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04434"/>
        <w:docPartObj>
          <w:docPartGallery w:val="Cover Pages"/>
          <w:docPartUnique/>
        </w:docPartObj>
      </w:sdtPr>
      <w:sdtContent>
        <w:p w:rsidR="00191542" w:rsidRDefault="00191542"/>
        <w:p w:rsidR="00191542" w:rsidRDefault="00191542"/>
        <w:p w:rsidR="00191542" w:rsidRPr="0047510F" w:rsidRDefault="00191542" w:rsidP="00191542">
          <w:pPr>
            <w:jc w:val="center"/>
            <w:rPr>
              <w:rFonts w:ascii="Times New Roman" w:hAnsi="Times New Roman" w:cs="Times New Roman"/>
              <w:b/>
              <w:sz w:val="28"/>
              <w:szCs w:val="28"/>
            </w:rPr>
          </w:pPr>
          <w:r w:rsidRPr="0047510F">
            <w:rPr>
              <w:rFonts w:ascii="Times New Roman" w:hAnsi="Times New Roman" w:cs="Times New Roman"/>
              <w:b/>
              <w:sz w:val="28"/>
              <w:szCs w:val="28"/>
            </w:rPr>
            <w:t>АЗЕРБАЙДЖАНСКАЯ РЕСПУБЛИКА</w:t>
          </w:r>
        </w:p>
        <w:p w:rsidR="00191542" w:rsidRDefault="00191542" w:rsidP="00191542">
          <w:pPr>
            <w:shd w:val="clear" w:color="auto" w:fill="FFFFFF"/>
            <w:tabs>
              <w:tab w:val="right" w:leader="dot" w:pos="9639"/>
            </w:tabs>
            <w:autoSpaceDE w:val="0"/>
            <w:autoSpaceDN w:val="0"/>
            <w:adjustRightInd w:val="0"/>
            <w:spacing w:line="360" w:lineRule="auto"/>
            <w:jc w:val="center"/>
            <w:rPr>
              <w:rFonts w:ascii="Times New Roman" w:hAnsi="Times New Roman"/>
              <w:b/>
              <w:bCs/>
              <w:noProof/>
              <w:sz w:val="28"/>
              <w:szCs w:val="28"/>
            </w:rPr>
          </w:pPr>
        </w:p>
        <w:p w:rsidR="00191542" w:rsidRPr="0047510F" w:rsidRDefault="00191542" w:rsidP="00191542">
          <w:pPr>
            <w:shd w:val="clear" w:color="auto" w:fill="FFFFFF"/>
            <w:tabs>
              <w:tab w:val="right" w:leader="dot" w:pos="9639"/>
            </w:tabs>
            <w:autoSpaceDE w:val="0"/>
            <w:autoSpaceDN w:val="0"/>
            <w:adjustRightInd w:val="0"/>
            <w:spacing w:line="360" w:lineRule="auto"/>
            <w:jc w:val="center"/>
            <w:rPr>
              <w:rFonts w:ascii="Times New Roman" w:hAnsi="Times New Roman"/>
              <w:b/>
              <w:bCs/>
              <w:noProof/>
              <w:sz w:val="28"/>
              <w:szCs w:val="28"/>
            </w:rPr>
          </w:pPr>
        </w:p>
        <w:p w:rsidR="00191542" w:rsidRPr="00091081" w:rsidRDefault="00191542" w:rsidP="00191542">
          <w:pPr>
            <w:shd w:val="clear" w:color="auto" w:fill="FFFFFF"/>
            <w:tabs>
              <w:tab w:val="left" w:pos="3885"/>
              <w:tab w:val="right" w:leader="dot" w:pos="9639"/>
            </w:tabs>
            <w:autoSpaceDE w:val="0"/>
            <w:autoSpaceDN w:val="0"/>
            <w:adjustRightInd w:val="0"/>
            <w:spacing w:line="360" w:lineRule="auto"/>
            <w:jc w:val="right"/>
            <w:rPr>
              <w:rFonts w:ascii="Times New Roman" w:hAnsi="Times New Roman"/>
              <w:i/>
              <w:sz w:val="28"/>
              <w:szCs w:val="28"/>
            </w:rPr>
          </w:pPr>
          <w:r w:rsidRPr="00971422">
            <w:rPr>
              <w:rFonts w:ascii="Times New Roman" w:hAnsi="Times New Roman"/>
              <w:sz w:val="28"/>
              <w:szCs w:val="28"/>
            </w:rPr>
            <w:tab/>
          </w:r>
          <w:r w:rsidRPr="00CA3EFA">
            <w:rPr>
              <w:rFonts w:ascii="Times New Roman" w:hAnsi="Times New Roman"/>
              <w:i/>
              <w:sz w:val="28"/>
              <w:szCs w:val="28"/>
            </w:rPr>
            <w:t>На</w:t>
          </w:r>
          <w:r>
            <w:rPr>
              <w:rFonts w:ascii="Times New Roman" w:hAnsi="Times New Roman"/>
              <w:sz w:val="28"/>
              <w:szCs w:val="28"/>
            </w:rPr>
            <w:t xml:space="preserve"> </w:t>
          </w:r>
          <w:r w:rsidRPr="00091081">
            <w:rPr>
              <w:rFonts w:ascii="Times New Roman" w:hAnsi="Times New Roman"/>
              <w:i/>
              <w:sz w:val="28"/>
              <w:szCs w:val="28"/>
            </w:rPr>
            <w:t>прав</w:t>
          </w:r>
          <w:r>
            <w:rPr>
              <w:rFonts w:ascii="Times New Roman" w:hAnsi="Times New Roman"/>
              <w:i/>
              <w:sz w:val="28"/>
              <w:szCs w:val="28"/>
            </w:rPr>
            <w:t>ах</w:t>
          </w:r>
          <w:r w:rsidRPr="00091081">
            <w:rPr>
              <w:rFonts w:ascii="Times New Roman" w:hAnsi="Times New Roman"/>
              <w:i/>
              <w:sz w:val="28"/>
              <w:szCs w:val="28"/>
            </w:rPr>
            <w:t xml:space="preserve"> </w:t>
          </w:r>
          <w:r>
            <w:rPr>
              <w:rFonts w:ascii="Times New Roman" w:hAnsi="Times New Roman"/>
              <w:i/>
              <w:sz w:val="28"/>
              <w:szCs w:val="28"/>
            </w:rPr>
            <w:t>рукописи</w:t>
          </w:r>
        </w:p>
        <w:p w:rsidR="00191542" w:rsidRPr="0047510F" w:rsidRDefault="00191542" w:rsidP="00191542">
          <w:pPr>
            <w:ind w:left="1418" w:right="-20"/>
            <w:jc w:val="center"/>
            <w:rPr>
              <w:rFonts w:ascii="Times New Roman" w:eastAsia="Times New Roman" w:hAnsi="Times New Roman" w:cs="Times New Roman"/>
              <w:b/>
              <w:bCs/>
              <w:iCs/>
              <w:color w:val="auto"/>
              <w:sz w:val="36"/>
              <w:szCs w:val="36"/>
            </w:rPr>
          </w:pPr>
        </w:p>
        <w:p w:rsidR="00191542" w:rsidRPr="0047510F" w:rsidRDefault="00191542" w:rsidP="00191542">
          <w:pPr>
            <w:ind w:left="1418" w:right="-20"/>
            <w:jc w:val="center"/>
            <w:rPr>
              <w:rFonts w:ascii="Times New Roman" w:eastAsia="Times New Roman" w:hAnsi="Times New Roman" w:cs="Times New Roman"/>
              <w:b/>
              <w:bCs/>
              <w:i/>
              <w:iCs/>
              <w:color w:val="auto"/>
              <w:sz w:val="36"/>
              <w:szCs w:val="36"/>
            </w:rPr>
          </w:pPr>
        </w:p>
        <w:p w:rsidR="00191542" w:rsidRPr="00971422" w:rsidRDefault="00191542" w:rsidP="00191542">
          <w:pPr>
            <w:spacing w:line="250" w:lineRule="auto"/>
            <w:ind w:right="-82"/>
            <w:jc w:val="center"/>
            <w:rPr>
              <w:rFonts w:ascii="Times New Roman" w:eastAsia="Times New Roman" w:hAnsi="Times New Roman" w:cs="Times New Roman"/>
              <w:b/>
              <w:bCs/>
              <w:color w:val="0D0D0D"/>
              <w:sz w:val="36"/>
              <w:szCs w:val="36"/>
            </w:rPr>
          </w:pPr>
        </w:p>
        <w:p w:rsidR="00191542" w:rsidRDefault="00191542" w:rsidP="00191542">
          <w:pPr>
            <w:spacing w:line="250" w:lineRule="auto"/>
            <w:ind w:right="-82"/>
            <w:jc w:val="center"/>
            <w:rPr>
              <w:rFonts w:ascii="Times New Roman" w:eastAsia="Times New Roman" w:hAnsi="Times New Roman" w:cs="Times New Roman"/>
              <w:color w:val="0D0D0D"/>
              <w:sz w:val="28"/>
              <w:szCs w:val="36"/>
            </w:rPr>
          </w:pPr>
          <w:r>
            <w:rPr>
              <w:rFonts w:ascii="Times New Roman" w:eastAsia="Times New Roman" w:hAnsi="Times New Roman" w:cs="Times New Roman"/>
              <w:b/>
              <w:bCs/>
              <w:color w:val="0D0D0D"/>
              <w:sz w:val="28"/>
              <w:szCs w:val="36"/>
            </w:rPr>
            <w:t xml:space="preserve">БИОЭКОЛОГИЧЕСКИЕ, ФИТОХИМИЧЕСКИЕ И НЕКОТОРЫЕ ФАРМАКОЛОГИЧЕСКИЕ </w:t>
          </w:r>
          <w:r w:rsidRPr="00091081">
            <w:rPr>
              <w:rFonts w:ascii="Times New Roman" w:eastAsia="Times New Roman" w:hAnsi="Times New Roman" w:cs="Times New Roman"/>
              <w:b/>
              <w:bCs/>
              <w:color w:val="0D0D0D"/>
              <w:sz w:val="28"/>
              <w:szCs w:val="36"/>
            </w:rPr>
            <w:t>ОСОБЕННОСТИ</w:t>
          </w:r>
          <w:r w:rsidRPr="00091081">
            <w:rPr>
              <w:rFonts w:ascii="Times New Roman" w:eastAsia="Times New Roman" w:hAnsi="Times New Roman" w:cs="Times New Roman"/>
              <w:color w:val="0D0D0D"/>
              <w:spacing w:val="2"/>
              <w:sz w:val="28"/>
              <w:szCs w:val="36"/>
            </w:rPr>
            <w:t xml:space="preserve"> </w:t>
          </w:r>
          <w:r w:rsidRPr="00091081">
            <w:rPr>
              <w:rFonts w:ascii="Times New Roman" w:eastAsia="Times New Roman" w:hAnsi="Times New Roman" w:cs="Times New Roman"/>
              <w:b/>
              <w:bCs/>
              <w:color w:val="0D0D0D"/>
              <w:sz w:val="28"/>
              <w:szCs w:val="36"/>
            </w:rPr>
            <w:t>ВИДОВ</w:t>
          </w:r>
        </w:p>
        <w:p w:rsidR="00191542" w:rsidRPr="00CA3EFA" w:rsidRDefault="00191542" w:rsidP="00191542">
          <w:pPr>
            <w:spacing w:line="250" w:lineRule="auto"/>
            <w:ind w:right="-82"/>
            <w:jc w:val="center"/>
            <w:rPr>
              <w:rFonts w:ascii="Times New Roman" w:eastAsia="Times New Roman" w:hAnsi="Times New Roman" w:cs="Times New Roman"/>
              <w:sz w:val="20"/>
            </w:rPr>
          </w:pPr>
          <w:r w:rsidRPr="00091081">
            <w:rPr>
              <w:rFonts w:ascii="Times New Roman" w:eastAsia="Times New Roman" w:hAnsi="Times New Roman" w:cs="Times New Roman"/>
              <w:b/>
              <w:bCs/>
              <w:color w:val="0D0D0D"/>
              <w:spacing w:val="5"/>
              <w:sz w:val="28"/>
              <w:szCs w:val="36"/>
            </w:rPr>
            <w:t>Р</w:t>
          </w:r>
          <w:r w:rsidRPr="00091081">
            <w:rPr>
              <w:rFonts w:ascii="Times New Roman" w:eastAsia="Times New Roman" w:hAnsi="Times New Roman" w:cs="Times New Roman"/>
              <w:b/>
              <w:bCs/>
              <w:color w:val="0D0D0D"/>
              <w:sz w:val="28"/>
              <w:szCs w:val="36"/>
            </w:rPr>
            <w:t>ОДА</w:t>
          </w:r>
          <w:r w:rsidRPr="00091081">
            <w:rPr>
              <w:rFonts w:ascii="Times New Roman" w:eastAsia="Times New Roman" w:hAnsi="Times New Roman" w:cs="Times New Roman"/>
              <w:color w:val="0D0D0D"/>
              <w:sz w:val="28"/>
              <w:szCs w:val="36"/>
            </w:rPr>
            <w:t xml:space="preserve"> </w:t>
          </w:r>
          <w:r w:rsidRPr="00091081">
            <w:rPr>
              <w:rFonts w:ascii="Times New Roman" w:eastAsia="Times New Roman" w:hAnsi="Times New Roman" w:cs="Times New Roman"/>
              <w:b/>
              <w:bCs/>
              <w:i/>
              <w:iCs/>
              <w:color w:val="0D0D0D"/>
              <w:sz w:val="28"/>
              <w:szCs w:val="36"/>
            </w:rPr>
            <w:t>SAMBUCUS</w:t>
          </w:r>
          <w:r w:rsidRPr="00091081">
            <w:rPr>
              <w:rFonts w:ascii="Times New Roman" w:eastAsia="Times New Roman" w:hAnsi="Times New Roman" w:cs="Times New Roman"/>
              <w:color w:val="0D0D0D"/>
              <w:spacing w:val="2"/>
              <w:sz w:val="28"/>
              <w:szCs w:val="36"/>
            </w:rPr>
            <w:t xml:space="preserve"> </w:t>
          </w:r>
          <w:r>
            <w:rPr>
              <w:rFonts w:ascii="Times New Roman" w:eastAsia="Times New Roman" w:hAnsi="Times New Roman" w:cs="Times New Roman"/>
              <w:b/>
              <w:bCs/>
              <w:color w:val="0D0D0D"/>
              <w:sz w:val="28"/>
              <w:szCs w:val="36"/>
            </w:rPr>
            <w:t>L.</w:t>
          </w:r>
        </w:p>
        <w:p w:rsidR="00191542" w:rsidRPr="00CA3EFA" w:rsidRDefault="00191542" w:rsidP="00191542">
          <w:pPr>
            <w:ind w:left="1134" w:right="-20"/>
            <w:jc w:val="center"/>
            <w:rPr>
              <w:rFonts w:ascii="Times New Roman" w:eastAsia="Times New Roman" w:hAnsi="Times New Roman" w:cs="Times New Roman"/>
              <w:b/>
              <w:bCs/>
              <w:sz w:val="36"/>
              <w:szCs w:val="36"/>
            </w:rPr>
          </w:pPr>
        </w:p>
        <w:p w:rsidR="00191542" w:rsidRPr="007475A3" w:rsidRDefault="00191542" w:rsidP="00191542">
          <w:pPr>
            <w:tabs>
              <w:tab w:val="left" w:pos="2835"/>
              <w:tab w:val="left" w:pos="3686"/>
            </w:tabs>
            <w:ind w:left="1134" w:right="-20"/>
            <w:jc w:val="center"/>
            <w:rPr>
              <w:rFonts w:ascii="Times New Roman" w:eastAsia="Times New Roman" w:hAnsi="Times New Roman" w:cs="Times New Roman"/>
              <w:b/>
              <w:bCs/>
              <w:sz w:val="28"/>
              <w:szCs w:val="36"/>
            </w:rPr>
          </w:pPr>
        </w:p>
        <w:p w:rsidR="00191542" w:rsidRPr="0047510F" w:rsidRDefault="00191542" w:rsidP="00191542">
          <w:pPr>
            <w:tabs>
              <w:tab w:val="left" w:pos="2835"/>
              <w:tab w:val="left" w:pos="3119"/>
            </w:tabs>
            <w:spacing w:line="360" w:lineRule="auto"/>
            <w:rPr>
              <w:rFonts w:ascii="Times New Roman" w:eastAsia="Times New Roman" w:hAnsi="Times New Roman" w:cs="Times New Roman"/>
              <w:bCs/>
              <w:i/>
              <w:iCs/>
              <w:sz w:val="28"/>
              <w:szCs w:val="36"/>
              <w:lang w:val="az-Latn-AZ"/>
            </w:rPr>
          </w:pPr>
          <w:r>
            <w:rPr>
              <w:rFonts w:ascii="Times New Roman" w:eastAsia="Times New Roman" w:hAnsi="Times New Roman" w:cs="Times New Roman"/>
              <w:bCs/>
              <w:sz w:val="28"/>
              <w:szCs w:val="36"/>
            </w:rPr>
            <w:tab/>
          </w:r>
          <w:r>
            <w:rPr>
              <w:rFonts w:ascii="Times New Roman" w:eastAsia="Times New Roman" w:hAnsi="Times New Roman" w:cs="Times New Roman"/>
              <w:bCs/>
              <w:sz w:val="28"/>
              <w:szCs w:val="36"/>
            </w:rPr>
            <w:tab/>
          </w:r>
          <w:r w:rsidRPr="0047510F">
            <w:rPr>
              <w:rFonts w:ascii="Times New Roman" w:eastAsia="Times New Roman" w:hAnsi="Times New Roman" w:cs="Times New Roman"/>
              <w:bCs/>
              <w:sz w:val="28"/>
              <w:szCs w:val="36"/>
            </w:rPr>
            <w:t>Специальность:</w:t>
          </w:r>
          <w:r w:rsidRPr="0047510F">
            <w:rPr>
              <w:rFonts w:ascii="Times New Roman" w:eastAsia="Times New Roman" w:hAnsi="Times New Roman" w:cs="Times New Roman"/>
              <w:bCs/>
              <w:sz w:val="28"/>
              <w:szCs w:val="36"/>
              <w:lang w:val="az-Latn-AZ"/>
            </w:rPr>
            <w:t xml:space="preserve"> </w:t>
          </w:r>
          <w:r w:rsidRPr="0047510F">
            <w:rPr>
              <w:rFonts w:ascii="Times New Roman" w:eastAsia="Times New Roman" w:hAnsi="Times New Roman" w:cs="Times New Roman"/>
              <w:bCs/>
              <w:sz w:val="28"/>
              <w:szCs w:val="36"/>
            </w:rPr>
            <w:t>Ботаника</w:t>
          </w:r>
          <w:r w:rsidRPr="0047510F">
            <w:rPr>
              <w:rFonts w:ascii="Times New Roman" w:eastAsia="Times New Roman" w:hAnsi="Times New Roman" w:cs="Times New Roman"/>
              <w:sz w:val="28"/>
              <w:szCs w:val="36"/>
            </w:rPr>
            <w:t xml:space="preserve"> </w:t>
          </w:r>
          <w:r w:rsidRPr="0047510F">
            <w:rPr>
              <w:rFonts w:ascii="Times New Roman" w:eastAsia="Times New Roman" w:hAnsi="Times New Roman" w:cs="Times New Roman"/>
              <w:bCs/>
              <w:sz w:val="28"/>
              <w:szCs w:val="36"/>
            </w:rPr>
            <w:t>–</w:t>
          </w:r>
          <w:r w:rsidRPr="0047510F">
            <w:rPr>
              <w:rFonts w:ascii="Times New Roman" w:eastAsia="Times New Roman" w:hAnsi="Times New Roman" w:cs="Times New Roman"/>
              <w:sz w:val="28"/>
              <w:szCs w:val="36"/>
            </w:rPr>
            <w:t xml:space="preserve"> </w:t>
          </w:r>
          <w:r w:rsidRPr="0047510F">
            <w:rPr>
              <w:rFonts w:ascii="Times New Roman" w:eastAsia="Times New Roman" w:hAnsi="Times New Roman" w:cs="Times New Roman"/>
              <w:bCs/>
              <w:iCs/>
              <w:sz w:val="28"/>
              <w:szCs w:val="36"/>
            </w:rPr>
            <w:t>2417.01</w:t>
          </w:r>
        </w:p>
        <w:p w:rsidR="00191542" w:rsidRPr="0047510F" w:rsidRDefault="00191542" w:rsidP="00191542">
          <w:pPr>
            <w:tabs>
              <w:tab w:val="left" w:pos="2835"/>
              <w:tab w:val="left" w:pos="3119"/>
            </w:tabs>
            <w:spacing w:line="360" w:lineRule="auto"/>
            <w:rPr>
              <w:rFonts w:ascii="Times New Roman" w:eastAsia="Times New Roman" w:hAnsi="Times New Roman" w:cs="Times New Roman"/>
              <w:bCs/>
              <w:sz w:val="28"/>
              <w:szCs w:val="36"/>
            </w:rPr>
          </w:pPr>
          <w:r>
            <w:rPr>
              <w:rFonts w:ascii="Times New Roman" w:eastAsia="Times New Roman" w:hAnsi="Times New Roman" w:cs="Times New Roman"/>
              <w:bCs/>
              <w:iCs/>
              <w:sz w:val="28"/>
              <w:szCs w:val="36"/>
            </w:rPr>
            <w:tab/>
            <w:t xml:space="preserve">    </w:t>
          </w:r>
          <w:r w:rsidRPr="0047510F">
            <w:rPr>
              <w:rFonts w:ascii="Times New Roman" w:eastAsia="Times New Roman" w:hAnsi="Times New Roman" w:cs="Times New Roman"/>
              <w:bCs/>
              <w:iCs/>
              <w:sz w:val="28"/>
              <w:szCs w:val="36"/>
            </w:rPr>
            <w:t>Отрасль науки: Биология</w:t>
          </w:r>
        </w:p>
        <w:p w:rsidR="00191542" w:rsidRPr="0047510F" w:rsidRDefault="00191542" w:rsidP="00191542">
          <w:pPr>
            <w:spacing w:line="360" w:lineRule="auto"/>
            <w:rPr>
              <w:rFonts w:ascii="Times New Roman" w:eastAsia="Times New Roman" w:hAnsi="Times New Roman" w:cs="Times New Roman"/>
            </w:rPr>
          </w:pPr>
        </w:p>
        <w:p w:rsidR="00191542" w:rsidRPr="00DA5B8F" w:rsidRDefault="00191542" w:rsidP="00191542">
          <w:pPr>
            <w:spacing w:line="360" w:lineRule="auto"/>
            <w:rPr>
              <w:rFonts w:ascii="Times New Roman" w:eastAsia="Times New Roman" w:hAnsi="Times New Roman" w:cs="Times New Roman"/>
            </w:rPr>
          </w:pPr>
        </w:p>
        <w:p w:rsidR="00191542" w:rsidRDefault="00191542" w:rsidP="00191542">
          <w:pPr>
            <w:spacing w:after="82" w:line="240" w:lineRule="exact"/>
            <w:jc w:val="center"/>
            <w:rPr>
              <w:rFonts w:ascii="Times New Roman" w:eastAsia="Times New Roman" w:hAnsi="Times New Roman" w:cs="Times New Roman"/>
              <w:b/>
              <w:sz w:val="28"/>
              <w:szCs w:val="28"/>
            </w:rPr>
          </w:pPr>
        </w:p>
        <w:p w:rsidR="00191542" w:rsidRDefault="00191542" w:rsidP="00191542">
          <w:pPr>
            <w:spacing w:after="82" w:line="240" w:lineRule="exact"/>
            <w:jc w:val="center"/>
            <w:rPr>
              <w:rFonts w:ascii="Times New Roman" w:eastAsia="Times New Roman" w:hAnsi="Times New Roman" w:cs="Times New Roman"/>
              <w:b/>
              <w:sz w:val="28"/>
              <w:szCs w:val="28"/>
            </w:rPr>
          </w:pPr>
          <w:r w:rsidRPr="007475A3">
            <w:rPr>
              <w:rFonts w:ascii="Times New Roman" w:eastAsia="Times New Roman" w:hAnsi="Times New Roman" w:cs="Times New Roman"/>
              <w:b/>
              <w:sz w:val="28"/>
              <w:szCs w:val="28"/>
            </w:rPr>
            <w:t>ДИССЕРТАЦИЯ</w:t>
          </w:r>
        </w:p>
        <w:p w:rsidR="00191542" w:rsidRPr="007475A3" w:rsidRDefault="00191542" w:rsidP="00191542">
          <w:pPr>
            <w:spacing w:after="82" w:line="240" w:lineRule="exact"/>
            <w:jc w:val="center"/>
            <w:rPr>
              <w:rFonts w:ascii="Times New Roman" w:eastAsia="Times New Roman" w:hAnsi="Times New Roman" w:cs="Times New Roman"/>
              <w:b/>
              <w:sz w:val="28"/>
              <w:szCs w:val="28"/>
            </w:rPr>
          </w:pPr>
        </w:p>
        <w:p w:rsidR="00191542" w:rsidRDefault="00191542" w:rsidP="00191542">
          <w:pPr>
            <w:spacing w:line="360" w:lineRule="auto"/>
            <w:jc w:val="center"/>
            <w:rPr>
              <w:rFonts w:ascii="Times New Roman" w:eastAsia="Times New Roman" w:hAnsi="Times New Roman" w:cs="Times New Roman"/>
              <w:sz w:val="28"/>
              <w:szCs w:val="28"/>
            </w:rPr>
          </w:pPr>
          <w:r w:rsidRPr="007475A3">
            <w:rPr>
              <w:rFonts w:ascii="Times New Roman" w:eastAsia="Times New Roman" w:hAnsi="Times New Roman" w:cs="Times New Roman"/>
              <w:sz w:val="28"/>
              <w:szCs w:val="28"/>
            </w:rPr>
            <w:t>на соискание ученой ст</w:t>
          </w:r>
          <w:r>
            <w:rPr>
              <w:rFonts w:ascii="Times New Roman" w:eastAsia="Times New Roman" w:hAnsi="Times New Roman" w:cs="Times New Roman"/>
              <w:sz w:val="28"/>
              <w:szCs w:val="28"/>
            </w:rPr>
            <w:t>е</w:t>
          </w:r>
          <w:r w:rsidRPr="007475A3">
            <w:rPr>
              <w:rFonts w:ascii="Times New Roman" w:eastAsia="Times New Roman" w:hAnsi="Times New Roman" w:cs="Times New Roman"/>
              <w:sz w:val="28"/>
              <w:szCs w:val="28"/>
            </w:rPr>
            <w:t>пени</w:t>
          </w:r>
        </w:p>
        <w:p w:rsidR="00191542" w:rsidRPr="007475A3" w:rsidRDefault="00191542" w:rsidP="0019154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доктора философии</w:t>
          </w:r>
          <w:r w:rsidRPr="007475A3">
            <w:rPr>
              <w:rFonts w:ascii="Times New Roman" w:eastAsia="Times New Roman" w:hAnsi="Times New Roman" w:cs="Times New Roman"/>
              <w:sz w:val="28"/>
              <w:szCs w:val="28"/>
            </w:rPr>
            <w:t xml:space="preserve"> </w:t>
          </w:r>
        </w:p>
        <w:p w:rsidR="00191542" w:rsidRPr="00971422" w:rsidRDefault="00191542" w:rsidP="00191542">
          <w:pPr>
            <w:ind w:right="-20"/>
            <w:rPr>
              <w:rFonts w:ascii="Times New Roman" w:eastAsia="Times New Roman" w:hAnsi="Times New Roman" w:cs="Times New Roman"/>
              <w:b/>
              <w:bCs/>
              <w:i/>
              <w:iCs/>
              <w:sz w:val="36"/>
              <w:szCs w:val="36"/>
            </w:rPr>
          </w:pPr>
        </w:p>
        <w:p w:rsidR="00191542" w:rsidRPr="00971422" w:rsidRDefault="00191542" w:rsidP="00191542">
          <w:pPr>
            <w:ind w:right="-20"/>
            <w:rPr>
              <w:rFonts w:ascii="Times New Roman" w:eastAsia="Times New Roman" w:hAnsi="Times New Roman" w:cs="Times New Roman"/>
              <w:b/>
              <w:bCs/>
              <w:iCs/>
              <w:sz w:val="28"/>
              <w:szCs w:val="40"/>
            </w:rPr>
          </w:pPr>
        </w:p>
        <w:p w:rsidR="00191542" w:rsidRDefault="00191542" w:rsidP="00191542">
          <w:pPr>
            <w:spacing w:line="360" w:lineRule="auto"/>
            <w:rPr>
              <w:rFonts w:ascii="Times New Roman" w:eastAsia="Times New Roman" w:hAnsi="Times New Roman" w:cs="Times New Roman"/>
              <w:b/>
              <w:bCs/>
              <w:iCs/>
              <w:sz w:val="28"/>
              <w:szCs w:val="40"/>
            </w:rPr>
          </w:pPr>
        </w:p>
        <w:p w:rsidR="00191542" w:rsidRPr="0047510F" w:rsidRDefault="00191542" w:rsidP="00191542">
          <w:pPr>
            <w:spacing w:line="360" w:lineRule="auto"/>
            <w:ind w:firstLine="708"/>
            <w:rPr>
              <w:rFonts w:ascii="Times New Roman" w:eastAsia="Times New Roman" w:hAnsi="Times New Roman" w:cs="Times New Roman"/>
              <w:bCs/>
              <w:iCs/>
              <w:sz w:val="28"/>
              <w:szCs w:val="40"/>
            </w:rPr>
          </w:pPr>
          <w:r w:rsidRPr="0047510F">
            <w:rPr>
              <w:rFonts w:ascii="Times New Roman" w:eastAsia="Times New Roman" w:hAnsi="Times New Roman" w:cs="Times New Roman"/>
              <w:bCs/>
              <w:iCs/>
              <w:sz w:val="28"/>
              <w:szCs w:val="40"/>
            </w:rPr>
            <w:t>Соискатель:</w:t>
          </w:r>
          <w:r w:rsidRPr="0047510F">
            <w:rPr>
              <w:rFonts w:ascii="Times New Roman" w:eastAsia="Times New Roman" w:hAnsi="Times New Roman" w:cs="Times New Roman"/>
              <w:bCs/>
              <w:iCs/>
              <w:sz w:val="28"/>
              <w:szCs w:val="40"/>
            </w:rPr>
            <w:tab/>
          </w:r>
          <w:r w:rsidRPr="0047510F">
            <w:rPr>
              <w:rFonts w:ascii="Times New Roman" w:eastAsia="Times New Roman" w:hAnsi="Times New Roman" w:cs="Times New Roman"/>
              <w:bCs/>
              <w:iCs/>
              <w:sz w:val="28"/>
              <w:szCs w:val="40"/>
            </w:rPr>
            <w:tab/>
          </w:r>
          <w:r>
            <w:rPr>
              <w:rFonts w:ascii="Times New Roman" w:eastAsia="Times New Roman" w:hAnsi="Times New Roman" w:cs="Times New Roman"/>
              <w:bCs/>
              <w:iCs/>
              <w:sz w:val="28"/>
              <w:szCs w:val="40"/>
            </w:rPr>
            <w:tab/>
          </w:r>
          <w:r w:rsidRPr="0047510F">
            <w:rPr>
              <w:rFonts w:ascii="Times New Roman" w:eastAsia="Times New Roman" w:hAnsi="Times New Roman" w:cs="Times New Roman"/>
              <w:bCs/>
              <w:iCs/>
              <w:sz w:val="28"/>
              <w:szCs w:val="40"/>
            </w:rPr>
            <w:t>Зульфугарова Мехрибан Балабек кызы</w:t>
          </w:r>
        </w:p>
        <w:p w:rsidR="00191542" w:rsidRPr="0047510F" w:rsidRDefault="00191542" w:rsidP="00191542">
          <w:pPr>
            <w:spacing w:line="360" w:lineRule="auto"/>
            <w:rPr>
              <w:rFonts w:ascii="Times New Roman" w:eastAsia="Times New Roman" w:hAnsi="Times New Roman" w:cs="Times New Roman"/>
              <w:sz w:val="28"/>
              <w:szCs w:val="40"/>
            </w:rPr>
          </w:pPr>
          <w:r w:rsidRPr="0047510F">
            <w:rPr>
              <w:rFonts w:ascii="Times New Roman" w:eastAsia="Times New Roman" w:hAnsi="Times New Roman" w:cs="Times New Roman"/>
              <w:bCs/>
              <w:iCs/>
              <w:sz w:val="28"/>
              <w:szCs w:val="40"/>
            </w:rPr>
            <w:t>Научный руководитель:</w:t>
          </w:r>
          <w:r w:rsidRPr="0047510F">
            <w:rPr>
              <w:rFonts w:ascii="Times New Roman" w:eastAsia="Times New Roman" w:hAnsi="Times New Roman" w:cs="Times New Roman"/>
              <w:bCs/>
              <w:iCs/>
              <w:sz w:val="28"/>
              <w:szCs w:val="40"/>
            </w:rPr>
            <w:tab/>
          </w:r>
          <w:r w:rsidRPr="0047510F">
            <w:rPr>
              <w:rFonts w:ascii="Times New Roman" w:eastAsia="Times New Roman" w:hAnsi="Times New Roman" w:cs="Times New Roman"/>
              <w:bCs/>
              <w:iCs/>
              <w:sz w:val="28"/>
              <w:szCs w:val="40"/>
            </w:rPr>
            <w:tab/>
            <w:t>доктор</w:t>
          </w:r>
          <w:r w:rsidRPr="0047510F">
            <w:rPr>
              <w:rFonts w:ascii="Times New Roman" w:eastAsia="Times New Roman" w:hAnsi="Times New Roman" w:cs="Times New Roman"/>
              <w:sz w:val="28"/>
              <w:szCs w:val="40"/>
            </w:rPr>
            <w:t xml:space="preserve"> </w:t>
          </w:r>
          <w:r w:rsidRPr="0047510F">
            <w:rPr>
              <w:rFonts w:ascii="Times New Roman" w:eastAsia="Times New Roman" w:hAnsi="Times New Roman" w:cs="Times New Roman"/>
              <w:bCs/>
              <w:iCs/>
              <w:sz w:val="28"/>
              <w:szCs w:val="40"/>
            </w:rPr>
            <w:t>биологических</w:t>
          </w:r>
          <w:r w:rsidRPr="0047510F">
            <w:rPr>
              <w:rFonts w:ascii="Times New Roman" w:eastAsia="Times New Roman" w:hAnsi="Times New Roman" w:cs="Times New Roman"/>
              <w:sz w:val="28"/>
              <w:szCs w:val="40"/>
            </w:rPr>
            <w:t xml:space="preserve"> </w:t>
          </w:r>
          <w:r w:rsidRPr="0047510F">
            <w:rPr>
              <w:rFonts w:ascii="Times New Roman" w:eastAsia="Times New Roman" w:hAnsi="Times New Roman" w:cs="Times New Roman"/>
              <w:bCs/>
              <w:iCs/>
              <w:sz w:val="28"/>
              <w:szCs w:val="40"/>
            </w:rPr>
            <w:t>наук</w:t>
          </w:r>
          <w:r w:rsidRPr="0047510F">
            <w:rPr>
              <w:rFonts w:ascii="Times New Roman" w:eastAsia="Times New Roman" w:hAnsi="Times New Roman" w:cs="Times New Roman"/>
              <w:sz w:val="28"/>
              <w:szCs w:val="40"/>
            </w:rPr>
            <w:t>, профессор</w:t>
          </w:r>
        </w:p>
        <w:p w:rsidR="00191542" w:rsidRPr="00207066" w:rsidRDefault="00191542" w:rsidP="00191542">
          <w:pPr>
            <w:spacing w:line="360" w:lineRule="auto"/>
            <w:ind w:left="3540" w:firstLine="708"/>
            <w:rPr>
              <w:rFonts w:ascii="Times New Roman" w:eastAsia="Times New Roman" w:hAnsi="Times New Roman" w:cs="Times New Roman"/>
              <w:sz w:val="28"/>
              <w:szCs w:val="40"/>
            </w:rPr>
          </w:pPr>
          <w:r w:rsidRPr="00207066">
            <w:rPr>
              <w:rFonts w:ascii="Times New Roman" w:eastAsia="Times New Roman" w:hAnsi="Times New Roman" w:cs="Times New Roman"/>
              <w:bCs/>
              <w:iCs/>
              <w:sz w:val="28"/>
              <w:szCs w:val="40"/>
            </w:rPr>
            <w:t>Новрузов</w:t>
          </w:r>
          <w:r w:rsidRPr="00207066">
            <w:rPr>
              <w:rFonts w:ascii="Times New Roman" w:eastAsia="Times New Roman" w:hAnsi="Times New Roman" w:cs="Times New Roman"/>
              <w:sz w:val="28"/>
              <w:szCs w:val="40"/>
            </w:rPr>
            <w:t xml:space="preserve"> </w:t>
          </w:r>
          <w:r w:rsidRPr="00207066">
            <w:rPr>
              <w:rFonts w:ascii="Times New Roman" w:eastAsia="Times New Roman" w:hAnsi="Times New Roman" w:cs="Times New Roman"/>
              <w:bCs/>
              <w:iCs/>
              <w:sz w:val="28"/>
              <w:szCs w:val="40"/>
            </w:rPr>
            <w:t xml:space="preserve">Эльдар </w:t>
          </w:r>
          <w:r>
            <w:rPr>
              <w:rFonts w:ascii="Times New Roman" w:eastAsia="Times New Roman" w:hAnsi="Times New Roman" w:cs="Times New Roman"/>
              <w:sz w:val="28"/>
              <w:szCs w:val="40"/>
            </w:rPr>
            <w:t xml:space="preserve"> </w:t>
          </w:r>
          <w:r w:rsidRPr="00207066">
            <w:rPr>
              <w:rFonts w:ascii="Times New Roman" w:eastAsia="Times New Roman" w:hAnsi="Times New Roman" w:cs="Times New Roman"/>
              <w:bCs/>
              <w:iCs/>
              <w:sz w:val="28"/>
              <w:szCs w:val="40"/>
            </w:rPr>
            <w:t>Новруз</w:t>
          </w:r>
          <w:r w:rsidRPr="00207066">
            <w:rPr>
              <w:rFonts w:ascii="Times New Roman" w:eastAsia="Times New Roman" w:hAnsi="Times New Roman" w:cs="Times New Roman"/>
              <w:sz w:val="28"/>
              <w:szCs w:val="40"/>
            </w:rPr>
            <w:t xml:space="preserve"> </w:t>
          </w:r>
          <w:r w:rsidRPr="00207066">
            <w:rPr>
              <w:rFonts w:ascii="Times New Roman" w:eastAsia="Times New Roman" w:hAnsi="Times New Roman" w:cs="Times New Roman"/>
              <w:bCs/>
              <w:iCs/>
              <w:sz w:val="28"/>
              <w:szCs w:val="40"/>
            </w:rPr>
            <w:t>оглы</w:t>
          </w:r>
        </w:p>
        <w:p w:rsidR="00191542" w:rsidRDefault="00191542" w:rsidP="00191542">
          <w:pPr>
            <w:shd w:val="clear" w:color="auto" w:fill="FFFFFF"/>
            <w:tabs>
              <w:tab w:val="right" w:leader="dot" w:pos="9639"/>
            </w:tabs>
            <w:autoSpaceDE w:val="0"/>
            <w:autoSpaceDN w:val="0"/>
            <w:adjustRightInd w:val="0"/>
            <w:spacing w:line="360" w:lineRule="auto"/>
            <w:rPr>
              <w:rFonts w:ascii="Times New Roman" w:hAnsi="Times New Roman"/>
              <w:sz w:val="28"/>
              <w:szCs w:val="28"/>
            </w:rPr>
          </w:pPr>
        </w:p>
        <w:p w:rsidR="00191542" w:rsidRDefault="00191542" w:rsidP="00191542">
          <w:pPr>
            <w:jc w:val="both"/>
            <w:rPr>
              <w:rFonts w:ascii="Times New Roman" w:hAnsi="Times New Roman" w:cs="Times New Roman"/>
            </w:rPr>
          </w:pPr>
          <w:r w:rsidRPr="00D31599">
            <w:rPr>
              <w:rFonts w:ascii="Times New Roman" w:hAnsi="Times New Roman" w:cs="Times New Roman"/>
              <w:sz w:val="28"/>
              <w:szCs w:val="28"/>
            </w:rPr>
            <w:t xml:space="preserve">     Научный советник:</w:t>
          </w:r>
          <w:r>
            <w:rPr>
              <w:rFonts w:ascii="Times New Roman" w:hAnsi="Times New Roman" w:cs="Times New Roman"/>
            </w:rPr>
            <w:tab/>
          </w:r>
          <w:r w:rsidRPr="00D3159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31599">
            <w:rPr>
              <w:rFonts w:ascii="Times New Roman" w:hAnsi="Times New Roman" w:cs="Times New Roman"/>
              <w:sz w:val="28"/>
              <w:szCs w:val="28"/>
            </w:rPr>
            <w:t>доктор биологических наук, доцент</w:t>
          </w:r>
        </w:p>
        <w:p w:rsidR="00191542" w:rsidRPr="00D31599" w:rsidRDefault="00191542" w:rsidP="00191542">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D31599">
            <w:rPr>
              <w:rFonts w:ascii="Times New Roman" w:hAnsi="Times New Roman" w:cs="Times New Roman"/>
            </w:rPr>
            <w:t xml:space="preserve">                             </w:t>
          </w:r>
        </w:p>
        <w:p w:rsidR="00191542" w:rsidRPr="00147B12" w:rsidRDefault="00191542" w:rsidP="00191542">
          <w:pPr>
            <w:jc w:val="both"/>
            <w:rPr>
              <w:rFonts w:ascii="Times New Roman" w:hAnsi="Times New Roman" w:cs="Times New Roman"/>
              <w:sz w:val="28"/>
              <w:szCs w:val="28"/>
            </w:rPr>
          </w:pPr>
          <w:r w:rsidRPr="00D31599">
            <w:rPr>
              <w:rFonts w:ascii="Times New Roman" w:hAnsi="Times New Roman" w:cs="Times New Roman"/>
              <w:sz w:val="28"/>
              <w:szCs w:val="28"/>
            </w:rPr>
            <w:t xml:space="preserve">                                     </w:t>
          </w:r>
          <w:r>
            <w:rPr>
              <w:rFonts w:ascii="Times New Roman" w:hAnsi="Times New Roman" w:cs="Times New Roman"/>
              <w:sz w:val="28"/>
              <w:szCs w:val="28"/>
            </w:rPr>
            <w:t xml:space="preserve">                    Джафарова Рена Энвер г</w:t>
          </w:r>
          <w:r w:rsidRPr="00D31599">
            <w:rPr>
              <w:rFonts w:ascii="Times New Roman" w:hAnsi="Times New Roman" w:cs="Times New Roman"/>
              <w:sz w:val="28"/>
              <w:szCs w:val="28"/>
            </w:rPr>
            <w:t>ызы</w:t>
          </w:r>
        </w:p>
        <w:p w:rsidR="00191542" w:rsidRPr="00D31599" w:rsidRDefault="00191542" w:rsidP="00191542">
          <w:pPr>
            <w:rPr>
              <w:rFonts w:ascii="Times New Roman" w:hAnsi="Times New Roman"/>
              <w:sz w:val="28"/>
              <w:szCs w:val="28"/>
            </w:rPr>
          </w:pPr>
        </w:p>
        <w:p w:rsidR="00191542" w:rsidRDefault="00191542" w:rsidP="00191542">
          <w:pPr>
            <w:rPr>
              <w:rFonts w:ascii="Times New Roman" w:hAnsi="Times New Roman"/>
              <w:sz w:val="28"/>
              <w:szCs w:val="28"/>
            </w:rPr>
          </w:pPr>
        </w:p>
        <w:p w:rsidR="00191542" w:rsidRDefault="00191542" w:rsidP="00191542">
          <w:r w:rsidRPr="00147B12">
            <w:rPr>
              <w:rFonts w:ascii="Times New Roman" w:hAnsi="Times New Roman"/>
              <w:sz w:val="28"/>
              <w:szCs w:val="28"/>
            </w:rPr>
            <w:t xml:space="preserve">                                                   </w:t>
          </w:r>
          <w:r>
            <w:rPr>
              <w:rFonts w:ascii="Times New Roman" w:hAnsi="Times New Roman"/>
              <w:b/>
              <w:sz w:val="28"/>
              <w:szCs w:val="28"/>
            </w:rPr>
            <w:t>БАКУ-202</w:t>
          </w:r>
          <w:r w:rsidRPr="00627670">
            <w:rPr>
              <w:rFonts w:ascii="Times New Roman" w:hAnsi="Times New Roman"/>
              <w:b/>
              <w:sz w:val="28"/>
              <w:szCs w:val="28"/>
            </w:rPr>
            <w:t>2</w:t>
          </w:r>
          <w:r>
            <w:br w:type="page"/>
          </w:r>
        </w:p>
      </w:sdtContent>
    </w:sdt>
    <w:p w:rsidR="00D3197A" w:rsidRPr="00CA3EFA" w:rsidRDefault="00D3197A" w:rsidP="00D3197A">
      <w:pPr>
        <w:shd w:val="clear" w:color="auto" w:fill="FFFFFF"/>
        <w:tabs>
          <w:tab w:val="right" w:leader="dot" w:pos="9639"/>
        </w:tabs>
        <w:autoSpaceDE w:val="0"/>
        <w:autoSpaceDN w:val="0"/>
        <w:adjustRightInd w:val="0"/>
        <w:spacing w:line="360" w:lineRule="auto"/>
        <w:jc w:val="center"/>
        <w:rPr>
          <w:rFonts w:ascii="Times New Roman" w:hAnsi="Times New Roman"/>
          <w:b/>
          <w:bCs/>
          <w:noProof/>
          <w:sz w:val="28"/>
          <w:szCs w:val="28"/>
        </w:rPr>
      </w:pPr>
      <w:r w:rsidRPr="00127312">
        <w:rPr>
          <w:rFonts w:ascii="Times New Roman" w:hAnsi="Times New Roman"/>
          <w:b/>
          <w:bCs/>
          <w:noProof/>
          <w:sz w:val="28"/>
          <w:szCs w:val="28"/>
        </w:rPr>
        <w:lastRenderedPageBreak/>
        <w:t>СОДЕРЖАНИЕ</w:t>
      </w:r>
    </w:p>
    <w:p w:rsidR="00D3197A" w:rsidRDefault="00D3197A" w:rsidP="00D3197A">
      <w:pPr>
        <w:shd w:val="clear" w:color="auto" w:fill="FFFFFF"/>
        <w:tabs>
          <w:tab w:val="right" w:leader="dot" w:pos="9639"/>
        </w:tabs>
        <w:autoSpaceDE w:val="0"/>
        <w:autoSpaceDN w:val="0"/>
        <w:adjustRightInd w:val="0"/>
        <w:spacing w:line="360" w:lineRule="auto"/>
        <w:jc w:val="both"/>
        <w:rPr>
          <w:rFonts w:ascii="Times New Roman" w:hAnsi="Times New Roman" w:cs="Times New Roman"/>
          <w:sz w:val="28"/>
          <w:szCs w:val="28"/>
        </w:rPr>
      </w:pPr>
    </w:p>
    <w:p w:rsidR="00D3197A" w:rsidRDefault="00D3197A" w:rsidP="00D3197A">
      <w:pPr>
        <w:shd w:val="clear" w:color="auto" w:fill="FFFFFF"/>
        <w:tabs>
          <w:tab w:val="right" w:leader="dot" w:pos="9639"/>
        </w:tabs>
        <w:autoSpaceDE w:val="0"/>
        <w:autoSpaceDN w:val="0"/>
        <w:adjustRightInd w:val="0"/>
        <w:spacing w:line="360" w:lineRule="auto"/>
        <w:jc w:val="both"/>
        <w:rPr>
          <w:rFonts w:ascii="Times New Roman" w:hAnsi="Times New Roman"/>
          <w:b/>
          <w:bCs/>
          <w:noProof/>
          <w:sz w:val="28"/>
          <w:szCs w:val="28"/>
        </w:rPr>
      </w:pPr>
      <w:r>
        <w:rPr>
          <w:rFonts w:ascii="Times New Roman" w:hAnsi="Times New Roman" w:cs="Times New Roman"/>
          <w:sz w:val="28"/>
          <w:szCs w:val="28"/>
        </w:rPr>
        <w:t>ВВЕДЕНИЕ</w:t>
      </w:r>
      <w:r>
        <w:rPr>
          <w:rFonts w:ascii="Times New Roman" w:hAnsi="Times New Roman" w:cs="Times New Roman"/>
          <w:bCs/>
          <w:noProof/>
          <w:sz w:val="28"/>
          <w:szCs w:val="28"/>
        </w:rPr>
        <w:t>…………………………………………………………………….. 5</w:t>
      </w:r>
    </w:p>
    <w:p w:rsidR="00D3197A" w:rsidRPr="00A94E61" w:rsidRDefault="00D3197A" w:rsidP="00D3197A">
      <w:pPr>
        <w:shd w:val="clear" w:color="auto" w:fill="FFFFFF"/>
        <w:tabs>
          <w:tab w:val="right" w:leader="dot" w:pos="9639"/>
        </w:tabs>
        <w:autoSpaceDE w:val="0"/>
        <w:autoSpaceDN w:val="0"/>
        <w:adjustRightInd w:val="0"/>
        <w:spacing w:line="360" w:lineRule="auto"/>
        <w:jc w:val="both"/>
        <w:rPr>
          <w:rFonts w:ascii="Times New Roman" w:hAnsi="Times New Roman" w:cs="Times New Roman"/>
          <w:bCs/>
          <w:noProof/>
          <w:sz w:val="28"/>
          <w:szCs w:val="28"/>
        </w:rPr>
      </w:pPr>
      <w:r>
        <w:rPr>
          <w:rFonts w:ascii="Times New Roman" w:hAnsi="Times New Roman" w:cs="Times New Roman"/>
          <w:sz w:val="28"/>
          <w:szCs w:val="28"/>
        </w:rPr>
        <w:t xml:space="preserve"> </w:t>
      </w:r>
      <w:r>
        <w:rPr>
          <w:rFonts w:ascii="Times New Roman" w:hAnsi="Times New Roman" w:cs="Times New Roman"/>
          <w:bCs/>
          <w:noProof/>
          <w:sz w:val="28"/>
          <w:szCs w:val="28"/>
        </w:rPr>
        <w:t>ГЛАВА I. ЛИТЕРАТУРНЫЙ ОБЗОР…………………………………….…..1</w:t>
      </w:r>
      <w:r w:rsidRPr="00A94E61">
        <w:rPr>
          <w:rFonts w:ascii="Times New Roman" w:hAnsi="Times New Roman" w:cs="Times New Roman"/>
          <w:bCs/>
          <w:noProof/>
          <w:sz w:val="28"/>
          <w:szCs w:val="28"/>
        </w:rPr>
        <w:t>3</w:t>
      </w:r>
    </w:p>
    <w:p w:rsidR="00D3197A" w:rsidRDefault="00D3197A" w:rsidP="00D3197A">
      <w:pPr>
        <w:pStyle w:val="ListParagraph"/>
        <w:numPr>
          <w:ilvl w:val="1"/>
          <w:numId w:val="24"/>
        </w:numPr>
        <w:spacing w:line="360" w:lineRule="auto"/>
        <w:ind w:left="0" w:firstLine="0"/>
        <w:jc w:val="both"/>
        <w:rPr>
          <w:rFonts w:ascii="Times New Roman" w:hAnsi="Times New Roman"/>
          <w:sz w:val="28"/>
          <w:szCs w:val="28"/>
          <w:lang w:val="ru-RU"/>
        </w:rPr>
      </w:pPr>
      <w:r>
        <w:rPr>
          <w:rFonts w:ascii="Times New Roman" w:hAnsi="Times New Roman"/>
          <w:sz w:val="28"/>
          <w:szCs w:val="28"/>
          <w:lang w:val="ru-RU"/>
        </w:rPr>
        <w:t xml:space="preserve">История изучения видов  рода </w:t>
      </w:r>
      <w:r>
        <w:rPr>
          <w:rFonts w:ascii="Times New Roman" w:hAnsi="Times New Roman"/>
          <w:i/>
          <w:sz w:val="28"/>
          <w:szCs w:val="28"/>
        </w:rPr>
        <w:t>Sambucus</w:t>
      </w:r>
      <w:r>
        <w:rPr>
          <w:rFonts w:ascii="Times New Roman" w:hAnsi="Times New Roman"/>
          <w:i/>
          <w:sz w:val="28"/>
          <w:szCs w:val="28"/>
          <w:lang w:val="az-Latn-AZ"/>
        </w:rPr>
        <w:t xml:space="preserve"> </w:t>
      </w:r>
      <w:r>
        <w:rPr>
          <w:rFonts w:ascii="Times New Roman" w:hAnsi="Times New Roman"/>
          <w:sz w:val="28"/>
          <w:szCs w:val="28"/>
          <w:lang w:val="az-Latn-AZ"/>
        </w:rPr>
        <w:t>L…</w:t>
      </w:r>
      <w:r>
        <w:rPr>
          <w:rFonts w:ascii="Times New Roman" w:hAnsi="Times New Roman"/>
          <w:sz w:val="28"/>
          <w:szCs w:val="28"/>
          <w:lang w:val="ru-RU"/>
        </w:rPr>
        <w:t>………………………….1</w:t>
      </w:r>
      <w:r w:rsidRPr="006A2992">
        <w:rPr>
          <w:rFonts w:ascii="Times New Roman" w:hAnsi="Times New Roman"/>
          <w:sz w:val="28"/>
          <w:szCs w:val="28"/>
          <w:lang w:val="ru-RU"/>
        </w:rPr>
        <w:t>3</w:t>
      </w:r>
    </w:p>
    <w:p w:rsidR="00D3197A" w:rsidRPr="003B795F" w:rsidRDefault="00D3197A" w:rsidP="00D3197A">
      <w:pPr>
        <w:spacing w:line="360" w:lineRule="auto"/>
        <w:jc w:val="both"/>
        <w:rPr>
          <w:rFonts w:ascii="Times New Roman" w:hAnsi="Times New Roman" w:cs="Times New Roman"/>
          <w:color w:val="auto"/>
          <w:sz w:val="28"/>
          <w:szCs w:val="28"/>
        </w:rPr>
      </w:pPr>
      <w:r>
        <w:rPr>
          <w:rFonts w:ascii="Times New Roman" w:hAnsi="Times New Roman" w:cs="Times New Roman"/>
          <w:sz w:val="28"/>
          <w:szCs w:val="28"/>
        </w:rPr>
        <w:t xml:space="preserve">1.2. Распространение и морфология видов рода </w:t>
      </w:r>
      <w:hyperlink r:id="rId8" w:tooltip="Sambucus nigra" w:history="1">
        <w:r w:rsidRPr="003B795F">
          <w:rPr>
            <w:rStyle w:val="Hyperlink"/>
            <w:rFonts w:ascii="Times New Roman" w:hAnsi="Times New Roman"/>
            <w:i/>
            <w:iCs/>
            <w:color w:val="auto"/>
            <w:sz w:val="28"/>
            <w:szCs w:val="28"/>
            <w:u w:val="none"/>
            <w:lang w:val="la-Latn"/>
          </w:rPr>
          <w:t xml:space="preserve">Sambucus </w:t>
        </w:r>
      </w:hyperlink>
      <w:r w:rsidRPr="003B795F">
        <w:rPr>
          <w:rFonts w:ascii="Times New Roman" w:hAnsi="Times New Roman" w:cs="Times New Roman"/>
          <w:smallCaps/>
          <w:color w:val="auto"/>
          <w:sz w:val="28"/>
          <w:szCs w:val="28"/>
        </w:rPr>
        <w:t>L………………..18</w:t>
      </w:r>
    </w:p>
    <w:p w:rsidR="00D3197A" w:rsidRPr="003B795F" w:rsidRDefault="00D3197A" w:rsidP="00D3197A">
      <w:pPr>
        <w:spacing w:line="360" w:lineRule="auto"/>
        <w:jc w:val="both"/>
        <w:rPr>
          <w:rFonts w:ascii="Times New Roman" w:hAnsi="Times New Roman" w:cs="Times New Roman"/>
          <w:color w:val="auto"/>
          <w:sz w:val="28"/>
          <w:szCs w:val="28"/>
        </w:rPr>
      </w:pPr>
      <w:r w:rsidRPr="003B795F">
        <w:rPr>
          <w:rFonts w:ascii="Times New Roman" w:hAnsi="Times New Roman" w:cs="Times New Roman"/>
          <w:color w:val="auto"/>
          <w:sz w:val="28"/>
          <w:szCs w:val="28"/>
        </w:rPr>
        <w:t>1.3. Биохимический состав</w:t>
      </w:r>
      <w:r w:rsidRPr="003B795F">
        <w:rPr>
          <w:rFonts w:ascii="Times New Roman" w:hAnsi="Times New Roman" w:cs="Times New Roman"/>
          <w:color w:val="auto"/>
          <w:sz w:val="28"/>
          <w:szCs w:val="28"/>
          <w:lang w:val="az-Latn-AZ"/>
        </w:rPr>
        <w:t xml:space="preserve"> </w:t>
      </w:r>
      <w:r w:rsidRPr="003B795F">
        <w:rPr>
          <w:rFonts w:ascii="Times New Roman" w:hAnsi="Times New Roman" w:cs="Times New Roman"/>
          <w:color w:val="auto"/>
          <w:sz w:val="28"/>
          <w:szCs w:val="28"/>
        </w:rPr>
        <w:t xml:space="preserve"> видов рода </w:t>
      </w:r>
      <w:hyperlink r:id="rId9" w:tooltip="Sambucus nigra" w:history="1">
        <w:r w:rsidRPr="003B795F">
          <w:rPr>
            <w:rStyle w:val="Hyperlink"/>
            <w:rFonts w:ascii="Times New Roman" w:hAnsi="Times New Roman"/>
            <w:i/>
            <w:iCs/>
            <w:color w:val="auto"/>
            <w:sz w:val="28"/>
            <w:szCs w:val="28"/>
            <w:u w:val="none"/>
            <w:lang w:val="la-Latn"/>
          </w:rPr>
          <w:t xml:space="preserve">Sambucus </w:t>
        </w:r>
      </w:hyperlink>
      <w:r w:rsidRPr="003B795F">
        <w:rPr>
          <w:rFonts w:ascii="Times New Roman" w:hAnsi="Times New Roman" w:cs="Times New Roman"/>
          <w:smallCaps/>
          <w:color w:val="auto"/>
          <w:sz w:val="28"/>
          <w:szCs w:val="28"/>
        </w:rPr>
        <w:t>L…………………….……21</w:t>
      </w:r>
    </w:p>
    <w:p w:rsidR="00D3197A" w:rsidRPr="006A2992" w:rsidRDefault="00A06D63" w:rsidP="00D3197A">
      <w:pPr>
        <w:spacing w:line="360" w:lineRule="auto"/>
        <w:jc w:val="both"/>
        <w:rPr>
          <w:rFonts w:ascii="Times New Roman" w:hAnsi="Times New Roman" w:cs="Times New Roman"/>
          <w:i/>
          <w:iCs/>
          <w:color w:val="auto"/>
          <w:sz w:val="28"/>
          <w:szCs w:val="28"/>
        </w:rPr>
      </w:pPr>
      <w:r w:rsidRPr="003B795F">
        <w:rPr>
          <w:rFonts w:ascii="Times New Roman" w:hAnsi="Times New Roman" w:cs="Times New Roman"/>
          <w:color w:val="auto"/>
          <w:sz w:val="28"/>
          <w:szCs w:val="28"/>
        </w:rPr>
        <w:t>1.4</w:t>
      </w:r>
      <w:r w:rsidR="00D3197A" w:rsidRPr="003B795F">
        <w:rPr>
          <w:rFonts w:ascii="Times New Roman" w:hAnsi="Times New Roman" w:cs="Times New Roman"/>
          <w:color w:val="auto"/>
          <w:sz w:val="28"/>
          <w:szCs w:val="28"/>
        </w:rPr>
        <w:t xml:space="preserve">  Народно-хозяйственное значение видов рода </w:t>
      </w:r>
      <w:hyperlink r:id="rId10" w:tooltip="Sambucus nigra" w:history="1">
        <w:r w:rsidR="00D3197A" w:rsidRPr="003B795F">
          <w:rPr>
            <w:rStyle w:val="Hyperlink"/>
            <w:rFonts w:ascii="Times New Roman" w:hAnsi="Times New Roman"/>
            <w:i/>
            <w:iCs/>
            <w:color w:val="auto"/>
            <w:sz w:val="28"/>
            <w:szCs w:val="28"/>
            <w:u w:val="none"/>
            <w:lang w:val="la-Latn"/>
          </w:rPr>
          <w:t xml:space="preserve">Sambucus </w:t>
        </w:r>
      </w:hyperlink>
      <w:r w:rsidR="00D3197A">
        <w:rPr>
          <w:rFonts w:ascii="Times New Roman" w:hAnsi="Times New Roman" w:cs="Times New Roman"/>
          <w:i/>
          <w:iCs/>
          <w:color w:val="auto"/>
          <w:sz w:val="28"/>
          <w:szCs w:val="28"/>
          <w:lang w:val="la-Latn"/>
        </w:rPr>
        <w:t xml:space="preserve"> </w:t>
      </w:r>
      <w:r w:rsidR="00D3197A">
        <w:rPr>
          <w:rFonts w:ascii="Times New Roman" w:hAnsi="Times New Roman" w:cs="Times New Roman"/>
          <w:smallCaps/>
          <w:color w:val="auto"/>
          <w:sz w:val="28"/>
          <w:szCs w:val="28"/>
        </w:rPr>
        <w:t>L……….…….3</w:t>
      </w:r>
      <w:r w:rsidR="00D3197A" w:rsidRPr="006A2992">
        <w:rPr>
          <w:rFonts w:ascii="Times New Roman" w:hAnsi="Times New Roman" w:cs="Times New Roman"/>
          <w:smallCaps/>
          <w:color w:val="auto"/>
          <w:sz w:val="28"/>
          <w:szCs w:val="28"/>
        </w:rPr>
        <w:t>0</w:t>
      </w:r>
    </w:p>
    <w:p w:rsidR="00D3197A" w:rsidRPr="00A94E61" w:rsidRDefault="00D3197A" w:rsidP="00D3197A">
      <w:pPr>
        <w:pStyle w:val="1"/>
        <w:widowControl w:val="0"/>
        <w:tabs>
          <w:tab w:val="right" w:leader="dot" w:pos="9639"/>
        </w:tabs>
        <w:spacing w:line="360" w:lineRule="auto"/>
        <w:jc w:val="both"/>
        <w:rPr>
          <w:rFonts w:ascii="Times New Roman" w:hAnsi="Times New Roman"/>
          <w:sz w:val="28"/>
          <w:szCs w:val="28"/>
        </w:rPr>
      </w:pPr>
      <w:r>
        <w:rPr>
          <w:rFonts w:ascii="Times New Roman" w:hAnsi="Times New Roman"/>
          <w:bCs/>
          <w:noProof/>
          <w:sz w:val="28"/>
          <w:szCs w:val="28"/>
        </w:rPr>
        <w:t>ГЛАВА II</w:t>
      </w:r>
      <w:r>
        <w:rPr>
          <w:rFonts w:ascii="Times New Roman" w:hAnsi="Times New Roman"/>
          <w:sz w:val="28"/>
          <w:szCs w:val="28"/>
        </w:rPr>
        <w:t>. МАТЕРИАЛЫ И МЕТОДЫ ИССЛЕДОВАНИЯ…………………3</w:t>
      </w:r>
      <w:r w:rsidRPr="00A94E61">
        <w:rPr>
          <w:rFonts w:ascii="Times New Roman" w:hAnsi="Times New Roman"/>
          <w:sz w:val="28"/>
          <w:szCs w:val="28"/>
        </w:rPr>
        <w:t>4</w:t>
      </w:r>
    </w:p>
    <w:p w:rsidR="00D3197A" w:rsidRPr="00A94E61" w:rsidRDefault="00D3197A" w:rsidP="00D3197A">
      <w:pPr>
        <w:tabs>
          <w:tab w:val="right" w:leader="dot" w:pos="9639"/>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Объект и материалы исследования. ………………………………………3</w:t>
      </w:r>
      <w:r w:rsidRPr="00A94E61">
        <w:rPr>
          <w:rFonts w:ascii="Times New Roman" w:hAnsi="Times New Roman" w:cs="Times New Roman"/>
          <w:color w:val="auto"/>
          <w:sz w:val="28"/>
          <w:szCs w:val="28"/>
        </w:rPr>
        <w:t>4</w:t>
      </w:r>
    </w:p>
    <w:p w:rsidR="00D3197A" w:rsidRPr="006A2992" w:rsidRDefault="00D3197A" w:rsidP="00D3197A">
      <w:pPr>
        <w:tabs>
          <w:tab w:val="right" w:leader="dot" w:pos="9639"/>
        </w:tabs>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2.2.Методы ботаническихисследований……………………………………….3</w:t>
      </w:r>
      <w:r w:rsidRPr="006A2992">
        <w:rPr>
          <w:rFonts w:ascii="Times New Roman" w:hAnsi="Times New Roman" w:cs="Times New Roman"/>
          <w:sz w:val="28"/>
          <w:szCs w:val="28"/>
        </w:rPr>
        <w:t>4</w:t>
      </w:r>
    </w:p>
    <w:p w:rsidR="00D3197A" w:rsidRPr="00A94E61" w:rsidRDefault="00D3197A" w:rsidP="00D3197A">
      <w:pPr>
        <w:tabs>
          <w:tab w:val="right" w:leader="dot" w:pos="9639"/>
        </w:tabs>
        <w:spacing w:line="360" w:lineRule="auto"/>
        <w:jc w:val="both"/>
        <w:rPr>
          <w:rFonts w:ascii="Times New Roman" w:hAnsi="Times New Roman" w:cs="Times New Roman"/>
          <w:sz w:val="28"/>
          <w:szCs w:val="28"/>
        </w:rPr>
      </w:pPr>
      <w:r>
        <w:rPr>
          <w:rFonts w:ascii="Times New Roman" w:hAnsi="Times New Roman" w:cs="Times New Roman"/>
          <w:sz w:val="28"/>
          <w:szCs w:val="28"/>
        </w:rPr>
        <w:t>2.3. Методы фитохимическихследований……………………………………..</w:t>
      </w:r>
      <w:r w:rsidRPr="00A94E61">
        <w:rPr>
          <w:rFonts w:ascii="Times New Roman" w:hAnsi="Times New Roman" w:cs="Times New Roman"/>
          <w:sz w:val="28"/>
          <w:szCs w:val="28"/>
        </w:rPr>
        <w:t>39</w:t>
      </w:r>
    </w:p>
    <w:p w:rsidR="00D3197A" w:rsidRPr="00A94E61" w:rsidRDefault="00D3197A" w:rsidP="00D3197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6A2992">
        <w:rPr>
          <w:rFonts w:ascii="Times New Roman" w:hAnsi="Times New Roman" w:cs="Times New Roman"/>
          <w:sz w:val="28"/>
          <w:szCs w:val="28"/>
        </w:rPr>
        <w:t>4</w:t>
      </w:r>
      <w:r>
        <w:rPr>
          <w:rFonts w:ascii="Times New Roman" w:hAnsi="Times New Roman" w:cs="Times New Roman"/>
          <w:sz w:val="28"/>
          <w:szCs w:val="28"/>
        </w:rPr>
        <w:t>. Методы фармакологических исследований……………………………….4</w:t>
      </w:r>
      <w:r w:rsidRPr="00A94E61">
        <w:rPr>
          <w:rFonts w:ascii="Times New Roman" w:hAnsi="Times New Roman" w:cs="Times New Roman"/>
          <w:sz w:val="28"/>
          <w:szCs w:val="28"/>
        </w:rPr>
        <w:t>1</w:t>
      </w:r>
    </w:p>
    <w:p w:rsidR="00D3197A" w:rsidRDefault="00D3197A" w:rsidP="00D3197A">
      <w:pPr>
        <w:tabs>
          <w:tab w:val="right" w:leader="dot" w:pos="9639"/>
        </w:tabs>
        <w:spacing w:line="360" w:lineRule="auto"/>
        <w:jc w:val="both"/>
        <w:rPr>
          <w:rFonts w:ascii="Times New Roman" w:hAnsi="Times New Roman"/>
          <w:sz w:val="28"/>
          <w:szCs w:val="28"/>
        </w:rPr>
      </w:pPr>
      <w:r>
        <w:rPr>
          <w:rFonts w:ascii="Times New Roman" w:hAnsi="Times New Roman" w:cs="Times New Roman"/>
          <w:bCs/>
          <w:noProof/>
          <w:sz w:val="28"/>
          <w:szCs w:val="28"/>
        </w:rPr>
        <w:t>ГЛАВА III.</w:t>
      </w:r>
      <w:r>
        <w:rPr>
          <w:rFonts w:ascii="Times New Roman" w:eastAsia="Times New Roman" w:hAnsi="Times New Roman"/>
          <w:sz w:val="28"/>
          <w:szCs w:val="28"/>
        </w:rPr>
        <w:t xml:space="preserve"> БИОМОРФОЛОГИЧЕСКИЕ ПРИЗНАКИ</w:t>
      </w:r>
      <w:r>
        <w:rPr>
          <w:rFonts w:ascii="Times New Roman" w:hAnsi="Times New Roman"/>
          <w:sz w:val="28"/>
          <w:szCs w:val="28"/>
        </w:rPr>
        <w:t xml:space="preserve">, РОСТ </w:t>
      </w:r>
    </w:p>
    <w:p w:rsidR="00D3197A" w:rsidRPr="006A2992" w:rsidRDefault="00D3197A" w:rsidP="00D3197A">
      <w:pPr>
        <w:tabs>
          <w:tab w:val="right" w:leader="dot" w:pos="9639"/>
        </w:tabs>
        <w:spacing w:line="360" w:lineRule="auto"/>
        <w:jc w:val="both"/>
        <w:rPr>
          <w:rFonts w:ascii="Times New Roman" w:eastAsia="Times New Roman" w:hAnsi="Times New Roman"/>
          <w:iCs/>
          <w:sz w:val="28"/>
          <w:szCs w:val="28"/>
          <w:bdr w:val="none" w:sz="0" w:space="0" w:color="auto" w:frame="1"/>
        </w:rPr>
      </w:pPr>
      <w:r>
        <w:rPr>
          <w:rFonts w:ascii="Times New Roman" w:hAnsi="Times New Roman"/>
          <w:sz w:val="28"/>
          <w:szCs w:val="28"/>
        </w:rPr>
        <w:t xml:space="preserve"> И РАЗВИТИЕ ВИДОВ</w:t>
      </w:r>
      <w:r>
        <w:rPr>
          <w:rFonts w:ascii="Times New Roman" w:hAnsi="Times New Roman"/>
          <w:sz w:val="28"/>
          <w:szCs w:val="28"/>
          <w:lang w:val="az-Latn-AZ"/>
        </w:rPr>
        <w:t xml:space="preserve"> </w:t>
      </w:r>
      <w:r>
        <w:rPr>
          <w:rFonts w:ascii="Times New Roman" w:hAnsi="Times New Roman"/>
          <w:sz w:val="28"/>
          <w:szCs w:val="28"/>
        </w:rPr>
        <w:t>РОДА</w:t>
      </w:r>
      <w:r>
        <w:rPr>
          <w:rFonts w:ascii="Times New Roman" w:eastAsia="Times New Roman" w:hAnsi="Times New Roman"/>
          <w:bCs/>
          <w:i/>
          <w:sz w:val="28"/>
          <w:szCs w:val="28"/>
          <w:bdr w:val="none" w:sz="0" w:space="0" w:color="auto" w:frame="1"/>
        </w:rPr>
        <w:t xml:space="preserve"> SAMBUCUS</w:t>
      </w:r>
      <w:r>
        <w:rPr>
          <w:rFonts w:ascii="Times New Roman" w:eastAsia="Times New Roman" w:hAnsi="Times New Roman"/>
          <w:b/>
          <w:bCs/>
          <w:sz w:val="28"/>
          <w:szCs w:val="28"/>
          <w:bdr w:val="none" w:sz="0" w:space="0" w:color="auto" w:frame="1"/>
        </w:rPr>
        <w:t xml:space="preserve"> </w:t>
      </w:r>
      <w:r>
        <w:rPr>
          <w:rFonts w:ascii="Times New Roman" w:eastAsia="Times New Roman" w:hAnsi="Times New Roman"/>
          <w:iCs/>
          <w:sz w:val="28"/>
          <w:szCs w:val="28"/>
          <w:bdr w:val="none" w:sz="0" w:space="0" w:color="auto" w:frame="1"/>
        </w:rPr>
        <w:t>L. ……………………………. 4</w:t>
      </w:r>
      <w:r w:rsidRPr="006A2992">
        <w:rPr>
          <w:rFonts w:ascii="Times New Roman" w:eastAsia="Times New Roman" w:hAnsi="Times New Roman"/>
          <w:iCs/>
          <w:sz w:val="28"/>
          <w:szCs w:val="28"/>
          <w:bdr w:val="none" w:sz="0" w:space="0" w:color="auto" w:frame="1"/>
        </w:rPr>
        <w:t>3</w:t>
      </w:r>
      <w:r>
        <w:rPr>
          <w:rFonts w:ascii="Times New Roman" w:eastAsia="Times New Roman" w:hAnsi="Times New Roman"/>
          <w:iCs/>
          <w:sz w:val="28"/>
          <w:szCs w:val="28"/>
          <w:bdr w:val="none" w:sz="0" w:space="0" w:color="auto" w:frame="1"/>
        </w:rPr>
        <w:t xml:space="preserve"> </w:t>
      </w:r>
      <w:r>
        <w:rPr>
          <w:rFonts w:ascii="Times New Roman" w:hAnsi="Times New Roman"/>
          <w:sz w:val="28"/>
          <w:szCs w:val="28"/>
        </w:rPr>
        <w:t xml:space="preserve">3.1. </w:t>
      </w:r>
      <w:r>
        <w:rPr>
          <w:rFonts w:ascii="Times New Roman" w:eastAsia="Times New Roman" w:hAnsi="Times New Roman"/>
          <w:sz w:val="28"/>
          <w:szCs w:val="28"/>
        </w:rPr>
        <w:t>Ботаническая характеристика</w:t>
      </w:r>
      <w:r>
        <w:rPr>
          <w:rFonts w:ascii="Times New Roman" w:hAnsi="Times New Roman"/>
          <w:sz w:val="28"/>
          <w:szCs w:val="28"/>
          <w:lang w:val="az-Latn-AZ"/>
        </w:rPr>
        <w:t xml:space="preserve"> </w:t>
      </w:r>
      <w:r>
        <w:rPr>
          <w:rFonts w:ascii="Times New Roman" w:hAnsi="Times New Roman"/>
          <w:sz w:val="28"/>
          <w:szCs w:val="28"/>
        </w:rPr>
        <w:t xml:space="preserve">видов рода </w:t>
      </w:r>
      <w:r>
        <w:rPr>
          <w:rFonts w:ascii="Times New Roman" w:eastAsia="Times New Roman" w:hAnsi="Times New Roman"/>
          <w:bCs/>
          <w:i/>
          <w:sz w:val="28"/>
          <w:szCs w:val="28"/>
          <w:bdr w:val="none" w:sz="0" w:space="0" w:color="auto" w:frame="1"/>
        </w:rPr>
        <w:t>Sambucus</w:t>
      </w:r>
      <w:r>
        <w:rPr>
          <w:rFonts w:ascii="Times New Roman" w:eastAsia="Times New Roman" w:hAnsi="Times New Roman"/>
          <w:b/>
          <w:bCs/>
          <w:sz w:val="28"/>
          <w:szCs w:val="28"/>
          <w:bdr w:val="none" w:sz="0" w:space="0" w:color="auto" w:frame="1"/>
        </w:rPr>
        <w:t xml:space="preserve"> </w:t>
      </w:r>
      <w:r>
        <w:rPr>
          <w:rFonts w:ascii="Times New Roman" w:eastAsia="Times New Roman" w:hAnsi="Times New Roman"/>
          <w:iCs/>
          <w:sz w:val="28"/>
          <w:szCs w:val="28"/>
          <w:bdr w:val="none" w:sz="0" w:space="0" w:color="auto" w:frame="1"/>
        </w:rPr>
        <w:t>L.…………………..4</w:t>
      </w:r>
      <w:r w:rsidRPr="006A2992">
        <w:rPr>
          <w:rFonts w:ascii="Times New Roman" w:eastAsia="Times New Roman" w:hAnsi="Times New Roman"/>
          <w:iCs/>
          <w:sz w:val="28"/>
          <w:szCs w:val="28"/>
          <w:bdr w:val="none" w:sz="0" w:space="0" w:color="auto" w:frame="1"/>
        </w:rPr>
        <w:t>6</w:t>
      </w:r>
    </w:p>
    <w:p w:rsidR="00D3197A" w:rsidRPr="00CA52AA" w:rsidRDefault="00D3197A" w:rsidP="00D3197A">
      <w:pPr>
        <w:shd w:val="clear" w:color="auto" w:fill="FFFFFF"/>
        <w:spacing w:line="360" w:lineRule="auto"/>
        <w:jc w:val="both"/>
        <w:textAlignment w:val="baseline"/>
        <w:rPr>
          <w:rFonts w:ascii="Times New Roman" w:eastAsia="Times New Roman" w:hAnsi="Times New Roman"/>
          <w:iCs/>
          <w:sz w:val="28"/>
          <w:szCs w:val="28"/>
          <w:bdr w:val="none" w:sz="0" w:space="0" w:color="auto" w:frame="1"/>
        </w:rPr>
      </w:pPr>
      <w:r>
        <w:rPr>
          <w:rFonts w:ascii="Times New Roman" w:eastAsia="Times New Roman" w:hAnsi="Times New Roman"/>
          <w:sz w:val="28"/>
          <w:szCs w:val="28"/>
        </w:rPr>
        <w:t>3.2. Биоморфологические признаки</w:t>
      </w:r>
      <w:r>
        <w:rPr>
          <w:rFonts w:ascii="Times New Roman" w:hAnsi="Times New Roman"/>
          <w:sz w:val="28"/>
          <w:szCs w:val="28"/>
          <w:lang w:val="az-Latn-AZ"/>
        </w:rPr>
        <w:t xml:space="preserve"> </w:t>
      </w:r>
      <w:r>
        <w:rPr>
          <w:rFonts w:ascii="Times New Roman" w:hAnsi="Times New Roman"/>
          <w:sz w:val="28"/>
          <w:szCs w:val="28"/>
        </w:rPr>
        <w:t xml:space="preserve">видов рода </w:t>
      </w:r>
      <w:r>
        <w:rPr>
          <w:rFonts w:ascii="Times New Roman" w:eastAsia="Times New Roman" w:hAnsi="Times New Roman"/>
          <w:bCs/>
          <w:i/>
          <w:sz w:val="28"/>
          <w:szCs w:val="28"/>
          <w:bdr w:val="none" w:sz="0" w:space="0" w:color="auto" w:frame="1"/>
        </w:rPr>
        <w:t>Sambucus</w:t>
      </w:r>
      <w:r>
        <w:rPr>
          <w:rFonts w:ascii="Times New Roman" w:eastAsia="Times New Roman" w:hAnsi="Times New Roman"/>
          <w:b/>
          <w:bCs/>
          <w:sz w:val="28"/>
          <w:szCs w:val="28"/>
          <w:bdr w:val="none" w:sz="0" w:space="0" w:color="auto" w:frame="1"/>
        </w:rPr>
        <w:t xml:space="preserve"> </w:t>
      </w:r>
      <w:r>
        <w:rPr>
          <w:rFonts w:ascii="Times New Roman" w:eastAsia="Times New Roman" w:hAnsi="Times New Roman"/>
          <w:iCs/>
          <w:sz w:val="28"/>
          <w:szCs w:val="28"/>
          <w:bdr w:val="none" w:sz="0" w:space="0" w:color="auto" w:frame="1"/>
        </w:rPr>
        <w:t>L. .........................</w:t>
      </w:r>
      <w:r w:rsidRPr="00CA52AA">
        <w:rPr>
          <w:rFonts w:ascii="Times New Roman" w:eastAsia="Times New Roman" w:hAnsi="Times New Roman"/>
          <w:iCs/>
          <w:sz w:val="28"/>
          <w:szCs w:val="28"/>
          <w:bdr w:val="none" w:sz="0" w:space="0" w:color="auto" w:frame="1"/>
        </w:rPr>
        <w:t>49</w:t>
      </w:r>
    </w:p>
    <w:p w:rsidR="00D3197A" w:rsidRPr="00CA52AA" w:rsidRDefault="00D3197A" w:rsidP="00D3197A">
      <w:pPr>
        <w:tabs>
          <w:tab w:val="right" w:leader="dot" w:pos="9639"/>
        </w:tabs>
        <w:autoSpaceDE w:val="0"/>
        <w:autoSpaceDN w:val="0"/>
        <w:adjustRightInd w:val="0"/>
        <w:spacing w:line="360" w:lineRule="auto"/>
        <w:jc w:val="both"/>
        <w:rPr>
          <w:rFonts w:ascii="Times New Roman" w:hAnsi="Times New Roman"/>
          <w:b/>
          <w:sz w:val="28"/>
          <w:szCs w:val="28"/>
        </w:rPr>
      </w:pPr>
      <w:r>
        <w:rPr>
          <w:rFonts w:ascii="Times New Roman" w:hAnsi="Times New Roman" w:cs="Times New Roman"/>
          <w:sz w:val="28"/>
          <w:szCs w:val="28"/>
        </w:rPr>
        <w:t xml:space="preserve"> </w:t>
      </w:r>
      <w:r>
        <w:rPr>
          <w:rFonts w:ascii="Times New Roman" w:hAnsi="Times New Roman" w:cs="Times New Roman"/>
          <w:bCs/>
          <w:noProof/>
          <w:sz w:val="28"/>
          <w:szCs w:val="28"/>
        </w:rPr>
        <w:t>3.3.</w:t>
      </w:r>
      <w:r>
        <w:rPr>
          <w:rFonts w:ascii="Times New Roman" w:hAnsi="Times New Roman" w:cs="Times New Roman"/>
          <w:sz w:val="28"/>
          <w:szCs w:val="28"/>
        </w:rPr>
        <w:t xml:space="preserve"> Рост и развитие  </w:t>
      </w:r>
      <w:r>
        <w:rPr>
          <w:rFonts w:ascii="Times New Roman" w:hAnsi="Times New Roman"/>
          <w:sz w:val="28"/>
          <w:szCs w:val="28"/>
        </w:rPr>
        <w:t xml:space="preserve">видов рода </w:t>
      </w:r>
      <w:r>
        <w:rPr>
          <w:rFonts w:ascii="Times New Roman" w:hAnsi="Times New Roman"/>
          <w:i/>
          <w:sz w:val="28"/>
          <w:szCs w:val="28"/>
          <w:lang w:val="en-US"/>
        </w:rPr>
        <w:t>Sambucus</w:t>
      </w:r>
      <w:r w:rsidRPr="006A2992">
        <w:rPr>
          <w:rFonts w:ascii="Times New Roman" w:hAnsi="Times New Roman"/>
          <w:i/>
          <w:sz w:val="28"/>
          <w:szCs w:val="28"/>
        </w:rPr>
        <w:t xml:space="preserve"> </w:t>
      </w:r>
      <w:r>
        <w:rPr>
          <w:rFonts w:ascii="Times New Roman" w:eastAsia="Times New Roman" w:hAnsi="Times New Roman"/>
          <w:iCs/>
          <w:sz w:val="28"/>
          <w:szCs w:val="28"/>
          <w:bdr w:val="none" w:sz="0" w:space="0" w:color="auto" w:frame="1"/>
        </w:rPr>
        <w:t>L</w:t>
      </w:r>
      <w:r>
        <w:rPr>
          <w:rFonts w:ascii="Times New Roman" w:hAnsi="Times New Roman"/>
          <w:sz w:val="28"/>
          <w:szCs w:val="28"/>
        </w:rPr>
        <w:t xml:space="preserve"> ……………………………..... .5</w:t>
      </w:r>
      <w:r w:rsidRPr="00CA52AA">
        <w:rPr>
          <w:rFonts w:ascii="Times New Roman" w:hAnsi="Times New Roman"/>
          <w:sz w:val="28"/>
          <w:szCs w:val="28"/>
        </w:rPr>
        <w:t>3</w:t>
      </w:r>
    </w:p>
    <w:p w:rsidR="00D3197A" w:rsidRPr="00CA52AA" w:rsidRDefault="00D3197A" w:rsidP="00D3197A">
      <w:pPr>
        <w:tabs>
          <w:tab w:val="right" w:leader="dot" w:pos="9639"/>
        </w:tabs>
        <w:spacing w:line="360" w:lineRule="auto"/>
        <w:jc w:val="both"/>
        <w:rPr>
          <w:rFonts w:ascii="Times New Roman" w:hAnsi="Times New Roman" w:cs="Times New Roman"/>
          <w:b/>
          <w:sz w:val="28"/>
          <w:szCs w:val="28"/>
        </w:rPr>
      </w:pPr>
      <w:r>
        <w:rPr>
          <w:rFonts w:ascii="Times New Roman" w:hAnsi="Times New Roman" w:cs="Times New Roman"/>
          <w:bCs/>
          <w:noProof/>
          <w:sz w:val="28"/>
          <w:szCs w:val="28"/>
        </w:rPr>
        <w:t xml:space="preserve">ГЛАВА </w:t>
      </w:r>
      <w:r>
        <w:rPr>
          <w:rFonts w:ascii="Times New Roman" w:hAnsi="Times New Roman" w:cs="Times New Roman"/>
          <w:bCs/>
          <w:noProof/>
          <w:sz w:val="28"/>
          <w:szCs w:val="28"/>
          <w:lang w:val="en-GB"/>
        </w:rPr>
        <w:t>I</w:t>
      </w:r>
      <w:r>
        <w:rPr>
          <w:rFonts w:ascii="Times New Roman" w:hAnsi="Times New Roman" w:cs="Times New Roman"/>
          <w:bCs/>
          <w:noProof/>
          <w:sz w:val="28"/>
          <w:szCs w:val="28"/>
        </w:rPr>
        <w:t>V.</w:t>
      </w:r>
      <w:r>
        <w:rPr>
          <w:bCs/>
          <w:iCs/>
          <w:sz w:val="28"/>
          <w:szCs w:val="28"/>
        </w:rPr>
        <w:t xml:space="preserve"> </w:t>
      </w:r>
      <w:r>
        <w:rPr>
          <w:rFonts w:ascii="Times New Roman" w:hAnsi="Times New Roman" w:cs="Times New Roman"/>
          <w:bCs/>
          <w:iCs/>
          <w:sz w:val="28"/>
          <w:szCs w:val="28"/>
        </w:rPr>
        <w:t xml:space="preserve">РАСПРОСТРАНЕНЕНИЕ, ПОПУЛЯЦИИ, </w:t>
      </w:r>
      <w:r>
        <w:rPr>
          <w:rFonts w:ascii="Times New Roman" w:hAnsi="Times New Roman"/>
          <w:sz w:val="28"/>
          <w:szCs w:val="28"/>
        </w:rPr>
        <w:t>ОНТОГЕНЕЗ</w:t>
      </w:r>
      <w:r>
        <w:rPr>
          <w:rFonts w:ascii="Times New Roman" w:hAnsi="Times New Roman" w:cs="Times New Roman"/>
          <w:bCs/>
          <w:iCs/>
          <w:sz w:val="28"/>
          <w:szCs w:val="28"/>
        </w:rPr>
        <w:t xml:space="preserve">, </w:t>
      </w:r>
      <w:r>
        <w:rPr>
          <w:rFonts w:ascii="Times New Roman" w:hAnsi="Times New Roman" w:cs="Times New Roman"/>
          <w:sz w:val="28"/>
          <w:szCs w:val="28"/>
        </w:rPr>
        <w:t xml:space="preserve">УРОЖАЙНОСТЬ И ЗАПАС ПЛОДОВ </w:t>
      </w:r>
      <w:r>
        <w:rPr>
          <w:rFonts w:ascii="Times New Roman" w:hAnsi="Times New Roman" w:cs="Times New Roman"/>
          <w:bCs/>
          <w:iCs/>
          <w:sz w:val="28"/>
          <w:szCs w:val="28"/>
        </w:rPr>
        <w:t xml:space="preserve">ВИДОВ РОДА </w:t>
      </w:r>
      <w:r>
        <w:rPr>
          <w:rFonts w:ascii="Times New Roman" w:hAnsi="Times New Roman" w:cs="Times New Roman"/>
          <w:i/>
          <w:sz w:val="28"/>
          <w:szCs w:val="28"/>
          <w:lang w:val="en-US"/>
        </w:rPr>
        <w:t>SAMBUCUS</w:t>
      </w:r>
      <w:r w:rsidRPr="006A2992">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…….6</w:t>
      </w:r>
      <w:r w:rsidRPr="00CA52AA">
        <w:rPr>
          <w:rFonts w:ascii="Times New Roman" w:hAnsi="Times New Roman" w:cs="Times New Roman"/>
          <w:sz w:val="28"/>
          <w:szCs w:val="28"/>
        </w:rPr>
        <w:t>2</w:t>
      </w:r>
    </w:p>
    <w:p w:rsidR="00D3197A" w:rsidRPr="00CA52AA" w:rsidRDefault="00D3197A" w:rsidP="00D3197A">
      <w:pPr>
        <w:spacing w:line="360" w:lineRule="auto"/>
        <w:jc w:val="both"/>
        <w:rPr>
          <w:rFonts w:ascii="Times New Roman" w:hAnsi="Times New Roman" w:cs="Times New Roman"/>
          <w:sz w:val="28"/>
          <w:szCs w:val="28"/>
        </w:rPr>
      </w:pPr>
      <w:r>
        <w:rPr>
          <w:rFonts w:ascii="Times New Roman" w:hAnsi="Times New Roman" w:cs="Times New Roman"/>
          <w:bCs/>
          <w:iCs/>
          <w:sz w:val="28"/>
          <w:szCs w:val="28"/>
        </w:rPr>
        <w:t xml:space="preserve">4.1.Распространенение, популяции видов рода </w:t>
      </w:r>
      <w:r>
        <w:rPr>
          <w:rFonts w:ascii="Times New Roman" w:hAnsi="Times New Roman" w:cs="Times New Roman"/>
          <w:i/>
          <w:sz w:val="28"/>
          <w:szCs w:val="28"/>
          <w:lang w:val="en-US"/>
        </w:rPr>
        <w:t>Sambucus</w:t>
      </w:r>
      <w:r w:rsidRPr="006A2992">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.…………………6</w:t>
      </w:r>
      <w:r w:rsidRPr="00CA52AA">
        <w:rPr>
          <w:rFonts w:ascii="Times New Roman" w:hAnsi="Times New Roman" w:cs="Times New Roman"/>
          <w:sz w:val="28"/>
          <w:szCs w:val="28"/>
        </w:rPr>
        <w:t>3</w:t>
      </w:r>
    </w:p>
    <w:p w:rsidR="00D3197A" w:rsidRPr="00CA52AA" w:rsidRDefault="00D3197A" w:rsidP="00D3197A">
      <w:pPr>
        <w:spacing w:line="360" w:lineRule="auto"/>
        <w:jc w:val="both"/>
        <w:rPr>
          <w:rFonts w:ascii="Times New Roman" w:eastAsia="TimesNewRomanPSMT" w:hAnsi="Times New Roman"/>
          <w:sz w:val="28"/>
          <w:szCs w:val="28"/>
        </w:rPr>
      </w:pPr>
      <w:r>
        <w:rPr>
          <w:rFonts w:ascii="Times New Roman" w:hAnsi="Times New Roman"/>
          <w:sz w:val="28"/>
          <w:szCs w:val="28"/>
        </w:rPr>
        <w:t xml:space="preserve">4.2.Состояние популяций видов рода </w:t>
      </w:r>
      <w:r>
        <w:rPr>
          <w:rFonts w:ascii="Times New Roman" w:eastAsia="TimesNewRomanPSMT" w:hAnsi="Times New Roman"/>
          <w:i/>
          <w:sz w:val="28"/>
          <w:szCs w:val="28"/>
          <w:lang w:val="en-US"/>
        </w:rPr>
        <w:t>Sambucus</w:t>
      </w:r>
      <w:r w:rsidRPr="006A2992">
        <w:rPr>
          <w:rFonts w:ascii="Times New Roman" w:eastAsia="TimesNewRomanPSMT" w:hAnsi="Times New Roman"/>
          <w:i/>
          <w:sz w:val="28"/>
          <w:szCs w:val="28"/>
        </w:rPr>
        <w:t xml:space="preserve"> </w:t>
      </w:r>
      <w:r>
        <w:rPr>
          <w:rFonts w:ascii="Times New Roman" w:eastAsia="TimesNewRomanPSMT" w:hAnsi="Times New Roman"/>
          <w:sz w:val="28"/>
          <w:szCs w:val="28"/>
          <w:lang w:val="en-GB"/>
        </w:rPr>
        <w:t>L</w:t>
      </w:r>
      <w:r>
        <w:rPr>
          <w:rFonts w:ascii="Times New Roman" w:eastAsia="TimesNewRomanPSMT" w:hAnsi="Times New Roman"/>
          <w:sz w:val="28"/>
          <w:szCs w:val="28"/>
        </w:rPr>
        <w:t>…………………….………7</w:t>
      </w:r>
      <w:r w:rsidRPr="00CA52AA">
        <w:rPr>
          <w:rFonts w:ascii="Times New Roman" w:eastAsia="TimesNewRomanPSMT" w:hAnsi="Times New Roman"/>
          <w:sz w:val="28"/>
          <w:szCs w:val="28"/>
        </w:rPr>
        <w:t>3</w:t>
      </w:r>
    </w:p>
    <w:p w:rsidR="00D3197A" w:rsidRPr="00CA52AA" w:rsidRDefault="00D3197A" w:rsidP="00D3197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4.3. Урожайность и запас плодов видов рода </w:t>
      </w:r>
      <w:r>
        <w:rPr>
          <w:rFonts w:ascii="Times New Roman" w:hAnsi="Times New Roman" w:cs="Times New Roman"/>
          <w:i/>
          <w:sz w:val="28"/>
          <w:szCs w:val="28"/>
        </w:rPr>
        <w:t xml:space="preserve">Sambucus </w:t>
      </w:r>
      <w:r>
        <w:rPr>
          <w:rFonts w:ascii="Times New Roman" w:hAnsi="Times New Roman" w:cs="Times New Roman"/>
          <w:sz w:val="28"/>
          <w:szCs w:val="28"/>
        </w:rPr>
        <w:t>L……………………7</w:t>
      </w:r>
      <w:r w:rsidRPr="00CA52AA">
        <w:rPr>
          <w:rFonts w:ascii="Times New Roman" w:hAnsi="Times New Roman" w:cs="Times New Roman"/>
          <w:sz w:val="28"/>
          <w:szCs w:val="28"/>
        </w:rPr>
        <w:t>6</w:t>
      </w:r>
    </w:p>
    <w:p w:rsidR="00D3197A" w:rsidRPr="00CA52AA" w:rsidRDefault="00D3197A" w:rsidP="00D3197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4.3.1.Запасы плодов </w:t>
      </w:r>
      <w:r>
        <w:rPr>
          <w:rFonts w:ascii="Times New Roman" w:hAnsi="Times New Roman" w:cs="Times New Roman"/>
          <w:i/>
          <w:sz w:val="28"/>
          <w:szCs w:val="28"/>
        </w:rPr>
        <w:t xml:space="preserve">Sambucus ebulus </w:t>
      </w:r>
      <w:r>
        <w:rPr>
          <w:rFonts w:ascii="Times New Roman" w:hAnsi="Times New Roman" w:cs="Times New Roman"/>
          <w:sz w:val="28"/>
          <w:szCs w:val="28"/>
        </w:rPr>
        <w:t>L</w:t>
      </w:r>
      <w:r>
        <w:rPr>
          <w:rFonts w:ascii="Times New Roman" w:hAnsi="Times New Roman" w:cs="Times New Roman"/>
          <w:i/>
          <w:sz w:val="28"/>
          <w:szCs w:val="28"/>
        </w:rPr>
        <w:t>.</w:t>
      </w:r>
      <w:r>
        <w:rPr>
          <w:rFonts w:ascii="Times New Roman" w:hAnsi="Times New Roman" w:cs="Times New Roman"/>
          <w:sz w:val="28"/>
          <w:szCs w:val="28"/>
        </w:rPr>
        <w:t xml:space="preserve"> в Азербайджане……………………7</w:t>
      </w:r>
      <w:r w:rsidRPr="00CA52AA">
        <w:rPr>
          <w:rFonts w:ascii="Times New Roman" w:hAnsi="Times New Roman" w:cs="Times New Roman"/>
          <w:sz w:val="28"/>
          <w:szCs w:val="28"/>
        </w:rPr>
        <w:t>6</w:t>
      </w:r>
    </w:p>
    <w:p w:rsidR="00D3197A" w:rsidRPr="00CA52AA" w:rsidRDefault="00D3197A" w:rsidP="00D3197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4.3.2.Запасы плодов </w:t>
      </w:r>
      <w:r>
        <w:rPr>
          <w:rFonts w:ascii="Times New Roman" w:hAnsi="Times New Roman" w:cs="Times New Roman"/>
          <w:i/>
          <w:sz w:val="28"/>
          <w:szCs w:val="28"/>
        </w:rPr>
        <w:t>Sambucus nigra.</w:t>
      </w:r>
      <w:r>
        <w:rPr>
          <w:rFonts w:ascii="Times New Roman" w:hAnsi="Times New Roman" w:cs="Times New Roman"/>
          <w:sz w:val="28"/>
          <w:szCs w:val="28"/>
        </w:rPr>
        <w:t xml:space="preserve"> L</w:t>
      </w:r>
      <w:r>
        <w:rPr>
          <w:rFonts w:ascii="Times New Roman" w:hAnsi="Times New Roman" w:cs="Times New Roman"/>
          <w:i/>
          <w:sz w:val="28"/>
          <w:szCs w:val="28"/>
        </w:rPr>
        <w:t>.</w:t>
      </w:r>
      <w:r>
        <w:rPr>
          <w:rFonts w:ascii="Times New Roman" w:hAnsi="Times New Roman" w:cs="Times New Roman"/>
          <w:sz w:val="28"/>
          <w:szCs w:val="28"/>
        </w:rPr>
        <w:t xml:space="preserve"> в Азербайджане……………………..8</w:t>
      </w:r>
      <w:r w:rsidRPr="00CA52AA">
        <w:rPr>
          <w:rFonts w:ascii="Times New Roman" w:hAnsi="Times New Roman" w:cs="Times New Roman"/>
          <w:sz w:val="28"/>
          <w:szCs w:val="28"/>
        </w:rPr>
        <w:t>0</w:t>
      </w:r>
    </w:p>
    <w:p w:rsidR="00D3197A" w:rsidRDefault="00D3197A" w:rsidP="00D3197A">
      <w:pPr>
        <w:spacing w:line="360" w:lineRule="auto"/>
        <w:jc w:val="both"/>
        <w:rPr>
          <w:rFonts w:ascii="Times New Roman" w:hAnsi="Times New Roman"/>
          <w:b/>
          <w:sz w:val="28"/>
          <w:szCs w:val="28"/>
        </w:rPr>
      </w:pPr>
      <w:r>
        <w:rPr>
          <w:rFonts w:ascii="Times New Roman" w:hAnsi="Times New Roman"/>
          <w:sz w:val="28"/>
          <w:szCs w:val="28"/>
        </w:rPr>
        <w:t>4.4.Онтогенез и различные варианты жизненных форм бузины черной (</w:t>
      </w:r>
      <w:r>
        <w:rPr>
          <w:rFonts w:ascii="Times New Roman" w:hAnsi="Times New Roman"/>
          <w:i/>
          <w:sz w:val="28"/>
          <w:szCs w:val="28"/>
        </w:rPr>
        <w:t>Sambucus nigra</w:t>
      </w:r>
      <w:r>
        <w:rPr>
          <w:rFonts w:ascii="Times New Roman" w:hAnsi="Times New Roman"/>
          <w:sz w:val="28"/>
          <w:szCs w:val="28"/>
        </w:rPr>
        <w:t xml:space="preserve"> L.) в разных ценотических условиях  ………………………8</w:t>
      </w:r>
      <w:r w:rsidRPr="00CA52AA">
        <w:rPr>
          <w:rFonts w:ascii="Times New Roman" w:hAnsi="Times New Roman"/>
          <w:sz w:val="28"/>
          <w:szCs w:val="28"/>
        </w:rPr>
        <w:t>2</w:t>
      </w:r>
      <w:r>
        <w:rPr>
          <w:rFonts w:ascii="Times New Roman" w:hAnsi="Times New Roman"/>
          <w:sz w:val="28"/>
          <w:szCs w:val="28"/>
        </w:rPr>
        <w:t>.</w:t>
      </w:r>
      <w:r>
        <w:rPr>
          <w:rFonts w:ascii="Times New Roman" w:hAnsi="Times New Roman"/>
          <w:b/>
          <w:sz w:val="28"/>
          <w:szCs w:val="28"/>
        </w:rPr>
        <w:t xml:space="preserve">  </w:t>
      </w:r>
    </w:p>
    <w:p w:rsidR="00D3197A" w:rsidRDefault="00D3197A" w:rsidP="00D3197A">
      <w:pPr>
        <w:spacing w:line="360" w:lineRule="auto"/>
        <w:jc w:val="both"/>
        <w:rPr>
          <w:rFonts w:ascii="Times New Roman" w:hAnsi="Times New Roman" w:cs="Times New Roman"/>
          <w:sz w:val="28"/>
          <w:szCs w:val="28"/>
        </w:rPr>
      </w:pPr>
      <w:r>
        <w:rPr>
          <w:rFonts w:ascii="Times New Roman" w:hAnsi="Times New Roman"/>
          <w:sz w:val="28"/>
          <w:szCs w:val="28"/>
        </w:rPr>
        <w:t xml:space="preserve">4.4.1.Онтогенез </w:t>
      </w:r>
      <w:r>
        <w:rPr>
          <w:rFonts w:ascii="Times New Roman" w:hAnsi="Times New Roman"/>
          <w:i/>
          <w:sz w:val="28"/>
          <w:szCs w:val="28"/>
        </w:rPr>
        <w:t>Sambucus nigra,</w:t>
      </w:r>
      <w:r>
        <w:rPr>
          <w:rFonts w:ascii="Times New Roman" w:hAnsi="Times New Roman"/>
          <w:sz w:val="28"/>
          <w:szCs w:val="28"/>
        </w:rPr>
        <w:t xml:space="preserve"> произрастающего на хорошо </w:t>
      </w:r>
      <w:r>
        <w:rPr>
          <w:rFonts w:ascii="Times New Roman" w:hAnsi="Times New Roman" w:cs="Times New Roman"/>
          <w:sz w:val="28"/>
          <w:szCs w:val="28"/>
        </w:rPr>
        <w:t>освещенных полянах</w:t>
      </w:r>
      <w:r>
        <w:rPr>
          <w:rFonts w:ascii="Times New Roman" w:hAnsi="Times New Roman"/>
          <w:sz w:val="28"/>
          <w:szCs w:val="28"/>
        </w:rPr>
        <w:t xml:space="preserve"> и</w:t>
      </w:r>
      <w:r>
        <w:rPr>
          <w:rFonts w:ascii="Times New Roman" w:hAnsi="Times New Roman" w:cs="Times New Roman"/>
          <w:sz w:val="28"/>
          <w:szCs w:val="28"/>
        </w:rPr>
        <w:t xml:space="preserve"> </w:t>
      </w:r>
      <w:r>
        <w:rPr>
          <w:rFonts w:ascii="Times New Roman" w:hAnsi="Times New Roman"/>
          <w:sz w:val="28"/>
          <w:szCs w:val="28"/>
        </w:rPr>
        <w:t xml:space="preserve">вырубках </w:t>
      </w:r>
      <w:r>
        <w:rPr>
          <w:rFonts w:ascii="Times New Roman" w:hAnsi="Times New Roman" w:cs="Times New Roman"/>
          <w:sz w:val="28"/>
          <w:szCs w:val="28"/>
        </w:rPr>
        <w:t>……………………………………………..……………..8</w:t>
      </w:r>
      <w:r w:rsidRPr="00CA52AA">
        <w:rPr>
          <w:rFonts w:ascii="Times New Roman" w:hAnsi="Times New Roman" w:cs="Times New Roman"/>
          <w:sz w:val="28"/>
          <w:szCs w:val="28"/>
        </w:rPr>
        <w:t>3</w:t>
      </w:r>
      <w:r>
        <w:rPr>
          <w:rFonts w:ascii="Times New Roman" w:hAnsi="Times New Roman" w:cs="Times New Roman"/>
          <w:sz w:val="28"/>
          <w:szCs w:val="28"/>
        </w:rPr>
        <w:t xml:space="preserve"> </w:t>
      </w:r>
    </w:p>
    <w:p w:rsidR="00D3197A" w:rsidRPr="00CA52AA" w:rsidRDefault="00D3197A" w:rsidP="00D3197A">
      <w:pPr>
        <w:spacing w:line="360" w:lineRule="auto"/>
        <w:jc w:val="both"/>
        <w:rPr>
          <w:rFonts w:ascii="Times New Roman" w:hAnsi="Times New Roman"/>
          <w:sz w:val="28"/>
          <w:szCs w:val="28"/>
        </w:rPr>
      </w:pPr>
      <w:r>
        <w:rPr>
          <w:rFonts w:ascii="Times New Roman" w:hAnsi="Times New Roman"/>
          <w:sz w:val="28"/>
          <w:szCs w:val="28"/>
        </w:rPr>
        <w:lastRenderedPageBreak/>
        <w:t xml:space="preserve">4.4.2.Онтогенез </w:t>
      </w:r>
      <w:r>
        <w:rPr>
          <w:rFonts w:ascii="Times New Roman" w:hAnsi="Times New Roman"/>
          <w:i/>
          <w:sz w:val="28"/>
          <w:szCs w:val="28"/>
        </w:rPr>
        <w:t>Sambucus nigra,</w:t>
      </w:r>
      <w:r>
        <w:rPr>
          <w:rFonts w:ascii="Times New Roman" w:hAnsi="Times New Roman"/>
          <w:sz w:val="28"/>
          <w:szCs w:val="28"/>
        </w:rPr>
        <w:t xml:space="preserve"> произрастающего в тенистых местах  дубово-грабового леса……………………………………………………….....</w:t>
      </w:r>
      <w:r w:rsidRPr="00CA52AA">
        <w:rPr>
          <w:rFonts w:ascii="Times New Roman" w:hAnsi="Times New Roman"/>
          <w:sz w:val="28"/>
          <w:szCs w:val="28"/>
        </w:rPr>
        <w:t>87</w:t>
      </w:r>
    </w:p>
    <w:p w:rsidR="00D3197A" w:rsidRPr="00CA52AA" w:rsidRDefault="00D3197A" w:rsidP="00D3197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az-Latn-AZ"/>
        </w:rPr>
        <w:t xml:space="preserve">V. </w:t>
      </w:r>
      <w:r>
        <w:rPr>
          <w:rFonts w:ascii="Times New Roman" w:hAnsi="Times New Roman" w:cs="Times New Roman"/>
          <w:sz w:val="28"/>
          <w:szCs w:val="28"/>
        </w:rPr>
        <w:t xml:space="preserve">ФИТОХИМИЧЕСКИЕ ИССЛЕДОВАНИЯ ВИДОВ </w:t>
      </w:r>
      <w:r>
        <w:rPr>
          <w:rFonts w:ascii="Times New Roman" w:hAnsi="Times New Roman" w:cs="Times New Roman"/>
          <w:bCs/>
          <w:sz w:val="28"/>
          <w:szCs w:val="28"/>
        </w:rPr>
        <w:t>РОДА</w:t>
      </w:r>
      <w:r>
        <w:rPr>
          <w:rFonts w:ascii="Times New Roman" w:hAnsi="Times New Roman" w:cs="Times New Roman"/>
          <w:sz w:val="28"/>
          <w:szCs w:val="28"/>
        </w:rPr>
        <w:t xml:space="preserve"> </w:t>
      </w:r>
      <w:r>
        <w:rPr>
          <w:rFonts w:ascii="Times New Roman" w:hAnsi="Times New Roman" w:cs="Times New Roman"/>
          <w:i/>
          <w:sz w:val="28"/>
          <w:szCs w:val="28"/>
        </w:rPr>
        <w:t>SAMBUCU</w:t>
      </w:r>
      <w:r>
        <w:rPr>
          <w:rFonts w:ascii="Times New Roman" w:hAnsi="Times New Roman" w:cs="Times New Roman"/>
          <w:i/>
          <w:sz w:val="28"/>
          <w:szCs w:val="28"/>
          <w:lang w:val="en-US"/>
        </w:rPr>
        <w:t>S</w:t>
      </w:r>
      <w:r w:rsidRPr="006A2992">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…………………………………………………………………....9</w:t>
      </w:r>
      <w:r w:rsidRPr="00CA52AA">
        <w:rPr>
          <w:rFonts w:ascii="Times New Roman" w:hAnsi="Times New Roman" w:cs="Times New Roman"/>
          <w:sz w:val="28"/>
          <w:szCs w:val="28"/>
        </w:rPr>
        <w:t>3</w:t>
      </w:r>
    </w:p>
    <w:p w:rsidR="00D3197A" w:rsidRPr="00CA52AA" w:rsidRDefault="00D3197A" w:rsidP="00D3197A">
      <w:pPr>
        <w:spacing w:line="360" w:lineRule="auto"/>
        <w:jc w:val="both"/>
        <w:rPr>
          <w:rFonts w:ascii="Times New Roman" w:hAnsi="Times New Roman" w:cs="Times New Roman"/>
          <w:sz w:val="28"/>
          <w:szCs w:val="28"/>
        </w:rPr>
      </w:pPr>
      <w:r>
        <w:rPr>
          <w:rFonts w:ascii="Times New Roman" w:hAnsi="Times New Roman" w:cs="Times New Roman"/>
          <w:sz w:val="28"/>
          <w:szCs w:val="28"/>
          <w:lang w:val="az-Latn-AZ"/>
        </w:rPr>
        <w:t>5</w:t>
      </w:r>
      <w:r>
        <w:rPr>
          <w:rFonts w:ascii="Times New Roman" w:hAnsi="Times New Roman" w:cs="Times New Roman"/>
          <w:sz w:val="28"/>
          <w:szCs w:val="28"/>
        </w:rPr>
        <w:t>.1</w:t>
      </w:r>
      <w:r>
        <w:rPr>
          <w:rFonts w:ascii="Times New Roman" w:hAnsi="Times New Roman" w:cs="Times New Roman"/>
          <w:sz w:val="28"/>
          <w:szCs w:val="28"/>
          <w:lang w:val="az-Latn-AZ"/>
        </w:rPr>
        <w:t>.</w:t>
      </w:r>
      <w:r>
        <w:rPr>
          <w:rFonts w:ascii="Times New Roman" w:hAnsi="Times New Roman" w:cs="Times New Roman"/>
          <w:sz w:val="28"/>
          <w:szCs w:val="28"/>
        </w:rPr>
        <w:t xml:space="preserve"> Фитохимический состав плодов видов </w:t>
      </w:r>
      <w:r>
        <w:rPr>
          <w:rFonts w:ascii="Times New Roman" w:hAnsi="Times New Roman" w:cs="Times New Roman"/>
          <w:bCs/>
          <w:sz w:val="28"/>
          <w:szCs w:val="28"/>
        </w:rPr>
        <w:t>рода</w:t>
      </w:r>
      <w:r>
        <w:rPr>
          <w:rFonts w:ascii="Times New Roman" w:hAnsi="Times New Roman" w:cs="Times New Roman"/>
          <w:sz w:val="28"/>
          <w:szCs w:val="28"/>
        </w:rPr>
        <w:t xml:space="preserve"> </w:t>
      </w:r>
      <w:r>
        <w:rPr>
          <w:rFonts w:ascii="Times New Roman" w:hAnsi="Times New Roman" w:cs="Times New Roman"/>
          <w:i/>
          <w:sz w:val="28"/>
          <w:szCs w:val="28"/>
          <w:lang w:val="en-US"/>
        </w:rPr>
        <w:t>Sambucus</w:t>
      </w:r>
      <w:r w:rsidRPr="006A2992">
        <w:rPr>
          <w:rFonts w:ascii="Times New Roman" w:hAnsi="Times New Roman" w:cs="Times New Roman"/>
          <w:sz w:val="28"/>
          <w:szCs w:val="28"/>
        </w:rPr>
        <w:t xml:space="preserve"> </w:t>
      </w:r>
      <w:r>
        <w:rPr>
          <w:rFonts w:ascii="Times New Roman" w:hAnsi="Times New Roman" w:cs="Times New Roman"/>
          <w:sz w:val="28"/>
          <w:szCs w:val="28"/>
          <w:lang w:val="en-US"/>
        </w:rPr>
        <w:t>L</w:t>
      </w:r>
      <w:r w:rsidRPr="006A2992">
        <w:rPr>
          <w:rFonts w:ascii="Times New Roman" w:hAnsi="Times New Roman" w:cs="Times New Roman"/>
          <w:sz w:val="28"/>
          <w:szCs w:val="28"/>
        </w:rPr>
        <w:t xml:space="preserve"> </w:t>
      </w:r>
      <w:r>
        <w:rPr>
          <w:rFonts w:ascii="Times New Roman" w:hAnsi="Times New Roman" w:cs="Times New Roman"/>
          <w:sz w:val="28"/>
          <w:szCs w:val="28"/>
        </w:rPr>
        <w:t>……………….9</w:t>
      </w:r>
      <w:r w:rsidRPr="00CA52AA">
        <w:rPr>
          <w:rFonts w:ascii="Times New Roman" w:hAnsi="Times New Roman" w:cs="Times New Roman"/>
          <w:sz w:val="28"/>
          <w:szCs w:val="28"/>
        </w:rPr>
        <w:t>3</w:t>
      </w:r>
    </w:p>
    <w:p w:rsidR="00D3197A" w:rsidRDefault="00D3197A" w:rsidP="00D3197A">
      <w:pPr>
        <w:spacing w:line="360" w:lineRule="auto"/>
        <w:jc w:val="both"/>
        <w:rPr>
          <w:rFonts w:ascii="Times New Roman" w:hAnsi="Times New Roman" w:cs="Times New Roman"/>
          <w:sz w:val="28"/>
          <w:szCs w:val="28"/>
        </w:rPr>
      </w:pPr>
      <w:r>
        <w:rPr>
          <w:rFonts w:ascii="Times New Roman" w:hAnsi="Times New Roman" w:cs="Times New Roman"/>
          <w:bCs/>
          <w:sz w:val="28"/>
          <w:szCs w:val="28"/>
          <w:lang w:val="az-Latn-AZ"/>
        </w:rPr>
        <w:t>5</w:t>
      </w:r>
      <w:r>
        <w:rPr>
          <w:rFonts w:ascii="Times New Roman" w:hAnsi="Times New Roman" w:cs="Times New Roman"/>
          <w:bCs/>
          <w:sz w:val="28"/>
          <w:szCs w:val="28"/>
        </w:rPr>
        <w:t xml:space="preserve">.1.1. Влияние </w:t>
      </w:r>
      <w:r>
        <w:rPr>
          <w:rFonts w:ascii="Times New Roman" w:hAnsi="Times New Roman" w:cs="Times New Roman"/>
          <w:sz w:val="28"/>
          <w:szCs w:val="28"/>
        </w:rPr>
        <w:t>экологических</w:t>
      </w:r>
      <w:r>
        <w:rPr>
          <w:rFonts w:ascii="Times New Roman" w:hAnsi="Times New Roman" w:cs="Times New Roman"/>
          <w:bCs/>
          <w:sz w:val="28"/>
          <w:szCs w:val="28"/>
        </w:rPr>
        <w:t xml:space="preserve"> </w:t>
      </w:r>
      <w:r>
        <w:rPr>
          <w:rFonts w:ascii="Times New Roman" w:hAnsi="Times New Roman" w:cs="Times New Roman"/>
          <w:spacing w:val="-3"/>
          <w:sz w:val="28"/>
          <w:szCs w:val="28"/>
        </w:rPr>
        <w:t xml:space="preserve">факторов </w:t>
      </w:r>
      <w:r>
        <w:rPr>
          <w:rFonts w:ascii="Times New Roman" w:hAnsi="Times New Roman" w:cs="Times New Roman"/>
          <w:bCs/>
          <w:sz w:val="28"/>
          <w:szCs w:val="28"/>
        </w:rPr>
        <w:t xml:space="preserve">на </w:t>
      </w:r>
      <w:r>
        <w:rPr>
          <w:rFonts w:ascii="Times New Roman" w:hAnsi="Times New Roman" w:cs="Times New Roman"/>
          <w:sz w:val="28"/>
          <w:szCs w:val="28"/>
        </w:rPr>
        <w:t xml:space="preserve">химический состав </w:t>
      </w:r>
    </w:p>
    <w:p w:rsidR="00D3197A" w:rsidRPr="00A94E61" w:rsidRDefault="00D3197A" w:rsidP="00D3197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видов </w:t>
      </w:r>
      <w:r>
        <w:rPr>
          <w:rFonts w:ascii="Times New Roman" w:hAnsi="Times New Roman" w:cs="Times New Roman"/>
          <w:bCs/>
          <w:sz w:val="28"/>
          <w:szCs w:val="28"/>
        </w:rPr>
        <w:t>рода</w:t>
      </w:r>
      <w:r>
        <w:rPr>
          <w:rFonts w:ascii="Times New Roman" w:hAnsi="Times New Roman" w:cs="Times New Roman"/>
          <w:sz w:val="28"/>
          <w:szCs w:val="28"/>
        </w:rPr>
        <w:t xml:space="preserve"> </w:t>
      </w:r>
      <w:r>
        <w:rPr>
          <w:rFonts w:ascii="Times New Roman" w:hAnsi="Times New Roman" w:cs="Times New Roman"/>
          <w:i/>
          <w:sz w:val="28"/>
          <w:szCs w:val="28"/>
          <w:lang w:val="en-US"/>
        </w:rPr>
        <w:t>Sambucus</w:t>
      </w:r>
      <w:r w:rsidRPr="006A2992">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 ……………………………………. 9</w:t>
      </w:r>
      <w:r w:rsidRPr="00A94E61">
        <w:rPr>
          <w:rFonts w:ascii="Times New Roman" w:hAnsi="Times New Roman" w:cs="Times New Roman"/>
          <w:sz w:val="28"/>
          <w:szCs w:val="28"/>
        </w:rPr>
        <w:t>6</w:t>
      </w:r>
    </w:p>
    <w:p w:rsidR="00D3197A" w:rsidRDefault="00D3197A" w:rsidP="00D3197A">
      <w:pPr>
        <w:spacing w:line="360" w:lineRule="auto"/>
        <w:jc w:val="both"/>
        <w:rPr>
          <w:rFonts w:ascii="Times New Roman" w:hAnsi="Times New Roman" w:cs="Times New Roman"/>
          <w:sz w:val="28"/>
          <w:szCs w:val="28"/>
        </w:rPr>
      </w:pPr>
      <w:r>
        <w:rPr>
          <w:rFonts w:ascii="Times New Roman" w:hAnsi="Times New Roman" w:cs="Times New Roman"/>
          <w:bCs/>
          <w:sz w:val="28"/>
          <w:szCs w:val="28"/>
          <w:lang w:val="az-Latn-AZ"/>
        </w:rPr>
        <w:t>5</w:t>
      </w:r>
      <w:r>
        <w:rPr>
          <w:rFonts w:ascii="Times New Roman" w:hAnsi="Times New Roman" w:cs="Times New Roman"/>
          <w:bCs/>
          <w:sz w:val="28"/>
          <w:szCs w:val="28"/>
        </w:rPr>
        <w:t xml:space="preserve">.1.2. Влияние </w:t>
      </w:r>
      <w:r>
        <w:rPr>
          <w:rFonts w:ascii="Times New Roman" w:hAnsi="Times New Roman" w:cs="Times New Roman"/>
          <w:sz w:val="28"/>
          <w:szCs w:val="28"/>
        </w:rPr>
        <w:t>экологических</w:t>
      </w:r>
      <w:r>
        <w:rPr>
          <w:rFonts w:ascii="Times New Roman" w:hAnsi="Times New Roman" w:cs="Times New Roman"/>
          <w:bCs/>
          <w:sz w:val="28"/>
          <w:szCs w:val="28"/>
        </w:rPr>
        <w:t xml:space="preserve"> </w:t>
      </w:r>
      <w:r>
        <w:rPr>
          <w:rFonts w:ascii="Times New Roman" w:hAnsi="Times New Roman" w:cs="Times New Roman"/>
          <w:spacing w:val="-3"/>
          <w:sz w:val="28"/>
          <w:szCs w:val="28"/>
        </w:rPr>
        <w:t xml:space="preserve">факторов </w:t>
      </w:r>
      <w:r>
        <w:rPr>
          <w:rFonts w:ascii="Times New Roman" w:hAnsi="Times New Roman" w:cs="Times New Roman"/>
          <w:bCs/>
          <w:sz w:val="28"/>
          <w:szCs w:val="28"/>
        </w:rPr>
        <w:t xml:space="preserve">на </w:t>
      </w:r>
      <w:r>
        <w:rPr>
          <w:rFonts w:ascii="Times New Roman" w:hAnsi="Times New Roman" w:cs="Times New Roman"/>
          <w:sz w:val="28"/>
          <w:szCs w:val="28"/>
        </w:rPr>
        <w:t xml:space="preserve">БАВ  видов </w:t>
      </w:r>
    </w:p>
    <w:p w:rsidR="00D3197A" w:rsidRPr="00A94E61" w:rsidRDefault="00D3197A" w:rsidP="00D3197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рода</w:t>
      </w:r>
      <w:r>
        <w:rPr>
          <w:rFonts w:ascii="Times New Roman" w:hAnsi="Times New Roman" w:cs="Times New Roman"/>
          <w:sz w:val="28"/>
          <w:szCs w:val="28"/>
        </w:rPr>
        <w:t xml:space="preserve"> </w:t>
      </w:r>
      <w:r>
        <w:rPr>
          <w:rFonts w:ascii="Times New Roman" w:hAnsi="Times New Roman" w:cs="Times New Roman"/>
          <w:i/>
          <w:sz w:val="28"/>
          <w:szCs w:val="28"/>
          <w:lang w:val="en-US"/>
        </w:rPr>
        <w:t>Sambucus</w:t>
      </w:r>
      <w:r w:rsidRPr="006A2992">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 …………………………………………….</w:t>
      </w:r>
      <w:r w:rsidRPr="00A94E61">
        <w:rPr>
          <w:rFonts w:ascii="Times New Roman" w:hAnsi="Times New Roman" w:cs="Times New Roman"/>
          <w:sz w:val="28"/>
          <w:szCs w:val="28"/>
        </w:rPr>
        <w:t>99</w:t>
      </w:r>
    </w:p>
    <w:p w:rsidR="00D3197A" w:rsidRPr="00CA52AA" w:rsidRDefault="00D3197A" w:rsidP="00D3197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5.2.    Исследование катехинов видов рода </w:t>
      </w:r>
      <w:r>
        <w:rPr>
          <w:rFonts w:ascii="Times New Roman" w:hAnsi="Times New Roman" w:cs="Times New Roman"/>
          <w:i/>
          <w:sz w:val="28"/>
          <w:szCs w:val="28"/>
          <w:lang w:val="en-US"/>
        </w:rPr>
        <w:t>Sambucus</w:t>
      </w:r>
      <w:r w:rsidRPr="006A2992">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 ………………..10</w:t>
      </w:r>
      <w:r w:rsidRPr="00CA52AA">
        <w:rPr>
          <w:rFonts w:ascii="Times New Roman" w:hAnsi="Times New Roman" w:cs="Times New Roman"/>
          <w:sz w:val="28"/>
          <w:szCs w:val="28"/>
        </w:rPr>
        <w:t>2</w:t>
      </w:r>
    </w:p>
    <w:p w:rsidR="00D3197A" w:rsidRPr="00CA52AA" w:rsidRDefault="00D3197A" w:rsidP="00D3197A">
      <w:pPr>
        <w:spacing w:line="360" w:lineRule="auto"/>
        <w:rPr>
          <w:rFonts w:ascii="Times New Roman" w:hAnsi="Times New Roman"/>
          <w:sz w:val="28"/>
          <w:szCs w:val="28"/>
        </w:rPr>
      </w:pPr>
      <w:r>
        <w:rPr>
          <w:rFonts w:ascii="Times New Roman" w:hAnsi="Times New Roman" w:cs="Times New Roman"/>
          <w:sz w:val="28"/>
          <w:szCs w:val="28"/>
        </w:rPr>
        <w:t xml:space="preserve">5.3.    Исследование флавоноидов видов рода </w:t>
      </w:r>
      <w:r>
        <w:rPr>
          <w:rFonts w:ascii="Times New Roman" w:hAnsi="Times New Roman" w:cs="Times New Roman"/>
          <w:i/>
          <w:sz w:val="28"/>
          <w:szCs w:val="28"/>
        </w:rPr>
        <w:t>Sambucus</w:t>
      </w:r>
      <w:r>
        <w:rPr>
          <w:rFonts w:ascii="Times New Roman" w:hAnsi="Times New Roman" w:cs="Times New Roman"/>
          <w:sz w:val="28"/>
          <w:szCs w:val="28"/>
        </w:rPr>
        <w:t xml:space="preserve"> L. </w:t>
      </w:r>
      <w:r>
        <w:rPr>
          <w:rFonts w:ascii="Times New Roman" w:hAnsi="Times New Roman"/>
          <w:sz w:val="28"/>
          <w:szCs w:val="28"/>
        </w:rPr>
        <w:t xml:space="preserve"> ……. …………1</w:t>
      </w:r>
      <w:r w:rsidRPr="00CA52AA">
        <w:rPr>
          <w:rFonts w:ascii="Times New Roman" w:hAnsi="Times New Roman"/>
          <w:sz w:val="28"/>
          <w:szCs w:val="28"/>
        </w:rPr>
        <w:t>06</w:t>
      </w:r>
    </w:p>
    <w:p w:rsidR="00D3197A" w:rsidRPr="00CA52AA" w:rsidRDefault="00D3197A" w:rsidP="00D3197A">
      <w:pPr>
        <w:spacing w:line="360" w:lineRule="auto"/>
        <w:rPr>
          <w:rFonts w:ascii="Times New Roman" w:hAnsi="Times New Roman" w:cs="Times New Roman"/>
          <w:sz w:val="28"/>
          <w:szCs w:val="28"/>
        </w:rPr>
      </w:pPr>
      <w:r>
        <w:rPr>
          <w:rFonts w:ascii="Times New Roman" w:hAnsi="Times New Roman"/>
          <w:sz w:val="28"/>
          <w:szCs w:val="28"/>
        </w:rPr>
        <w:t>5.3.1.</w:t>
      </w:r>
      <w:r>
        <w:rPr>
          <w:rFonts w:ascii="Times New Roman" w:hAnsi="Times New Roman"/>
          <w:sz w:val="28"/>
          <w:szCs w:val="28"/>
          <w:lang w:val="az-Latn-AZ"/>
        </w:rPr>
        <w:t>Флавоноид</w:t>
      </w:r>
      <w:r>
        <w:rPr>
          <w:rFonts w:ascii="Times New Roman" w:hAnsi="Times New Roman"/>
          <w:sz w:val="28"/>
          <w:szCs w:val="28"/>
        </w:rPr>
        <w:t>ный состав</w:t>
      </w:r>
      <w:r>
        <w:rPr>
          <w:rFonts w:ascii="Times New Roman" w:hAnsi="Times New Roman"/>
          <w:sz w:val="28"/>
          <w:szCs w:val="28"/>
          <w:lang w:val="az-Latn-AZ"/>
        </w:rPr>
        <w:t xml:space="preserve"> цветков </w:t>
      </w:r>
      <w:r>
        <w:rPr>
          <w:rFonts w:ascii="Times New Roman" w:hAnsi="Times New Roman"/>
          <w:i/>
          <w:sz w:val="28"/>
          <w:szCs w:val="28"/>
          <w:lang w:val="az-Latn-AZ"/>
        </w:rPr>
        <w:t>Sambucus nigra</w:t>
      </w:r>
      <w:r>
        <w:rPr>
          <w:rFonts w:ascii="Times New Roman" w:hAnsi="Times New Roman"/>
          <w:sz w:val="28"/>
          <w:szCs w:val="28"/>
          <w:lang w:val="az-Latn-AZ"/>
        </w:rPr>
        <w:t xml:space="preserve"> L…</w:t>
      </w:r>
      <w:r>
        <w:rPr>
          <w:rFonts w:ascii="Times New Roman" w:hAnsi="Times New Roman"/>
          <w:sz w:val="28"/>
          <w:szCs w:val="28"/>
        </w:rPr>
        <w:t>…………………..1</w:t>
      </w:r>
      <w:r w:rsidRPr="00CA52AA">
        <w:rPr>
          <w:rFonts w:ascii="Times New Roman" w:hAnsi="Times New Roman"/>
          <w:sz w:val="28"/>
          <w:szCs w:val="28"/>
        </w:rPr>
        <w:t>07</w:t>
      </w:r>
    </w:p>
    <w:p w:rsidR="00D3197A" w:rsidRPr="00CA52AA" w:rsidRDefault="00D3197A" w:rsidP="00D3197A">
      <w:pPr>
        <w:spacing w:line="360" w:lineRule="auto"/>
        <w:jc w:val="both"/>
        <w:rPr>
          <w:rFonts w:ascii="Times New Roman" w:hAnsi="Times New Roman" w:cs="Times New Roman"/>
          <w:iCs/>
          <w:sz w:val="28"/>
          <w:szCs w:val="28"/>
        </w:rPr>
      </w:pPr>
      <w:r>
        <w:rPr>
          <w:rFonts w:ascii="Times New Roman" w:hAnsi="Times New Roman" w:cs="Times New Roman"/>
          <w:sz w:val="28"/>
          <w:szCs w:val="28"/>
        </w:rPr>
        <w:t xml:space="preserve">5.3.2. </w:t>
      </w:r>
      <w:r>
        <w:rPr>
          <w:rFonts w:ascii="Times New Roman" w:hAnsi="Times New Roman"/>
          <w:sz w:val="28"/>
          <w:szCs w:val="28"/>
          <w:lang w:val="az-Latn-AZ"/>
        </w:rPr>
        <w:t>Флавоноид</w:t>
      </w:r>
      <w:r>
        <w:rPr>
          <w:rFonts w:ascii="Times New Roman" w:hAnsi="Times New Roman"/>
          <w:sz w:val="28"/>
          <w:szCs w:val="28"/>
        </w:rPr>
        <w:t>ный состав</w:t>
      </w:r>
      <w:r>
        <w:rPr>
          <w:rFonts w:ascii="Times New Roman" w:hAnsi="Times New Roman"/>
          <w:sz w:val="28"/>
          <w:szCs w:val="28"/>
          <w:lang w:val="az-Latn-AZ"/>
        </w:rPr>
        <w:t xml:space="preserve"> цветков </w:t>
      </w:r>
      <w:r>
        <w:rPr>
          <w:rFonts w:ascii="Times New Roman" w:hAnsi="Times New Roman" w:cs="Times New Roman"/>
          <w:i/>
          <w:sz w:val="28"/>
          <w:szCs w:val="28"/>
        </w:rPr>
        <w:t>Sambucu</w:t>
      </w:r>
      <w:r>
        <w:rPr>
          <w:rFonts w:ascii="Times New Roman" w:hAnsi="Times New Roman" w:cs="Times New Roman"/>
          <w:i/>
          <w:sz w:val="28"/>
          <w:szCs w:val="28"/>
          <w:lang w:val="en-US"/>
        </w:rPr>
        <w:t>s</w:t>
      </w:r>
      <w:r w:rsidRPr="006A2992">
        <w:rPr>
          <w:rFonts w:ascii="Times New Roman" w:hAnsi="Times New Roman" w:cs="Times New Roman"/>
          <w:i/>
          <w:sz w:val="28"/>
          <w:szCs w:val="28"/>
        </w:rPr>
        <w:t xml:space="preserve"> </w:t>
      </w:r>
      <w:r>
        <w:rPr>
          <w:rFonts w:ascii="Times New Roman" w:hAnsi="Times New Roman" w:cs="Times New Roman"/>
          <w:i/>
          <w:iCs/>
          <w:sz w:val="28"/>
          <w:szCs w:val="28"/>
          <w:lang w:val="en-US"/>
        </w:rPr>
        <w:t>ebulus</w:t>
      </w:r>
      <w:r>
        <w:rPr>
          <w:rFonts w:ascii="Times New Roman" w:hAnsi="Times New Roman"/>
          <w:sz w:val="28"/>
          <w:szCs w:val="28"/>
          <w:lang w:val="az-Latn-AZ"/>
        </w:rPr>
        <w:t xml:space="preserve"> L</w:t>
      </w:r>
      <w:r>
        <w:rPr>
          <w:rFonts w:ascii="Times New Roman" w:hAnsi="Times New Roman"/>
          <w:sz w:val="28"/>
          <w:szCs w:val="28"/>
        </w:rPr>
        <w:t>.</w:t>
      </w:r>
      <w:r>
        <w:rPr>
          <w:rFonts w:ascii="Times New Roman" w:hAnsi="Times New Roman" w:cs="Times New Roman"/>
          <w:i/>
          <w:iCs/>
          <w:sz w:val="28"/>
          <w:szCs w:val="28"/>
        </w:rPr>
        <w:t>……………………..</w:t>
      </w:r>
      <w:r>
        <w:rPr>
          <w:rFonts w:ascii="Times New Roman" w:hAnsi="Times New Roman" w:cs="Times New Roman"/>
          <w:iCs/>
          <w:sz w:val="28"/>
          <w:szCs w:val="28"/>
        </w:rPr>
        <w:t>11</w:t>
      </w:r>
      <w:r w:rsidRPr="00CA52AA">
        <w:rPr>
          <w:rFonts w:ascii="Times New Roman" w:hAnsi="Times New Roman" w:cs="Times New Roman"/>
          <w:iCs/>
          <w:sz w:val="28"/>
          <w:szCs w:val="28"/>
        </w:rPr>
        <w:t>0</w:t>
      </w:r>
    </w:p>
    <w:p w:rsidR="00D3197A" w:rsidRDefault="00D3197A" w:rsidP="00D3197A">
      <w:pPr>
        <w:spacing w:line="360" w:lineRule="auto"/>
        <w:jc w:val="both"/>
        <w:rPr>
          <w:rFonts w:ascii="Times New Roman" w:hAnsi="Times New Roman"/>
          <w:sz w:val="28"/>
          <w:szCs w:val="28"/>
        </w:rPr>
      </w:pPr>
      <w:r>
        <w:rPr>
          <w:rFonts w:ascii="Times New Roman" w:hAnsi="Times New Roman"/>
          <w:sz w:val="28"/>
          <w:szCs w:val="28"/>
        </w:rPr>
        <w:t>5.3.3.Исследование динамики накопления флавоноидов видов</w:t>
      </w:r>
    </w:p>
    <w:p w:rsidR="00D3197A" w:rsidRPr="00A94E61" w:rsidRDefault="00D3197A" w:rsidP="00D3197A">
      <w:pPr>
        <w:spacing w:line="360" w:lineRule="auto"/>
        <w:jc w:val="both"/>
        <w:rPr>
          <w:rFonts w:ascii="Times New Roman" w:hAnsi="Times New Roman" w:cs="Times New Roman"/>
          <w:sz w:val="28"/>
          <w:szCs w:val="28"/>
        </w:rPr>
      </w:pPr>
      <w:r>
        <w:rPr>
          <w:rFonts w:ascii="Times New Roman" w:hAnsi="Times New Roman"/>
          <w:sz w:val="28"/>
          <w:szCs w:val="28"/>
        </w:rPr>
        <w:t xml:space="preserve">рода </w:t>
      </w:r>
      <w:r>
        <w:rPr>
          <w:rFonts w:ascii="Times New Roman" w:hAnsi="Times New Roman" w:cs="Times New Roman"/>
          <w:i/>
          <w:sz w:val="28"/>
          <w:szCs w:val="28"/>
        </w:rPr>
        <w:t>Sambucu</w:t>
      </w:r>
      <w:r>
        <w:rPr>
          <w:rFonts w:ascii="Times New Roman" w:hAnsi="Times New Roman" w:cs="Times New Roman"/>
          <w:i/>
          <w:sz w:val="28"/>
          <w:szCs w:val="28"/>
          <w:lang w:val="en-US"/>
        </w:rPr>
        <w:t>s</w:t>
      </w:r>
      <w:r w:rsidRPr="006A2992">
        <w:rPr>
          <w:rFonts w:ascii="Times New Roman" w:hAnsi="Times New Roman" w:cs="Times New Roman"/>
          <w:i/>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………………………………………………………………..11</w:t>
      </w:r>
      <w:r w:rsidRPr="00A94E61">
        <w:rPr>
          <w:rFonts w:ascii="Times New Roman" w:hAnsi="Times New Roman" w:cs="Times New Roman"/>
          <w:sz w:val="28"/>
          <w:szCs w:val="28"/>
        </w:rPr>
        <w:t>4</w:t>
      </w:r>
    </w:p>
    <w:p w:rsidR="00D3197A" w:rsidRDefault="00D3197A" w:rsidP="00D3197A">
      <w:pPr>
        <w:pStyle w:val="BodyTextIndent"/>
        <w:spacing w:line="276" w:lineRule="auto"/>
        <w:ind w:left="0"/>
        <w:jc w:val="both"/>
        <w:rPr>
          <w:rFonts w:ascii="Times New Roman" w:hAnsi="Times New Roman" w:cs="Times New Roman"/>
          <w:iCs/>
          <w:sz w:val="28"/>
          <w:szCs w:val="28"/>
        </w:rPr>
      </w:pPr>
      <w:r>
        <w:rPr>
          <w:rFonts w:ascii="Times New Roman" w:hAnsi="Times New Roman" w:cs="Times New Roman"/>
          <w:bCs/>
          <w:sz w:val="28"/>
          <w:szCs w:val="28"/>
          <w:lang w:val="az-Latn-AZ"/>
        </w:rPr>
        <w:t>5</w:t>
      </w:r>
      <w:r>
        <w:rPr>
          <w:rFonts w:ascii="Times New Roman" w:hAnsi="Times New Roman" w:cs="Times New Roman"/>
          <w:bCs/>
          <w:sz w:val="28"/>
          <w:szCs w:val="28"/>
        </w:rPr>
        <w:t xml:space="preserve">.4. </w:t>
      </w:r>
      <w:r>
        <w:rPr>
          <w:rFonts w:ascii="Times New Roman" w:hAnsi="Times New Roman" w:cs="Times New Roman"/>
          <w:sz w:val="28"/>
          <w:szCs w:val="28"/>
        </w:rPr>
        <w:t xml:space="preserve">Исследование качественного состава и количественного содержания </w:t>
      </w:r>
      <w:r>
        <w:rPr>
          <w:rFonts w:ascii="Times New Roman" w:eastAsia="Times New Roman" w:hAnsi="Times New Roman" w:cs="Times New Roman"/>
          <w:sz w:val="28"/>
          <w:szCs w:val="28"/>
        </w:rPr>
        <w:t>антоцианов зрелых</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плодов видов рода </w:t>
      </w:r>
      <w:r>
        <w:rPr>
          <w:rFonts w:ascii="Times New Roman" w:hAnsi="Times New Roman" w:cs="Times New Roman"/>
          <w:i/>
          <w:sz w:val="28"/>
          <w:szCs w:val="28"/>
        </w:rPr>
        <w:t>Sambucu</w:t>
      </w:r>
      <w:r>
        <w:rPr>
          <w:rFonts w:ascii="Times New Roman" w:hAnsi="Times New Roman" w:cs="Times New Roman"/>
          <w:i/>
          <w:sz w:val="28"/>
          <w:szCs w:val="28"/>
          <w:lang w:val="en-US"/>
        </w:rPr>
        <w:t>s</w:t>
      </w:r>
      <w:r w:rsidRPr="006A2992">
        <w:rPr>
          <w:rFonts w:ascii="Times New Roman" w:hAnsi="Times New Roman" w:cs="Times New Roman"/>
          <w:i/>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rPr>
        <w:t>…………………………12</w:t>
      </w:r>
      <w:r w:rsidRPr="00CA52AA">
        <w:rPr>
          <w:rFonts w:ascii="Times New Roman" w:hAnsi="Times New Roman" w:cs="Times New Roman"/>
          <w:sz w:val="28"/>
          <w:szCs w:val="28"/>
        </w:rPr>
        <w:t>0</w:t>
      </w:r>
      <w:r>
        <w:rPr>
          <w:rFonts w:ascii="Times New Roman" w:hAnsi="Times New Roman" w:cs="Times New Roman"/>
          <w:i/>
          <w:iCs/>
          <w:sz w:val="28"/>
          <w:szCs w:val="28"/>
        </w:rPr>
        <w:t xml:space="preserve"> </w:t>
      </w:r>
    </w:p>
    <w:p w:rsidR="00D3197A" w:rsidRDefault="00D3197A" w:rsidP="00D3197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5.5. </w:t>
      </w:r>
      <w:r>
        <w:rPr>
          <w:rFonts w:ascii="Times New Roman" w:hAnsi="Times New Roman" w:cs="Times New Roman"/>
          <w:bCs/>
          <w:sz w:val="28"/>
          <w:szCs w:val="28"/>
        </w:rPr>
        <w:t xml:space="preserve">Влияние </w:t>
      </w:r>
      <w:r>
        <w:rPr>
          <w:rFonts w:ascii="Times New Roman" w:hAnsi="Times New Roman" w:cs="Times New Roman"/>
          <w:sz w:val="28"/>
          <w:szCs w:val="28"/>
        </w:rPr>
        <w:t>экологических</w:t>
      </w:r>
      <w:r>
        <w:rPr>
          <w:rFonts w:ascii="Times New Roman" w:hAnsi="Times New Roman" w:cs="Times New Roman"/>
          <w:bCs/>
          <w:sz w:val="28"/>
          <w:szCs w:val="28"/>
        </w:rPr>
        <w:t xml:space="preserve"> </w:t>
      </w:r>
      <w:r>
        <w:rPr>
          <w:rFonts w:ascii="Times New Roman" w:hAnsi="Times New Roman" w:cs="Times New Roman"/>
          <w:spacing w:val="-3"/>
          <w:sz w:val="28"/>
          <w:szCs w:val="28"/>
        </w:rPr>
        <w:t xml:space="preserve">факторов </w:t>
      </w:r>
      <w:r>
        <w:rPr>
          <w:rFonts w:ascii="Times New Roman" w:hAnsi="Times New Roman" w:cs="Times New Roman"/>
          <w:bCs/>
          <w:sz w:val="28"/>
          <w:szCs w:val="28"/>
        </w:rPr>
        <w:t xml:space="preserve">на содержание </w:t>
      </w:r>
      <w:r>
        <w:rPr>
          <w:rFonts w:ascii="Times New Roman" w:hAnsi="Times New Roman" w:cs="Times New Roman"/>
          <w:sz w:val="28"/>
          <w:szCs w:val="28"/>
        </w:rPr>
        <w:t xml:space="preserve">витамина С </w:t>
      </w:r>
    </w:p>
    <w:p w:rsidR="00D3197A" w:rsidRPr="00A94E61" w:rsidRDefault="00D3197A" w:rsidP="00D3197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плодов видов </w:t>
      </w:r>
      <w:r>
        <w:rPr>
          <w:rFonts w:ascii="Times New Roman" w:hAnsi="Times New Roman" w:cs="Times New Roman"/>
          <w:bCs/>
          <w:sz w:val="28"/>
          <w:szCs w:val="28"/>
        </w:rPr>
        <w:t>рода</w:t>
      </w:r>
      <w:r>
        <w:rPr>
          <w:rFonts w:ascii="Times New Roman" w:hAnsi="Times New Roman" w:cs="Times New Roman"/>
          <w:sz w:val="28"/>
          <w:szCs w:val="28"/>
        </w:rPr>
        <w:t xml:space="preserve"> </w:t>
      </w:r>
      <w:r>
        <w:rPr>
          <w:rFonts w:ascii="Times New Roman" w:hAnsi="Times New Roman" w:cs="Times New Roman"/>
          <w:i/>
          <w:sz w:val="28"/>
          <w:szCs w:val="28"/>
        </w:rPr>
        <w:t>Sambucu</w:t>
      </w:r>
      <w:r>
        <w:rPr>
          <w:rFonts w:ascii="Times New Roman" w:hAnsi="Times New Roman" w:cs="Times New Roman"/>
          <w:i/>
          <w:sz w:val="28"/>
          <w:szCs w:val="28"/>
          <w:lang w:val="en-US"/>
        </w:rPr>
        <w:t>s</w:t>
      </w:r>
      <w:r w:rsidRPr="006A2992">
        <w:rPr>
          <w:rFonts w:ascii="Times New Roman" w:hAnsi="Times New Roman" w:cs="Times New Roman"/>
          <w:sz w:val="28"/>
          <w:szCs w:val="28"/>
        </w:rPr>
        <w:t xml:space="preserve"> </w:t>
      </w:r>
      <w:r>
        <w:rPr>
          <w:rFonts w:ascii="Times New Roman" w:hAnsi="Times New Roman" w:cs="Times New Roman"/>
          <w:sz w:val="28"/>
          <w:szCs w:val="28"/>
        </w:rPr>
        <w:t>.…………………………………………………12</w:t>
      </w:r>
      <w:r w:rsidRPr="00A94E61">
        <w:rPr>
          <w:rFonts w:ascii="Times New Roman" w:hAnsi="Times New Roman" w:cs="Times New Roman"/>
          <w:sz w:val="28"/>
          <w:szCs w:val="28"/>
        </w:rPr>
        <w:t>4</w:t>
      </w:r>
    </w:p>
    <w:p w:rsidR="00D3197A" w:rsidRPr="00CA52AA" w:rsidRDefault="00D3197A" w:rsidP="00D3197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az-Latn-AZ"/>
        </w:rPr>
        <w:t>VI</w:t>
      </w:r>
      <w:r>
        <w:rPr>
          <w:rFonts w:ascii="Times New Roman" w:hAnsi="Times New Roman" w:cs="Times New Roman"/>
          <w:sz w:val="28"/>
          <w:szCs w:val="28"/>
        </w:rPr>
        <w:t>. СОВЕРШЕНСТВОВАНИЕ ИИНТЕНСИФИКАЦИИ ТЕХНОЛОГИИ ПОЛУЧЕНИЯ БИОЛОГИЧЕСКИ АКТИВНЫХ КОНЦЕНТРАТОВ ИЗ РАСТИТЕЛЬНОГО СЫРЬЯ…………………………1</w:t>
      </w:r>
      <w:r w:rsidRPr="00CA52AA">
        <w:rPr>
          <w:rFonts w:ascii="Times New Roman" w:hAnsi="Times New Roman" w:cs="Times New Roman"/>
          <w:sz w:val="28"/>
          <w:szCs w:val="28"/>
        </w:rPr>
        <w:t>28</w:t>
      </w:r>
    </w:p>
    <w:p w:rsidR="00D3197A" w:rsidRPr="00A94E61" w:rsidRDefault="00D3197A" w:rsidP="00D3197A">
      <w:pPr>
        <w:spacing w:line="360" w:lineRule="auto"/>
        <w:jc w:val="both"/>
        <w:rPr>
          <w:rFonts w:ascii="Times New Roman" w:hAnsi="Times New Roman" w:cs="Times New Roman"/>
          <w:sz w:val="28"/>
          <w:szCs w:val="28"/>
        </w:rPr>
      </w:pPr>
      <w:r>
        <w:rPr>
          <w:rFonts w:ascii="Times New Roman" w:hAnsi="Times New Roman" w:cs="Times New Roman"/>
          <w:sz w:val="28"/>
          <w:szCs w:val="28"/>
          <w:lang w:eastAsia="en-US" w:bidi="en-US"/>
        </w:rPr>
        <w:t>ГЛАВА VII.</w:t>
      </w:r>
      <w:r>
        <w:rPr>
          <w:rFonts w:ascii="Times New Roman" w:hAnsi="Times New Roman" w:cs="Times New Roman"/>
          <w:sz w:val="28"/>
          <w:szCs w:val="28"/>
        </w:rPr>
        <w:t xml:space="preserve"> ФАРМАКОЛОГИЧЕСКОЕ ИССЛЕДОВАНИЕ ЭКСТРАКТОВ ЦВЕТКОВ, ЛИСТЬЕВ И ПЛОДОВ БУЗИНЫ ЧЕРНОЙ………………… 1</w:t>
      </w:r>
      <w:r w:rsidRPr="00A94E61">
        <w:rPr>
          <w:rFonts w:ascii="Times New Roman" w:hAnsi="Times New Roman" w:cs="Times New Roman"/>
          <w:sz w:val="28"/>
          <w:szCs w:val="28"/>
        </w:rPr>
        <w:t>37</w:t>
      </w:r>
    </w:p>
    <w:p w:rsidR="00D3197A" w:rsidRPr="00CA52AA" w:rsidRDefault="00D3197A" w:rsidP="00D3197A">
      <w:pPr>
        <w:pStyle w:val="msonormalbullet1gif"/>
        <w:spacing w:before="0" w:beforeAutospacing="0" w:after="0" w:afterAutospacing="0" w:line="360" w:lineRule="auto"/>
        <w:contextualSpacing/>
        <w:jc w:val="both"/>
        <w:rPr>
          <w:color w:val="000000"/>
          <w:sz w:val="28"/>
          <w:szCs w:val="28"/>
        </w:rPr>
      </w:pPr>
      <w:r>
        <w:rPr>
          <w:color w:val="000000"/>
          <w:sz w:val="28"/>
          <w:szCs w:val="28"/>
          <w:lang w:val="az-Latn-AZ"/>
        </w:rPr>
        <w:t>7</w:t>
      </w:r>
      <w:r>
        <w:rPr>
          <w:color w:val="000000"/>
          <w:sz w:val="28"/>
          <w:szCs w:val="28"/>
        </w:rPr>
        <w:t xml:space="preserve">.1. На фоне экспериментальной модели СД исследование действия экстрактов цветков, листьев и плодов </w:t>
      </w:r>
      <w:r>
        <w:rPr>
          <w:i/>
          <w:sz w:val="28"/>
          <w:szCs w:val="28"/>
        </w:rPr>
        <w:t xml:space="preserve">S. </w:t>
      </w:r>
      <w:proofErr w:type="gramStart"/>
      <w:r>
        <w:rPr>
          <w:i/>
          <w:sz w:val="28"/>
          <w:szCs w:val="28"/>
          <w:lang w:val="en-US"/>
        </w:rPr>
        <w:t>nigra</w:t>
      </w:r>
      <w:proofErr w:type="gramEnd"/>
      <w:r>
        <w:rPr>
          <w:sz w:val="28"/>
          <w:szCs w:val="28"/>
        </w:rPr>
        <w:t xml:space="preserve"> L. </w:t>
      </w:r>
      <w:r>
        <w:rPr>
          <w:color w:val="000000"/>
          <w:sz w:val="28"/>
          <w:szCs w:val="28"/>
        </w:rPr>
        <w:t>на некоторые патологически измененные показатели……………………………………………………….1</w:t>
      </w:r>
      <w:r w:rsidRPr="00CA52AA">
        <w:rPr>
          <w:color w:val="000000"/>
          <w:sz w:val="28"/>
          <w:szCs w:val="28"/>
        </w:rPr>
        <w:t>37</w:t>
      </w:r>
    </w:p>
    <w:p w:rsidR="00D3197A" w:rsidRPr="00CA52AA" w:rsidRDefault="00D3197A" w:rsidP="00D3197A">
      <w:pPr>
        <w:pStyle w:val="msonormalbullet1gif"/>
        <w:spacing w:before="0" w:beforeAutospacing="0" w:after="0" w:afterAutospacing="0" w:line="360" w:lineRule="auto"/>
        <w:contextualSpacing/>
        <w:jc w:val="both"/>
        <w:rPr>
          <w:color w:val="000000"/>
          <w:sz w:val="28"/>
          <w:szCs w:val="28"/>
        </w:rPr>
      </w:pPr>
      <w:r>
        <w:rPr>
          <w:color w:val="000000"/>
          <w:sz w:val="28"/>
          <w:szCs w:val="28"/>
          <w:lang w:val="az-Latn-AZ"/>
        </w:rPr>
        <w:t>7</w:t>
      </w:r>
      <w:r>
        <w:rPr>
          <w:color w:val="000000"/>
          <w:sz w:val="28"/>
          <w:szCs w:val="28"/>
        </w:rPr>
        <w:t>.1.1. Результаты определения глюкозы в крови………………………..….1</w:t>
      </w:r>
      <w:r w:rsidRPr="00CA52AA">
        <w:rPr>
          <w:color w:val="000000"/>
          <w:sz w:val="28"/>
          <w:szCs w:val="28"/>
        </w:rPr>
        <w:t>37</w:t>
      </w:r>
    </w:p>
    <w:p w:rsidR="00D3197A" w:rsidRPr="00CA52AA" w:rsidRDefault="00D3197A" w:rsidP="00D3197A">
      <w:pPr>
        <w:pStyle w:val="msonormalbullet1gif"/>
        <w:spacing w:before="0" w:beforeAutospacing="0" w:after="0" w:afterAutospacing="0" w:line="360" w:lineRule="auto"/>
        <w:contextualSpacing/>
        <w:jc w:val="both"/>
        <w:rPr>
          <w:color w:val="000000"/>
          <w:sz w:val="28"/>
          <w:szCs w:val="28"/>
        </w:rPr>
      </w:pPr>
      <w:r>
        <w:rPr>
          <w:color w:val="000000"/>
          <w:sz w:val="28"/>
          <w:szCs w:val="28"/>
          <w:lang w:val="az-Latn-AZ"/>
        </w:rPr>
        <w:t>7</w:t>
      </w:r>
      <w:r>
        <w:rPr>
          <w:color w:val="000000"/>
          <w:sz w:val="28"/>
          <w:szCs w:val="28"/>
        </w:rPr>
        <w:t>.1.2. Результаты определения  в крови липидов и триглицеридов………14</w:t>
      </w:r>
      <w:r w:rsidRPr="00CA52AA">
        <w:rPr>
          <w:color w:val="000000"/>
          <w:sz w:val="28"/>
          <w:szCs w:val="28"/>
        </w:rPr>
        <w:t>0</w:t>
      </w:r>
    </w:p>
    <w:p w:rsidR="00D3197A" w:rsidRPr="006A0432" w:rsidRDefault="00D3197A" w:rsidP="00D3197A">
      <w:pPr>
        <w:pStyle w:val="msonormalbullet1gif"/>
        <w:spacing w:before="0" w:beforeAutospacing="0" w:after="0" w:afterAutospacing="0" w:line="360" w:lineRule="auto"/>
        <w:contextualSpacing/>
        <w:jc w:val="both"/>
        <w:rPr>
          <w:color w:val="000000"/>
          <w:sz w:val="28"/>
          <w:szCs w:val="28"/>
        </w:rPr>
      </w:pPr>
      <w:r>
        <w:rPr>
          <w:color w:val="000000"/>
          <w:sz w:val="28"/>
          <w:szCs w:val="28"/>
          <w:lang w:val="az-Latn-AZ"/>
        </w:rPr>
        <w:t>7</w:t>
      </w:r>
      <w:r>
        <w:rPr>
          <w:color w:val="000000"/>
          <w:sz w:val="28"/>
          <w:szCs w:val="28"/>
        </w:rPr>
        <w:t>.1.3. Результаты определения в крови маркеров повреждения печени….15</w:t>
      </w:r>
      <w:r w:rsidRPr="006A0432">
        <w:rPr>
          <w:color w:val="000000"/>
          <w:sz w:val="28"/>
          <w:szCs w:val="28"/>
        </w:rPr>
        <w:t>3</w:t>
      </w:r>
    </w:p>
    <w:p w:rsidR="00D3197A" w:rsidRPr="006A0432" w:rsidRDefault="00D3197A" w:rsidP="00D3197A">
      <w:pPr>
        <w:pStyle w:val="msonormalbullet1gif"/>
        <w:spacing w:before="0" w:beforeAutospacing="0" w:after="0" w:afterAutospacing="0" w:line="360" w:lineRule="auto"/>
        <w:contextualSpacing/>
        <w:jc w:val="both"/>
        <w:rPr>
          <w:color w:val="000000"/>
          <w:sz w:val="28"/>
          <w:szCs w:val="28"/>
        </w:rPr>
      </w:pPr>
      <w:r>
        <w:rPr>
          <w:color w:val="000000"/>
          <w:sz w:val="28"/>
          <w:szCs w:val="28"/>
          <w:lang w:val="az-Latn-AZ"/>
        </w:rPr>
        <w:lastRenderedPageBreak/>
        <w:t>7</w:t>
      </w:r>
      <w:r>
        <w:rPr>
          <w:color w:val="000000"/>
          <w:sz w:val="28"/>
          <w:szCs w:val="28"/>
        </w:rPr>
        <w:t>.1.4. Результаты определения  в крови продуктов ПОЛ и активности каталазы…………………………………………………………………………16</w:t>
      </w:r>
      <w:r w:rsidRPr="006A0432">
        <w:rPr>
          <w:color w:val="000000"/>
          <w:sz w:val="28"/>
          <w:szCs w:val="28"/>
        </w:rPr>
        <w:t>4</w:t>
      </w:r>
    </w:p>
    <w:p w:rsidR="00D3197A" w:rsidRPr="00E80B9A" w:rsidRDefault="00D3197A" w:rsidP="00D3197A">
      <w:pPr>
        <w:pStyle w:val="msonormalbullet1gif"/>
        <w:spacing w:line="360" w:lineRule="auto"/>
        <w:jc w:val="both"/>
        <w:rPr>
          <w:color w:val="000000"/>
          <w:sz w:val="28"/>
          <w:szCs w:val="28"/>
        </w:rPr>
      </w:pPr>
      <w:r>
        <w:rPr>
          <w:color w:val="000000"/>
          <w:sz w:val="28"/>
          <w:szCs w:val="28"/>
          <w:lang w:val="az-Latn-AZ"/>
        </w:rPr>
        <w:t>7</w:t>
      </w:r>
      <w:r>
        <w:rPr>
          <w:color w:val="000000"/>
          <w:sz w:val="28"/>
          <w:szCs w:val="28"/>
        </w:rPr>
        <w:t xml:space="preserve">.2. Действия экстрактов цветков, листьев и плодов </w:t>
      </w:r>
      <w:r>
        <w:rPr>
          <w:i/>
          <w:sz w:val="28"/>
          <w:szCs w:val="28"/>
        </w:rPr>
        <w:t xml:space="preserve">S. </w:t>
      </w:r>
      <w:proofErr w:type="gramStart"/>
      <w:r>
        <w:rPr>
          <w:i/>
          <w:sz w:val="28"/>
          <w:szCs w:val="28"/>
          <w:lang w:val="en-US"/>
        </w:rPr>
        <w:t>nigra</w:t>
      </w:r>
      <w:proofErr w:type="gramEnd"/>
      <w:r>
        <w:rPr>
          <w:sz w:val="28"/>
          <w:szCs w:val="28"/>
        </w:rPr>
        <w:t xml:space="preserve"> L. </w:t>
      </w:r>
      <w:r>
        <w:rPr>
          <w:color w:val="000000"/>
          <w:sz w:val="28"/>
          <w:szCs w:val="28"/>
        </w:rPr>
        <w:t>на фоне экспериментальной модели  токсического гепатита на функциональное состояние печени                                                                                         17</w:t>
      </w:r>
      <w:r w:rsidRPr="00E80B9A">
        <w:rPr>
          <w:color w:val="000000"/>
          <w:sz w:val="28"/>
          <w:szCs w:val="28"/>
        </w:rPr>
        <w:t>3</w:t>
      </w:r>
    </w:p>
    <w:p w:rsidR="00D3197A" w:rsidRPr="00E80B9A" w:rsidRDefault="00D3197A" w:rsidP="00D3197A">
      <w:pPr>
        <w:pStyle w:val="msonormalbullet1gif"/>
        <w:spacing w:before="0" w:beforeAutospacing="0" w:after="0" w:afterAutospacing="0" w:line="360" w:lineRule="auto"/>
        <w:contextualSpacing/>
        <w:jc w:val="both"/>
        <w:rPr>
          <w:color w:val="000000"/>
          <w:sz w:val="28"/>
          <w:szCs w:val="28"/>
        </w:rPr>
      </w:pPr>
      <w:r>
        <w:rPr>
          <w:color w:val="000000"/>
          <w:sz w:val="28"/>
          <w:szCs w:val="28"/>
          <w:lang w:val="az-Latn-AZ"/>
        </w:rPr>
        <w:t>7</w:t>
      </w:r>
      <w:r>
        <w:rPr>
          <w:color w:val="000000"/>
          <w:sz w:val="28"/>
          <w:szCs w:val="28"/>
        </w:rPr>
        <w:t>.2.1. Результаты определения в крови  показателей функционального состояния печени………………………………………………………………17</w:t>
      </w:r>
      <w:r w:rsidRPr="00E80B9A">
        <w:rPr>
          <w:color w:val="000000"/>
          <w:sz w:val="28"/>
          <w:szCs w:val="28"/>
        </w:rPr>
        <w:t>4</w:t>
      </w:r>
    </w:p>
    <w:p w:rsidR="00D3197A" w:rsidRPr="00313C3E" w:rsidRDefault="00D3197A" w:rsidP="00D3197A">
      <w:pPr>
        <w:tabs>
          <w:tab w:val="right" w:leader="dot" w:pos="9639"/>
        </w:tabs>
        <w:spacing w:line="360" w:lineRule="auto"/>
        <w:jc w:val="both"/>
        <w:rPr>
          <w:rFonts w:ascii="Times New Roman" w:hAnsi="Times New Roman" w:cs="Times New Roman"/>
          <w:sz w:val="28"/>
          <w:szCs w:val="28"/>
        </w:rPr>
      </w:pPr>
      <w:r>
        <w:rPr>
          <w:rFonts w:ascii="Times New Roman" w:hAnsi="Times New Roman" w:cs="Times New Roman"/>
          <w:sz w:val="28"/>
          <w:szCs w:val="28"/>
        </w:rPr>
        <w:t>ВЫВОДЫ ………………………………………………………………………1</w:t>
      </w:r>
      <w:r w:rsidRPr="00313C3E">
        <w:rPr>
          <w:rFonts w:ascii="Times New Roman" w:hAnsi="Times New Roman" w:cs="Times New Roman"/>
          <w:sz w:val="28"/>
          <w:szCs w:val="28"/>
        </w:rPr>
        <w:t>84</w:t>
      </w:r>
    </w:p>
    <w:p w:rsidR="00D3197A" w:rsidRPr="00313C3E" w:rsidRDefault="00D3197A" w:rsidP="00D3197A">
      <w:pPr>
        <w:tabs>
          <w:tab w:val="right" w:leader="dot" w:pos="9639"/>
        </w:tabs>
        <w:spacing w:line="360" w:lineRule="auto"/>
        <w:jc w:val="both"/>
        <w:rPr>
          <w:rFonts w:ascii="Times New Roman" w:hAnsi="Times New Roman" w:cs="Times New Roman"/>
          <w:sz w:val="28"/>
          <w:szCs w:val="28"/>
        </w:rPr>
      </w:pPr>
      <w:r>
        <w:rPr>
          <w:rFonts w:ascii="Times New Roman" w:hAnsi="Times New Roman" w:cs="Times New Roman"/>
          <w:sz w:val="28"/>
          <w:szCs w:val="28"/>
        </w:rPr>
        <w:t>ПРАКТИЧЕСКИЕ РЕКОМЕНДАЦИИ…………………………………..…..1</w:t>
      </w:r>
      <w:r w:rsidRPr="00313C3E">
        <w:rPr>
          <w:rFonts w:ascii="Times New Roman" w:hAnsi="Times New Roman" w:cs="Times New Roman"/>
          <w:sz w:val="28"/>
          <w:szCs w:val="28"/>
        </w:rPr>
        <w:t>87</w:t>
      </w:r>
    </w:p>
    <w:p w:rsidR="00D3197A" w:rsidRDefault="00D3197A" w:rsidP="00D3197A">
      <w:pPr>
        <w:tabs>
          <w:tab w:val="right" w:leader="dot" w:pos="9639"/>
        </w:tabs>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ЛИТЕРАТУРЫ……………………………………………….…….1</w:t>
      </w:r>
      <w:r w:rsidRPr="00313C3E">
        <w:rPr>
          <w:rFonts w:ascii="Times New Roman" w:hAnsi="Times New Roman" w:cs="Times New Roman"/>
          <w:sz w:val="28"/>
          <w:szCs w:val="28"/>
        </w:rPr>
        <w:t>88</w:t>
      </w:r>
      <w:r>
        <w:rPr>
          <w:rFonts w:ascii="Times New Roman" w:hAnsi="Times New Roman" w:cs="Times New Roman"/>
          <w:sz w:val="28"/>
          <w:szCs w:val="28"/>
        </w:rPr>
        <w:t xml:space="preserve"> </w:t>
      </w:r>
    </w:p>
    <w:p w:rsidR="00D3197A" w:rsidRDefault="00D3197A" w:rsidP="00D3197A"/>
    <w:p w:rsidR="00E027DD" w:rsidRPr="008E4EE4" w:rsidRDefault="00D37A85" w:rsidP="00E027DD">
      <w:pPr>
        <w:tabs>
          <w:tab w:val="right" w:leader="dot" w:pos="963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7557C" w:rsidRDefault="00E027DD" w:rsidP="00CA3EFA">
      <w:pPr>
        <w:spacing w:line="360" w:lineRule="auto"/>
        <w:ind w:firstLine="709"/>
        <w:jc w:val="center"/>
        <w:rPr>
          <w:rFonts w:ascii="Times New Roman" w:hAnsi="Times New Roman" w:cs="Times New Roman"/>
          <w:b/>
          <w:sz w:val="28"/>
          <w:szCs w:val="28"/>
        </w:rPr>
      </w:pPr>
      <w:r>
        <w:rPr>
          <w:rFonts w:ascii="Times New Roman" w:hAnsi="Times New Roman"/>
          <w:b/>
          <w:bCs/>
          <w:noProof/>
          <w:sz w:val="28"/>
          <w:szCs w:val="28"/>
        </w:rPr>
        <w:t xml:space="preserve"> </w:t>
      </w:r>
    </w:p>
    <w:p w:rsidR="0087557C" w:rsidRDefault="0087557C" w:rsidP="00CA3EFA">
      <w:pPr>
        <w:spacing w:line="360" w:lineRule="auto"/>
        <w:ind w:firstLine="709"/>
        <w:jc w:val="center"/>
        <w:rPr>
          <w:rFonts w:ascii="Times New Roman" w:hAnsi="Times New Roman" w:cs="Times New Roman"/>
          <w:b/>
          <w:sz w:val="28"/>
          <w:szCs w:val="28"/>
        </w:rPr>
      </w:pPr>
    </w:p>
    <w:p w:rsidR="0087557C" w:rsidRDefault="0087557C" w:rsidP="00CA3EFA">
      <w:pPr>
        <w:spacing w:line="360" w:lineRule="auto"/>
        <w:ind w:firstLine="709"/>
        <w:jc w:val="center"/>
        <w:rPr>
          <w:rFonts w:ascii="Times New Roman" w:hAnsi="Times New Roman" w:cs="Times New Roman"/>
          <w:b/>
          <w:sz w:val="28"/>
          <w:szCs w:val="28"/>
        </w:rPr>
      </w:pPr>
    </w:p>
    <w:p w:rsidR="0087557C" w:rsidRDefault="0087557C" w:rsidP="00CA3EFA">
      <w:pPr>
        <w:spacing w:line="360" w:lineRule="auto"/>
        <w:ind w:firstLine="709"/>
        <w:jc w:val="center"/>
        <w:rPr>
          <w:rFonts w:ascii="Times New Roman" w:hAnsi="Times New Roman" w:cs="Times New Roman"/>
          <w:b/>
          <w:sz w:val="28"/>
          <w:szCs w:val="28"/>
        </w:rPr>
      </w:pPr>
    </w:p>
    <w:p w:rsidR="0087557C" w:rsidRDefault="0087557C" w:rsidP="00CA3EFA">
      <w:pPr>
        <w:spacing w:line="360" w:lineRule="auto"/>
        <w:ind w:firstLine="709"/>
        <w:jc w:val="center"/>
        <w:rPr>
          <w:rFonts w:ascii="Times New Roman" w:hAnsi="Times New Roman" w:cs="Times New Roman"/>
          <w:b/>
          <w:sz w:val="28"/>
          <w:szCs w:val="28"/>
        </w:rPr>
      </w:pPr>
    </w:p>
    <w:p w:rsidR="0087557C" w:rsidRDefault="0087557C" w:rsidP="00CA3EFA">
      <w:pPr>
        <w:spacing w:line="360" w:lineRule="auto"/>
        <w:ind w:firstLine="709"/>
        <w:jc w:val="center"/>
        <w:rPr>
          <w:rFonts w:ascii="Times New Roman" w:hAnsi="Times New Roman" w:cs="Times New Roman"/>
          <w:b/>
          <w:sz w:val="28"/>
          <w:szCs w:val="28"/>
        </w:rPr>
      </w:pPr>
    </w:p>
    <w:p w:rsidR="0087557C" w:rsidRDefault="0087557C" w:rsidP="00CA3EFA">
      <w:pPr>
        <w:spacing w:line="360" w:lineRule="auto"/>
        <w:ind w:firstLine="709"/>
        <w:jc w:val="center"/>
        <w:rPr>
          <w:rFonts w:ascii="Times New Roman" w:hAnsi="Times New Roman" w:cs="Times New Roman"/>
          <w:b/>
          <w:sz w:val="28"/>
          <w:szCs w:val="28"/>
        </w:rPr>
      </w:pPr>
    </w:p>
    <w:p w:rsidR="0087557C" w:rsidRDefault="0087557C" w:rsidP="00CA3EFA">
      <w:pPr>
        <w:spacing w:line="360" w:lineRule="auto"/>
        <w:ind w:firstLine="709"/>
        <w:jc w:val="center"/>
        <w:rPr>
          <w:rFonts w:ascii="Times New Roman" w:hAnsi="Times New Roman" w:cs="Times New Roman"/>
          <w:b/>
          <w:sz w:val="28"/>
          <w:szCs w:val="28"/>
        </w:rPr>
      </w:pPr>
    </w:p>
    <w:p w:rsidR="0087557C" w:rsidRDefault="0087557C" w:rsidP="00CA3EFA">
      <w:pPr>
        <w:spacing w:line="360" w:lineRule="auto"/>
        <w:ind w:firstLine="709"/>
        <w:jc w:val="center"/>
        <w:rPr>
          <w:rFonts w:ascii="Times New Roman" w:hAnsi="Times New Roman" w:cs="Times New Roman"/>
          <w:b/>
          <w:sz w:val="28"/>
          <w:szCs w:val="28"/>
        </w:rPr>
      </w:pPr>
    </w:p>
    <w:p w:rsidR="0087557C" w:rsidRDefault="0087557C" w:rsidP="00CA3EFA">
      <w:pPr>
        <w:spacing w:line="360" w:lineRule="auto"/>
        <w:ind w:firstLine="709"/>
        <w:jc w:val="center"/>
        <w:rPr>
          <w:rFonts w:ascii="Times New Roman" w:hAnsi="Times New Roman" w:cs="Times New Roman"/>
          <w:b/>
          <w:sz w:val="28"/>
          <w:szCs w:val="28"/>
        </w:rPr>
      </w:pPr>
    </w:p>
    <w:p w:rsidR="0087557C" w:rsidRDefault="0087557C" w:rsidP="00CA3EFA">
      <w:pPr>
        <w:spacing w:line="360" w:lineRule="auto"/>
        <w:ind w:firstLine="709"/>
        <w:jc w:val="center"/>
        <w:rPr>
          <w:rFonts w:ascii="Times New Roman" w:hAnsi="Times New Roman" w:cs="Times New Roman"/>
          <w:b/>
          <w:sz w:val="28"/>
          <w:szCs w:val="28"/>
        </w:rPr>
      </w:pPr>
    </w:p>
    <w:p w:rsidR="0087557C" w:rsidRPr="00C65F60" w:rsidRDefault="0087557C" w:rsidP="00CA3EFA">
      <w:pPr>
        <w:spacing w:line="360" w:lineRule="auto"/>
        <w:ind w:firstLine="709"/>
        <w:jc w:val="center"/>
        <w:rPr>
          <w:rFonts w:ascii="Times New Roman" w:hAnsi="Times New Roman" w:cs="Times New Roman"/>
          <w:b/>
          <w:sz w:val="28"/>
          <w:szCs w:val="28"/>
        </w:rPr>
      </w:pPr>
    </w:p>
    <w:p w:rsidR="00173B3C" w:rsidRPr="00C65F60" w:rsidRDefault="00173B3C" w:rsidP="00CA3EFA">
      <w:pPr>
        <w:spacing w:line="360" w:lineRule="auto"/>
        <w:ind w:firstLine="709"/>
        <w:jc w:val="center"/>
        <w:rPr>
          <w:rFonts w:ascii="Times New Roman" w:hAnsi="Times New Roman" w:cs="Times New Roman"/>
          <w:b/>
          <w:sz w:val="28"/>
          <w:szCs w:val="28"/>
        </w:rPr>
      </w:pPr>
    </w:p>
    <w:p w:rsidR="00173B3C" w:rsidRDefault="00173B3C" w:rsidP="00CA3EFA">
      <w:pPr>
        <w:spacing w:line="360" w:lineRule="auto"/>
        <w:ind w:firstLine="709"/>
        <w:jc w:val="center"/>
        <w:rPr>
          <w:rFonts w:ascii="Times New Roman" w:hAnsi="Times New Roman" w:cs="Times New Roman"/>
          <w:b/>
          <w:sz w:val="28"/>
          <w:szCs w:val="28"/>
        </w:rPr>
      </w:pPr>
    </w:p>
    <w:p w:rsidR="00191542" w:rsidRDefault="00191542" w:rsidP="00CA3EFA">
      <w:pPr>
        <w:spacing w:line="360" w:lineRule="auto"/>
        <w:ind w:firstLine="709"/>
        <w:jc w:val="center"/>
        <w:rPr>
          <w:rFonts w:ascii="Times New Roman" w:hAnsi="Times New Roman" w:cs="Times New Roman"/>
          <w:b/>
          <w:sz w:val="28"/>
          <w:szCs w:val="28"/>
        </w:rPr>
      </w:pPr>
    </w:p>
    <w:p w:rsidR="00191542" w:rsidRPr="00C65F60" w:rsidRDefault="00191542" w:rsidP="00CA3EFA">
      <w:pPr>
        <w:spacing w:line="360" w:lineRule="auto"/>
        <w:ind w:firstLine="709"/>
        <w:jc w:val="center"/>
        <w:rPr>
          <w:rFonts w:ascii="Times New Roman" w:hAnsi="Times New Roman" w:cs="Times New Roman"/>
          <w:b/>
          <w:sz w:val="28"/>
          <w:szCs w:val="28"/>
        </w:rPr>
      </w:pPr>
    </w:p>
    <w:p w:rsidR="0087557C" w:rsidRDefault="0087557C" w:rsidP="00CA3EFA">
      <w:pPr>
        <w:spacing w:line="360" w:lineRule="auto"/>
        <w:ind w:firstLine="709"/>
        <w:jc w:val="center"/>
        <w:rPr>
          <w:rFonts w:ascii="Times New Roman" w:hAnsi="Times New Roman" w:cs="Times New Roman"/>
          <w:b/>
          <w:sz w:val="28"/>
          <w:szCs w:val="28"/>
        </w:rPr>
      </w:pPr>
    </w:p>
    <w:p w:rsidR="00CA3EFA" w:rsidRPr="00CA3EFA" w:rsidRDefault="0087557C" w:rsidP="00CA3EFA">
      <w:pPr>
        <w:spacing w:line="360" w:lineRule="auto"/>
        <w:ind w:firstLine="709"/>
        <w:jc w:val="center"/>
        <w:rPr>
          <w:rFonts w:ascii="Times New Roman" w:hAnsi="Times New Roman" w:cs="Times New Roman"/>
          <w:b/>
          <w:sz w:val="28"/>
          <w:szCs w:val="28"/>
        </w:rPr>
      </w:pPr>
      <w:r w:rsidRPr="00ED56E1">
        <w:rPr>
          <w:rFonts w:ascii="Times New Roman" w:hAnsi="Times New Roman" w:cs="Times New Roman"/>
          <w:b/>
          <w:sz w:val="28"/>
          <w:szCs w:val="28"/>
        </w:rPr>
        <w:lastRenderedPageBreak/>
        <w:t>ВВЕДЕНИЕ</w:t>
      </w:r>
    </w:p>
    <w:p w:rsidR="00CA3EFA" w:rsidRPr="00CA3EFA" w:rsidRDefault="00CA3EFA" w:rsidP="0068276B">
      <w:pPr>
        <w:spacing w:line="480" w:lineRule="auto"/>
        <w:ind w:firstLine="709"/>
        <w:jc w:val="center"/>
        <w:rPr>
          <w:rFonts w:ascii="Times New Roman" w:hAnsi="Times New Roman" w:cs="Times New Roman"/>
          <w:b/>
          <w:sz w:val="28"/>
          <w:szCs w:val="28"/>
        </w:rPr>
      </w:pPr>
    </w:p>
    <w:p w:rsidR="0083030D" w:rsidRDefault="00CA3EFA" w:rsidP="0074424F">
      <w:pPr>
        <w:widowControl/>
        <w:tabs>
          <w:tab w:val="left" w:pos="0"/>
          <w:tab w:val="left" w:pos="142"/>
        </w:tabs>
        <w:spacing w:line="360" w:lineRule="auto"/>
        <w:ind w:firstLine="709"/>
        <w:jc w:val="both"/>
        <w:rPr>
          <w:rFonts w:ascii="Times New Roman" w:hAnsi="Times New Roman" w:cs="Times New Roman"/>
          <w:sz w:val="28"/>
          <w:szCs w:val="28"/>
        </w:rPr>
      </w:pPr>
      <w:r w:rsidRPr="0083030D">
        <w:rPr>
          <w:rFonts w:ascii="Times New Roman" w:hAnsi="Times New Roman" w:cs="Times New Roman"/>
          <w:sz w:val="28"/>
          <w:szCs w:val="28"/>
        </w:rPr>
        <w:t xml:space="preserve">Актуальность </w:t>
      </w:r>
      <w:r w:rsidR="00161BD8">
        <w:rPr>
          <w:rFonts w:ascii="Times New Roman" w:hAnsi="Times New Roman" w:cs="Times New Roman"/>
          <w:sz w:val="28"/>
          <w:szCs w:val="28"/>
        </w:rPr>
        <w:t>и степень изученности темы</w:t>
      </w:r>
      <w:r w:rsidRPr="0083030D">
        <w:rPr>
          <w:rFonts w:ascii="Times New Roman" w:hAnsi="Times New Roman" w:cs="Times New Roman"/>
          <w:sz w:val="28"/>
          <w:szCs w:val="28"/>
        </w:rPr>
        <w:t>.</w:t>
      </w:r>
      <w:r w:rsidRPr="0083030D">
        <w:rPr>
          <w:rFonts w:ascii="Times New Roman" w:hAnsi="Times New Roman" w:cs="Times New Roman"/>
          <w:b/>
          <w:sz w:val="28"/>
          <w:szCs w:val="28"/>
        </w:rPr>
        <w:t xml:space="preserve"> </w:t>
      </w:r>
      <w:r w:rsidR="0007123B">
        <w:rPr>
          <w:rFonts w:ascii="Times New Roman" w:hAnsi="Times New Roman" w:cs="Times New Roman"/>
          <w:sz w:val="28"/>
          <w:szCs w:val="28"/>
        </w:rPr>
        <w:t>Одной</w:t>
      </w:r>
      <w:r w:rsidRPr="0083030D">
        <w:rPr>
          <w:rFonts w:ascii="Times New Roman" w:hAnsi="Times New Roman" w:cs="Times New Roman"/>
          <w:sz w:val="28"/>
          <w:szCs w:val="28"/>
        </w:rPr>
        <w:t xml:space="preserve"> из актуальных проблем, поставленной перед ботаниками является широкое научно-обоснованное рациональное использование растительных ресурсов, обеспечение их воспроизводства и улучшение </w:t>
      </w:r>
      <w:r w:rsidR="0007123B">
        <w:rPr>
          <w:rFonts w:ascii="Times New Roman" w:hAnsi="Times New Roman" w:cs="Times New Roman"/>
          <w:sz w:val="28"/>
          <w:szCs w:val="28"/>
        </w:rPr>
        <w:t xml:space="preserve">состояния </w:t>
      </w:r>
      <w:r w:rsidRPr="0083030D">
        <w:rPr>
          <w:rFonts w:ascii="Times New Roman" w:hAnsi="Times New Roman" w:cs="Times New Roman"/>
          <w:sz w:val="28"/>
          <w:szCs w:val="28"/>
        </w:rPr>
        <w:t xml:space="preserve">окружающей среды. В этой связи, практическое значение приобретает изучение дикорастущих видов и форм природной флоры и внедрение их в народное хозяйство. </w:t>
      </w:r>
    </w:p>
    <w:p w:rsidR="0074424F" w:rsidRPr="0074424F" w:rsidRDefault="00A71C85" w:rsidP="0074424F">
      <w:pPr>
        <w:widowControl/>
        <w:tabs>
          <w:tab w:val="left" w:pos="0"/>
          <w:tab w:val="left" w:pos="142"/>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Pr="0083030D">
        <w:rPr>
          <w:rFonts w:ascii="Times New Roman" w:hAnsi="Times New Roman" w:cs="Times New Roman"/>
          <w:sz w:val="28"/>
          <w:szCs w:val="28"/>
        </w:rPr>
        <w:t>ще в 1980 г. Всемирная Организация Здраво</w:t>
      </w:r>
      <w:r w:rsidR="005273BF">
        <w:rPr>
          <w:rFonts w:ascii="Times New Roman" w:hAnsi="Times New Roman" w:cs="Times New Roman"/>
          <w:sz w:val="28"/>
          <w:szCs w:val="28"/>
        </w:rPr>
        <w:t>охранения признало очень важным</w:t>
      </w:r>
      <w:r w:rsidRPr="0083030D">
        <w:rPr>
          <w:rFonts w:ascii="Times New Roman" w:hAnsi="Times New Roman" w:cs="Times New Roman"/>
          <w:sz w:val="28"/>
          <w:szCs w:val="28"/>
        </w:rPr>
        <w:t xml:space="preserve"> изыскание средств растительного происхождения и изучение механизма их фармакологического  действия при различных заболеваниях, в том числе при сахарном диабете.</w:t>
      </w:r>
      <w:r>
        <w:rPr>
          <w:rFonts w:ascii="Times New Roman" w:hAnsi="Times New Roman"/>
          <w:sz w:val="28"/>
          <w:szCs w:val="28"/>
        </w:rPr>
        <w:t xml:space="preserve"> </w:t>
      </w:r>
      <w:r w:rsidR="00CA3EFA" w:rsidRPr="0083030D">
        <w:rPr>
          <w:rFonts w:ascii="Times New Roman" w:hAnsi="Times New Roman" w:cs="Times New Roman"/>
          <w:sz w:val="28"/>
          <w:szCs w:val="28"/>
        </w:rPr>
        <w:t>Несмотря на то, что в современной фармакотерапии применяется широкий ассортимент препаратов разнонаправленного действия, потребность в лекарственных растениях растет из года в год. Лекарственные растения используют</w:t>
      </w:r>
      <w:r w:rsidR="00161BD8">
        <w:rPr>
          <w:rFonts w:ascii="Times New Roman" w:hAnsi="Times New Roman" w:cs="Times New Roman"/>
          <w:sz w:val="28"/>
          <w:szCs w:val="28"/>
        </w:rPr>
        <w:t>ся</w:t>
      </w:r>
      <w:r w:rsidR="00CA3EFA" w:rsidRPr="0083030D">
        <w:rPr>
          <w:rFonts w:ascii="Times New Roman" w:hAnsi="Times New Roman" w:cs="Times New Roman"/>
          <w:sz w:val="28"/>
          <w:szCs w:val="28"/>
        </w:rPr>
        <w:t xml:space="preserve"> </w:t>
      </w:r>
      <w:r>
        <w:rPr>
          <w:rFonts w:ascii="Times New Roman" w:hAnsi="Times New Roman" w:cs="Times New Roman"/>
          <w:sz w:val="28"/>
          <w:szCs w:val="28"/>
        </w:rPr>
        <w:t>в качестве самостоятельного средства</w:t>
      </w:r>
      <w:r w:rsidR="00CA3EFA" w:rsidRPr="0083030D">
        <w:rPr>
          <w:rFonts w:ascii="Times New Roman" w:hAnsi="Times New Roman" w:cs="Times New Roman"/>
          <w:sz w:val="28"/>
          <w:szCs w:val="28"/>
        </w:rPr>
        <w:t xml:space="preserve"> лечения, так и входят в комплексное лечение многих заболеваний, как в народной, так и в традиционной медицине. Их преимущество перед синтетическими препаратами объясняется низкой токсичностью, </w:t>
      </w:r>
      <w:r w:rsidR="0007123B">
        <w:rPr>
          <w:rFonts w:ascii="Times New Roman" w:hAnsi="Times New Roman" w:cs="Times New Roman"/>
          <w:sz w:val="28"/>
          <w:szCs w:val="28"/>
        </w:rPr>
        <w:t xml:space="preserve">щадящим </w:t>
      </w:r>
      <w:r w:rsidR="00CA3EFA" w:rsidRPr="0083030D">
        <w:rPr>
          <w:rFonts w:ascii="Times New Roman" w:hAnsi="Times New Roman" w:cs="Times New Roman"/>
          <w:sz w:val="28"/>
          <w:szCs w:val="28"/>
        </w:rPr>
        <w:t>и одновременно мультикомп</w:t>
      </w:r>
      <w:r w:rsidR="00636D0B">
        <w:rPr>
          <w:rFonts w:ascii="Times New Roman" w:hAnsi="Times New Roman" w:cs="Times New Roman"/>
          <w:sz w:val="28"/>
          <w:szCs w:val="28"/>
        </w:rPr>
        <w:t>онентным действием</w:t>
      </w:r>
      <w:r w:rsidR="00CA3EFA" w:rsidRPr="0083030D">
        <w:rPr>
          <w:rFonts w:ascii="Times New Roman" w:hAnsi="Times New Roman" w:cs="Times New Roman"/>
          <w:sz w:val="28"/>
          <w:szCs w:val="28"/>
        </w:rPr>
        <w:t>. При этом растительные препараты лишены побочных эффектов</w:t>
      </w:r>
      <w:r w:rsidR="0007123B" w:rsidRPr="0007123B">
        <w:rPr>
          <w:rFonts w:ascii="Times New Roman" w:hAnsi="Times New Roman" w:cs="Times New Roman"/>
          <w:sz w:val="28"/>
          <w:szCs w:val="28"/>
        </w:rPr>
        <w:t>,</w:t>
      </w:r>
      <w:r w:rsidR="00CA3EFA" w:rsidRPr="0083030D">
        <w:rPr>
          <w:rFonts w:ascii="Times New Roman" w:hAnsi="Times New Roman" w:cs="Times New Roman"/>
          <w:sz w:val="28"/>
          <w:szCs w:val="28"/>
        </w:rPr>
        <w:t xml:space="preserve"> как аллергической, так и не</w:t>
      </w:r>
      <w:r w:rsidR="00D1216D" w:rsidRPr="0083030D">
        <w:rPr>
          <w:rFonts w:ascii="Times New Roman" w:hAnsi="Times New Roman" w:cs="Times New Roman"/>
          <w:sz w:val="28"/>
          <w:szCs w:val="28"/>
        </w:rPr>
        <w:t xml:space="preserve"> </w:t>
      </w:r>
      <w:r w:rsidR="00CA3EFA" w:rsidRPr="0083030D">
        <w:rPr>
          <w:rFonts w:ascii="Times New Roman" w:hAnsi="Times New Roman" w:cs="Times New Roman"/>
          <w:sz w:val="28"/>
          <w:szCs w:val="28"/>
        </w:rPr>
        <w:t>алле</w:t>
      </w:r>
      <w:r w:rsidR="00D1216D" w:rsidRPr="0083030D">
        <w:rPr>
          <w:rFonts w:ascii="Times New Roman" w:hAnsi="Times New Roman" w:cs="Times New Roman"/>
          <w:sz w:val="28"/>
          <w:szCs w:val="28"/>
        </w:rPr>
        <w:t>р</w:t>
      </w:r>
      <w:r w:rsidR="00CA3EFA" w:rsidRPr="0083030D">
        <w:rPr>
          <w:rFonts w:ascii="Times New Roman" w:hAnsi="Times New Roman" w:cs="Times New Roman"/>
          <w:sz w:val="28"/>
          <w:szCs w:val="28"/>
        </w:rPr>
        <w:t xml:space="preserve">гической природы. </w:t>
      </w:r>
      <w:r>
        <w:rPr>
          <w:rFonts w:ascii="Times New Roman" w:hAnsi="Times New Roman" w:cs="Times New Roman"/>
          <w:sz w:val="28"/>
          <w:szCs w:val="28"/>
        </w:rPr>
        <w:t>П</w:t>
      </w:r>
      <w:r w:rsidR="00CA3EFA" w:rsidRPr="0083030D">
        <w:rPr>
          <w:rFonts w:ascii="Times New Roman" w:hAnsi="Times New Roman" w:cs="Times New Roman"/>
          <w:sz w:val="28"/>
          <w:szCs w:val="28"/>
        </w:rPr>
        <w:t xml:space="preserve">ищевая и лечебная ценность </w:t>
      </w:r>
      <w:r w:rsidRPr="0083030D">
        <w:rPr>
          <w:rFonts w:ascii="Times New Roman" w:hAnsi="Times New Roman" w:cs="Times New Roman"/>
          <w:sz w:val="28"/>
          <w:szCs w:val="28"/>
        </w:rPr>
        <w:t xml:space="preserve">лекарственных растений </w:t>
      </w:r>
      <w:r w:rsidR="00CA3EFA" w:rsidRPr="0083030D">
        <w:rPr>
          <w:rFonts w:ascii="Times New Roman" w:hAnsi="Times New Roman" w:cs="Times New Roman"/>
          <w:sz w:val="28"/>
          <w:szCs w:val="28"/>
        </w:rPr>
        <w:t>обусловлена</w:t>
      </w:r>
      <w:r>
        <w:rPr>
          <w:rFonts w:ascii="Times New Roman" w:hAnsi="Times New Roman" w:cs="Times New Roman"/>
          <w:sz w:val="28"/>
          <w:szCs w:val="28"/>
        </w:rPr>
        <w:t xml:space="preserve"> их </w:t>
      </w:r>
      <w:r w:rsidR="00CA3EFA" w:rsidRPr="0083030D">
        <w:rPr>
          <w:rFonts w:ascii="Times New Roman" w:hAnsi="Times New Roman" w:cs="Times New Roman"/>
          <w:sz w:val="28"/>
          <w:szCs w:val="28"/>
        </w:rPr>
        <w:t xml:space="preserve"> химическим составом.</w:t>
      </w:r>
    </w:p>
    <w:p w:rsidR="00CA3EFA" w:rsidRPr="0083030D" w:rsidRDefault="00CA3EFA" w:rsidP="0074424F">
      <w:pPr>
        <w:widowControl/>
        <w:tabs>
          <w:tab w:val="left" w:pos="0"/>
          <w:tab w:val="left" w:pos="142"/>
        </w:tabs>
        <w:spacing w:line="360" w:lineRule="auto"/>
        <w:ind w:firstLine="709"/>
        <w:jc w:val="both"/>
        <w:rPr>
          <w:rFonts w:ascii="Times New Roman" w:hAnsi="Times New Roman"/>
          <w:sz w:val="28"/>
          <w:szCs w:val="28"/>
        </w:rPr>
      </w:pPr>
      <w:r w:rsidRPr="0083030D">
        <w:rPr>
          <w:rFonts w:ascii="Times New Roman" w:hAnsi="Times New Roman" w:cs="Times New Roman"/>
          <w:sz w:val="28"/>
          <w:szCs w:val="28"/>
        </w:rPr>
        <w:t xml:space="preserve">Лекарственные растения содержат комплекс биологически активных веществ, которые оказывают положительный эффект на </w:t>
      </w:r>
      <w:r w:rsidR="00A71C85">
        <w:rPr>
          <w:rFonts w:ascii="Times New Roman" w:hAnsi="Times New Roman" w:cs="Times New Roman"/>
          <w:sz w:val="28"/>
          <w:szCs w:val="28"/>
        </w:rPr>
        <w:t>обмен веществ</w:t>
      </w:r>
      <w:r w:rsidRPr="0083030D">
        <w:rPr>
          <w:rFonts w:ascii="Times New Roman" w:hAnsi="Times New Roman" w:cs="Times New Roman"/>
          <w:sz w:val="28"/>
          <w:szCs w:val="28"/>
        </w:rPr>
        <w:t xml:space="preserve">, на функции жизненно важных органов и систем, таких как сердечно-сосудистая, нервная, </w:t>
      </w:r>
      <w:r w:rsidR="00D1216D" w:rsidRPr="0083030D">
        <w:rPr>
          <w:rFonts w:ascii="Times New Roman" w:hAnsi="Times New Roman" w:cs="Times New Roman"/>
          <w:sz w:val="28"/>
          <w:szCs w:val="28"/>
        </w:rPr>
        <w:t xml:space="preserve">пищеварительная, </w:t>
      </w:r>
      <w:r w:rsidR="00A71C85">
        <w:rPr>
          <w:rFonts w:ascii="Times New Roman" w:hAnsi="Times New Roman" w:cs="Times New Roman"/>
          <w:sz w:val="28"/>
          <w:szCs w:val="28"/>
        </w:rPr>
        <w:t>выделительная</w:t>
      </w:r>
      <w:r w:rsidR="00D1216D" w:rsidRPr="0083030D">
        <w:rPr>
          <w:rFonts w:ascii="Times New Roman" w:hAnsi="Times New Roman" w:cs="Times New Roman"/>
          <w:sz w:val="28"/>
          <w:szCs w:val="28"/>
        </w:rPr>
        <w:t xml:space="preserve"> </w:t>
      </w:r>
      <w:r w:rsidRPr="0083030D">
        <w:rPr>
          <w:rFonts w:ascii="Times New Roman" w:hAnsi="Times New Roman" w:cs="Times New Roman"/>
          <w:sz w:val="28"/>
          <w:szCs w:val="28"/>
        </w:rPr>
        <w:t xml:space="preserve">и др. Но широкое использование </w:t>
      </w:r>
      <w:r w:rsidR="00D1216D" w:rsidRPr="0083030D">
        <w:rPr>
          <w:rFonts w:ascii="Times New Roman" w:hAnsi="Times New Roman" w:cs="Times New Roman"/>
          <w:sz w:val="28"/>
          <w:szCs w:val="28"/>
        </w:rPr>
        <w:t>лекарственных растений</w:t>
      </w:r>
      <w:r w:rsidRPr="0083030D">
        <w:rPr>
          <w:rFonts w:ascii="Times New Roman" w:hAnsi="Times New Roman" w:cs="Times New Roman"/>
          <w:sz w:val="28"/>
          <w:szCs w:val="28"/>
        </w:rPr>
        <w:t xml:space="preserve"> </w:t>
      </w:r>
      <w:r w:rsidR="00D1216D" w:rsidRPr="0083030D">
        <w:rPr>
          <w:rFonts w:ascii="Times New Roman" w:hAnsi="Times New Roman" w:cs="Times New Roman"/>
          <w:sz w:val="28"/>
          <w:szCs w:val="28"/>
        </w:rPr>
        <w:t xml:space="preserve">ввиду их малой изученности до сих пор </w:t>
      </w:r>
      <w:r w:rsidRPr="0083030D">
        <w:rPr>
          <w:rFonts w:ascii="Times New Roman" w:hAnsi="Times New Roman" w:cs="Times New Roman"/>
          <w:sz w:val="28"/>
          <w:szCs w:val="28"/>
        </w:rPr>
        <w:t xml:space="preserve">ограничено. </w:t>
      </w:r>
    </w:p>
    <w:p w:rsidR="00196283" w:rsidRPr="00F715EB" w:rsidRDefault="00A71C85" w:rsidP="00F715EB">
      <w:pPr>
        <w:widowControl/>
        <w:shd w:val="clear" w:color="auto" w:fill="FFFFFF"/>
        <w:tabs>
          <w:tab w:val="left" w:pos="567"/>
        </w:tabs>
        <w:spacing w:line="360" w:lineRule="auto"/>
        <w:ind w:firstLine="567"/>
        <w:jc w:val="both"/>
        <w:rPr>
          <w:rFonts w:ascii="Times New Roman" w:hAnsi="Times New Roman" w:cs="Times New Roman"/>
          <w:color w:val="auto"/>
          <w:sz w:val="28"/>
          <w:szCs w:val="28"/>
        </w:rPr>
      </w:pPr>
      <w:r w:rsidRPr="00F715EB">
        <w:rPr>
          <w:rFonts w:ascii="Times New Roman" w:hAnsi="Times New Roman" w:cs="Times New Roman"/>
          <w:sz w:val="28"/>
          <w:szCs w:val="28"/>
        </w:rPr>
        <w:t xml:space="preserve">Флора Азербайджана богата различными полезными, в том числе и лекарственными растениями. </w:t>
      </w:r>
      <w:r w:rsidR="00CA3EFA" w:rsidRPr="00F715EB">
        <w:rPr>
          <w:rFonts w:ascii="Times New Roman" w:hAnsi="Times New Roman" w:cs="Times New Roman"/>
          <w:sz w:val="28"/>
          <w:szCs w:val="28"/>
        </w:rPr>
        <w:t xml:space="preserve">Одним из перспективных видов, требующих </w:t>
      </w:r>
      <w:r w:rsidR="0007123B">
        <w:rPr>
          <w:rFonts w:ascii="Times New Roman" w:hAnsi="Times New Roman" w:cs="Times New Roman"/>
          <w:sz w:val="28"/>
          <w:szCs w:val="28"/>
        </w:rPr>
        <w:lastRenderedPageBreak/>
        <w:t>всестороннего исследования являе</w:t>
      </w:r>
      <w:r w:rsidR="00CA3EFA" w:rsidRPr="00F715EB">
        <w:rPr>
          <w:rFonts w:ascii="Times New Roman" w:hAnsi="Times New Roman" w:cs="Times New Roman"/>
          <w:sz w:val="28"/>
          <w:szCs w:val="28"/>
        </w:rPr>
        <w:t xml:space="preserve">тся широко распространенные в Азербайджане виды </w:t>
      </w:r>
      <w:r w:rsidR="00CA3EFA" w:rsidRPr="00F715EB">
        <w:rPr>
          <w:rStyle w:val="st1"/>
          <w:rFonts w:ascii="Times New Roman" w:hAnsi="Times New Roman" w:cs="Times New Roman"/>
          <w:sz w:val="28"/>
          <w:szCs w:val="28"/>
        </w:rPr>
        <w:t>рода бузина (</w:t>
      </w:r>
      <w:r w:rsidR="00CA3EFA" w:rsidRPr="00F715EB">
        <w:rPr>
          <w:rStyle w:val="st1"/>
          <w:rFonts w:ascii="Times New Roman" w:hAnsi="Times New Roman" w:cs="Times New Roman"/>
          <w:i/>
          <w:sz w:val="28"/>
          <w:szCs w:val="28"/>
        </w:rPr>
        <w:t>Sambucus</w:t>
      </w:r>
      <w:r w:rsidR="00161BD8" w:rsidRPr="00F715EB">
        <w:rPr>
          <w:rStyle w:val="st1"/>
          <w:rFonts w:ascii="Times New Roman" w:hAnsi="Times New Roman" w:cs="Times New Roman"/>
          <w:i/>
          <w:sz w:val="28"/>
          <w:szCs w:val="28"/>
        </w:rPr>
        <w:t xml:space="preserve"> </w:t>
      </w:r>
      <w:r w:rsidR="00161BD8" w:rsidRPr="00F715EB">
        <w:rPr>
          <w:rStyle w:val="st1"/>
          <w:rFonts w:ascii="Times New Roman" w:hAnsi="Times New Roman" w:cs="Times New Roman"/>
          <w:sz w:val="28"/>
          <w:szCs w:val="28"/>
        </w:rPr>
        <w:t>L.</w:t>
      </w:r>
      <w:r w:rsidR="00CA3EFA" w:rsidRPr="00F715EB">
        <w:rPr>
          <w:rStyle w:val="st1"/>
          <w:rFonts w:ascii="Times New Roman" w:hAnsi="Times New Roman" w:cs="Times New Roman"/>
          <w:sz w:val="28"/>
          <w:szCs w:val="28"/>
        </w:rPr>
        <w:t>) семейства Адоксовые (</w:t>
      </w:r>
      <w:r w:rsidR="00CA3EFA" w:rsidRPr="00F715EB">
        <w:rPr>
          <w:rStyle w:val="st1"/>
          <w:rFonts w:ascii="Times New Roman" w:hAnsi="Times New Roman" w:cs="Times New Roman"/>
          <w:i/>
          <w:sz w:val="28"/>
          <w:szCs w:val="28"/>
        </w:rPr>
        <w:t>Adoxaceae</w:t>
      </w:r>
      <w:r w:rsidR="00161BD8" w:rsidRPr="00F715EB">
        <w:rPr>
          <w:rStyle w:val="st1"/>
          <w:rFonts w:ascii="Times New Roman" w:hAnsi="Times New Roman" w:cs="Times New Roman"/>
          <w:i/>
          <w:sz w:val="28"/>
          <w:szCs w:val="28"/>
        </w:rPr>
        <w:t xml:space="preserve"> </w:t>
      </w:r>
      <w:r w:rsidR="00161BD8" w:rsidRPr="00F715EB">
        <w:rPr>
          <w:rFonts w:ascii="Times New Roman" w:hAnsi="Times New Roman" w:cs="Times New Roman"/>
          <w:color w:val="auto"/>
          <w:sz w:val="28"/>
          <w:szCs w:val="28"/>
          <w:shd w:val="clear" w:color="auto" w:fill="FFFFFF"/>
        </w:rPr>
        <w:t>Trautv.</w:t>
      </w:r>
      <w:r w:rsidR="00161BD8" w:rsidRPr="00F715EB">
        <w:rPr>
          <w:rStyle w:val="st1"/>
          <w:rFonts w:ascii="Times New Roman" w:hAnsi="Times New Roman" w:cs="Times New Roman"/>
          <w:color w:val="auto"/>
          <w:sz w:val="28"/>
          <w:szCs w:val="28"/>
        </w:rPr>
        <w:t>).</w:t>
      </w:r>
      <w:r w:rsidR="00CA3EFA" w:rsidRPr="00F715EB">
        <w:rPr>
          <w:rStyle w:val="st1"/>
          <w:rFonts w:ascii="Times New Roman" w:hAnsi="Times New Roman" w:cs="Times New Roman"/>
          <w:sz w:val="28"/>
          <w:szCs w:val="28"/>
        </w:rPr>
        <w:t xml:space="preserve"> </w:t>
      </w:r>
      <w:r w:rsidR="00CA3EFA" w:rsidRPr="00F715EB">
        <w:rPr>
          <w:rFonts w:ascii="Times New Roman" w:hAnsi="Times New Roman" w:cs="Times New Roman"/>
          <w:sz w:val="28"/>
          <w:szCs w:val="28"/>
        </w:rPr>
        <w:t>В качес</w:t>
      </w:r>
      <w:r w:rsidR="00D1216D" w:rsidRPr="00F715EB">
        <w:rPr>
          <w:rFonts w:ascii="Times New Roman" w:hAnsi="Times New Roman" w:cs="Times New Roman"/>
          <w:sz w:val="28"/>
          <w:szCs w:val="28"/>
        </w:rPr>
        <w:t xml:space="preserve">тве сырья используются цветки, </w:t>
      </w:r>
      <w:r w:rsidR="00CA3EFA" w:rsidRPr="00F715EB">
        <w:rPr>
          <w:rFonts w:ascii="Times New Roman" w:hAnsi="Times New Roman" w:cs="Times New Roman"/>
          <w:sz w:val="28"/>
          <w:szCs w:val="28"/>
        </w:rPr>
        <w:t>плоды, кора, молодые ветви и листья</w:t>
      </w:r>
      <w:r w:rsidR="00D1216D" w:rsidRPr="00F715EB">
        <w:rPr>
          <w:rFonts w:ascii="Times New Roman" w:hAnsi="Times New Roman" w:cs="Times New Roman"/>
          <w:sz w:val="28"/>
          <w:szCs w:val="28"/>
        </w:rPr>
        <w:t xml:space="preserve"> бузины</w:t>
      </w:r>
      <w:r w:rsidR="00CA3EFA" w:rsidRPr="00F715EB">
        <w:rPr>
          <w:rFonts w:ascii="Times New Roman" w:hAnsi="Times New Roman" w:cs="Times New Roman"/>
          <w:sz w:val="28"/>
          <w:szCs w:val="28"/>
        </w:rPr>
        <w:t xml:space="preserve">. Растение содержит флавоноиды, </w:t>
      </w:r>
      <w:hyperlink r:id="rId11" w:tooltip="Гликозид" w:history="1">
        <w:r w:rsidR="00CA3EFA" w:rsidRPr="00F715EB">
          <w:rPr>
            <w:rFonts w:ascii="Times New Roman" w:hAnsi="Times New Roman" w:cs="Times New Roman"/>
            <w:sz w:val="28"/>
            <w:szCs w:val="28"/>
          </w:rPr>
          <w:t>гликозиды</w:t>
        </w:r>
      </w:hyperlink>
      <w:r w:rsidR="00CA3EFA" w:rsidRPr="00F715EB">
        <w:rPr>
          <w:rFonts w:ascii="Times New Roman" w:hAnsi="Times New Roman" w:cs="Times New Roman"/>
          <w:sz w:val="28"/>
          <w:szCs w:val="28"/>
        </w:rPr>
        <w:t xml:space="preserve"> </w:t>
      </w:r>
      <w:r w:rsidR="00CA3EFA" w:rsidRPr="006854E2">
        <w:rPr>
          <w:rFonts w:ascii="Times New Roman" w:hAnsi="Times New Roman" w:cs="Times New Roman"/>
          <w:sz w:val="28"/>
          <w:szCs w:val="28"/>
        </w:rPr>
        <w:t>(</w:t>
      </w:r>
      <w:hyperlink r:id="rId12" w:tooltip="Самбунигрин (страница отсутствует)" w:history="1">
        <w:r w:rsidR="00CA3EFA" w:rsidRPr="006854E2">
          <w:rPr>
            <w:rFonts w:ascii="Times New Roman" w:hAnsi="Times New Roman" w:cs="Times New Roman"/>
            <w:sz w:val="28"/>
            <w:szCs w:val="28"/>
          </w:rPr>
          <w:t>самбунигрин</w:t>
        </w:r>
      </w:hyperlink>
      <w:r w:rsidR="00CA3EFA" w:rsidRPr="006854E2">
        <w:rPr>
          <w:rFonts w:ascii="Times New Roman" w:hAnsi="Times New Roman" w:cs="Times New Roman"/>
          <w:sz w:val="28"/>
          <w:szCs w:val="28"/>
        </w:rPr>
        <w:t xml:space="preserve">), </w:t>
      </w:r>
      <w:hyperlink r:id="rId13" w:tooltip="Эфирное масло" w:history="1">
        <w:r w:rsidR="00CA3EFA" w:rsidRPr="006854E2">
          <w:rPr>
            <w:rFonts w:ascii="Times New Roman" w:hAnsi="Times New Roman" w:cs="Times New Roman"/>
            <w:sz w:val="28"/>
            <w:szCs w:val="28"/>
          </w:rPr>
          <w:t>эфирное масло</w:t>
        </w:r>
      </w:hyperlink>
      <w:r w:rsidR="00CA3EFA" w:rsidRPr="006854E2">
        <w:rPr>
          <w:rFonts w:ascii="Times New Roman" w:hAnsi="Times New Roman" w:cs="Times New Roman"/>
          <w:sz w:val="28"/>
          <w:szCs w:val="28"/>
        </w:rPr>
        <w:t xml:space="preserve">, терпены, </w:t>
      </w:r>
      <w:hyperlink r:id="rId14" w:tooltip="Холин" w:history="1">
        <w:r w:rsidR="00CA3EFA" w:rsidRPr="006854E2">
          <w:rPr>
            <w:rFonts w:ascii="Times New Roman" w:hAnsi="Times New Roman" w:cs="Times New Roman"/>
            <w:sz w:val="28"/>
            <w:szCs w:val="28"/>
          </w:rPr>
          <w:t>холин</w:t>
        </w:r>
      </w:hyperlink>
      <w:r w:rsidR="00CA3EFA" w:rsidRPr="006854E2">
        <w:rPr>
          <w:rFonts w:ascii="Times New Roman" w:hAnsi="Times New Roman" w:cs="Times New Roman"/>
          <w:sz w:val="28"/>
          <w:szCs w:val="28"/>
        </w:rPr>
        <w:t xml:space="preserve">, </w:t>
      </w:r>
      <w:hyperlink r:id="rId15" w:tooltip="Алкалоиды" w:history="1">
        <w:r w:rsidR="00CA3EFA" w:rsidRPr="006854E2">
          <w:rPr>
            <w:rFonts w:ascii="Times New Roman" w:hAnsi="Times New Roman" w:cs="Times New Roman"/>
            <w:sz w:val="28"/>
            <w:szCs w:val="28"/>
          </w:rPr>
          <w:t>алкалоиды</w:t>
        </w:r>
      </w:hyperlink>
      <w:r w:rsidR="00CA3EFA" w:rsidRPr="006854E2">
        <w:rPr>
          <w:rFonts w:ascii="Times New Roman" w:hAnsi="Times New Roman" w:cs="Times New Roman"/>
          <w:sz w:val="28"/>
          <w:szCs w:val="28"/>
        </w:rPr>
        <w:t xml:space="preserve"> (</w:t>
      </w:r>
      <w:hyperlink r:id="rId16" w:tooltip="Кониин" w:history="1">
        <w:r w:rsidR="00CA3EFA" w:rsidRPr="006854E2">
          <w:rPr>
            <w:rFonts w:ascii="Times New Roman" w:hAnsi="Times New Roman" w:cs="Times New Roman"/>
            <w:sz w:val="28"/>
            <w:szCs w:val="28"/>
          </w:rPr>
          <w:t>кониин</w:t>
        </w:r>
      </w:hyperlink>
      <w:r w:rsidR="00CA3EFA" w:rsidRPr="006854E2">
        <w:rPr>
          <w:rFonts w:ascii="Times New Roman" w:hAnsi="Times New Roman" w:cs="Times New Roman"/>
          <w:sz w:val="28"/>
          <w:szCs w:val="28"/>
        </w:rPr>
        <w:t xml:space="preserve"> и </w:t>
      </w:r>
      <w:hyperlink r:id="rId17" w:tooltip="Сангвинарин (страница отсутствует)" w:history="1">
        <w:r w:rsidR="00CA3EFA" w:rsidRPr="006854E2">
          <w:rPr>
            <w:rFonts w:ascii="Times New Roman" w:hAnsi="Times New Roman" w:cs="Times New Roman"/>
            <w:sz w:val="28"/>
            <w:szCs w:val="28"/>
          </w:rPr>
          <w:t>сангвинарин</w:t>
        </w:r>
      </w:hyperlink>
      <w:r w:rsidR="00CA3EFA" w:rsidRPr="006854E2">
        <w:rPr>
          <w:rFonts w:ascii="Times New Roman" w:hAnsi="Times New Roman" w:cs="Times New Roman"/>
          <w:sz w:val="28"/>
          <w:szCs w:val="28"/>
        </w:rPr>
        <w:t xml:space="preserve">), </w:t>
      </w:r>
      <w:hyperlink r:id="rId18" w:tooltip="Каротин" w:history="1">
        <w:r w:rsidR="00CA3EFA" w:rsidRPr="006854E2">
          <w:rPr>
            <w:rFonts w:ascii="Times New Roman" w:hAnsi="Times New Roman" w:cs="Times New Roman"/>
            <w:sz w:val="28"/>
            <w:szCs w:val="28"/>
          </w:rPr>
          <w:t>каротин</w:t>
        </w:r>
      </w:hyperlink>
      <w:r w:rsidR="00CA3EFA" w:rsidRPr="006854E2">
        <w:rPr>
          <w:rFonts w:ascii="Times New Roman" w:hAnsi="Times New Roman" w:cs="Times New Roman"/>
          <w:sz w:val="28"/>
          <w:szCs w:val="28"/>
        </w:rPr>
        <w:t xml:space="preserve">, </w:t>
      </w:r>
      <w:r w:rsidR="006854E2" w:rsidRPr="006854E2">
        <w:rPr>
          <w:rFonts w:ascii="Times New Roman" w:hAnsi="Times New Roman" w:cs="Times New Roman"/>
          <w:sz w:val="28"/>
          <w:szCs w:val="28"/>
        </w:rPr>
        <w:t>аскорбиновую</w:t>
      </w:r>
      <w:r w:rsidR="00D1216D" w:rsidRPr="006854E2">
        <w:rPr>
          <w:rFonts w:ascii="Times New Roman" w:hAnsi="Times New Roman" w:cs="Times New Roman"/>
          <w:sz w:val="28"/>
          <w:szCs w:val="28"/>
        </w:rPr>
        <w:t xml:space="preserve"> кислоту </w:t>
      </w:r>
      <w:r w:rsidR="00CA3EFA" w:rsidRPr="006854E2">
        <w:rPr>
          <w:rFonts w:ascii="Times New Roman" w:hAnsi="Times New Roman" w:cs="Times New Roman"/>
          <w:sz w:val="28"/>
          <w:szCs w:val="28"/>
        </w:rPr>
        <w:t>(82 мг</w:t>
      </w:r>
      <w:r w:rsidR="00D1216D" w:rsidRPr="006854E2">
        <w:rPr>
          <w:rFonts w:ascii="Times New Roman" w:hAnsi="Times New Roman" w:cs="Times New Roman"/>
          <w:sz w:val="28"/>
          <w:szCs w:val="28"/>
        </w:rPr>
        <w:t xml:space="preserve"> </w:t>
      </w:r>
      <w:r w:rsidR="00CA3EFA" w:rsidRPr="006854E2">
        <w:rPr>
          <w:rFonts w:ascii="Times New Roman" w:hAnsi="Times New Roman" w:cs="Times New Roman"/>
          <w:sz w:val="28"/>
          <w:szCs w:val="28"/>
        </w:rPr>
        <w:t xml:space="preserve">%) и др. органические кислоты, </w:t>
      </w:r>
      <w:hyperlink r:id="rId19" w:tooltip="Дубильные вещества" w:history="1">
        <w:r w:rsidR="00CA3EFA" w:rsidRPr="006854E2">
          <w:rPr>
            <w:rFonts w:ascii="Times New Roman" w:hAnsi="Times New Roman" w:cs="Times New Roman"/>
            <w:sz w:val="28"/>
            <w:szCs w:val="28"/>
          </w:rPr>
          <w:t>дубильные вещества</w:t>
        </w:r>
      </w:hyperlink>
      <w:r w:rsidR="00CA3EFA" w:rsidRPr="006854E2">
        <w:rPr>
          <w:rFonts w:ascii="Times New Roman" w:hAnsi="Times New Roman" w:cs="Times New Roman"/>
          <w:sz w:val="28"/>
          <w:szCs w:val="28"/>
        </w:rPr>
        <w:t xml:space="preserve">, </w:t>
      </w:r>
      <w:hyperlink r:id="rId20" w:tooltip="Слизь" w:history="1">
        <w:r w:rsidR="00CA3EFA" w:rsidRPr="006854E2">
          <w:rPr>
            <w:rFonts w:ascii="Times New Roman" w:hAnsi="Times New Roman" w:cs="Times New Roman"/>
            <w:sz w:val="28"/>
            <w:szCs w:val="28"/>
          </w:rPr>
          <w:t>слизи</w:t>
        </w:r>
      </w:hyperlink>
      <w:r w:rsidR="00CA3EFA" w:rsidRPr="006854E2">
        <w:rPr>
          <w:rFonts w:ascii="Times New Roman" w:hAnsi="Times New Roman" w:cs="Times New Roman"/>
          <w:sz w:val="28"/>
          <w:szCs w:val="28"/>
        </w:rPr>
        <w:t xml:space="preserve">, </w:t>
      </w:r>
      <w:hyperlink r:id="rId21" w:tooltip="Пентозаны (страница отсутствует)" w:history="1">
        <w:r w:rsidR="00CA3EFA" w:rsidRPr="006854E2">
          <w:rPr>
            <w:rFonts w:ascii="Times New Roman" w:hAnsi="Times New Roman" w:cs="Times New Roman"/>
            <w:sz w:val="28"/>
            <w:szCs w:val="28"/>
          </w:rPr>
          <w:t>пентозаны</w:t>
        </w:r>
      </w:hyperlink>
      <w:r w:rsidR="00CA3EFA" w:rsidRPr="006854E2">
        <w:rPr>
          <w:rFonts w:ascii="Times New Roman" w:hAnsi="Times New Roman" w:cs="Times New Roman"/>
          <w:sz w:val="28"/>
          <w:szCs w:val="28"/>
        </w:rPr>
        <w:t xml:space="preserve">, </w:t>
      </w:r>
      <w:hyperlink r:id="rId22" w:tooltip="Смола" w:history="1">
        <w:r w:rsidR="00CA3EFA" w:rsidRPr="006854E2">
          <w:rPr>
            <w:rFonts w:ascii="Times New Roman" w:hAnsi="Times New Roman" w:cs="Times New Roman"/>
            <w:sz w:val="28"/>
            <w:szCs w:val="28"/>
          </w:rPr>
          <w:t>смолы</w:t>
        </w:r>
      </w:hyperlink>
      <w:r w:rsidR="00CA3EFA" w:rsidRPr="006854E2">
        <w:rPr>
          <w:rFonts w:ascii="Times New Roman" w:hAnsi="Times New Roman" w:cs="Times New Roman"/>
          <w:sz w:val="28"/>
          <w:szCs w:val="28"/>
        </w:rPr>
        <w:t xml:space="preserve">, </w:t>
      </w:r>
      <w:hyperlink r:id="rId23" w:tooltip="Минеральные соли (страница отсутствует)" w:history="1">
        <w:r w:rsidR="00CA3EFA" w:rsidRPr="006854E2">
          <w:rPr>
            <w:rFonts w:ascii="Times New Roman" w:hAnsi="Times New Roman" w:cs="Times New Roman"/>
            <w:sz w:val="28"/>
            <w:szCs w:val="28"/>
          </w:rPr>
          <w:t>минеральные соли</w:t>
        </w:r>
      </w:hyperlink>
      <w:r w:rsidR="00CA3EFA" w:rsidRPr="006854E2">
        <w:rPr>
          <w:rFonts w:ascii="Times New Roman" w:hAnsi="Times New Roman" w:cs="Times New Roman"/>
          <w:sz w:val="28"/>
          <w:szCs w:val="28"/>
        </w:rPr>
        <w:t xml:space="preserve">, </w:t>
      </w:r>
      <w:hyperlink r:id="rId24" w:tooltip="Аминокислоты" w:history="1">
        <w:r w:rsidR="00CA3EFA" w:rsidRPr="006854E2">
          <w:rPr>
            <w:rFonts w:ascii="Times New Roman" w:hAnsi="Times New Roman" w:cs="Times New Roman"/>
            <w:sz w:val="28"/>
            <w:szCs w:val="28"/>
          </w:rPr>
          <w:t>аминокислоты</w:t>
        </w:r>
      </w:hyperlink>
      <w:r w:rsidR="001C5B6E" w:rsidRPr="006854E2">
        <w:rPr>
          <w:rFonts w:ascii="Times New Roman" w:hAnsi="Times New Roman" w:cs="Times New Roman"/>
          <w:sz w:val="28"/>
          <w:szCs w:val="28"/>
        </w:rPr>
        <w:t xml:space="preserve"> (тирозин) </w:t>
      </w:r>
      <w:r w:rsidR="001C5B6E" w:rsidRPr="006854E2">
        <w:rPr>
          <w:rFonts w:ascii="Times New Roman" w:hAnsi="Times New Roman" w:cs="Times New Roman"/>
          <w:color w:val="auto"/>
          <w:sz w:val="28"/>
          <w:szCs w:val="28"/>
        </w:rPr>
        <w:t>[</w:t>
      </w:r>
      <w:r w:rsidR="0055383C" w:rsidRPr="006854E2">
        <w:rPr>
          <w:rFonts w:ascii="Times New Roman" w:hAnsi="Times New Roman" w:cs="Times New Roman"/>
          <w:color w:val="auto"/>
          <w:sz w:val="28"/>
          <w:szCs w:val="28"/>
        </w:rPr>
        <w:t>6</w:t>
      </w:r>
      <w:r w:rsidR="004B27DA" w:rsidRPr="004B27DA">
        <w:rPr>
          <w:rFonts w:ascii="Times New Roman" w:hAnsi="Times New Roman" w:cs="Times New Roman"/>
          <w:color w:val="auto"/>
          <w:sz w:val="28"/>
          <w:szCs w:val="28"/>
        </w:rPr>
        <w:t>6</w:t>
      </w:r>
      <w:r w:rsidR="0055383C" w:rsidRPr="006854E2">
        <w:rPr>
          <w:rFonts w:ascii="Times New Roman" w:hAnsi="Times New Roman" w:cs="Times New Roman"/>
          <w:color w:val="auto"/>
          <w:sz w:val="28"/>
          <w:szCs w:val="28"/>
        </w:rPr>
        <w:t>, 310с., 6</w:t>
      </w:r>
      <w:r w:rsidR="004B27DA" w:rsidRPr="004B27DA">
        <w:rPr>
          <w:rFonts w:ascii="Times New Roman" w:hAnsi="Times New Roman" w:cs="Times New Roman"/>
          <w:color w:val="auto"/>
          <w:sz w:val="28"/>
          <w:szCs w:val="28"/>
        </w:rPr>
        <w:t>8</w:t>
      </w:r>
      <w:r w:rsidR="0055383C" w:rsidRPr="006854E2">
        <w:rPr>
          <w:rFonts w:ascii="Times New Roman" w:hAnsi="Times New Roman" w:cs="Times New Roman"/>
          <w:color w:val="auto"/>
          <w:sz w:val="28"/>
          <w:szCs w:val="28"/>
        </w:rPr>
        <w:t>, 308 с., 6</w:t>
      </w:r>
      <w:r w:rsidR="004B27DA" w:rsidRPr="004B27DA">
        <w:rPr>
          <w:rFonts w:ascii="Times New Roman" w:hAnsi="Times New Roman" w:cs="Times New Roman"/>
          <w:color w:val="auto"/>
          <w:sz w:val="28"/>
          <w:szCs w:val="28"/>
        </w:rPr>
        <w:t>9</w:t>
      </w:r>
      <w:r w:rsidR="0055383C" w:rsidRPr="006854E2">
        <w:rPr>
          <w:rFonts w:ascii="Times New Roman" w:hAnsi="Times New Roman" w:cs="Times New Roman"/>
          <w:color w:val="auto"/>
          <w:sz w:val="28"/>
          <w:szCs w:val="28"/>
        </w:rPr>
        <w:t>, с.16-</w:t>
      </w:r>
      <w:r w:rsidR="009966F3" w:rsidRPr="006854E2">
        <w:rPr>
          <w:rFonts w:ascii="Times New Roman" w:hAnsi="Times New Roman" w:cs="Times New Roman"/>
          <w:color w:val="auto"/>
          <w:sz w:val="28"/>
          <w:szCs w:val="28"/>
        </w:rPr>
        <w:t>2</w:t>
      </w:r>
      <w:r w:rsidR="0055383C" w:rsidRPr="006854E2">
        <w:rPr>
          <w:rFonts w:ascii="Times New Roman" w:hAnsi="Times New Roman" w:cs="Times New Roman"/>
          <w:color w:val="auto"/>
          <w:sz w:val="28"/>
          <w:szCs w:val="28"/>
        </w:rPr>
        <w:t>8</w:t>
      </w:r>
      <w:r w:rsidR="001C5B6E" w:rsidRPr="006854E2">
        <w:rPr>
          <w:rFonts w:ascii="Times New Roman" w:hAnsi="Times New Roman" w:cs="Times New Roman"/>
          <w:color w:val="auto"/>
          <w:sz w:val="28"/>
          <w:szCs w:val="28"/>
        </w:rPr>
        <w:t xml:space="preserve">]. </w:t>
      </w:r>
      <w:r w:rsidR="0083030D" w:rsidRPr="006854E2">
        <w:rPr>
          <w:rFonts w:ascii="Times New Roman" w:hAnsi="Times New Roman" w:cs="Times New Roman"/>
          <w:sz w:val="28"/>
          <w:szCs w:val="28"/>
        </w:rPr>
        <w:t>Установлено</w:t>
      </w:r>
      <w:r w:rsidR="0083030D" w:rsidRPr="00F715EB">
        <w:rPr>
          <w:rFonts w:ascii="Times New Roman" w:hAnsi="Times New Roman" w:cs="Times New Roman"/>
          <w:sz w:val="28"/>
          <w:szCs w:val="28"/>
        </w:rPr>
        <w:t xml:space="preserve">, что некоторые биологически активные вещества в составе плодов видов рода </w:t>
      </w:r>
      <w:r w:rsidR="0083030D" w:rsidRPr="00F715EB">
        <w:rPr>
          <w:rStyle w:val="st1"/>
          <w:rFonts w:ascii="Times New Roman" w:hAnsi="Times New Roman" w:cs="Times New Roman"/>
          <w:i/>
          <w:sz w:val="28"/>
          <w:szCs w:val="28"/>
        </w:rPr>
        <w:t>Sambucus</w:t>
      </w:r>
      <w:r w:rsidR="0083030D" w:rsidRPr="00F715EB">
        <w:rPr>
          <w:rFonts w:ascii="Times New Roman" w:hAnsi="Times New Roman" w:cs="Times New Roman"/>
          <w:sz w:val="28"/>
          <w:szCs w:val="28"/>
        </w:rPr>
        <w:t>, особенно флавоноиды, катехины, пектины обладают способностью задерживать патологический рост тканей</w:t>
      </w:r>
      <w:r w:rsidR="009966F3">
        <w:rPr>
          <w:rFonts w:ascii="Times New Roman" w:hAnsi="Times New Roman" w:cs="Times New Roman"/>
          <w:sz w:val="28"/>
          <w:szCs w:val="28"/>
        </w:rPr>
        <w:t xml:space="preserve"> </w:t>
      </w:r>
      <w:r w:rsidR="00A8234B" w:rsidRPr="00F715EB">
        <w:rPr>
          <w:rFonts w:ascii="Times New Roman" w:hAnsi="Times New Roman" w:cs="Times New Roman"/>
          <w:color w:val="auto"/>
          <w:sz w:val="28"/>
          <w:szCs w:val="28"/>
        </w:rPr>
        <w:t>[</w:t>
      </w:r>
      <w:r w:rsidR="005F00F0">
        <w:rPr>
          <w:rFonts w:ascii="Times New Roman" w:hAnsi="Times New Roman" w:cs="Times New Roman"/>
          <w:color w:val="auto"/>
          <w:sz w:val="28"/>
          <w:szCs w:val="28"/>
        </w:rPr>
        <w:t>19</w:t>
      </w:r>
      <w:r w:rsidR="00837A5A" w:rsidRPr="00F715EB">
        <w:rPr>
          <w:rFonts w:ascii="Times New Roman" w:hAnsi="Times New Roman" w:cs="Times New Roman"/>
          <w:color w:val="auto"/>
          <w:sz w:val="28"/>
          <w:szCs w:val="28"/>
        </w:rPr>
        <w:t>, с</w:t>
      </w:r>
      <w:r w:rsidR="00837A5A" w:rsidRPr="00F715EB">
        <w:rPr>
          <w:rFonts w:ascii="Times New Roman" w:hAnsi="Times New Roman" w:cs="Times New Roman"/>
          <w:sz w:val="28"/>
          <w:szCs w:val="28"/>
        </w:rPr>
        <w:t xml:space="preserve">. 261-266; </w:t>
      </w:r>
      <w:r w:rsidR="004B27DA" w:rsidRPr="004B27DA">
        <w:rPr>
          <w:rFonts w:ascii="Times New Roman" w:hAnsi="Times New Roman" w:cs="Times New Roman"/>
          <w:color w:val="auto"/>
          <w:sz w:val="28"/>
          <w:szCs w:val="28"/>
        </w:rPr>
        <w:t>5</w:t>
      </w:r>
      <w:r w:rsidR="00EF0C26">
        <w:rPr>
          <w:rFonts w:ascii="Times New Roman" w:hAnsi="Times New Roman" w:cs="Times New Roman"/>
          <w:color w:val="auto"/>
          <w:sz w:val="28"/>
          <w:szCs w:val="28"/>
        </w:rPr>
        <w:t>6</w:t>
      </w:r>
      <w:r w:rsidR="00837A5A" w:rsidRPr="00F715EB">
        <w:rPr>
          <w:rFonts w:ascii="Times New Roman" w:hAnsi="Times New Roman" w:cs="Times New Roman"/>
          <w:color w:val="auto"/>
          <w:sz w:val="28"/>
          <w:szCs w:val="28"/>
        </w:rPr>
        <w:t xml:space="preserve">, </w:t>
      </w:r>
      <w:r w:rsidR="00837A5A" w:rsidRPr="00F715EB">
        <w:rPr>
          <w:rFonts w:ascii="Times New Roman" w:eastAsia="Times New Roman" w:hAnsi="Times New Roman" w:cs="Times New Roman"/>
          <w:spacing w:val="-5"/>
          <w:sz w:val="28"/>
          <w:szCs w:val="28"/>
        </w:rPr>
        <w:t>с. 12</w:t>
      </w:r>
      <w:r w:rsidR="004B27DA" w:rsidRPr="004B27DA">
        <w:rPr>
          <w:rFonts w:ascii="Times New Roman" w:eastAsia="Times New Roman" w:hAnsi="Times New Roman" w:cs="Times New Roman"/>
          <w:spacing w:val="-5"/>
          <w:sz w:val="28"/>
          <w:szCs w:val="28"/>
        </w:rPr>
        <w:t>7</w:t>
      </w:r>
      <w:r w:rsidR="00837A5A" w:rsidRPr="00F715EB">
        <w:rPr>
          <w:rFonts w:ascii="Times New Roman" w:eastAsia="Times New Roman" w:hAnsi="Times New Roman" w:cs="Times New Roman"/>
          <w:spacing w:val="-5"/>
          <w:sz w:val="28"/>
          <w:szCs w:val="28"/>
        </w:rPr>
        <w:t>–13</w:t>
      </w:r>
      <w:r w:rsidR="004B27DA" w:rsidRPr="004B27DA">
        <w:rPr>
          <w:rFonts w:ascii="Times New Roman" w:eastAsia="Times New Roman" w:hAnsi="Times New Roman" w:cs="Times New Roman"/>
          <w:spacing w:val="-5"/>
          <w:sz w:val="28"/>
          <w:szCs w:val="28"/>
        </w:rPr>
        <w:t>3</w:t>
      </w:r>
      <w:r w:rsidR="00837A5A" w:rsidRPr="00F715EB">
        <w:rPr>
          <w:rFonts w:ascii="Times New Roman" w:eastAsia="Times New Roman" w:hAnsi="Times New Roman" w:cs="Times New Roman"/>
          <w:spacing w:val="-5"/>
          <w:sz w:val="28"/>
          <w:szCs w:val="28"/>
        </w:rPr>
        <w:t xml:space="preserve">; </w:t>
      </w:r>
      <w:r w:rsidR="004B27DA" w:rsidRPr="004B27DA">
        <w:rPr>
          <w:rFonts w:ascii="Times New Roman" w:eastAsia="Times New Roman" w:hAnsi="Times New Roman" w:cs="Times New Roman"/>
          <w:spacing w:val="-5"/>
          <w:sz w:val="28"/>
          <w:szCs w:val="28"/>
        </w:rPr>
        <w:t>5</w:t>
      </w:r>
      <w:r w:rsidR="00EF0C26">
        <w:rPr>
          <w:rFonts w:ascii="Times New Roman" w:eastAsia="Times New Roman" w:hAnsi="Times New Roman" w:cs="Times New Roman"/>
          <w:spacing w:val="-5"/>
          <w:sz w:val="28"/>
          <w:szCs w:val="28"/>
        </w:rPr>
        <w:t>7</w:t>
      </w:r>
      <w:r w:rsidR="004B27DA" w:rsidRPr="004B27DA">
        <w:rPr>
          <w:rFonts w:ascii="Times New Roman" w:eastAsia="Times New Roman" w:hAnsi="Times New Roman" w:cs="Times New Roman"/>
          <w:spacing w:val="-5"/>
          <w:sz w:val="28"/>
          <w:szCs w:val="28"/>
        </w:rPr>
        <w:t xml:space="preserve">, </w:t>
      </w:r>
      <w:r w:rsidR="004B27DA">
        <w:rPr>
          <w:rFonts w:ascii="Times New Roman" w:eastAsia="Times New Roman" w:hAnsi="Times New Roman" w:cs="Times New Roman"/>
          <w:spacing w:val="-5"/>
          <w:sz w:val="28"/>
          <w:szCs w:val="28"/>
          <w:lang w:val="en-US"/>
        </w:rPr>
        <w:t>p</w:t>
      </w:r>
      <w:r w:rsidR="004B27DA" w:rsidRPr="004B27DA">
        <w:rPr>
          <w:rFonts w:ascii="Times New Roman" w:eastAsia="Times New Roman" w:hAnsi="Times New Roman" w:cs="Times New Roman"/>
          <w:spacing w:val="-5"/>
          <w:sz w:val="28"/>
          <w:szCs w:val="28"/>
        </w:rPr>
        <w:t>.551-557</w:t>
      </w:r>
      <w:r w:rsidR="004B27DA">
        <w:rPr>
          <w:rFonts w:ascii="Times New Roman" w:eastAsia="Times New Roman" w:hAnsi="Times New Roman" w:cs="Times New Roman"/>
          <w:spacing w:val="-5"/>
          <w:sz w:val="28"/>
          <w:szCs w:val="28"/>
        </w:rPr>
        <w:t xml:space="preserve">; </w:t>
      </w:r>
      <w:r w:rsidR="004B27DA" w:rsidRPr="004B27DA">
        <w:rPr>
          <w:rFonts w:ascii="Times New Roman" w:eastAsia="Times New Roman" w:hAnsi="Times New Roman" w:cs="Times New Roman"/>
          <w:spacing w:val="-5"/>
          <w:sz w:val="28"/>
          <w:szCs w:val="28"/>
        </w:rPr>
        <w:t>5</w:t>
      </w:r>
      <w:r w:rsidR="00EF0C26">
        <w:rPr>
          <w:rFonts w:ascii="Times New Roman" w:eastAsia="Times New Roman" w:hAnsi="Times New Roman" w:cs="Times New Roman"/>
          <w:spacing w:val="-5"/>
          <w:sz w:val="28"/>
          <w:szCs w:val="28"/>
        </w:rPr>
        <w:t>8</w:t>
      </w:r>
      <w:r w:rsidR="004B27DA" w:rsidRPr="004B27DA">
        <w:rPr>
          <w:rFonts w:ascii="Times New Roman" w:eastAsia="Times New Roman" w:hAnsi="Times New Roman" w:cs="Times New Roman"/>
          <w:spacing w:val="-5"/>
          <w:sz w:val="28"/>
          <w:szCs w:val="28"/>
        </w:rPr>
        <w:t>,</w:t>
      </w:r>
      <w:r w:rsidR="00B93161">
        <w:rPr>
          <w:rFonts w:ascii="Times New Roman" w:eastAsia="Times New Roman" w:hAnsi="Times New Roman" w:cs="Times New Roman"/>
          <w:spacing w:val="-5"/>
          <w:sz w:val="28"/>
          <w:szCs w:val="28"/>
        </w:rPr>
        <w:t xml:space="preserve"> </w:t>
      </w:r>
      <w:r w:rsidR="004B27DA">
        <w:rPr>
          <w:rFonts w:ascii="Times New Roman" w:eastAsia="Times New Roman" w:hAnsi="Times New Roman" w:cs="Times New Roman"/>
          <w:spacing w:val="-5"/>
          <w:sz w:val="28"/>
          <w:szCs w:val="28"/>
          <w:lang w:val="en-US"/>
        </w:rPr>
        <w:t>p</w:t>
      </w:r>
      <w:r w:rsidR="004B27DA" w:rsidRPr="004B27DA">
        <w:rPr>
          <w:rFonts w:ascii="Times New Roman" w:eastAsia="Times New Roman" w:hAnsi="Times New Roman" w:cs="Times New Roman"/>
          <w:spacing w:val="-5"/>
          <w:sz w:val="28"/>
          <w:szCs w:val="28"/>
        </w:rPr>
        <w:t>.</w:t>
      </w:r>
      <w:r w:rsidR="004B27DA">
        <w:rPr>
          <w:rFonts w:ascii="Times New Roman" w:hAnsi="Times New Roman" w:cs="Times New Roman"/>
          <w:color w:val="auto"/>
          <w:sz w:val="28"/>
          <w:szCs w:val="28"/>
        </w:rPr>
        <w:t xml:space="preserve"> 110-120; </w:t>
      </w:r>
      <w:r w:rsidR="004B27DA" w:rsidRPr="00F715EB">
        <w:rPr>
          <w:rFonts w:ascii="Times New Roman" w:hAnsi="Times New Roman" w:cs="Times New Roman"/>
          <w:color w:val="auto"/>
          <w:sz w:val="28"/>
          <w:szCs w:val="28"/>
        </w:rPr>
        <w:t>1</w:t>
      </w:r>
      <w:r w:rsidR="00EF0C26">
        <w:rPr>
          <w:rFonts w:ascii="Times New Roman" w:hAnsi="Times New Roman" w:cs="Times New Roman"/>
          <w:color w:val="auto"/>
          <w:sz w:val="28"/>
          <w:szCs w:val="28"/>
        </w:rPr>
        <w:t>59</w:t>
      </w:r>
      <w:r w:rsidR="00151D3C">
        <w:rPr>
          <w:rFonts w:ascii="Times New Roman" w:hAnsi="Times New Roman" w:cs="Times New Roman"/>
          <w:color w:val="auto"/>
          <w:sz w:val="28"/>
          <w:szCs w:val="28"/>
        </w:rPr>
        <w:t>,</w:t>
      </w:r>
      <w:r w:rsidR="00151D3C" w:rsidRPr="00151D3C">
        <w:rPr>
          <w:rFonts w:ascii="Times New Roman" w:hAnsi="Times New Roman" w:cs="Times New Roman"/>
          <w:color w:val="auto"/>
          <w:sz w:val="28"/>
          <w:szCs w:val="28"/>
        </w:rPr>
        <w:t xml:space="preserve"> </w:t>
      </w:r>
      <w:r w:rsidR="00151D3C" w:rsidRPr="00F715EB">
        <w:rPr>
          <w:rFonts w:ascii="Times New Roman" w:hAnsi="Times New Roman" w:cs="Times New Roman"/>
          <w:color w:val="auto"/>
          <w:sz w:val="28"/>
          <w:szCs w:val="28"/>
        </w:rPr>
        <w:t>р</w:t>
      </w:r>
      <w:r w:rsidR="00A8234B" w:rsidRPr="00F715EB">
        <w:rPr>
          <w:rFonts w:ascii="Times New Roman" w:hAnsi="Times New Roman" w:cs="Times New Roman"/>
          <w:color w:val="auto"/>
          <w:sz w:val="28"/>
          <w:szCs w:val="28"/>
        </w:rPr>
        <w:t>.1805–1809]</w:t>
      </w:r>
      <w:r w:rsidR="0083030D" w:rsidRPr="00F715EB">
        <w:rPr>
          <w:rFonts w:ascii="Times New Roman" w:hAnsi="Times New Roman" w:cs="Times New Roman"/>
          <w:sz w:val="28"/>
          <w:szCs w:val="28"/>
        </w:rPr>
        <w:t xml:space="preserve"> и таким образом являются эффективными средствами в профилактике и лечении злокачественных новообразований</w:t>
      </w:r>
      <w:r w:rsidR="00A8234B" w:rsidRPr="00F715EB">
        <w:rPr>
          <w:rFonts w:ascii="Times New Roman" w:hAnsi="Times New Roman" w:cs="Times New Roman"/>
          <w:sz w:val="28"/>
          <w:szCs w:val="28"/>
        </w:rPr>
        <w:t xml:space="preserve"> </w:t>
      </w:r>
      <w:r w:rsidR="00196283" w:rsidRPr="00F715EB">
        <w:rPr>
          <w:rFonts w:ascii="Times New Roman" w:hAnsi="Times New Roman" w:cs="Times New Roman"/>
          <w:color w:val="auto"/>
          <w:sz w:val="28"/>
          <w:szCs w:val="28"/>
        </w:rPr>
        <w:t>[</w:t>
      </w:r>
      <w:r w:rsidR="00A8234B" w:rsidRPr="00F715EB">
        <w:rPr>
          <w:rFonts w:ascii="Times New Roman" w:hAnsi="Times New Roman" w:cs="Times New Roman"/>
          <w:color w:val="auto"/>
          <w:sz w:val="28"/>
          <w:szCs w:val="28"/>
        </w:rPr>
        <w:t>7</w:t>
      </w:r>
      <w:r w:rsidR="00EF0C26">
        <w:rPr>
          <w:rFonts w:ascii="Times New Roman" w:hAnsi="Times New Roman" w:cs="Times New Roman"/>
          <w:color w:val="auto"/>
          <w:sz w:val="28"/>
          <w:szCs w:val="28"/>
        </w:rPr>
        <w:t>5</w:t>
      </w:r>
      <w:r w:rsidR="00A8234B" w:rsidRPr="00F715EB">
        <w:rPr>
          <w:rFonts w:ascii="Times New Roman" w:hAnsi="Times New Roman" w:cs="Times New Roman"/>
          <w:color w:val="auto"/>
          <w:sz w:val="28"/>
          <w:szCs w:val="28"/>
        </w:rPr>
        <w:t>, 360 с.</w:t>
      </w:r>
      <w:r w:rsidR="00196283" w:rsidRPr="00F715EB">
        <w:rPr>
          <w:rFonts w:ascii="Times New Roman" w:hAnsi="Times New Roman" w:cs="Times New Roman"/>
          <w:color w:val="auto"/>
          <w:sz w:val="28"/>
          <w:szCs w:val="28"/>
        </w:rPr>
        <w:t>].</w:t>
      </w:r>
      <w:r w:rsidR="0083030D" w:rsidRPr="00F715EB">
        <w:rPr>
          <w:rFonts w:ascii="Times New Roman" w:hAnsi="Times New Roman" w:cs="Times New Roman"/>
          <w:sz w:val="28"/>
          <w:szCs w:val="28"/>
        </w:rPr>
        <w:t xml:space="preserve"> </w:t>
      </w:r>
      <w:r w:rsidR="00CA3EFA" w:rsidRPr="00F715EB">
        <w:rPr>
          <w:rFonts w:ascii="Times New Roman" w:hAnsi="Times New Roman" w:cs="Times New Roman"/>
          <w:sz w:val="28"/>
          <w:szCs w:val="28"/>
        </w:rPr>
        <w:t>В народной и традиционной медицине применяют препараты из цветков бузины как потогонное, мочегонное</w:t>
      </w:r>
      <w:r w:rsidR="00A8234B" w:rsidRPr="00F715EB">
        <w:rPr>
          <w:rFonts w:ascii="Times New Roman" w:hAnsi="Times New Roman" w:cs="Times New Roman"/>
          <w:sz w:val="28"/>
          <w:szCs w:val="28"/>
        </w:rPr>
        <w:t xml:space="preserve"> </w:t>
      </w:r>
      <w:r w:rsidR="00A8234B" w:rsidRPr="00F715EB">
        <w:rPr>
          <w:rFonts w:ascii="Times New Roman" w:hAnsi="Times New Roman" w:cs="Times New Roman"/>
          <w:color w:val="auto"/>
          <w:sz w:val="28"/>
          <w:szCs w:val="28"/>
        </w:rPr>
        <w:t>[3</w:t>
      </w:r>
      <w:r w:rsidR="00EF0C26">
        <w:rPr>
          <w:rFonts w:ascii="Times New Roman" w:hAnsi="Times New Roman" w:cs="Times New Roman"/>
          <w:color w:val="auto"/>
          <w:sz w:val="28"/>
          <w:szCs w:val="28"/>
        </w:rPr>
        <w:t>3</w:t>
      </w:r>
      <w:r w:rsidR="00A8234B" w:rsidRPr="00F715EB">
        <w:rPr>
          <w:rFonts w:ascii="Times New Roman" w:hAnsi="Times New Roman" w:cs="Times New Roman"/>
          <w:color w:val="auto"/>
          <w:sz w:val="28"/>
          <w:szCs w:val="28"/>
        </w:rPr>
        <w:t xml:space="preserve">, </w:t>
      </w:r>
      <w:r w:rsidR="00A8234B" w:rsidRPr="00F715EB">
        <w:rPr>
          <w:rFonts w:ascii="Times New Roman" w:hAnsi="Times New Roman" w:cs="Times New Roman"/>
          <w:sz w:val="28"/>
          <w:szCs w:val="28"/>
        </w:rPr>
        <w:t xml:space="preserve">с. </w:t>
      </w:r>
      <w:r w:rsidR="00451577">
        <w:rPr>
          <w:rFonts w:ascii="Times New Roman" w:hAnsi="Times New Roman" w:cs="Times New Roman"/>
          <w:sz w:val="28"/>
          <w:szCs w:val="28"/>
        </w:rPr>
        <w:t>32-34</w:t>
      </w:r>
      <w:r w:rsidR="00A8234B" w:rsidRPr="00F715EB">
        <w:rPr>
          <w:rFonts w:ascii="Times New Roman" w:hAnsi="Times New Roman" w:cs="Times New Roman"/>
          <w:sz w:val="28"/>
          <w:szCs w:val="28"/>
        </w:rPr>
        <w:t xml:space="preserve">; </w:t>
      </w:r>
      <w:r w:rsidR="00451577">
        <w:rPr>
          <w:rFonts w:ascii="Times New Roman" w:hAnsi="Times New Roman" w:cs="Times New Roman"/>
          <w:color w:val="auto"/>
          <w:sz w:val="28"/>
          <w:szCs w:val="28"/>
        </w:rPr>
        <w:t>7</w:t>
      </w:r>
      <w:r w:rsidR="00EF0C26">
        <w:rPr>
          <w:rFonts w:ascii="Times New Roman" w:hAnsi="Times New Roman" w:cs="Times New Roman"/>
          <w:color w:val="auto"/>
          <w:sz w:val="28"/>
          <w:szCs w:val="28"/>
        </w:rPr>
        <w:t>8</w:t>
      </w:r>
      <w:r w:rsidR="00A8234B" w:rsidRPr="00F715EB">
        <w:rPr>
          <w:rFonts w:ascii="Times New Roman" w:hAnsi="Times New Roman" w:cs="Times New Roman"/>
          <w:color w:val="auto"/>
          <w:sz w:val="28"/>
          <w:szCs w:val="28"/>
        </w:rPr>
        <w:t xml:space="preserve">, </w:t>
      </w:r>
      <w:r w:rsidR="00451577" w:rsidRPr="00F715EB">
        <w:rPr>
          <w:rFonts w:ascii="Times New Roman" w:hAnsi="Times New Roman" w:cs="Times New Roman"/>
          <w:color w:val="auto"/>
          <w:sz w:val="28"/>
          <w:szCs w:val="28"/>
        </w:rPr>
        <w:t>с</w:t>
      </w:r>
      <w:r w:rsidR="00451577">
        <w:rPr>
          <w:rFonts w:ascii="Times New Roman" w:hAnsi="Times New Roman" w:cs="Times New Roman"/>
          <w:color w:val="auto"/>
          <w:sz w:val="28"/>
          <w:szCs w:val="28"/>
        </w:rPr>
        <w:t xml:space="preserve">. </w:t>
      </w:r>
      <w:r w:rsidR="00EF0C26">
        <w:rPr>
          <w:rFonts w:ascii="Times New Roman" w:hAnsi="Times New Roman" w:cs="Times New Roman"/>
          <w:color w:val="auto"/>
          <w:sz w:val="28"/>
          <w:szCs w:val="28"/>
        </w:rPr>
        <w:t>261</w:t>
      </w:r>
      <w:r w:rsidR="00451577">
        <w:rPr>
          <w:rFonts w:ascii="Times New Roman" w:hAnsi="Times New Roman" w:cs="Times New Roman"/>
          <w:color w:val="auto"/>
          <w:sz w:val="28"/>
          <w:szCs w:val="28"/>
        </w:rPr>
        <w:t>-</w:t>
      </w:r>
      <w:r w:rsidR="00EF0C26">
        <w:rPr>
          <w:rFonts w:ascii="Times New Roman" w:hAnsi="Times New Roman" w:cs="Times New Roman"/>
          <w:color w:val="auto"/>
          <w:sz w:val="28"/>
          <w:szCs w:val="28"/>
        </w:rPr>
        <w:t>266</w:t>
      </w:r>
      <w:r w:rsidR="00A8234B" w:rsidRPr="00F715EB">
        <w:rPr>
          <w:rFonts w:ascii="Times New Roman" w:hAnsi="Times New Roman" w:cs="Times New Roman"/>
          <w:color w:val="auto"/>
          <w:sz w:val="28"/>
          <w:szCs w:val="28"/>
        </w:rPr>
        <w:t>]</w:t>
      </w:r>
      <w:r w:rsidR="00CA3EFA" w:rsidRPr="00F715EB">
        <w:rPr>
          <w:rFonts w:ascii="Times New Roman" w:hAnsi="Times New Roman" w:cs="Times New Roman"/>
          <w:sz w:val="28"/>
          <w:szCs w:val="28"/>
        </w:rPr>
        <w:t xml:space="preserve">, противовоспалительное, дезинфицирующее средство при простуде, </w:t>
      </w:r>
      <w:hyperlink r:id="rId25" w:tooltip="Грипп" w:history="1">
        <w:r w:rsidR="00CA3EFA" w:rsidRPr="00F715EB">
          <w:rPr>
            <w:rFonts w:ascii="Times New Roman" w:hAnsi="Times New Roman" w:cs="Times New Roman"/>
            <w:sz w:val="28"/>
            <w:szCs w:val="28"/>
          </w:rPr>
          <w:t>гриппе</w:t>
        </w:r>
      </w:hyperlink>
      <w:r w:rsidR="00EF0C26">
        <w:t xml:space="preserve"> </w:t>
      </w:r>
      <w:r w:rsidR="00A974EC" w:rsidRPr="00F715EB">
        <w:rPr>
          <w:rFonts w:ascii="Times New Roman" w:hAnsi="Times New Roman" w:cs="Times New Roman"/>
          <w:color w:val="auto"/>
          <w:sz w:val="28"/>
          <w:szCs w:val="28"/>
        </w:rPr>
        <w:t>[16</w:t>
      </w:r>
      <w:r w:rsidR="00EF0C26">
        <w:rPr>
          <w:rFonts w:ascii="Times New Roman" w:hAnsi="Times New Roman" w:cs="Times New Roman"/>
          <w:color w:val="auto"/>
          <w:sz w:val="28"/>
          <w:szCs w:val="28"/>
        </w:rPr>
        <w:t>6</w:t>
      </w:r>
      <w:r w:rsidR="00A974EC" w:rsidRPr="00F715EB">
        <w:rPr>
          <w:rFonts w:ascii="Times New Roman" w:hAnsi="Times New Roman" w:cs="Times New Roman"/>
          <w:color w:val="auto"/>
          <w:sz w:val="28"/>
          <w:szCs w:val="28"/>
        </w:rPr>
        <w:t>,</w:t>
      </w:r>
      <w:r w:rsidR="001D76DB">
        <w:rPr>
          <w:rFonts w:ascii="Times New Roman" w:hAnsi="Times New Roman" w:cs="Times New Roman"/>
          <w:color w:val="auto"/>
          <w:sz w:val="28"/>
          <w:szCs w:val="28"/>
        </w:rPr>
        <w:t xml:space="preserve"> </w:t>
      </w:r>
      <w:r w:rsidR="00A974EC" w:rsidRPr="00F715EB">
        <w:rPr>
          <w:rFonts w:ascii="Times New Roman" w:eastAsia="Times New Roman" w:hAnsi="Times New Roman"/>
          <w:sz w:val="28"/>
          <w:szCs w:val="28"/>
        </w:rPr>
        <w:t>p. 996–1001</w:t>
      </w:r>
      <w:r w:rsidR="00A974EC" w:rsidRPr="00F715EB">
        <w:rPr>
          <w:rFonts w:ascii="Times New Roman" w:hAnsi="Times New Roman" w:cs="Times New Roman"/>
          <w:color w:val="auto"/>
          <w:sz w:val="28"/>
          <w:szCs w:val="28"/>
        </w:rPr>
        <w:t>]</w:t>
      </w:r>
      <w:r w:rsidR="00CA3EFA" w:rsidRPr="00F715EB">
        <w:rPr>
          <w:rFonts w:ascii="Times New Roman" w:hAnsi="Times New Roman" w:cs="Times New Roman"/>
          <w:sz w:val="28"/>
          <w:szCs w:val="28"/>
        </w:rPr>
        <w:t xml:space="preserve">, заболеваниях </w:t>
      </w:r>
      <w:hyperlink r:id="rId26" w:tooltip="Дыхательная система человека" w:history="1">
        <w:r w:rsidR="00CA3EFA" w:rsidRPr="00F715EB">
          <w:rPr>
            <w:rFonts w:ascii="Times New Roman" w:hAnsi="Times New Roman" w:cs="Times New Roman"/>
            <w:sz w:val="28"/>
            <w:szCs w:val="28"/>
          </w:rPr>
          <w:t>верхних дыхательных путей</w:t>
        </w:r>
      </w:hyperlink>
      <w:r w:rsidR="00CA3EFA" w:rsidRPr="00F715EB">
        <w:rPr>
          <w:rFonts w:ascii="Times New Roman" w:hAnsi="Times New Roman" w:cs="Times New Roman"/>
          <w:sz w:val="28"/>
          <w:szCs w:val="28"/>
        </w:rPr>
        <w:t xml:space="preserve">, </w:t>
      </w:r>
      <w:hyperlink r:id="rId27" w:tooltip="Почка (анатомия)" w:history="1">
        <w:r w:rsidR="00CA3EFA" w:rsidRPr="00F715EB">
          <w:rPr>
            <w:rFonts w:ascii="Times New Roman" w:hAnsi="Times New Roman" w:cs="Times New Roman"/>
            <w:sz w:val="28"/>
            <w:szCs w:val="28"/>
          </w:rPr>
          <w:t>почек</w:t>
        </w:r>
      </w:hyperlink>
      <w:r w:rsidR="00CA3EFA" w:rsidRPr="00F715EB">
        <w:rPr>
          <w:rFonts w:ascii="Times New Roman" w:hAnsi="Times New Roman" w:cs="Times New Roman"/>
          <w:sz w:val="28"/>
          <w:szCs w:val="28"/>
        </w:rPr>
        <w:t xml:space="preserve"> и </w:t>
      </w:r>
      <w:hyperlink r:id="rId28" w:tooltip="Мочевой пузырь" w:history="1">
        <w:r w:rsidR="00CA3EFA" w:rsidRPr="00F715EB">
          <w:rPr>
            <w:rFonts w:ascii="Times New Roman" w:hAnsi="Times New Roman" w:cs="Times New Roman"/>
            <w:sz w:val="28"/>
            <w:szCs w:val="28"/>
          </w:rPr>
          <w:t>мочевого пузыря</w:t>
        </w:r>
      </w:hyperlink>
      <w:r w:rsidR="00CA3EFA" w:rsidRPr="00F715EB">
        <w:rPr>
          <w:rFonts w:ascii="Times New Roman" w:hAnsi="Times New Roman" w:cs="Times New Roman"/>
          <w:sz w:val="28"/>
          <w:szCs w:val="28"/>
        </w:rPr>
        <w:t xml:space="preserve">, для полоскания </w:t>
      </w:r>
      <w:hyperlink r:id="rId29" w:tooltip="Полость рта" w:history="1">
        <w:r w:rsidR="00CA3EFA" w:rsidRPr="00F715EB">
          <w:rPr>
            <w:rFonts w:ascii="Times New Roman" w:hAnsi="Times New Roman" w:cs="Times New Roman"/>
            <w:sz w:val="28"/>
            <w:szCs w:val="28"/>
          </w:rPr>
          <w:t>полости рта</w:t>
        </w:r>
      </w:hyperlink>
      <w:r w:rsidR="00CA3EFA" w:rsidRPr="00F715EB">
        <w:rPr>
          <w:rFonts w:ascii="Times New Roman" w:hAnsi="Times New Roman" w:cs="Times New Roman"/>
          <w:sz w:val="28"/>
          <w:szCs w:val="28"/>
        </w:rPr>
        <w:t xml:space="preserve">, </w:t>
      </w:r>
      <w:hyperlink r:id="rId30" w:tooltip="Ревматизм" w:history="1">
        <w:r w:rsidR="00CA3EFA" w:rsidRPr="00F715EB">
          <w:rPr>
            <w:rFonts w:ascii="Times New Roman" w:hAnsi="Times New Roman" w:cs="Times New Roman"/>
            <w:sz w:val="28"/>
            <w:szCs w:val="28"/>
          </w:rPr>
          <w:t>ревматизме</w:t>
        </w:r>
      </w:hyperlink>
      <w:r w:rsidR="00CA3EFA" w:rsidRPr="00F715EB">
        <w:rPr>
          <w:rFonts w:ascii="Times New Roman" w:hAnsi="Times New Roman" w:cs="Times New Roman"/>
          <w:sz w:val="28"/>
          <w:szCs w:val="28"/>
        </w:rPr>
        <w:t xml:space="preserve">, </w:t>
      </w:r>
      <w:hyperlink r:id="rId31" w:tooltip="Подагра" w:history="1">
        <w:r w:rsidR="00CA3EFA" w:rsidRPr="00F715EB">
          <w:rPr>
            <w:rFonts w:ascii="Times New Roman" w:hAnsi="Times New Roman" w:cs="Times New Roman"/>
            <w:sz w:val="28"/>
            <w:szCs w:val="28"/>
          </w:rPr>
          <w:t>подагре</w:t>
        </w:r>
      </w:hyperlink>
      <w:r w:rsidR="00CA3EFA" w:rsidRPr="00F715EB">
        <w:rPr>
          <w:rFonts w:ascii="Times New Roman" w:hAnsi="Times New Roman" w:cs="Times New Roman"/>
          <w:sz w:val="28"/>
          <w:szCs w:val="28"/>
        </w:rPr>
        <w:t xml:space="preserve"> и воспалени</w:t>
      </w:r>
      <w:r w:rsidR="0007123B">
        <w:rPr>
          <w:rFonts w:ascii="Times New Roman" w:hAnsi="Times New Roman" w:cs="Times New Roman"/>
          <w:sz w:val="28"/>
          <w:szCs w:val="28"/>
        </w:rPr>
        <w:t>и</w:t>
      </w:r>
      <w:r w:rsidR="00CA3EFA" w:rsidRPr="00F715EB">
        <w:rPr>
          <w:rFonts w:ascii="Times New Roman" w:hAnsi="Times New Roman" w:cs="Times New Roman"/>
          <w:sz w:val="28"/>
          <w:szCs w:val="28"/>
        </w:rPr>
        <w:t xml:space="preserve"> суставов</w:t>
      </w:r>
      <w:r w:rsidR="00A8234B" w:rsidRPr="00F715EB">
        <w:rPr>
          <w:rFonts w:ascii="Times New Roman" w:hAnsi="Times New Roman" w:cs="Times New Roman"/>
          <w:sz w:val="28"/>
          <w:szCs w:val="28"/>
        </w:rPr>
        <w:t xml:space="preserve"> </w:t>
      </w:r>
      <w:r w:rsidR="00A8234B" w:rsidRPr="00F715EB">
        <w:rPr>
          <w:rFonts w:ascii="Times New Roman" w:hAnsi="Times New Roman" w:cs="Times New Roman"/>
          <w:color w:val="auto"/>
          <w:sz w:val="28"/>
          <w:szCs w:val="28"/>
        </w:rPr>
        <w:t>[3</w:t>
      </w:r>
      <w:r w:rsidR="00EF0C26">
        <w:rPr>
          <w:rFonts w:ascii="Times New Roman" w:hAnsi="Times New Roman" w:cs="Times New Roman"/>
          <w:color w:val="auto"/>
          <w:sz w:val="28"/>
          <w:szCs w:val="28"/>
        </w:rPr>
        <w:t>3</w:t>
      </w:r>
      <w:r w:rsidR="00A8234B" w:rsidRPr="00F715EB">
        <w:rPr>
          <w:rFonts w:ascii="Times New Roman" w:hAnsi="Times New Roman" w:cs="Times New Roman"/>
          <w:color w:val="auto"/>
          <w:sz w:val="28"/>
          <w:szCs w:val="28"/>
        </w:rPr>
        <w:t xml:space="preserve">, </w:t>
      </w:r>
      <w:r w:rsidR="00A8234B" w:rsidRPr="00F715EB">
        <w:rPr>
          <w:rFonts w:ascii="Times New Roman" w:hAnsi="Times New Roman" w:cs="Times New Roman"/>
          <w:sz w:val="28"/>
          <w:szCs w:val="28"/>
        </w:rPr>
        <w:t>с. 32-34;</w:t>
      </w:r>
      <w:r w:rsidR="00A8234B" w:rsidRPr="00F715EB">
        <w:rPr>
          <w:rFonts w:ascii="Times New Roman" w:eastAsia="Times New Roman" w:hAnsi="Times New Roman" w:cs="Times New Roman"/>
          <w:sz w:val="28"/>
          <w:szCs w:val="28"/>
        </w:rPr>
        <w:t xml:space="preserve"> </w:t>
      </w:r>
      <w:r w:rsidR="00EF0C26">
        <w:rPr>
          <w:rFonts w:ascii="Times New Roman" w:hAnsi="Times New Roman" w:cs="Times New Roman"/>
          <w:color w:val="auto"/>
          <w:sz w:val="28"/>
          <w:szCs w:val="28"/>
        </w:rPr>
        <w:t>59</w:t>
      </w:r>
      <w:r w:rsidR="00A8234B" w:rsidRPr="00F715EB">
        <w:rPr>
          <w:rFonts w:ascii="Times New Roman" w:hAnsi="Times New Roman" w:cs="Times New Roman"/>
          <w:color w:val="auto"/>
          <w:sz w:val="28"/>
          <w:szCs w:val="28"/>
        </w:rPr>
        <w:t>, с.</w:t>
      </w:r>
      <w:r w:rsidR="0036776B">
        <w:rPr>
          <w:rFonts w:ascii="Times New Roman" w:hAnsi="Times New Roman" w:cs="Times New Roman"/>
          <w:color w:val="auto"/>
          <w:sz w:val="28"/>
          <w:szCs w:val="28"/>
        </w:rPr>
        <w:t>77-83;</w:t>
      </w:r>
      <w:r w:rsidR="00A8234B" w:rsidRPr="00F715EB">
        <w:rPr>
          <w:rFonts w:ascii="Times New Roman" w:hAnsi="Times New Roman" w:cs="Times New Roman"/>
          <w:color w:val="auto"/>
          <w:sz w:val="28"/>
          <w:szCs w:val="28"/>
        </w:rPr>
        <w:t xml:space="preserve"> 9</w:t>
      </w:r>
      <w:r w:rsidR="00EF0C26">
        <w:rPr>
          <w:rFonts w:ascii="Times New Roman" w:hAnsi="Times New Roman" w:cs="Times New Roman"/>
          <w:color w:val="auto"/>
          <w:sz w:val="28"/>
          <w:szCs w:val="28"/>
        </w:rPr>
        <w:t>7</w:t>
      </w:r>
      <w:r w:rsidR="00A8234B" w:rsidRPr="00F715EB">
        <w:rPr>
          <w:rFonts w:ascii="Times New Roman" w:hAnsi="Times New Roman" w:cs="Times New Roman"/>
          <w:color w:val="auto"/>
          <w:sz w:val="28"/>
          <w:szCs w:val="28"/>
        </w:rPr>
        <w:t>,</w:t>
      </w:r>
      <w:r w:rsidR="00A8234B" w:rsidRPr="00F715EB">
        <w:rPr>
          <w:rStyle w:val="cit-fpage"/>
          <w:rFonts w:ascii="Times New Roman" w:hAnsi="Times New Roman" w:cs="Times New Roman"/>
          <w:iCs/>
          <w:sz w:val="28"/>
          <w:szCs w:val="28"/>
        </w:rPr>
        <w:t xml:space="preserve"> </w:t>
      </w:r>
      <w:r w:rsidR="00A8234B" w:rsidRPr="00F715EB">
        <w:rPr>
          <w:rStyle w:val="cit-fpage"/>
          <w:rFonts w:ascii="Times New Roman" w:hAnsi="Times New Roman" w:cs="Times New Roman"/>
          <w:iCs/>
          <w:sz w:val="28"/>
          <w:szCs w:val="28"/>
          <w:lang w:val="en-GB"/>
        </w:rPr>
        <w:t>p</w:t>
      </w:r>
      <w:r w:rsidR="00A8234B" w:rsidRPr="00F715EB">
        <w:rPr>
          <w:rStyle w:val="cit-fpage"/>
          <w:rFonts w:ascii="Times New Roman" w:hAnsi="Times New Roman" w:cs="Times New Roman"/>
          <w:iCs/>
          <w:sz w:val="28"/>
          <w:szCs w:val="28"/>
        </w:rPr>
        <w:t>.11</w:t>
      </w:r>
      <w:r w:rsidR="00A8234B" w:rsidRPr="00F715EB">
        <w:rPr>
          <w:rStyle w:val="HTMLCite"/>
          <w:sz w:val="28"/>
          <w:szCs w:val="28"/>
        </w:rPr>
        <w:t>–</w:t>
      </w:r>
      <w:r w:rsidR="00A8234B" w:rsidRPr="00F715EB">
        <w:rPr>
          <w:rStyle w:val="cit-lpage"/>
          <w:rFonts w:ascii="Times New Roman" w:hAnsi="Times New Roman" w:cs="Times New Roman"/>
          <w:iCs/>
          <w:sz w:val="28"/>
          <w:szCs w:val="28"/>
        </w:rPr>
        <w:t>61</w:t>
      </w:r>
      <w:r w:rsidR="00A8234B" w:rsidRPr="00F715EB">
        <w:rPr>
          <w:rFonts w:ascii="Times New Roman" w:hAnsi="Times New Roman" w:cs="Times New Roman"/>
          <w:color w:val="auto"/>
          <w:sz w:val="28"/>
          <w:szCs w:val="28"/>
        </w:rPr>
        <w:t>].</w:t>
      </w:r>
      <w:r w:rsidR="00A8234B" w:rsidRPr="00F715EB">
        <w:rPr>
          <w:rFonts w:ascii="Times New Roman" w:hAnsi="Times New Roman" w:cs="Times New Roman"/>
          <w:sz w:val="28"/>
          <w:szCs w:val="28"/>
        </w:rPr>
        <w:t xml:space="preserve"> </w:t>
      </w:r>
      <w:r w:rsidR="00CA3EFA" w:rsidRPr="00F715EB">
        <w:rPr>
          <w:rFonts w:ascii="Times New Roman" w:hAnsi="Times New Roman" w:cs="Times New Roman"/>
          <w:sz w:val="28"/>
          <w:szCs w:val="28"/>
        </w:rPr>
        <w:t>Есть сведения о противоопухолевом действии</w:t>
      </w:r>
      <w:r w:rsidR="001C5B6E" w:rsidRPr="00F715EB">
        <w:rPr>
          <w:rFonts w:ascii="Times New Roman" w:hAnsi="Times New Roman" w:cs="Times New Roman"/>
          <w:sz w:val="28"/>
          <w:szCs w:val="28"/>
        </w:rPr>
        <w:t xml:space="preserve"> препаратов из корней растения</w:t>
      </w:r>
      <w:r w:rsidR="0036776B">
        <w:rPr>
          <w:rFonts w:ascii="Times New Roman" w:hAnsi="Times New Roman" w:cs="Times New Roman"/>
          <w:sz w:val="28"/>
          <w:szCs w:val="28"/>
        </w:rPr>
        <w:t xml:space="preserve"> </w:t>
      </w:r>
      <w:r w:rsidR="001C5B6E" w:rsidRPr="00F715EB">
        <w:rPr>
          <w:rFonts w:ascii="Times New Roman" w:hAnsi="Times New Roman" w:cs="Times New Roman"/>
          <w:color w:val="auto"/>
          <w:sz w:val="28"/>
          <w:szCs w:val="28"/>
        </w:rPr>
        <w:t>[</w:t>
      </w:r>
      <w:r w:rsidR="00BF4B2B">
        <w:rPr>
          <w:rFonts w:ascii="Times New Roman" w:hAnsi="Times New Roman" w:cs="Times New Roman"/>
          <w:sz w:val="28"/>
          <w:szCs w:val="28"/>
        </w:rPr>
        <w:t>4</w:t>
      </w:r>
      <w:r w:rsidR="00EF0C26">
        <w:rPr>
          <w:rFonts w:ascii="Times New Roman" w:hAnsi="Times New Roman" w:cs="Times New Roman"/>
          <w:sz w:val="28"/>
          <w:szCs w:val="28"/>
        </w:rPr>
        <w:t>6</w:t>
      </w:r>
      <w:r w:rsidR="00BF4B2B">
        <w:rPr>
          <w:rFonts w:ascii="Times New Roman" w:hAnsi="Times New Roman" w:cs="Times New Roman"/>
          <w:sz w:val="28"/>
          <w:szCs w:val="28"/>
        </w:rPr>
        <w:t xml:space="preserve">, </w:t>
      </w:r>
      <w:r w:rsidR="00EF0C26">
        <w:rPr>
          <w:rFonts w:ascii="Times New Roman" w:hAnsi="Times New Roman" w:cs="Times New Roman"/>
          <w:sz w:val="28"/>
          <w:szCs w:val="28"/>
        </w:rPr>
        <w:t>888</w:t>
      </w:r>
      <w:r w:rsidR="00BF4B2B">
        <w:rPr>
          <w:rFonts w:ascii="Times New Roman" w:hAnsi="Times New Roman" w:cs="Times New Roman"/>
          <w:sz w:val="28"/>
          <w:szCs w:val="28"/>
        </w:rPr>
        <w:t xml:space="preserve">с.; </w:t>
      </w:r>
      <w:r w:rsidR="00F81A76" w:rsidRPr="00F715EB">
        <w:rPr>
          <w:rFonts w:ascii="Times New Roman" w:hAnsi="Times New Roman" w:cs="Times New Roman"/>
          <w:color w:val="auto"/>
          <w:sz w:val="28"/>
          <w:szCs w:val="28"/>
        </w:rPr>
        <w:t>7</w:t>
      </w:r>
      <w:r w:rsidR="00EF0C26">
        <w:rPr>
          <w:rFonts w:ascii="Times New Roman" w:hAnsi="Times New Roman" w:cs="Times New Roman"/>
          <w:color w:val="auto"/>
          <w:sz w:val="28"/>
          <w:szCs w:val="28"/>
        </w:rPr>
        <w:t>7</w:t>
      </w:r>
      <w:r w:rsidR="00F81A76" w:rsidRPr="00F715EB">
        <w:rPr>
          <w:rFonts w:ascii="Times New Roman" w:hAnsi="Times New Roman" w:cs="Times New Roman"/>
          <w:color w:val="auto"/>
          <w:sz w:val="28"/>
          <w:szCs w:val="28"/>
        </w:rPr>
        <w:t>,</w:t>
      </w:r>
      <w:r w:rsidR="00EF0C26">
        <w:rPr>
          <w:rFonts w:ascii="Times New Roman" w:hAnsi="Times New Roman" w:cs="Times New Roman"/>
          <w:color w:val="auto"/>
          <w:sz w:val="28"/>
          <w:szCs w:val="28"/>
        </w:rPr>
        <w:t xml:space="preserve"> </w:t>
      </w:r>
      <w:r w:rsidR="00F81A76">
        <w:rPr>
          <w:rFonts w:ascii="Times New Roman" w:hAnsi="Times New Roman" w:cs="Times New Roman"/>
          <w:color w:val="auto"/>
          <w:sz w:val="28"/>
          <w:szCs w:val="28"/>
        </w:rPr>
        <w:t>322</w:t>
      </w:r>
      <w:r w:rsidR="00F81A76" w:rsidRPr="00F715EB">
        <w:rPr>
          <w:rFonts w:ascii="Times New Roman" w:eastAsia="Times New Roman" w:hAnsi="Times New Roman"/>
          <w:sz w:val="28"/>
          <w:szCs w:val="28"/>
        </w:rPr>
        <w:t xml:space="preserve"> c.</w:t>
      </w:r>
      <w:r w:rsidR="00F81A76">
        <w:rPr>
          <w:rFonts w:ascii="Times New Roman" w:eastAsia="Times New Roman" w:hAnsi="Times New Roman"/>
          <w:sz w:val="28"/>
          <w:szCs w:val="28"/>
        </w:rPr>
        <w:t>;</w:t>
      </w:r>
      <w:r w:rsidR="00F81A76" w:rsidRPr="00F715EB">
        <w:rPr>
          <w:rFonts w:ascii="Times New Roman" w:eastAsia="Times New Roman" w:hAnsi="Times New Roman"/>
          <w:sz w:val="28"/>
          <w:szCs w:val="28"/>
        </w:rPr>
        <w:t xml:space="preserve"> </w:t>
      </w:r>
      <w:r w:rsidR="00C967D2">
        <w:rPr>
          <w:rFonts w:ascii="Times New Roman" w:hAnsi="Times New Roman" w:cs="Times New Roman"/>
          <w:color w:val="auto"/>
          <w:sz w:val="28"/>
          <w:szCs w:val="28"/>
        </w:rPr>
        <w:t>79</w:t>
      </w:r>
      <w:r w:rsidR="00CD27F1" w:rsidRPr="00F715EB">
        <w:rPr>
          <w:rFonts w:ascii="Times New Roman" w:hAnsi="Times New Roman" w:cs="Times New Roman"/>
          <w:b/>
          <w:color w:val="auto"/>
          <w:sz w:val="28"/>
          <w:szCs w:val="28"/>
        </w:rPr>
        <w:t>,</w:t>
      </w:r>
      <w:r w:rsidR="00CD27F1" w:rsidRPr="00F715EB">
        <w:rPr>
          <w:rFonts w:ascii="Times New Roman" w:eastAsia="Times New Roman" w:hAnsi="Times New Roman"/>
          <w:sz w:val="28"/>
          <w:szCs w:val="28"/>
        </w:rPr>
        <w:t xml:space="preserve"> </w:t>
      </w:r>
      <w:r w:rsidR="00CD27F1">
        <w:rPr>
          <w:rFonts w:ascii="Times New Roman" w:eastAsia="Times New Roman" w:hAnsi="Times New Roman"/>
          <w:sz w:val="28"/>
          <w:szCs w:val="28"/>
        </w:rPr>
        <w:t>с.</w:t>
      </w:r>
      <w:r w:rsidR="00CD27F1" w:rsidRPr="00F715EB">
        <w:rPr>
          <w:rFonts w:ascii="Times New Roman" w:hAnsi="Times New Roman" w:cs="Times New Roman"/>
          <w:sz w:val="28"/>
          <w:szCs w:val="28"/>
        </w:rPr>
        <w:t>551-557</w:t>
      </w:r>
      <w:r w:rsidR="00CD27F1">
        <w:rPr>
          <w:rFonts w:ascii="Times New Roman" w:hAnsi="Times New Roman" w:cs="Times New Roman"/>
          <w:sz w:val="28"/>
          <w:szCs w:val="28"/>
        </w:rPr>
        <w:t xml:space="preserve">; </w:t>
      </w:r>
      <w:r w:rsidR="0055383C" w:rsidRPr="00F715EB">
        <w:rPr>
          <w:rFonts w:ascii="Times New Roman" w:hAnsi="Times New Roman" w:cs="Times New Roman"/>
          <w:color w:val="auto"/>
          <w:sz w:val="28"/>
          <w:szCs w:val="28"/>
        </w:rPr>
        <w:t>8</w:t>
      </w:r>
      <w:r w:rsidR="00C967D2">
        <w:rPr>
          <w:rFonts w:ascii="Times New Roman" w:hAnsi="Times New Roman" w:cs="Times New Roman"/>
          <w:color w:val="auto"/>
          <w:sz w:val="28"/>
          <w:szCs w:val="28"/>
        </w:rPr>
        <w:t>1</w:t>
      </w:r>
      <w:r w:rsidR="0055383C" w:rsidRPr="00F715EB">
        <w:rPr>
          <w:rFonts w:ascii="Times New Roman" w:hAnsi="Times New Roman" w:cs="Times New Roman"/>
          <w:color w:val="auto"/>
          <w:sz w:val="28"/>
          <w:szCs w:val="28"/>
        </w:rPr>
        <w:t>,</w:t>
      </w:r>
      <w:r w:rsidR="0055383C" w:rsidRPr="00F715EB">
        <w:rPr>
          <w:rFonts w:ascii="Times New Roman" w:hAnsi="Times New Roman" w:cs="Times New Roman"/>
          <w:b/>
          <w:color w:val="auto"/>
          <w:sz w:val="28"/>
          <w:szCs w:val="28"/>
        </w:rPr>
        <w:t xml:space="preserve"> </w:t>
      </w:r>
      <w:r w:rsidR="0055383C" w:rsidRPr="00F715EB">
        <w:rPr>
          <w:rFonts w:ascii="Times New Roman" w:hAnsi="Times New Roman" w:cs="Times New Roman"/>
          <w:color w:val="auto"/>
          <w:sz w:val="28"/>
          <w:szCs w:val="28"/>
        </w:rPr>
        <w:t>с.</w:t>
      </w:r>
      <w:r w:rsidR="00F81A76">
        <w:rPr>
          <w:rFonts w:ascii="Times New Roman" w:hAnsi="Times New Roman" w:cs="Times New Roman"/>
          <w:color w:val="auto"/>
          <w:sz w:val="28"/>
          <w:szCs w:val="28"/>
        </w:rPr>
        <w:t>127</w:t>
      </w:r>
      <w:r w:rsidR="0055383C" w:rsidRPr="00F715EB">
        <w:rPr>
          <w:rFonts w:ascii="Times New Roman" w:hAnsi="Times New Roman" w:cs="Times New Roman"/>
          <w:color w:val="auto"/>
          <w:sz w:val="28"/>
          <w:szCs w:val="28"/>
        </w:rPr>
        <w:t>-</w:t>
      </w:r>
      <w:r w:rsidR="00F81A76">
        <w:rPr>
          <w:rFonts w:ascii="Times New Roman" w:hAnsi="Times New Roman" w:cs="Times New Roman"/>
          <w:color w:val="auto"/>
          <w:sz w:val="28"/>
          <w:szCs w:val="28"/>
        </w:rPr>
        <w:t>137;</w:t>
      </w:r>
      <w:r w:rsidR="001C5B6E" w:rsidRPr="00F715EB">
        <w:rPr>
          <w:rFonts w:ascii="Times New Roman" w:hAnsi="Times New Roman" w:cs="Times New Roman"/>
          <w:b/>
          <w:color w:val="auto"/>
          <w:sz w:val="28"/>
          <w:szCs w:val="28"/>
        </w:rPr>
        <w:t>].</w:t>
      </w:r>
      <w:r w:rsidR="001C5B6E" w:rsidRPr="00F715EB">
        <w:rPr>
          <w:rFonts w:ascii="Times New Roman" w:hAnsi="Times New Roman" w:cs="Times New Roman"/>
          <w:color w:val="auto"/>
          <w:sz w:val="28"/>
          <w:szCs w:val="28"/>
        </w:rPr>
        <w:t xml:space="preserve"> </w:t>
      </w:r>
      <w:r w:rsidR="001C5B6E" w:rsidRPr="00F715EB">
        <w:rPr>
          <w:rFonts w:ascii="Times New Roman" w:hAnsi="Times New Roman" w:cs="Times New Roman"/>
          <w:sz w:val="28"/>
          <w:szCs w:val="28"/>
        </w:rPr>
        <w:t xml:space="preserve">Отвары из корней бузины рекомендуют при </w:t>
      </w:r>
      <w:hyperlink r:id="rId32" w:tooltip="Диабет" w:history="1">
        <w:r w:rsidR="001C5B6E" w:rsidRPr="00F715EB">
          <w:rPr>
            <w:rFonts w:ascii="Times New Roman" w:hAnsi="Times New Roman" w:cs="Times New Roman"/>
            <w:sz w:val="28"/>
            <w:szCs w:val="28"/>
          </w:rPr>
          <w:t>диабете</w:t>
        </w:r>
      </w:hyperlink>
      <w:r w:rsidR="00130AF1">
        <w:t xml:space="preserve"> </w:t>
      </w:r>
      <w:r w:rsidR="00196283" w:rsidRPr="00F715EB">
        <w:rPr>
          <w:rFonts w:ascii="Times New Roman" w:hAnsi="Times New Roman" w:cs="Times New Roman"/>
          <w:color w:val="auto"/>
          <w:sz w:val="28"/>
          <w:szCs w:val="28"/>
        </w:rPr>
        <w:t>[</w:t>
      </w:r>
      <w:r w:rsidR="008122C5">
        <w:rPr>
          <w:rFonts w:ascii="Times New Roman" w:hAnsi="Times New Roman" w:cs="Times New Roman"/>
          <w:color w:val="auto"/>
          <w:sz w:val="28"/>
          <w:szCs w:val="28"/>
        </w:rPr>
        <w:t>1</w:t>
      </w:r>
      <w:r w:rsidR="00130AF1">
        <w:rPr>
          <w:rFonts w:ascii="Times New Roman" w:hAnsi="Times New Roman" w:cs="Times New Roman"/>
          <w:color w:val="auto"/>
          <w:sz w:val="28"/>
          <w:szCs w:val="28"/>
        </w:rPr>
        <w:t>6</w:t>
      </w:r>
      <w:r w:rsidR="008122C5">
        <w:rPr>
          <w:rFonts w:ascii="Times New Roman" w:hAnsi="Times New Roman" w:cs="Times New Roman"/>
          <w:color w:val="auto"/>
          <w:sz w:val="28"/>
          <w:szCs w:val="28"/>
        </w:rPr>
        <w:t>, 103</w:t>
      </w:r>
      <w:r w:rsidR="0063365D">
        <w:rPr>
          <w:rFonts w:ascii="Times New Roman" w:hAnsi="Times New Roman" w:cs="Times New Roman"/>
          <w:color w:val="auto"/>
          <w:sz w:val="28"/>
          <w:szCs w:val="28"/>
        </w:rPr>
        <w:t xml:space="preserve"> </w:t>
      </w:r>
      <w:r w:rsidR="008122C5">
        <w:rPr>
          <w:rFonts w:ascii="Times New Roman" w:hAnsi="Times New Roman" w:cs="Times New Roman"/>
          <w:color w:val="auto"/>
          <w:sz w:val="28"/>
          <w:szCs w:val="28"/>
        </w:rPr>
        <w:t xml:space="preserve">с; </w:t>
      </w:r>
      <w:r w:rsidR="00196283" w:rsidRPr="00F715EB">
        <w:rPr>
          <w:rFonts w:ascii="Times New Roman" w:hAnsi="Times New Roman" w:cs="Times New Roman"/>
          <w:color w:val="auto"/>
          <w:sz w:val="28"/>
          <w:szCs w:val="28"/>
        </w:rPr>
        <w:t>9</w:t>
      </w:r>
      <w:r w:rsidR="00130AF1">
        <w:rPr>
          <w:rFonts w:ascii="Times New Roman" w:hAnsi="Times New Roman" w:cs="Times New Roman"/>
          <w:color w:val="auto"/>
          <w:sz w:val="28"/>
          <w:szCs w:val="28"/>
        </w:rPr>
        <w:t>5</w:t>
      </w:r>
      <w:r w:rsidR="00196283" w:rsidRPr="00F715EB">
        <w:rPr>
          <w:rFonts w:ascii="Times New Roman" w:hAnsi="Times New Roman" w:cs="Times New Roman"/>
          <w:color w:val="auto"/>
          <w:sz w:val="28"/>
          <w:szCs w:val="28"/>
        </w:rPr>
        <w:t xml:space="preserve">, </w:t>
      </w:r>
      <w:r w:rsidR="00196283" w:rsidRPr="00F715EB">
        <w:rPr>
          <w:rFonts w:ascii="Times New Roman" w:eastAsia="Times New Roman" w:hAnsi="Times New Roman" w:cs="Times New Roman"/>
          <w:sz w:val="28"/>
          <w:szCs w:val="28"/>
        </w:rPr>
        <w:t>36–44;</w:t>
      </w:r>
      <w:r w:rsidR="00CD27F1">
        <w:rPr>
          <w:rFonts w:ascii="Times New Roman" w:eastAsia="Times New Roman" w:hAnsi="Times New Roman" w:cs="Times New Roman"/>
          <w:sz w:val="28"/>
          <w:szCs w:val="28"/>
        </w:rPr>
        <w:t xml:space="preserve"> </w:t>
      </w:r>
      <w:r w:rsidR="00B017F3">
        <w:rPr>
          <w:rFonts w:ascii="Times New Roman" w:eastAsia="Times New Roman" w:hAnsi="Times New Roman" w:cs="Times New Roman"/>
          <w:sz w:val="28"/>
          <w:szCs w:val="28"/>
        </w:rPr>
        <w:t>9</w:t>
      </w:r>
      <w:r w:rsidR="00130AF1">
        <w:rPr>
          <w:rFonts w:ascii="Times New Roman" w:eastAsia="Times New Roman" w:hAnsi="Times New Roman" w:cs="Times New Roman"/>
          <w:sz w:val="28"/>
          <w:szCs w:val="28"/>
        </w:rPr>
        <w:t>7</w:t>
      </w:r>
      <w:r w:rsidR="00B017F3">
        <w:rPr>
          <w:rFonts w:ascii="Times New Roman" w:eastAsia="Times New Roman" w:hAnsi="Times New Roman" w:cs="Times New Roman"/>
          <w:sz w:val="28"/>
          <w:szCs w:val="28"/>
        </w:rPr>
        <w:t>,</w:t>
      </w:r>
      <w:r w:rsidR="00CD27F1">
        <w:rPr>
          <w:rFonts w:ascii="Times New Roman" w:eastAsia="Times New Roman" w:hAnsi="Times New Roman" w:cs="Times New Roman"/>
          <w:sz w:val="28"/>
          <w:szCs w:val="28"/>
        </w:rPr>
        <w:t xml:space="preserve"> </w:t>
      </w:r>
      <w:r w:rsidR="00B017F3">
        <w:rPr>
          <w:rFonts w:ascii="Times New Roman" w:eastAsia="Times New Roman" w:hAnsi="Times New Roman" w:cs="Times New Roman"/>
          <w:sz w:val="28"/>
          <w:szCs w:val="28"/>
        </w:rPr>
        <w:t>р.11-61;</w:t>
      </w:r>
      <w:r w:rsidR="00CD27F1">
        <w:rPr>
          <w:rFonts w:ascii="Times New Roman" w:eastAsia="Times New Roman" w:hAnsi="Times New Roman" w:cs="Times New Roman"/>
          <w:sz w:val="28"/>
          <w:szCs w:val="28"/>
        </w:rPr>
        <w:t xml:space="preserve"> </w:t>
      </w:r>
      <w:r w:rsidR="00196283" w:rsidRPr="00F715EB">
        <w:rPr>
          <w:rFonts w:ascii="Times New Roman" w:eastAsia="Times New Roman" w:hAnsi="Times New Roman" w:cs="Times New Roman"/>
          <w:sz w:val="28"/>
          <w:szCs w:val="28"/>
        </w:rPr>
        <w:t>15</w:t>
      </w:r>
      <w:r w:rsidR="009974A8">
        <w:rPr>
          <w:rFonts w:ascii="Times New Roman" w:eastAsia="Times New Roman" w:hAnsi="Times New Roman" w:cs="Times New Roman"/>
          <w:sz w:val="28"/>
          <w:szCs w:val="28"/>
        </w:rPr>
        <w:t>7</w:t>
      </w:r>
      <w:r w:rsidR="00196283" w:rsidRPr="00F715EB">
        <w:rPr>
          <w:rFonts w:ascii="Times New Roman" w:eastAsia="Times New Roman" w:hAnsi="Times New Roman" w:cs="Times New Roman"/>
          <w:sz w:val="28"/>
          <w:szCs w:val="28"/>
        </w:rPr>
        <w:t xml:space="preserve">, </w:t>
      </w:r>
      <w:r w:rsidR="00196283" w:rsidRPr="00F715EB">
        <w:rPr>
          <w:rFonts w:ascii="Times New Roman" w:hAnsi="Times New Roman"/>
          <w:sz w:val="28"/>
          <w:szCs w:val="28"/>
        </w:rPr>
        <w:t>р.</w:t>
      </w:r>
      <w:r w:rsidR="00CD27F1">
        <w:rPr>
          <w:rFonts w:ascii="Times New Roman" w:hAnsi="Times New Roman"/>
          <w:sz w:val="28"/>
          <w:szCs w:val="28"/>
        </w:rPr>
        <w:t>241</w:t>
      </w:r>
      <w:r w:rsidR="00196283" w:rsidRPr="00F715EB">
        <w:rPr>
          <w:rFonts w:ascii="Times New Roman" w:hAnsi="Times New Roman"/>
          <w:sz w:val="28"/>
          <w:szCs w:val="28"/>
        </w:rPr>
        <w:t>-</w:t>
      </w:r>
      <w:r w:rsidR="00CD27F1">
        <w:rPr>
          <w:rFonts w:ascii="Times New Roman" w:hAnsi="Times New Roman"/>
          <w:sz w:val="28"/>
          <w:szCs w:val="28"/>
        </w:rPr>
        <w:t>246</w:t>
      </w:r>
      <w:r w:rsidR="00196283" w:rsidRPr="00F715EB">
        <w:rPr>
          <w:rFonts w:ascii="Times New Roman" w:hAnsi="Times New Roman"/>
          <w:sz w:val="28"/>
          <w:szCs w:val="28"/>
        </w:rPr>
        <w:t xml:space="preserve">; </w:t>
      </w:r>
      <w:r w:rsidR="00196283" w:rsidRPr="0063365D">
        <w:rPr>
          <w:rFonts w:ascii="Times New Roman" w:hAnsi="Times New Roman"/>
          <w:sz w:val="28"/>
          <w:szCs w:val="28"/>
        </w:rPr>
        <w:t>1</w:t>
      </w:r>
      <w:r w:rsidR="009974A8">
        <w:rPr>
          <w:rFonts w:ascii="Times New Roman" w:hAnsi="Times New Roman"/>
          <w:sz w:val="28"/>
          <w:szCs w:val="28"/>
        </w:rPr>
        <w:t>65</w:t>
      </w:r>
      <w:r w:rsidR="00196283" w:rsidRPr="0063365D">
        <w:rPr>
          <w:rFonts w:ascii="Times New Roman" w:hAnsi="Times New Roman"/>
          <w:sz w:val="28"/>
          <w:szCs w:val="28"/>
        </w:rPr>
        <w:t>,</w:t>
      </w:r>
      <w:r w:rsidR="00196283" w:rsidRPr="00F715EB">
        <w:rPr>
          <w:iCs/>
          <w:spacing w:val="-4"/>
          <w:sz w:val="28"/>
          <w:szCs w:val="28"/>
        </w:rPr>
        <w:t xml:space="preserve"> </w:t>
      </w:r>
      <w:r w:rsidR="00196283" w:rsidRPr="00F715EB">
        <w:rPr>
          <w:rFonts w:ascii="Times New Roman" w:hAnsi="Times New Roman"/>
          <w:sz w:val="28"/>
          <w:szCs w:val="28"/>
        </w:rPr>
        <w:t>р.</w:t>
      </w:r>
      <w:r w:rsidR="009974A8">
        <w:rPr>
          <w:rFonts w:ascii="Times New Roman" w:hAnsi="Times New Roman"/>
          <w:sz w:val="28"/>
          <w:szCs w:val="28"/>
        </w:rPr>
        <w:t>11</w:t>
      </w:r>
      <w:r w:rsidR="00196283" w:rsidRPr="00F715EB">
        <w:rPr>
          <w:rFonts w:ascii="Times New Roman" w:hAnsi="Times New Roman"/>
          <w:sz w:val="28"/>
          <w:szCs w:val="28"/>
        </w:rPr>
        <w:t>-</w:t>
      </w:r>
      <w:r w:rsidR="009974A8">
        <w:rPr>
          <w:rFonts w:ascii="Times New Roman" w:hAnsi="Times New Roman"/>
          <w:sz w:val="28"/>
          <w:szCs w:val="28"/>
        </w:rPr>
        <w:t>16</w:t>
      </w:r>
      <w:r w:rsidR="00196283" w:rsidRPr="00F715EB">
        <w:rPr>
          <w:rFonts w:ascii="Times New Roman" w:hAnsi="Times New Roman"/>
          <w:sz w:val="28"/>
          <w:szCs w:val="28"/>
        </w:rPr>
        <w:t xml:space="preserve">; 169, </w:t>
      </w:r>
      <w:r w:rsidR="00196283" w:rsidRPr="00F715EB">
        <w:rPr>
          <w:rFonts w:ascii="Times New Roman" w:hAnsi="Times New Roman" w:cs="Times New Roman"/>
          <w:iCs/>
          <w:spacing w:val="-4"/>
          <w:sz w:val="28"/>
          <w:szCs w:val="28"/>
        </w:rPr>
        <w:t>рр.39-44</w:t>
      </w:r>
      <w:r w:rsidR="00196283" w:rsidRPr="00F715EB">
        <w:rPr>
          <w:rFonts w:ascii="Times New Roman" w:hAnsi="Times New Roman" w:cs="Times New Roman"/>
          <w:color w:val="auto"/>
          <w:sz w:val="28"/>
          <w:szCs w:val="28"/>
        </w:rPr>
        <w:t>].</w:t>
      </w:r>
    </w:p>
    <w:p w:rsidR="001C5B6E" w:rsidRPr="0055383C" w:rsidRDefault="001C5B6E" w:rsidP="00CA3EFA">
      <w:pPr>
        <w:spacing w:line="360" w:lineRule="auto"/>
        <w:ind w:firstLine="709"/>
        <w:contextualSpacing/>
        <w:jc w:val="both"/>
        <w:rPr>
          <w:rFonts w:ascii="Times New Roman" w:hAnsi="Times New Roman" w:cs="Times New Roman"/>
          <w:color w:val="auto"/>
          <w:sz w:val="28"/>
          <w:szCs w:val="28"/>
        </w:rPr>
      </w:pPr>
      <w:r w:rsidRPr="00ED56E1">
        <w:rPr>
          <w:rFonts w:ascii="Times New Roman" w:hAnsi="Times New Roman" w:cs="Times New Roman"/>
          <w:sz w:val="28"/>
          <w:szCs w:val="28"/>
        </w:rPr>
        <w:t>Сырье из различны</w:t>
      </w:r>
      <w:r w:rsidR="006D7BC3">
        <w:rPr>
          <w:rFonts w:ascii="Times New Roman" w:hAnsi="Times New Roman" w:cs="Times New Roman"/>
          <w:sz w:val="28"/>
          <w:szCs w:val="28"/>
        </w:rPr>
        <w:t>х</w:t>
      </w:r>
      <w:r w:rsidRPr="00ED56E1">
        <w:rPr>
          <w:rFonts w:ascii="Times New Roman" w:hAnsi="Times New Roman" w:cs="Times New Roman"/>
          <w:sz w:val="28"/>
          <w:szCs w:val="28"/>
        </w:rPr>
        <w:t xml:space="preserve"> частей растения входит в состав многих противоди</w:t>
      </w:r>
      <w:r>
        <w:rPr>
          <w:rFonts w:ascii="Times New Roman" w:hAnsi="Times New Roman" w:cs="Times New Roman"/>
          <w:sz w:val="28"/>
          <w:szCs w:val="28"/>
        </w:rPr>
        <w:t xml:space="preserve">абетических и печеночных </w:t>
      </w:r>
      <w:r w:rsidR="0055383C" w:rsidRPr="0055383C">
        <w:rPr>
          <w:rFonts w:ascii="Times New Roman" w:hAnsi="Times New Roman" w:cs="Times New Roman"/>
          <w:color w:val="auto"/>
          <w:sz w:val="28"/>
          <w:szCs w:val="28"/>
        </w:rPr>
        <w:t>сборов [</w:t>
      </w:r>
      <w:r w:rsidR="0063365D">
        <w:rPr>
          <w:rFonts w:ascii="Times New Roman" w:hAnsi="Times New Roman" w:cs="Times New Roman"/>
          <w:color w:val="auto"/>
          <w:sz w:val="28"/>
          <w:szCs w:val="28"/>
        </w:rPr>
        <w:t>1</w:t>
      </w:r>
      <w:r w:rsidR="002C6C33">
        <w:rPr>
          <w:rFonts w:ascii="Times New Roman" w:hAnsi="Times New Roman" w:cs="Times New Roman"/>
          <w:color w:val="auto"/>
          <w:sz w:val="28"/>
          <w:szCs w:val="28"/>
        </w:rPr>
        <w:t>7</w:t>
      </w:r>
      <w:r w:rsidR="0063365D">
        <w:rPr>
          <w:rFonts w:ascii="Times New Roman" w:hAnsi="Times New Roman" w:cs="Times New Roman"/>
          <w:color w:val="auto"/>
          <w:sz w:val="28"/>
          <w:szCs w:val="28"/>
        </w:rPr>
        <w:t xml:space="preserve">, с.12-15; </w:t>
      </w:r>
      <w:r w:rsidR="0055383C" w:rsidRPr="0055383C">
        <w:rPr>
          <w:rFonts w:ascii="Times New Roman" w:hAnsi="Times New Roman" w:cs="Times New Roman"/>
          <w:color w:val="auto"/>
          <w:sz w:val="28"/>
          <w:szCs w:val="28"/>
        </w:rPr>
        <w:t>2</w:t>
      </w:r>
      <w:r w:rsidR="002C6C33">
        <w:rPr>
          <w:rFonts w:ascii="Times New Roman" w:hAnsi="Times New Roman" w:cs="Times New Roman"/>
          <w:color w:val="auto"/>
          <w:sz w:val="28"/>
          <w:szCs w:val="28"/>
        </w:rPr>
        <w:t>5</w:t>
      </w:r>
      <w:r w:rsidR="0055383C" w:rsidRPr="0055383C">
        <w:rPr>
          <w:rFonts w:ascii="Times New Roman" w:hAnsi="Times New Roman" w:cs="Times New Roman"/>
          <w:color w:val="auto"/>
          <w:sz w:val="28"/>
          <w:szCs w:val="28"/>
        </w:rPr>
        <w:t>,с.111-114</w:t>
      </w:r>
      <w:r w:rsidR="00196283">
        <w:rPr>
          <w:rFonts w:ascii="Times New Roman" w:hAnsi="Times New Roman" w:cs="Times New Roman"/>
          <w:color w:val="auto"/>
          <w:sz w:val="28"/>
          <w:szCs w:val="28"/>
        </w:rPr>
        <w:t xml:space="preserve">; </w:t>
      </w:r>
      <w:r w:rsidR="0063365D">
        <w:rPr>
          <w:rFonts w:ascii="Times New Roman" w:hAnsi="Times New Roman" w:cs="Times New Roman"/>
          <w:color w:val="auto"/>
          <w:sz w:val="28"/>
          <w:szCs w:val="28"/>
        </w:rPr>
        <w:t>6</w:t>
      </w:r>
      <w:r w:rsidR="002C6C33">
        <w:rPr>
          <w:rFonts w:ascii="Times New Roman" w:hAnsi="Times New Roman" w:cs="Times New Roman"/>
          <w:color w:val="auto"/>
          <w:sz w:val="28"/>
          <w:szCs w:val="28"/>
        </w:rPr>
        <w:t>6</w:t>
      </w:r>
      <w:r w:rsidR="0063365D">
        <w:rPr>
          <w:rFonts w:ascii="Times New Roman" w:hAnsi="Times New Roman" w:cs="Times New Roman"/>
          <w:color w:val="auto"/>
          <w:sz w:val="28"/>
          <w:szCs w:val="28"/>
        </w:rPr>
        <w:t>, 57 с.; 9</w:t>
      </w:r>
      <w:r w:rsidR="002C6C33">
        <w:rPr>
          <w:rFonts w:ascii="Times New Roman" w:hAnsi="Times New Roman" w:cs="Times New Roman"/>
          <w:color w:val="auto"/>
          <w:sz w:val="28"/>
          <w:szCs w:val="28"/>
        </w:rPr>
        <w:t>8</w:t>
      </w:r>
      <w:r w:rsidR="0063365D">
        <w:rPr>
          <w:rFonts w:ascii="Times New Roman" w:hAnsi="Times New Roman" w:cs="Times New Roman"/>
          <w:color w:val="auto"/>
          <w:sz w:val="28"/>
          <w:szCs w:val="28"/>
        </w:rPr>
        <w:t>,649-660; 1</w:t>
      </w:r>
      <w:r w:rsidR="002C6C33">
        <w:rPr>
          <w:rFonts w:ascii="Times New Roman" w:hAnsi="Times New Roman" w:cs="Times New Roman"/>
          <w:color w:val="auto"/>
          <w:sz w:val="28"/>
          <w:szCs w:val="28"/>
        </w:rPr>
        <w:t>57</w:t>
      </w:r>
      <w:r w:rsidR="0063365D">
        <w:rPr>
          <w:rFonts w:ascii="Times New Roman" w:hAnsi="Times New Roman" w:cs="Times New Roman"/>
          <w:color w:val="auto"/>
          <w:sz w:val="28"/>
          <w:szCs w:val="28"/>
        </w:rPr>
        <w:t>, р.</w:t>
      </w:r>
      <w:r w:rsidR="002C6C33">
        <w:rPr>
          <w:rFonts w:ascii="Times New Roman" w:hAnsi="Times New Roman" w:cs="Times New Roman"/>
          <w:color w:val="auto"/>
          <w:sz w:val="28"/>
          <w:szCs w:val="28"/>
        </w:rPr>
        <w:t>241</w:t>
      </w:r>
      <w:r w:rsidR="0063365D">
        <w:rPr>
          <w:rFonts w:ascii="Times New Roman" w:hAnsi="Times New Roman" w:cs="Times New Roman"/>
          <w:color w:val="auto"/>
          <w:sz w:val="28"/>
          <w:szCs w:val="28"/>
        </w:rPr>
        <w:t>-</w:t>
      </w:r>
      <w:r w:rsidR="002C6C33">
        <w:rPr>
          <w:rFonts w:ascii="Times New Roman" w:hAnsi="Times New Roman" w:cs="Times New Roman"/>
          <w:color w:val="auto"/>
          <w:sz w:val="28"/>
          <w:szCs w:val="28"/>
        </w:rPr>
        <w:t>246</w:t>
      </w:r>
      <w:r w:rsidR="0055383C" w:rsidRPr="0055383C">
        <w:rPr>
          <w:rFonts w:ascii="Times New Roman" w:hAnsi="Times New Roman" w:cs="Times New Roman"/>
          <w:color w:val="auto"/>
          <w:sz w:val="28"/>
          <w:szCs w:val="28"/>
        </w:rPr>
        <w:t>].</w:t>
      </w:r>
    </w:p>
    <w:p w:rsidR="00CA3EFA" w:rsidRPr="0055383C" w:rsidRDefault="00CA3EFA" w:rsidP="00CA3EFA">
      <w:pPr>
        <w:spacing w:line="360" w:lineRule="auto"/>
        <w:ind w:firstLine="709"/>
        <w:contextualSpacing/>
        <w:jc w:val="both"/>
        <w:rPr>
          <w:rFonts w:ascii="Times New Roman" w:hAnsi="Times New Roman" w:cs="Times New Roman"/>
          <w:color w:val="auto"/>
          <w:sz w:val="28"/>
          <w:szCs w:val="28"/>
        </w:rPr>
      </w:pPr>
      <w:r w:rsidRPr="00ED56E1">
        <w:rPr>
          <w:rFonts w:ascii="Times New Roman" w:hAnsi="Times New Roman" w:cs="Times New Roman"/>
          <w:sz w:val="28"/>
          <w:szCs w:val="28"/>
        </w:rPr>
        <w:t xml:space="preserve">Плоды и цветки </w:t>
      </w:r>
      <w:r w:rsidR="001C5B6E">
        <w:rPr>
          <w:rFonts w:ascii="Times New Roman" w:hAnsi="Times New Roman" w:cs="Times New Roman"/>
          <w:sz w:val="28"/>
          <w:szCs w:val="28"/>
        </w:rPr>
        <w:t xml:space="preserve">растения </w:t>
      </w:r>
      <w:r w:rsidRPr="00ED56E1">
        <w:rPr>
          <w:rFonts w:ascii="Times New Roman" w:hAnsi="Times New Roman" w:cs="Times New Roman"/>
          <w:sz w:val="28"/>
          <w:szCs w:val="28"/>
        </w:rPr>
        <w:t>используют в пищу. Из н</w:t>
      </w:r>
      <w:r w:rsidR="001C5B6E">
        <w:rPr>
          <w:rFonts w:ascii="Times New Roman" w:hAnsi="Times New Roman" w:cs="Times New Roman"/>
          <w:sz w:val="28"/>
          <w:szCs w:val="28"/>
        </w:rPr>
        <w:t>их</w:t>
      </w:r>
      <w:r w:rsidRPr="00ED56E1">
        <w:rPr>
          <w:rFonts w:ascii="Times New Roman" w:hAnsi="Times New Roman" w:cs="Times New Roman"/>
          <w:sz w:val="28"/>
          <w:szCs w:val="28"/>
        </w:rPr>
        <w:t xml:space="preserve"> готовят варенья, напитки, соки, добавляют к виноградному суслу для улучшения аромата и вкуса вина</w:t>
      </w:r>
      <w:r w:rsidR="00FE737E" w:rsidRPr="00027E4C">
        <w:rPr>
          <w:rFonts w:ascii="Times New Roman" w:hAnsi="Times New Roman" w:cs="Times New Roman"/>
          <w:sz w:val="28"/>
          <w:szCs w:val="28"/>
        </w:rPr>
        <w:t xml:space="preserve"> </w:t>
      </w:r>
      <w:r w:rsidR="00E12F1A" w:rsidRPr="00F715EB">
        <w:rPr>
          <w:rFonts w:ascii="Times New Roman" w:hAnsi="Times New Roman" w:cs="Times New Roman"/>
          <w:color w:val="auto"/>
          <w:sz w:val="28"/>
          <w:szCs w:val="28"/>
        </w:rPr>
        <w:t>[</w:t>
      </w:r>
      <w:r w:rsidR="00E12F1A" w:rsidRPr="00E12F1A">
        <w:rPr>
          <w:rFonts w:ascii="Times New Roman" w:hAnsi="Times New Roman" w:cs="Times New Roman"/>
          <w:color w:val="auto"/>
          <w:sz w:val="28"/>
          <w:szCs w:val="28"/>
        </w:rPr>
        <w:t>2</w:t>
      </w:r>
      <w:r w:rsidR="00FA5B85">
        <w:rPr>
          <w:rFonts w:ascii="Times New Roman" w:hAnsi="Times New Roman" w:cs="Times New Roman"/>
          <w:color w:val="auto"/>
          <w:sz w:val="28"/>
          <w:szCs w:val="28"/>
        </w:rPr>
        <w:t>0</w:t>
      </w:r>
      <w:r w:rsidR="00E12F1A" w:rsidRPr="00F715EB">
        <w:rPr>
          <w:rFonts w:ascii="Times New Roman" w:hAnsi="Times New Roman" w:cs="Times New Roman"/>
          <w:color w:val="auto"/>
          <w:sz w:val="28"/>
          <w:szCs w:val="28"/>
        </w:rPr>
        <w:t>, с.</w:t>
      </w:r>
      <w:r w:rsidR="00E12F1A" w:rsidRPr="00E12F1A">
        <w:rPr>
          <w:rFonts w:ascii="Times New Roman" w:hAnsi="Times New Roman" w:cs="Times New Roman"/>
          <w:color w:val="auto"/>
          <w:sz w:val="28"/>
          <w:szCs w:val="28"/>
        </w:rPr>
        <w:t>250-257</w:t>
      </w:r>
      <w:r w:rsidR="00E12F1A">
        <w:rPr>
          <w:rFonts w:ascii="Times New Roman" w:hAnsi="Times New Roman" w:cs="Times New Roman"/>
          <w:color w:val="auto"/>
          <w:sz w:val="28"/>
          <w:szCs w:val="28"/>
        </w:rPr>
        <w:t>;</w:t>
      </w:r>
      <w:r w:rsidR="00E12F1A" w:rsidRPr="00E12F1A">
        <w:rPr>
          <w:rFonts w:ascii="Times New Roman" w:hAnsi="Times New Roman" w:cs="Times New Roman"/>
          <w:color w:val="auto"/>
          <w:sz w:val="28"/>
          <w:szCs w:val="28"/>
        </w:rPr>
        <w:t xml:space="preserve"> 4</w:t>
      </w:r>
      <w:r w:rsidR="00FA5B85">
        <w:rPr>
          <w:rFonts w:ascii="Times New Roman" w:hAnsi="Times New Roman" w:cs="Times New Roman"/>
          <w:color w:val="auto"/>
          <w:sz w:val="28"/>
          <w:szCs w:val="28"/>
        </w:rPr>
        <w:t>9</w:t>
      </w:r>
      <w:r w:rsidR="00E12F1A">
        <w:rPr>
          <w:rFonts w:ascii="Times New Roman" w:hAnsi="Times New Roman" w:cs="Times New Roman"/>
          <w:color w:val="auto"/>
          <w:sz w:val="28"/>
          <w:szCs w:val="28"/>
        </w:rPr>
        <w:t>, с.47-</w:t>
      </w:r>
      <w:r w:rsidR="00FA5B85">
        <w:rPr>
          <w:rFonts w:ascii="Times New Roman" w:hAnsi="Times New Roman" w:cs="Times New Roman"/>
          <w:color w:val="auto"/>
          <w:sz w:val="28"/>
          <w:szCs w:val="28"/>
        </w:rPr>
        <w:t>51</w:t>
      </w:r>
      <w:r w:rsidR="00E12F1A" w:rsidRPr="00F715EB">
        <w:rPr>
          <w:rFonts w:ascii="Times New Roman" w:hAnsi="Times New Roman" w:cs="Times New Roman"/>
          <w:color w:val="auto"/>
          <w:sz w:val="28"/>
          <w:szCs w:val="28"/>
        </w:rPr>
        <w:t>].</w:t>
      </w:r>
      <w:r w:rsidRPr="00ED56E1">
        <w:rPr>
          <w:rFonts w:ascii="Times New Roman" w:hAnsi="Times New Roman" w:cs="Times New Roman"/>
          <w:sz w:val="28"/>
          <w:szCs w:val="28"/>
        </w:rPr>
        <w:t xml:space="preserve"> Из зрелых плодов можно получать </w:t>
      </w:r>
      <w:r w:rsidRPr="00ED56E1">
        <w:rPr>
          <w:rFonts w:ascii="Times New Roman" w:hAnsi="Times New Roman" w:cs="Times New Roman"/>
          <w:sz w:val="28"/>
          <w:szCs w:val="28"/>
        </w:rPr>
        <w:lastRenderedPageBreak/>
        <w:t xml:space="preserve">безвредный </w:t>
      </w:r>
      <w:hyperlink r:id="rId33" w:tooltip="Краситель" w:history="1">
        <w:r w:rsidRPr="00ED56E1">
          <w:rPr>
            <w:rFonts w:ascii="Times New Roman" w:hAnsi="Times New Roman" w:cs="Times New Roman"/>
            <w:sz w:val="28"/>
            <w:szCs w:val="28"/>
          </w:rPr>
          <w:t>краситель</w:t>
        </w:r>
      </w:hyperlink>
      <w:r w:rsidRPr="00ED56E1">
        <w:rPr>
          <w:rFonts w:ascii="Times New Roman" w:hAnsi="Times New Roman" w:cs="Times New Roman"/>
          <w:sz w:val="28"/>
          <w:szCs w:val="28"/>
        </w:rPr>
        <w:t>, исполь</w:t>
      </w:r>
      <w:r w:rsidR="001C5B6E">
        <w:rPr>
          <w:rFonts w:ascii="Times New Roman" w:hAnsi="Times New Roman" w:cs="Times New Roman"/>
          <w:sz w:val="28"/>
          <w:szCs w:val="28"/>
        </w:rPr>
        <w:t>зуемый в пищевой промышленности</w:t>
      </w:r>
      <w:r w:rsidR="001C5B6E" w:rsidRPr="001C5B6E">
        <w:rPr>
          <w:rFonts w:ascii="Times New Roman" w:hAnsi="Times New Roman" w:cs="Times New Roman"/>
          <w:sz w:val="28"/>
          <w:szCs w:val="28"/>
        </w:rPr>
        <w:t xml:space="preserve"> </w:t>
      </w:r>
      <w:r w:rsidR="001C5B6E" w:rsidRPr="0055383C">
        <w:rPr>
          <w:rFonts w:ascii="Times New Roman" w:hAnsi="Times New Roman" w:cs="Times New Roman"/>
          <w:color w:val="auto"/>
          <w:sz w:val="28"/>
          <w:szCs w:val="28"/>
        </w:rPr>
        <w:t>[</w:t>
      </w:r>
      <w:r w:rsidR="00371753">
        <w:rPr>
          <w:rFonts w:ascii="Times New Roman" w:hAnsi="Times New Roman" w:cs="Times New Roman"/>
          <w:color w:val="auto"/>
          <w:sz w:val="28"/>
          <w:szCs w:val="28"/>
        </w:rPr>
        <w:t>7</w:t>
      </w:r>
      <w:r w:rsidR="00FA5B85">
        <w:rPr>
          <w:rFonts w:ascii="Times New Roman" w:hAnsi="Times New Roman" w:cs="Times New Roman"/>
          <w:color w:val="auto"/>
          <w:sz w:val="28"/>
          <w:szCs w:val="28"/>
        </w:rPr>
        <w:t>1</w:t>
      </w:r>
      <w:r w:rsidR="00371753">
        <w:rPr>
          <w:rFonts w:ascii="Times New Roman" w:hAnsi="Times New Roman" w:cs="Times New Roman"/>
          <w:color w:val="auto"/>
          <w:sz w:val="28"/>
          <w:szCs w:val="28"/>
        </w:rPr>
        <w:t xml:space="preserve">, с.34-36; </w:t>
      </w:r>
      <w:r w:rsidR="0055383C" w:rsidRPr="0055383C">
        <w:rPr>
          <w:rFonts w:ascii="Times New Roman" w:hAnsi="Times New Roman" w:cs="Times New Roman"/>
          <w:color w:val="auto"/>
          <w:sz w:val="28"/>
          <w:szCs w:val="28"/>
        </w:rPr>
        <w:t>8</w:t>
      </w:r>
      <w:r w:rsidR="00FA5B85">
        <w:rPr>
          <w:rFonts w:ascii="Times New Roman" w:hAnsi="Times New Roman" w:cs="Times New Roman"/>
          <w:color w:val="auto"/>
          <w:sz w:val="28"/>
          <w:szCs w:val="28"/>
        </w:rPr>
        <w:t>2</w:t>
      </w:r>
      <w:r w:rsidR="0055383C" w:rsidRPr="0055383C">
        <w:rPr>
          <w:rFonts w:ascii="Times New Roman" w:hAnsi="Times New Roman" w:cs="Times New Roman"/>
          <w:color w:val="auto"/>
          <w:sz w:val="28"/>
          <w:szCs w:val="28"/>
        </w:rPr>
        <w:t>,</w:t>
      </w:r>
      <w:r w:rsidR="00371753">
        <w:rPr>
          <w:rFonts w:ascii="Times New Roman" w:hAnsi="Times New Roman" w:cs="Times New Roman"/>
          <w:color w:val="auto"/>
          <w:sz w:val="28"/>
          <w:szCs w:val="28"/>
        </w:rPr>
        <w:t xml:space="preserve"> </w:t>
      </w:r>
      <w:r w:rsidR="0055383C" w:rsidRPr="0055383C">
        <w:rPr>
          <w:rFonts w:ascii="Times New Roman" w:hAnsi="Times New Roman" w:cs="Times New Roman"/>
          <w:color w:val="auto"/>
          <w:sz w:val="28"/>
          <w:szCs w:val="28"/>
        </w:rPr>
        <w:t>с.</w:t>
      </w:r>
      <w:r w:rsidR="009327B9">
        <w:rPr>
          <w:rFonts w:ascii="Times New Roman" w:hAnsi="Times New Roman" w:cs="Times New Roman"/>
          <w:color w:val="auto"/>
          <w:sz w:val="28"/>
          <w:szCs w:val="28"/>
        </w:rPr>
        <w:t>35-</w:t>
      </w:r>
      <w:r w:rsidR="0055383C" w:rsidRPr="0055383C">
        <w:rPr>
          <w:rFonts w:ascii="Times New Roman" w:hAnsi="Times New Roman" w:cs="Times New Roman"/>
          <w:color w:val="auto"/>
          <w:sz w:val="28"/>
          <w:szCs w:val="28"/>
        </w:rPr>
        <w:t>41</w:t>
      </w:r>
      <w:r w:rsidR="009327B9">
        <w:rPr>
          <w:rFonts w:ascii="Times New Roman" w:hAnsi="Times New Roman" w:cs="Times New Roman"/>
          <w:color w:val="auto"/>
          <w:sz w:val="28"/>
          <w:szCs w:val="28"/>
        </w:rPr>
        <w:t>; 23</w:t>
      </w:r>
      <w:r w:rsidR="00FA5B85">
        <w:rPr>
          <w:rFonts w:ascii="Times New Roman" w:hAnsi="Times New Roman" w:cs="Times New Roman"/>
          <w:color w:val="auto"/>
          <w:sz w:val="28"/>
          <w:szCs w:val="28"/>
        </w:rPr>
        <w:t>3</w:t>
      </w:r>
      <w:r w:rsidR="009327B9">
        <w:rPr>
          <w:rFonts w:ascii="Times New Roman" w:hAnsi="Times New Roman" w:cs="Times New Roman"/>
          <w:color w:val="auto"/>
          <w:sz w:val="28"/>
          <w:szCs w:val="28"/>
        </w:rPr>
        <w:t>,.р.10143-10146; 24</w:t>
      </w:r>
      <w:r w:rsidR="00FA5B85">
        <w:rPr>
          <w:rFonts w:ascii="Times New Roman" w:hAnsi="Times New Roman" w:cs="Times New Roman"/>
          <w:color w:val="auto"/>
          <w:sz w:val="28"/>
          <w:szCs w:val="28"/>
        </w:rPr>
        <w:t>0</w:t>
      </w:r>
      <w:r w:rsidR="009327B9">
        <w:rPr>
          <w:rFonts w:ascii="Times New Roman" w:hAnsi="Times New Roman" w:cs="Times New Roman"/>
          <w:color w:val="auto"/>
          <w:sz w:val="28"/>
          <w:szCs w:val="28"/>
        </w:rPr>
        <w:t>,</w:t>
      </w:r>
      <w:r w:rsidR="00371753">
        <w:rPr>
          <w:rFonts w:ascii="Times New Roman" w:hAnsi="Times New Roman" w:cs="Times New Roman"/>
          <w:color w:val="auto"/>
          <w:sz w:val="28"/>
          <w:szCs w:val="28"/>
        </w:rPr>
        <w:t xml:space="preserve"> р.</w:t>
      </w:r>
      <w:r w:rsidR="009327B9">
        <w:rPr>
          <w:rFonts w:ascii="Times New Roman" w:hAnsi="Times New Roman" w:cs="Times New Roman"/>
          <w:color w:val="auto"/>
          <w:sz w:val="28"/>
          <w:szCs w:val="28"/>
        </w:rPr>
        <w:t>182-188;</w:t>
      </w:r>
      <w:r w:rsidR="00395501">
        <w:rPr>
          <w:rFonts w:ascii="Times New Roman" w:hAnsi="Times New Roman" w:cs="Times New Roman"/>
          <w:color w:val="auto"/>
          <w:sz w:val="28"/>
          <w:szCs w:val="28"/>
        </w:rPr>
        <w:t xml:space="preserve"> 2</w:t>
      </w:r>
      <w:r w:rsidR="00FA5B85">
        <w:rPr>
          <w:rFonts w:ascii="Times New Roman" w:hAnsi="Times New Roman" w:cs="Times New Roman"/>
          <w:color w:val="auto"/>
          <w:sz w:val="28"/>
          <w:szCs w:val="28"/>
        </w:rPr>
        <w:t>79</w:t>
      </w:r>
      <w:r w:rsidR="00395501">
        <w:rPr>
          <w:rFonts w:ascii="Times New Roman" w:hAnsi="Times New Roman" w:cs="Times New Roman"/>
          <w:color w:val="auto"/>
          <w:sz w:val="28"/>
          <w:szCs w:val="28"/>
        </w:rPr>
        <w:t>, р.273</w:t>
      </w:r>
      <w:r w:rsidR="0055383C" w:rsidRPr="0055383C">
        <w:rPr>
          <w:rFonts w:ascii="Times New Roman" w:hAnsi="Times New Roman" w:cs="Times New Roman"/>
          <w:color w:val="auto"/>
          <w:sz w:val="28"/>
          <w:szCs w:val="28"/>
        </w:rPr>
        <w:t>].</w:t>
      </w:r>
    </w:p>
    <w:p w:rsidR="0083030D" w:rsidRDefault="0083030D" w:rsidP="00CA3EF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Ввиду</w:t>
      </w:r>
      <w:r w:rsidR="00CA3EFA" w:rsidRPr="00ED56E1">
        <w:rPr>
          <w:rFonts w:ascii="Times New Roman" w:hAnsi="Times New Roman" w:cs="Times New Roman"/>
          <w:sz w:val="28"/>
          <w:szCs w:val="28"/>
        </w:rPr>
        <w:t xml:space="preserve"> </w:t>
      </w:r>
      <w:r>
        <w:rPr>
          <w:rFonts w:ascii="Times New Roman" w:hAnsi="Times New Roman" w:cs="Times New Roman"/>
          <w:sz w:val="28"/>
          <w:szCs w:val="28"/>
        </w:rPr>
        <w:t>вышеуказанных полезных свойств и богатого химического</w:t>
      </w:r>
      <w:r w:rsidR="001C5B6E">
        <w:rPr>
          <w:rFonts w:ascii="Times New Roman" w:hAnsi="Times New Roman" w:cs="Times New Roman"/>
          <w:sz w:val="28"/>
          <w:szCs w:val="28"/>
        </w:rPr>
        <w:t xml:space="preserve"> состав</w:t>
      </w:r>
      <w:r>
        <w:rPr>
          <w:rFonts w:ascii="Times New Roman" w:hAnsi="Times New Roman" w:cs="Times New Roman"/>
          <w:sz w:val="28"/>
          <w:szCs w:val="28"/>
        </w:rPr>
        <w:t>а</w:t>
      </w:r>
      <w:r w:rsidR="001C5B6E">
        <w:rPr>
          <w:rFonts w:ascii="Times New Roman" w:hAnsi="Times New Roman" w:cs="Times New Roman"/>
          <w:sz w:val="28"/>
          <w:szCs w:val="28"/>
        </w:rPr>
        <w:t xml:space="preserve"> растения</w:t>
      </w:r>
      <w:r w:rsidR="00CA3EFA" w:rsidRPr="00ED56E1">
        <w:rPr>
          <w:rFonts w:ascii="Times New Roman" w:hAnsi="Times New Roman" w:cs="Times New Roman"/>
          <w:sz w:val="28"/>
          <w:szCs w:val="28"/>
        </w:rPr>
        <w:t>, мы сочли целес</w:t>
      </w:r>
      <w:r w:rsidR="001C5B6E">
        <w:rPr>
          <w:rFonts w:ascii="Times New Roman" w:hAnsi="Times New Roman" w:cs="Times New Roman"/>
          <w:sz w:val="28"/>
          <w:szCs w:val="28"/>
        </w:rPr>
        <w:t>ообразным изучить биологические и</w:t>
      </w:r>
      <w:r w:rsidR="00CA3EFA" w:rsidRPr="00ED56E1">
        <w:rPr>
          <w:rFonts w:ascii="Times New Roman" w:hAnsi="Times New Roman" w:cs="Times New Roman"/>
          <w:sz w:val="28"/>
          <w:szCs w:val="28"/>
        </w:rPr>
        <w:t xml:space="preserve"> фитохимически</w:t>
      </w:r>
      <w:r w:rsidR="001C5B6E">
        <w:rPr>
          <w:rFonts w:ascii="Times New Roman" w:hAnsi="Times New Roman" w:cs="Times New Roman"/>
          <w:sz w:val="28"/>
          <w:szCs w:val="28"/>
        </w:rPr>
        <w:t xml:space="preserve">е свойства </w:t>
      </w:r>
      <w:r w:rsidR="00CA3EFA" w:rsidRPr="00ED56E1">
        <w:rPr>
          <w:rFonts w:ascii="Times New Roman" w:hAnsi="Times New Roman" w:cs="Times New Roman"/>
          <w:sz w:val="28"/>
          <w:szCs w:val="28"/>
        </w:rPr>
        <w:t xml:space="preserve">видов рода </w:t>
      </w:r>
      <w:r w:rsidR="00CA3EFA" w:rsidRPr="00ED56E1">
        <w:rPr>
          <w:rStyle w:val="st1"/>
          <w:rFonts w:ascii="Times New Roman" w:hAnsi="Times New Roman" w:cs="Times New Roman"/>
          <w:i/>
          <w:sz w:val="28"/>
          <w:szCs w:val="28"/>
        </w:rPr>
        <w:t>Sambucus</w:t>
      </w:r>
      <w:r w:rsidR="0007123B">
        <w:rPr>
          <w:rStyle w:val="st1"/>
          <w:rFonts w:ascii="Times New Roman" w:hAnsi="Times New Roman" w:cs="Times New Roman"/>
          <w:sz w:val="28"/>
          <w:szCs w:val="28"/>
        </w:rPr>
        <w:t>, произрастающих</w:t>
      </w:r>
      <w:r w:rsidR="001C5B6E">
        <w:rPr>
          <w:rStyle w:val="st1"/>
          <w:rFonts w:ascii="Times New Roman" w:hAnsi="Times New Roman" w:cs="Times New Roman"/>
          <w:sz w:val="28"/>
          <w:szCs w:val="28"/>
        </w:rPr>
        <w:t xml:space="preserve"> в Азербайджане</w:t>
      </w:r>
      <w:r w:rsidR="001C5B6E" w:rsidRPr="001C5B6E">
        <w:rPr>
          <w:rFonts w:ascii="Times New Roman" w:hAnsi="Times New Roman" w:cs="Times New Roman"/>
          <w:sz w:val="28"/>
          <w:szCs w:val="28"/>
        </w:rPr>
        <w:t xml:space="preserve"> </w:t>
      </w:r>
      <w:r w:rsidR="001C5B6E">
        <w:rPr>
          <w:rFonts w:ascii="Times New Roman" w:hAnsi="Times New Roman" w:cs="Times New Roman"/>
          <w:sz w:val="28"/>
          <w:szCs w:val="28"/>
        </w:rPr>
        <w:t xml:space="preserve">с целью </w:t>
      </w:r>
      <w:r w:rsidR="001C5B6E" w:rsidRPr="00ED56E1">
        <w:rPr>
          <w:rFonts w:ascii="Times New Roman" w:hAnsi="Times New Roman" w:cs="Times New Roman"/>
          <w:sz w:val="28"/>
          <w:szCs w:val="28"/>
        </w:rPr>
        <w:t xml:space="preserve">расширения </w:t>
      </w:r>
      <w:r w:rsidR="001C5B6E">
        <w:rPr>
          <w:rFonts w:ascii="Times New Roman" w:hAnsi="Times New Roman" w:cs="Times New Roman"/>
          <w:sz w:val="28"/>
          <w:szCs w:val="28"/>
        </w:rPr>
        <w:t xml:space="preserve">местного </w:t>
      </w:r>
      <w:r w:rsidR="001C5B6E" w:rsidRPr="00ED56E1">
        <w:rPr>
          <w:rFonts w:ascii="Times New Roman" w:hAnsi="Times New Roman" w:cs="Times New Roman"/>
          <w:sz w:val="28"/>
          <w:szCs w:val="28"/>
        </w:rPr>
        <w:t>ассортимента пищевых добавок и лекарственных препаратов</w:t>
      </w:r>
      <w:r w:rsidR="001C5B6E">
        <w:rPr>
          <w:rFonts w:ascii="Times New Roman" w:hAnsi="Times New Roman" w:cs="Times New Roman"/>
          <w:sz w:val="28"/>
          <w:szCs w:val="28"/>
        </w:rPr>
        <w:t>.</w:t>
      </w:r>
      <w:r>
        <w:rPr>
          <w:rFonts w:ascii="Times New Roman" w:hAnsi="Times New Roman" w:cs="Times New Roman"/>
          <w:sz w:val="28"/>
          <w:szCs w:val="28"/>
        </w:rPr>
        <w:t xml:space="preserve"> Учитывая высокое содержание биологически активных веществ, </w:t>
      </w:r>
      <w:r w:rsidRPr="00ED56E1">
        <w:rPr>
          <w:rFonts w:ascii="Times New Roman" w:hAnsi="Times New Roman" w:cs="Times New Roman"/>
          <w:sz w:val="28"/>
          <w:szCs w:val="28"/>
        </w:rPr>
        <w:t xml:space="preserve">в </w:t>
      </w:r>
      <w:r w:rsidR="00A71C85">
        <w:rPr>
          <w:rFonts w:ascii="Times New Roman" w:hAnsi="Times New Roman" w:cs="Times New Roman"/>
          <w:sz w:val="28"/>
          <w:szCs w:val="28"/>
        </w:rPr>
        <w:t>особенности</w:t>
      </w:r>
      <w:r w:rsidRPr="00ED56E1">
        <w:rPr>
          <w:rFonts w:ascii="Times New Roman" w:hAnsi="Times New Roman" w:cs="Times New Roman"/>
          <w:sz w:val="28"/>
          <w:szCs w:val="28"/>
        </w:rPr>
        <w:t xml:space="preserve"> флавоноид</w:t>
      </w:r>
      <w:r>
        <w:rPr>
          <w:rFonts w:ascii="Times New Roman" w:hAnsi="Times New Roman" w:cs="Times New Roman"/>
          <w:sz w:val="28"/>
          <w:szCs w:val="28"/>
        </w:rPr>
        <w:t>ов, в видах</w:t>
      </w:r>
      <w:r w:rsidR="00CA3EFA" w:rsidRPr="00ED56E1">
        <w:rPr>
          <w:rFonts w:ascii="Times New Roman" w:hAnsi="Times New Roman" w:cs="Times New Roman"/>
          <w:sz w:val="28"/>
          <w:szCs w:val="28"/>
        </w:rPr>
        <w:t xml:space="preserve"> рода </w:t>
      </w:r>
      <w:r w:rsidR="00CA3EFA" w:rsidRPr="00ED56E1">
        <w:rPr>
          <w:rStyle w:val="st1"/>
          <w:rFonts w:ascii="Times New Roman" w:hAnsi="Times New Roman" w:cs="Times New Roman"/>
          <w:i/>
          <w:sz w:val="28"/>
          <w:szCs w:val="28"/>
        </w:rPr>
        <w:t>Sambucus</w:t>
      </w:r>
      <w:r w:rsidR="00CA3EFA" w:rsidRPr="00ED56E1">
        <w:rPr>
          <w:rFonts w:ascii="Times New Roman" w:hAnsi="Times New Roman" w:cs="Times New Roman"/>
          <w:sz w:val="28"/>
          <w:szCs w:val="28"/>
        </w:rPr>
        <w:t xml:space="preserve">, </w:t>
      </w:r>
      <w:r>
        <w:rPr>
          <w:rFonts w:ascii="Times New Roman" w:hAnsi="Times New Roman" w:cs="Times New Roman"/>
          <w:sz w:val="28"/>
          <w:szCs w:val="28"/>
        </w:rPr>
        <w:t>их антиоксидантную</w:t>
      </w:r>
      <w:r w:rsidR="00CA3EFA" w:rsidRPr="00ED56E1">
        <w:rPr>
          <w:rFonts w:ascii="Times New Roman" w:hAnsi="Times New Roman" w:cs="Times New Roman"/>
          <w:sz w:val="28"/>
          <w:szCs w:val="28"/>
        </w:rPr>
        <w:t xml:space="preserve"> и антирадикальн</w:t>
      </w:r>
      <w:r>
        <w:rPr>
          <w:rFonts w:ascii="Times New Roman" w:hAnsi="Times New Roman" w:cs="Times New Roman"/>
          <w:sz w:val="28"/>
          <w:szCs w:val="28"/>
        </w:rPr>
        <w:t>ую активность</w:t>
      </w:r>
      <w:r w:rsidR="00CA3EFA" w:rsidRPr="00ED56E1">
        <w:rPr>
          <w:rFonts w:ascii="Times New Roman" w:hAnsi="Times New Roman" w:cs="Times New Roman"/>
          <w:sz w:val="28"/>
          <w:szCs w:val="28"/>
        </w:rPr>
        <w:t>, а также неосп</w:t>
      </w:r>
      <w:r w:rsidR="0007123B">
        <w:rPr>
          <w:rFonts w:ascii="Times New Roman" w:hAnsi="Times New Roman" w:cs="Times New Roman"/>
          <w:sz w:val="28"/>
          <w:szCs w:val="28"/>
        </w:rPr>
        <w:t>оримую роль участие</w:t>
      </w:r>
      <w:r w:rsidR="00CA3EFA" w:rsidRPr="00ED56E1">
        <w:rPr>
          <w:rFonts w:ascii="Times New Roman" w:hAnsi="Times New Roman" w:cs="Times New Roman"/>
          <w:sz w:val="28"/>
          <w:szCs w:val="28"/>
        </w:rPr>
        <w:t xml:space="preserve"> свободных радикалов в па</w:t>
      </w:r>
      <w:r w:rsidR="0007123B">
        <w:rPr>
          <w:rFonts w:ascii="Times New Roman" w:hAnsi="Times New Roman" w:cs="Times New Roman"/>
          <w:sz w:val="28"/>
          <w:szCs w:val="28"/>
        </w:rPr>
        <w:t xml:space="preserve">тогенезе многих заболеваний,решено </w:t>
      </w:r>
      <w:r w:rsidR="00CA3EFA" w:rsidRPr="00ED56E1">
        <w:rPr>
          <w:rFonts w:ascii="Times New Roman" w:hAnsi="Times New Roman" w:cs="Times New Roman"/>
          <w:sz w:val="28"/>
          <w:szCs w:val="28"/>
        </w:rPr>
        <w:t xml:space="preserve"> выявить также фармакологическое действие видов рода </w:t>
      </w:r>
      <w:r w:rsidR="00CA3EFA" w:rsidRPr="00ED56E1">
        <w:rPr>
          <w:rStyle w:val="st1"/>
          <w:rFonts w:ascii="Times New Roman" w:hAnsi="Times New Roman" w:cs="Times New Roman"/>
          <w:i/>
          <w:sz w:val="28"/>
          <w:szCs w:val="28"/>
        </w:rPr>
        <w:t>Sambucus</w:t>
      </w:r>
      <w:r>
        <w:rPr>
          <w:rFonts w:ascii="Times New Roman" w:hAnsi="Times New Roman" w:cs="Times New Roman"/>
          <w:sz w:val="28"/>
          <w:szCs w:val="28"/>
        </w:rPr>
        <w:t xml:space="preserve"> при некоторых патологиях.</w:t>
      </w:r>
    </w:p>
    <w:p w:rsidR="006D7BC3" w:rsidRPr="006D7BC3" w:rsidRDefault="006D7BC3" w:rsidP="006D7BC3">
      <w:pPr>
        <w:spacing w:line="360" w:lineRule="auto"/>
        <w:ind w:firstLine="709"/>
        <w:jc w:val="both"/>
        <w:rPr>
          <w:rFonts w:ascii="Times New Roman" w:hAnsi="Times New Roman" w:cs="Times New Roman"/>
          <w:color w:val="FF0000"/>
          <w:sz w:val="28"/>
          <w:szCs w:val="28"/>
        </w:rPr>
      </w:pPr>
      <w:r w:rsidRPr="006D7BC3">
        <w:rPr>
          <w:rFonts w:ascii="Times New Roman" w:hAnsi="Times New Roman" w:cs="Times New Roman"/>
          <w:color w:val="auto"/>
          <w:sz w:val="28"/>
          <w:szCs w:val="28"/>
        </w:rPr>
        <w:t>Объект и предмет исследования.</w:t>
      </w:r>
      <w:r>
        <w:rPr>
          <w:rFonts w:ascii="Times New Roman" w:hAnsi="Times New Roman" w:cs="Times New Roman"/>
          <w:color w:val="FF0000"/>
          <w:sz w:val="28"/>
          <w:szCs w:val="28"/>
        </w:rPr>
        <w:t xml:space="preserve"> </w:t>
      </w:r>
      <w:r w:rsidRPr="003879F0">
        <w:rPr>
          <w:rFonts w:ascii="Times New Roman" w:hAnsi="Times New Roman" w:cs="Times New Roman"/>
          <w:sz w:val="28"/>
          <w:szCs w:val="28"/>
        </w:rPr>
        <w:t>Объектом исследования служил</w:t>
      </w:r>
      <w:r>
        <w:rPr>
          <w:rFonts w:ascii="Times New Roman" w:hAnsi="Times New Roman" w:cs="Times New Roman"/>
          <w:sz w:val="28"/>
          <w:szCs w:val="28"/>
        </w:rPr>
        <w:t>и</w:t>
      </w:r>
      <w:r w:rsidRPr="003879F0">
        <w:rPr>
          <w:rFonts w:ascii="Times New Roman" w:hAnsi="Times New Roman" w:cs="Times New Roman"/>
          <w:sz w:val="28"/>
          <w:szCs w:val="28"/>
        </w:rPr>
        <w:t xml:space="preserve"> </w:t>
      </w:r>
      <w:r>
        <w:rPr>
          <w:rFonts w:ascii="Times New Roman" w:hAnsi="Times New Roman" w:cs="Times New Roman"/>
          <w:sz w:val="28"/>
          <w:szCs w:val="28"/>
        </w:rPr>
        <w:t xml:space="preserve">виды </w:t>
      </w:r>
      <w:r w:rsidRPr="00ED56E1">
        <w:rPr>
          <w:rFonts w:ascii="Times New Roman" w:hAnsi="Times New Roman" w:cs="Times New Roman"/>
          <w:bCs/>
          <w:sz w:val="28"/>
          <w:szCs w:val="28"/>
        </w:rPr>
        <w:t>рода</w:t>
      </w:r>
      <w:r w:rsidRPr="00ED56E1">
        <w:rPr>
          <w:rFonts w:ascii="Times New Roman" w:hAnsi="Times New Roman" w:cs="Times New Roman"/>
          <w:sz w:val="28"/>
          <w:szCs w:val="28"/>
        </w:rPr>
        <w:t xml:space="preserve">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L</w:t>
      </w:r>
      <w:r w:rsidRPr="00127312">
        <w:rPr>
          <w:rFonts w:ascii="Times New Roman" w:hAnsi="Times New Roman" w:cs="Times New Roman"/>
          <w:sz w:val="28"/>
          <w:szCs w:val="28"/>
        </w:rPr>
        <w:t xml:space="preserve"> </w:t>
      </w:r>
      <w:r w:rsidRPr="003879F0">
        <w:rPr>
          <w:rFonts w:ascii="Times New Roman" w:hAnsi="Times New Roman" w:cs="Times New Roman"/>
          <w:sz w:val="28"/>
          <w:szCs w:val="28"/>
        </w:rPr>
        <w:t xml:space="preserve">и </w:t>
      </w:r>
      <w:r>
        <w:rPr>
          <w:rFonts w:ascii="Times New Roman" w:hAnsi="Times New Roman" w:cs="Times New Roman"/>
          <w:sz w:val="28"/>
          <w:szCs w:val="28"/>
        </w:rPr>
        <w:t xml:space="preserve">их </w:t>
      </w:r>
      <w:r w:rsidRPr="003879F0">
        <w:rPr>
          <w:rFonts w:ascii="Times New Roman" w:hAnsi="Times New Roman" w:cs="Times New Roman"/>
          <w:sz w:val="28"/>
          <w:szCs w:val="28"/>
        </w:rPr>
        <w:t xml:space="preserve">различные органы, а предметом исследования было изучение биоэкологических, </w:t>
      </w:r>
      <w:r>
        <w:rPr>
          <w:rFonts w:ascii="Times New Roman" w:hAnsi="Times New Roman" w:cs="Times New Roman"/>
          <w:sz w:val="28"/>
          <w:szCs w:val="28"/>
        </w:rPr>
        <w:t>фитохимических</w:t>
      </w:r>
      <w:r w:rsidRPr="003879F0">
        <w:rPr>
          <w:rFonts w:ascii="Times New Roman" w:hAnsi="Times New Roman" w:cs="Times New Roman"/>
          <w:sz w:val="28"/>
          <w:szCs w:val="28"/>
        </w:rPr>
        <w:t xml:space="preserve"> и</w:t>
      </w:r>
      <w:r>
        <w:rPr>
          <w:rFonts w:ascii="Times New Roman" w:hAnsi="Times New Roman" w:cs="Times New Roman"/>
          <w:sz w:val="28"/>
          <w:szCs w:val="28"/>
        </w:rPr>
        <w:t xml:space="preserve"> фармакологических свойств </w:t>
      </w:r>
      <w:r w:rsidR="0007123B">
        <w:rPr>
          <w:rFonts w:ascii="Times New Roman" w:hAnsi="Times New Roman" w:cs="Times New Roman"/>
          <w:sz w:val="28"/>
          <w:szCs w:val="28"/>
        </w:rPr>
        <w:t>исследуемого растения</w:t>
      </w:r>
      <w:r>
        <w:rPr>
          <w:rFonts w:ascii="Times New Roman" w:hAnsi="Times New Roman" w:cs="Times New Roman"/>
          <w:sz w:val="28"/>
          <w:szCs w:val="28"/>
        </w:rPr>
        <w:t xml:space="preserve">. </w:t>
      </w:r>
    </w:p>
    <w:p w:rsidR="00CA3EFA" w:rsidRPr="00ED56E1" w:rsidRDefault="00CA3EFA" w:rsidP="00CA3EFA">
      <w:pPr>
        <w:spacing w:line="360" w:lineRule="auto"/>
        <w:ind w:firstLine="709"/>
        <w:jc w:val="both"/>
        <w:rPr>
          <w:rFonts w:ascii="Times New Roman" w:hAnsi="Times New Roman" w:cs="Times New Roman"/>
          <w:sz w:val="28"/>
          <w:szCs w:val="28"/>
        </w:rPr>
      </w:pPr>
      <w:r w:rsidRPr="006D7BC3">
        <w:rPr>
          <w:rFonts w:ascii="Times New Roman" w:hAnsi="Times New Roman" w:cs="Times New Roman"/>
          <w:sz w:val="28"/>
          <w:szCs w:val="28"/>
        </w:rPr>
        <w:t xml:space="preserve">Цель </w:t>
      </w:r>
      <w:r w:rsidR="006D7BC3">
        <w:rPr>
          <w:rFonts w:ascii="Times New Roman" w:hAnsi="Times New Roman" w:cs="Times New Roman"/>
          <w:sz w:val="28"/>
          <w:szCs w:val="28"/>
        </w:rPr>
        <w:t>и задачи исследования</w:t>
      </w:r>
      <w:r w:rsidRPr="006D7BC3">
        <w:rPr>
          <w:rFonts w:ascii="Times New Roman" w:hAnsi="Times New Roman" w:cs="Times New Roman"/>
          <w:sz w:val="28"/>
          <w:szCs w:val="28"/>
        </w:rPr>
        <w:t>.</w:t>
      </w:r>
      <w:r w:rsidRPr="00ED56E1">
        <w:rPr>
          <w:rFonts w:ascii="Times New Roman" w:hAnsi="Times New Roman" w:cs="Times New Roman"/>
          <w:spacing w:val="-2"/>
          <w:sz w:val="28"/>
          <w:szCs w:val="28"/>
        </w:rPr>
        <w:t xml:space="preserve"> Целью настоящей работы является изучение биоэкологическ</w:t>
      </w:r>
      <w:r w:rsidR="00A71C85">
        <w:rPr>
          <w:rFonts w:ascii="Times New Roman" w:hAnsi="Times New Roman" w:cs="Times New Roman"/>
          <w:spacing w:val="-2"/>
          <w:sz w:val="28"/>
          <w:szCs w:val="28"/>
        </w:rPr>
        <w:t>их особенностей</w:t>
      </w:r>
      <w:r w:rsidRPr="00ED56E1">
        <w:rPr>
          <w:rFonts w:ascii="Times New Roman" w:hAnsi="Times New Roman" w:cs="Times New Roman"/>
          <w:spacing w:val="-2"/>
          <w:sz w:val="28"/>
          <w:szCs w:val="28"/>
        </w:rPr>
        <w:t>, фитохимическ</w:t>
      </w:r>
      <w:r w:rsidR="006D7BC3">
        <w:rPr>
          <w:rFonts w:ascii="Times New Roman" w:hAnsi="Times New Roman" w:cs="Times New Roman"/>
          <w:spacing w:val="-2"/>
          <w:sz w:val="28"/>
          <w:szCs w:val="28"/>
        </w:rPr>
        <w:t xml:space="preserve">ого </w:t>
      </w:r>
      <w:r w:rsidRPr="00ED56E1">
        <w:rPr>
          <w:rFonts w:ascii="Times New Roman" w:hAnsi="Times New Roman" w:cs="Times New Roman"/>
          <w:spacing w:val="-2"/>
          <w:sz w:val="28"/>
          <w:szCs w:val="28"/>
        </w:rPr>
        <w:t>состав</w:t>
      </w:r>
      <w:r w:rsidR="006D7BC3">
        <w:rPr>
          <w:rFonts w:ascii="Times New Roman" w:hAnsi="Times New Roman" w:cs="Times New Roman"/>
          <w:spacing w:val="-2"/>
          <w:sz w:val="28"/>
          <w:szCs w:val="28"/>
        </w:rPr>
        <w:t>а</w:t>
      </w:r>
      <w:r w:rsidRPr="00ED56E1">
        <w:rPr>
          <w:rFonts w:ascii="Times New Roman" w:hAnsi="Times New Roman" w:cs="Times New Roman"/>
          <w:spacing w:val="-2"/>
          <w:sz w:val="28"/>
          <w:szCs w:val="28"/>
        </w:rPr>
        <w:t xml:space="preserve"> </w:t>
      </w:r>
      <w:r w:rsidRPr="00ED56E1">
        <w:rPr>
          <w:rFonts w:ascii="Times New Roman" w:hAnsi="Times New Roman" w:cs="Times New Roman"/>
          <w:sz w:val="28"/>
          <w:szCs w:val="28"/>
        </w:rPr>
        <w:t xml:space="preserve">видов рода </w:t>
      </w:r>
      <w:r w:rsidRPr="00ED56E1">
        <w:rPr>
          <w:rStyle w:val="st1"/>
          <w:rFonts w:ascii="Times New Roman" w:hAnsi="Times New Roman" w:cs="Times New Roman"/>
          <w:i/>
          <w:sz w:val="28"/>
          <w:szCs w:val="28"/>
        </w:rPr>
        <w:t>Sambucus</w:t>
      </w:r>
      <w:r w:rsidRPr="00ED56E1">
        <w:rPr>
          <w:rFonts w:ascii="Times New Roman" w:hAnsi="Times New Roman" w:cs="Times New Roman"/>
          <w:spacing w:val="-2"/>
          <w:sz w:val="28"/>
          <w:szCs w:val="28"/>
        </w:rPr>
        <w:t>, разработка</w:t>
      </w:r>
      <w:r w:rsidRPr="00ED56E1">
        <w:rPr>
          <w:rFonts w:ascii="Times New Roman" w:hAnsi="Times New Roman" w:cs="Times New Roman"/>
          <w:sz w:val="28"/>
          <w:szCs w:val="28"/>
        </w:rPr>
        <w:t xml:space="preserve"> </w:t>
      </w:r>
      <w:r w:rsidRPr="00ED56E1">
        <w:rPr>
          <w:rFonts w:ascii="Times New Roman" w:hAnsi="Times New Roman" w:cs="Times New Roman"/>
          <w:spacing w:val="-2"/>
          <w:sz w:val="28"/>
          <w:szCs w:val="28"/>
        </w:rPr>
        <w:t xml:space="preserve">технологии </w:t>
      </w:r>
      <w:r w:rsidRPr="00ED56E1">
        <w:rPr>
          <w:rFonts w:ascii="Times New Roman" w:hAnsi="Times New Roman" w:cs="Times New Roman"/>
          <w:sz w:val="28"/>
          <w:szCs w:val="28"/>
        </w:rPr>
        <w:t xml:space="preserve">получения биологически активных концентратов (БАК) с </w:t>
      </w:r>
      <w:r w:rsidR="006D7BC3">
        <w:rPr>
          <w:rFonts w:ascii="Times New Roman" w:hAnsi="Times New Roman" w:cs="Times New Roman"/>
          <w:sz w:val="28"/>
          <w:szCs w:val="28"/>
        </w:rPr>
        <w:t>высоким содержанием</w:t>
      </w:r>
      <w:r w:rsidRPr="00ED56E1">
        <w:rPr>
          <w:rFonts w:ascii="Times New Roman" w:hAnsi="Times New Roman" w:cs="Times New Roman"/>
          <w:sz w:val="28"/>
          <w:szCs w:val="28"/>
        </w:rPr>
        <w:t xml:space="preserve"> биологически активны</w:t>
      </w:r>
      <w:r w:rsidR="006D7BC3">
        <w:rPr>
          <w:rFonts w:ascii="Times New Roman" w:hAnsi="Times New Roman" w:cs="Times New Roman"/>
          <w:sz w:val="28"/>
          <w:szCs w:val="28"/>
        </w:rPr>
        <w:t>х веществ</w:t>
      </w:r>
      <w:r w:rsidRPr="00ED56E1">
        <w:rPr>
          <w:rFonts w:ascii="Times New Roman" w:hAnsi="Times New Roman" w:cs="Times New Roman"/>
          <w:sz w:val="28"/>
          <w:szCs w:val="28"/>
        </w:rPr>
        <w:t xml:space="preserve">, а также на экспериментальной модели </w:t>
      </w:r>
      <w:r w:rsidR="006D7BC3">
        <w:rPr>
          <w:rFonts w:ascii="Times New Roman" w:hAnsi="Times New Roman" w:cs="Times New Roman"/>
          <w:sz w:val="28"/>
          <w:szCs w:val="28"/>
        </w:rPr>
        <w:t>сахарно</w:t>
      </w:r>
      <w:r>
        <w:rPr>
          <w:rFonts w:ascii="Times New Roman" w:hAnsi="Times New Roman" w:cs="Times New Roman"/>
          <w:sz w:val="28"/>
          <w:szCs w:val="28"/>
        </w:rPr>
        <w:t>го диабета (</w:t>
      </w:r>
      <w:r w:rsidRPr="00ED56E1">
        <w:rPr>
          <w:rFonts w:ascii="Times New Roman" w:hAnsi="Times New Roman" w:cs="Times New Roman"/>
          <w:sz w:val="28"/>
          <w:szCs w:val="28"/>
        </w:rPr>
        <w:t>СД</w:t>
      </w:r>
      <w:r>
        <w:rPr>
          <w:rFonts w:ascii="Times New Roman" w:hAnsi="Times New Roman" w:cs="Times New Roman"/>
          <w:sz w:val="28"/>
          <w:szCs w:val="28"/>
        </w:rPr>
        <w:t>)</w:t>
      </w:r>
      <w:r w:rsidRPr="00ED56E1">
        <w:rPr>
          <w:rFonts w:ascii="Times New Roman" w:hAnsi="Times New Roman" w:cs="Times New Roman"/>
          <w:sz w:val="28"/>
          <w:szCs w:val="28"/>
        </w:rPr>
        <w:t xml:space="preserve"> и токсического гепатита исследовать фармакологическое действие галеновых препаратов (экстрактов), полученных из цветков, листьев и плодов растения бузины черной. Согласно поставленной цели  нами были проведены экспериментальные исследования</w:t>
      </w:r>
      <w:r w:rsidR="00A71C85">
        <w:rPr>
          <w:rFonts w:ascii="Times New Roman" w:hAnsi="Times New Roman" w:cs="Times New Roman"/>
          <w:sz w:val="28"/>
          <w:szCs w:val="28"/>
        </w:rPr>
        <w:t>.</w:t>
      </w:r>
    </w:p>
    <w:p w:rsidR="00CA3EFA" w:rsidRPr="00ED56E1" w:rsidRDefault="00CA3EFA" w:rsidP="006D7BC3">
      <w:pPr>
        <w:spacing w:line="360" w:lineRule="auto"/>
        <w:ind w:firstLine="708"/>
        <w:jc w:val="both"/>
        <w:rPr>
          <w:rFonts w:ascii="Times New Roman" w:hAnsi="Times New Roman" w:cs="Times New Roman"/>
          <w:sz w:val="28"/>
          <w:szCs w:val="28"/>
          <w:lang w:val="az-Latn-AZ"/>
        </w:rPr>
      </w:pPr>
      <w:r w:rsidRPr="00ED56E1">
        <w:rPr>
          <w:rFonts w:ascii="Times New Roman" w:hAnsi="Times New Roman" w:cs="Times New Roman"/>
          <w:sz w:val="28"/>
          <w:szCs w:val="28"/>
        </w:rPr>
        <w:t>Исходя из поставленной цели, в ходе исследования решались следующие задачи:</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 xml:space="preserve"> </w:t>
      </w:r>
    </w:p>
    <w:p w:rsidR="00CA3EFA" w:rsidRPr="00ED56E1" w:rsidRDefault="00CA3EFA" w:rsidP="00CA3EFA">
      <w:pPr>
        <w:shd w:val="clear" w:color="auto" w:fill="FFFFFF"/>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изучить биоэкологическую особенность, распространение, урожайность</w:t>
      </w:r>
      <w:r w:rsidRPr="00ED56E1">
        <w:rPr>
          <w:rFonts w:ascii="Times New Roman" w:hAnsi="Times New Roman" w:cs="Times New Roman"/>
          <w:bCs/>
          <w:iCs/>
          <w:sz w:val="28"/>
          <w:szCs w:val="28"/>
        </w:rPr>
        <w:t xml:space="preserve"> видов рода </w:t>
      </w:r>
      <w:r w:rsidRPr="00ED56E1">
        <w:rPr>
          <w:rFonts w:ascii="Times New Roman" w:hAnsi="Times New Roman" w:cs="Times New Roman"/>
          <w:i/>
          <w:sz w:val="28"/>
          <w:szCs w:val="28"/>
          <w:lang w:val="en-US"/>
        </w:rPr>
        <w:t>Sambucus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L</w:t>
      </w:r>
      <w:r w:rsidRPr="00ED56E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D7BC3" w:rsidRDefault="00CA3EFA" w:rsidP="00B71840">
      <w:pPr>
        <w:numPr>
          <w:ilvl w:val="0"/>
          <w:numId w:val="3"/>
        </w:numPr>
        <w:spacing w:line="360" w:lineRule="auto"/>
        <w:ind w:left="0" w:firstLine="709"/>
        <w:jc w:val="both"/>
        <w:outlineLvl w:val="3"/>
        <w:rPr>
          <w:rFonts w:ascii="Times New Roman" w:hAnsi="Times New Roman" w:cs="Times New Roman"/>
          <w:sz w:val="28"/>
          <w:szCs w:val="28"/>
        </w:rPr>
      </w:pPr>
      <w:r w:rsidRPr="002F1903">
        <w:rPr>
          <w:rFonts w:ascii="Times New Roman" w:hAnsi="Times New Roman" w:cs="Times New Roman"/>
          <w:sz w:val="28"/>
          <w:szCs w:val="28"/>
        </w:rPr>
        <w:lastRenderedPageBreak/>
        <w:t xml:space="preserve">изучить онтогенез, состояние популяций видов рода </w:t>
      </w:r>
      <w:r w:rsidRPr="00ED56E1">
        <w:rPr>
          <w:rFonts w:ascii="Times New Roman" w:hAnsi="Times New Roman" w:cs="Times New Roman"/>
          <w:i/>
          <w:sz w:val="28"/>
          <w:szCs w:val="28"/>
          <w:lang w:val="en-US"/>
        </w:rPr>
        <w:t>Sambucus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L</w:t>
      </w:r>
      <w:r w:rsidR="006D7BC3">
        <w:rPr>
          <w:rFonts w:ascii="Times New Roman" w:hAnsi="Times New Roman" w:cs="Times New Roman"/>
          <w:sz w:val="28"/>
          <w:szCs w:val="28"/>
        </w:rPr>
        <w:t>.</w:t>
      </w:r>
    </w:p>
    <w:p w:rsidR="0007123B" w:rsidRDefault="00CA3EFA" w:rsidP="0007123B">
      <w:pPr>
        <w:numPr>
          <w:ilvl w:val="0"/>
          <w:numId w:val="3"/>
        </w:numPr>
        <w:spacing w:line="360" w:lineRule="auto"/>
        <w:ind w:left="0" w:firstLine="709"/>
        <w:jc w:val="both"/>
        <w:outlineLvl w:val="3"/>
        <w:rPr>
          <w:rFonts w:ascii="Times New Roman" w:hAnsi="Times New Roman" w:cs="Times New Roman"/>
          <w:sz w:val="28"/>
          <w:szCs w:val="28"/>
        </w:rPr>
      </w:pPr>
      <w:r w:rsidRPr="002F1903">
        <w:rPr>
          <w:rFonts w:ascii="Times New Roman" w:hAnsi="Times New Roman" w:cs="Times New Roman"/>
          <w:sz w:val="28"/>
          <w:szCs w:val="28"/>
        </w:rPr>
        <w:t xml:space="preserve">изучить качественный состав и количественное содержание питательных и биологически активных веществ видов рода </w:t>
      </w:r>
      <w:r w:rsidRPr="002F1903">
        <w:rPr>
          <w:rFonts w:ascii="Times New Roman" w:eastAsia="TimesNewRomanPSMT" w:hAnsi="Times New Roman" w:cs="Times New Roman"/>
          <w:i/>
          <w:sz w:val="28"/>
          <w:szCs w:val="28"/>
          <w:lang w:val="en-US"/>
        </w:rPr>
        <w:t>Sambucus</w:t>
      </w:r>
      <w:r w:rsidR="0007123B" w:rsidRPr="00ED56E1">
        <w:rPr>
          <w:rFonts w:ascii="Times New Roman" w:hAnsi="Times New Roman" w:cs="Times New Roman"/>
          <w:sz w:val="28"/>
          <w:szCs w:val="28"/>
        </w:rPr>
        <w:t xml:space="preserve"> </w:t>
      </w:r>
      <w:r w:rsidR="0007123B" w:rsidRPr="00ED56E1">
        <w:rPr>
          <w:rFonts w:ascii="Times New Roman" w:hAnsi="Times New Roman" w:cs="Times New Roman"/>
          <w:sz w:val="28"/>
          <w:szCs w:val="28"/>
          <w:lang w:val="en-US"/>
        </w:rPr>
        <w:t>L</w:t>
      </w:r>
      <w:r w:rsidR="0007123B">
        <w:rPr>
          <w:rFonts w:ascii="Times New Roman" w:hAnsi="Times New Roman" w:cs="Times New Roman"/>
          <w:sz w:val="28"/>
          <w:szCs w:val="28"/>
        </w:rPr>
        <w:t>.</w:t>
      </w:r>
    </w:p>
    <w:p w:rsidR="00CA3EFA" w:rsidRPr="002F1903" w:rsidRDefault="00CA3EFA" w:rsidP="00B71840">
      <w:pPr>
        <w:numPr>
          <w:ilvl w:val="0"/>
          <w:numId w:val="3"/>
        </w:numPr>
        <w:spacing w:line="360" w:lineRule="auto"/>
        <w:ind w:left="0" w:firstLine="709"/>
        <w:jc w:val="both"/>
        <w:outlineLvl w:val="3"/>
        <w:rPr>
          <w:rFonts w:ascii="Times New Roman" w:hAnsi="Times New Roman" w:cs="Times New Roman"/>
          <w:sz w:val="28"/>
          <w:szCs w:val="28"/>
        </w:rPr>
      </w:pPr>
      <w:r w:rsidRPr="002F1903">
        <w:rPr>
          <w:rFonts w:ascii="Times New Roman" w:eastAsia="TimesNewRomanPSMT" w:hAnsi="Times New Roman" w:cs="Times New Roman"/>
          <w:i/>
          <w:sz w:val="28"/>
          <w:szCs w:val="28"/>
        </w:rPr>
        <w:t>,</w:t>
      </w:r>
      <w:r w:rsidRPr="002F1903">
        <w:rPr>
          <w:rFonts w:ascii="Times New Roman" w:hAnsi="Times New Roman" w:cs="Times New Roman"/>
          <w:sz w:val="28"/>
          <w:szCs w:val="28"/>
        </w:rPr>
        <w:t xml:space="preserve">  выделить и идентифицировать отдельные компоненты, выявить влияние почвенно-климатических условий на </w:t>
      </w:r>
      <w:r w:rsidR="006D7BC3">
        <w:rPr>
          <w:rFonts w:ascii="Times New Roman" w:hAnsi="Times New Roman" w:cs="Times New Roman"/>
          <w:sz w:val="28"/>
          <w:szCs w:val="28"/>
        </w:rPr>
        <w:t xml:space="preserve">состав и содержание </w:t>
      </w:r>
      <w:r w:rsidRPr="002F1903">
        <w:rPr>
          <w:rFonts w:ascii="Times New Roman" w:hAnsi="Times New Roman" w:cs="Times New Roman"/>
          <w:sz w:val="28"/>
          <w:szCs w:val="28"/>
        </w:rPr>
        <w:t>отдельны</w:t>
      </w:r>
      <w:r w:rsidR="006D7BC3">
        <w:rPr>
          <w:rFonts w:ascii="Times New Roman" w:hAnsi="Times New Roman" w:cs="Times New Roman"/>
          <w:sz w:val="28"/>
          <w:szCs w:val="28"/>
        </w:rPr>
        <w:t>х</w:t>
      </w:r>
      <w:r w:rsidRPr="002F1903">
        <w:rPr>
          <w:rFonts w:ascii="Times New Roman" w:hAnsi="Times New Roman" w:cs="Times New Roman"/>
          <w:sz w:val="28"/>
          <w:szCs w:val="28"/>
        </w:rPr>
        <w:t xml:space="preserve"> компонент</w:t>
      </w:r>
      <w:r w:rsidR="006D7BC3">
        <w:rPr>
          <w:rFonts w:ascii="Times New Roman" w:hAnsi="Times New Roman" w:cs="Times New Roman"/>
          <w:sz w:val="28"/>
          <w:szCs w:val="28"/>
        </w:rPr>
        <w:t>ов</w:t>
      </w:r>
    </w:p>
    <w:p w:rsidR="00CA3EFA" w:rsidRPr="00ED56E1" w:rsidRDefault="00CA3EFA" w:rsidP="00B71840">
      <w:pPr>
        <w:pStyle w:val="ListParagraph"/>
        <w:numPr>
          <w:ilvl w:val="0"/>
          <w:numId w:val="3"/>
        </w:numPr>
        <w:tabs>
          <w:tab w:val="left" w:pos="993"/>
        </w:tabs>
        <w:spacing w:line="360" w:lineRule="auto"/>
        <w:ind w:left="0" w:firstLine="709"/>
        <w:jc w:val="both"/>
        <w:rPr>
          <w:rFonts w:ascii="Times New Roman" w:hAnsi="Times New Roman"/>
          <w:sz w:val="28"/>
          <w:szCs w:val="28"/>
          <w:lang w:val="ru-RU"/>
        </w:rPr>
      </w:pPr>
      <w:r w:rsidRPr="00ED56E1">
        <w:rPr>
          <w:rFonts w:ascii="Times New Roman" w:hAnsi="Times New Roman"/>
          <w:sz w:val="28"/>
          <w:szCs w:val="28"/>
          <w:lang w:val="ru-RU"/>
        </w:rPr>
        <w:t>разработать научно</w:t>
      </w:r>
      <w:r w:rsidR="006D7BC3">
        <w:rPr>
          <w:rFonts w:ascii="Times New Roman" w:hAnsi="Times New Roman"/>
          <w:sz w:val="28"/>
          <w:szCs w:val="28"/>
          <w:lang w:val="ru-RU"/>
        </w:rPr>
        <w:t>-обоснованную высокоэффективную</w:t>
      </w:r>
      <w:r w:rsidRPr="00ED56E1">
        <w:rPr>
          <w:rFonts w:ascii="Times New Roman" w:hAnsi="Times New Roman"/>
          <w:sz w:val="28"/>
          <w:szCs w:val="28"/>
          <w:lang w:val="ru-RU"/>
        </w:rPr>
        <w:t xml:space="preserve"> </w:t>
      </w:r>
      <w:r w:rsidRPr="00ED56E1">
        <w:rPr>
          <w:rFonts w:ascii="Times New Roman" w:hAnsi="Times New Roman"/>
          <w:spacing w:val="-2"/>
          <w:sz w:val="28"/>
          <w:szCs w:val="28"/>
          <w:lang w:val="ru-RU"/>
        </w:rPr>
        <w:t>технологи</w:t>
      </w:r>
      <w:r w:rsidR="006D7BC3">
        <w:rPr>
          <w:rFonts w:ascii="Times New Roman" w:hAnsi="Times New Roman"/>
          <w:spacing w:val="-2"/>
          <w:sz w:val="28"/>
          <w:szCs w:val="28"/>
          <w:lang w:val="ru-RU"/>
        </w:rPr>
        <w:t>ю</w:t>
      </w:r>
      <w:r w:rsidRPr="00ED56E1">
        <w:rPr>
          <w:rFonts w:ascii="Times New Roman" w:hAnsi="Times New Roman"/>
          <w:spacing w:val="-2"/>
          <w:sz w:val="28"/>
          <w:szCs w:val="28"/>
          <w:lang w:val="ru-RU"/>
        </w:rPr>
        <w:t xml:space="preserve"> </w:t>
      </w:r>
      <w:r w:rsidRPr="00ED56E1">
        <w:rPr>
          <w:rFonts w:ascii="Times New Roman" w:hAnsi="Times New Roman"/>
          <w:sz w:val="28"/>
          <w:szCs w:val="28"/>
          <w:lang w:val="ru-RU"/>
        </w:rPr>
        <w:t>получения концентратов с высоким</w:t>
      </w:r>
      <w:r w:rsidR="006D7BC3">
        <w:rPr>
          <w:rFonts w:ascii="Times New Roman" w:hAnsi="Times New Roman"/>
          <w:sz w:val="28"/>
          <w:szCs w:val="28"/>
          <w:lang w:val="ru-RU"/>
        </w:rPr>
        <w:t xml:space="preserve"> содержанием </w:t>
      </w:r>
      <w:r w:rsidRPr="00ED56E1">
        <w:rPr>
          <w:rFonts w:ascii="Times New Roman" w:hAnsi="Times New Roman"/>
          <w:sz w:val="28"/>
          <w:szCs w:val="28"/>
          <w:lang w:val="ru-RU"/>
        </w:rPr>
        <w:t>биологически активны</w:t>
      </w:r>
      <w:r w:rsidR="006D7BC3">
        <w:rPr>
          <w:rFonts w:ascii="Times New Roman" w:hAnsi="Times New Roman"/>
          <w:sz w:val="28"/>
          <w:szCs w:val="28"/>
          <w:lang w:val="ru-RU"/>
        </w:rPr>
        <w:t>х веществ</w:t>
      </w:r>
      <w:r w:rsidRPr="00ED56E1">
        <w:rPr>
          <w:rFonts w:ascii="Times New Roman" w:hAnsi="Times New Roman"/>
          <w:sz w:val="28"/>
          <w:szCs w:val="28"/>
          <w:lang w:val="ru-RU"/>
        </w:rPr>
        <w:t xml:space="preserve"> </w:t>
      </w:r>
    </w:p>
    <w:p w:rsidR="00CA3EFA" w:rsidRPr="00ED56E1" w:rsidRDefault="00CA3EFA" w:rsidP="00B71840">
      <w:pPr>
        <w:pStyle w:val="ListParagraph"/>
        <w:numPr>
          <w:ilvl w:val="0"/>
          <w:numId w:val="3"/>
        </w:numPr>
        <w:tabs>
          <w:tab w:val="left" w:pos="993"/>
        </w:tabs>
        <w:spacing w:line="360" w:lineRule="auto"/>
        <w:ind w:left="0" w:firstLine="709"/>
        <w:jc w:val="both"/>
        <w:rPr>
          <w:rFonts w:ascii="Times New Roman" w:hAnsi="Times New Roman"/>
          <w:sz w:val="28"/>
          <w:szCs w:val="28"/>
          <w:lang w:val="ru-RU"/>
        </w:rPr>
      </w:pPr>
      <w:r w:rsidRPr="00ED56E1">
        <w:rPr>
          <w:rFonts w:ascii="Times New Roman" w:hAnsi="Times New Roman"/>
          <w:sz w:val="28"/>
          <w:szCs w:val="28"/>
          <w:lang w:val="ru-RU"/>
        </w:rPr>
        <w:t xml:space="preserve">  на экспериментальной модели СД и токсического гепатита исследовать фармакологическое действие галеновых препаратов (экстрактов), полученных из цветков, листьев и плодов растения бузины черной.</w:t>
      </w:r>
    </w:p>
    <w:p w:rsidR="00DD33BD" w:rsidRDefault="006D7BC3" w:rsidP="00DD33BD">
      <w:pPr>
        <w:spacing w:line="360" w:lineRule="auto"/>
        <w:ind w:firstLine="709"/>
        <w:jc w:val="both"/>
        <w:rPr>
          <w:rStyle w:val="st1"/>
          <w:rFonts w:ascii="Times New Roman" w:hAnsi="Times New Roman" w:cs="Times New Roman"/>
          <w:sz w:val="28"/>
          <w:szCs w:val="28"/>
        </w:rPr>
      </w:pPr>
      <w:r w:rsidRPr="0012352A">
        <w:rPr>
          <w:rFonts w:ascii="Times New Roman" w:hAnsi="Times New Roman" w:cs="Times New Roman"/>
          <w:sz w:val="28"/>
          <w:szCs w:val="28"/>
        </w:rPr>
        <w:t xml:space="preserve">Методы исследования. В работе использованы </w:t>
      </w:r>
      <w:r>
        <w:rPr>
          <w:rFonts w:ascii="Times New Roman" w:hAnsi="Times New Roman" w:cs="Times New Roman"/>
          <w:sz w:val="28"/>
          <w:szCs w:val="28"/>
        </w:rPr>
        <w:t>традиционные</w:t>
      </w:r>
      <w:r w:rsidRPr="0012352A">
        <w:rPr>
          <w:rFonts w:ascii="Times New Roman" w:hAnsi="Times New Roman" w:cs="Times New Roman"/>
          <w:sz w:val="28"/>
          <w:szCs w:val="28"/>
        </w:rPr>
        <w:t xml:space="preserve"> метод</w:t>
      </w:r>
      <w:r>
        <w:rPr>
          <w:rFonts w:ascii="Times New Roman" w:hAnsi="Times New Roman" w:cs="Times New Roman"/>
          <w:sz w:val="28"/>
          <w:szCs w:val="28"/>
        </w:rPr>
        <w:t xml:space="preserve">ы </w:t>
      </w:r>
      <w:r w:rsidRPr="0012352A">
        <w:rPr>
          <w:rFonts w:ascii="Times New Roman" w:hAnsi="Times New Roman" w:cs="Times New Roman"/>
          <w:sz w:val="28"/>
          <w:szCs w:val="28"/>
        </w:rPr>
        <w:t>ресурсоведения и геоботаники.</w:t>
      </w:r>
      <w:r>
        <w:rPr>
          <w:rFonts w:ascii="Times New Roman" w:hAnsi="Times New Roman" w:cs="Times New Roman"/>
          <w:sz w:val="28"/>
          <w:szCs w:val="28"/>
        </w:rPr>
        <w:t xml:space="preserve"> </w:t>
      </w:r>
      <w:r w:rsidRPr="0012352A">
        <w:rPr>
          <w:rFonts w:ascii="Times New Roman" w:hAnsi="Times New Roman" w:cs="Times New Roman"/>
          <w:sz w:val="28"/>
          <w:szCs w:val="28"/>
        </w:rPr>
        <w:t xml:space="preserve">Качественный состав и количественное содержание </w:t>
      </w:r>
      <w:r>
        <w:rPr>
          <w:rFonts w:ascii="Times New Roman" w:hAnsi="Times New Roman" w:cs="Times New Roman"/>
          <w:sz w:val="28"/>
          <w:szCs w:val="28"/>
        </w:rPr>
        <w:t xml:space="preserve">биологически активных </w:t>
      </w:r>
      <w:r w:rsidRPr="0012352A">
        <w:rPr>
          <w:rFonts w:ascii="Times New Roman" w:hAnsi="Times New Roman" w:cs="Times New Roman"/>
          <w:sz w:val="28"/>
          <w:szCs w:val="28"/>
        </w:rPr>
        <w:t xml:space="preserve">и </w:t>
      </w:r>
      <w:r>
        <w:rPr>
          <w:rFonts w:ascii="Times New Roman" w:hAnsi="Times New Roman" w:cs="Times New Roman"/>
          <w:sz w:val="28"/>
          <w:szCs w:val="28"/>
        </w:rPr>
        <w:t>питательных веществ</w:t>
      </w:r>
      <w:r w:rsidRPr="0012352A">
        <w:rPr>
          <w:rFonts w:ascii="Times New Roman" w:hAnsi="Times New Roman" w:cs="Times New Roman"/>
          <w:sz w:val="28"/>
          <w:szCs w:val="28"/>
        </w:rPr>
        <w:t xml:space="preserve"> определяли методом </w:t>
      </w:r>
      <w:r>
        <w:rPr>
          <w:rFonts w:ascii="Times New Roman" w:hAnsi="Times New Roman" w:cs="Times New Roman"/>
          <w:sz w:val="28"/>
          <w:szCs w:val="28"/>
        </w:rPr>
        <w:t xml:space="preserve">высокоэффективной жидкостной хроматографии </w:t>
      </w:r>
      <w:r w:rsidR="00DD33BD">
        <w:rPr>
          <w:rFonts w:ascii="Times New Roman" w:hAnsi="Times New Roman" w:cs="Times New Roman"/>
          <w:sz w:val="28"/>
          <w:szCs w:val="28"/>
        </w:rPr>
        <w:t>и спектроскопии. Э</w:t>
      </w:r>
      <w:r w:rsidR="00DD33BD" w:rsidRPr="00ED56E1">
        <w:rPr>
          <w:rFonts w:ascii="Times New Roman" w:hAnsi="Times New Roman" w:cs="Times New Roman"/>
          <w:sz w:val="28"/>
          <w:szCs w:val="28"/>
        </w:rPr>
        <w:t>ксперименты на животных проводились согласно «</w:t>
      </w:r>
      <w:r w:rsidR="00DD33BD" w:rsidRPr="00ED56E1">
        <w:rPr>
          <w:rStyle w:val="st1"/>
          <w:rFonts w:ascii="Times New Roman" w:hAnsi="Times New Roman" w:cs="Times New Roman"/>
          <w:sz w:val="28"/>
          <w:szCs w:val="28"/>
        </w:rPr>
        <w:t xml:space="preserve">Европейской </w:t>
      </w:r>
      <w:r w:rsidR="00DD33BD" w:rsidRPr="00ED56E1">
        <w:rPr>
          <w:rStyle w:val="st1"/>
          <w:rFonts w:ascii="Times New Roman" w:hAnsi="Times New Roman" w:cs="Times New Roman"/>
          <w:bCs/>
          <w:sz w:val="28"/>
          <w:szCs w:val="28"/>
        </w:rPr>
        <w:t>конвенции</w:t>
      </w:r>
      <w:r w:rsidR="00DD33BD" w:rsidRPr="00ED56E1">
        <w:rPr>
          <w:rStyle w:val="st1"/>
          <w:rFonts w:ascii="Times New Roman" w:hAnsi="Times New Roman" w:cs="Times New Roman"/>
          <w:sz w:val="28"/>
          <w:szCs w:val="28"/>
        </w:rPr>
        <w:t xml:space="preserve"> по защите позвоночных </w:t>
      </w:r>
      <w:r w:rsidR="00DD33BD" w:rsidRPr="00ED56E1">
        <w:rPr>
          <w:rStyle w:val="st1"/>
          <w:rFonts w:ascii="Times New Roman" w:hAnsi="Times New Roman" w:cs="Times New Roman"/>
          <w:bCs/>
          <w:sz w:val="28"/>
          <w:szCs w:val="28"/>
        </w:rPr>
        <w:t>животных</w:t>
      </w:r>
      <w:r w:rsidR="00DD33BD" w:rsidRPr="00ED56E1">
        <w:rPr>
          <w:rStyle w:val="st1"/>
          <w:rFonts w:ascii="Times New Roman" w:hAnsi="Times New Roman" w:cs="Times New Roman"/>
          <w:sz w:val="28"/>
          <w:szCs w:val="28"/>
        </w:rPr>
        <w:t xml:space="preserve">, используемых в </w:t>
      </w:r>
      <w:r w:rsidR="00DD33BD" w:rsidRPr="00ED56E1">
        <w:rPr>
          <w:rStyle w:val="st1"/>
          <w:rFonts w:ascii="Times New Roman" w:hAnsi="Times New Roman" w:cs="Times New Roman"/>
          <w:bCs/>
          <w:sz w:val="28"/>
          <w:szCs w:val="28"/>
        </w:rPr>
        <w:t>экспериментальных</w:t>
      </w:r>
      <w:r w:rsidR="00DD33BD">
        <w:rPr>
          <w:rStyle w:val="st1"/>
          <w:rFonts w:ascii="Times New Roman" w:hAnsi="Times New Roman" w:cs="Times New Roman"/>
          <w:sz w:val="28"/>
          <w:szCs w:val="28"/>
        </w:rPr>
        <w:t xml:space="preserve"> и других научных целях».</w:t>
      </w:r>
    </w:p>
    <w:p w:rsidR="00DD33BD" w:rsidRDefault="00DD33BD"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положения выносимые на защиту:</w:t>
      </w:r>
    </w:p>
    <w:p w:rsidR="00DD33BD" w:rsidRPr="00BD43DD" w:rsidRDefault="00D73DB5" w:rsidP="00B71840">
      <w:pPr>
        <w:pStyle w:val="ListParagraph"/>
        <w:numPr>
          <w:ilvl w:val="0"/>
          <w:numId w:val="7"/>
        </w:numPr>
        <w:spacing w:line="360" w:lineRule="auto"/>
        <w:ind w:left="0" w:firstLine="709"/>
        <w:jc w:val="both"/>
        <w:outlineLvl w:val="3"/>
        <w:rPr>
          <w:rFonts w:ascii="Times New Roman" w:hAnsi="Times New Roman" w:cs="Times New Roman"/>
          <w:color w:val="auto"/>
          <w:sz w:val="28"/>
          <w:szCs w:val="28"/>
          <w:lang w:val="ru-RU"/>
        </w:rPr>
      </w:pPr>
      <w:r w:rsidRPr="00BD43DD">
        <w:rPr>
          <w:rFonts w:ascii="Times New Roman" w:hAnsi="Times New Roman" w:cs="Times New Roman"/>
          <w:color w:val="auto"/>
          <w:sz w:val="28"/>
          <w:szCs w:val="28"/>
          <w:lang w:val="ru-RU"/>
        </w:rPr>
        <w:t>Изучение фено</w:t>
      </w:r>
      <w:r w:rsidR="0007123B">
        <w:rPr>
          <w:rFonts w:ascii="Times New Roman" w:hAnsi="Times New Roman" w:cs="Times New Roman"/>
          <w:color w:val="auto"/>
          <w:sz w:val="28"/>
          <w:szCs w:val="28"/>
          <w:lang w:val="ru-RU"/>
        </w:rPr>
        <w:t>логических особенностей и запасов</w:t>
      </w:r>
      <w:r w:rsidRPr="00BD43DD">
        <w:rPr>
          <w:rFonts w:ascii="Times New Roman" w:hAnsi="Times New Roman" w:cs="Times New Roman"/>
          <w:color w:val="auto"/>
          <w:sz w:val="28"/>
          <w:szCs w:val="28"/>
          <w:lang w:val="ru-RU"/>
        </w:rPr>
        <w:t xml:space="preserve"> плодов  </w:t>
      </w:r>
      <w:r w:rsidRPr="00BD43DD">
        <w:rPr>
          <w:rFonts w:ascii="Times New Roman" w:hAnsi="Times New Roman" w:cs="Times New Roman"/>
          <w:bCs/>
          <w:iCs/>
          <w:color w:val="auto"/>
          <w:sz w:val="28"/>
          <w:szCs w:val="28"/>
          <w:lang w:val="ru-RU"/>
        </w:rPr>
        <w:t xml:space="preserve">видов рода </w:t>
      </w:r>
      <w:r w:rsidRPr="00BD43DD">
        <w:rPr>
          <w:rFonts w:ascii="Times New Roman" w:hAnsi="Times New Roman" w:cs="Times New Roman"/>
          <w:i/>
          <w:color w:val="auto"/>
          <w:sz w:val="28"/>
          <w:szCs w:val="28"/>
        </w:rPr>
        <w:t>Sambucus</w:t>
      </w:r>
      <w:r w:rsidR="00DD33BD" w:rsidRPr="00BD43DD">
        <w:rPr>
          <w:rFonts w:ascii="Times New Roman" w:hAnsi="Times New Roman" w:cs="Times New Roman"/>
          <w:color w:val="auto"/>
          <w:sz w:val="28"/>
          <w:szCs w:val="28"/>
          <w:lang w:val="ru-RU"/>
        </w:rPr>
        <w:t xml:space="preserve"> </w:t>
      </w:r>
      <w:r w:rsidRPr="00BD43DD">
        <w:rPr>
          <w:rFonts w:ascii="Times New Roman" w:hAnsi="Times New Roman" w:cs="Times New Roman"/>
          <w:color w:val="auto"/>
          <w:sz w:val="28"/>
          <w:szCs w:val="28"/>
        </w:rPr>
        <w:t>L</w:t>
      </w:r>
      <w:r w:rsidR="00BD43DD">
        <w:rPr>
          <w:rFonts w:ascii="Times New Roman" w:hAnsi="Times New Roman" w:cs="Times New Roman"/>
          <w:color w:val="auto"/>
          <w:sz w:val="28"/>
          <w:szCs w:val="28"/>
          <w:lang w:val="ru-RU"/>
        </w:rPr>
        <w:t>.</w:t>
      </w:r>
      <w:r w:rsidRPr="00BD43DD">
        <w:rPr>
          <w:rFonts w:ascii="Times New Roman" w:hAnsi="Times New Roman" w:cs="Times New Roman"/>
          <w:color w:val="auto"/>
          <w:sz w:val="28"/>
          <w:szCs w:val="28"/>
          <w:lang w:val="ru-RU"/>
        </w:rPr>
        <w:t xml:space="preserve"> </w:t>
      </w:r>
      <w:r w:rsidR="00DD33BD" w:rsidRPr="00BD43DD">
        <w:rPr>
          <w:rFonts w:ascii="Times New Roman" w:hAnsi="Times New Roman" w:cs="Times New Roman"/>
          <w:color w:val="auto"/>
          <w:sz w:val="28"/>
          <w:szCs w:val="28"/>
          <w:lang w:val="ru-RU"/>
        </w:rPr>
        <w:t>в различных условиях произрастания;</w:t>
      </w:r>
    </w:p>
    <w:p w:rsidR="00DD33BD" w:rsidRPr="00BD43DD" w:rsidRDefault="00D73DB5" w:rsidP="00B71840">
      <w:pPr>
        <w:pStyle w:val="ListParagraph"/>
        <w:numPr>
          <w:ilvl w:val="0"/>
          <w:numId w:val="7"/>
        </w:numPr>
        <w:spacing w:line="360" w:lineRule="auto"/>
        <w:ind w:left="0" w:firstLine="709"/>
        <w:jc w:val="both"/>
        <w:outlineLvl w:val="3"/>
        <w:rPr>
          <w:rFonts w:ascii="Times New Roman" w:hAnsi="Times New Roman" w:cs="Times New Roman"/>
          <w:color w:val="auto"/>
          <w:sz w:val="28"/>
          <w:szCs w:val="28"/>
          <w:lang w:val="ru-RU"/>
        </w:rPr>
      </w:pPr>
      <w:r w:rsidRPr="00BD43DD">
        <w:rPr>
          <w:rFonts w:ascii="Times New Roman" w:hAnsi="Times New Roman" w:cs="Times New Roman"/>
          <w:color w:val="auto"/>
          <w:sz w:val="28"/>
          <w:szCs w:val="28"/>
          <w:lang w:val="ru-RU"/>
        </w:rPr>
        <w:t>Оценивание</w:t>
      </w:r>
      <w:r w:rsidR="00DD33BD" w:rsidRPr="00BD43DD">
        <w:rPr>
          <w:rFonts w:ascii="Times New Roman" w:hAnsi="Times New Roman" w:cs="Times New Roman"/>
          <w:color w:val="auto"/>
          <w:sz w:val="28"/>
          <w:szCs w:val="28"/>
          <w:lang w:val="ru-RU"/>
        </w:rPr>
        <w:t xml:space="preserve"> ценопопуляций </w:t>
      </w:r>
      <w:r w:rsidRPr="00BD43DD">
        <w:rPr>
          <w:rFonts w:ascii="Times New Roman" w:hAnsi="Times New Roman" w:cs="Times New Roman"/>
          <w:bCs/>
          <w:iCs/>
          <w:color w:val="auto"/>
          <w:sz w:val="28"/>
          <w:szCs w:val="28"/>
          <w:lang w:val="ru-RU"/>
        </w:rPr>
        <w:t xml:space="preserve">видов рода </w:t>
      </w:r>
      <w:r w:rsidRPr="00BD43DD">
        <w:rPr>
          <w:rFonts w:ascii="Times New Roman" w:hAnsi="Times New Roman" w:cs="Times New Roman"/>
          <w:i/>
          <w:color w:val="auto"/>
          <w:sz w:val="28"/>
          <w:szCs w:val="28"/>
        </w:rPr>
        <w:t>Sambucus</w:t>
      </w:r>
      <w:r w:rsidRPr="00BD43DD">
        <w:rPr>
          <w:rFonts w:ascii="Times New Roman" w:hAnsi="Times New Roman" w:cs="Times New Roman"/>
          <w:color w:val="auto"/>
          <w:sz w:val="28"/>
          <w:szCs w:val="28"/>
          <w:lang w:val="ru-RU"/>
        </w:rPr>
        <w:t xml:space="preserve"> </w:t>
      </w:r>
      <w:r w:rsidRPr="00BD43DD">
        <w:rPr>
          <w:rFonts w:ascii="Times New Roman" w:hAnsi="Times New Roman" w:cs="Times New Roman"/>
          <w:color w:val="auto"/>
          <w:sz w:val="28"/>
          <w:szCs w:val="28"/>
        </w:rPr>
        <w:t>L</w:t>
      </w:r>
      <w:r w:rsidRPr="00BD43DD">
        <w:rPr>
          <w:rFonts w:ascii="Times New Roman" w:hAnsi="Times New Roman" w:cs="Times New Roman"/>
          <w:color w:val="auto"/>
          <w:sz w:val="28"/>
          <w:szCs w:val="28"/>
          <w:lang w:val="ru-RU"/>
        </w:rPr>
        <w:t xml:space="preserve"> </w:t>
      </w:r>
      <w:r w:rsidR="00DD33BD" w:rsidRPr="00BD43DD">
        <w:rPr>
          <w:rFonts w:ascii="Times New Roman" w:hAnsi="Times New Roman" w:cs="Times New Roman"/>
          <w:color w:val="auto"/>
          <w:sz w:val="28"/>
          <w:szCs w:val="28"/>
          <w:lang w:val="ru-RU"/>
        </w:rPr>
        <w:t>в различных эколого-ценотических условиях и составление онтогенетических спектров ценопопуляций;</w:t>
      </w:r>
    </w:p>
    <w:p w:rsidR="00DD33BD" w:rsidRPr="00BD43DD" w:rsidRDefault="00D73DB5" w:rsidP="00B71840">
      <w:pPr>
        <w:pStyle w:val="ListParagraph"/>
        <w:numPr>
          <w:ilvl w:val="0"/>
          <w:numId w:val="7"/>
        </w:numPr>
        <w:spacing w:line="360" w:lineRule="auto"/>
        <w:ind w:hanging="11"/>
        <w:jc w:val="both"/>
        <w:rPr>
          <w:rFonts w:ascii="Times New Roman" w:hAnsi="Times New Roman" w:cs="Times New Roman"/>
          <w:color w:val="auto"/>
          <w:spacing w:val="-2"/>
          <w:sz w:val="28"/>
          <w:szCs w:val="28"/>
          <w:lang w:val="ru-RU"/>
        </w:rPr>
      </w:pPr>
      <w:r w:rsidRPr="00BD43DD">
        <w:rPr>
          <w:rFonts w:ascii="Times New Roman" w:hAnsi="Times New Roman" w:cs="Times New Roman"/>
          <w:color w:val="auto"/>
          <w:spacing w:val="-2"/>
          <w:sz w:val="28"/>
          <w:szCs w:val="28"/>
          <w:lang w:val="ru-RU"/>
        </w:rPr>
        <w:t>Изучение</w:t>
      </w:r>
      <w:r w:rsidR="00DD33BD" w:rsidRPr="00BD43DD">
        <w:rPr>
          <w:rFonts w:ascii="Times New Roman" w:hAnsi="Times New Roman" w:cs="Times New Roman"/>
          <w:color w:val="auto"/>
          <w:spacing w:val="-2"/>
          <w:sz w:val="28"/>
          <w:szCs w:val="28"/>
          <w:lang w:val="ru-RU"/>
        </w:rPr>
        <w:t xml:space="preserve"> количественного содержания и качественного состава основных групп биологически активных и питательных веществ </w:t>
      </w:r>
      <w:r w:rsidRPr="00BD43DD">
        <w:rPr>
          <w:rFonts w:ascii="Times New Roman" w:hAnsi="Times New Roman" w:cs="Times New Roman"/>
          <w:color w:val="auto"/>
          <w:spacing w:val="-2"/>
          <w:sz w:val="28"/>
          <w:szCs w:val="28"/>
          <w:lang w:val="ru-RU"/>
        </w:rPr>
        <w:t xml:space="preserve">видов рода </w:t>
      </w:r>
      <w:r w:rsidRPr="00BD43DD">
        <w:rPr>
          <w:rFonts w:ascii="Times New Roman" w:hAnsi="Times New Roman" w:cs="Times New Roman"/>
          <w:i/>
          <w:color w:val="auto"/>
          <w:spacing w:val="-2"/>
          <w:sz w:val="28"/>
          <w:szCs w:val="28"/>
          <w:lang w:val="ru-RU"/>
        </w:rPr>
        <w:t>Sambucus</w:t>
      </w:r>
      <w:r w:rsidRPr="00BD43DD">
        <w:rPr>
          <w:rFonts w:ascii="Times New Roman" w:hAnsi="Times New Roman" w:cs="Times New Roman"/>
          <w:color w:val="auto"/>
          <w:spacing w:val="-2"/>
          <w:sz w:val="28"/>
          <w:szCs w:val="28"/>
          <w:lang w:val="ru-RU"/>
        </w:rPr>
        <w:t xml:space="preserve"> L</w:t>
      </w:r>
      <w:r w:rsidR="00BD43DD">
        <w:rPr>
          <w:rFonts w:ascii="Times New Roman" w:hAnsi="Times New Roman" w:cs="Times New Roman"/>
          <w:color w:val="auto"/>
          <w:spacing w:val="-2"/>
          <w:sz w:val="28"/>
          <w:szCs w:val="28"/>
          <w:lang w:val="ru-RU"/>
        </w:rPr>
        <w:t>.</w:t>
      </w:r>
      <w:r w:rsidR="00DD33BD" w:rsidRPr="00BD43DD">
        <w:rPr>
          <w:rFonts w:ascii="Times New Roman" w:hAnsi="Times New Roman" w:cs="Times New Roman"/>
          <w:color w:val="auto"/>
          <w:spacing w:val="-2"/>
          <w:sz w:val="28"/>
          <w:szCs w:val="28"/>
          <w:lang w:val="ru-RU"/>
        </w:rPr>
        <w:t>;</w:t>
      </w:r>
    </w:p>
    <w:p w:rsidR="00DD33BD" w:rsidRPr="00BD43DD" w:rsidRDefault="00D73DB5" w:rsidP="00B71840">
      <w:pPr>
        <w:pStyle w:val="ListParagraph"/>
        <w:numPr>
          <w:ilvl w:val="0"/>
          <w:numId w:val="7"/>
        </w:numPr>
        <w:spacing w:line="360" w:lineRule="auto"/>
        <w:ind w:left="0" w:firstLine="709"/>
        <w:jc w:val="both"/>
        <w:rPr>
          <w:rFonts w:ascii="Times New Roman" w:hAnsi="Times New Roman" w:cs="Times New Roman"/>
          <w:color w:val="auto"/>
          <w:sz w:val="28"/>
          <w:szCs w:val="28"/>
          <w:lang w:val="ru-RU"/>
        </w:rPr>
      </w:pPr>
      <w:r w:rsidRPr="00BD43DD">
        <w:rPr>
          <w:rFonts w:ascii="Times New Roman" w:hAnsi="Times New Roman" w:cs="Times New Roman"/>
          <w:color w:val="auto"/>
          <w:spacing w:val="-2"/>
          <w:sz w:val="28"/>
          <w:szCs w:val="28"/>
          <w:lang w:val="ru-RU"/>
        </w:rPr>
        <w:lastRenderedPageBreak/>
        <w:t>Изучение</w:t>
      </w:r>
      <w:r w:rsidRPr="00BD43DD">
        <w:rPr>
          <w:rFonts w:ascii="Times New Roman" w:hAnsi="Times New Roman" w:cs="Times New Roman"/>
          <w:color w:val="auto"/>
          <w:sz w:val="28"/>
          <w:szCs w:val="28"/>
          <w:lang w:val="ru-RU"/>
        </w:rPr>
        <w:t xml:space="preserve"> </w:t>
      </w:r>
      <w:r w:rsidR="00DD33BD" w:rsidRPr="00BD43DD">
        <w:rPr>
          <w:rFonts w:ascii="Times New Roman" w:hAnsi="Times New Roman" w:cs="Times New Roman"/>
          <w:color w:val="auto"/>
          <w:sz w:val="28"/>
          <w:szCs w:val="28"/>
          <w:lang w:val="ru-RU"/>
        </w:rPr>
        <w:t xml:space="preserve">закономерностей изменения количественного содержания и качественного состава различных питательных и биологически активных веществ </w:t>
      </w:r>
      <w:r w:rsidRPr="00BD43DD">
        <w:rPr>
          <w:rFonts w:ascii="Times New Roman" w:hAnsi="Times New Roman" w:cs="Times New Roman"/>
          <w:bCs/>
          <w:iCs/>
          <w:color w:val="auto"/>
          <w:sz w:val="28"/>
          <w:szCs w:val="28"/>
          <w:lang w:val="ru-RU"/>
        </w:rPr>
        <w:t xml:space="preserve">видов рода </w:t>
      </w:r>
      <w:r w:rsidRPr="00BD43DD">
        <w:rPr>
          <w:rFonts w:ascii="Times New Roman" w:hAnsi="Times New Roman" w:cs="Times New Roman"/>
          <w:i/>
          <w:color w:val="auto"/>
          <w:sz w:val="28"/>
          <w:szCs w:val="28"/>
        </w:rPr>
        <w:t>Sambucus</w:t>
      </w:r>
      <w:r w:rsidRPr="00BD43DD">
        <w:rPr>
          <w:rFonts w:ascii="Times New Roman" w:hAnsi="Times New Roman" w:cs="Times New Roman"/>
          <w:color w:val="auto"/>
          <w:sz w:val="28"/>
          <w:szCs w:val="28"/>
          <w:lang w:val="ru-RU"/>
        </w:rPr>
        <w:t xml:space="preserve"> </w:t>
      </w:r>
      <w:r w:rsidRPr="00BD43DD">
        <w:rPr>
          <w:rFonts w:ascii="Times New Roman" w:hAnsi="Times New Roman" w:cs="Times New Roman"/>
          <w:color w:val="auto"/>
          <w:sz w:val="28"/>
          <w:szCs w:val="28"/>
        </w:rPr>
        <w:t>L</w:t>
      </w:r>
      <w:r w:rsidRPr="00BD43DD">
        <w:rPr>
          <w:rFonts w:ascii="Times New Roman" w:hAnsi="Times New Roman" w:cs="Times New Roman"/>
          <w:color w:val="auto"/>
          <w:sz w:val="28"/>
          <w:szCs w:val="28"/>
          <w:lang w:val="ru-RU"/>
        </w:rPr>
        <w:t xml:space="preserve">. в </w:t>
      </w:r>
      <w:r w:rsidR="00DD33BD" w:rsidRPr="00BD43DD">
        <w:rPr>
          <w:rFonts w:ascii="Times New Roman" w:hAnsi="Times New Roman" w:cs="Times New Roman"/>
          <w:color w:val="auto"/>
          <w:sz w:val="28"/>
          <w:szCs w:val="28"/>
          <w:lang w:val="ru-RU"/>
        </w:rPr>
        <w:t>зависимости от эколого-ценотических условий;</w:t>
      </w:r>
    </w:p>
    <w:p w:rsidR="00CA3EFA" w:rsidRPr="00DD33BD" w:rsidRDefault="00CA3EFA" w:rsidP="00DD33BD">
      <w:pPr>
        <w:spacing w:line="360" w:lineRule="auto"/>
        <w:ind w:firstLine="709"/>
        <w:jc w:val="both"/>
        <w:rPr>
          <w:rFonts w:ascii="Times New Roman" w:hAnsi="Times New Roman" w:cs="Times New Roman"/>
          <w:b/>
          <w:sz w:val="28"/>
          <w:szCs w:val="28"/>
        </w:rPr>
      </w:pPr>
      <w:r w:rsidRPr="00DD33BD">
        <w:rPr>
          <w:rFonts w:ascii="Times New Roman" w:hAnsi="Times New Roman" w:cs="Times New Roman"/>
          <w:sz w:val="28"/>
          <w:szCs w:val="28"/>
        </w:rPr>
        <w:t>Научная новизна.</w:t>
      </w:r>
      <w:r w:rsidRPr="00ED56E1">
        <w:rPr>
          <w:rFonts w:ascii="Times New Roman" w:hAnsi="Times New Roman" w:cs="Times New Roman"/>
          <w:b/>
          <w:sz w:val="28"/>
          <w:szCs w:val="28"/>
        </w:rPr>
        <w:t xml:space="preserve"> </w:t>
      </w:r>
      <w:r w:rsidRPr="00ED56E1">
        <w:rPr>
          <w:rFonts w:ascii="Times New Roman" w:hAnsi="Times New Roman"/>
          <w:sz w:val="28"/>
          <w:szCs w:val="28"/>
        </w:rPr>
        <w:t>Впервые всесторонне исследован</w:t>
      </w:r>
      <w:r w:rsidR="00DD33BD">
        <w:rPr>
          <w:rFonts w:ascii="Times New Roman" w:hAnsi="Times New Roman"/>
          <w:sz w:val="28"/>
          <w:szCs w:val="28"/>
        </w:rPr>
        <w:t>ы</w:t>
      </w:r>
      <w:r w:rsidRPr="00ED56E1">
        <w:rPr>
          <w:rFonts w:ascii="Times New Roman" w:hAnsi="Times New Roman"/>
          <w:sz w:val="28"/>
          <w:szCs w:val="28"/>
        </w:rPr>
        <w:t xml:space="preserve"> как в химическом, так и биологическом аспекте виды рода </w:t>
      </w:r>
      <w:r w:rsidRPr="00ED56E1">
        <w:rPr>
          <w:rFonts w:ascii="Times New Roman" w:hAnsi="Times New Roman" w:cs="Times New Roman"/>
          <w:i/>
          <w:sz w:val="28"/>
          <w:szCs w:val="28"/>
          <w:lang w:val="en-US"/>
        </w:rPr>
        <w:t>Sambucus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L</w:t>
      </w:r>
      <w:r w:rsidRPr="00ED56E1">
        <w:rPr>
          <w:rFonts w:ascii="Times New Roman" w:hAnsi="Times New Roman" w:cs="Times New Roman"/>
          <w:sz w:val="28"/>
          <w:szCs w:val="28"/>
        </w:rPr>
        <w:t>.</w:t>
      </w:r>
      <w:r w:rsidRPr="00ED56E1">
        <w:rPr>
          <w:rFonts w:ascii="Times New Roman" w:hAnsi="Times New Roman"/>
          <w:sz w:val="28"/>
          <w:szCs w:val="28"/>
        </w:rPr>
        <w:t xml:space="preserve"> </w:t>
      </w:r>
      <w:r w:rsidRPr="00ED56E1">
        <w:rPr>
          <w:rFonts w:ascii="Times New Roman" w:hAnsi="Times New Roman" w:cs="Times New Roman"/>
          <w:sz w:val="28"/>
          <w:szCs w:val="28"/>
        </w:rPr>
        <w:t xml:space="preserve">Установлено, что во флоре Азербайджана произрастает 2 вида рода </w:t>
      </w:r>
      <w:r w:rsidRPr="00ED56E1">
        <w:rPr>
          <w:rFonts w:ascii="Times New Roman" w:hAnsi="Times New Roman" w:cs="Times New Roman"/>
          <w:i/>
          <w:sz w:val="28"/>
          <w:szCs w:val="28"/>
          <w:lang w:val="en-US"/>
        </w:rPr>
        <w:t>Sambucus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L</w:t>
      </w:r>
      <w:r w:rsidRPr="00ED56E1">
        <w:rPr>
          <w:rFonts w:ascii="Times New Roman" w:hAnsi="Times New Roman" w:cs="Times New Roman"/>
          <w:sz w:val="28"/>
          <w:szCs w:val="28"/>
        </w:rPr>
        <w:t xml:space="preserve">., которые относятся </w:t>
      </w:r>
      <w:r w:rsidR="00DD33BD">
        <w:rPr>
          <w:rFonts w:ascii="Times New Roman" w:hAnsi="Times New Roman" w:cs="Times New Roman"/>
          <w:sz w:val="28"/>
          <w:szCs w:val="28"/>
        </w:rPr>
        <w:t xml:space="preserve">к </w:t>
      </w:r>
      <w:r w:rsidRPr="00ED56E1">
        <w:rPr>
          <w:rFonts w:ascii="Times New Roman" w:hAnsi="Times New Roman" w:cs="Times New Roman"/>
          <w:sz w:val="28"/>
          <w:szCs w:val="28"/>
        </w:rPr>
        <w:t xml:space="preserve">центрально-азиатскому географическому элементу - </w:t>
      </w:r>
      <w:r w:rsidRPr="00ED56E1">
        <w:rPr>
          <w:rFonts w:ascii="Times New Roman" w:hAnsi="Times New Roman" w:cs="Times New Roman"/>
          <w:i/>
          <w:sz w:val="28"/>
          <w:szCs w:val="28"/>
        </w:rPr>
        <w:t>S. ebulus</w:t>
      </w:r>
      <w:r w:rsidRPr="00ED56E1">
        <w:rPr>
          <w:rFonts w:ascii="Times New Roman" w:hAnsi="Times New Roman" w:cs="Times New Roman"/>
          <w:sz w:val="28"/>
          <w:szCs w:val="28"/>
        </w:rPr>
        <w:t xml:space="preserve"> травянистое</w:t>
      </w:r>
      <w:r w:rsidRPr="00ED56E1">
        <w:rPr>
          <w:rFonts w:ascii="Times New Roman" w:hAnsi="Times New Roman"/>
          <w:sz w:val="28"/>
          <w:szCs w:val="28"/>
        </w:rPr>
        <w:t>-хамефит</w:t>
      </w:r>
      <w:r w:rsidR="009F7371" w:rsidRPr="005307B6">
        <w:rPr>
          <w:rFonts w:ascii="Times New Roman" w:hAnsi="Times New Roman"/>
          <w:sz w:val="28"/>
          <w:szCs w:val="28"/>
        </w:rPr>
        <w:t xml:space="preserve"> </w:t>
      </w:r>
      <w:r w:rsidR="009F7371">
        <w:rPr>
          <w:rFonts w:ascii="Times New Roman" w:hAnsi="Times New Roman"/>
          <w:sz w:val="28"/>
          <w:szCs w:val="28"/>
        </w:rPr>
        <w:t>и</w:t>
      </w:r>
      <w:r w:rsidRPr="00ED56E1">
        <w:rPr>
          <w:rFonts w:ascii="Times New Roman" w:eastAsia="TimesNewRomanPSMT" w:hAnsi="Times New Roman"/>
          <w:sz w:val="28"/>
          <w:szCs w:val="28"/>
        </w:rPr>
        <w:t xml:space="preserve"> </w:t>
      </w:r>
      <w:r w:rsidRPr="00ED56E1">
        <w:rPr>
          <w:rFonts w:ascii="Times New Roman" w:eastAsia="TimesNewRomanPSMT" w:hAnsi="Times New Roman"/>
          <w:i/>
          <w:sz w:val="28"/>
          <w:szCs w:val="28"/>
          <w:lang w:val="en-US"/>
        </w:rPr>
        <w:t>S</w:t>
      </w:r>
      <w:r w:rsidR="00DD33BD">
        <w:rPr>
          <w:rFonts w:ascii="Times New Roman" w:eastAsia="TimesNewRomanPSMT" w:hAnsi="Times New Roman"/>
          <w:i/>
          <w:sz w:val="28"/>
          <w:szCs w:val="28"/>
        </w:rPr>
        <w:t>.</w:t>
      </w:r>
      <w:r w:rsidRPr="00ED56E1">
        <w:rPr>
          <w:rFonts w:ascii="Times New Roman" w:eastAsia="TimesNewRomanPSMT" w:hAnsi="Times New Roman"/>
          <w:i/>
          <w:sz w:val="28"/>
          <w:szCs w:val="28"/>
        </w:rPr>
        <w:t xml:space="preserve"> </w:t>
      </w:r>
      <w:proofErr w:type="gramStart"/>
      <w:r w:rsidRPr="00ED56E1">
        <w:rPr>
          <w:rFonts w:ascii="Times New Roman" w:eastAsia="TimesNewRomanPSMT" w:hAnsi="Times New Roman"/>
          <w:i/>
          <w:sz w:val="28"/>
          <w:szCs w:val="28"/>
          <w:lang w:val="en-US"/>
        </w:rPr>
        <w:t>nigra</w:t>
      </w:r>
      <w:proofErr w:type="gramEnd"/>
      <w:r w:rsidRPr="00ED56E1">
        <w:rPr>
          <w:rFonts w:ascii="Times New Roman" w:eastAsia="TimesNewRomanPSMT" w:hAnsi="Times New Roman"/>
          <w:sz w:val="28"/>
          <w:szCs w:val="28"/>
        </w:rPr>
        <w:t xml:space="preserve"> кустарниковое </w:t>
      </w:r>
      <w:r w:rsidRPr="00ED56E1">
        <w:rPr>
          <w:rFonts w:ascii="Times New Roman" w:hAnsi="Times New Roman"/>
          <w:sz w:val="28"/>
          <w:szCs w:val="28"/>
        </w:rPr>
        <w:t>растение-фанерофит. Распространены от низмен</w:t>
      </w:r>
      <w:r w:rsidR="0007123B">
        <w:rPr>
          <w:rFonts w:ascii="Times New Roman" w:hAnsi="Times New Roman"/>
          <w:sz w:val="28"/>
          <w:szCs w:val="28"/>
        </w:rPr>
        <w:t>ности до среднегорного пояса</w:t>
      </w:r>
      <w:r w:rsidRPr="00ED56E1">
        <w:rPr>
          <w:rFonts w:ascii="Times New Roman" w:hAnsi="Times New Roman"/>
          <w:sz w:val="28"/>
          <w:szCs w:val="28"/>
        </w:rPr>
        <w:t>, имеют 3 жизненны</w:t>
      </w:r>
      <w:r w:rsidR="00DD33BD">
        <w:rPr>
          <w:rFonts w:ascii="Times New Roman" w:hAnsi="Times New Roman"/>
          <w:sz w:val="28"/>
          <w:szCs w:val="28"/>
        </w:rPr>
        <w:t>е</w:t>
      </w:r>
      <w:r w:rsidRPr="00ED56E1">
        <w:rPr>
          <w:rFonts w:ascii="Times New Roman" w:hAnsi="Times New Roman"/>
          <w:sz w:val="28"/>
          <w:szCs w:val="28"/>
        </w:rPr>
        <w:t xml:space="preserve"> форм</w:t>
      </w:r>
      <w:r w:rsidR="00DD33BD">
        <w:rPr>
          <w:rFonts w:ascii="Times New Roman" w:hAnsi="Times New Roman"/>
          <w:sz w:val="28"/>
          <w:szCs w:val="28"/>
        </w:rPr>
        <w:t>ы</w:t>
      </w:r>
      <w:r w:rsidRPr="00ED56E1">
        <w:rPr>
          <w:rFonts w:ascii="Times New Roman" w:hAnsi="Times New Roman"/>
          <w:sz w:val="28"/>
          <w:szCs w:val="28"/>
        </w:rPr>
        <w:t xml:space="preserve"> -</w:t>
      </w:r>
      <w:r w:rsidR="00DF4EC4">
        <w:rPr>
          <w:rFonts w:ascii="Times New Roman" w:hAnsi="Times New Roman"/>
          <w:sz w:val="28"/>
          <w:szCs w:val="28"/>
        </w:rPr>
        <w:t xml:space="preserve"> </w:t>
      </w:r>
      <w:r w:rsidRPr="00ED56E1">
        <w:rPr>
          <w:rFonts w:ascii="Times New Roman" w:hAnsi="Times New Roman"/>
          <w:sz w:val="28"/>
          <w:szCs w:val="28"/>
        </w:rPr>
        <w:t>компактный аэроксильный кустарник, диффузный аэроксильный кустарник и деревце. Им характерно мезосимподиальное нарастание, в зависимости от протекания онтогенеза происход</w:t>
      </w:r>
      <w:r w:rsidR="00DD33BD">
        <w:rPr>
          <w:rFonts w:ascii="Times New Roman" w:hAnsi="Times New Roman"/>
          <w:sz w:val="28"/>
          <w:szCs w:val="28"/>
        </w:rPr>
        <w:t>я</w:t>
      </w:r>
      <w:r w:rsidRPr="00ED56E1">
        <w:rPr>
          <w:rFonts w:ascii="Times New Roman" w:hAnsi="Times New Roman"/>
          <w:sz w:val="28"/>
          <w:szCs w:val="28"/>
        </w:rPr>
        <w:t>т изменения в составе</w:t>
      </w:r>
      <w:r w:rsidR="00DD33BD">
        <w:rPr>
          <w:rFonts w:ascii="Times New Roman" w:hAnsi="Times New Roman"/>
          <w:sz w:val="28"/>
          <w:szCs w:val="28"/>
        </w:rPr>
        <w:t xml:space="preserve"> </w:t>
      </w:r>
      <w:r w:rsidRPr="00ED56E1">
        <w:rPr>
          <w:rFonts w:ascii="Times New Roman" w:hAnsi="Times New Roman"/>
          <w:sz w:val="28"/>
          <w:szCs w:val="28"/>
        </w:rPr>
        <w:t>структур</w:t>
      </w:r>
      <w:r w:rsidR="00DD33BD">
        <w:rPr>
          <w:rFonts w:ascii="Times New Roman" w:hAnsi="Times New Roman"/>
          <w:sz w:val="28"/>
          <w:szCs w:val="28"/>
        </w:rPr>
        <w:t>ы</w:t>
      </w:r>
      <w:r w:rsidRPr="00ED56E1">
        <w:rPr>
          <w:rFonts w:ascii="Times New Roman" w:hAnsi="Times New Roman"/>
          <w:sz w:val="28"/>
          <w:szCs w:val="28"/>
        </w:rPr>
        <w:t xml:space="preserve"> побеговой системы. </w:t>
      </w:r>
    </w:p>
    <w:p w:rsidR="00CA3EFA" w:rsidRPr="00ED56E1" w:rsidRDefault="00CA3EFA" w:rsidP="00CA3EFA">
      <w:pPr>
        <w:widowControl/>
        <w:shd w:val="clear" w:color="auto" w:fill="FFFFFF"/>
        <w:autoSpaceDE w:val="0"/>
        <w:autoSpaceDN w:val="0"/>
        <w:adjustRightInd w:val="0"/>
        <w:spacing w:line="360" w:lineRule="auto"/>
        <w:ind w:firstLine="709"/>
        <w:jc w:val="both"/>
        <w:textAlignment w:val="baseline"/>
        <w:rPr>
          <w:rFonts w:ascii="Times New Roman" w:hAnsi="Times New Roman"/>
          <w:sz w:val="28"/>
          <w:szCs w:val="28"/>
        </w:rPr>
      </w:pPr>
      <w:r w:rsidRPr="00ED56E1">
        <w:rPr>
          <w:rFonts w:ascii="Times New Roman" w:eastAsia="Times New Roman" w:hAnsi="Times New Roman"/>
          <w:sz w:val="28"/>
          <w:szCs w:val="28"/>
        </w:rPr>
        <w:t xml:space="preserve">Впервые выявлены популяции с низкой и высокой степенью вариабельности морфологии вегетативных органов </w:t>
      </w:r>
      <w:r w:rsidRPr="00ED56E1">
        <w:rPr>
          <w:rFonts w:ascii="Times New Roman" w:eastAsia="Times New Roman" w:hAnsi="Times New Roman"/>
          <w:iCs/>
          <w:sz w:val="28"/>
          <w:szCs w:val="28"/>
          <w:bdr w:val="none" w:sz="0" w:space="0" w:color="auto" w:frame="1"/>
        </w:rPr>
        <w:t xml:space="preserve">бузины. </w:t>
      </w:r>
      <w:r w:rsidRPr="00ED56E1">
        <w:rPr>
          <w:rFonts w:ascii="Times New Roman" w:hAnsi="Times New Roman"/>
          <w:sz w:val="28"/>
          <w:szCs w:val="28"/>
        </w:rPr>
        <w:t>Размер кластеров на растениях имеет тенденцию уменьшаться по мере увеличения количества кластеров. Кластеры состоят из более 2 000 маленьких (6 мм) белых цвет</w:t>
      </w:r>
      <w:r w:rsidR="0007123B">
        <w:rPr>
          <w:rFonts w:ascii="Times New Roman" w:hAnsi="Times New Roman"/>
          <w:sz w:val="28"/>
          <w:szCs w:val="28"/>
        </w:rPr>
        <w:t>к</w:t>
      </w:r>
      <w:r w:rsidRPr="00ED56E1">
        <w:rPr>
          <w:rFonts w:ascii="Times New Roman" w:hAnsi="Times New Roman"/>
          <w:sz w:val="28"/>
          <w:szCs w:val="28"/>
        </w:rPr>
        <w:t xml:space="preserve">ов. </w:t>
      </w:r>
      <w:r w:rsidRPr="00ED56E1">
        <w:rPr>
          <w:rFonts w:ascii="Times New Roman" w:eastAsia="Times New Roman" w:hAnsi="Times New Roman"/>
          <w:iCs/>
          <w:sz w:val="28"/>
          <w:szCs w:val="28"/>
          <w:bdr w:val="none" w:sz="0" w:space="0" w:color="auto" w:frame="1"/>
        </w:rPr>
        <w:t>У</w:t>
      </w:r>
      <w:r w:rsidRPr="00ED56E1">
        <w:rPr>
          <w:rFonts w:ascii="Times New Roman" w:eastAsia="Times New Roman" w:hAnsi="Times New Roman"/>
          <w:sz w:val="28"/>
          <w:szCs w:val="28"/>
        </w:rPr>
        <w:t xml:space="preserve">становлено, что </w:t>
      </w:r>
      <w:r w:rsidR="00DD33BD">
        <w:rPr>
          <w:rFonts w:ascii="Times New Roman" w:eastAsia="Times New Roman" w:hAnsi="Times New Roman"/>
          <w:sz w:val="28"/>
          <w:szCs w:val="28"/>
        </w:rPr>
        <w:t>все изученные популяции полночленные, что говорит об устойчивости ценопопуляции к самоподдержанию.</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Установлен качественный состав и количественное содержание различных питательных и биологически активных веществ</w:t>
      </w:r>
      <w:r w:rsidR="00DD33BD">
        <w:rPr>
          <w:rFonts w:ascii="Times New Roman" w:hAnsi="Times New Roman"/>
          <w:sz w:val="28"/>
          <w:szCs w:val="28"/>
        </w:rPr>
        <w:t xml:space="preserve"> в различных органах</w:t>
      </w:r>
      <w:r w:rsidR="00DD33BD" w:rsidRPr="00DD33BD">
        <w:rPr>
          <w:rFonts w:ascii="Times New Roman" w:hAnsi="Times New Roman" w:cs="Times New Roman"/>
          <w:sz w:val="28"/>
          <w:szCs w:val="28"/>
        </w:rPr>
        <w:t xml:space="preserve"> </w:t>
      </w:r>
      <w:r w:rsidR="00DD33BD" w:rsidRPr="00ED56E1">
        <w:rPr>
          <w:rFonts w:ascii="Times New Roman" w:hAnsi="Times New Roman" w:cs="Times New Roman"/>
          <w:sz w:val="28"/>
          <w:szCs w:val="28"/>
        </w:rPr>
        <w:t>вид</w:t>
      </w:r>
      <w:r w:rsidR="00DD33BD">
        <w:rPr>
          <w:rFonts w:ascii="Times New Roman" w:hAnsi="Times New Roman" w:cs="Times New Roman"/>
          <w:sz w:val="28"/>
          <w:szCs w:val="28"/>
        </w:rPr>
        <w:t>ов</w:t>
      </w:r>
      <w:r w:rsidR="00DD33BD" w:rsidRPr="00ED56E1">
        <w:rPr>
          <w:rFonts w:ascii="Times New Roman" w:hAnsi="Times New Roman" w:cs="Times New Roman"/>
          <w:sz w:val="28"/>
          <w:szCs w:val="28"/>
        </w:rPr>
        <w:t xml:space="preserve"> рода </w:t>
      </w:r>
      <w:r w:rsidR="00DD33BD" w:rsidRPr="00ED56E1">
        <w:rPr>
          <w:rFonts w:ascii="Times New Roman" w:hAnsi="Times New Roman" w:cs="Times New Roman"/>
          <w:i/>
          <w:sz w:val="28"/>
          <w:szCs w:val="28"/>
          <w:lang w:val="en-US"/>
        </w:rPr>
        <w:t>Sambucus</w:t>
      </w:r>
      <w:r w:rsidR="006F5B1A">
        <w:rPr>
          <w:rFonts w:ascii="Times New Roman" w:hAnsi="Times New Roman" w:cs="Times New Roman"/>
          <w:i/>
          <w:sz w:val="28"/>
          <w:szCs w:val="28"/>
        </w:rPr>
        <w:t xml:space="preserve"> </w:t>
      </w:r>
      <w:r w:rsidR="006F5B1A">
        <w:rPr>
          <w:rFonts w:ascii="Times New Roman" w:hAnsi="Times New Roman" w:cs="Times New Roman"/>
          <w:i/>
          <w:sz w:val="28"/>
          <w:szCs w:val="28"/>
          <w:lang w:val="az-Latn-AZ"/>
        </w:rPr>
        <w:t>L</w:t>
      </w:r>
      <w:r w:rsidR="006F5B1A" w:rsidRPr="006F5B1A">
        <w:rPr>
          <w:rFonts w:ascii="Times New Roman" w:hAnsi="Times New Roman" w:cs="Times New Roman"/>
          <w:i/>
          <w:sz w:val="28"/>
          <w:szCs w:val="28"/>
        </w:rPr>
        <w:t>.</w:t>
      </w:r>
      <w:r w:rsidR="00DD33BD">
        <w:rPr>
          <w:rFonts w:ascii="Times New Roman" w:hAnsi="Times New Roman"/>
          <w:sz w:val="28"/>
          <w:szCs w:val="28"/>
        </w:rPr>
        <w:t>.</w:t>
      </w:r>
      <w:r w:rsidRPr="00ED56E1">
        <w:rPr>
          <w:rFonts w:ascii="Times New Roman" w:hAnsi="Times New Roman"/>
          <w:sz w:val="28"/>
          <w:szCs w:val="28"/>
        </w:rPr>
        <w:t xml:space="preserve"> Выявлено, что качественный состав и количественное </w:t>
      </w:r>
      <w:r w:rsidR="00DD33BD" w:rsidRPr="00ED56E1">
        <w:rPr>
          <w:rFonts w:ascii="Times New Roman" w:hAnsi="Times New Roman"/>
          <w:sz w:val="28"/>
          <w:szCs w:val="28"/>
        </w:rPr>
        <w:t xml:space="preserve">содержание </w:t>
      </w:r>
      <w:r w:rsidR="00DD33BD">
        <w:rPr>
          <w:rFonts w:ascii="Times New Roman" w:hAnsi="Times New Roman"/>
          <w:sz w:val="28"/>
          <w:szCs w:val="28"/>
        </w:rPr>
        <w:t xml:space="preserve">биологически активных и питательных веществ </w:t>
      </w:r>
      <w:r w:rsidRPr="00ED56E1">
        <w:rPr>
          <w:rFonts w:ascii="Times New Roman" w:hAnsi="Times New Roman"/>
          <w:sz w:val="28"/>
          <w:szCs w:val="28"/>
        </w:rPr>
        <w:t xml:space="preserve">являются особенностями вида. </w:t>
      </w:r>
      <w:r w:rsidR="00DF4EC4">
        <w:rPr>
          <w:rFonts w:ascii="Times New Roman" w:hAnsi="Times New Roman"/>
          <w:sz w:val="28"/>
          <w:szCs w:val="28"/>
        </w:rPr>
        <w:t>Было обнаружено, что в</w:t>
      </w:r>
      <w:r w:rsidR="00377896">
        <w:rPr>
          <w:rFonts w:ascii="Times New Roman" w:hAnsi="Times New Roman"/>
          <w:sz w:val="28"/>
          <w:szCs w:val="28"/>
        </w:rPr>
        <w:t xml:space="preserve"> обоих видах в период </w:t>
      </w:r>
      <w:r w:rsidR="00377896" w:rsidRPr="00ED56E1">
        <w:rPr>
          <w:rFonts w:ascii="Times New Roman" w:hAnsi="Times New Roman"/>
          <w:sz w:val="28"/>
          <w:szCs w:val="28"/>
        </w:rPr>
        <w:t>биологической зрелости плодов</w:t>
      </w:r>
      <w:r w:rsidR="00377896">
        <w:rPr>
          <w:rFonts w:ascii="Times New Roman" w:hAnsi="Times New Roman"/>
          <w:sz w:val="28"/>
          <w:szCs w:val="28"/>
        </w:rPr>
        <w:t xml:space="preserve"> к</w:t>
      </w:r>
      <w:r w:rsidR="00DD33BD" w:rsidRPr="00ED56E1">
        <w:rPr>
          <w:rFonts w:ascii="Times New Roman" w:hAnsi="Times New Roman"/>
          <w:sz w:val="28"/>
          <w:szCs w:val="28"/>
        </w:rPr>
        <w:t xml:space="preserve">ачественный состав и количественное содержание питательных и </w:t>
      </w:r>
      <w:r w:rsidR="00DD33BD">
        <w:rPr>
          <w:rFonts w:ascii="Times New Roman" w:hAnsi="Times New Roman"/>
          <w:sz w:val="28"/>
          <w:szCs w:val="28"/>
        </w:rPr>
        <w:t>биологически активных веществ</w:t>
      </w:r>
      <w:r w:rsidR="00377896" w:rsidRPr="00377896">
        <w:rPr>
          <w:rFonts w:ascii="Times New Roman" w:hAnsi="Times New Roman"/>
          <w:sz w:val="28"/>
          <w:szCs w:val="28"/>
        </w:rPr>
        <w:t xml:space="preserve"> </w:t>
      </w:r>
      <w:r w:rsidR="00377896">
        <w:rPr>
          <w:rFonts w:ascii="Times New Roman" w:hAnsi="Times New Roman"/>
          <w:sz w:val="28"/>
          <w:szCs w:val="28"/>
        </w:rPr>
        <w:t>совпадают</w:t>
      </w:r>
      <w:r w:rsidRPr="00ED56E1">
        <w:rPr>
          <w:rFonts w:ascii="Times New Roman" w:hAnsi="Times New Roman"/>
          <w:sz w:val="28"/>
          <w:szCs w:val="28"/>
        </w:rPr>
        <w:t xml:space="preserve">. </w:t>
      </w:r>
    </w:p>
    <w:p w:rsidR="00CA3EFA" w:rsidRPr="00ED56E1" w:rsidRDefault="00CA3EFA" w:rsidP="00CA3EFA">
      <w:pPr>
        <w:widowControl/>
        <w:shd w:val="clear" w:color="auto" w:fill="FFFFFF"/>
        <w:autoSpaceDE w:val="0"/>
        <w:autoSpaceDN w:val="0"/>
        <w:adjustRightInd w:val="0"/>
        <w:spacing w:line="360" w:lineRule="auto"/>
        <w:ind w:firstLine="709"/>
        <w:jc w:val="both"/>
        <w:textAlignment w:val="baseline"/>
        <w:rPr>
          <w:rFonts w:ascii="Times New Roman" w:eastAsia="Times New Roman" w:hAnsi="Times New Roman" w:cs="Times New Roman"/>
          <w:sz w:val="28"/>
          <w:szCs w:val="28"/>
          <w:lang w:eastAsia="az-Latn-AZ"/>
        </w:rPr>
      </w:pPr>
      <w:r w:rsidRPr="00ED56E1">
        <w:rPr>
          <w:rFonts w:ascii="Times New Roman" w:hAnsi="Times New Roman"/>
          <w:sz w:val="28"/>
          <w:szCs w:val="28"/>
        </w:rPr>
        <w:t xml:space="preserve">Установлено, что плоды </w:t>
      </w:r>
      <w:r w:rsidRPr="00ED56E1">
        <w:rPr>
          <w:rFonts w:ascii="Times New Roman" w:hAnsi="Times New Roman"/>
          <w:i/>
          <w:sz w:val="28"/>
          <w:szCs w:val="28"/>
          <w:lang w:val="en-US"/>
        </w:rPr>
        <w:t>S</w:t>
      </w:r>
      <w:r w:rsidRPr="00ED56E1">
        <w:rPr>
          <w:rFonts w:ascii="Times New Roman" w:hAnsi="Times New Roman"/>
          <w:i/>
          <w:sz w:val="28"/>
          <w:szCs w:val="28"/>
        </w:rPr>
        <w:t xml:space="preserve">. </w:t>
      </w:r>
      <w:proofErr w:type="gramStart"/>
      <w:r w:rsidRPr="00ED56E1">
        <w:rPr>
          <w:rFonts w:ascii="Times New Roman" w:hAnsi="Times New Roman"/>
          <w:i/>
          <w:sz w:val="28"/>
          <w:szCs w:val="28"/>
          <w:lang w:val="en-US"/>
        </w:rPr>
        <w:t>nigra</w:t>
      </w:r>
      <w:proofErr w:type="gramEnd"/>
      <w:r w:rsidRPr="00ED56E1">
        <w:rPr>
          <w:rFonts w:ascii="Times New Roman" w:hAnsi="Times New Roman"/>
          <w:i/>
          <w:sz w:val="28"/>
          <w:szCs w:val="28"/>
        </w:rPr>
        <w:t xml:space="preserve"> </w:t>
      </w:r>
      <w:r w:rsidRPr="00ED56E1">
        <w:rPr>
          <w:rFonts w:ascii="Times New Roman" w:hAnsi="Times New Roman"/>
          <w:sz w:val="28"/>
          <w:szCs w:val="28"/>
        </w:rPr>
        <w:t>и</w:t>
      </w:r>
      <w:r w:rsidRPr="00ED56E1">
        <w:rPr>
          <w:rFonts w:ascii="Times New Roman" w:hAnsi="Times New Roman"/>
          <w:i/>
          <w:sz w:val="28"/>
          <w:szCs w:val="28"/>
        </w:rPr>
        <w:t xml:space="preserve"> S. ebulus </w:t>
      </w:r>
      <w:r w:rsidR="00377896">
        <w:rPr>
          <w:rFonts w:ascii="Times New Roman" w:hAnsi="Times New Roman"/>
          <w:sz w:val="28"/>
          <w:szCs w:val="28"/>
        </w:rPr>
        <w:t>содержат</w:t>
      </w:r>
      <w:r w:rsidRPr="00ED56E1">
        <w:rPr>
          <w:rFonts w:ascii="Times New Roman" w:hAnsi="Times New Roman"/>
          <w:sz w:val="28"/>
          <w:szCs w:val="28"/>
        </w:rPr>
        <w:t xml:space="preserve"> сухи</w:t>
      </w:r>
      <w:r w:rsidR="00377896">
        <w:rPr>
          <w:rFonts w:ascii="Times New Roman" w:hAnsi="Times New Roman"/>
          <w:sz w:val="28"/>
          <w:szCs w:val="28"/>
        </w:rPr>
        <w:t>е веществ 17.8, 20.9%;</w:t>
      </w:r>
      <w:r w:rsidRPr="00ED56E1">
        <w:rPr>
          <w:rFonts w:ascii="Times New Roman" w:hAnsi="Times New Roman"/>
          <w:sz w:val="28"/>
          <w:szCs w:val="28"/>
        </w:rPr>
        <w:t xml:space="preserve"> углеводы (глюкоза, фруктоза, сахароза, рамноза. Рамноза </w:t>
      </w:r>
      <w:r w:rsidR="00377896">
        <w:rPr>
          <w:rFonts w:ascii="Times New Roman" w:hAnsi="Times New Roman" w:cs="Times New Roman"/>
          <w:sz w:val="28"/>
          <w:szCs w:val="28"/>
        </w:rPr>
        <w:t xml:space="preserve">была </w:t>
      </w:r>
      <w:r w:rsidR="00377896">
        <w:rPr>
          <w:rFonts w:ascii="Times New Roman" w:hAnsi="Times New Roman" w:cs="Times New Roman"/>
          <w:sz w:val="28"/>
          <w:szCs w:val="28"/>
        </w:rPr>
        <w:lastRenderedPageBreak/>
        <w:t xml:space="preserve">обнаружена впервые) - </w:t>
      </w:r>
      <w:r w:rsidRPr="00ED56E1">
        <w:rPr>
          <w:rFonts w:ascii="Times New Roman" w:hAnsi="Times New Roman" w:cs="Times New Roman"/>
          <w:sz w:val="28"/>
          <w:szCs w:val="28"/>
        </w:rPr>
        <w:t>4</w:t>
      </w:r>
      <w:r w:rsidR="00377896">
        <w:rPr>
          <w:rFonts w:ascii="Times New Roman" w:hAnsi="Times New Roman" w:cs="Times New Roman"/>
          <w:sz w:val="28"/>
          <w:szCs w:val="28"/>
        </w:rPr>
        <w:t>.80, 5.20 мг</w:t>
      </w:r>
      <w:r w:rsidR="00DF4EC4">
        <w:rPr>
          <w:rFonts w:ascii="Times New Roman" w:hAnsi="Times New Roman" w:cs="Times New Roman"/>
          <w:sz w:val="28"/>
          <w:szCs w:val="28"/>
        </w:rPr>
        <w:t xml:space="preserve"> </w:t>
      </w:r>
      <w:r w:rsidR="00377896">
        <w:rPr>
          <w:rFonts w:ascii="Times New Roman" w:hAnsi="Times New Roman" w:cs="Times New Roman"/>
          <w:sz w:val="28"/>
          <w:szCs w:val="28"/>
        </w:rPr>
        <w:t>%;</w:t>
      </w:r>
      <w:r w:rsidRPr="00ED56E1">
        <w:rPr>
          <w:rFonts w:ascii="Times New Roman" w:hAnsi="Times New Roman" w:cs="Times New Roman"/>
          <w:sz w:val="28"/>
          <w:szCs w:val="28"/>
        </w:rPr>
        <w:t xml:space="preserve"> органические кислоты (винная</w:t>
      </w:r>
      <w:r w:rsidR="00377896">
        <w:rPr>
          <w:rFonts w:ascii="Times New Roman" w:hAnsi="Times New Roman" w:cs="Times New Roman"/>
          <w:sz w:val="28"/>
          <w:szCs w:val="28"/>
        </w:rPr>
        <w:t>, уксусная, лимонная, яблочная) – 1.</w:t>
      </w:r>
      <w:r w:rsidRPr="00ED56E1">
        <w:rPr>
          <w:rFonts w:ascii="Times New Roman" w:hAnsi="Times New Roman" w:cs="Times New Roman"/>
          <w:sz w:val="28"/>
          <w:szCs w:val="28"/>
        </w:rPr>
        <w:t>0</w:t>
      </w:r>
      <w:r w:rsidR="00377896">
        <w:rPr>
          <w:rFonts w:ascii="Times New Roman" w:hAnsi="Times New Roman" w:cs="Times New Roman"/>
          <w:sz w:val="28"/>
          <w:szCs w:val="28"/>
        </w:rPr>
        <w:t xml:space="preserve"> </w:t>
      </w:r>
      <w:r w:rsidRPr="00ED56E1">
        <w:rPr>
          <w:rFonts w:ascii="Times New Roman" w:hAnsi="Times New Roman" w:cs="Times New Roman"/>
          <w:sz w:val="28"/>
          <w:szCs w:val="28"/>
        </w:rPr>
        <w:t>%, 1,20</w:t>
      </w:r>
      <w:r w:rsidR="00377896">
        <w:rPr>
          <w:rFonts w:ascii="Times New Roman" w:hAnsi="Times New Roman" w:cs="Times New Roman"/>
          <w:sz w:val="28"/>
          <w:szCs w:val="28"/>
        </w:rPr>
        <w:t xml:space="preserve"> </w:t>
      </w:r>
      <w:r w:rsidRPr="00ED56E1">
        <w:rPr>
          <w:rFonts w:ascii="Times New Roman" w:hAnsi="Times New Roman" w:cs="Times New Roman"/>
          <w:sz w:val="28"/>
          <w:szCs w:val="28"/>
        </w:rPr>
        <w:t>%</w:t>
      </w:r>
      <w:r w:rsidR="00377896">
        <w:rPr>
          <w:rFonts w:ascii="Times New Roman" w:hAnsi="Times New Roman" w:cs="Times New Roman"/>
          <w:sz w:val="28"/>
          <w:szCs w:val="28"/>
        </w:rPr>
        <w:t>; аскорбиновая кислота 42.4, 382.</w:t>
      </w:r>
      <w:r w:rsidRPr="00ED56E1">
        <w:rPr>
          <w:rFonts w:ascii="Times New Roman" w:hAnsi="Times New Roman" w:cs="Times New Roman"/>
          <w:sz w:val="28"/>
          <w:szCs w:val="28"/>
        </w:rPr>
        <w:t>0</w:t>
      </w:r>
      <w:r w:rsidR="00377896">
        <w:rPr>
          <w:rFonts w:ascii="Times New Roman" w:hAnsi="Times New Roman" w:cs="Times New Roman"/>
          <w:sz w:val="28"/>
          <w:szCs w:val="28"/>
        </w:rPr>
        <w:t xml:space="preserve"> </w:t>
      </w:r>
      <w:r w:rsidRPr="00ED56E1">
        <w:rPr>
          <w:rFonts w:ascii="Times New Roman" w:hAnsi="Times New Roman" w:cs="Times New Roman"/>
          <w:sz w:val="28"/>
          <w:szCs w:val="28"/>
        </w:rPr>
        <w:t>мг</w:t>
      </w:r>
      <w:r w:rsidR="00377896">
        <w:rPr>
          <w:rFonts w:ascii="Times New Roman" w:hAnsi="Times New Roman" w:cs="Times New Roman"/>
          <w:sz w:val="28"/>
          <w:szCs w:val="28"/>
        </w:rPr>
        <w:t xml:space="preserve"> %; катехины 200.</w:t>
      </w:r>
      <w:r w:rsidRPr="00ED56E1">
        <w:rPr>
          <w:rFonts w:ascii="Times New Roman" w:hAnsi="Times New Roman" w:cs="Times New Roman"/>
          <w:sz w:val="28"/>
          <w:szCs w:val="28"/>
        </w:rPr>
        <w:t>0</w:t>
      </w:r>
      <w:r w:rsidR="00377896">
        <w:rPr>
          <w:rFonts w:ascii="Times New Roman" w:hAnsi="Times New Roman" w:cs="Times New Roman"/>
          <w:sz w:val="28"/>
          <w:szCs w:val="28"/>
        </w:rPr>
        <w:t>, 285.</w:t>
      </w:r>
      <w:r w:rsidRPr="00ED56E1">
        <w:rPr>
          <w:rFonts w:ascii="Times New Roman" w:hAnsi="Times New Roman" w:cs="Times New Roman"/>
          <w:sz w:val="28"/>
          <w:szCs w:val="28"/>
        </w:rPr>
        <w:t xml:space="preserve">4 </w:t>
      </w:r>
      <w:r w:rsidR="00377896">
        <w:rPr>
          <w:rFonts w:ascii="Times New Roman" w:hAnsi="Times New Roman" w:cs="Times New Roman"/>
          <w:sz w:val="28"/>
          <w:szCs w:val="28"/>
        </w:rPr>
        <w:t xml:space="preserve">соответственно. </w:t>
      </w:r>
    </w:p>
    <w:p w:rsidR="00CA3EFA" w:rsidRPr="00ED56E1" w:rsidRDefault="00CA3EFA" w:rsidP="00CA3EFA">
      <w:pPr>
        <w:widowControl/>
        <w:shd w:val="clear" w:color="auto" w:fill="FFFFFF"/>
        <w:autoSpaceDE w:val="0"/>
        <w:autoSpaceDN w:val="0"/>
        <w:adjustRightInd w:val="0"/>
        <w:spacing w:line="360" w:lineRule="auto"/>
        <w:ind w:firstLine="709"/>
        <w:jc w:val="both"/>
        <w:textAlignment w:val="baseline"/>
        <w:rPr>
          <w:rFonts w:ascii="Times New Roman" w:eastAsia="Calibri" w:hAnsi="Times New Roman"/>
          <w:sz w:val="28"/>
          <w:szCs w:val="28"/>
          <w:lang w:eastAsia="en-US"/>
        </w:rPr>
      </w:pPr>
      <w:r w:rsidRPr="00377896">
        <w:rPr>
          <w:rFonts w:ascii="Times New Roman" w:hAnsi="Times New Roman" w:cs="Times New Roman"/>
          <w:sz w:val="28"/>
          <w:szCs w:val="28"/>
        </w:rPr>
        <w:t xml:space="preserve">Выявлено, что виды рода </w:t>
      </w:r>
      <w:r w:rsidRPr="00377896">
        <w:rPr>
          <w:rFonts w:ascii="Times New Roman" w:hAnsi="Times New Roman" w:cs="Times New Roman"/>
          <w:i/>
          <w:sz w:val="28"/>
          <w:szCs w:val="28"/>
          <w:lang w:val="en-US"/>
        </w:rPr>
        <w:t>Sambucus</w:t>
      </w:r>
      <w:r w:rsidRPr="00377896">
        <w:rPr>
          <w:rFonts w:ascii="Times New Roman" w:hAnsi="Times New Roman" w:cs="Times New Roman"/>
          <w:sz w:val="28"/>
          <w:szCs w:val="28"/>
        </w:rPr>
        <w:t xml:space="preserve"> </w:t>
      </w:r>
      <w:r w:rsidRPr="00377896">
        <w:rPr>
          <w:rFonts w:ascii="Times New Roman" w:hAnsi="Times New Roman" w:cs="Times New Roman"/>
          <w:sz w:val="28"/>
          <w:szCs w:val="28"/>
          <w:lang w:val="en-US"/>
        </w:rPr>
        <w:t>L</w:t>
      </w:r>
      <w:r w:rsidRPr="00377896">
        <w:rPr>
          <w:rFonts w:ascii="Times New Roman" w:hAnsi="Times New Roman" w:cs="Times New Roman"/>
          <w:sz w:val="28"/>
          <w:szCs w:val="28"/>
        </w:rPr>
        <w:t>.</w:t>
      </w:r>
      <w:r w:rsidR="00377896">
        <w:rPr>
          <w:rFonts w:ascii="Times New Roman" w:hAnsi="Times New Roman" w:cs="Times New Roman"/>
          <w:sz w:val="28"/>
          <w:szCs w:val="28"/>
        </w:rPr>
        <w:t xml:space="preserve"> богаты антоцианами. С</w:t>
      </w:r>
      <w:r w:rsidRPr="00377896">
        <w:rPr>
          <w:rStyle w:val="fontstyle01"/>
          <w:rFonts w:ascii="Times New Roman" w:hAnsi="Times New Roman" w:cs="Times New Roman"/>
          <w:sz w:val="28"/>
          <w:szCs w:val="28"/>
        </w:rPr>
        <w:t>одержание а</w:t>
      </w:r>
      <w:r w:rsidR="006F5B1A">
        <w:rPr>
          <w:rStyle w:val="fontstyle01"/>
          <w:rFonts w:ascii="Times New Roman" w:hAnsi="Times New Roman" w:cs="Times New Roman"/>
          <w:sz w:val="28"/>
          <w:szCs w:val="28"/>
        </w:rPr>
        <w:t>нтоцианов в зависимости от места</w:t>
      </w:r>
      <w:r w:rsidR="006F5B1A" w:rsidRPr="006F5B1A">
        <w:rPr>
          <w:rStyle w:val="fontstyle01"/>
          <w:rFonts w:ascii="Times New Roman" w:hAnsi="Times New Roman" w:cs="Times New Roman"/>
          <w:sz w:val="28"/>
          <w:szCs w:val="28"/>
        </w:rPr>
        <w:t xml:space="preserve"> </w:t>
      </w:r>
      <w:r w:rsidRPr="00377896">
        <w:rPr>
          <w:rStyle w:val="fontstyle01"/>
          <w:rFonts w:ascii="Times New Roman" w:hAnsi="Times New Roman" w:cs="Times New Roman"/>
          <w:sz w:val="28"/>
          <w:szCs w:val="28"/>
        </w:rPr>
        <w:t xml:space="preserve">произрастания </w:t>
      </w:r>
      <w:r w:rsidR="00377896">
        <w:rPr>
          <w:rStyle w:val="fontstyle01"/>
          <w:rFonts w:ascii="Times New Roman" w:hAnsi="Times New Roman" w:cs="Times New Roman"/>
          <w:sz w:val="28"/>
          <w:szCs w:val="28"/>
        </w:rPr>
        <w:t xml:space="preserve">растения </w:t>
      </w:r>
      <w:r w:rsidRPr="00377896">
        <w:rPr>
          <w:rStyle w:val="fontstyle01"/>
          <w:rFonts w:ascii="Times New Roman" w:hAnsi="Times New Roman" w:cs="Times New Roman"/>
          <w:sz w:val="28"/>
          <w:szCs w:val="28"/>
        </w:rPr>
        <w:t>изменяется от 3,12</w:t>
      </w:r>
      <w:r w:rsidR="00377896">
        <w:rPr>
          <w:rStyle w:val="fontstyle01"/>
          <w:rFonts w:ascii="Times New Roman" w:hAnsi="Times New Roman" w:cs="Times New Roman"/>
          <w:sz w:val="28"/>
          <w:szCs w:val="28"/>
        </w:rPr>
        <w:t xml:space="preserve"> до</w:t>
      </w:r>
      <w:r w:rsidRPr="00377896">
        <w:rPr>
          <w:rStyle w:val="fontstyle01"/>
          <w:rFonts w:ascii="Times New Roman" w:hAnsi="Times New Roman" w:cs="Times New Roman"/>
          <w:sz w:val="28"/>
          <w:szCs w:val="28"/>
        </w:rPr>
        <w:t xml:space="preserve"> 4,02</w:t>
      </w:r>
      <w:r w:rsidR="00DF4EC4">
        <w:rPr>
          <w:rStyle w:val="fontstyle01"/>
          <w:rFonts w:ascii="Times New Roman" w:hAnsi="Times New Roman" w:cs="Times New Roman"/>
          <w:sz w:val="28"/>
          <w:szCs w:val="28"/>
        </w:rPr>
        <w:t xml:space="preserve"> </w:t>
      </w:r>
      <w:r w:rsidRPr="00377896">
        <w:rPr>
          <w:rStyle w:val="fontstyle01"/>
          <w:rFonts w:ascii="Times New Roman" w:hAnsi="Times New Roman" w:cs="Times New Roman"/>
          <w:sz w:val="28"/>
          <w:szCs w:val="28"/>
        </w:rPr>
        <w:t>%.</w:t>
      </w:r>
      <w:r w:rsidR="00377896">
        <w:rPr>
          <w:rStyle w:val="fontstyle01"/>
          <w:rFonts w:ascii="Times New Roman" w:hAnsi="Times New Roman" w:cs="Times New Roman"/>
          <w:sz w:val="28"/>
          <w:szCs w:val="28"/>
        </w:rPr>
        <w:t xml:space="preserve"> </w:t>
      </w:r>
      <w:r w:rsidRPr="00377896">
        <w:rPr>
          <w:rStyle w:val="fontstyle01"/>
          <w:rFonts w:ascii="Times New Roman" w:hAnsi="Times New Roman" w:cs="Times New Roman"/>
          <w:sz w:val="28"/>
          <w:szCs w:val="28"/>
        </w:rPr>
        <w:t xml:space="preserve">В составе суммы антоцианов </w:t>
      </w:r>
      <w:r w:rsidRPr="00377896">
        <w:rPr>
          <w:rFonts w:ascii="Times New Roman" w:eastAsia="Times New Roman" w:hAnsi="Times New Roman" w:cs="Times New Roman"/>
          <w:sz w:val="28"/>
          <w:szCs w:val="28"/>
          <w:lang w:eastAsia="az-Latn-AZ"/>
        </w:rPr>
        <w:t>установлено присутствие четырех пиковых областей антоцианов: цианидин 3-самбубиозид-5-глюкозид, цианидин 3,5-диглюкозид,</w:t>
      </w:r>
      <w:r w:rsidRPr="00ED56E1">
        <w:rPr>
          <w:rFonts w:ascii="Times New Roman" w:eastAsia="Times New Roman" w:hAnsi="Times New Roman" w:cs="Times New Roman"/>
          <w:sz w:val="28"/>
          <w:szCs w:val="28"/>
          <w:lang w:eastAsia="az-Latn-AZ"/>
        </w:rPr>
        <w:t xml:space="preserve"> цианидин 3-глюкозид и цианидин 3-самбубиозид</w:t>
      </w:r>
      <w:r w:rsidR="00377896">
        <w:rPr>
          <w:rFonts w:ascii="Times New Roman" w:eastAsia="Times New Roman" w:hAnsi="Times New Roman" w:cs="Times New Roman"/>
          <w:sz w:val="28"/>
          <w:szCs w:val="28"/>
          <w:lang w:eastAsia="az-Latn-AZ"/>
        </w:rPr>
        <w:t xml:space="preserve">. </w:t>
      </w:r>
      <w:r w:rsidR="001D4DE0">
        <w:rPr>
          <w:rFonts w:ascii="Times New Roman" w:eastAsia="Times New Roman" w:hAnsi="Times New Roman" w:cs="Times New Roman"/>
          <w:sz w:val="28"/>
          <w:szCs w:val="28"/>
          <w:lang w:eastAsia="az-Latn-AZ"/>
        </w:rPr>
        <w:t>Ц</w:t>
      </w:r>
      <w:r w:rsidR="001D4DE0" w:rsidRPr="00377896">
        <w:rPr>
          <w:rFonts w:ascii="Times New Roman" w:eastAsia="Times New Roman" w:hAnsi="Times New Roman" w:cs="Times New Roman"/>
          <w:sz w:val="28"/>
          <w:szCs w:val="28"/>
          <w:lang w:eastAsia="az-Latn-AZ"/>
        </w:rPr>
        <w:t>ианидин 3,5-диглюкозид</w:t>
      </w:r>
      <w:r w:rsidR="001D4DE0">
        <w:rPr>
          <w:rFonts w:ascii="Times New Roman" w:eastAsia="Times New Roman" w:hAnsi="Times New Roman" w:cs="Times New Roman"/>
          <w:sz w:val="28"/>
          <w:szCs w:val="28"/>
          <w:lang w:eastAsia="az-Latn-AZ"/>
        </w:rPr>
        <w:t xml:space="preserve"> </w:t>
      </w:r>
      <w:r>
        <w:rPr>
          <w:rFonts w:ascii="Times New Roman" w:eastAsia="Times New Roman" w:hAnsi="Times New Roman" w:cs="Times New Roman"/>
          <w:sz w:val="28"/>
          <w:szCs w:val="28"/>
          <w:lang w:eastAsia="az-Latn-AZ"/>
        </w:rPr>
        <w:t>был</w:t>
      </w:r>
      <w:r w:rsidRPr="00ED56E1">
        <w:rPr>
          <w:rFonts w:ascii="Times New Roman" w:eastAsia="Times New Roman" w:hAnsi="Times New Roman" w:cs="Times New Roman"/>
          <w:sz w:val="28"/>
          <w:szCs w:val="28"/>
          <w:lang w:eastAsia="az-Latn-AZ"/>
        </w:rPr>
        <w:t xml:space="preserve"> обнаружен в незначительных количествах.</w:t>
      </w:r>
      <w:r w:rsidR="00377896">
        <w:rPr>
          <w:rFonts w:ascii="Times New Roman" w:eastAsia="Times New Roman" w:hAnsi="Times New Roman" w:cs="Times New Roman"/>
          <w:bCs/>
          <w:sz w:val="28"/>
          <w:szCs w:val="28"/>
          <w:lang w:eastAsia="az-Latn-AZ"/>
        </w:rPr>
        <w:t xml:space="preserve"> </w:t>
      </w:r>
      <w:r w:rsidRPr="00ED56E1">
        <w:rPr>
          <w:rFonts w:ascii="Times New Roman" w:eastAsia="Times New Roman" w:hAnsi="Times New Roman" w:cs="Times New Roman"/>
          <w:sz w:val="28"/>
          <w:szCs w:val="28"/>
          <w:lang w:eastAsia="az-Latn-AZ"/>
        </w:rPr>
        <w:t>Содержание основного антоциана в плодах б</w:t>
      </w:r>
      <w:r w:rsidR="001D4DE0">
        <w:rPr>
          <w:rFonts w:ascii="Times New Roman" w:eastAsia="Times New Roman" w:hAnsi="Times New Roman" w:cs="Times New Roman"/>
          <w:sz w:val="28"/>
          <w:szCs w:val="28"/>
          <w:lang w:eastAsia="az-Latn-AZ"/>
        </w:rPr>
        <w:t>узины – цианидин 3-самбубиозида</w:t>
      </w:r>
      <w:r w:rsidRPr="00ED56E1">
        <w:rPr>
          <w:rFonts w:ascii="Times New Roman" w:eastAsia="Times New Roman" w:hAnsi="Times New Roman" w:cs="Times New Roman"/>
          <w:sz w:val="28"/>
          <w:szCs w:val="28"/>
          <w:lang w:eastAsia="az-Latn-AZ"/>
        </w:rPr>
        <w:t xml:space="preserve"> составляет больше половины от всех обнаруженных антоцианов (64,4</w:t>
      </w:r>
      <w:r w:rsidR="00DF4EC4">
        <w:rPr>
          <w:rFonts w:ascii="Times New Roman" w:eastAsia="Times New Roman" w:hAnsi="Times New Roman" w:cs="Times New Roman"/>
          <w:sz w:val="28"/>
          <w:szCs w:val="28"/>
          <w:lang w:eastAsia="az-Latn-AZ"/>
        </w:rPr>
        <w:t xml:space="preserve"> </w:t>
      </w:r>
      <w:r w:rsidRPr="00ED56E1">
        <w:rPr>
          <w:rFonts w:ascii="Times New Roman" w:eastAsia="Times New Roman" w:hAnsi="Times New Roman" w:cs="Times New Roman"/>
          <w:sz w:val="28"/>
          <w:szCs w:val="28"/>
          <w:lang w:eastAsia="az-Latn-AZ"/>
        </w:rPr>
        <w:t>%).</w:t>
      </w:r>
    </w:p>
    <w:p w:rsidR="004C5BBD" w:rsidRDefault="00CA3EFA" w:rsidP="004C5BBD">
      <w:pPr>
        <w:spacing w:line="360" w:lineRule="auto"/>
        <w:ind w:firstLine="709"/>
        <w:jc w:val="both"/>
        <w:rPr>
          <w:rFonts w:ascii="Times New Roman" w:hAnsi="Times New Roman"/>
          <w:sz w:val="28"/>
          <w:szCs w:val="28"/>
        </w:rPr>
      </w:pPr>
      <w:r w:rsidRPr="00ED56E1">
        <w:rPr>
          <w:rFonts w:ascii="Times New Roman" w:hAnsi="Times New Roman"/>
          <w:sz w:val="28"/>
          <w:szCs w:val="28"/>
        </w:rPr>
        <w:t>Впервые исследован флавоноидный состав листь</w:t>
      </w:r>
      <w:r w:rsidR="001D4DE0">
        <w:rPr>
          <w:rFonts w:ascii="Times New Roman" w:hAnsi="Times New Roman"/>
          <w:sz w:val="28"/>
          <w:szCs w:val="28"/>
        </w:rPr>
        <w:t>ев</w:t>
      </w:r>
      <w:r w:rsidRPr="00ED56E1">
        <w:rPr>
          <w:rFonts w:ascii="Times New Roman" w:hAnsi="Times New Roman"/>
          <w:sz w:val="28"/>
          <w:szCs w:val="28"/>
        </w:rPr>
        <w:t xml:space="preserve"> </w:t>
      </w:r>
      <w:r w:rsidR="004C5BBD" w:rsidRPr="00377896">
        <w:rPr>
          <w:rFonts w:ascii="Times New Roman" w:hAnsi="Times New Roman" w:cs="Times New Roman"/>
          <w:sz w:val="28"/>
          <w:szCs w:val="28"/>
        </w:rPr>
        <w:t>вид</w:t>
      </w:r>
      <w:r w:rsidR="004C5BBD">
        <w:rPr>
          <w:rFonts w:ascii="Times New Roman" w:hAnsi="Times New Roman" w:cs="Times New Roman"/>
          <w:sz w:val="28"/>
          <w:szCs w:val="28"/>
        </w:rPr>
        <w:t>ов</w:t>
      </w:r>
      <w:r w:rsidR="004C5BBD" w:rsidRPr="00377896">
        <w:rPr>
          <w:rFonts w:ascii="Times New Roman" w:hAnsi="Times New Roman" w:cs="Times New Roman"/>
          <w:sz w:val="28"/>
          <w:szCs w:val="28"/>
        </w:rPr>
        <w:t xml:space="preserve"> рода </w:t>
      </w:r>
      <w:r w:rsidR="004C5BBD" w:rsidRPr="00377896">
        <w:rPr>
          <w:rFonts w:ascii="Times New Roman" w:hAnsi="Times New Roman" w:cs="Times New Roman"/>
          <w:i/>
          <w:sz w:val="28"/>
          <w:szCs w:val="28"/>
          <w:lang w:val="en-US"/>
        </w:rPr>
        <w:t>Sambucus</w:t>
      </w:r>
      <w:r w:rsidR="004C5BBD" w:rsidRPr="00377896">
        <w:rPr>
          <w:rFonts w:ascii="Times New Roman" w:hAnsi="Times New Roman" w:cs="Times New Roman"/>
          <w:sz w:val="28"/>
          <w:szCs w:val="28"/>
        </w:rPr>
        <w:t xml:space="preserve"> </w:t>
      </w:r>
      <w:r w:rsidR="004C5BBD" w:rsidRPr="00377896">
        <w:rPr>
          <w:rFonts w:ascii="Times New Roman" w:hAnsi="Times New Roman" w:cs="Times New Roman"/>
          <w:sz w:val="28"/>
          <w:szCs w:val="28"/>
          <w:lang w:val="en-US"/>
        </w:rPr>
        <w:t>L</w:t>
      </w:r>
      <w:r w:rsidR="004C5BBD">
        <w:rPr>
          <w:rFonts w:ascii="Times New Roman" w:hAnsi="Times New Roman" w:cs="Times New Roman"/>
          <w:sz w:val="28"/>
          <w:szCs w:val="28"/>
        </w:rPr>
        <w:t>.</w:t>
      </w:r>
      <w:r w:rsidR="004C5BBD" w:rsidRPr="00ED56E1">
        <w:rPr>
          <w:rFonts w:ascii="Times New Roman" w:hAnsi="Times New Roman"/>
          <w:sz w:val="28"/>
          <w:szCs w:val="28"/>
        </w:rPr>
        <w:t xml:space="preserve"> </w:t>
      </w:r>
      <w:r w:rsidRPr="00ED56E1">
        <w:rPr>
          <w:rFonts w:ascii="Times New Roman" w:hAnsi="Times New Roman"/>
          <w:sz w:val="28"/>
          <w:szCs w:val="28"/>
        </w:rPr>
        <w:t>Установлено, что содержание флавоноидов изменяется в пределах 0,98 –1,43</w:t>
      </w:r>
      <w:r w:rsidR="00DF4EC4">
        <w:rPr>
          <w:rFonts w:ascii="Times New Roman" w:hAnsi="Times New Roman"/>
          <w:sz w:val="28"/>
          <w:szCs w:val="28"/>
        </w:rPr>
        <w:t xml:space="preserve"> </w:t>
      </w:r>
      <w:r w:rsidRPr="00ED56E1">
        <w:rPr>
          <w:rFonts w:ascii="Times New Roman" w:hAnsi="Times New Roman"/>
          <w:sz w:val="28"/>
          <w:szCs w:val="28"/>
        </w:rPr>
        <w:t>% на воздушно-сухой вес сырья</w:t>
      </w:r>
      <w:r>
        <w:rPr>
          <w:rFonts w:ascii="Times New Roman" w:hAnsi="Times New Roman"/>
          <w:sz w:val="28"/>
          <w:szCs w:val="28"/>
        </w:rPr>
        <w:t>.</w:t>
      </w:r>
      <w:r w:rsidRPr="00ED56E1">
        <w:rPr>
          <w:rFonts w:ascii="Times New Roman" w:hAnsi="Times New Roman"/>
          <w:sz w:val="28"/>
          <w:szCs w:val="28"/>
        </w:rPr>
        <w:t xml:space="preserve"> </w:t>
      </w:r>
      <w:r w:rsidR="001D4DE0">
        <w:rPr>
          <w:rFonts w:ascii="Times New Roman" w:hAnsi="Times New Roman"/>
          <w:sz w:val="28"/>
          <w:szCs w:val="28"/>
        </w:rPr>
        <w:t>Флавоноиды и</w:t>
      </w:r>
      <w:r w:rsidRPr="00ED56E1">
        <w:rPr>
          <w:rFonts w:ascii="Times New Roman" w:hAnsi="Times New Roman"/>
          <w:sz w:val="28"/>
          <w:szCs w:val="28"/>
        </w:rPr>
        <w:t>дентифицированы как изокверцетин, гиперозид, рутин, астрагалин и глюколютеолин (лютеолин-7-глюкоз</w:t>
      </w:r>
      <w:r w:rsidR="006F5B1A">
        <w:rPr>
          <w:rFonts w:ascii="Times New Roman" w:hAnsi="Times New Roman"/>
          <w:sz w:val="28"/>
          <w:szCs w:val="28"/>
        </w:rPr>
        <w:t>ид). Хроматографическим анализ</w:t>
      </w:r>
      <w:r w:rsidRPr="00ED56E1">
        <w:rPr>
          <w:rFonts w:ascii="Times New Roman" w:hAnsi="Times New Roman"/>
          <w:sz w:val="28"/>
          <w:szCs w:val="28"/>
        </w:rPr>
        <w:t xml:space="preserve"> </w:t>
      </w:r>
      <w:r w:rsidR="006F5B1A">
        <w:rPr>
          <w:rFonts w:ascii="Times New Roman" w:hAnsi="Times New Roman"/>
          <w:sz w:val="28"/>
          <w:szCs w:val="28"/>
        </w:rPr>
        <w:t>выявил</w:t>
      </w:r>
      <w:r w:rsidRPr="00ED56E1">
        <w:rPr>
          <w:rFonts w:ascii="Times New Roman" w:hAnsi="Times New Roman"/>
          <w:sz w:val="28"/>
          <w:szCs w:val="28"/>
        </w:rPr>
        <w:t xml:space="preserve">, что основную часть суммы флавоноидов составляют рутин и астрагалин. </w:t>
      </w:r>
      <w:r w:rsidR="004C5BBD">
        <w:rPr>
          <w:rFonts w:ascii="Times New Roman" w:hAnsi="Times New Roman"/>
          <w:sz w:val="28"/>
          <w:szCs w:val="28"/>
        </w:rPr>
        <w:t>Храмато–спектрофотометрическим методом</w:t>
      </w:r>
      <w:r w:rsidR="006F5B1A">
        <w:rPr>
          <w:rFonts w:ascii="Times New Roman" w:hAnsi="Times New Roman"/>
          <w:sz w:val="28"/>
          <w:szCs w:val="28"/>
        </w:rPr>
        <w:t xml:space="preserve"> установлено</w:t>
      </w:r>
      <w:r w:rsidR="004C5BBD">
        <w:rPr>
          <w:rFonts w:ascii="Times New Roman" w:hAnsi="Times New Roman"/>
          <w:sz w:val="28"/>
          <w:szCs w:val="28"/>
        </w:rPr>
        <w:t xml:space="preserve">, что листья </w:t>
      </w:r>
      <w:r w:rsidR="004C5BBD" w:rsidRPr="00ED56E1">
        <w:rPr>
          <w:rFonts w:ascii="Times New Roman" w:eastAsia="TimesNewRomanPSMT" w:hAnsi="Times New Roman"/>
          <w:i/>
          <w:sz w:val="28"/>
          <w:szCs w:val="28"/>
          <w:lang w:val="en-US"/>
        </w:rPr>
        <w:t>Sambucus</w:t>
      </w:r>
      <w:r w:rsidR="004C5BBD" w:rsidRPr="00ED56E1">
        <w:rPr>
          <w:rFonts w:ascii="Times New Roman" w:eastAsia="TimesNewRomanPSMT" w:hAnsi="Times New Roman"/>
          <w:i/>
          <w:sz w:val="28"/>
          <w:szCs w:val="28"/>
        </w:rPr>
        <w:t xml:space="preserve"> </w:t>
      </w:r>
      <w:r w:rsidR="004C5BBD" w:rsidRPr="00ED56E1">
        <w:rPr>
          <w:rFonts w:ascii="Times New Roman" w:eastAsia="TimesNewRomanPSMT" w:hAnsi="Times New Roman"/>
          <w:i/>
          <w:sz w:val="28"/>
          <w:szCs w:val="28"/>
          <w:lang w:val="en-US"/>
        </w:rPr>
        <w:t>ebulus</w:t>
      </w:r>
      <w:r w:rsidR="004C5BBD" w:rsidRPr="00ED56E1">
        <w:rPr>
          <w:rFonts w:ascii="Times New Roman" w:eastAsia="TimesNewRomanPSMT" w:hAnsi="Times New Roman"/>
          <w:spacing w:val="-2"/>
          <w:sz w:val="28"/>
          <w:szCs w:val="28"/>
        </w:rPr>
        <w:t xml:space="preserve"> </w:t>
      </w:r>
      <w:r w:rsidR="004C5BBD">
        <w:rPr>
          <w:rFonts w:ascii="Times New Roman" w:hAnsi="Times New Roman"/>
          <w:sz w:val="28"/>
          <w:szCs w:val="28"/>
        </w:rPr>
        <w:t>богаты как содержанием (1,8</w:t>
      </w:r>
      <w:r w:rsidR="001A1C39">
        <w:rPr>
          <w:rFonts w:ascii="Times New Roman" w:hAnsi="Times New Roman"/>
          <w:sz w:val="28"/>
          <w:szCs w:val="28"/>
          <w:lang w:val="az-Latn-AZ"/>
        </w:rPr>
        <w:t xml:space="preserve"> </w:t>
      </w:r>
      <w:r w:rsidR="006F5B1A">
        <w:rPr>
          <w:rFonts w:ascii="Times New Roman" w:hAnsi="Times New Roman"/>
          <w:sz w:val="28"/>
          <w:szCs w:val="28"/>
        </w:rPr>
        <w:t>%), так и качественным</w:t>
      </w:r>
      <w:r w:rsidR="004C5BBD">
        <w:rPr>
          <w:rFonts w:ascii="Times New Roman" w:hAnsi="Times New Roman"/>
          <w:sz w:val="28"/>
          <w:szCs w:val="28"/>
        </w:rPr>
        <w:t xml:space="preserve"> составом компонентов (6 компонентов). По содержанию (1,23</w:t>
      </w:r>
      <w:r w:rsidR="00DF4EC4">
        <w:rPr>
          <w:rFonts w:ascii="Times New Roman" w:hAnsi="Times New Roman"/>
          <w:sz w:val="28"/>
          <w:szCs w:val="28"/>
        </w:rPr>
        <w:t xml:space="preserve"> </w:t>
      </w:r>
      <w:r w:rsidR="004C5BBD">
        <w:rPr>
          <w:rFonts w:ascii="Times New Roman" w:hAnsi="Times New Roman"/>
          <w:sz w:val="28"/>
          <w:szCs w:val="28"/>
        </w:rPr>
        <w:t>%) и компонент</w:t>
      </w:r>
      <w:r w:rsidR="006F5B1A">
        <w:rPr>
          <w:rFonts w:ascii="Times New Roman" w:hAnsi="Times New Roman"/>
          <w:sz w:val="28"/>
          <w:szCs w:val="28"/>
        </w:rPr>
        <w:t>н</w:t>
      </w:r>
      <w:r w:rsidR="004C5BBD">
        <w:rPr>
          <w:rFonts w:ascii="Times New Roman" w:hAnsi="Times New Roman"/>
          <w:sz w:val="28"/>
          <w:szCs w:val="28"/>
        </w:rPr>
        <w:t xml:space="preserve">ому составу (4 компонента) цветки мало отличаются от листьев. Выявленными доминунирующими компонентами </w:t>
      </w:r>
      <w:r w:rsidR="00DF4EC4">
        <w:rPr>
          <w:rFonts w:ascii="Times New Roman" w:hAnsi="Times New Roman"/>
          <w:sz w:val="28"/>
          <w:szCs w:val="28"/>
        </w:rPr>
        <w:t xml:space="preserve">листьев </w:t>
      </w:r>
      <w:r w:rsidR="004C5BBD">
        <w:rPr>
          <w:rFonts w:ascii="Times New Roman" w:hAnsi="Times New Roman"/>
          <w:sz w:val="28"/>
          <w:szCs w:val="28"/>
        </w:rPr>
        <w:t xml:space="preserve">являются рутин и нарциссин. </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Основываясь на результатах химико-технологических анализов, были разаботаны высокоэффективные научно-обоснованные технологии использования плодов видов рода </w:t>
      </w:r>
      <w:r w:rsidRPr="00ED56E1">
        <w:rPr>
          <w:rFonts w:ascii="Times New Roman" w:hAnsi="Times New Roman" w:cs="Times New Roman"/>
          <w:i/>
          <w:sz w:val="28"/>
          <w:szCs w:val="28"/>
          <w:lang w:val="en-US"/>
        </w:rPr>
        <w:t>Sambucus</w:t>
      </w:r>
      <w:r w:rsidRPr="00ED56E1">
        <w:rPr>
          <w:rFonts w:ascii="Times New Roman" w:hAnsi="Times New Roman" w:cs="Times New Roman"/>
          <w:sz w:val="28"/>
          <w:szCs w:val="28"/>
        </w:rPr>
        <w:t xml:space="preserve"> </w:t>
      </w:r>
      <w:r w:rsidR="006F5B1A">
        <w:rPr>
          <w:rFonts w:ascii="Times New Roman" w:hAnsi="Times New Roman" w:cs="Times New Roman"/>
          <w:sz w:val="28"/>
          <w:szCs w:val="28"/>
          <w:lang w:val="en-US"/>
        </w:rPr>
        <w:t>L</w:t>
      </w:r>
      <w:r w:rsidR="006F5B1A" w:rsidRPr="006F5B1A">
        <w:rPr>
          <w:rFonts w:ascii="Times New Roman" w:hAnsi="Times New Roman" w:cs="Times New Roman"/>
          <w:sz w:val="28"/>
          <w:szCs w:val="28"/>
        </w:rPr>
        <w:t xml:space="preserve">. </w:t>
      </w:r>
      <w:r w:rsidRPr="00ED56E1">
        <w:rPr>
          <w:rFonts w:ascii="Times New Roman" w:hAnsi="Times New Roman"/>
          <w:sz w:val="28"/>
          <w:szCs w:val="28"/>
        </w:rPr>
        <w:t>в различных целях.</w:t>
      </w:r>
    </w:p>
    <w:p w:rsidR="00CA3EFA" w:rsidRPr="00ED56E1" w:rsidRDefault="00CA3EFA" w:rsidP="00CA3EFA">
      <w:pPr>
        <w:widowControl/>
        <w:shd w:val="clear" w:color="auto" w:fill="FFFFFF"/>
        <w:autoSpaceDE w:val="0"/>
        <w:autoSpaceDN w:val="0"/>
        <w:adjustRightInd w:val="0"/>
        <w:spacing w:line="360" w:lineRule="auto"/>
        <w:ind w:firstLine="709"/>
        <w:jc w:val="both"/>
        <w:textAlignment w:val="baseline"/>
        <w:rPr>
          <w:rFonts w:ascii="Times New Roman" w:hAnsi="Times New Roman"/>
          <w:sz w:val="28"/>
          <w:szCs w:val="28"/>
        </w:rPr>
      </w:pPr>
      <w:r w:rsidRPr="00ED56E1">
        <w:rPr>
          <w:rFonts w:ascii="Times New Roman" w:hAnsi="Times New Roman"/>
          <w:bCs/>
          <w:sz w:val="28"/>
          <w:szCs w:val="28"/>
        </w:rPr>
        <w:t xml:space="preserve">При обработке </w:t>
      </w:r>
      <w:r w:rsidR="001D4DE0">
        <w:rPr>
          <w:rFonts w:ascii="Times New Roman" w:hAnsi="Times New Roman"/>
          <w:bCs/>
          <w:sz w:val="28"/>
          <w:szCs w:val="28"/>
        </w:rPr>
        <w:t xml:space="preserve">сока плодов </w:t>
      </w:r>
      <w:r w:rsidRPr="00ED56E1">
        <w:rPr>
          <w:rFonts w:ascii="Times New Roman" w:hAnsi="Times New Roman"/>
          <w:bCs/>
          <w:sz w:val="28"/>
          <w:szCs w:val="28"/>
        </w:rPr>
        <w:t xml:space="preserve">пектолитическим ферментом и ультразвуком по сравнению </w:t>
      </w:r>
      <w:r w:rsidR="001D4DE0">
        <w:rPr>
          <w:rFonts w:ascii="Times New Roman" w:hAnsi="Times New Roman"/>
          <w:bCs/>
          <w:sz w:val="28"/>
          <w:szCs w:val="28"/>
        </w:rPr>
        <w:t xml:space="preserve">с контрольным соком </w:t>
      </w:r>
      <w:r w:rsidRPr="00ED56E1">
        <w:rPr>
          <w:rFonts w:ascii="Times New Roman" w:hAnsi="Times New Roman"/>
          <w:bCs/>
          <w:sz w:val="28"/>
          <w:szCs w:val="28"/>
        </w:rPr>
        <w:t xml:space="preserve">в зависимости от вида </w:t>
      </w:r>
      <w:r w:rsidR="001D4DE0">
        <w:rPr>
          <w:rFonts w:ascii="Times New Roman" w:hAnsi="Times New Roman"/>
          <w:bCs/>
          <w:sz w:val="28"/>
          <w:szCs w:val="28"/>
        </w:rPr>
        <w:lastRenderedPageBreak/>
        <w:t xml:space="preserve">рода </w:t>
      </w:r>
      <w:r w:rsidR="001D4DE0" w:rsidRPr="00ED56E1">
        <w:rPr>
          <w:rFonts w:ascii="Times New Roman" w:hAnsi="Times New Roman" w:cs="Times New Roman"/>
          <w:i/>
          <w:sz w:val="28"/>
          <w:szCs w:val="28"/>
          <w:lang w:val="en-US"/>
        </w:rPr>
        <w:t>Sambucus</w:t>
      </w:r>
      <w:r w:rsidR="001D4DE0">
        <w:rPr>
          <w:rFonts w:ascii="Times New Roman" w:hAnsi="Times New Roman" w:cs="Times New Roman"/>
          <w:sz w:val="28"/>
          <w:szCs w:val="28"/>
        </w:rPr>
        <w:t xml:space="preserve"> </w:t>
      </w:r>
      <w:r w:rsidRPr="00ED56E1">
        <w:rPr>
          <w:rFonts w:ascii="Times New Roman" w:hAnsi="Times New Roman"/>
          <w:bCs/>
          <w:sz w:val="28"/>
          <w:szCs w:val="28"/>
        </w:rPr>
        <w:t xml:space="preserve">содержание общего сахара увеличивается в 2,1-2,8, органических кислот - </w:t>
      </w:r>
      <w:r w:rsidR="001D4DE0">
        <w:rPr>
          <w:rFonts w:ascii="Times New Roman" w:hAnsi="Times New Roman"/>
          <w:bCs/>
          <w:sz w:val="28"/>
          <w:szCs w:val="28"/>
        </w:rPr>
        <w:t xml:space="preserve">1,4-2,3, витамина С – 1,5-2,2, </w:t>
      </w:r>
      <w:r w:rsidRPr="00ED56E1">
        <w:rPr>
          <w:rFonts w:ascii="Times New Roman" w:hAnsi="Times New Roman"/>
          <w:bCs/>
          <w:sz w:val="28"/>
          <w:szCs w:val="28"/>
        </w:rPr>
        <w:t>пол</w:t>
      </w:r>
      <w:r w:rsidR="001D4DE0">
        <w:rPr>
          <w:rFonts w:ascii="Times New Roman" w:hAnsi="Times New Roman"/>
          <w:bCs/>
          <w:sz w:val="28"/>
          <w:szCs w:val="28"/>
        </w:rPr>
        <w:t xml:space="preserve">ифенолов – 1,8-2,4, антоцианов - 1,7-2,6 и </w:t>
      </w:r>
      <w:r w:rsidRPr="00ED56E1">
        <w:rPr>
          <w:rFonts w:ascii="Times New Roman" w:hAnsi="Times New Roman"/>
          <w:bCs/>
          <w:sz w:val="28"/>
          <w:szCs w:val="28"/>
        </w:rPr>
        <w:t>катехин</w:t>
      </w:r>
      <w:r w:rsidR="001D4DE0">
        <w:rPr>
          <w:rFonts w:ascii="Times New Roman" w:hAnsi="Times New Roman"/>
          <w:bCs/>
          <w:sz w:val="28"/>
          <w:szCs w:val="28"/>
        </w:rPr>
        <w:t>ов в</w:t>
      </w:r>
      <w:r w:rsidRPr="00ED56E1">
        <w:rPr>
          <w:rFonts w:ascii="Times New Roman" w:hAnsi="Times New Roman"/>
          <w:bCs/>
          <w:sz w:val="28"/>
          <w:szCs w:val="28"/>
        </w:rPr>
        <w:t xml:space="preserve"> 1,8-2,2 раза. Полученные данные дают возможность использовать </w:t>
      </w:r>
      <w:r w:rsidR="001D4DE0">
        <w:rPr>
          <w:rFonts w:ascii="Times New Roman" w:hAnsi="Times New Roman"/>
          <w:bCs/>
          <w:sz w:val="28"/>
          <w:szCs w:val="28"/>
        </w:rPr>
        <w:t>полученный концентрат в качестве</w:t>
      </w:r>
      <w:r w:rsidRPr="00ED56E1">
        <w:rPr>
          <w:rFonts w:ascii="Times New Roman" w:hAnsi="Times New Roman"/>
          <w:bCs/>
          <w:sz w:val="28"/>
          <w:szCs w:val="28"/>
        </w:rPr>
        <w:t xml:space="preserve"> пищевых добавок, а также для выработки безалкогольных напитков с высокими биологическими свойствами.</w:t>
      </w:r>
    </w:p>
    <w:p w:rsidR="00CA3EFA" w:rsidRDefault="001D4DE0" w:rsidP="00CA3EFA">
      <w:pPr>
        <w:widowControl/>
        <w:shd w:val="clear" w:color="auto" w:fill="FFFFFF"/>
        <w:autoSpaceDE w:val="0"/>
        <w:autoSpaceDN w:val="0"/>
        <w:adjustRightInd w:val="0"/>
        <w:spacing w:line="360" w:lineRule="auto"/>
        <w:ind w:firstLine="709"/>
        <w:jc w:val="both"/>
        <w:textAlignment w:val="baseline"/>
        <w:rPr>
          <w:rFonts w:ascii="Times New Roman" w:hAnsi="Times New Roman"/>
          <w:sz w:val="28"/>
          <w:szCs w:val="28"/>
        </w:rPr>
      </w:pPr>
      <w:r>
        <w:rPr>
          <w:rFonts w:ascii="Times New Roman" w:hAnsi="Times New Roman"/>
          <w:sz w:val="28"/>
          <w:szCs w:val="28"/>
        </w:rPr>
        <w:t>Было обнаружено, что н</w:t>
      </w:r>
      <w:r w:rsidR="00CA3EFA" w:rsidRPr="00ED56E1">
        <w:rPr>
          <w:rFonts w:ascii="Times New Roman" w:hAnsi="Times New Roman"/>
          <w:sz w:val="28"/>
          <w:szCs w:val="28"/>
        </w:rPr>
        <w:t>а фоне экспериментального СД экстракты цветков и листьев бузины черной снижают содержание общего холестерина, триглицеридов глюкозы в крови животных, оказывают выраженное действие на липидный обмен и печеночные показатели, а также понижа</w:t>
      </w:r>
      <w:r>
        <w:rPr>
          <w:rFonts w:ascii="Times New Roman" w:hAnsi="Times New Roman"/>
          <w:sz w:val="28"/>
          <w:szCs w:val="28"/>
        </w:rPr>
        <w:t>ю</w:t>
      </w:r>
      <w:r w:rsidR="00CA3EFA" w:rsidRPr="00ED56E1">
        <w:rPr>
          <w:rFonts w:ascii="Times New Roman" w:hAnsi="Times New Roman"/>
          <w:sz w:val="28"/>
          <w:szCs w:val="28"/>
        </w:rPr>
        <w:t>т активность каталазы, что также косвенно подтверждает снижение дейс</w:t>
      </w:r>
      <w:r w:rsidR="006F5B1A">
        <w:rPr>
          <w:rFonts w:ascii="Times New Roman" w:hAnsi="Times New Roman"/>
          <w:sz w:val="28"/>
          <w:szCs w:val="28"/>
        </w:rPr>
        <w:t>твия  пероксидного окисления липидов</w:t>
      </w:r>
      <w:r w:rsidR="00CA3EFA" w:rsidRPr="00ED56E1">
        <w:rPr>
          <w:rFonts w:ascii="Times New Roman" w:hAnsi="Times New Roman"/>
          <w:sz w:val="28"/>
          <w:szCs w:val="28"/>
        </w:rPr>
        <w:t>.</w:t>
      </w:r>
    </w:p>
    <w:p w:rsidR="00D21167" w:rsidRPr="00ED56E1" w:rsidRDefault="00CA3EFA" w:rsidP="00D21167">
      <w:pPr>
        <w:widowControl/>
        <w:shd w:val="clear" w:color="auto" w:fill="FFFFFF"/>
        <w:autoSpaceDE w:val="0"/>
        <w:autoSpaceDN w:val="0"/>
        <w:adjustRightInd w:val="0"/>
        <w:spacing w:line="360" w:lineRule="auto"/>
        <w:ind w:firstLine="709"/>
        <w:jc w:val="both"/>
        <w:textAlignment w:val="baseline"/>
        <w:rPr>
          <w:rFonts w:ascii="Times New Roman" w:hAnsi="Times New Roman"/>
          <w:sz w:val="28"/>
          <w:szCs w:val="28"/>
        </w:rPr>
      </w:pPr>
      <w:r w:rsidRPr="00876863">
        <w:rPr>
          <w:rFonts w:ascii="Times New Roman" w:hAnsi="Times New Roman"/>
          <w:color w:val="auto"/>
          <w:sz w:val="28"/>
          <w:szCs w:val="28"/>
        </w:rPr>
        <w:t xml:space="preserve">Практическая </w:t>
      </w:r>
      <w:r w:rsidR="001D4DE0" w:rsidRPr="00876863">
        <w:rPr>
          <w:rFonts w:ascii="Times New Roman" w:hAnsi="Times New Roman"/>
          <w:color w:val="auto"/>
          <w:sz w:val="28"/>
          <w:szCs w:val="28"/>
        </w:rPr>
        <w:t xml:space="preserve">и теоретическая </w:t>
      </w:r>
      <w:r w:rsidRPr="00876863">
        <w:rPr>
          <w:rFonts w:ascii="Times New Roman" w:hAnsi="Times New Roman"/>
          <w:color w:val="auto"/>
          <w:sz w:val="28"/>
          <w:szCs w:val="28"/>
        </w:rPr>
        <w:t>зн</w:t>
      </w:r>
      <w:r w:rsidR="001D4DE0" w:rsidRPr="00876863">
        <w:rPr>
          <w:rFonts w:ascii="Times New Roman" w:hAnsi="Times New Roman"/>
          <w:color w:val="auto"/>
          <w:sz w:val="28"/>
          <w:szCs w:val="28"/>
        </w:rPr>
        <w:t xml:space="preserve">ачимость работы. </w:t>
      </w:r>
      <w:r w:rsidR="004C6C25" w:rsidRPr="00876863">
        <w:rPr>
          <w:rFonts w:ascii="Times New Roman" w:hAnsi="Times New Roman" w:cs="Times New Roman"/>
          <w:color w:val="auto"/>
          <w:sz w:val="28"/>
          <w:szCs w:val="28"/>
        </w:rPr>
        <w:t xml:space="preserve">Эспериментальные </w:t>
      </w:r>
      <w:r w:rsidR="001D4DE0" w:rsidRPr="00876863">
        <w:rPr>
          <w:rFonts w:ascii="Times New Roman" w:hAnsi="Times New Roman" w:cs="Times New Roman"/>
          <w:color w:val="auto"/>
          <w:sz w:val="28"/>
          <w:szCs w:val="28"/>
        </w:rPr>
        <w:t xml:space="preserve">данные расширяют сведения о химическом составе различных органов </w:t>
      </w:r>
      <w:r w:rsidR="004C6C25" w:rsidRPr="00876863">
        <w:rPr>
          <w:rFonts w:ascii="Times New Roman" w:hAnsi="Times New Roman"/>
          <w:color w:val="auto"/>
          <w:sz w:val="28"/>
          <w:szCs w:val="28"/>
        </w:rPr>
        <w:t xml:space="preserve">видов рода </w:t>
      </w:r>
      <w:r w:rsidR="004C6C25" w:rsidRPr="00876863">
        <w:rPr>
          <w:rFonts w:ascii="Times New Roman" w:hAnsi="Times New Roman" w:cs="Times New Roman"/>
          <w:i/>
          <w:color w:val="auto"/>
          <w:sz w:val="28"/>
          <w:szCs w:val="28"/>
          <w:lang w:val="en-US"/>
        </w:rPr>
        <w:t>Sambucus</w:t>
      </w:r>
      <w:r w:rsidR="006F5B1A" w:rsidRPr="006F5B1A">
        <w:rPr>
          <w:rFonts w:ascii="Times New Roman" w:hAnsi="Times New Roman" w:cs="Times New Roman"/>
          <w:i/>
          <w:color w:val="auto"/>
          <w:sz w:val="28"/>
          <w:szCs w:val="28"/>
        </w:rPr>
        <w:t xml:space="preserve"> </w:t>
      </w:r>
      <w:r w:rsidR="006F5B1A">
        <w:rPr>
          <w:rFonts w:ascii="Times New Roman" w:hAnsi="Times New Roman" w:cs="Times New Roman"/>
          <w:i/>
          <w:color w:val="auto"/>
          <w:sz w:val="28"/>
          <w:szCs w:val="28"/>
          <w:lang w:val="en-US"/>
        </w:rPr>
        <w:t>L</w:t>
      </w:r>
      <w:r w:rsidR="006F5B1A" w:rsidRPr="006F5B1A">
        <w:rPr>
          <w:rFonts w:ascii="Times New Roman" w:hAnsi="Times New Roman" w:cs="Times New Roman"/>
          <w:i/>
          <w:color w:val="auto"/>
          <w:sz w:val="28"/>
          <w:szCs w:val="28"/>
        </w:rPr>
        <w:t>.</w:t>
      </w:r>
      <w:r w:rsidR="006F5B1A">
        <w:rPr>
          <w:rFonts w:ascii="Times New Roman" w:hAnsi="Times New Roman" w:cs="Times New Roman"/>
          <w:color w:val="auto"/>
          <w:sz w:val="28"/>
          <w:szCs w:val="28"/>
        </w:rPr>
        <w:t>, ее биологическ</w:t>
      </w:r>
      <w:r w:rsidR="004E3696">
        <w:rPr>
          <w:rFonts w:ascii="Times New Roman" w:hAnsi="Times New Roman" w:cs="Times New Roman"/>
          <w:color w:val="auto"/>
          <w:sz w:val="28"/>
          <w:szCs w:val="28"/>
        </w:rPr>
        <w:t>их особенностях</w:t>
      </w:r>
      <w:r w:rsidR="001D4DE0" w:rsidRPr="00876863">
        <w:rPr>
          <w:rFonts w:ascii="Times New Roman" w:hAnsi="Times New Roman" w:cs="Times New Roman"/>
          <w:color w:val="auto"/>
          <w:sz w:val="28"/>
          <w:szCs w:val="28"/>
        </w:rPr>
        <w:t xml:space="preserve">, ресурсоведческой характеристике, а также пищевой и лекарственной ценности. Данные о местонахождении </w:t>
      </w:r>
      <w:r w:rsidR="004C6C25" w:rsidRPr="00876863">
        <w:rPr>
          <w:rFonts w:ascii="Times New Roman" w:hAnsi="Times New Roman"/>
          <w:color w:val="auto"/>
          <w:sz w:val="28"/>
          <w:szCs w:val="28"/>
        </w:rPr>
        <w:t xml:space="preserve">видов рода </w:t>
      </w:r>
      <w:r w:rsidR="004C6C25" w:rsidRPr="00876863">
        <w:rPr>
          <w:rFonts w:ascii="Times New Roman" w:hAnsi="Times New Roman" w:cs="Times New Roman"/>
          <w:i/>
          <w:color w:val="auto"/>
          <w:sz w:val="28"/>
          <w:szCs w:val="28"/>
          <w:lang w:val="en-US"/>
        </w:rPr>
        <w:t>Sambucus</w:t>
      </w:r>
      <w:r w:rsidR="004C6C25" w:rsidRPr="00876863">
        <w:rPr>
          <w:rFonts w:ascii="Times New Roman" w:hAnsi="Times New Roman" w:cs="Times New Roman"/>
          <w:color w:val="auto"/>
          <w:sz w:val="28"/>
          <w:szCs w:val="28"/>
        </w:rPr>
        <w:t xml:space="preserve"> </w:t>
      </w:r>
      <w:r w:rsidR="006F5B1A">
        <w:rPr>
          <w:rFonts w:ascii="Times New Roman" w:hAnsi="Times New Roman" w:cs="Times New Roman"/>
          <w:color w:val="auto"/>
          <w:sz w:val="28"/>
          <w:szCs w:val="28"/>
          <w:lang w:val="en-US"/>
        </w:rPr>
        <w:t>L</w:t>
      </w:r>
      <w:r w:rsidR="006F5B1A" w:rsidRPr="006F5B1A">
        <w:rPr>
          <w:rFonts w:ascii="Times New Roman" w:hAnsi="Times New Roman" w:cs="Times New Roman"/>
          <w:color w:val="auto"/>
          <w:sz w:val="28"/>
          <w:szCs w:val="28"/>
        </w:rPr>
        <w:t xml:space="preserve">. </w:t>
      </w:r>
      <w:r w:rsidR="001D4DE0" w:rsidRPr="00876863">
        <w:rPr>
          <w:rFonts w:ascii="Times New Roman" w:hAnsi="Times New Roman" w:cs="Times New Roman"/>
          <w:color w:val="auto"/>
          <w:sz w:val="28"/>
          <w:szCs w:val="28"/>
        </w:rPr>
        <w:t xml:space="preserve">и по запасу плодов служат основой для планирования заготовки плодов в исследованных районах. Анализ ценопопуляций </w:t>
      </w:r>
      <w:r w:rsidR="004C6C25" w:rsidRPr="00876863">
        <w:rPr>
          <w:rFonts w:ascii="Times New Roman" w:hAnsi="Times New Roman"/>
          <w:color w:val="auto"/>
          <w:sz w:val="28"/>
          <w:szCs w:val="28"/>
        </w:rPr>
        <w:t xml:space="preserve">видов рода </w:t>
      </w:r>
      <w:r w:rsidR="004C6C25" w:rsidRPr="00876863">
        <w:rPr>
          <w:rFonts w:ascii="Times New Roman" w:hAnsi="Times New Roman" w:cs="Times New Roman"/>
          <w:i/>
          <w:color w:val="auto"/>
          <w:sz w:val="28"/>
          <w:szCs w:val="28"/>
          <w:lang w:val="en-US"/>
        </w:rPr>
        <w:t>Sambucus</w:t>
      </w:r>
      <w:r w:rsidR="004C6C25" w:rsidRPr="00876863">
        <w:rPr>
          <w:rFonts w:ascii="Times New Roman" w:hAnsi="Times New Roman" w:cs="Times New Roman"/>
          <w:color w:val="auto"/>
          <w:sz w:val="28"/>
          <w:szCs w:val="28"/>
        </w:rPr>
        <w:t xml:space="preserve"> </w:t>
      </w:r>
      <w:r w:rsidR="001D4DE0" w:rsidRPr="00876863">
        <w:rPr>
          <w:rFonts w:ascii="Times New Roman" w:hAnsi="Times New Roman" w:cs="Times New Roman"/>
          <w:color w:val="auto"/>
          <w:sz w:val="28"/>
          <w:szCs w:val="28"/>
        </w:rPr>
        <w:t>позволил составить представление об особенностях возрастной структуры ценопопуляций</w:t>
      </w:r>
      <w:r w:rsidR="005307B6">
        <w:rPr>
          <w:rFonts w:ascii="Times New Roman" w:hAnsi="Times New Roman" w:cs="Times New Roman"/>
          <w:color w:val="auto"/>
          <w:sz w:val="28"/>
          <w:szCs w:val="28"/>
        </w:rPr>
        <w:t>. У</w:t>
      </w:r>
      <w:r w:rsidR="001D4DE0" w:rsidRPr="00876863">
        <w:rPr>
          <w:rFonts w:ascii="Times New Roman" w:hAnsi="Times New Roman" w:cs="Times New Roman"/>
          <w:color w:val="auto"/>
          <w:sz w:val="28"/>
          <w:szCs w:val="28"/>
        </w:rPr>
        <w:t>становлен</w:t>
      </w:r>
      <w:r w:rsidR="005307B6">
        <w:rPr>
          <w:rFonts w:ascii="Times New Roman" w:hAnsi="Times New Roman" w:cs="Times New Roman"/>
          <w:color w:val="auto"/>
          <w:sz w:val="28"/>
          <w:szCs w:val="28"/>
        </w:rPr>
        <w:t xml:space="preserve">о </w:t>
      </w:r>
      <w:r w:rsidR="001D4DE0" w:rsidRPr="00876863">
        <w:rPr>
          <w:rFonts w:ascii="Times New Roman" w:hAnsi="Times New Roman" w:cs="Times New Roman"/>
          <w:color w:val="auto"/>
          <w:sz w:val="28"/>
          <w:szCs w:val="28"/>
        </w:rPr>
        <w:t>взаимосвяз</w:t>
      </w:r>
      <w:r w:rsidR="005307B6">
        <w:rPr>
          <w:rFonts w:ascii="Times New Roman" w:hAnsi="Times New Roman" w:cs="Times New Roman"/>
          <w:color w:val="auto"/>
          <w:sz w:val="28"/>
          <w:szCs w:val="28"/>
        </w:rPr>
        <w:t>ь</w:t>
      </w:r>
      <w:r w:rsidR="001D4DE0" w:rsidRPr="00876863">
        <w:rPr>
          <w:rFonts w:ascii="Times New Roman" w:hAnsi="Times New Roman" w:cs="Times New Roman"/>
          <w:color w:val="auto"/>
          <w:sz w:val="28"/>
          <w:szCs w:val="28"/>
        </w:rPr>
        <w:t xml:space="preserve"> между накопления БАВ в различных органах </w:t>
      </w:r>
      <w:r w:rsidR="004C6C25" w:rsidRPr="00876863">
        <w:rPr>
          <w:rFonts w:ascii="Times New Roman" w:hAnsi="Times New Roman"/>
          <w:color w:val="auto"/>
          <w:sz w:val="28"/>
          <w:szCs w:val="28"/>
        </w:rPr>
        <w:t xml:space="preserve">видов рода </w:t>
      </w:r>
      <w:r w:rsidR="004C6C25" w:rsidRPr="00876863">
        <w:rPr>
          <w:rFonts w:ascii="Times New Roman" w:hAnsi="Times New Roman" w:cs="Times New Roman"/>
          <w:i/>
          <w:color w:val="auto"/>
          <w:sz w:val="28"/>
          <w:szCs w:val="28"/>
          <w:lang w:val="en-US"/>
        </w:rPr>
        <w:t>Sambucus</w:t>
      </w:r>
      <w:r w:rsidR="004C6C25" w:rsidRPr="00876863">
        <w:rPr>
          <w:rFonts w:ascii="Times New Roman" w:hAnsi="Times New Roman" w:cs="Times New Roman"/>
          <w:color w:val="auto"/>
          <w:sz w:val="28"/>
          <w:szCs w:val="28"/>
        </w:rPr>
        <w:t xml:space="preserve"> </w:t>
      </w:r>
      <w:r w:rsidR="001D4DE0" w:rsidRPr="00876863">
        <w:rPr>
          <w:rFonts w:ascii="Times New Roman" w:hAnsi="Times New Roman" w:cs="Times New Roman"/>
          <w:color w:val="auto"/>
          <w:sz w:val="28"/>
          <w:szCs w:val="28"/>
        </w:rPr>
        <w:t>в зависимости от эколого-фитоценотических факторов, а также используя показатель сырьевой ценности района учитывать не только запас сырья, но и содержание в нем биологически активных веществ и таким образом, визуализировать районы наиболее перспективные для заготовки того или иного вида сырья. Результаты</w:t>
      </w:r>
      <w:r w:rsidR="004C6C25" w:rsidRPr="00876863">
        <w:rPr>
          <w:rFonts w:ascii="Times New Roman" w:hAnsi="Times New Roman" w:cs="Times New Roman"/>
          <w:color w:val="auto"/>
          <w:sz w:val="28"/>
          <w:szCs w:val="28"/>
        </w:rPr>
        <w:t xml:space="preserve"> </w:t>
      </w:r>
      <w:r w:rsidR="001D4DE0" w:rsidRPr="00876863">
        <w:rPr>
          <w:rFonts w:ascii="Times New Roman" w:hAnsi="Times New Roman" w:cs="Times New Roman"/>
          <w:color w:val="auto"/>
          <w:sz w:val="28"/>
          <w:szCs w:val="28"/>
        </w:rPr>
        <w:t>исследования показ</w:t>
      </w:r>
      <w:r w:rsidR="004C6C25" w:rsidRPr="00876863">
        <w:rPr>
          <w:rFonts w:ascii="Times New Roman" w:hAnsi="Times New Roman" w:cs="Times New Roman"/>
          <w:color w:val="auto"/>
          <w:sz w:val="28"/>
          <w:szCs w:val="28"/>
        </w:rPr>
        <w:t>али</w:t>
      </w:r>
      <w:r w:rsidR="001D4DE0" w:rsidRPr="00876863">
        <w:rPr>
          <w:rFonts w:ascii="Times New Roman" w:hAnsi="Times New Roman" w:cs="Times New Roman"/>
          <w:color w:val="auto"/>
          <w:sz w:val="28"/>
          <w:szCs w:val="28"/>
        </w:rPr>
        <w:t xml:space="preserve">, что </w:t>
      </w:r>
      <w:r w:rsidR="004C6C25" w:rsidRPr="00876863">
        <w:rPr>
          <w:rFonts w:ascii="Times New Roman" w:hAnsi="Times New Roman"/>
          <w:color w:val="auto"/>
          <w:sz w:val="28"/>
          <w:szCs w:val="28"/>
        </w:rPr>
        <w:t>вид</w:t>
      </w:r>
      <w:r w:rsidR="00D21167">
        <w:rPr>
          <w:rFonts w:ascii="Times New Roman" w:hAnsi="Times New Roman"/>
          <w:color w:val="auto"/>
          <w:sz w:val="28"/>
          <w:szCs w:val="28"/>
        </w:rPr>
        <w:t>ы</w:t>
      </w:r>
      <w:r w:rsidR="004C6C25" w:rsidRPr="00876863">
        <w:rPr>
          <w:rFonts w:ascii="Times New Roman" w:hAnsi="Times New Roman"/>
          <w:color w:val="auto"/>
          <w:sz w:val="28"/>
          <w:szCs w:val="28"/>
        </w:rPr>
        <w:t xml:space="preserve"> рода </w:t>
      </w:r>
      <w:r w:rsidR="004C6C25" w:rsidRPr="00876863">
        <w:rPr>
          <w:rFonts w:ascii="Times New Roman" w:hAnsi="Times New Roman" w:cs="Times New Roman"/>
          <w:i/>
          <w:color w:val="auto"/>
          <w:sz w:val="28"/>
          <w:szCs w:val="28"/>
          <w:lang w:val="en-US"/>
        </w:rPr>
        <w:t>Sambucus</w:t>
      </w:r>
      <w:r w:rsidR="004C6C25" w:rsidRPr="00876863">
        <w:rPr>
          <w:rFonts w:ascii="Times New Roman" w:hAnsi="Times New Roman" w:cs="Times New Roman"/>
          <w:color w:val="auto"/>
          <w:sz w:val="28"/>
          <w:szCs w:val="28"/>
        </w:rPr>
        <w:t xml:space="preserve"> </w:t>
      </w:r>
      <w:r w:rsidR="001D4DE0" w:rsidRPr="00876863">
        <w:rPr>
          <w:rFonts w:ascii="Times New Roman" w:hAnsi="Times New Roman" w:cs="Times New Roman"/>
          <w:color w:val="auto"/>
          <w:sz w:val="28"/>
          <w:szCs w:val="28"/>
        </w:rPr>
        <w:t xml:space="preserve">в Азербайджане являются источниками биоактивных метаболитов, и могут быть использованы в </w:t>
      </w:r>
      <w:r w:rsidR="004C6C25" w:rsidRPr="00876863">
        <w:rPr>
          <w:rFonts w:ascii="Times New Roman" w:hAnsi="Times New Roman" w:cs="Times New Roman"/>
          <w:color w:val="auto"/>
          <w:sz w:val="28"/>
          <w:szCs w:val="28"/>
        </w:rPr>
        <w:t>медицинской и пищевой промышленности</w:t>
      </w:r>
      <w:r w:rsidR="001D4DE0" w:rsidRPr="00876863">
        <w:rPr>
          <w:rFonts w:ascii="Times New Roman" w:hAnsi="Times New Roman" w:cs="Times New Roman"/>
          <w:color w:val="auto"/>
          <w:sz w:val="28"/>
          <w:szCs w:val="28"/>
        </w:rPr>
        <w:t xml:space="preserve"> в качестве материала </w:t>
      </w:r>
      <w:r w:rsidR="004C6C25" w:rsidRPr="00876863">
        <w:rPr>
          <w:rFonts w:ascii="Times New Roman" w:hAnsi="Times New Roman" w:cs="Times New Roman"/>
          <w:color w:val="auto"/>
          <w:sz w:val="28"/>
          <w:szCs w:val="28"/>
        </w:rPr>
        <w:t xml:space="preserve"> </w:t>
      </w:r>
      <w:r w:rsidR="001D4DE0" w:rsidRPr="00876863">
        <w:rPr>
          <w:rFonts w:ascii="Times New Roman" w:hAnsi="Times New Roman" w:cs="Times New Roman"/>
          <w:color w:val="auto"/>
          <w:sz w:val="28"/>
          <w:szCs w:val="28"/>
        </w:rPr>
        <w:t xml:space="preserve">с высокими питательными и </w:t>
      </w:r>
      <w:r w:rsidR="001D4DE0" w:rsidRPr="00876863">
        <w:rPr>
          <w:rFonts w:ascii="Times New Roman" w:hAnsi="Times New Roman" w:cs="Times New Roman"/>
          <w:color w:val="auto"/>
          <w:sz w:val="28"/>
          <w:szCs w:val="28"/>
        </w:rPr>
        <w:lastRenderedPageBreak/>
        <w:t>лечебными свойствами</w:t>
      </w:r>
      <w:r w:rsidR="004C6C25" w:rsidRPr="00876863">
        <w:rPr>
          <w:rFonts w:ascii="Times New Roman" w:hAnsi="Times New Roman" w:cs="Times New Roman"/>
          <w:color w:val="auto"/>
          <w:sz w:val="28"/>
          <w:szCs w:val="28"/>
        </w:rPr>
        <w:t>.</w:t>
      </w:r>
      <w:r w:rsidR="001D4DE0" w:rsidRPr="00876863">
        <w:rPr>
          <w:rFonts w:ascii="Times New Roman" w:hAnsi="Times New Roman" w:cs="Times New Roman"/>
          <w:color w:val="auto"/>
          <w:sz w:val="28"/>
          <w:szCs w:val="28"/>
        </w:rPr>
        <w:t xml:space="preserve"> Полученные данные дали возможность выявить образцы</w:t>
      </w:r>
      <w:r w:rsidR="004C6C25" w:rsidRPr="00876863">
        <w:rPr>
          <w:rFonts w:ascii="Times New Roman" w:hAnsi="Times New Roman" w:cs="Times New Roman"/>
          <w:color w:val="auto"/>
          <w:sz w:val="28"/>
          <w:szCs w:val="28"/>
        </w:rPr>
        <w:t xml:space="preserve"> </w:t>
      </w:r>
      <w:r w:rsidR="001D4DE0" w:rsidRPr="00876863">
        <w:rPr>
          <w:rFonts w:ascii="Times New Roman" w:hAnsi="Times New Roman" w:cs="Times New Roman"/>
          <w:color w:val="auto"/>
          <w:sz w:val="28"/>
          <w:szCs w:val="28"/>
        </w:rPr>
        <w:t xml:space="preserve">с высокими качественными характеристиками плодов для потенциального коммерческого производства лекарственных, косметических продуктов, пищевых добавок на основе этого растения. </w:t>
      </w:r>
      <w:r w:rsidR="00D21167">
        <w:rPr>
          <w:rFonts w:ascii="Times New Roman" w:hAnsi="Times New Roman"/>
          <w:sz w:val="28"/>
          <w:szCs w:val="28"/>
        </w:rPr>
        <w:t>Полученные</w:t>
      </w:r>
      <w:r w:rsidR="00D21167" w:rsidRPr="00ED56E1">
        <w:rPr>
          <w:rFonts w:ascii="Times New Roman" w:hAnsi="Times New Roman"/>
          <w:sz w:val="28"/>
          <w:szCs w:val="28"/>
        </w:rPr>
        <w:t xml:space="preserve"> данные о количественном содержании и качественном составе видов рода </w:t>
      </w:r>
      <w:r w:rsidR="00D21167" w:rsidRPr="00ED56E1">
        <w:rPr>
          <w:rFonts w:ascii="Times New Roman" w:hAnsi="Times New Roman" w:cs="Times New Roman"/>
          <w:i/>
          <w:sz w:val="28"/>
          <w:szCs w:val="28"/>
          <w:lang w:val="en-US"/>
        </w:rPr>
        <w:t>Sambucus</w:t>
      </w:r>
      <w:r w:rsidR="00D21167" w:rsidRPr="00ED56E1">
        <w:rPr>
          <w:rFonts w:ascii="Times New Roman" w:hAnsi="Times New Roman" w:cs="Times New Roman"/>
          <w:sz w:val="28"/>
          <w:szCs w:val="28"/>
        </w:rPr>
        <w:t xml:space="preserve"> </w:t>
      </w:r>
      <w:r w:rsidR="00D21167" w:rsidRPr="00ED56E1">
        <w:rPr>
          <w:rFonts w:ascii="Times New Roman" w:hAnsi="Times New Roman" w:cs="Times New Roman"/>
          <w:sz w:val="28"/>
          <w:szCs w:val="28"/>
          <w:lang w:val="en-US"/>
        </w:rPr>
        <w:t>L</w:t>
      </w:r>
      <w:r w:rsidR="00D21167" w:rsidRPr="00ED56E1">
        <w:rPr>
          <w:rFonts w:ascii="Times New Roman" w:hAnsi="Times New Roman" w:cs="Times New Roman"/>
          <w:sz w:val="28"/>
          <w:szCs w:val="28"/>
        </w:rPr>
        <w:t xml:space="preserve">. </w:t>
      </w:r>
      <w:r w:rsidR="00D21167" w:rsidRPr="00ED56E1">
        <w:rPr>
          <w:rFonts w:ascii="Times New Roman" w:hAnsi="Times New Roman"/>
          <w:sz w:val="28"/>
          <w:szCs w:val="28"/>
        </w:rPr>
        <w:t>необходимы для установления ценности растений в качестве сырья для пищевой и медицинской промышленности, а также для широкого использовании населением в диетических и профилактических целях.</w:t>
      </w:r>
    </w:p>
    <w:p w:rsidR="00D21167" w:rsidRDefault="00D21167" w:rsidP="00D21167">
      <w:pPr>
        <w:spacing w:line="360" w:lineRule="auto"/>
        <w:ind w:firstLine="709"/>
        <w:jc w:val="both"/>
        <w:outlineLvl w:val="3"/>
        <w:rPr>
          <w:rFonts w:ascii="Times New Roman" w:hAnsi="Times New Roman"/>
          <w:spacing w:val="-4"/>
          <w:sz w:val="28"/>
          <w:szCs w:val="28"/>
        </w:rPr>
      </w:pPr>
      <w:r w:rsidRPr="00ED56E1">
        <w:rPr>
          <w:rFonts w:ascii="Times New Roman" w:hAnsi="Times New Roman"/>
          <w:spacing w:val="-4"/>
          <w:sz w:val="28"/>
          <w:szCs w:val="28"/>
        </w:rPr>
        <w:t xml:space="preserve">Выявленные закономерности накопления БАВ и питательных веществ в   дают сведения об оптимальных сроках заготовки </w:t>
      </w:r>
      <w:r>
        <w:rPr>
          <w:rFonts w:ascii="Times New Roman" w:hAnsi="Times New Roman"/>
          <w:spacing w:val="-4"/>
          <w:sz w:val="28"/>
          <w:szCs w:val="28"/>
        </w:rPr>
        <w:t xml:space="preserve">и использования плодов и ягод, </w:t>
      </w:r>
      <w:r w:rsidRPr="00ED56E1">
        <w:rPr>
          <w:rFonts w:ascii="Times New Roman" w:hAnsi="Times New Roman"/>
          <w:spacing w:val="-4"/>
          <w:sz w:val="28"/>
          <w:szCs w:val="28"/>
        </w:rPr>
        <w:t>как сырья для выработки пищевых, фармацевтических и др. продуктов. Эти данные дают возможность регулировать качество этих продуктов.</w:t>
      </w:r>
    </w:p>
    <w:p w:rsidR="00D21167" w:rsidRPr="00ED56E1" w:rsidRDefault="00D21167" w:rsidP="00D21167">
      <w:pPr>
        <w:spacing w:line="360" w:lineRule="auto"/>
        <w:ind w:firstLine="709"/>
        <w:jc w:val="both"/>
        <w:outlineLvl w:val="3"/>
        <w:rPr>
          <w:rFonts w:ascii="Times New Roman" w:hAnsi="Times New Roman"/>
          <w:sz w:val="28"/>
          <w:szCs w:val="28"/>
        </w:rPr>
      </w:pPr>
      <w:r w:rsidRPr="00ED56E1">
        <w:rPr>
          <w:rFonts w:ascii="Times New Roman" w:hAnsi="Times New Roman"/>
          <w:sz w:val="28"/>
          <w:szCs w:val="28"/>
        </w:rPr>
        <w:t>Данные о химическом составе, а также разработанные технологические схемы могут дать значительный экономический эффект, обогатить ассортимент продуктов, сделать производство экологически значимым.</w:t>
      </w:r>
    </w:p>
    <w:p w:rsidR="001D4DE0" w:rsidRPr="00876863" w:rsidRDefault="001D4DE0" w:rsidP="001D4DE0">
      <w:pPr>
        <w:widowControl/>
        <w:shd w:val="clear" w:color="auto" w:fill="FFFFFF"/>
        <w:autoSpaceDE w:val="0"/>
        <w:autoSpaceDN w:val="0"/>
        <w:adjustRightInd w:val="0"/>
        <w:spacing w:line="360" w:lineRule="auto"/>
        <w:ind w:firstLine="709"/>
        <w:jc w:val="both"/>
        <w:textAlignment w:val="baseline"/>
        <w:rPr>
          <w:rFonts w:ascii="Times New Roman" w:hAnsi="Times New Roman" w:cs="Times New Roman"/>
          <w:color w:val="auto"/>
          <w:sz w:val="28"/>
          <w:szCs w:val="28"/>
          <w:shd w:val="clear" w:color="auto" w:fill="FFFFFF"/>
        </w:rPr>
      </w:pPr>
      <w:r w:rsidRPr="00876863">
        <w:rPr>
          <w:rFonts w:ascii="Times New Roman" w:hAnsi="Times New Roman" w:cs="Times New Roman"/>
          <w:color w:val="auto"/>
          <w:sz w:val="28"/>
          <w:szCs w:val="28"/>
          <w:shd w:val="clear" w:color="auto" w:fill="FFFFFF"/>
        </w:rPr>
        <w:t>Материалы диссертации могут быть использованы для мон</w:t>
      </w:r>
      <w:r w:rsidR="00ED791E">
        <w:rPr>
          <w:rFonts w:ascii="Times New Roman" w:hAnsi="Times New Roman" w:cs="Times New Roman"/>
          <w:color w:val="auto"/>
          <w:sz w:val="28"/>
          <w:szCs w:val="28"/>
          <w:shd w:val="clear" w:color="auto" w:fill="FFFFFF"/>
        </w:rPr>
        <w:t>иторинга состояния дикорастущих</w:t>
      </w:r>
      <w:r w:rsidRPr="00876863">
        <w:rPr>
          <w:rFonts w:ascii="Times New Roman" w:hAnsi="Times New Roman" w:cs="Times New Roman"/>
          <w:color w:val="auto"/>
          <w:sz w:val="28"/>
          <w:szCs w:val="28"/>
          <w:shd w:val="clear" w:color="auto" w:fill="FFFFFF"/>
        </w:rPr>
        <w:t xml:space="preserve"> </w:t>
      </w:r>
      <w:r w:rsidR="00876863" w:rsidRPr="00876863">
        <w:rPr>
          <w:rFonts w:ascii="Times New Roman" w:hAnsi="Times New Roman"/>
          <w:color w:val="auto"/>
          <w:sz w:val="28"/>
          <w:szCs w:val="28"/>
        </w:rPr>
        <w:t xml:space="preserve">видов рода </w:t>
      </w:r>
      <w:r w:rsidR="00876863" w:rsidRPr="00876863">
        <w:rPr>
          <w:rFonts w:ascii="Times New Roman" w:hAnsi="Times New Roman" w:cs="Times New Roman"/>
          <w:i/>
          <w:color w:val="auto"/>
          <w:sz w:val="28"/>
          <w:szCs w:val="28"/>
          <w:lang w:val="en-US"/>
        </w:rPr>
        <w:t>Sambucus</w:t>
      </w:r>
      <w:r w:rsidR="00876863" w:rsidRPr="00876863">
        <w:rPr>
          <w:rFonts w:ascii="Times New Roman" w:hAnsi="Times New Roman" w:cs="Times New Roman"/>
          <w:color w:val="auto"/>
          <w:sz w:val="28"/>
          <w:szCs w:val="28"/>
          <w:shd w:val="clear" w:color="auto" w:fill="FFFFFF"/>
        </w:rPr>
        <w:t xml:space="preserve"> </w:t>
      </w:r>
      <w:r w:rsidR="00ED791E">
        <w:rPr>
          <w:rFonts w:ascii="Times New Roman" w:hAnsi="Times New Roman" w:cs="Times New Roman"/>
          <w:color w:val="auto"/>
          <w:sz w:val="28"/>
          <w:szCs w:val="28"/>
          <w:shd w:val="clear" w:color="auto" w:fill="FFFFFF"/>
          <w:lang w:val="en-US"/>
        </w:rPr>
        <w:t>L</w:t>
      </w:r>
      <w:r w:rsidR="00ED791E" w:rsidRPr="00ED791E">
        <w:rPr>
          <w:rFonts w:ascii="Times New Roman" w:hAnsi="Times New Roman" w:cs="Times New Roman"/>
          <w:color w:val="auto"/>
          <w:sz w:val="28"/>
          <w:szCs w:val="28"/>
          <w:shd w:val="clear" w:color="auto" w:fill="FFFFFF"/>
        </w:rPr>
        <w:t xml:space="preserve">. </w:t>
      </w:r>
      <w:r w:rsidRPr="00876863">
        <w:rPr>
          <w:rFonts w:ascii="Times New Roman" w:hAnsi="Times New Roman" w:cs="Times New Roman"/>
          <w:color w:val="auto"/>
          <w:sz w:val="28"/>
          <w:szCs w:val="28"/>
          <w:shd w:val="clear" w:color="auto" w:fill="FFFFFF"/>
        </w:rPr>
        <w:t>в Азербайджане, в учебном процессе при чтении лекций по дисциплинам «Ботаника», «Экологическая биохимия», «Ресурсоведение», а также при подготовке новых изданий «Флора Азербайджана» и «Красная книга</w:t>
      </w:r>
      <w:r w:rsidR="00ED791E">
        <w:rPr>
          <w:rFonts w:ascii="Times New Roman" w:hAnsi="Times New Roman" w:cs="Times New Roman"/>
          <w:color w:val="auto"/>
          <w:sz w:val="28"/>
          <w:szCs w:val="28"/>
          <w:shd w:val="clear" w:color="auto" w:fill="FFFFFF"/>
        </w:rPr>
        <w:t xml:space="preserve"> </w:t>
      </w:r>
      <w:r w:rsidR="00ED791E" w:rsidRPr="00876863">
        <w:rPr>
          <w:rFonts w:ascii="Times New Roman" w:hAnsi="Times New Roman" w:cs="Times New Roman"/>
          <w:color w:val="auto"/>
          <w:sz w:val="28"/>
          <w:szCs w:val="28"/>
          <w:shd w:val="clear" w:color="auto" w:fill="FFFFFF"/>
        </w:rPr>
        <w:t>Азербайджан</w:t>
      </w:r>
      <w:r w:rsidR="00ED791E">
        <w:rPr>
          <w:rFonts w:ascii="Times New Roman" w:hAnsi="Times New Roman" w:cs="Times New Roman"/>
          <w:color w:val="auto"/>
          <w:sz w:val="28"/>
          <w:szCs w:val="28"/>
          <w:shd w:val="clear" w:color="auto" w:fill="FFFFFF"/>
        </w:rPr>
        <w:t>а</w:t>
      </w:r>
      <w:r w:rsidRPr="00876863">
        <w:rPr>
          <w:rFonts w:ascii="Times New Roman" w:hAnsi="Times New Roman" w:cs="Times New Roman"/>
          <w:color w:val="auto"/>
          <w:sz w:val="28"/>
          <w:szCs w:val="28"/>
          <w:shd w:val="clear" w:color="auto" w:fill="FFFFFF"/>
        </w:rPr>
        <w:t xml:space="preserve">».  </w:t>
      </w:r>
      <w:r w:rsidR="00876863" w:rsidRPr="00876863">
        <w:rPr>
          <w:rFonts w:ascii="Times New Roman" w:hAnsi="Times New Roman" w:cs="Times New Roman"/>
          <w:color w:val="auto"/>
          <w:sz w:val="28"/>
          <w:szCs w:val="28"/>
        </w:rPr>
        <w:t xml:space="preserve"> </w:t>
      </w:r>
    </w:p>
    <w:p w:rsidR="000F4387" w:rsidRPr="000F4387" w:rsidRDefault="00CA3EFA" w:rsidP="00D21167">
      <w:pPr>
        <w:spacing w:line="360" w:lineRule="auto"/>
        <w:ind w:firstLine="709"/>
        <w:jc w:val="both"/>
        <w:outlineLvl w:val="3"/>
        <w:rPr>
          <w:rFonts w:ascii="Times New Roman" w:hAnsi="Times New Roman" w:cs="Times New Roman"/>
          <w:color w:val="auto"/>
          <w:sz w:val="28"/>
          <w:szCs w:val="28"/>
        </w:rPr>
      </w:pPr>
      <w:r w:rsidRPr="000F4387">
        <w:rPr>
          <w:rFonts w:ascii="Times New Roman" w:hAnsi="Times New Roman" w:cs="Times New Roman"/>
          <w:color w:val="auto"/>
          <w:sz w:val="28"/>
          <w:szCs w:val="28"/>
        </w:rPr>
        <w:t>Апробация диссертации.</w:t>
      </w:r>
      <w:r w:rsidR="001D4DE0" w:rsidRPr="000F4387">
        <w:rPr>
          <w:rFonts w:ascii="Times New Roman" w:hAnsi="Times New Roman" w:cs="Times New Roman"/>
          <w:color w:val="auto"/>
          <w:sz w:val="28"/>
          <w:szCs w:val="28"/>
        </w:rPr>
        <w:t xml:space="preserve"> Материалы диссертационной работы были доложены на </w:t>
      </w:r>
      <w:r w:rsidR="007A5B6F" w:rsidRPr="000F4387">
        <w:rPr>
          <w:rFonts w:ascii="Times New Roman" w:eastAsia="Calibri" w:hAnsi="Times New Roman" w:cs="Times New Roman"/>
          <w:color w:val="auto"/>
          <w:sz w:val="28"/>
          <w:szCs w:val="28"/>
        </w:rPr>
        <w:t xml:space="preserve">международной научно-практической конференции </w:t>
      </w:r>
      <w:r w:rsidR="000F4387" w:rsidRPr="000F4387">
        <w:rPr>
          <w:rFonts w:ascii="Times New Roman" w:hAnsi="Times New Roman" w:cs="Times New Roman"/>
          <w:color w:val="auto"/>
          <w:sz w:val="28"/>
          <w:szCs w:val="28"/>
        </w:rPr>
        <w:t>посвященной</w:t>
      </w:r>
      <w:r w:rsidR="000F4387" w:rsidRPr="000F4387">
        <w:rPr>
          <w:rFonts w:ascii="Times New Roman" w:hAnsi="Times New Roman"/>
          <w:color w:val="auto"/>
          <w:sz w:val="28"/>
          <w:szCs w:val="28"/>
        </w:rPr>
        <w:t xml:space="preserve"> п</w:t>
      </w:r>
      <w:r w:rsidR="00165267" w:rsidRPr="000F4387">
        <w:rPr>
          <w:rFonts w:ascii="Times New Roman" w:hAnsi="Times New Roman"/>
          <w:color w:val="auto"/>
          <w:sz w:val="28"/>
          <w:szCs w:val="28"/>
        </w:rPr>
        <w:t>ринцип</w:t>
      </w:r>
      <w:r w:rsidR="000F4387" w:rsidRPr="000F4387">
        <w:rPr>
          <w:rFonts w:ascii="Times New Roman" w:hAnsi="Times New Roman"/>
          <w:color w:val="auto"/>
          <w:sz w:val="28"/>
          <w:szCs w:val="28"/>
        </w:rPr>
        <w:t>ам</w:t>
      </w:r>
      <w:r w:rsidR="00165267" w:rsidRPr="000F4387">
        <w:rPr>
          <w:rFonts w:ascii="Times New Roman" w:hAnsi="Times New Roman"/>
          <w:color w:val="auto"/>
          <w:sz w:val="28"/>
          <w:szCs w:val="28"/>
        </w:rPr>
        <w:t xml:space="preserve"> и способ</w:t>
      </w:r>
      <w:r w:rsidR="000F4387" w:rsidRPr="000F4387">
        <w:rPr>
          <w:rFonts w:ascii="Times New Roman" w:hAnsi="Times New Roman"/>
          <w:color w:val="auto"/>
          <w:sz w:val="28"/>
          <w:szCs w:val="28"/>
        </w:rPr>
        <w:t>ам</w:t>
      </w:r>
      <w:r w:rsidR="00165267" w:rsidRPr="000F4387">
        <w:rPr>
          <w:rFonts w:ascii="Times New Roman" w:hAnsi="Times New Roman"/>
          <w:color w:val="auto"/>
          <w:sz w:val="28"/>
          <w:szCs w:val="28"/>
        </w:rPr>
        <w:t xml:space="preserve"> сохранения биоразнообразия</w:t>
      </w:r>
      <w:r w:rsidR="007A5B6F" w:rsidRPr="000F4387">
        <w:rPr>
          <w:rFonts w:ascii="Times New Roman" w:hAnsi="Times New Roman"/>
          <w:color w:val="auto"/>
          <w:sz w:val="28"/>
          <w:szCs w:val="28"/>
        </w:rPr>
        <w:t xml:space="preserve"> (</w:t>
      </w:r>
      <w:r w:rsidR="00165267" w:rsidRPr="000F4387">
        <w:rPr>
          <w:rFonts w:ascii="Times New Roman" w:hAnsi="Times New Roman"/>
          <w:color w:val="auto"/>
          <w:sz w:val="28"/>
          <w:szCs w:val="28"/>
        </w:rPr>
        <w:t>Йошкар</w:t>
      </w:r>
      <w:r w:rsidR="00915F0F" w:rsidRPr="00915F0F">
        <w:rPr>
          <w:rFonts w:ascii="Times New Roman" w:hAnsi="Times New Roman"/>
          <w:color w:val="auto"/>
          <w:sz w:val="28"/>
          <w:szCs w:val="28"/>
        </w:rPr>
        <w:t>-</w:t>
      </w:r>
      <w:r w:rsidR="00165267" w:rsidRPr="000F4387">
        <w:rPr>
          <w:rFonts w:ascii="Times New Roman" w:hAnsi="Times New Roman"/>
          <w:color w:val="auto"/>
          <w:sz w:val="28"/>
          <w:szCs w:val="28"/>
        </w:rPr>
        <w:t xml:space="preserve"> ола</w:t>
      </w:r>
      <w:r w:rsidR="000F4387" w:rsidRPr="000F4387">
        <w:rPr>
          <w:rFonts w:ascii="Times New Roman" w:hAnsi="Times New Roman"/>
          <w:color w:val="auto"/>
          <w:sz w:val="28"/>
          <w:szCs w:val="28"/>
        </w:rPr>
        <w:t xml:space="preserve">, </w:t>
      </w:r>
      <w:r w:rsidR="00165267" w:rsidRPr="000F4387">
        <w:rPr>
          <w:rFonts w:ascii="Times New Roman" w:hAnsi="Times New Roman"/>
          <w:color w:val="auto"/>
          <w:sz w:val="28"/>
          <w:szCs w:val="28"/>
        </w:rPr>
        <w:t>2015</w:t>
      </w:r>
      <w:r w:rsidR="007A5B6F" w:rsidRPr="000F4387">
        <w:rPr>
          <w:rFonts w:ascii="Times New Roman" w:hAnsi="Times New Roman"/>
          <w:color w:val="auto"/>
          <w:sz w:val="28"/>
          <w:szCs w:val="28"/>
        </w:rPr>
        <w:t>,</w:t>
      </w:r>
      <w:r w:rsidR="001D4DE0" w:rsidRPr="000F4387">
        <w:rPr>
          <w:rFonts w:ascii="Times New Roman" w:hAnsi="Times New Roman" w:cs="Times New Roman"/>
          <w:color w:val="auto"/>
          <w:sz w:val="28"/>
          <w:szCs w:val="28"/>
        </w:rPr>
        <w:t xml:space="preserve"> </w:t>
      </w:r>
      <w:r w:rsidR="007A5B6F" w:rsidRPr="000F4387">
        <w:rPr>
          <w:rFonts w:ascii="Times New Roman" w:hAnsi="Times New Roman"/>
          <w:color w:val="auto"/>
          <w:sz w:val="28"/>
          <w:szCs w:val="28"/>
        </w:rPr>
        <w:t>201</w:t>
      </w:r>
      <w:r w:rsidR="007A5B6F" w:rsidRPr="000F4387">
        <w:rPr>
          <w:rFonts w:ascii="Times New Roman" w:hAnsi="Times New Roman"/>
          <w:color w:val="auto"/>
          <w:sz w:val="28"/>
          <w:szCs w:val="28"/>
          <w:lang w:val="az-Latn-AZ"/>
        </w:rPr>
        <w:t>9</w:t>
      </w:r>
      <w:r w:rsidR="007A5B6F" w:rsidRPr="000F4387">
        <w:rPr>
          <w:rFonts w:ascii="Times New Roman" w:hAnsi="Times New Roman"/>
          <w:color w:val="auto"/>
          <w:sz w:val="28"/>
          <w:szCs w:val="28"/>
        </w:rPr>
        <w:t>)</w:t>
      </w:r>
      <w:r w:rsidR="001D4DE0" w:rsidRPr="000F4387">
        <w:rPr>
          <w:rFonts w:ascii="Times New Roman" w:hAnsi="Times New Roman" w:cs="Times New Roman"/>
          <w:color w:val="auto"/>
          <w:sz w:val="28"/>
          <w:szCs w:val="28"/>
        </w:rPr>
        <w:t xml:space="preserve">; </w:t>
      </w:r>
      <w:r w:rsidR="00D21167">
        <w:rPr>
          <w:rFonts w:ascii="Times New Roman" w:hAnsi="Times New Roman" w:cs="Times New Roman"/>
          <w:color w:val="auto"/>
          <w:sz w:val="28"/>
          <w:szCs w:val="28"/>
        </w:rPr>
        <w:t>С</w:t>
      </w:r>
      <w:r w:rsidR="00D21167">
        <w:rPr>
          <w:rFonts w:ascii="Times New Roman" w:hAnsi="Times New Roman" w:cs="Times New Roman"/>
          <w:color w:val="auto"/>
          <w:sz w:val="28"/>
          <w:szCs w:val="28"/>
          <w:lang w:val="en-US"/>
        </w:rPr>
        <w:t>hina</w:t>
      </w:r>
      <w:r w:rsidR="00D21167" w:rsidRPr="00D21167">
        <w:rPr>
          <w:rFonts w:ascii="Times New Roman" w:hAnsi="Times New Roman" w:cs="Times New Roman"/>
          <w:color w:val="auto"/>
          <w:sz w:val="28"/>
          <w:szCs w:val="28"/>
        </w:rPr>
        <w:t>, 2017</w:t>
      </w:r>
      <w:r w:rsidR="00D21167" w:rsidRPr="00BE04CD">
        <w:rPr>
          <w:rFonts w:ascii="Times New Roman" w:hAnsi="Times New Roman" w:cs="Times New Roman"/>
          <w:color w:val="auto"/>
          <w:sz w:val="28"/>
          <w:szCs w:val="28"/>
        </w:rPr>
        <w:t xml:space="preserve"> </w:t>
      </w:r>
      <w:r w:rsidR="000F4387" w:rsidRPr="000F4387">
        <w:rPr>
          <w:rFonts w:ascii="Times New Roman" w:hAnsi="Times New Roman" w:cs="Times New Roman"/>
          <w:color w:val="auto"/>
          <w:sz w:val="28"/>
          <w:szCs w:val="28"/>
        </w:rPr>
        <w:t xml:space="preserve">на </w:t>
      </w:r>
      <w:r w:rsidR="000F4387" w:rsidRPr="000F4387">
        <w:rPr>
          <w:rFonts w:ascii="Times New Roman" w:eastAsia="Calibri" w:hAnsi="Times New Roman" w:cs="Times New Roman"/>
          <w:color w:val="auto"/>
          <w:sz w:val="28"/>
          <w:szCs w:val="28"/>
        </w:rPr>
        <w:t>международной научно-практической конференции</w:t>
      </w:r>
      <w:r w:rsidR="00BE04CD">
        <w:rPr>
          <w:rFonts w:ascii="Times New Roman" w:eastAsia="Calibri" w:hAnsi="Times New Roman" w:cs="Times New Roman"/>
          <w:color w:val="auto"/>
          <w:sz w:val="28"/>
          <w:szCs w:val="28"/>
        </w:rPr>
        <w:t>;</w:t>
      </w:r>
      <w:r w:rsidR="000F4387" w:rsidRPr="000F4387">
        <w:rPr>
          <w:rFonts w:ascii="Times New Roman" w:eastAsia="Calibri" w:hAnsi="Times New Roman" w:cs="Times New Roman"/>
          <w:color w:val="auto"/>
          <w:sz w:val="28"/>
          <w:szCs w:val="28"/>
        </w:rPr>
        <w:t xml:space="preserve"> </w:t>
      </w:r>
      <w:r w:rsidR="00963318">
        <w:rPr>
          <w:rFonts w:ascii="Times New Roman" w:hAnsi="Times New Roman" w:cs="Times New Roman"/>
          <w:color w:val="auto"/>
          <w:sz w:val="28"/>
          <w:szCs w:val="28"/>
        </w:rPr>
        <w:t xml:space="preserve"> </w:t>
      </w:r>
      <w:r w:rsidR="00ED791E">
        <w:rPr>
          <w:rFonts w:ascii="Times New Roman" w:hAnsi="Times New Roman" w:cs="Times New Roman"/>
          <w:color w:val="auto"/>
          <w:sz w:val="28"/>
          <w:szCs w:val="28"/>
        </w:rPr>
        <w:t>посвященно</w:t>
      </w:r>
      <w:r w:rsidR="00963318" w:rsidRPr="00963318">
        <w:rPr>
          <w:rFonts w:ascii="Times New Roman" w:hAnsi="Times New Roman" w:cs="Times New Roman"/>
          <w:color w:val="auto"/>
          <w:sz w:val="28"/>
          <w:szCs w:val="28"/>
        </w:rPr>
        <w:t>й современным достижениям</w:t>
      </w:r>
      <w:r w:rsidR="000F4387" w:rsidRPr="000F4387">
        <w:rPr>
          <w:rFonts w:ascii="Times New Roman" w:hAnsi="Times New Roman" w:cs="Times New Roman"/>
          <w:color w:val="auto"/>
          <w:sz w:val="28"/>
          <w:szCs w:val="28"/>
        </w:rPr>
        <w:t xml:space="preserve"> азербайджанской медицины (2016); </w:t>
      </w:r>
      <w:r w:rsidR="001D4DE0" w:rsidRPr="000F4387">
        <w:rPr>
          <w:rFonts w:ascii="Times New Roman" w:hAnsi="Times New Roman" w:cs="Times New Roman"/>
          <w:color w:val="auto"/>
          <w:sz w:val="28"/>
          <w:szCs w:val="28"/>
        </w:rPr>
        <w:t xml:space="preserve">на международной конференции </w:t>
      </w:r>
      <w:r w:rsidR="007A5B6F" w:rsidRPr="000F4387">
        <w:rPr>
          <w:rFonts w:ascii="Times New Roman" w:hAnsi="Times New Roman" w:cs="Times New Roman"/>
          <w:color w:val="auto"/>
          <w:sz w:val="28"/>
          <w:szCs w:val="28"/>
        </w:rPr>
        <w:t>по а</w:t>
      </w:r>
      <w:r w:rsidR="007A5B6F" w:rsidRPr="000F4387">
        <w:rPr>
          <w:rFonts w:ascii="Times New Roman" w:hAnsi="Times New Roman"/>
          <w:color w:val="auto"/>
          <w:sz w:val="28"/>
          <w:szCs w:val="28"/>
          <w:lang w:val="az-Latn-AZ"/>
        </w:rPr>
        <w:t>ктуальны</w:t>
      </w:r>
      <w:r w:rsidR="007A5B6F" w:rsidRPr="000F4387">
        <w:rPr>
          <w:rFonts w:ascii="Times New Roman" w:hAnsi="Times New Roman"/>
          <w:color w:val="auto"/>
          <w:sz w:val="28"/>
          <w:szCs w:val="28"/>
        </w:rPr>
        <w:t>м</w:t>
      </w:r>
      <w:r w:rsidR="007A5B6F" w:rsidRPr="000F4387">
        <w:rPr>
          <w:rFonts w:ascii="Times New Roman" w:hAnsi="Times New Roman"/>
          <w:color w:val="auto"/>
          <w:sz w:val="28"/>
          <w:szCs w:val="28"/>
          <w:lang w:val="az-Latn-AZ"/>
        </w:rPr>
        <w:t xml:space="preserve"> проблем</w:t>
      </w:r>
      <w:r w:rsidR="007A5B6F" w:rsidRPr="000F4387">
        <w:rPr>
          <w:rFonts w:ascii="Times New Roman" w:hAnsi="Times New Roman"/>
          <w:color w:val="auto"/>
          <w:sz w:val="28"/>
          <w:szCs w:val="28"/>
        </w:rPr>
        <w:t>ам</w:t>
      </w:r>
      <w:r w:rsidR="007A5B6F" w:rsidRPr="000F4387">
        <w:rPr>
          <w:rFonts w:ascii="Times New Roman" w:hAnsi="Times New Roman"/>
          <w:color w:val="auto"/>
          <w:sz w:val="28"/>
          <w:szCs w:val="28"/>
          <w:lang w:val="az-Latn-AZ"/>
        </w:rPr>
        <w:t xml:space="preserve"> современной химии и биологии</w:t>
      </w:r>
      <w:r w:rsidR="000F4387" w:rsidRPr="000F4387">
        <w:rPr>
          <w:rFonts w:ascii="Times New Roman" w:hAnsi="Times New Roman"/>
          <w:color w:val="auto"/>
          <w:sz w:val="28"/>
          <w:szCs w:val="28"/>
        </w:rPr>
        <w:t xml:space="preserve"> (</w:t>
      </w:r>
      <w:r w:rsidR="007A5B6F" w:rsidRPr="000F4387">
        <w:rPr>
          <w:rFonts w:ascii="Times New Roman" w:hAnsi="Times New Roman"/>
          <w:color w:val="auto"/>
          <w:sz w:val="28"/>
          <w:szCs w:val="28"/>
        </w:rPr>
        <w:t>Гянджа</w:t>
      </w:r>
      <w:r w:rsidR="000F4387" w:rsidRPr="000F4387">
        <w:rPr>
          <w:rFonts w:ascii="Times New Roman" w:hAnsi="Times New Roman"/>
          <w:color w:val="auto"/>
          <w:sz w:val="28"/>
          <w:szCs w:val="28"/>
        </w:rPr>
        <w:t xml:space="preserve">, </w:t>
      </w:r>
      <w:r w:rsidR="007A5B6F" w:rsidRPr="000F4387">
        <w:rPr>
          <w:rFonts w:ascii="Times New Roman" w:hAnsi="Times New Roman"/>
          <w:color w:val="auto"/>
          <w:sz w:val="28"/>
          <w:szCs w:val="28"/>
          <w:lang w:val="az-Latn-AZ"/>
        </w:rPr>
        <w:t>2016</w:t>
      </w:r>
      <w:r w:rsidR="007A5B6F" w:rsidRPr="000F4387">
        <w:rPr>
          <w:rFonts w:ascii="Times New Roman" w:hAnsi="Times New Roman"/>
          <w:color w:val="auto"/>
          <w:sz w:val="28"/>
          <w:szCs w:val="28"/>
        </w:rPr>
        <w:t>, 2017)</w:t>
      </w:r>
      <w:r w:rsidR="001D4DE0" w:rsidRPr="000F4387">
        <w:rPr>
          <w:rFonts w:ascii="Times New Roman" w:hAnsi="Times New Roman" w:cs="Times New Roman"/>
          <w:color w:val="auto"/>
          <w:sz w:val="28"/>
          <w:szCs w:val="28"/>
        </w:rPr>
        <w:t>; на конференции, посвященной 90-летию академика В.Гаджиева (Баку, 2018)</w:t>
      </w:r>
      <w:r w:rsidR="00963318">
        <w:rPr>
          <w:rFonts w:ascii="Times New Roman" w:hAnsi="Times New Roman" w:cs="Times New Roman"/>
          <w:color w:val="auto"/>
          <w:sz w:val="28"/>
          <w:szCs w:val="28"/>
        </w:rPr>
        <w:t>.</w:t>
      </w:r>
      <w:r w:rsidR="001D4DE0" w:rsidRPr="000F4387">
        <w:rPr>
          <w:rFonts w:ascii="Times New Roman" w:hAnsi="Times New Roman" w:cs="Times New Roman"/>
          <w:color w:val="auto"/>
          <w:sz w:val="28"/>
          <w:szCs w:val="28"/>
        </w:rPr>
        <w:t xml:space="preserve"> </w:t>
      </w:r>
      <w:r w:rsidR="00FD67D9">
        <w:rPr>
          <w:rFonts w:ascii="Times New Roman" w:hAnsi="Times New Roman" w:cs="Times New Roman"/>
          <w:sz w:val="28"/>
          <w:szCs w:val="28"/>
        </w:rPr>
        <w:t>[</w:t>
      </w:r>
      <w:r w:rsidR="00FD67D9" w:rsidRPr="00ED56E1">
        <w:rPr>
          <w:rFonts w:ascii="Times New Roman" w:hAnsi="Times New Roman" w:cs="Times New Roman"/>
          <w:sz w:val="28"/>
          <w:szCs w:val="28"/>
        </w:rPr>
        <w:t>1</w:t>
      </w:r>
      <w:r w:rsidR="00FD67D9">
        <w:rPr>
          <w:rFonts w:ascii="Times New Roman" w:hAnsi="Times New Roman" w:cs="Times New Roman"/>
          <w:sz w:val="28"/>
          <w:szCs w:val="28"/>
        </w:rPr>
        <w:t>01, р.</w:t>
      </w:r>
      <w:r w:rsidR="00FD67D9" w:rsidRPr="00350993">
        <w:t xml:space="preserve"> </w:t>
      </w:r>
      <w:r w:rsidR="00FD67D9" w:rsidRPr="00350993">
        <w:rPr>
          <w:rFonts w:ascii="Times New Roman" w:hAnsi="Times New Roman" w:cs="Times New Roman"/>
          <w:sz w:val="28"/>
          <w:szCs w:val="28"/>
        </w:rPr>
        <w:t>895-923</w:t>
      </w:r>
      <w:r w:rsidR="00FD67D9">
        <w:rPr>
          <w:rFonts w:ascii="Times New Roman" w:hAnsi="Times New Roman" w:cs="Times New Roman"/>
          <w:sz w:val="28"/>
          <w:szCs w:val="28"/>
        </w:rPr>
        <w:t>]</w:t>
      </w:r>
      <w:r w:rsidR="000F4387" w:rsidRPr="000F4387">
        <w:rPr>
          <w:rFonts w:ascii="Times New Roman" w:hAnsi="Times New Roman" w:cs="Times New Roman"/>
          <w:color w:val="auto"/>
          <w:sz w:val="28"/>
          <w:szCs w:val="28"/>
        </w:rPr>
        <w:t xml:space="preserve"> </w:t>
      </w:r>
    </w:p>
    <w:p w:rsidR="00CA3EFA" w:rsidRDefault="001D4DE0" w:rsidP="007A5B6F">
      <w:pPr>
        <w:spacing w:line="360" w:lineRule="auto"/>
        <w:ind w:firstLine="709"/>
        <w:jc w:val="both"/>
        <w:rPr>
          <w:rFonts w:ascii="Times New Roman" w:hAnsi="Times New Roman"/>
          <w:sz w:val="28"/>
          <w:szCs w:val="28"/>
        </w:rPr>
      </w:pPr>
      <w:r>
        <w:rPr>
          <w:rFonts w:ascii="Times New Roman" w:hAnsi="Times New Roman"/>
          <w:sz w:val="28"/>
          <w:szCs w:val="28"/>
        </w:rPr>
        <w:lastRenderedPageBreak/>
        <w:t>Публикации</w:t>
      </w:r>
      <w:r w:rsidR="00CA3EFA" w:rsidRPr="001D4DE0">
        <w:rPr>
          <w:rFonts w:ascii="Times New Roman" w:hAnsi="Times New Roman"/>
          <w:sz w:val="28"/>
          <w:szCs w:val="28"/>
        </w:rPr>
        <w:t>.</w:t>
      </w:r>
      <w:r w:rsidR="00CA3EFA" w:rsidRPr="0023259B">
        <w:rPr>
          <w:rFonts w:ascii="Times New Roman" w:hAnsi="Times New Roman"/>
          <w:sz w:val="28"/>
          <w:szCs w:val="28"/>
        </w:rPr>
        <w:t xml:space="preserve"> По мат</w:t>
      </w:r>
      <w:r w:rsidR="00ED791E">
        <w:rPr>
          <w:rFonts w:ascii="Times New Roman" w:hAnsi="Times New Roman"/>
          <w:sz w:val="28"/>
          <w:szCs w:val="28"/>
        </w:rPr>
        <w:t>ериалам диссертации опубликована</w:t>
      </w:r>
      <w:r w:rsidR="00CA3EFA">
        <w:rPr>
          <w:rFonts w:ascii="Times New Roman" w:hAnsi="Times New Roman"/>
          <w:sz w:val="28"/>
          <w:szCs w:val="28"/>
        </w:rPr>
        <w:t xml:space="preserve"> </w:t>
      </w:r>
      <w:r w:rsidR="00083920" w:rsidRPr="00083920">
        <w:rPr>
          <w:rFonts w:ascii="Times New Roman" w:hAnsi="Times New Roman"/>
          <w:sz w:val="28"/>
          <w:szCs w:val="28"/>
        </w:rPr>
        <w:t>21</w:t>
      </w:r>
      <w:r w:rsidR="00ED791E">
        <w:rPr>
          <w:rFonts w:ascii="Times New Roman" w:hAnsi="Times New Roman"/>
          <w:sz w:val="28"/>
          <w:szCs w:val="28"/>
        </w:rPr>
        <w:t xml:space="preserve"> научная</w:t>
      </w:r>
      <w:r w:rsidR="00CA3EFA" w:rsidRPr="0023259B">
        <w:rPr>
          <w:rFonts w:ascii="Times New Roman" w:hAnsi="Times New Roman"/>
          <w:sz w:val="28"/>
          <w:szCs w:val="28"/>
        </w:rPr>
        <w:t xml:space="preserve"> </w:t>
      </w:r>
      <w:r w:rsidR="00CA3EFA">
        <w:rPr>
          <w:rFonts w:ascii="Times New Roman" w:hAnsi="Times New Roman"/>
          <w:sz w:val="28"/>
          <w:szCs w:val="28"/>
        </w:rPr>
        <w:t>работ</w:t>
      </w:r>
      <w:r w:rsidR="00ED791E">
        <w:rPr>
          <w:rFonts w:ascii="Times New Roman" w:hAnsi="Times New Roman"/>
          <w:sz w:val="28"/>
          <w:szCs w:val="28"/>
        </w:rPr>
        <w:t>а</w:t>
      </w:r>
      <w:r w:rsidR="00ED791E" w:rsidRPr="00ED791E">
        <w:rPr>
          <w:rFonts w:ascii="Times New Roman" w:hAnsi="Times New Roman"/>
          <w:sz w:val="28"/>
          <w:szCs w:val="28"/>
        </w:rPr>
        <w:t>,</w:t>
      </w:r>
      <w:r w:rsidR="00ED791E">
        <w:rPr>
          <w:rFonts w:ascii="Times New Roman" w:hAnsi="Times New Roman"/>
          <w:sz w:val="28"/>
          <w:szCs w:val="28"/>
        </w:rPr>
        <w:t>две</w:t>
      </w:r>
      <w:r w:rsidR="00C373D0" w:rsidRPr="000F4387">
        <w:rPr>
          <w:rFonts w:ascii="Times New Roman" w:hAnsi="Times New Roman"/>
          <w:color w:val="auto"/>
          <w:sz w:val="28"/>
          <w:szCs w:val="28"/>
        </w:rPr>
        <w:t xml:space="preserve"> </w:t>
      </w:r>
      <w:r>
        <w:rPr>
          <w:rFonts w:ascii="Times New Roman" w:hAnsi="Times New Roman"/>
          <w:sz w:val="28"/>
          <w:szCs w:val="28"/>
        </w:rPr>
        <w:t xml:space="preserve">из них являются рецензируемыми статьями. </w:t>
      </w:r>
      <w:r w:rsidR="00CA3EFA" w:rsidRPr="0023259B">
        <w:rPr>
          <w:rFonts w:ascii="Times New Roman" w:hAnsi="Times New Roman"/>
          <w:sz w:val="28"/>
          <w:szCs w:val="28"/>
        </w:rPr>
        <w:t xml:space="preserve"> </w:t>
      </w:r>
    </w:p>
    <w:p w:rsidR="00AA43BF" w:rsidRPr="00ED56E1" w:rsidRDefault="00AA43BF" w:rsidP="00AA43B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Диссертационная работа выполнена</w:t>
      </w:r>
      <w:r w:rsidRPr="00ED56E1">
        <w:rPr>
          <w:rFonts w:ascii="Times New Roman" w:hAnsi="Times New Roman" w:cs="Times New Roman"/>
          <w:sz w:val="28"/>
          <w:szCs w:val="28"/>
        </w:rPr>
        <w:t xml:space="preserve"> в отделе «Растительные ресурсы» Института Ботаники НАН Азербайджана и в отделе моделир</w:t>
      </w:r>
      <w:r w:rsidR="00EF511E">
        <w:rPr>
          <w:rFonts w:ascii="Times New Roman" w:hAnsi="Times New Roman" w:cs="Times New Roman"/>
          <w:sz w:val="28"/>
          <w:szCs w:val="28"/>
        </w:rPr>
        <w:t>ования патологических процессов</w:t>
      </w:r>
      <w:r w:rsidR="00EF511E" w:rsidRPr="00EF511E">
        <w:rPr>
          <w:rFonts w:ascii="Times New Roman" w:hAnsi="Times New Roman" w:cs="Times New Roman"/>
          <w:sz w:val="28"/>
          <w:szCs w:val="28"/>
        </w:rPr>
        <w:t xml:space="preserve"> </w:t>
      </w:r>
      <w:r w:rsidRPr="00ED56E1">
        <w:rPr>
          <w:rFonts w:ascii="Times New Roman" w:hAnsi="Times New Roman" w:cs="Times New Roman"/>
          <w:sz w:val="28"/>
          <w:szCs w:val="28"/>
        </w:rPr>
        <w:t xml:space="preserve">на базе Научно-Исследовательского Центра Азербайджанского Медицинского Института </w:t>
      </w:r>
    </w:p>
    <w:p w:rsidR="00CA3EFA" w:rsidRPr="00ED56E1" w:rsidRDefault="00CA3EFA" w:rsidP="00CA3EFA">
      <w:pPr>
        <w:spacing w:line="360" w:lineRule="auto"/>
        <w:ind w:firstLine="709"/>
        <w:jc w:val="both"/>
        <w:rPr>
          <w:rFonts w:ascii="Times New Roman" w:hAnsi="Times New Roman" w:cs="Times New Roman"/>
          <w:sz w:val="28"/>
          <w:szCs w:val="28"/>
        </w:rPr>
      </w:pPr>
      <w:r w:rsidRPr="00A15275">
        <w:rPr>
          <w:rFonts w:ascii="Times New Roman" w:hAnsi="Times New Roman" w:cs="Times New Roman"/>
          <w:sz w:val="28"/>
          <w:szCs w:val="28"/>
        </w:rPr>
        <w:t>Объем и структура диссертации.</w:t>
      </w:r>
      <w:r w:rsidR="00A15275">
        <w:rPr>
          <w:rFonts w:ascii="Times New Roman" w:hAnsi="Times New Roman" w:cs="Times New Roman"/>
          <w:sz w:val="28"/>
          <w:szCs w:val="28"/>
          <w:lang w:val="az-Latn-AZ"/>
        </w:rPr>
        <w:t xml:space="preserve"> </w:t>
      </w:r>
      <w:r w:rsidRPr="00ED56E1">
        <w:rPr>
          <w:rFonts w:ascii="Times New Roman" w:hAnsi="Times New Roman" w:cs="Times New Roman"/>
          <w:sz w:val="28"/>
          <w:szCs w:val="28"/>
        </w:rPr>
        <w:t xml:space="preserve">Диссертация </w:t>
      </w:r>
      <w:r w:rsidR="00C373D0">
        <w:rPr>
          <w:rFonts w:ascii="Times New Roman" w:hAnsi="Times New Roman" w:cs="Times New Roman"/>
          <w:sz w:val="28"/>
          <w:szCs w:val="28"/>
        </w:rPr>
        <w:t xml:space="preserve">работа </w:t>
      </w:r>
      <w:r w:rsidRPr="00ED56E1">
        <w:rPr>
          <w:rFonts w:ascii="Times New Roman" w:hAnsi="Times New Roman" w:cs="Times New Roman"/>
          <w:sz w:val="28"/>
          <w:szCs w:val="28"/>
        </w:rPr>
        <w:t xml:space="preserve">изложена на </w:t>
      </w:r>
      <w:r w:rsidR="00A15275">
        <w:rPr>
          <w:rFonts w:ascii="Times New Roman" w:hAnsi="Times New Roman" w:cs="Times New Roman"/>
          <w:sz w:val="28"/>
          <w:szCs w:val="28"/>
          <w:lang w:val="az-Latn-AZ"/>
        </w:rPr>
        <w:t>2</w:t>
      </w:r>
      <w:r w:rsidR="0088672B">
        <w:rPr>
          <w:rFonts w:ascii="Times New Roman" w:hAnsi="Times New Roman" w:cs="Times New Roman"/>
          <w:sz w:val="28"/>
          <w:szCs w:val="28"/>
        </w:rPr>
        <w:t>1</w:t>
      </w:r>
      <w:r w:rsidR="00191542">
        <w:rPr>
          <w:rFonts w:ascii="Times New Roman" w:hAnsi="Times New Roman" w:cs="Times New Roman"/>
          <w:sz w:val="28"/>
          <w:szCs w:val="28"/>
        </w:rPr>
        <w:t>8</w:t>
      </w:r>
      <w:r w:rsidR="00A15275">
        <w:rPr>
          <w:rFonts w:ascii="Times New Roman" w:hAnsi="Times New Roman" w:cs="Times New Roman"/>
          <w:sz w:val="28"/>
          <w:szCs w:val="28"/>
          <w:lang w:val="az-Latn-AZ"/>
        </w:rPr>
        <w:t xml:space="preserve"> </w:t>
      </w:r>
      <w:r w:rsidR="00C373D0">
        <w:rPr>
          <w:rFonts w:ascii="Times New Roman" w:hAnsi="Times New Roman" w:cs="Times New Roman"/>
          <w:sz w:val="28"/>
          <w:szCs w:val="28"/>
        </w:rPr>
        <w:t>страницах компьютерного</w:t>
      </w:r>
      <w:r w:rsidRPr="00ED56E1">
        <w:rPr>
          <w:rFonts w:ascii="Times New Roman" w:hAnsi="Times New Roman" w:cs="Times New Roman"/>
          <w:sz w:val="28"/>
          <w:szCs w:val="28"/>
        </w:rPr>
        <w:t xml:space="preserve"> текста и состоит из введения, обзора литературы, материалов и методов исследования, </w:t>
      </w:r>
      <w:r w:rsidRPr="00E95843">
        <w:rPr>
          <w:rFonts w:ascii="Times New Roman" w:hAnsi="Times New Roman" w:cs="Times New Roman"/>
          <w:sz w:val="28"/>
          <w:szCs w:val="28"/>
        </w:rPr>
        <w:t>7</w:t>
      </w:r>
      <w:r w:rsidRPr="00ED56E1">
        <w:rPr>
          <w:rFonts w:ascii="Times New Roman" w:hAnsi="Times New Roman" w:cs="Times New Roman"/>
          <w:sz w:val="28"/>
          <w:szCs w:val="28"/>
        </w:rPr>
        <w:t xml:space="preserve"> глав собственных исследований, заключения, выводов, практических рекомендаций, списка литературы. В диссертации представлены </w:t>
      </w:r>
      <w:r w:rsidR="00A15275">
        <w:rPr>
          <w:rFonts w:ascii="Times New Roman" w:hAnsi="Times New Roman" w:cs="Times New Roman"/>
          <w:sz w:val="28"/>
          <w:szCs w:val="28"/>
          <w:lang w:val="az-Latn-AZ"/>
        </w:rPr>
        <w:t>4</w:t>
      </w:r>
      <w:r w:rsidR="00F84EFF">
        <w:rPr>
          <w:rFonts w:ascii="Times New Roman" w:hAnsi="Times New Roman" w:cs="Times New Roman"/>
          <w:sz w:val="28"/>
          <w:szCs w:val="28"/>
        </w:rPr>
        <w:t>2</w:t>
      </w:r>
      <w:r w:rsidRPr="00ED56E1">
        <w:rPr>
          <w:rFonts w:ascii="Times New Roman" w:hAnsi="Times New Roman" w:cs="Times New Roman"/>
          <w:sz w:val="28"/>
          <w:szCs w:val="28"/>
        </w:rPr>
        <w:t xml:space="preserve"> таблиц и </w:t>
      </w:r>
      <w:r w:rsidR="00A15275">
        <w:rPr>
          <w:rFonts w:ascii="Times New Roman" w:hAnsi="Times New Roman" w:cs="Times New Roman"/>
          <w:sz w:val="28"/>
          <w:szCs w:val="28"/>
          <w:lang w:val="az-Latn-AZ"/>
        </w:rPr>
        <w:t>3</w:t>
      </w:r>
      <w:r w:rsidR="00F84EFF">
        <w:rPr>
          <w:rFonts w:ascii="Times New Roman" w:hAnsi="Times New Roman" w:cs="Times New Roman"/>
          <w:sz w:val="28"/>
          <w:szCs w:val="28"/>
        </w:rPr>
        <w:t>2</w:t>
      </w:r>
      <w:r w:rsidRPr="00ED56E1">
        <w:rPr>
          <w:rFonts w:ascii="Times New Roman" w:hAnsi="Times New Roman" w:cs="Times New Roman"/>
          <w:sz w:val="28"/>
          <w:szCs w:val="28"/>
        </w:rPr>
        <w:t xml:space="preserve"> рисунков.</w:t>
      </w:r>
    </w:p>
    <w:p w:rsidR="00CA3EFA" w:rsidRPr="00ED56E1" w:rsidRDefault="00CA3EFA" w:rsidP="00CA3EFA">
      <w:pPr>
        <w:spacing w:line="360" w:lineRule="auto"/>
        <w:ind w:firstLine="709"/>
        <w:jc w:val="both"/>
        <w:rPr>
          <w:rFonts w:ascii="Times New Roman" w:hAnsi="Times New Roman" w:cs="Times New Roman"/>
          <w:sz w:val="28"/>
          <w:szCs w:val="28"/>
        </w:rPr>
      </w:pPr>
    </w:p>
    <w:p w:rsidR="00CA3EFA" w:rsidRPr="00ED56E1" w:rsidRDefault="00CA3EFA"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rPr>
      </w:pPr>
    </w:p>
    <w:p w:rsidR="00CA3EFA" w:rsidRPr="00ED56E1" w:rsidRDefault="00CA3EFA"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rPr>
      </w:pPr>
    </w:p>
    <w:p w:rsidR="00CA3EFA" w:rsidRPr="00ED56E1" w:rsidRDefault="00CA3EFA"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rPr>
      </w:pPr>
    </w:p>
    <w:p w:rsidR="00CA3EFA" w:rsidRPr="00ED56E1" w:rsidRDefault="00CA3EFA"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rPr>
      </w:pPr>
    </w:p>
    <w:p w:rsidR="00CA3EFA" w:rsidRPr="00ED56E1" w:rsidRDefault="00CA3EFA"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rPr>
      </w:pPr>
    </w:p>
    <w:p w:rsidR="00CA3EFA" w:rsidRDefault="00CA3EFA"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lang w:val="az-Latn-AZ"/>
        </w:rPr>
      </w:pPr>
    </w:p>
    <w:p w:rsidR="009D77DC" w:rsidRDefault="009D77DC"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lang w:val="az-Latn-AZ"/>
        </w:rPr>
      </w:pPr>
    </w:p>
    <w:p w:rsidR="009D77DC" w:rsidRDefault="009D77DC"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lang w:val="az-Latn-AZ"/>
        </w:rPr>
      </w:pPr>
    </w:p>
    <w:p w:rsidR="009D77DC" w:rsidRDefault="009D77DC"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lang w:val="az-Latn-AZ"/>
        </w:rPr>
      </w:pPr>
    </w:p>
    <w:p w:rsidR="009D77DC" w:rsidRDefault="009D77DC"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lang w:val="az-Latn-AZ"/>
        </w:rPr>
      </w:pPr>
    </w:p>
    <w:p w:rsidR="009D77DC" w:rsidRDefault="009D77DC"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lang w:val="az-Latn-AZ"/>
        </w:rPr>
      </w:pPr>
    </w:p>
    <w:p w:rsidR="009D77DC" w:rsidRDefault="009D77DC"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lang w:val="az-Latn-AZ"/>
        </w:rPr>
      </w:pPr>
    </w:p>
    <w:p w:rsidR="009D77DC" w:rsidRDefault="009D77DC"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lang w:val="az-Latn-AZ"/>
        </w:rPr>
      </w:pPr>
    </w:p>
    <w:p w:rsidR="009D77DC" w:rsidRDefault="009D77DC"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lang w:val="az-Latn-AZ"/>
        </w:rPr>
      </w:pPr>
    </w:p>
    <w:p w:rsidR="009D77DC" w:rsidRDefault="009D77DC" w:rsidP="00CA3EFA">
      <w:pPr>
        <w:pStyle w:val="Heading3"/>
        <w:shd w:val="clear" w:color="auto" w:fill="FFFFFF"/>
        <w:spacing w:before="0" w:beforeAutospacing="0" w:after="0" w:afterAutospacing="0" w:line="360" w:lineRule="auto"/>
        <w:ind w:firstLine="709"/>
        <w:jc w:val="both"/>
        <w:textAlignment w:val="baseline"/>
        <w:rPr>
          <w:b w:val="0"/>
          <w:bCs w:val="0"/>
          <w:noProof/>
          <w:sz w:val="28"/>
          <w:szCs w:val="28"/>
          <w:lang w:val="az-Latn-AZ"/>
        </w:rPr>
      </w:pPr>
    </w:p>
    <w:p w:rsidR="007D23C9" w:rsidRPr="00F84EFF" w:rsidRDefault="007D23C9" w:rsidP="00F84EFF">
      <w:pPr>
        <w:pStyle w:val="Heading3"/>
        <w:shd w:val="clear" w:color="auto" w:fill="FFFFFF"/>
        <w:spacing w:before="0" w:beforeAutospacing="0" w:after="0" w:afterAutospacing="0" w:line="360" w:lineRule="auto"/>
        <w:jc w:val="both"/>
        <w:textAlignment w:val="baseline"/>
        <w:rPr>
          <w:b w:val="0"/>
          <w:bCs w:val="0"/>
          <w:noProof/>
          <w:sz w:val="28"/>
          <w:szCs w:val="28"/>
        </w:rPr>
      </w:pPr>
    </w:p>
    <w:p w:rsidR="009D77DC" w:rsidRDefault="00CA3EFA" w:rsidP="00CA3EFA">
      <w:pPr>
        <w:pStyle w:val="Heading3"/>
        <w:shd w:val="clear" w:color="auto" w:fill="FFFFFF"/>
        <w:spacing w:before="0" w:beforeAutospacing="0" w:after="0" w:afterAutospacing="0" w:line="360" w:lineRule="auto"/>
        <w:ind w:firstLine="709"/>
        <w:jc w:val="center"/>
        <w:textAlignment w:val="baseline"/>
        <w:rPr>
          <w:rFonts w:ascii="Times New Roman" w:hAnsi="Times New Roman" w:cs="Times New Roman"/>
          <w:bCs w:val="0"/>
          <w:noProof/>
          <w:sz w:val="28"/>
          <w:szCs w:val="28"/>
          <w:lang w:val="az-Latn-AZ"/>
        </w:rPr>
      </w:pPr>
      <w:r w:rsidRPr="00C373D0">
        <w:rPr>
          <w:rFonts w:ascii="Times New Roman" w:hAnsi="Times New Roman" w:cs="Times New Roman"/>
          <w:bCs w:val="0"/>
          <w:noProof/>
          <w:sz w:val="28"/>
          <w:szCs w:val="28"/>
        </w:rPr>
        <w:lastRenderedPageBreak/>
        <w:t>ГЛАВА I</w:t>
      </w:r>
      <w:r w:rsidRPr="00C373D0">
        <w:rPr>
          <w:rFonts w:ascii="Times New Roman" w:hAnsi="Times New Roman" w:cs="Times New Roman"/>
          <w:bCs w:val="0"/>
          <w:noProof/>
          <w:sz w:val="28"/>
          <w:szCs w:val="28"/>
          <w:lang w:val="az-Latn-AZ"/>
        </w:rPr>
        <w:t xml:space="preserve"> </w:t>
      </w:r>
    </w:p>
    <w:p w:rsidR="00CA3EFA" w:rsidRPr="00C373D0" w:rsidRDefault="00CA3EFA" w:rsidP="00CA3EFA">
      <w:pPr>
        <w:pStyle w:val="Heading3"/>
        <w:shd w:val="clear" w:color="auto" w:fill="FFFFFF"/>
        <w:spacing w:before="0" w:beforeAutospacing="0" w:after="0" w:afterAutospacing="0" w:line="360" w:lineRule="auto"/>
        <w:ind w:firstLine="709"/>
        <w:jc w:val="center"/>
        <w:textAlignment w:val="baseline"/>
        <w:rPr>
          <w:rStyle w:val="mw-headline"/>
          <w:rFonts w:ascii="Times New Roman" w:hAnsi="Times New Roman" w:cs="Times New Roman"/>
          <w:sz w:val="28"/>
          <w:szCs w:val="28"/>
          <w:bdr w:val="none" w:sz="0" w:space="0" w:color="auto" w:frame="1"/>
          <w:lang w:val="az-Latn-AZ"/>
        </w:rPr>
      </w:pPr>
      <w:r w:rsidRPr="00C373D0">
        <w:rPr>
          <w:rFonts w:ascii="Times New Roman" w:hAnsi="Times New Roman" w:cs="Times New Roman"/>
          <w:bCs w:val="0"/>
          <w:noProof/>
          <w:sz w:val="28"/>
          <w:szCs w:val="28"/>
        </w:rPr>
        <w:t>ЛИТЕРАТУРНЫЙ ОБЗОР</w:t>
      </w:r>
    </w:p>
    <w:p w:rsidR="00CA3EFA" w:rsidRPr="00C373D0" w:rsidRDefault="00CA3EFA" w:rsidP="00CA3EFA">
      <w:pPr>
        <w:pStyle w:val="Heading3"/>
        <w:shd w:val="clear" w:color="auto" w:fill="FFFFFF"/>
        <w:spacing w:before="0" w:beforeAutospacing="0" w:after="0" w:afterAutospacing="0" w:line="360" w:lineRule="auto"/>
        <w:ind w:firstLine="709"/>
        <w:jc w:val="both"/>
        <w:textAlignment w:val="baseline"/>
        <w:rPr>
          <w:rStyle w:val="mw-headline"/>
          <w:sz w:val="28"/>
          <w:szCs w:val="28"/>
        </w:rPr>
      </w:pPr>
      <w:r w:rsidRPr="00C373D0">
        <w:rPr>
          <w:rStyle w:val="mw-headline"/>
          <w:sz w:val="28"/>
          <w:szCs w:val="28"/>
          <w:bdr w:val="none" w:sz="0" w:space="0" w:color="auto" w:frame="1"/>
          <w:lang w:val="az-Latn-AZ"/>
        </w:rPr>
        <w:t xml:space="preserve"> </w:t>
      </w:r>
    </w:p>
    <w:p w:rsidR="00CA3EFA" w:rsidRPr="00C373D0" w:rsidRDefault="00CA3EFA" w:rsidP="00CA3EFA">
      <w:pPr>
        <w:spacing w:line="360" w:lineRule="auto"/>
        <w:ind w:firstLine="709"/>
        <w:jc w:val="both"/>
        <w:rPr>
          <w:rFonts w:ascii="Times New Roman" w:hAnsi="Times New Roman" w:cs="Times New Roman"/>
          <w:b/>
          <w:sz w:val="28"/>
          <w:szCs w:val="28"/>
        </w:rPr>
      </w:pPr>
      <w:r w:rsidRPr="00C373D0">
        <w:rPr>
          <w:rFonts w:ascii="Times New Roman" w:hAnsi="Times New Roman" w:cs="Times New Roman"/>
          <w:b/>
          <w:sz w:val="28"/>
          <w:szCs w:val="28"/>
          <w:lang w:val="az-Latn-AZ"/>
        </w:rPr>
        <w:t>1.1.</w:t>
      </w:r>
      <w:r w:rsidRPr="00C373D0">
        <w:rPr>
          <w:rFonts w:ascii="Times New Roman" w:hAnsi="Times New Roman" w:cs="Times New Roman"/>
          <w:b/>
          <w:sz w:val="28"/>
          <w:szCs w:val="28"/>
        </w:rPr>
        <w:t xml:space="preserve">История изучения видов рода </w:t>
      </w:r>
      <w:r w:rsidRPr="00C373D0">
        <w:rPr>
          <w:rFonts w:ascii="Times New Roman" w:hAnsi="Times New Roman" w:cs="Times New Roman"/>
          <w:b/>
          <w:i/>
          <w:sz w:val="28"/>
          <w:szCs w:val="28"/>
        </w:rPr>
        <w:t>Sambucus</w:t>
      </w:r>
      <w:r w:rsidRPr="00C373D0">
        <w:rPr>
          <w:rFonts w:ascii="Times New Roman" w:hAnsi="Times New Roman" w:cs="Times New Roman"/>
          <w:b/>
          <w:i/>
          <w:sz w:val="28"/>
          <w:szCs w:val="28"/>
          <w:lang w:val="az-Latn-AZ"/>
        </w:rPr>
        <w:t xml:space="preserve"> </w:t>
      </w:r>
      <w:r w:rsidRPr="00C373D0">
        <w:rPr>
          <w:rFonts w:ascii="Times New Roman" w:hAnsi="Times New Roman" w:cs="Times New Roman"/>
          <w:b/>
          <w:sz w:val="28"/>
          <w:szCs w:val="28"/>
          <w:lang w:val="az-Latn-AZ"/>
        </w:rPr>
        <w:t>L.</w:t>
      </w:r>
    </w:p>
    <w:p w:rsidR="00CA3EFA" w:rsidRPr="00ED56E1" w:rsidRDefault="00CA3EFA" w:rsidP="00CA3EFA">
      <w:pPr>
        <w:spacing w:line="360" w:lineRule="auto"/>
        <w:ind w:firstLine="709"/>
        <w:jc w:val="both"/>
        <w:rPr>
          <w:rFonts w:ascii="Times New Roman" w:hAnsi="Times New Roman" w:cs="Times New Roman"/>
          <w:sz w:val="28"/>
          <w:szCs w:val="28"/>
        </w:rPr>
      </w:pPr>
    </w:p>
    <w:p w:rsidR="00CA3EFA"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 Виды рода </w:t>
      </w:r>
      <w:r w:rsidRPr="00ED56E1">
        <w:rPr>
          <w:rFonts w:ascii="Times New Roman" w:hAnsi="Times New Roman" w:cs="Times New Roman"/>
          <w:i/>
          <w:sz w:val="28"/>
          <w:szCs w:val="28"/>
        </w:rPr>
        <w:t>Sambucus</w:t>
      </w:r>
      <w:r w:rsidRPr="00ED56E1">
        <w:rPr>
          <w:rFonts w:ascii="Times New Roman" w:hAnsi="Times New Roman" w:cs="Times New Roman"/>
          <w:sz w:val="28"/>
          <w:szCs w:val="28"/>
          <w:lang w:val="az-Latn-AZ"/>
        </w:rPr>
        <w:t xml:space="preserve"> L.</w:t>
      </w:r>
      <w:r w:rsidRPr="00ED56E1">
        <w:rPr>
          <w:rFonts w:ascii="Times New Roman" w:hAnsi="Times New Roman" w:cs="Times New Roman"/>
          <w:sz w:val="28"/>
          <w:szCs w:val="28"/>
        </w:rPr>
        <w:t xml:space="preserve"> широко распространенные</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в северном полушарии</w:t>
      </w:r>
      <w:r w:rsidR="00C373D0">
        <w:rPr>
          <w:rFonts w:ascii="Times New Roman" w:hAnsi="Times New Roman" w:cs="Times New Roman"/>
          <w:sz w:val="28"/>
          <w:szCs w:val="28"/>
        </w:rPr>
        <w:t xml:space="preserve"> и</w:t>
      </w:r>
      <w:r w:rsidRPr="00ED56E1">
        <w:rPr>
          <w:rFonts w:ascii="Times New Roman" w:hAnsi="Times New Roman" w:cs="Times New Roman"/>
          <w:sz w:val="28"/>
          <w:szCs w:val="28"/>
        </w:rPr>
        <w:t xml:space="preserve"> имею</w:t>
      </w:r>
      <w:r w:rsidR="00C373D0">
        <w:rPr>
          <w:rFonts w:ascii="Times New Roman" w:hAnsi="Times New Roman" w:cs="Times New Roman"/>
          <w:sz w:val="28"/>
          <w:szCs w:val="28"/>
        </w:rPr>
        <w:t>щие</w:t>
      </w:r>
      <w:r w:rsidRPr="00ED56E1">
        <w:rPr>
          <w:rFonts w:ascii="Times New Roman" w:hAnsi="Times New Roman" w:cs="Times New Roman"/>
          <w:sz w:val="28"/>
          <w:szCs w:val="28"/>
        </w:rPr>
        <w:t xml:space="preserve"> самый широкий диапазон применения, распространены</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по берег</w:t>
      </w:r>
      <w:r w:rsidR="00C373D0">
        <w:rPr>
          <w:rFonts w:ascii="Times New Roman" w:hAnsi="Times New Roman" w:cs="Times New Roman"/>
          <w:sz w:val="28"/>
          <w:szCs w:val="28"/>
        </w:rPr>
        <w:t xml:space="preserve">ам рек в ветрозащитных полосах </w:t>
      </w:r>
      <w:r>
        <w:rPr>
          <w:rFonts w:ascii="Times New Roman" w:hAnsi="Times New Roman" w:cs="Times New Roman"/>
          <w:sz w:val="28"/>
          <w:szCs w:val="28"/>
        </w:rPr>
        <w:t>[</w:t>
      </w:r>
      <w:r w:rsidR="00826993">
        <w:rPr>
          <w:rFonts w:ascii="Times New Roman" w:hAnsi="Times New Roman" w:cs="Times New Roman"/>
          <w:sz w:val="28"/>
          <w:szCs w:val="28"/>
        </w:rPr>
        <w:t>3, 244 с.; 4, 256 с.;</w:t>
      </w:r>
      <w:r w:rsidR="009D77DC">
        <w:rPr>
          <w:rFonts w:ascii="Times New Roman" w:hAnsi="Times New Roman" w:cs="Times New Roman"/>
          <w:sz w:val="28"/>
          <w:szCs w:val="28"/>
          <w:lang w:val="az-Latn-AZ"/>
        </w:rPr>
        <w:t xml:space="preserve"> </w:t>
      </w:r>
      <w:r w:rsidR="004016D1">
        <w:rPr>
          <w:rFonts w:ascii="Times New Roman" w:hAnsi="Times New Roman" w:cs="Times New Roman"/>
          <w:sz w:val="28"/>
          <w:szCs w:val="28"/>
        </w:rPr>
        <w:t>1</w:t>
      </w:r>
      <w:r w:rsidR="009D77DC">
        <w:rPr>
          <w:rFonts w:ascii="Times New Roman" w:hAnsi="Times New Roman" w:cs="Times New Roman"/>
          <w:sz w:val="28"/>
          <w:szCs w:val="28"/>
          <w:lang w:val="az-Latn-AZ"/>
        </w:rPr>
        <w:t>0</w:t>
      </w:r>
      <w:r w:rsidR="004016D1">
        <w:rPr>
          <w:rFonts w:ascii="Times New Roman" w:hAnsi="Times New Roman" w:cs="Times New Roman"/>
          <w:sz w:val="28"/>
          <w:szCs w:val="28"/>
        </w:rPr>
        <w:t>, 124 с.; 5</w:t>
      </w:r>
      <w:r w:rsidR="009D77DC">
        <w:rPr>
          <w:rFonts w:ascii="Times New Roman" w:hAnsi="Times New Roman" w:cs="Times New Roman"/>
          <w:sz w:val="28"/>
          <w:szCs w:val="28"/>
          <w:lang w:val="az-Latn-AZ"/>
        </w:rPr>
        <w:t>1</w:t>
      </w:r>
      <w:r w:rsidR="0055383C" w:rsidRPr="008367C4">
        <w:rPr>
          <w:rFonts w:ascii="Times New Roman" w:hAnsi="Times New Roman" w:cs="Times New Roman"/>
          <w:sz w:val="28"/>
          <w:szCs w:val="28"/>
        </w:rPr>
        <w:t>,</w:t>
      </w:r>
      <w:r w:rsidR="008C7E89">
        <w:rPr>
          <w:rFonts w:ascii="Times New Roman" w:hAnsi="Times New Roman" w:cs="Times New Roman"/>
          <w:sz w:val="28"/>
          <w:szCs w:val="28"/>
        </w:rPr>
        <w:t xml:space="preserve"> </w:t>
      </w:r>
      <w:r w:rsidR="004016D1">
        <w:rPr>
          <w:rFonts w:ascii="Times New Roman" w:hAnsi="Times New Roman" w:cs="Times New Roman"/>
          <w:sz w:val="28"/>
          <w:szCs w:val="28"/>
        </w:rPr>
        <w:t>974</w:t>
      </w:r>
      <w:r w:rsidR="0055383C">
        <w:rPr>
          <w:rFonts w:ascii="Times New Roman" w:hAnsi="Times New Roman" w:cs="Times New Roman"/>
          <w:sz w:val="28"/>
          <w:szCs w:val="28"/>
        </w:rPr>
        <w:t>с.</w:t>
      </w:r>
      <w:r w:rsidR="004016D1">
        <w:rPr>
          <w:rFonts w:ascii="Times New Roman" w:hAnsi="Times New Roman" w:cs="Times New Roman"/>
          <w:sz w:val="28"/>
          <w:szCs w:val="28"/>
        </w:rPr>
        <w:t>;</w:t>
      </w:r>
      <w:r w:rsidR="008C7E89">
        <w:rPr>
          <w:rFonts w:ascii="Times New Roman" w:hAnsi="Times New Roman" w:cs="Times New Roman"/>
          <w:sz w:val="28"/>
          <w:szCs w:val="28"/>
        </w:rPr>
        <w:t xml:space="preserve"> </w:t>
      </w:r>
      <w:r w:rsidR="004016D1">
        <w:rPr>
          <w:rFonts w:ascii="Times New Roman" w:hAnsi="Times New Roman" w:cs="Times New Roman"/>
          <w:sz w:val="28"/>
          <w:szCs w:val="28"/>
        </w:rPr>
        <w:t>12</w:t>
      </w:r>
      <w:r w:rsidR="009D77DC">
        <w:rPr>
          <w:rFonts w:ascii="Times New Roman" w:hAnsi="Times New Roman" w:cs="Times New Roman"/>
          <w:sz w:val="28"/>
          <w:szCs w:val="28"/>
          <w:lang w:val="az-Latn-AZ"/>
        </w:rPr>
        <w:t>0</w:t>
      </w:r>
      <w:r w:rsidR="004016D1">
        <w:rPr>
          <w:rFonts w:ascii="Times New Roman" w:hAnsi="Times New Roman" w:cs="Times New Roman"/>
          <w:sz w:val="28"/>
          <w:szCs w:val="28"/>
        </w:rPr>
        <w:t>,</w:t>
      </w:r>
      <w:r w:rsidR="009D77DC">
        <w:rPr>
          <w:rFonts w:ascii="Times New Roman" w:hAnsi="Times New Roman" w:cs="Times New Roman"/>
          <w:sz w:val="28"/>
          <w:szCs w:val="28"/>
          <w:lang w:val="az-Latn-AZ"/>
        </w:rPr>
        <w:t xml:space="preserve"> </w:t>
      </w:r>
      <w:r w:rsidR="004016D1">
        <w:rPr>
          <w:rFonts w:ascii="Times New Roman" w:hAnsi="Times New Roman" w:cs="Times New Roman"/>
          <w:sz w:val="28"/>
          <w:szCs w:val="28"/>
        </w:rPr>
        <w:t>р.80-120</w:t>
      </w:r>
      <w:r w:rsidR="00D009A8">
        <w:rPr>
          <w:rFonts w:ascii="Times New Roman" w:hAnsi="Times New Roman" w:cs="Times New Roman"/>
          <w:sz w:val="28"/>
          <w:szCs w:val="28"/>
        </w:rPr>
        <w:t>;</w:t>
      </w:r>
      <w:r w:rsidR="0055383C" w:rsidRPr="008367C4">
        <w:rPr>
          <w:rFonts w:ascii="Times New Roman" w:hAnsi="Times New Roman" w:cs="Times New Roman"/>
          <w:sz w:val="28"/>
          <w:szCs w:val="28"/>
        </w:rPr>
        <w:t xml:space="preserve"> </w:t>
      </w:r>
      <w:r w:rsidR="004016D1">
        <w:rPr>
          <w:rFonts w:ascii="Times New Roman" w:hAnsi="Times New Roman" w:cs="Times New Roman"/>
          <w:sz w:val="28"/>
          <w:szCs w:val="28"/>
        </w:rPr>
        <w:t>13</w:t>
      </w:r>
      <w:r w:rsidR="009D77DC">
        <w:rPr>
          <w:rFonts w:ascii="Times New Roman" w:hAnsi="Times New Roman" w:cs="Times New Roman"/>
          <w:sz w:val="28"/>
          <w:szCs w:val="28"/>
          <w:lang w:val="az-Latn-AZ"/>
        </w:rPr>
        <w:t>7</w:t>
      </w:r>
      <w:r w:rsidR="004016D1">
        <w:rPr>
          <w:rFonts w:ascii="Times New Roman" w:hAnsi="Times New Roman" w:cs="Times New Roman"/>
          <w:sz w:val="28"/>
          <w:szCs w:val="28"/>
        </w:rPr>
        <w:t>, 549-557; 16</w:t>
      </w:r>
      <w:r w:rsidR="009D77DC">
        <w:rPr>
          <w:rFonts w:ascii="Times New Roman" w:hAnsi="Times New Roman" w:cs="Times New Roman"/>
          <w:sz w:val="28"/>
          <w:szCs w:val="28"/>
          <w:lang w:val="az-Latn-AZ"/>
        </w:rPr>
        <w:t>7</w:t>
      </w:r>
      <w:r w:rsidR="004016D1">
        <w:rPr>
          <w:rFonts w:ascii="Times New Roman" w:hAnsi="Times New Roman" w:cs="Times New Roman"/>
          <w:sz w:val="28"/>
          <w:szCs w:val="28"/>
        </w:rPr>
        <w:t>, р</w:t>
      </w:r>
      <w:r w:rsidR="0055383C">
        <w:rPr>
          <w:rFonts w:ascii="Times New Roman" w:hAnsi="Times New Roman" w:cs="Times New Roman"/>
          <w:sz w:val="28"/>
          <w:szCs w:val="28"/>
        </w:rPr>
        <w:t>.</w:t>
      </w:r>
      <w:r w:rsidR="009D77DC">
        <w:rPr>
          <w:rFonts w:ascii="Times New Roman" w:hAnsi="Times New Roman" w:cs="Times New Roman"/>
          <w:sz w:val="28"/>
          <w:szCs w:val="28"/>
          <w:lang w:val="az-Latn-AZ"/>
        </w:rPr>
        <w:t xml:space="preserve"> </w:t>
      </w:r>
      <w:r w:rsidR="004016D1">
        <w:rPr>
          <w:rFonts w:ascii="Times New Roman" w:hAnsi="Times New Roman" w:cs="Times New Roman"/>
          <w:sz w:val="28"/>
          <w:szCs w:val="28"/>
        </w:rPr>
        <w:t>850-</w:t>
      </w:r>
      <w:r w:rsidR="00D81F66">
        <w:rPr>
          <w:rFonts w:ascii="Times New Roman" w:hAnsi="Times New Roman" w:cs="Times New Roman"/>
          <w:sz w:val="28"/>
          <w:szCs w:val="28"/>
        </w:rPr>
        <w:t>866</w:t>
      </w:r>
      <w:r>
        <w:rPr>
          <w:rFonts w:ascii="Times New Roman" w:hAnsi="Times New Roman" w:cs="Times New Roman"/>
          <w:sz w:val="28"/>
          <w:szCs w:val="28"/>
        </w:rPr>
        <w:t>]</w:t>
      </w:r>
      <w:r w:rsidRPr="00ED56E1">
        <w:rPr>
          <w:rFonts w:ascii="Times New Roman" w:hAnsi="Times New Roman" w:cs="Times New Roman"/>
          <w:sz w:val="28"/>
          <w:szCs w:val="28"/>
        </w:rPr>
        <w:t xml:space="preserve"> являются универсальным источником пищи и многоцелевым лекарственным </w:t>
      </w:r>
      <w:r w:rsidR="00C373D0">
        <w:rPr>
          <w:rFonts w:ascii="Times New Roman" w:hAnsi="Times New Roman" w:cs="Times New Roman"/>
          <w:sz w:val="28"/>
          <w:szCs w:val="28"/>
        </w:rPr>
        <w:t>сырьем</w:t>
      </w:r>
      <w:r w:rsidRPr="00ED56E1">
        <w:rPr>
          <w:rFonts w:ascii="Times New Roman" w:hAnsi="Times New Roman" w:cs="Times New Roman"/>
          <w:sz w:val="28"/>
          <w:szCs w:val="28"/>
        </w:rPr>
        <w:t xml:space="preserve">, а также убежищем для диких зверей </w:t>
      </w:r>
      <w:r>
        <w:rPr>
          <w:rFonts w:ascii="Times New Roman" w:hAnsi="Times New Roman" w:cs="Times New Roman"/>
          <w:sz w:val="28"/>
          <w:szCs w:val="28"/>
        </w:rPr>
        <w:t>[</w:t>
      </w:r>
      <w:r w:rsidR="00D81F66">
        <w:rPr>
          <w:rFonts w:ascii="Times New Roman" w:hAnsi="Times New Roman" w:cs="Times New Roman"/>
          <w:sz w:val="28"/>
          <w:szCs w:val="28"/>
        </w:rPr>
        <w:t>10</w:t>
      </w:r>
      <w:r w:rsidR="009D77DC">
        <w:rPr>
          <w:rFonts w:ascii="Times New Roman" w:hAnsi="Times New Roman" w:cs="Times New Roman"/>
          <w:sz w:val="28"/>
          <w:szCs w:val="28"/>
          <w:lang w:val="az-Latn-AZ"/>
        </w:rPr>
        <w:t>4</w:t>
      </w:r>
      <w:r w:rsidR="00D81F66">
        <w:rPr>
          <w:rFonts w:ascii="Times New Roman" w:hAnsi="Times New Roman" w:cs="Times New Roman"/>
          <w:sz w:val="28"/>
          <w:szCs w:val="28"/>
        </w:rPr>
        <w:t>, р.</w:t>
      </w:r>
      <w:r w:rsidR="009D77DC">
        <w:rPr>
          <w:rFonts w:ascii="Times New Roman" w:hAnsi="Times New Roman" w:cs="Times New Roman"/>
          <w:sz w:val="28"/>
          <w:szCs w:val="28"/>
          <w:lang w:val="az-Latn-AZ"/>
        </w:rPr>
        <w:t xml:space="preserve"> </w:t>
      </w:r>
      <w:r w:rsidR="00D81F66">
        <w:rPr>
          <w:rFonts w:ascii="Times New Roman" w:hAnsi="Times New Roman" w:cs="Times New Roman"/>
          <w:sz w:val="28"/>
          <w:szCs w:val="28"/>
        </w:rPr>
        <w:t>533-539; 106, р</w:t>
      </w:r>
      <w:r w:rsidR="009D77DC">
        <w:rPr>
          <w:rFonts w:ascii="Times New Roman" w:hAnsi="Times New Roman" w:cs="Times New Roman"/>
          <w:sz w:val="28"/>
          <w:szCs w:val="28"/>
          <w:lang w:val="az-Latn-AZ"/>
        </w:rPr>
        <w:t xml:space="preserve">. </w:t>
      </w:r>
      <w:r w:rsidR="00D81F66">
        <w:rPr>
          <w:rFonts w:ascii="Times New Roman" w:hAnsi="Times New Roman" w:cs="Times New Roman"/>
          <w:sz w:val="28"/>
          <w:szCs w:val="28"/>
        </w:rPr>
        <w:t>87-92;</w:t>
      </w:r>
      <w:r w:rsidR="003D5E60">
        <w:rPr>
          <w:rFonts w:ascii="Times New Roman" w:hAnsi="Times New Roman" w:cs="Times New Roman"/>
          <w:sz w:val="28"/>
          <w:szCs w:val="28"/>
        </w:rPr>
        <w:t xml:space="preserve"> 108,</w:t>
      </w:r>
      <w:r w:rsidR="009D77DC">
        <w:rPr>
          <w:rFonts w:ascii="Times New Roman" w:hAnsi="Times New Roman" w:cs="Times New Roman"/>
          <w:sz w:val="28"/>
          <w:szCs w:val="28"/>
          <w:lang w:val="az-Latn-AZ"/>
        </w:rPr>
        <w:t xml:space="preserve"> </w:t>
      </w:r>
      <w:r w:rsidR="003D5E60">
        <w:rPr>
          <w:rFonts w:ascii="Times New Roman" w:hAnsi="Times New Roman" w:cs="Times New Roman"/>
          <w:sz w:val="28"/>
          <w:szCs w:val="28"/>
        </w:rPr>
        <w:t>р</w:t>
      </w:r>
      <w:r w:rsidR="009B438F">
        <w:rPr>
          <w:rFonts w:ascii="Times New Roman" w:hAnsi="Times New Roman" w:cs="Times New Roman"/>
          <w:sz w:val="28"/>
          <w:szCs w:val="28"/>
        </w:rPr>
        <w:t>.</w:t>
      </w:r>
      <w:r w:rsidR="009D77DC">
        <w:rPr>
          <w:rFonts w:ascii="Times New Roman" w:hAnsi="Times New Roman" w:cs="Times New Roman"/>
          <w:sz w:val="28"/>
          <w:szCs w:val="28"/>
          <w:lang w:val="az-Latn-AZ"/>
        </w:rPr>
        <w:t xml:space="preserve"> </w:t>
      </w:r>
      <w:r w:rsidR="003D5E60">
        <w:rPr>
          <w:rFonts w:ascii="Times New Roman" w:hAnsi="Times New Roman" w:cs="Times New Roman"/>
          <w:sz w:val="28"/>
          <w:szCs w:val="28"/>
        </w:rPr>
        <w:t>23-33; 10</w:t>
      </w:r>
      <w:r w:rsidR="009D77DC">
        <w:rPr>
          <w:rFonts w:ascii="Times New Roman" w:hAnsi="Times New Roman" w:cs="Times New Roman"/>
          <w:sz w:val="28"/>
          <w:szCs w:val="28"/>
          <w:lang w:val="az-Latn-AZ"/>
        </w:rPr>
        <w:t>8</w:t>
      </w:r>
      <w:r w:rsidR="003D5E60">
        <w:rPr>
          <w:rFonts w:ascii="Times New Roman" w:hAnsi="Times New Roman" w:cs="Times New Roman"/>
          <w:sz w:val="28"/>
          <w:szCs w:val="28"/>
        </w:rPr>
        <w:t>,</w:t>
      </w:r>
      <w:r w:rsidR="009D77DC">
        <w:rPr>
          <w:rFonts w:ascii="Times New Roman" w:hAnsi="Times New Roman" w:cs="Times New Roman"/>
          <w:sz w:val="28"/>
          <w:szCs w:val="28"/>
          <w:lang w:val="az-Latn-AZ"/>
        </w:rPr>
        <w:t xml:space="preserve"> </w:t>
      </w:r>
      <w:r w:rsidR="003D5E60">
        <w:rPr>
          <w:rFonts w:ascii="Times New Roman" w:hAnsi="Times New Roman" w:cs="Times New Roman"/>
          <w:sz w:val="28"/>
          <w:szCs w:val="28"/>
        </w:rPr>
        <w:t>р.</w:t>
      </w:r>
      <w:r w:rsidR="009D77DC">
        <w:rPr>
          <w:rFonts w:ascii="Times New Roman" w:hAnsi="Times New Roman" w:cs="Times New Roman"/>
          <w:sz w:val="28"/>
          <w:szCs w:val="28"/>
          <w:lang w:val="az-Latn-AZ"/>
        </w:rPr>
        <w:t xml:space="preserve"> </w:t>
      </w:r>
      <w:r w:rsidR="003D5E60">
        <w:rPr>
          <w:rFonts w:ascii="Times New Roman" w:hAnsi="Times New Roman" w:cs="Times New Roman"/>
          <w:sz w:val="28"/>
          <w:szCs w:val="28"/>
        </w:rPr>
        <w:t>11033-11040</w:t>
      </w:r>
      <w:r>
        <w:rPr>
          <w:rFonts w:ascii="Times New Roman" w:hAnsi="Times New Roman" w:cs="Times New Roman"/>
          <w:sz w:val="28"/>
          <w:szCs w:val="28"/>
        </w:rPr>
        <w:t>]</w:t>
      </w:r>
      <w:r w:rsidRPr="00ED56E1">
        <w:rPr>
          <w:rFonts w:ascii="Times New Roman" w:hAnsi="Times New Roman" w:cs="Times New Roman"/>
          <w:sz w:val="28"/>
          <w:szCs w:val="28"/>
        </w:rPr>
        <w:t>. Несмотря на широкое распространени</w:t>
      </w:r>
      <w:r w:rsidR="00C373D0">
        <w:rPr>
          <w:rFonts w:ascii="Times New Roman" w:hAnsi="Times New Roman" w:cs="Times New Roman"/>
          <w:sz w:val="28"/>
          <w:szCs w:val="28"/>
        </w:rPr>
        <w:t>е</w:t>
      </w:r>
      <w:r w:rsidRPr="00ED56E1">
        <w:rPr>
          <w:rFonts w:ascii="Times New Roman" w:hAnsi="Times New Roman" w:cs="Times New Roman"/>
          <w:sz w:val="28"/>
          <w:szCs w:val="28"/>
        </w:rPr>
        <w:t xml:space="preserve"> виды рода </w:t>
      </w:r>
      <w:r w:rsidRPr="00ED56E1">
        <w:rPr>
          <w:rFonts w:ascii="Times New Roman" w:hAnsi="Times New Roman" w:cs="Times New Roman"/>
          <w:i/>
          <w:sz w:val="28"/>
          <w:szCs w:val="28"/>
        </w:rPr>
        <w:t>Sambucus</w:t>
      </w:r>
      <w:r w:rsidR="00C373D0">
        <w:rPr>
          <w:rFonts w:ascii="Times New Roman" w:hAnsi="Times New Roman" w:cs="Times New Roman"/>
          <w:sz w:val="28"/>
          <w:szCs w:val="28"/>
        </w:rPr>
        <w:t>, изучены очень слабо. Научные исследования</w:t>
      </w:r>
      <w:r w:rsidRPr="00ED56E1">
        <w:rPr>
          <w:rFonts w:ascii="Times New Roman" w:hAnsi="Times New Roman" w:cs="Times New Roman"/>
          <w:sz w:val="28"/>
          <w:szCs w:val="28"/>
        </w:rPr>
        <w:t>, посвященн</w:t>
      </w:r>
      <w:r w:rsidR="00C373D0">
        <w:rPr>
          <w:rFonts w:ascii="Times New Roman" w:hAnsi="Times New Roman" w:cs="Times New Roman"/>
          <w:sz w:val="28"/>
          <w:szCs w:val="28"/>
        </w:rPr>
        <w:t>ы</w:t>
      </w:r>
      <w:r w:rsidRPr="00ED56E1">
        <w:rPr>
          <w:rFonts w:ascii="Times New Roman" w:hAnsi="Times New Roman" w:cs="Times New Roman"/>
          <w:sz w:val="28"/>
          <w:szCs w:val="28"/>
        </w:rPr>
        <w:t>е изучению бузины</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увеличил</w:t>
      </w:r>
      <w:r w:rsidR="00C373D0">
        <w:rPr>
          <w:rFonts w:ascii="Times New Roman" w:hAnsi="Times New Roman" w:cs="Times New Roman"/>
          <w:sz w:val="28"/>
          <w:szCs w:val="28"/>
        </w:rPr>
        <w:t>и</w:t>
      </w:r>
      <w:r w:rsidRPr="00ED56E1">
        <w:rPr>
          <w:rFonts w:ascii="Times New Roman" w:hAnsi="Times New Roman" w:cs="Times New Roman"/>
          <w:sz w:val="28"/>
          <w:szCs w:val="28"/>
        </w:rPr>
        <w:t xml:space="preserve">сь за последние десятилетия. </w:t>
      </w:r>
      <w:proofErr w:type="gramStart"/>
      <w:r w:rsidRPr="00ED56E1">
        <w:rPr>
          <w:rFonts w:ascii="Times New Roman" w:hAnsi="Times New Roman" w:cs="Times New Roman"/>
          <w:sz w:val="28"/>
          <w:szCs w:val="28"/>
          <w:lang w:val="en-US"/>
        </w:rPr>
        <w:t>E</w:t>
      </w:r>
      <w:r w:rsidRPr="00ED56E1">
        <w:rPr>
          <w:rFonts w:ascii="Times New Roman" w:hAnsi="Times New Roman" w:cs="Times New Roman"/>
          <w:sz w:val="28"/>
          <w:szCs w:val="28"/>
        </w:rPr>
        <w:t>.</w:t>
      </w:r>
      <w:r w:rsidRPr="00ED56E1">
        <w:rPr>
          <w:rFonts w:ascii="Times New Roman" w:hAnsi="Times New Roman" w:cs="Times New Roman"/>
          <w:sz w:val="28"/>
          <w:szCs w:val="28"/>
          <w:lang w:val="en-US"/>
        </w:rPr>
        <w:t>O</w:t>
      </w:r>
      <w:r w:rsidRPr="00ED56E1">
        <w:rPr>
          <w:rFonts w:ascii="Times New Roman" w:hAnsi="Times New Roman" w:cs="Times New Roman"/>
          <w:sz w:val="28"/>
          <w:szCs w:val="28"/>
        </w:rPr>
        <w:t xml:space="preserve"> Мартин и Мотт </w:t>
      </w:r>
      <w:r>
        <w:rPr>
          <w:rFonts w:ascii="Times New Roman" w:hAnsi="Times New Roman" w:cs="Times New Roman"/>
          <w:sz w:val="28"/>
          <w:szCs w:val="28"/>
        </w:rPr>
        <w:t>[</w:t>
      </w:r>
      <w:r w:rsidR="003D5E60">
        <w:rPr>
          <w:rFonts w:ascii="Times New Roman" w:hAnsi="Times New Roman" w:cs="Times New Roman"/>
          <w:sz w:val="28"/>
          <w:szCs w:val="28"/>
        </w:rPr>
        <w:t>20</w:t>
      </w:r>
      <w:r w:rsidR="009D77DC">
        <w:rPr>
          <w:rFonts w:ascii="Times New Roman" w:hAnsi="Times New Roman" w:cs="Times New Roman"/>
          <w:sz w:val="28"/>
          <w:szCs w:val="28"/>
          <w:lang w:val="az-Latn-AZ"/>
        </w:rPr>
        <w:t>1</w:t>
      </w:r>
      <w:r w:rsidR="009B438F">
        <w:rPr>
          <w:rFonts w:ascii="Times New Roman" w:hAnsi="Times New Roman" w:cs="Times New Roman"/>
          <w:sz w:val="28"/>
          <w:szCs w:val="28"/>
        </w:rPr>
        <w:t>, р.</w:t>
      </w:r>
      <w:r w:rsidR="003D5E60">
        <w:rPr>
          <w:rFonts w:ascii="Times New Roman" w:hAnsi="Times New Roman" w:cs="Times New Roman"/>
          <w:sz w:val="28"/>
          <w:szCs w:val="28"/>
        </w:rPr>
        <w:t>51-55</w:t>
      </w:r>
      <w:r>
        <w:rPr>
          <w:rFonts w:ascii="Times New Roman" w:hAnsi="Times New Roman" w:cs="Times New Roman"/>
          <w:sz w:val="28"/>
          <w:szCs w:val="28"/>
        </w:rPr>
        <w:t>]</w:t>
      </w:r>
      <w:r w:rsidRPr="00ED56E1">
        <w:rPr>
          <w:rFonts w:ascii="Times New Roman" w:hAnsi="Times New Roman" w:cs="Times New Roman"/>
          <w:sz w:val="28"/>
          <w:szCs w:val="28"/>
        </w:rPr>
        <w:t xml:space="preserve"> исследовали американскую бузину при культивировани</w:t>
      </w:r>
      <w:r w:rsidR="00C373D0">
        <w:rPr>
          <w:rFonts w:ascii="Times New Roman" w:hAnsi="Times New Roman" w:cs="Times New Roman"/>
          <w:sz w:val="28"/>
          <w:szCs w:val="28"/>
        </w:rPr>
        <w:t>и</w:t>
      </w:r>
      <w:r w:rsidRPr="00ED56E1">
        <w:rPr>
          <w:rFonts w:ascii="Times New Roman" w:hAnsi="Times New Roman" w:cs="Times New Roman"/>
          <w:sz w:val="28"/>
          <w:szCs w:val="28"/>
        </w:rPr>
        <w:t>.</w:t>
      </w:r>
      <w:proofErr w:type="gramEnd"/>
      <w:r w:rsidRPr="00ED56E1">
        <w:rPr>
          <w:rFonts w:ascii="Times New Roman" w:hAnsi="Times New Roman" w:cs="Times New Roman"/>
          <w:sz w:val="28"/>
          <w:szCs w:val="28"/>
        </w:rPr>
        <w:t xml:space="preserve"> </w:t>
      </w:r>
      <w:proofErr w:type="gramStart"/>
      <w:r w:rsidRPr="00ED56E1">
        <w:rPr>
          <w:rFonts w:ascii="Times New Roman" w:hAnsi="Times New Roman" w:cs="Times New Roman"/>
          <w:sz w:val="28"/>
          <w:szCs w:val="28"/>
          <w:lang w:val="en-US"/>
        </w:rPr>
        <w:t>M</w:t>
      </w:r>
      <w:r w:rsidRPr="00ED56E1">
        <w:rPr>
          <w:rFonts w:ascii="Times New Roman" w:hAnsi="Times New Roman" w:cs="Times New Roman"/>
          <w:sz w:val="28"/>
          <w:szCs w:val="28"/>
        </w:rPr>
        <w:t>.</w:t>
      </w:r>
      <w:r w:rsidR="00C373D0">
        <w:rPr>
          <w:rFonts w:ascii="Times New Roman" w:hAnsi="Times New Roman" w:cs="Times New Roman"/>
          <w:sz w:val="28"/>
          <w:szCs w:val="28"/>
        </w:rPr>
        <w:t xml:space="preserve">Д. </w:t>
      </w:r>
      <w:r w:rsidRPr="00ED56E1">
        <w:rPr>
          <w:rFonts w:ascii="Times New Roman" w:hAnsi="Times New Roman" w:cs="Times New Roman"/>
          <w:sz w:val="28"/>
          <w:szCs w:val="28"/>
        </w:rPr>
        <w:t>Аткинсоном был</w:t>
      </w:r>
      <w:r w:rsidR="00C373D0">
        <w:rPr>
          <w:rFonts w:ascii="Times New Roman" w:hAnsi="Times New Roman" w:cs="Times New Roman"/>
          <w:sz w:val="28"/>
          <w:szCs w:val="28"/>
        </w:rPr>
        <w:t>а</w:t>
      </w:r>
      <w:r w:rsidRPr="00ED56E1">
        <w:rPr>
          <w:rFonts w:ascii="Times New Roman" w:hAnsi="Times New Roman" w:cs="Times New Roman"/>
          <w:sz w:val="28"/>
          <w:szCs w:val="28"/>
        </w:rPr>
        <w:t xml:space="preserve"> тщательно рассмотрен</w:t>
      </w:r>
      <w:r w:rsidR="00C373D0">
        <w:rPr>
          <w:rFonts w:ascii="Times New Roman" w:hAnsi="Times New Roman" w:cs="Times New Roman"/>
          <w:sz w:val="28"/>
          <w:szCs w:val="28"/>
        </w:rPr>
        <w:t>а</w:t>
      </w:r>
      <w:r w:rsidRPr="00ED56E1">
        <w:rPr>
          <w:rFonts w:ascii="Times New Roman" w:hAnsi="Times New Roman" w:cs="Times New Roman"/>
          <w:sz w:val="28"/>
          <w:szCs w:val="28"/>
        </w:rPr>
        <w:t xml:space="preserve"> экология европейской бузины в</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Британских островах</w:t>
      </w:r>
      <w:r w:rsidR="00350993">
        <w:rPr>
          <w:rFonts w:ascii="Times New Roman" w:hAnsi="Times New Roman" w:cs="Times New Roman"/>
          <w:sz w:val="28"/>
          <w:szCs w:val="28"/>
        </w:rPr>
        <w:t xml:space="preserve"> [</w:t>
      </w:r>
      <w:r w:rsidR="00350993" w:rsidRPr="00ED56E1">
        <w:rPr>
          <w:rFonts w:ascii="Times New Roman" w:hAnsi="Times New Roman" w:cs="Times New Roman"/>
          <w:sz w:val="28"/>
          <w:szCs w:val="28"/>
        </w:rPr>
        <w:t>1</w:t>
      </w:r>
      <w:r w:rsidR="00350993">
        <w:rPr>
          <w:rFonts w:ascii="Times New Roman" w:hAnsi="Times New Roman" w:cs="Times New Roman"/>
          <w:sz w:val="28"/>
          <w:szCs w:val="28"/>
        </w:rPr>
        <w:t>0</w:t>
      </w:r>
      <w:r w:rsidR="009D77DC">
        <w:rPr>
          <w:rFonts w:ascii="Times New Roman" w:hAnsi="Times New Roman" w:cs="Times New Roman"/>
          <w:sz w:val="28"/>
          <w:szCs w:val="28"/>
          <w:lang w:val="az-Latn-AZ"/>
        </w:rPr>
        <w:t>2</w:t>
      </w:r>
      <w:r w:rsidR="00350993">
        <w:rPr>
          <w:rFonts w:ascii="Times New Roman" w:hAnsi="Times New Roman" w:cs="Times New Roman"/>
          <w:sz w:val="28"/>
          <w:szCs w:val="28"/>
        </w:rPr>
        <w:t>, р.</w:t>
      </w:r>
      <w:r w:rsidR="00350993" w:rsidRPr="00350993">
        <w:t xml:space="preserve"> </w:t>
      </w:r>
      <w:r w:rsidR="00350993" w:rsidRPr="00350993">
        <w:rPr>
          <w:rFonts w:ascii="Times New Roman" w:hAnsi="Times New Roman" w:cs="Times New Roman"/>
          <w:sz w:val="28"/>
          <w:szCs w:val="28"/>
        </w:rPr>
        <w:t>895-923</w:t>
      </w:r>
      <w:r w:rsidR="00350993">
        <w:rPr>
          <w:rFonts w:ascii="Times New Roman" w:hAnsi="Times New Roman" w:cs="Times New Roman"/>
          <w:sz w:val="28"/>
          <w:szCs w:val="28"/>
        </w:rPr>
        <w:t>]</w:t>
      </w:r>
      <w:r w:rsidR="00C373D0">
        <w:rPr>
          <w:rFonts w:ascii="Times New Roman" w:hAnsi="Times New Roman" w:cs="Times New Roman"/>
          <w:sz w:val="28"/>
          <w:szCs w:val="28"/>
        </w:rPr>
        <w:t>.</w:t>
      </w:r>
      <w:proofErr w:type="gramEnd"/>
      <w:r w:rsidR="00C373D0">
        <w:rPr>
          <w:rFonts w:ascii="Times New Roman" w:hAnsi="Times New Roman" w:cs="Times New Roman"/>
          <w:sz w:val="28"/>
          <w:szCs w:val="28"/>
        </w:rPr>
        <w:t xml:space="preserve"> Он также</w:t>
      </w:r>
      <w:r w:rsidRPr="00ED56E1">
        <w:rPr>
          <w:rFonts w:ascii="Times New Roman" w:hAnsi="Times New Roman" w:cs="Times New Roman"/>
          <w:sz w:val="28"/>
          <w:szCs w:val="28"/>
        </w:rPr>
        <w:t xml:space="preserve"> изучал лечебные свойства видов,</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некоторые из которых уже упоминались в «Материасе» Диоскорида</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Медика, написанная в первом веке. Мало внимания уделялось во многих странах Европы и</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 xml:space="preserve">Северной Америки потенциалу этого рода </w:t>
      </w:r>
      <w:r w:rsidR="00C373D0">
        <w:rPr>
          <w:rFonts w:ascii="Times New Roman" w:hAnsi="Times New Roman" w:cs="Times New Roman"/>
          <w:sz w:val="28"/>
          <w:szCs w:val="28"/>
        </w:rPr>
        <w:t xml:space="preserve">в </w:t>
      </w:r>
      <w:r w:rsidRPr="00ED56E1">
        <w:rPr>
          <w:rFonts w:ascii="Times New Roman" w:hAnsi="Times New Roman" w:cs="Times New Roman"/>
          <w:sz w:val="28"/>
          <w:szCs w:val="28"/>
        </w:rPr>
        <w:t>лекарственном</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растениеводстве, садоводческом</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 xml:space="preserve">аспекте и как </w:t>
      </w:r>
      <w:r w:rsidR="00C373D0">
        <w:rPr>
          <w:rFonts w:ascii="Times New Roman" w:hAnsi="Times New Roman" w:cs="Times New Roman"/>
          <w:sz w:val="28"/>
          <w:szCs w:val="28"/>
        </w:rPr>
        <w:t xml:space="preserve">источник </w:t>
      </w:r>
      <w:r w:rsidRPr="00ED56E1">
        <w:rPr>
          <w:rFonts w:ascii="Times New Roman" w:hAnsi="Times New Roman" w:cs="Times New Roman"/>
          <w:sz w:val="28"/>
          <w:szCs w:val="28"/>
        </w:rPr>
        <w:t>пищ</w:t>
      </w:r>
      <w:r w:rsidR="00C373D0">
        <w:rPr>
          <w:rFonts w:ascii="Times New Roman" w:hAnsi="Times New Roman" w:cs="Times New Roman"/>
          <w:sz w:val="28"/>
          <w:szCs w:val="28"/>
        </w:rPr>
        <w:t>и</w:t>
      </w:r>
      <w:r w:rsidRPr="00ED56E1">
        <w:rPr>
          <w:rFonts w:ascii="Times New Roman" w:hAnsi="Times New Roman" w:cs="Times New Roman"/>
          <w:sz w:val="28"/>
          <w:szCs w:val="28"/>
        </w:rPr>
        <w:t>. Новый интерес к этому</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роду вызвали недавние работы</w:t>
      </w:r>
      <w:r w:rsidR="00624826">
        <w:rPr>
          <w:rFonts w:ascii="Times New Roman" w:hAnsi="Times New Roman" w:cs="Times New Roman"/>
          <w:sz w:val="28"/>
          <w:szCs w:val="28"/>
        </w:rPr>
        <w:t xml:space="preserve"> [</w:t>
      </w:r>
      <w:r w:rsidR="003D5E60" w:rsidRPr="00274D2A">
        <w:rPr>
          <w:rFonts w:ascii="Times New Roman" w:hAnsi="Times New Roman" w:cs="Times New Roman"/>
          <w:sz w:val="28"/>
          <w:szCs w:val="28"/>
        </w:rPr>
        <w:t>12</w:t>
      </w:r>
      <w:r w:rsidR="009D77DC">
        <w:rPr>
          <w:rFonts w:ascii="Times New Roman" w:hAnsi="Times New Roman" w:cs="Times New Roman"/>
          <w:sz w:val="28"/>
          <w:szCs w:val="28"/>
          <w:lang w:val="az-Latn-AZ"/>
        </w:rPr>
        <w:t>2</w:t>
      </w:r>
      <w:r w:rsidR="00624826" w:rsidRPr="00274D2A">
        <w:rPr>
          <w:rFonts w:ascii="Times New Roman" w:hAnsi="Times New Roman" w:cs="Times New Roman"/>
          <w:sz w:val="28"/>
          <w:szCs w:val="28"/>
        </w:rPr>
        <w:t xml:space="preserve">, </w:t>
      </w:r>
      <w:r w:rsidR="003D5E60" w:rsidRPr="00274D2A">
        <w:rPr>
          <w:rFonts w:ascii="Times New Roman" w:hAnsi="Times New Roman" w:cs="Times New Roman"/>
          <w:sz w:val="28"/>
          <w:szCs w:val="28"/>
        </w:rPr>
        <w:t>р.</w:t>
      </w:r>
      <w:r w:rsidR="009D77DC">
        <w:rPr>
          <w:rFonts w:ascii="Times New Roman" w:hAnsi="Times New Roman" w:cs="Times New Roman"/>
          <w:sz w:val="28"/>
          <w:szCs w:val="28"/>
          <w:lang w:val="az-Latn-AZ"/>
        </w:rPr>
        <w:t xml:space="preserve"> </w:t>
      </w:r>
      <w:r w:rsidR="003D5E60" w:rsidRPr="00274D2A">
        <w:rPr>
          <w:rFonts w:ascii="Times New Roman" w:hAnsi="Times New Roman" w:cs="Times New Roman"/>
          <w:sz w:val="28"/>
          <w:szCs w:val="28"/>
        </w:rPr>
        <w:t>45-48;</w:t>
      </w:r>
      <w:r w:rsidR="008C7E89">
        <w:rPr>
          <w:rFonts w:ascii="Times New Roman" w:hAnsi="Times New Roman" w:cs="Times New Roman"/>
          <w:sz w:val="28"/>
          <w:szCs w:val="28"/>
        </w:rPr>
        <w:t xml:space="preserve"> </w:t>
      </w:r>
      <w:r w:rsidR="00274D2A">
        <w:rPr>
          <w:rFonts w:ascii="Times New Roman" w:hAnsi="Times New Roman" w:cs="Times New Roman"/>
          <w:sz w:val="28"/>
          <w:szCs w:val="28"/>
        </w:rPr>
        <w:t>12</w:t>
      </w:r>
      <w:r w:rsidR="009D77DC">
        <w:rPr>
          <w:rFonts w:ascii="Times New Roman" w:hAnsi="Times New Roman" w:cs="Times New Roman"/>
          <w:sz w:val="28"/>
          <w:szCs w:val="28"/>
          <w:lang w:val="az-Latn-AZ"/>
        </w:rPr>
        <w:t>3</w:t>
      </w:r>
      <w:r w:rsidR="00274D2A">
        <w:rPr>
          <w:rFonts w:ascii="Times New Roman" w:hAnsi="Times New Roman" w:cs="Times New Roman"/>
          <w:sz w:val="28"/>
          <w:szCs w:val="28"/>
        </w:rPr>
        <w:t>, р.</w:t>
      </w:r>
      <w:r w:rsidR="009D77DC">
        <w:rPr>
          <w:rFonts w:ascii="Times New Roman" w:hAnsi="Times New Roman" w:cs="Times New Roman"/>
          <w:sz w:val="28"/>
          <w:szCs w:val="28"/>
          <w:lang w:val="az-Latn-AZ"/>
        </w:rPr>
        <w:t xml:space="preserve"> </w:t>
      </w:r>
      <w:r w:rsidR="00274D2A">
        <w:rPr>
          <w:rFonts w:ascii="Times New Roman" w:hAnsi="Times New Roman" w:cs="Times New Roman"/>
          <w:sz w:val="28"/>
          <w:szCs w:val="28"/>
        </w:rPr>
        <w:t>1013-1024; 13</w:t>
      </w:r>
      <w:r w:rsidR="009D77DC">
        <w:rPr>
          <w:rFonts w:ascii="Times New Roman" w:hAnsi="Times New Roman" w:cs="Times New Roman"/>
          <w:sz w:val="28"/>
          <w:szCs w:val="28"/>
          <w:lang w:val="az-Latn-AZ"/>
        </w:rPr>
        <w:t>2</w:t>
      </w:r>
      <w:r w:rsidR="00274D2A">
        <w:rPr>
          <w:rFonts w:ascii="Times New Roman" w:hAnsi="Times New Roman" w:cs="Times New Roman"/>
          <w:sz w:val="28"/>
          <w:szCs w:val="28"/>
        </w:rPr>
        <w:t>, р.</w:t>
      </w:r>
      <w:r w:rsidR="009D77DC">
        <w:rPr>
          <w:rFonts w:ascii="Times New Roman" w:hAnsi="Times New Roman" w:cs="Times New Roman"/>
          <w:sz w:val="28"/>
          <w:szCs w:val="28"/>
          <w:lang w:val="az-Latn-AZ"/>
        </w:rPr>
        <w:t xml:space="preserve"> </w:t>
      </w:r>
      <w:r w:rsidR="00274D2A">
        <w:rPr>
          <w:rFonts w:ascii="Times New Roman" w:hAnsi="Times New Roman" w:cs="Times New Roman"/>
          <w:sz w:val="28"/>
          <w:szCs w:val="28"/>
        </w:rPr>
        <w:t>539-549</w:t>
      </w:r>
      <w:r w:rsidR="00624826">
        <w:rPr>
          <w:rFonts w:ascii="Times New Roman" w:hAnsi="Times New Roman" w:cs="Times New Roman"/>
          <w:sz w:val="28"/>
          <w:szCs w:val="28"/>
        </w:rPr>
        <w:t>;</w:t>
      </w:r>
      <w:r w:rsidR="00624826" w:rsidRPr="00BA12C8">
        <w:rPr>
          <w:rFonts w:ascii="Times New Roman" w:hAnsi="Times New Roman" w:cs="Times New Roman"/>
          <w:sz w:val="28"/>
          <w:szCs w:val="28"/>
        </w:rPr>
        <w:t xml:space="preserve"> 1</w:t>
      </w:r>
      <w:r w:rsidR="009D77DC">
        <w:rPr>
          <w:rFonts w:ascii="Times New Roman" w:hAnsi="Times New Roman" w:cs="Times New Roman"/>
          <w:sz w:val="28"/>
          <w:szCs w:val="28"/>
          <w:lang w:val="az-Latn-AZ"/>
        </w:rPr>
        <w:t>5</w:t>
      </w:r>
      <w:r w:rsidR="00624826" w:rsidRPr="00BA12C8">
        <w:rPr>
          <w:rFonts w:ascii="Times New Roman" w:hAnsi="Times New Roman" w:cs="Times New Roman"/>
          <w:sz w:val="28"/>
          <w:szCs w:val="28"/>
        </w:rPr>
        <w:t>,</w:t>
      </w:r>
      <w:r w:rsidR="00624826">
        <w:rPr>
          <w:rFonts w:ascii="Times New Roman" w:hAnsi="Times New Roman" w:cs="Times New Roman"/>
          <w:sz w:val="28"/>
          <w:szCs w:val="28"/>
        </w:rPr>
        <w:t xml:space="preserve"> 103с.], </w:t>
      </w:r>
      <w:r w:rsidRPr="00ED56E1">
        <w:rPr>
          <w:rFonts w:ascii="Times New Roman" w:hAnsi="Times New Roman" w:cs="Times New Roman"/>
          <w:sz w:val="28"/>
          <w:szCs w:val="28"/>
        </w:rPr>
        <w:t>посвященные изучению антиоксидантных свойств</w:t>
      </w:r>
      <w:r w:rsidR="00C373D0">
        <w:rPr>
          <w:rFonts w:ascii="Times New Roman" w:hAnsi="Times New Roman" w:cs="Times New Roman"/>
          <w:sz w:val="28"/>
          <w:szCs w:val="28"/>
        </w:rPr>
        <w:t xml:space="preserve"> растения</w:t>
      </w:r>
      <w:r w:rsidRPr="00ED56E1">
        <w:rPr>
          <w:rFonts w:ascii="Times New Roman" w:hAnsi="Times New Roman" w:cs="Times New Roman"/>
          <w:sz w:val="28"/>
          <w:szCs w:val="28"/>
        </w:rPr>
        <w:t xml:space="preserve">, </w:t>
      </w:r>
      <w:r w:rsidR="00C373D0">
        <w:rPr>
          <w:rFonts w:ascii="Times New Roman" w:hAnsi="Times New Roman" w:cs="Times New Roman"/>
          <w:sz w:val="28"/>
          <w:szCs w:val="28"/>
        </w:rPr>
        <w:t xml:space="preserve">его применение для </w:t>
      </w:r>
      <w:r w:rsidRPr="00ED56E1">
        <w:rPr>
          <w:rFonts w:ascii="Times New Roman" w:hAnsi="Times New Roman" w:cs="Times New Roman"/>
          <w:sz w:val="28"/>
          <w:szCs w:val="28"/>
        </w:rPr>
        <w:t xml:space="preserve">профилактики различных заболеваний, а также универсальность бузины </w:t>
      </w:r>
      <w:r w:rsidR="00C373D0">
        <w:rPr>
          <w:rFonts w:ascii="Times New Roman" w:hAnsi="Times New Roman" w:cs="Times New Roman"/>
          <w:sz w:val="28"/>
          <w:szCs w:val="28"/>
        </w:rPr>
        <w:t xml:space="preserve">в качестве питательного и лекарственного средства </w:t>
      </w:r>
      <w:r>
        <w:rPr>
          <w:rFonts w:ascii="Times New Roman" w:hAnsi="Times New Roman" w:cs="Times New Roman"/>
          <w:sz w:val="28"/>
          <w:szCs w:val="28"/>
        </w:rPr>
        <w:t>[</w:t>
      </w:r>
      <w:r w:rsidR="00856C1A" w:rsidRPr="00BA12C8">
        <w:rPr>
          <w:rFonts w:ascii="Times New Roman" w:hAnsi="Times New Roman" w:cs="Times New Roman"/>
          <w:sz w:val="28"/>
          <w:szCs w:val="28"/>
        </w:rPr>
        <w:t>1</w:t>
      </w:r>
      <w:r w:rsidR="009D77DC">
        <w:rPr>
          <w:rFonts w:ascii="Times New Roman" w:hAnsi="Times New Roman" w:cs="Times New Roman"/>
          <w:sz w:val="28"/>
          <w:szCs w:val="28"/>
          <w:lang w:val="az-Latn-AZ"/>
        </w:rPr>
        <w:t>6</w:t>
      </w:r>
      <w:r w:rsidR="00856C1A">
        <w:rPr>
          <w:rFonts w:ascii="Times New Roman" w:hAnsi="Times New Roman" w:cs="Times New Roman"/>
          <w:sz w:val="28"/>
          <w:szCs w:val="28"/>
        </w:rPr>
        <w:t>,</w:t>
      </w:r>
      <w:r w:rsidR="00841939">
        <w:rPr>
          <w:rFonts w:ascii="Times New Roman" w:hAnsi="Times New Roman" w:cs="Times New Roman"/>
          <w:sz w:val="28"/>
          <w:szCs w:val="28"/>
        </w:rPr>
        <w:t xml:space="preserve"> </w:t>
      </w:r>
      <w:r w:rsidR="00856C1A">
        <w:rPr>
          <w:rFonts w:ascii="Times New Roman" w:hAnsi="Times New Roman" w:cs="Times New Roman"/>
          <w:sz w:val="28"/>
          <w:szCs w:val="28"/>
        </w:rPr>
        <w:t>с.</w:t>
      </w:r>
      <w:r w:rsidR="008C7E89">
        <w:rPr>
          <w:rFonts w:ascii="Times New Roman" w:hAnsi="Times New Roman" w:cs="Times New Roman"/>
          <w:sz w:val="28"/>
          <w:szCs w:val="28"/>
        </w:rPr>
        <w:t xml:space="preserve"> </w:t>
      </w:r>
      <w:r w:rsidR="00856C1A">
        <w:rPr>
          <w:rFonts w:ascii="Times New Roman" w:hAnsi="Times New Roman" w:cs="Times New Roman"/>
          <w:sz w:val="28"/>
          <w:szCs w:val="28"/>
        </w:rPr>
        <w:t>12-15</w:t>
      </w:r>
      <w:r w:rsidR="00841939">
        <w:rPr>
          <w:rFonts w:ascii="Times New Roman" w:hAnsi="Times New Roman" w:cs="Times New Roman"/>
          <w:sz w:val="28"/>
          <w:szCs w:val="28"/>
        </w:rPr>
        <w:t>;</w:t>
      </w:r>
      <w:r w:rsidR="00856C1A" w:rsidRPr="00BA12C8">
        <w:rPr>
          <w:rFonts w:ascii="Times New Roman" w:hAnsi="Times New Roman" w:cs="Times New Roman"/>
          <w:sz w:val="28"/>
          <w:szCs w:val="28"/>
        </w:rPr>
        <w:t xml:space="preserve"> 2</w:t>
      </w:r>
      <w:r w:rsidR="009D77DC">
        <w:rPr>
          <w:rFonts w:ascii="Times New Roman" w:hAnsi="Times New Roman" w:cs="Times New Roman"/>
          <w:sz w:val="28"/>
          <w:szCs w:val="28"/>
          <w:lang w:val="az-Latn-AZ"/>
        </w:rPr>
        <w:t>2</w:t>
      </w:r>
      <w:r w:rsidR="00856C1A" w:rsidRPr="00BA12C8">
        <w:rPr>
          <w:rFonts w:ascii="Times New Roman" w:hAnsi="Times New Roman" w:cs="Times New Roman"/>
          <w:sz w:val="28"/>
          <w:szCs w:val="28"/>
        </w:rPr>
        <w:t>,</w:t>
      </w:r>
      <w:r w:rsidR="00856C1A">
        <w:rPr>
          <w:rFonts w:ascii="Times New Roman" w:hAnsi="Times New Roman" w:cs="Times New Roman"/>
          <w:sz w:val="28"/>
          <w:szCs w:val="28"/>
        </w:rPr>
        <w:t>с.</w:t>
      </w:r>
      <w:r w:rsidR="008C7E89">
        <w:rPr>
          <w:rFonts w:ascii="Times New Roman" w:hAnsi="Times New Roman" w:cs="Times New Roman"/>
          <w:sz w:val="28"/>
          <w:szCs w:val="28"/>
        </w:rPr>
        <w:t xml:space="preserve"> </w:t>
      </w:r>
      <w:r w:rsidR="00856C1A">
        <w:rPr>
          <w:rFonts w:ascii="Times New Roman" w:hAnsi="Times New Roman" w:cs="Times New Roman"/>
          <w:sz w:val="28"/>
          <w:szCs w:val="28"/>
        </w:rPr>
        <w:t>124-128</w:t>
      </w:r>
      <w:r w:rsidR="00841939">
        <w:rPr>
          <w:rFonts w:ascii="Times New Roman" w:hAnsi="Times New Roman" w:cs="Times New Roman"/>
          <w:sz w:val="28"/>
          <w:szCs w:val="28"/>
        </w:rPr>
        <w:t>;</w:t>
      </w:r>
      <w:r w:rsidR="00856C1A" w:rsidRPr="00BA12C8">
        <w:rPr>
          <w:rFonts w:ascii="Times New Roman" w:hAnsi="Times New Roman" w:cs="Times New Roman"/>
          <w:sz w:val="28"/>
          <w:szCs w:val="28"/>
        </w:rPr>
        <w:t xml:space="preserve"> 3</w:t>
      </w:r>
      <w:r w:rsidR="007205DF">
        <w:rPr>
          <w:rFonts w:ascii="Times New Roman" w:hAnsi="Times New Roman" w:cs="Times New Roman"/>
          <w:sz w:val="28"/>
          <w:szCs w:val="28"/>
          <w:lang w:val="az-Latn-AZ"/>
        </w:rPr>
        <w:t>7</w:t>
      </w:r>
      <w:r w:rsidR="00856C1A">
        <w:rPr>
          <w:rFonts w:ascii="Times New Roman" w:hAnsi="Times New Roman" w:cs="Times New Roman"/>
          <w:sz w:val="28"/>
          <w:szCs w:val="28"/>
        </w:rPr>
        <w:t>,</w:t>
      </w:r>
      <w:r w:rsidR="00841939">
        <w:rPr>
          <w:rFonts w:ascii="Times New Roman" w:hAnsi="Times New Roman" w:cs="Times New Roman"/>
          <w:sz w:val="28"/>
          <w:szCs w:val="28"/>
        </w:rPr>
        <w:t xml:space="preserve"> </w:t>
      </w:r>
      <w:r w:rsidR="00856C1A">
        <w:rPr>
          <w:rFonts w:ascii="Times New Roman" w:hAnsi="Times New Roman" w:cs="Times New Roman"/>
          <w:sz w:val="28"/>
          <w:szCs w:val="28"/>
        </w:rPr>
        <w:t>с.</w:t>
      </w:r>
      <w:r w:rsidR="008C7E89">
        <w:rPr>
          <w:rFonts w:ascii="Times New Roman" w:hAnsi="Times New Roman" w:cs="Times New Roman"/>
          <w:sz w:val="28"/>
          <w:szCs w:val="28"/>
        </w:rPr>
        <w:t xml:space="preserve"> </w:t>
      </w:r>
      <w:r w:rsidR="00856C1A">
        <w:rPr>
          <w:rFonts w:ascii="Times New Roman" w:hAnsi="Times New Roman" w:cs="Times New Roman"/>
          <w:sz w:val="28"/>
          <w:szCs w:val="28"/>
        </w:rPr>
        <w:t>163-167</w:t>
      </w:r>
      <w:r w:rsidR="00841939">
        <w:rPr>
          <w:rFonts w:ascii="Times New Roman" w:hAnsi="Times New Roman" w:cs="Times New Roman"/>
          <w:sz w:val="28"/>
          <w:szCs w:val="28"/>
        </w:rPr>
        <w:t>;</w:t>
      </w:r>
      <w:r w:rsidR="00856C1A">
        <w:rPr>
          <w:rFonts w:ascii="Times New Roman" w:hAnsi="Times New Roman" w:cs="Times New Roman"/>
          <w:sz w:val="28"/>
          <w:szCs w:val="28"/>
        </w:rPr>
        <w:t xml:space="preserve"> </w:t>
      </w:r>
      <w:r w:rsidR="007205DF">
        <w:rPr>
          <w:rFonts w:ascii="Times New Roman" w:hAnsi="Times New Roman" w:cs="Times New Roman"/>
          <w:sz w:val="28"/>
          <w:szCs w:val="28"/>
          <w:lang w:val="az-Latn-AZ"/>
        </w:rPr>
        <w:t>40</w:t>
      </w:r>
      <w:r w:rsidR="00856C1A">
        <w:rPr>
          <w:rFonts w:ascii="Times New Roman" w:hAnsi="Times New Roman" w:cs="Times New Roman"/>
          <w:sz w:val="28"/>
          <w:szCs w:val="28"/>
        </w:rPr>
        <w:t>,</w:t>
      </w:r>
      <w:r w:rsidR="00841939">
        <w:rPr>
          <w:rFonts w:ascii="Times New Roman" w:hAnsi="Times New Roman" w:cs="Times New Roman"/>
          <w:sz w:val="28"/>
          <w:szCs w:val="28"/>
        </w:rPr>
        <w:t xml:space="preserve"> </w:t>
      </w:r>
      <w:r w:rsidR="00856C1A">
        <w:rPr>
          <w:rFonts w:ascii="Times New Roman" w:hAnsi="Times New Roman" w:cs="Times New Roman"/>
          <w:sz w:val="28"/>
          <w:szCs w:val="28"/>
        </w:rPr>
        <w:t>с.</w:t>
      </w:r>
      <w:r w:rsidR="008C7E89">
        <w:rPr>
          <w:rFonts w:ascii="Times New Roman" w:hAnsi="Times New Roman" w:cs="Times New Roman"/>
          <w:sz w:val="28"/>
          <w:szCs w:val="28"/>
        </w:rPr>
        <w:t xml:space="preserve"> </w:t>
      </w:r>
      <w:r w:rsidR="007205DF">
        <w:rPr>
          <w:rFonts w:ascii="Times New Roman" w:hAnsi="Times New Roman" w:cs="Times New Roman"/>
          <w:sz w:val="28"/>
          <w:szCs w:val="28"/>
          <w:lang w:val="az-Latn-AZ"/>
        </w:rPr>
        <w:t>337</w:t>
      </w:r>
      <w:r w:rsidR="00856C1A">
        <w:rPr>
          <w:rFonts w:ascii="Times New Roman" w:hAnsi="Times New Roman" w:cs="Times New Roman"/>
          <w:sz w:val="28"/>
          <w:szCs w:val="28"/>
        </w:rPr>
        <w:t>-</w:t>
      </w:r>
      <w:r w:rsidR="007205DF">
        <w:rPr>
          <w:rFonts w:ascii="Times New Roman" w:hAnsi="Times New Roman" w:cs="Times New Roman"/>
          <w:sz w:val="28"/>
          <w:szCs w:val="28"/>
          <w:lang w:val="az-Latn-AZ"/>
        </w:rPr>
        <w:t>338</w:t>
      </w:r>
      <w:r w:rsidR="00841939">
        <w:rPr>
          <w:rFonts w:ascii="Times New Roman" w:hAnsi="Times New Roman" w:cs="Times New Roman"/>
          <w:sz w:val="28"/>
          <w:szCs w:val="28"/>
        </w:rPr>
        <w:t>;</w:t>
      </w:r>
      <w:r w:rsidR="00173C75">
        <w:rPr>
          <w:rFonts w:ascii="Times New Roman" w:hAnsi="Times New Roman" w:cs="Times New Roman"/>
          <w:sz w:val="28"/>
          <w:szCs w:val="28"/>
        </w:rPr>
        <w:t xml:space="preserve"> 8</w:t>
      </w:r>
      <w:r w:rsidR="007205DF">
        <w:rPr>
          <w:rFonts w:ascii="Times New Roman" w:hAnsi="Times New Roman" w:cs="Times New Roman"/>
          <w:sz w:val="28"/>
          <w:szCs w:val="28"/>
          <w:lang w:val="az-Latn-AZ"/>
        </w:rPr>
        <w:t>1</w:t>
      </w:r>
      <w:r w:rsidR="00173C75">
        <w:rPr>
          <w:rFonts w:ascii="Times New Roman" w:hAnsi="Times New Roman" w:cs="Times New Roman"/>
          <w:sz w:val="28"/>
          <w:szCs w:val="28"/>
        </w:rPr>
        <w:t>, с.</w:t>
      </w:r>
      <w:r w:rsidR="008C7E89">
        <w:rPr>
          <w:rFonts w:ascii="Times New Roman" w:hAnsi="Times New Roman" w:cs="Times New Roman"/>
          <w:sz w:val="28"/>
          <w:szCs w:val="28"/>
        </w:rPr>
        <w:t xml:space="preserve"> </w:t>
      </w:r>
      <w:r w:rsidR="00173C75">
        <w:rPr>
          <w:rFonts w:ascii="Times New Roman" w:hAnsi="Times New Roman" w:cs="Times New Roman"/>
          <w:sz w:val="28"/>
          <w:szCs w:val="28"/>
        </w:rPr>
        <w:t>127-137</w:t>
      </w:r>
      <w:r w:rsidR="00856C1A">
        <w:rPr>
          <w:rFonts w:ascii="Times New Roman" w:hAnsi="Times New Roman" w:cs="Times New Roman"/>
          <w:sz w:val="28"/>
          <w:szCs w:val="28"/>
        </w:rPr>
        <w:t xml:space="preserve">]. </w:t>
      </w:r>
    </w:p>
    <w:p w:rsidR="00C373D0" w:rsidRPr="00BE65AF" w:rsidRDefault="00C373D0" w:rsidP="00BE65AF">
      <w:pPr>
        <w:widowControl/>
        <w:tabs>
          <w:tab w:val="left" w:pos="993"/>
        </w:tabs>
        <w:spacing w:line="360" w:lineRule="auto"/>
        <w:ind w:firstLine="992"/>
        <w:jc w:val="both"/>
        <w:rPr>
          <w:rFonts w:ascii="Times New Roman" w:hAnsi="Times New Roman" w:cs="Times New Roman"/>
          <w:sz w:val="28"/>
          <w:szCs w:val="28"/>
        </w:rPr>
      </w:pPr>
      <w:r w:rsidRPr="00BE65AF">
        <w:rPr>
          <w:rFonts w:ascii="Times New Roman" w:hAnsi="Times New Roman" w:cs="Times New Roman"/>
          <w:sz w:val="28"/>
          <w:szCs w:val="28"/>
        </w:rPr>
        <w:t xml:space="preserve">С давних времен в </w:t>
      </w:r>
      <w:r w:rsidRPr="00BE65AF">
        <w:rPr>
          <w:rFonts w:ascii="Times New Roman" w:hAnsi="Times New Roman" w:cs="Times New Roman"/>
          <w:sz w:val="28"/>
          <w:szCs w:val="28"/>
          <w:lang w:val="az-Latn-AZ"/>
        </w:rPr>
        <w:t>Америк</w:t>
      </w:r>
      <w:r w:rsidRPr="00BE65AF">
        <w:rPr>
          <w:rFonts w:ascii="Times New Roman" w:hAnsi="Times New Roman" w:cs="Times New Roman"/>
          <w:sz w:val="28"/>
          <w:szCs w:val="28"/>
        </w:rPr>
        <w:t>е</w:t>
      </w:r>
      <w:r w:rsidRPr="00BE65AF">
        <w:rPr>
          <w:rFonts w:ascii="Times New Roman" w:hAnsi="Times New Roman" w:cs="Times New Roman"/>
          <w:sz w:val="28"/>
          <w:szCs w:val="28"/>
          <w:lang w:val="az-Latn-AZ"/>
        </w:rPr>
        <w:t xml:space="preserve"> и </w:t>
      </w:r>
      <w:r w:rsidRPr="00BE65AF">
        <w:rPr>
          <w:rFonts w:ascii="Times New Roman" w:hAnsi="Times New Roman" w:cs="Times New Roman"/>
          <w:sz w:val="28"/>
          <w:szCs w:val="28"/>
        </w:rPr>
        <w:t>Е</w:t>
      </w:r>
      <w:r w:rsidRPr="00BE65AF">
        <w:rPr>
          <w:rFonts w:ascii="Times New Roman" w:hAnsi="Times New Roman" w:cs="Times New Roman"/>
          <w:sz w:val="28"/>
          <w:szCs w:val="28"/>
          <w:lang w:val="az-Latn-AZ"/>
        </w:rPr>
        <w:t>вропе</w:t>
      </w:r>
      <w:r w:rsidRPr="00BE65AF">
        <w:rPr>
          <w:rFonts w:ascii="Times New Roman" w:hAnsi="Times New Roman" w:cs="Times New Roman"/>
          <w:sz w:val="28"/>
          <w:szCs w:val="28"/>
        </w:rPr>
        <w:t xml:space="preserve"> плоды</w:t>
      </w:r>
      <w:r w:rsidRPr="00BE65AF">
        <w:rPr>
          <w:rFonts w:ascii="Times New Roman" w:hAnsi="Times New Roman" w:cs="Times New Roman"/>
          <w:sz w:val="28"/>
          <w:szCs w:val="28"/>
          <w:lang w:val="az-Latn-AZ"/>
        </w:rPr>
        <w:t xml:space="preserve"> бузин</w:t>
      </w:r>
      <w:r w:rsidRPr="00BE65AF">
        <w:rPr>
          <w:rFonts w:ascii="Times New Roman" w:hAnsi="Times New Roman" w:cs="Times New Roman"/>
          <w:sz w:val="28"/>
          <w:szCs w:val="28"/>
        </w:rPr>
        <w:t>ы</w:t>
      </w:r>
      <w:r w:rsidRPr="00BE65AF">
        <w:rPr>
          <w:rFonts w:ascii="Times New Roman" w:hAnsi="Times New Roman" w:cs="Times New Roman"/>
          <w:sz w:val="28"/>
          <w:szCs w:val="28"/>
          <w:lang w:val="az-Latn-AZ"/>
        </w:rPr>
        <w:t xml:space="preserve"> </w:t>
      </w:r>
      <w:r w:rsidRPr="00BE65AF">
        <w:rPr>
          <w:rFonts w:ascii="Times New Roman" w:hAnsi="Times New Roman" w:cs="Times New Roman"/>
          <w:sz w:val="28"/>
          <w:szCs w:val="28"/>
        </w:rPr>
        <w:t>использовали</w:t>
      </w:r>
      <w:r w:rsidRPr="00BE65AF">
        <w:rPr>
          <w:rFonts w:ascii="Times New Roman" w:hAnsi="Times New Roman" w:cs="Times New Roman"/>
          <w:sz w:val="28"/>
          <w:szCs w:val="28"/>
          <w:lang w:val="az-Latn-AZ"/>
        </w:rPr>
        <w:t xml:space="preserve"> коренны</w:t>
      </w:r>
      <w:r w:rsidRPr="00BE65AF">
        <w:rPr>
          <w:rFonts w:ascii="Times New Roman" w:hAnsi="Times New Roman" w:cs="Times New Roman"/>
          <w:sz w:val="28"/>
          <w:szCs w:val="28"/>
        </w:rPr>
        <w:t>е</w:t>
      </w:r>
      <w:r w:rsidRPr="00BE65AF">
        <w:rPr>
          <w:rFonts w:ascii="Times New Roman" w:hAnsi="Times New Roman" w:cs="Times New Roman"/>
          <w:sz w:val="28"/>
          <w:szCs w:val="28"/>
          <w:lang w:val="az-Latn-AZ"/>
        </w:rPr>
        <w:t xml:space="preserve"> </w:t>
      </w:r>
      <w:r w:rsidRPr="00BE65AF">
        <w:rPr>
          <w:rFonts w:ascii="Times New Roman" w:hAnsi="Times New Roman" w:cs="Times New Roman"/>
          <w:sz w:val="28"/>
          <w:szCs w:val="28"/>
        </w:rPr>
        <w:t xml:space="preserve">жители </w:t>
      </w:r>
      <w:r w:rsidRPr="00BE65AF">
        <w:rPr>
          <w:rFonts w:ascii="Times New Roman" w:hAnsi="Times New Roman" w:cs="Times New Roman"/>
          <w:sz w:val="28"/>
          <w:szCs w:val="28"/>
          <w:lang w:val="az-Latn-AZ"/>
        </w:rPr>
        <w:t xml:space="preserve">и </w:t>
      </w:r>
      <w:r w:rsidRPr="00BE65AF">
        <w:rPr>
          <w:rFonts w:ascii="Times New Roman" w:hAnsi="Times New Roman" w:cs="Times New Roman"/>
          <w:sz w:val="28"/>
          <w:szCs w:val="28"/>
        </w:rPr>
        <w:t>э</w:t>
      </w:r>
      <w:r w:rsidRPr="00BE65AF">
        <w:rPr>
          <w:rFonts w:ascii="Times New Roman" w:hAnsi="Times New Roman" w:cs="Times New Roman"/>
          <w:sz w:val="28"/>
          <w:szCs w:val="28"/>
          <w:lang w:val="az-Latn-AZ"/>
        </w:rPr>
        <w:t xml:space="preserve">то привело к множеству </w:t>
      </w:r>
      <w:r w:rsidRPr="00BE65AF">
        <w:rPr>
          <w:rFonts w:ascii="Times New Roman" w:hAnsi="Times New Roman" w:cs="Times New Roman"/>
          <w:sz w:val="28"/>
          <w:szCs w:val="28"/>
        </w:rPr>
        <w:t xml:space="preserve">названий </w:t>
      </w:r>
      <w:r w:rsidRPr="00BE65AF">
        <w:rPr>
          <w:rFonts w:ascii="Times New Roman" w:hAnsi="Times New Roman" w:cs="Times New Roman"/>
          <w:sz w:val="28"/>
          <w:szCs w:val="28"/>
          <w:lang w:val="az-Latn-AZ"/>
        </w:rPr>
        <w:t>бузин</w:t>
      </w:r>
      <w:r w:rsidRPr="00BE65AF">
        <w:rPr>
          <w:rFonts w:ascii="Times New Roman" w:hAnsi="Times New Roman" w:cs="Times New Roman"/>
          <w:sz w:val="28"/>
          <w:szCs w:val="28"/>
        </w:rPr>
        <w:t>ы</w:t>
      </w:r>
      <w:r w:rsidRPr="00BE65AF">
        <w:rPr>
          <w:rFonts w:ascii="Times New Roman" w:hAnsi="Times New Roman" w:cs="Times New Roman"/>
          <w:sz w:val="28"/>
          <w:szCs w:val="28"/>
          <w:lang w:val="az-Latn-AZ"/>
        </w:rPr>
        <w:t xml:space="preserve">. Родовое </w:t>
      </w:r>
      <w:r w:rsidRPr="00BE65AF">
        <w:rPr>
          <w:rFonts w:ascii="Times New Roman" w:hAnsi="Times New Roman" w:cs="Times New Roman"/>
          <w:sz w:val="28"/>
          <w:szCs w:val="28"/>
          <w:lang w:val="az-Latn-AZ"/>
        </w:rPr>
        <w:lastRenderedPageBreak/>
        <w:t xml:space="preserve">название </w:t>
      </w:r>
      <w:r w:rsidRPr="00BE65AF">
        <w:rPr>
          <w:rFonts w:ascii="Times New Roman" w:hAnsi="Times New Roman" w:cs="Times New Roman"/>
          <w:i/>
          <w:sz w:val="28"/>
          <w:szCs w:val="28"/>
          <w:lang w:val="az-Latn-AZ"/>
        </w:rPr>
        <w:t>Sambucus</w:t>
      </w:r>
      <w:r w:rsidRPr="00BE65AF">
        <w:rPr>
          <w:rFonts w:ascii="Times New Roman" w:hAnsi="Times New Roman" w:cs="Times New Roman"/>
          <w:sz w:val="28"/>
          <w:szCs w:val="28"/>
          <w:lang w:val="az-Latn-AZ"/>
        </w:rPr>
        <w:t>, по-видимому, происходит от греческого слов</w:t>
      </w:r>
      <w:r w:rsidRPr="00BE65AF">
        <w:rPr>
          <w:rFonts w:ascii="Times New Roman" w:hAnsi="Times New Roman" w:cs="Times New Roman"/>
          <w:sz w:val="28"/>
          <w:szCs w:val="28"/>
        </w:rPr>
        <w:t>о</w:t>
      </w:r>
      <w:r w:rsidRPr="00BE65AF">
        <w:rPr>
          <w:rFonts w:ascii="Times New Roman" w:hAnsi="Times New Roman" w:cs="Times New Roman"/>
          <w:sz w:val="28"/>
          <w:szCs w:val="28"/>
          <w:lang w:val="az-Latn-AZ"/>
        </w:rPr>
        <w:t xml:space="preserve"> sambuke или латинского слова sambuca, которое обозначает либо флейт</w:t>
      </w:r>
      <w:r w:rsidRPr="00BE65AF">
        <w:rPr>
          <w:rFonts w:ascii="Times New Roman" w:hAnsi="Times New Roman" w:cs="Times New Roman"/>
          <w:sz w:val="28"/>
          <w:szCs w:val="28"/>
        </w:rPr>
        <w:t>а</w:t>
      </w:r>
      <w:r w:rsidRPr="00BE65AF">
        <w:rPr>
          <w:rFonts w:ascii="Times New Roman" w:hAnsi="Times New Roman" w:cs="Times New Roman"/>
          <w:sz w:val="28"/>
          <w:szCs w:val="28"/>
          <w:lang w:val="az-Latn-AZ"/>
        </w:rPr>
        <w:t>,</w:t>
      </w:r>
      <w:r w:rsidRPr="00BE65AF">
        <w:rPr>
          <w:rFonts w:ascii="Times New Roman" w:hAnsi="Times New Roman" w:cs="Times New Roman"/>
          <w:sz w:val="28"/>
          <w:szCs w:val="28"/>
        </w:rPr>
        <w:t xml:space="preserve"> </w:t>
      </w:r>
      <w:r w:rsidRPr="00BE65AF">
        <w:rPr>
          <w:rFonts w:ascii="Times New Roman" w:hAnsi="Times New Roman" w:cs="Times New Roman"/>
          <w:sz w:val="28"/>
          <w:szCs w:val="28"/>
          <w:lang w:val="az-Latn-AZ"/>
        </w:rPr>
        <w:t>либо маленькая арфа</w:t>
      </w:r>
      <w:r w:rsidRPr="00BE65AF">
        <w:rPr>
          <w:rFonts w:ascii="Times New Roman" w:hAnsi="Times New Roman" w:cs="Times New Roman"/>
          <w:sz w:val="28"/>
          <w:szCs w:val="28"/>
        </w:rPr>
        <w:t>,</w:t>
      </w:r>
      <w:r w:rsidRPr="00BE65AF">
        <w:rPr>
          <w:rFonts w:ascii="Times New Roman" w:hAnsi="Times New Roman" w:cs="Times New Roman"/>
          <w:sz w:val="28"/>
          <w:szCs w:val="28"/>
          <w:lang w:val="az-Latn-AZ"/>
        </w:rPr>
        <w:t xml:space="preserve"> которая была сделана из вет</w:t>
      </w:r>
      <w:r w:rsidRPr="00BE65AF">
        <w:rPr>
          <w:rFonts w:ascii="Times New Roman" w:hAnsi="Times New Roman" w:cs="Times New Roman"/>
          <w:sz w:val="28"/>
          <w:szCs w:val="28"/>
        </w:rPr>
        <w:t>ки</w:t>
      </w:r>
      <w:r w:rsidRPr="00BE65AF">
        <w:rPr>
          <w:rFonts w:ascii="Times New Roman" w:hAnsi="Times New Roman" w:cs="Times New Roman"/>
          <w:sz w:val="28"/>
          <w:szCs w:val="28"/>
          <w:lang w:val="az-Latn-AZ"/>
        </w:rPr>
        <w:t xml:space="preserve"> бузины [</w:t>
      </w:r>
      <w:r w:rsidRPr="00BE65AF">
        <w:rPr>
          <w:rFonts w:ascii="Times New Roman" w:hAnsi="Times New Roman" w:cs="Times New Roman"/>
          <w:sz w:val="28"/>
          <w:szCs w:val="28"/>
        </w:rPr>
        <w:t>1</w:t>
      </w:r>
      <w:r w:rsidR="007D3938">
        <w:rPr>
          <w:rFonts w:ascii="Times New Roman" w:hAnsi="Times New Roman" w:cs="Times New Roman"/>
          <w:sz w:val="28"/>
          <w:szCs w:val="28"/>
          <w:lang w:val="az-Latn-AZ"/>
        </w:rPr>
        <w:t>08</w:t>
      </w:r>
      <w:r w:rsidR="006B12A8">
        <w:rPr>
          <w:rFonts w:ascii="Times New Roman" w:hAnsi="Times New Roman" w:cs="Times New Roman"/>
          <w:sz w:val="28"/>
          <w:szCs w:val="28"/>
        </w:rPr>
        <w:t xml:space="preserve"> </w:t>
      </w:r>
      <w:r w:rsidR="00C65F60" w:rsidRPr="00BE65AF">
        <w:rPr>
          <w:rFonts w:ascii="Times New Roman" w:hAnsi="Times New Roman" w:cs="Times New Roman"/>
          <w:sz w:val="28"/>
          <w:szCs w:val="28"/>
        </w:rPr>
        <w:t>,</w:t>
      </w:r>
      <w:r w:rsidR="00C65F60" w:rsidRPr="00BE65AF">
        <w:rPr>
          <w:rFonts w:ascii="Times New Roman" w:hAnsi="Times New Roman"/>
          <w:sz w:val="28"/>
          <w:szCs w:val="28"/>
        </w:rPr>
        <w:t xml:space="preserve"> </w:t>
      </w:r>
      <w:r w:rsidR="00C65F60" w:rsidRPr="00BE65AF">
        <w:rPr>
          <w:rFonts w:ascii="Times New Roman" w:hAnsi="Times New Roman"/>
          <w:sz w:val="28"/>
          <w:szCs w:val="28"/>
          <w:lang w:val="en-GB"/>
        </w:rPr>
        <w:t>p</w:t>
      </w:r>
      <w:r w:rsidR="00C65F60" w:rsidRPr="00BE65AF">
        <w:rPr>
          <w:rFonts w:ascii="Times New Roman" w:hAnsi="Times New Roman"/>
          <w:sz w:val="28"/>
          <w:szCs w:val="28"/>
        </w:rPr>
        <w:t>.</w:t>
      </w:r>
      <w:r w:rsidR="008C7E89">
        <w:rPr>
          <w:rFonts w:ascii="Times New Roman" w:hAnsi="Times New Roman"/>
          <w:sz w:val="28"/>
          <w:szCs w:val="28"/>
        </w:rPr>
        <w:t xml:space="preserve"> </w:t>
      </w:r>
      <w:r w:rsidR="00C65F60" w:rsidRPr="00BE65AF">
        <w:rPr>
          <w:rFonts w:ascii="Times New Roman" w:hAnsi="Times New Roman"/>
          <w:sz w:val="28"/>
          <w:szCs w:val="28"/>
        </w:rPr>
        <w:t>11033-11040</w:t>
      </w:r>
      <w:r w:rsidRPr="00BE65AF">
        <w:rPr>
          <w:rFonts w:ascii="Times New Roman" w:hAnsi="Times New Roman" w:cs="Times New Roman"/>
          <w:sz w:val="28"/>
          <w:szCs w:val="28"/>
          <w:lang w:val="az-Latn-AZ"/>
        </w:rPr>
        <w:t>]</w:t>
      </w:r>
      <w:r w:rsidRPr="00BE65AF">
        <w:rPr>
          <w:rFonts w:ascii="Times New Roman" w:hAnsi="Times New Roman" w:cs="Times New Roman"/>
          <w:sz w:val="28"/>
          <w:szCs w:val="28"/>
        </w:rPr>
        <w:t>.</w:t>
      </w:r>
    </w:p>
    <w:p w:rsidR="00CA3EFA" w:rsidRPr="00ED56E1" w:rsidRDefault="00CA3EFA" w:rsidP="00CA3EFA">
      <w:pPr>
        <w:pStyle w:val="NormalWeb"/>
        <w:spacing w:before="0" w:beforeAutospacing="0" w:after="0" w:afterAutospacing="0" w:line="360" w:lineRule="auto"/>
        <w:ind w:firstLine="709"/>
        <w:jc w:val="both"/>
        <w:rPr>
          <w:color w:val="000000"/>
          <w:sz w:val="28"/>
          <w:szCs w:val="28"/>
        </w:rPr>
      </w:pPr>
      <w:r w:rsidRPr="00ED56E1">
        <w:rPr>
          <w:color w:val="000000"/>
          <w:sz w:val="28"/>
          <w:szCs w:val="28"/>
        </w:rPr>
        <w:t>Разными авторами изложены</w:t>
      </w:r>
      <w:r w:rsidR="00C373D0">
        <w:rPr>
          <w:color w:val="000000"/>
          <w:sz w:val="28"/>
          <w:szCs w:val="28"/>
        </w:rPr>
        <w:t xml:space="preserve"> и рассмотрены история изучения </w:t>
      </w:r>
      <w:r w:rsidRPr="00ED56E1">
        <w:rPr>
          <w:color w:val="000000"/>
          <w:sz w:val="28"/>
          <w:szCs w:val="28"/>
        </w:rPr>
        <w:t xml:space="preserve">семейства </w:t>
      </w:r>
      <w:r w:rsidRPr="00C373D0">
        <w:rPr>
          <w:i/>
          <w:color w:val="000000"/>
          <w:sz w:val="28"/>
          <w:szCs w:val="28"/>
        </w:rPr>
        <w:t>Caprifoliaceae</w:t>
      </w:r>
      <w:r w:rsidR="00C373D0" w:rsidRPr="00C373D0">
        <w:rPr>
          <w:i/>
          <w:color w:val="000000"/>
          <w:sz w:val="28"/>
          <w:szCs w:val="28"/>
        </w:rPr>
        <w:t xml:space="preserve"> </w:t>
      </w:r>
      <w:r w:rsidR="00C373D0" w:rsidRPr="00C373D0">
        <w:rPr>
          <w:sz w:val="28"/>
          <w:szCs w:val="28"/>
          <w:shd w:val="clear" w:color="auto" w:fill="FFFFFF"/>
        </w:rPr>
        <w:t>Juss</w:t>
      </w:r>
      <w:r w:rsidRPr="00C373D0">
        <w:rPr>
          <w:sz w:val="28"/>
          <w:szCs w:val="28"/>
          <w:lang w:val="az-Latn-AZ"/>
        </w:rPr>
        <w:t>.</w:t>
      </w:r>
      <w:r w:rsidRPr="00ED56E1">
        <w:rPr>
          <w:color w:val="000000"/>
          <w:sz w:val="28"/>
          <w:szCs w:val="28"/>
        </w:rPr>
        <w:t xml:space="preserve"> Имеются разные взгляды на родственные связи в целом, а также отдельных его родов. Таксономический состав семейства </w:t>
      </w:r>
      <w:r w:rsidRPr="00ED56E1">
        <w:rPr>
          <w:color w:val="000000"/>
          <w:sz w:val="28"/>
          <w:szCs w:val="28"/>
          <w:lang w:val="az-Latn-AZ"/>
        </w:rPr>
        <w:t xml:space="preserve">c </w:t>
      </w:r>
      <w:r w:rsidRPr="00ED56E1">
        <w:rPr>
          <w:color w:val="000000"/>
          <w:sz w:val="28"/>
          <w:szCs w:val="28"/>
        </w:rPr>
        <w:t xml:space="preserve">давних времен остается предметом дискуссий. Особенно много вопросов вызывает принадлежность к семейству родов </w:t>
      </w:r>
      <w:r w:rsidRPr="00ED56E1">
        <w:rPr>
          <w:i/>
          <w:color w:val="000000"/>
          <w:sz w:val="28"/>
          <w:szCs w:val="28"/>
        </w:rPr>
        <w:t>Viburnum</w:t>
      </w:r>
      <w:r w:rsidR="00C373D0">
        <w:rPr>
          <w:i/>
          <w:color w:val="000000"/>
          <w:sz w:val="28"/>
          <w:szCs w:val="28"/>
        </w:rPr>
        <w:t xml:space="preserve"> </w:t>
      </w:r>
      <w:r w:rsidR="00C373D0">
        <w:rPr>
          <w:color w:val="000000"/>
          <w:sz w:val="28"/>
          <w:szCs w:val="28"/>
          <w:lang w:val="az-Latn-AZ"/>
        </w:rPr>
        <w:t>L.</w:t>
      </w:r>
      <w:r w:rsidRPr="00ED56E1">
        <w:rPr>
          <w:i/>
          <w:color w:val="000000"/>
          <w:sz w:val="28"/>
          <w:szCs w:val="28"/>
        </w:rPr>
        <w:t xml:space="preserve"> </w:t>
      </w:r>
      <w:r w:rsidRPr="00ED56E1">
        <w:rPr>
          <w:color w:val="000000"/>
          <w:sz w:val="28"/>
          <w:szCs w:val="28"/>
        </w:rPr>
        <w:t xml:space="preserve">и </w:t>
      </w:r>
      <w:r w:rsidRPr="00ED56E1">
        <w:rPr>
          <w:i/>
          <w:color w:val="000000"/>
          <w:sz w:val="28"/>
          <w:szCs w:val="28"/>
        </w:rPr>
        <w:t>Sambucus</w:t>
      </w:r>
      <w:r w:rsidR="00C373D0">
        <w:rPr>
          <w:color w:val="000000"/>
          <w:sz w:val="28"/>
          <w:szCs w:val="28"/>
        </w:rPr>
        <w:t xml:space="preserve"> </w:t>
      </w:r>
      <w:r w:rsidR="00C373D0">
        <w:rPr>
          <w:color w:val="000000"/>
          <w:sz w:val="28"/>
          <w:szCs w:val="28"/>
          <w:lang w:val="az-Latn-AZ"/>
        </w:rPr>
        <w:t>L.</w:t>
      </w:r>
      <w:r w:rsidR="00C373D0">
        <w:rPr>
          <w:i/>
          <w:color w:val="000000"/>
          <w:sz w:val="28"/>
          <w:szCs w:val="28"/>
          <w:lang w:val="az-Latn-AZ"/>
        </w:rPr>
        <w:t>,</w:t>
      </w:r>
      <w:r w:rsidRPr="00ED56E1">
        <w:rPr>
          <w:color w:val="000000"/>
          <w:sz w:val="28"/>
          <w:szCs w:val="28"/>
        </w:rPr>
        <w:t xml:space="preserve"> </w:t>
      </w:r>
      <w:r w:rsidR="005965BA">
        <w:rPr>
          <w:color w:val="000000"/>
          <w:sz w:val="28"/>
          <w:szCs w:val="28"/>
        </w:rPr>
        <w:t>исследование которых начато</w:t>
      </w:r>
      <w:r w:rsidRPr="00ED56E1">
        <w:rPr>
          <w:color w:val="000000"/>
          <w:sz w:val="28"/>
          <w:szCs w:val="28"/>
        </w:rPr>
        <w:t xml:space="preserve"> еще в начале XIX века</w:t>
      </w:r>
      <w:r>
        <w:rPr>
          <w:color w:val="000000"/>
          <w:sz w:val="28"/>
          <w:szCs w:val="28"/>
        </w:rPr>
        <w:t xml:space="preserve"> [</w:t>
      </w:r>
      <w:r w:rsidR="00221069" w:rsidRPr="00744050">
        <w:rPr>
          <w:color w:val="000000"/>
          <w:sz w:val="28"/>
          <w:szCs w:val="28"/>
        </w:rPr>
        <w:t>10</w:t>
      </w:r>
      <w:r w:rsidR="00483C7C">
        <w:rPr>
          <w:color w:val="000000"/>
          <w:sz w:val="28"/>
          <w:szCs w:val="28"/>
          <w:lang w:val="az-Latn-AZ"/>
        </w:rPr>
        <w:t>0</w:t>
      </w:r>
      <w:r w:rsidR="00221069" w:rsidRPr="00744050">
        <w:rPr>
          <w:color w:val="000000"/>
          <w:sz w:val="28"/>
          <w:szCs w:val="28"/>
        </w:rPr>
        <w:t>,</w:t>
      </w:r>
      <w:r w:rsidR="00221069" w:rsidRPr="00744050">
        <w:rPr>
          <w:color w:val="333333"/>
          <w:sz w:val="28"/>
          <w:szCs w:val="28"/>
          <w:shd w:val="clear" w:color="auto" w:fill="FFFFFF"/>
        </w:rPr>
        <w:t xml:space="preserve"> р.</w:t>
      </w:r>
      <w:r w:rsidR="00744050" w:rsidRPr="00744050">
        <w:rPr>
          <w:bCs/>
          <w:color w:val="333333"/>
          <w:sz w:val="28"/>
          <w:szCs w:val="28"/>
          <w:shd w:val="clear" w:color="auto" w:fill="FFFFFF"/>
        </w:rPr>
        <w:t>6-16</w:t>
      </w:r>
      <w:r w:rsidR="00841939" w:rsidRPr="00744050">
        <w:rPr>
          <w:color w:val="000000"/>
          <w:sz w:val="28"/>
          <w:szCs w:val="28"/>
        </w:rPr>
        <w:t>;</w:t>
      </w:r>
      <w:r w:rsidR="00221069" w:rsidRPr="00744050">
        <w:rPr>
          <w:color w:val="000000"/>
          <w:sz w:val="28"/>
          <w:szCs w:val="28"/>
        </w:rPr>
        <w:t xml:space="preserve"> </w:t>
      </w:r>
      <w:r w:rsidR="00744050" w:rsidRPr="00744050">
        <w:rPr>
          <w:color w:val="000000"/>
          <w:sz w:val="28"/>
          <w:szCs w:val="28"/>
        </w:rPr>
        <w:t>10</w:t>
      </w:r>
      <w:r w:rsidR="00483C7C">
        <w:rPr>
          <w:color w:val="000000"/>
          <w:sz w:val="28"/>
          <w:szCs w:val="28"/>
          <w:lang w:val="az-Latn-AZ"/>
        </w:rPr>
        <w:t>2</w:t>
      </w:r>
      <w:r w:rsidR="00744050" w:rsidRPr="00744050">
        <w:rPr>
          <w:color w:val="000000"/>
          <w:sz w:val="28"/>
          <w:szCs w:val="28"/>
        </w:rPr>
        <w:t>, р.</w:t>
      </w:r>
      <w:r w:rsidR="00744050" w:rsidRPr="00744050">
        <w:rPr>
          <w:sz w:val="28"/>
          <w:szCs w:val="28"/>
        </w:rPr>
        <w:t>895-923</w:t>
      </w:r>
      <w:r w:rsidR="00744050">
        <w:rPr>
          <w:sz w:val="28"/>
          <w:szCs w:val="28"/>
        </w:rPr>
        <w:t>; 12</w:t>
      </w:r>
      <w:r w:rsidR="00483C7C">
        <w:rPr>
          <w:sz w:val="28"/>
          <w:szCs w:val="28"/>
          <w:lang w:val="az-Latn-AZ"/>
        </w:rPr>
        <w:t>7</w:t>
      </w:r>
      <w:r w:rsidR="00744050">
        <w:rPr>
          <w:sz w:val="28"/>
          <w:szCs w:val="28"/>
        </w:rPr>
        <w:t xml:space="preserve">, р.453-455; </w:t>
      </w:r>
      <w:r w:rsidR="00744050" w:rsidRPr="00744050">
        <w:rPr>
          <w:color w:val="000000"/>
          <w:sz w:val="28"/>
          <w:szCs w:val="28"/>
        </w:rPr>
        <w:t>14</w:t>
      </w:r>
      <w:r w:rsidR="00483C7C">
        <w:rPr>
          <w:color w:val="000000"/>
          <w:sz w:val="28"/>
          <w:szCs w:val="28"/>
          <w:lang w:val="az-Latn-AZ"/>
        </w:rPr>
        <w:t>0</w:t>
      </w:r>
      <w:r w:rsidR="00744050">
        <w:rPr>
          <w:color w:val="000000"/>
          <w:sz w:val="28"/>
          <w:szCs w:val="28"/>
        </w:rPr>
        <w:t>, р.351</w:t>
      </w:r>
      <w:r>
        <w:rPr>
          <w:color w:val="000000"/>
          <w:sz w:val="28"/>
          <w:szCs w:val="28"/>
        </w:rPr>
        <w:t>]</w:t>
      </w:r>
      <w:r w:rsidRPr="00ED56E1">
        <w:rPr>
          <w:color w:val="000000"/>
          <w:sz w:val="28"/>
          <w:szCs w:val="28"/>
        </w:rPr>
        <w:t>. Оба рода характеризуются актиноморфными венчиками и короткими столбиками</w:t>
      </w:r>
      <w:r w:rsidRPr="00ED56E1">
        <w:rPr>
          <w:i/>
          <w:color w:val="000000"/>
          <w:sz w:val="28"/>
          <w:szCs w:val="28"/>
        </w:rPr>
        <w:t>. Sambucus</w:t>
      </w:r>
      <w:r w:rsidRPr="00ED56E1">
        <w:rPr>
          <w:color w:val="000000"/>
          <w:sz w:val="28"/>
          <w:szCs w:val="28"/>
        </w:rPr>
        <w:t xml:space="preserve"> отличается от </w:t>
      </w:r>
      <w:r w:rsidRPr="00ED56E1">
        <w:rPr>
          <w:i/>
          <w:color w:val="000000"/>
          <w:sz w:val="28"/>
          <w:szCs w:val="28"/>
        </w:rPr>
        <w:t xml:space="preserve">Viburnum </w:t>
      </w:r>
      <w:r w:rsidRPr="00ED56E1">
        <w:rPr>
          <w:color w:val="000000"/>
          <w:sz w:val="28"/>
          <w:szCs w:val="28"/>
        </w:rPr>
        <w:t xml:space="preserve">и всех других родов </w:t>
      </w:r>
      <w:r w:rsidRPr="00ED56E1">
        <w:rPr>
          <w:i/>
          <w:color w:val="000000"/>
          <w:sz w:val="28"/>
          <w:szCs w:val="28"/>
        </w:rPr>
        <w:t>Caprifoliaceae</w:t>
      </w:r>
      <w:r w:rsidRPr="00ED56E1">
        <w:rPr>
          <w:color w:val="000000"/>
          <w:sz w:val="28"/>
          <w:szCs w:val="28"/>
        </w:rPr>
        <w:t xml:space="preserve"> своими перистыми листьями, пыльниками, наличием секреторных вместилищ в сердцевине </w:t>
      </w:r>
      <w:r>
        <w:rPr>
          <w:color w:val="000000"/>
          <w:sz w:val="28"/>
          <w:szCs w:val="28"/>
        </w:rPr>
        <w:t>[1</w:t>
      </w:r>
      <w:r w:rsidR="00294959">
        <w:rPr>
          <w:color w:val="000000"/>
          <w:sz w:val="28"/>
          <w:szCs w:val="28"/>
        </w:rPr>
        <w:t>1</w:t>
      </w:r>
      <w:r>
        <w:rPr>
          <w:color w:val="000000"/>
          <w:sz w:val="28"/>
          <w:szCs w:val="28"/>
        </w:rPr>
        <w:t>7,</w:t>
      </w:r>
      <w:r w:rsidR="00221069" w:rsidRPr="00221069">
        <w:rPr>
          <w:b/>
          <w:sz w:val="28"/>
          <w:szCs w:val="28"/>
        </w:rPr>
        <w:t xml:space="preserve"> </w:t>
      </w:r>
      <w:r w:rsidR="00E34152">
        <w:rPr>
          <w:sz w:val="28"/>
          <w:szCs w:val="28"/>
        </w:rPr>
        <w:t>р</w:t>
      </w:r>
      <w:r w:rsidR="00221069" w:rsidRPr="00221069">
        <w:rPr>
          <w:sz w:val="28"/>
          <w:szCs w:val="28"/>
        </w:rPr>
        <w:t>.</w:t>
      </w:r>
      <w:r w:rsidR="00294959" w:rsidRPr="00294959">
        <w:t xml:space="preserve"> </w:t>
      </w:r>
      <w:r w:rsidR="00294959" w:rsidRPr="00294959">
        <w:rPr>
          <w:sz w:val="28"/>
          <w:szCs w:val="28"/>
        </w:rPr>
        <w:t>р. 1007-1093</w:t>
      </w:r>
      <w:r w:rsidR="00841939">
        <w:rPr>
          <w:sz w:val="28"/>
          <w:szCs w:val="28"/>
        </w:rPr>
        <w:t>;</w:t>
      </w:r>
      <w:r w:rsidR="00221069">
        <w:rPr>
          <w:color w:val="000000"/>
          <w:sz w:val="28"/>
          <w:szCs w:val="28"/>
        </w:rPr>
        <w:t xml:space="preserve"> </w:t>
      </w:r>
      <w:r>
        <w:rPr>
          <w:color w:val="000000"/>
          <w:sz w:val="28"/>
          <w:szCs w:val="28"/>
        </w:rPr>
        <w:t>121,</w:t>
      </w:r>
      <w:r w:rsidR="00221069">
        <w:rPr>
          <w:color w:val="000000"/>
          <w:sz w:val="28"/>
          <w:szCs w:val="28"/>
        </w:rPr>
        <w:t xml:space="preserve"> р.</w:t>
      </w:r>
      <w:r w:rsidR="00221069" w:rsidRPr="00221069">
        <w:rPr>
          <w:b/>
          <w:sz w:val="28"/>
          <w:szCs w:val="28"/>
        </w:rPr>
        <w:t xml:space="preserve"> </w:t>
      </w:r>
      <w:r w:rsidR="00294959">
        <w:rPr>
          <w:sz w:val="28"/>
          <w:szCs w:val="28"/>
        </w:rPr>
        <w:t>80</w:t>
      </w:r>
      <w:r w:rsidR="00221069" w:rsidRPr="00221069">
        <w:rPr>
          <w:sz w:val="28"/>
          <w:szCs w:val="28"/>
        </w:rPr>
        <w:t>–</w:t>
      </w:r>
      <w:r w:rsidR="00294959">
        <w:rPr>
          <w:sz w:val="28"/>
          <w:szCs w:val="28"/>
        </w:rPr>
        <w:t>120</w:t>
      </w:r>
      <w:r w:rsidR="00841939">
        <w:rPr>
          <w:color w:val="000000"/>
          <w:sz w:val="28"/>
          <w:szCs w:val="28"/>
        </w:rPr>
        <w:t>;</w:t>
      </w:r>
      <w:r w:rsidR="00221069">
        <w:rPr>
          <w:color w:val="000000"/>
          <w:sz w:val="28"/>
          <w:szCs w:val="28"/>
        </w:rPr>
        <w:t xml:space="preserve"> </w:t>
      </w:r>
      <w:r>
        <w:rPr>
          <w:color w:val="000000"/>
          <w:sz w:val="28"/>
          <w:szCs w:val="28"/>
        </w:rPr>
        <w:t>12</w:t>
      </w:r>
      <w:r w:rsidR="00294959">
        <w:rPr>
          <w:color w:val="000000"/>
          <w:sz w:val="28"/>
          <w:szCs w:val="28"/>
        </w:rPr>
        <w:t>8</w:t>
      </w:r>
      <w:r w:rsidR="00221069">
        <w:rPr>
          <w:color w:val="000000"/>
          <w:sz w:val="28"/>
          <w:szCs w:val="28"/>
        </w:rPr>
        <w:t>,</w:t>
      </w:r>
      <w:r w:rsidR="003F27F0" w:rsidRPr="003F27F0">
        <w:rPr>
          <w:b/>
          <w:sz w:val="28"/>
          <w:szCs w:val="28"/>
          <w:lang w:bidi="en-US"/>
        </w:rPr>
        <w:t xml:space="preserve"> </w:t>
      </w:r>
      <w:r w:rsidR="003F27F0" w:rsidRPr="003F27F0">
        <w:rPr>
          <w:sz w:val="28"/>
          <w:szCs w:val="28"/>
          <w:lang w:bidi="en-US"/>
        </w:rPr>
        <w:t xml:space="preserve">p. </w:t>
      </w:r>
      <w:r w:rsidR="00294959">
        <w:rPr>
          <w:sz w:val="28"/>
          <w:szCs w:val="28"/>
          <w:lang w:bidi="en-US"/>
        </w:rPr>
        <w:t>453</w:t>
      </w:r>
      <w:r w:rsidR="003F27F0" w:rsidRPr="003F27F0">
        <w:rPr>
          <w:sz w:val="28"/>
          <w:szCs w:val="28"/>
          <w:lang w:bidi="en-US"/>
        </w:rPr>
        <w:t xml:space="preserve">- </w:t>
      </w:r>
      <w:r w:rsidR="00294959">
        <w:rPr>
          <w:sz w:val="28"/>
          <w:szCs w:val="28"/>
          <w:lang w:bidi="en-US"/>
        </w:rPr>
        <w:t>455</w:t>
      </w:r>
      <w:r>
        <w:rPr>
          <w:color w:val="000000"/>
          <w:sz w:val="28"/>
          <w:szCs w:val="28"/>
        </w:rPr>
        <w:t>]</w:t>
      </w:r>
      <w:r w:rsidRPr="00ED56E1">
        <w:rPr>
          <w:color w:val="000000"/>
          <w:sz w:val="28"/>
          <w:szCs w:val="28"/>
        </w:rPr>
        <w:t xml:space="preserve">. Различия между родом </w:t>
      </w:r>
      <w:r w:rsidRPr="00ED56E1">
        <w:rPr>
          <w:i/>
          <w:color w:val="000000"/>
          <w:sz w:val="28"/>
          <w:szCs w:val="28"/>
        </w:rPr>
        <w:t>Sambucus</w:t>
      </w:r>
      <w:r w:rsidRPr="00ED56E1">
        <w:rPr>
          <w:color w:val="000000"/>
          <w:sz w:val="28"/>
          <w:szCs w:val="28"/>
        </w:rPr>
        <w:t xml:space="preserve"> и остальными </w:t>
      </w:r>
      <w:r w:rsidR="005965BA">
        <w:rPr>
          <w:color w:val="000000"/>
          <w:sz w:val="28"/>
          <w:szCs w:val="28"/>
        </w:rPr>
        <w:t xml:space="preserve">родами </w:t>
      </w:r>
      <w:r w:rsidRPr="00ED56E1">
        <w:rPr>
          <w:i/>
          <w:color w:val="000000"/>
          <w:sz w:val="28"/>
          <w:szCs w:val="28"/>
        </w:rPr>
        <w:t>Caprifoliaceae</w:t>
      </w:r>
      <w:r w:rsidRPr="00ED56E1">
        <w:rPr>
          <w:color w:val="000000"/>
          <w:sz w:val="28"/>
          <w:szCs w:val="28"/>
        </w:rPr>
        <w:t xml:space="preserve"> стал настолько </w:t>
      </w:r>
      <w:r w:rsidRPr="005965BA">
        <w:rPr>
          <w:sz w:val="28"/>
          <w:szCs w:val="28"/>
        </w:rPr>
        <w:t xml:space="preserve">существенными, что </w:t>
      </w:r>
      <w:r w:rsidR="00483C7C" w:rsidRPr="005965BA">
        <w:rPr>
          <w:sz w:val="28"/>
          <w:szCs w:val="28"/>
        </w:rPr>
        <w:t xml:space="preserve">его </w:t>
      </w:r>
      <w:r w:rsidRPr="005965BA">
        <w:rPr>
          <w:sz w:val="28"/>
          <w:szCs w:val="28"/>
        </w:rPr>
        <w:t xml:space="preserve">выделили в монотипное семейство </w:t>
      </w:r>
      <w:r w:rsidRPr="005965BA">
        <w:rPr>
          <w:i/>
          <w:sz w:val="28"/>
          <w:szCs w:val="28"/>
        </w:rPr>
        <w:t>Sambucaceae</w:t>
      </w:r>
      <w:r w:rsidR="005965BA" w:rsidRPr="005965BA">
        <w:rPr>
          <w:i/>
          <w:sz w:val="28"/>
          <w:szCs w:val="28"/>
        </w:rPr>
        <w:t xml:space="preserve"> </w:t>
      </w:r>
      <w:r w:rsidR="005965BA" w:rsidRPr="005965BA">
        <w:rPr>
          <w:sz w:val="28"/>
          <w:szCs w:val="28"/>
          <w:shd w:val="clear" w:color="auto" w:fill="FFFFFF"/>
        </w:rPr>
        <w:t xml:space="preserve">Batsch ex Borkh. </w:t>
      </w:r>
      <w:r w:rsidRPr="005965BA">
        <w:rPr>
          <w:sz w:val="28"/>
          <w:szCs w:val="28"/>
        </w:rPr>
        <w:t>[</w:t>
      </w:r>
      <w:r w:rsidR="004E1CD4">
        <w:rPr>
          <w:sz w:val="28"/>
          <w:szCs w:val="28"/>
        </w:rPr>
        <w:t>150, р.213-280</w:t>
      </w:r>
      <w:r>
        <w:rPr>
          <w:color w:val="000000"/>
          <w:sz w:val="28"/>
          <w:szCs w:val="28"/>
        </w:rPr>
        <w:t>]</w:t>
      </w:r>
      <w:r w:rsidRPr="00ED56E1">
        <w:rPr>
          <w:color w:val="000000"/>
          <w:sz w:val="28"/>
          <w:szCs w:val="28"/>
        </w:rPr>
        <w:t>.</w:t>
      </w:r>
    </w:p>
    <w:p w:rsidR="00CA3EFA" w:rsidRPr="007B1B27" w:rsidRDefault="00CA3EFA" w:rsidP="007B1B27">
      <w:pPr>
        <w:widowControl/>
        <w:tabs>
          <w:tab w:val="left" w:pos="284"/>
          <w:tab w:val="left" w:pos="567"/>
          <w:tab w:val="left" w:pos="1134"/>
        </w:tabs>
        <w:spacing w:line="360" w:lineRule="auto"/>
        <w:ind w:firstLine="284"/>
        <w:jc w:val="both"/>
        <w:rPr>
          <w:rFonts w:ascii="Times New Roman" w:hAnsi="Times New Roman" w:cs="Times New Roman"/>
        </w:rPr>
      </w:pPr>
      <w:r w:rsidRPr="007B1B27">
        <w:rPr>
          <w:rFonts w:ascii="Times New Roman" w:hAnsi="Times New Roman" w:cs="Times New Roman"/>
          <w:sz w:val="28"/>
          <w:szCs w:val="28"/>
        </w:rPr>
        <w:t>Это было поддержано Прентич Галл</w:t>
      </w:r>
      <w:r w:rsidR="00B56E74">
        <w:rPr>
          <w:rFonts w:ascii="Times New Roman" w:hAnsi="Times New Roman" w:cs="Times New Roman"/>
          <w:sz w:val="28"/>
          <w:szCs w:val="28"/>
        </w:rPr>
        <w:t>,</w:t>
      </w:r>
      <w:r w:rsidRPr="007B1B27">
        <w:rPr>
          <w:rFonts w:ascii="Times New Roman" w:hAnsi="Times New Roman" w:cs="Times New Roman"/>
          <w:sz w:val="28"/>
          <w:szCs w:val="28"/>
        </w:rPr>
        <w:t xml:space="preserve"> </w:t>
      </w:r>
      <w:r w:rsidR="00B56E74" w:rsidRPr="007B1B27">
        <w:rPr>
          <w:rFonts w:ascii="Times New Roman" w:hAnsi="Times New Roman" w:cs="Times New Roman"/>
          <w:sz w:val="28"/>
          <w:szCs w:val="28"/>
        </w:rPr>
        <w:t xml:space="preserve">Гассон </w:t>
      </w:r>
      <w:r w:rsidR="00B56E74">
        <w:rPr>
          <w:rFonts w:ascii="Times New Roman" w:hAnsi="Times New Roman" w:cs="Times New Roman"/>
          <w:sz w:val="28"/>
          <w:szCs w:val="28"/>
        </w:rPr>
        <w:t xml:space="preserve">и другие </w:t>
      </w:r>
      <w:r w:rsidR="005965BA" w:rsidRPr="007B1B27">
        <w:rPr>
          <w:rFonts w:ascii="Times New Roman" w:hAnsi="Times New Roman" w:cs="Times New Roman"/>
          <w:sz w:val="28"/>
          <w:szCs w:val="28"/>
        </w:rPr>
        <w:t>соавтор</w:t>
      </w:r>
      <w:r w:rsidR="00B56E74">
        <w:rPr>
          <w:rFonts w:ascii="Times New Roman" w:hAnsi="Times New Roman" w:cs="Times New Roman"/>
          <w:sz w:val="28"/>
          <w:szCs w:val="28"/>
        </w:rPr>
        <w:t>ы</w:t>
      </w:r>
      <w:r w:rsidRPr="007B1B27">
        <w:rPr>
          <w:rFonts w:ascii="Times New Roman" w:hAnsi="Times New Roman" w:cs="Times New Roman"/>
          <w:sz w:val="28"/>
          <w:szCs w:val="28"/>
        </w:rPr>
        <w:t xml:space="preserve"> [2</w:t>
      </w:r>
      <w:r w:rsidR="007B1B27" w:rsidRPr="007B1B27">
        <w:rPr>
          <w:rFonts w:ascii="Times New Roman" w:hAnsi="Times New Roman" w:cs="Times New Roman"/>
          <w:sz w:val="28"/>
          <w:szCs w:val="28"/>
        </w:rPr>
        <w:t>2</w:t>
      </w:r>
      <w:r w:rsidR="00483C7C">
        <w:rPr>
          <w:rFonts w:ascii="Times New Roman" w:hAnsi="Times New Roman" w:cs="Times New Roman"/>
          <w:sz w:val="28"/>
          <w:szCs w:val="28"/>
          <w:lang w:val="az-Latn-AZ"/>
        </w:rPr>
        <w:t>3</w:t>
      </w:r>
      <w:r w:rsidR="00B0501C" w:rsidRPr="007B1B27">
        <w:rPr>
          <w:rFonts w:ascii="Times New Roman" w:hAnsi="Times New Roman" w:cs="Times New Roman"/>
          <w:sz w:val="28"/>
          <w:szCs w:val="28"/>
        </w:rPr>
        <w:t xml:space="preserve">, </w:t>
      </w:r>
      <w:r w:rsidR="008C7E89">
        <w:rPr>
          <w:rFonts w:ascii="Times New Roman" w:hAnsi="Times New Roman" w:cs="Times New Roman"/>
          <w:sz w:val="28"/>
          <w:szCs w:val="28"/>
        </w:rPr>
        <w:t>р.</w:t>
      </w:r>
      <w:r w:rsidR="00483C7C">
        <w:rPr>
          <w:rFonts w:ascii="Times New Roman" w:hAnsi="Times New Roman" w:cs="Times New Roman"/>
          <w:sz w:val="28"/>
          <w:szCs w:val="28"/>
          <w:lang w:val="az-Latn-AZ"/>
        </w:rPr>
        <w:t xml:space="preserve"> </w:t>
      </w:r>
      <w:r w:rsidR="007B1B27" w:rsidRPr="007B1B27">
        <w:rPr>
          <w:rFonts w:ascii="Times New Roman" w:hAnsi="Times New Roman"/>
          <w:sz w:val="28"/>
          <w:szCs w:val="28"/>
        </w:rPr>
        <w:t>267-284</w:t>
      </w:r>
      <w:r w:rsidRPr="007B1B27">
        <w:rPr>
          <w:rFonts w:ascii="Times New Roman" w:hAnsi="Times New Roman" w:cs="Times New Roman"/>
          <w:sz w:val="28"/>
          <w:szCs w:val="28"/>
        </w:rPr>
        <w:t>], которы</w:t>
      </w:r>
      <w:r w:rsidR="005965BA" w:rsidRPr="007B1B27">
        <w:rPr>
          <w:rFonts w:ascii="Times New Roman" w:hAnsi="Times New Roman" w:cs="Times New Roman"/>
          <w:sz w:val="28"/>
          <w:szCs w:val="28"/>
        </w:rPr>
        <w:t>е</w:t>
      </w:r>
      <w:r w:rsidRPr="007B1B27">
        <w:rPr>
          <w:rFonts w:ascii="Times New Roman" w:hAnsi="Times New Roman" w:cs="Times New Roman"/>
          <w:sz w:val="28"/>
          <w:szCs w:val="28"/>
        </w:rPr>
        <w:t xml:space="preserve"> наряду с морфологическими признаками, отличающими род </w:t>
      </w:r>
      <w:r w:rsidRPr="007B1B27">
        <w:rPr>
          <w:rFonts w:ascii="Times New Roman" w:hAnsi="Times New Roman" w:cs="Times New Roman"/>
          <w:i/>
          <w:sz w:val="28"/>
          <w:szCs w:val="28"/>
        </w:rPr>
        <w:t>Sambucus</w:t>
      </w:r>
      <w:r w:rsidRPr="007B1B27">
        <w:rPr>
          <w:rFonts w:ascii="Times New Roman" w:hAnsi="Times New Roman" w:cs="Times New Roman"/>
          <w:sz w:val="28"/>
          <w:szCs w:val="28"/>
        </w:rPr>
        <w:t xml:space="preserve"> от остальных представителей </w:t>
      </w:r>
      <w:r w:rsidRPr="007B1B27">
        <w:rPr>
          <w:rFonts w:ascii="Times New Roman" w:hAnsi="Times New Roman" w:cs="Times New Roman"/>
          <w:i/>
          <w:sz w:val="28"/>
          <w:szCs w:val="28"/>
        </w:rPr>
        <w:t>Сaprifoliaccae,</w:t>
      </w:r>
      <w:r w:rsidRPr="007B1B27">
        <w:rPr>
          <w:rFonts w:ascii="Times New Roman" w:hAnsi="Times New Roman" w:cs="Times New Roman"/>
          <w:sz w:val="28"/>
          <w:szCs w:val="28"/>
        </w:rPr>
        <w:t xml:space="preserve"> изучил</w:t>
      </w:r>
      <w:r w:rsidR="005965BA" w:rsidRPr="007B1B27">
        <w:rPr>
          <w:rFonts w:ascii="Times New Roman" w:hAnsi="Times New Roman" w:cs="Times New Roman"/>
          <w:sz w:val="28"/>
          <w:szCs w:val="28"/>
        </w:rPr>
        <w:t>и</w:t>
      </w:r>
      <w:r w:rsidRPr="007B1B27">
        <w:rPr>
          <w:rFonts w:ascii="Times New Roman" w:hAnsi="Times New Roman" w:cs="Times New Roman"/>
          <w:sz w:val="28"/>
          <w:szCs w:val="28"/>
        </w:rPr>
        <w:t xml:space="preserve"> и анатомическ</w:t>
      </w:r>
      <w:r w:rsidR="005965BA" w:rsidRPr="007B1B27">
        <w:rPr>
          <w:rFonts w:ascii="Times New Roman" w:hAnsi="Times New Roman" w:cs="Times New Roman"/>
          <w:sz w:val="28"/>
          <w:szCs w:val="28"/>
        </w:rPr>
        <w:t>о</w:t>
      </w:r>
      <w:r w:rsidRPr="007B1B27">
        <w:rPr>
          <w:rFonts w:ascii="Times New Roman" w:hAnsi="Times New Roman" w:cs="Times New Roman"/>
          <w:sz w:val="28"/>
          <w:szCs w:val="28"/>
        </w:rPr>
        <w:t xml:space="preserve">е строение, форму отложения оксалата кальция и наличие секреторных ходов в сердцевине и перицикле. </w:t>
      </w:r>
      <w:r w:rsidR="005965BA" w:rsidRPr="007B1B27">
        <w:rPr>
          <w:rFonts w:ascii="Times New Roman" w:hAnsi="Times New Roman" w:cs="Times New Roman"/>
          <w:sz w:val="28"/>
          <w:szCs w:val="28"/>
        </w:rPr>
        <w:t xml:space="preserve">В результате исследований </w:t>
      </w:r>
      <w:r w:rsidR="00B56E74" w:rsidRPr="007B1B27">
        <w:rPr>
          <w:rFonts w:ascii="Times New Roman" w:hAnsi="Times New Roman" w:cs="Times New Roman"/>
          <w:sz w:val="28"/>
          <w:szCs w:val="28"/>
        </w:rPr>
        <w:t>Прентич</w:t>
      </w:r>
      <w:r w:rsidR="00B56E74">
        <w:rPr>
          <w:rFonts w:ascii="Times New Roman" w:hAnsi="Times New Roman" w:cs="Times New Roman"/>
          <w:sz w:val="28"/>
          <w:szCs w:val="28"/>
        </w:rPr>
        <w:t xml:space="preserve"> </w:t>
      </w:r>
      <w:r w:rsidR="005965BA" w:rsidRPr="007B1B27">
        <w:rPr>
          <w:rFonts w:ascii="Times New Roman" w:hAnsi="Times New Roman" w:cs="Times New Roman"/>
          <w:sz w:val="28"/>
          <w:szCs w:val="28"/>
        </w:rPr>
        <w:t xml:space="preserve"> </w:t>
      </w:r>
      <w:r w:rsidRPr="007B1B27">
        <w:rPr>
          <w:rFonts w:ascii="Times New Roman" w:hAnsi="Times New Roman" w:cs="Times New Roman"/>
          <w:sz w:val="28"/>
          <w:szCs w:val="28"/>
        </w:rPr>
        <w:t xml:space="preserve">приходит к выводу, что столь большое число разных признаков делает не только возможным, но и необходимым выделение самостоятельного семейства </w:t>
      </w:r>
      <w:r w:rsidRPr="007B1B27">
        <w:rPr>
          <w:rFonts w:ascii="Times New Roman" w:hAnsi="Times New Roman" w:cs="Times New Roman"/>
          <w:i/>
          <w:sz w:val="28"/>
          <w:szCs w:val="28"/>
        </w:rPr>
        <w:t>Sambucaceae</w:t>
      </w:r>
      <w:r w:rsidR="00B56E74">
        <w:rPr>
          <w:rFonts w:ascii="Times New Roman" w:hAnsi="Times New Roman" w:cs="Times New Roman"/>
          <w:i/>
          <w:sz w:val="28"/>
          <w:szCs w:val="28"/>
        </w:rPr>
        <w:t xml:space="preserve"> </w:t>
      </w:r>
      <w:r w:rsidR="00B56E74" w:rsidRPr="007B1B27">
        <w:rPr>
          <w:rFonts w:ascii="Times New Roman" w:hAnsi="Times New Roman" w:cs="Times New Roman"/>
          <w:sz w:val="28"/>
          <w:szCs w:val="28"/>
        </w:rPr>
        <w:t>[22</w:t>
      </w:r>
      <w:r w:rsidR="00483C7C">
        <w:rPr>
          <w:rFonts w:ascii="Times New Roman" w:hAnsi="Times New Roman" w:cs="Times New Roman"/>
          <w:sz w:val="28"/>
          <w:szCs w:val="28"/>
          <w:lang w:val="az-Latn-AZ"/>
        </w:rPr>
        <w:t>0</w:t>
      </w:r>
      <w:r w:rsidR="00B56E74" w:rsidRPr="007B1B27">
        <w:rPr>
          <w:rFonts w:ascii="Times New Roman" w:hAnsi="Times New Roman" w:cs="Times New Roman"/>
          <w:sz w:val="28"/>
          <w:szCs w:val="28"/>
        </w:rPr>
        <w:t>,</w:t>
      </w:r>
      <w:r w:rsidR="008C7E89">
        <w:rPr>
          <w:rFonts w:ascii="Times New Roman" w:hAnsi="Times New Roman" w:cs="Times New Roman"/>
          <w:sz w:val="28"/>
          <w:szCs w:val="28"/>
        </w:rPr>
        <w:t xml:space="preserve"> р. </w:t>
      </w:r>
      <w:r w:rsidR="00B56E74" w:rsidRPr="007B1B27">
        <w:rPr>
          <w:rFonts w:ascii="Times New Roman" w:hAnsi="Times New Roman"/>
          <w:sz w:val="28"/>
          <w:szCs w:val="28"/>
        </w:rPr>
        <w:t>267-284</w:t>
      </w:r>
      <w:r w:rsidR="00B56E74" w:rsidRPr="007B1B27">
        <w:rPr>
          <w:rFonts w:ascii="Times New Roman" w:hAnsi="Times New Roman" w:cs="Times New Roman"/>
          <w:sz w:val="28"/>
          <w:szCs w:val="28"/>
        </w:rPr>
        <w:t>]</w:t>
      </w:r>
      <w:r w:rsidRPr="007B1B27">
        <w:rPr>
          <w:rFonts w:ascii="Times New Roman" w:hAnsi="Times New Roman" w:cs="Times New Roman"/>
          <w:i/>
          <w:sz w:val="28"/>
          <w:szCs w:val="28"/>
        </w:rPr>
        <w:t>.</w:t>
      </w:r>
    </w:p>
    <w:p w:rsidR="00CA3EFA" w:rsidRPr="002D7DA2" w:rsidRDefault="005965BA" w:rsidP="00CA3EFA">
      <w:pPr>
        <w:pStyle w:val="NormalWeb"/>
        <w:spacing w:before="0" w:beforeAutospacing="0" w:after="0" w:afterAutospacing="0" w:line="360" w:lineRule="auto"/>
        <w:ind w:firstLine="709"/>
        <w:jc w:val="both"/>
        <w:rPr>
          <w:sz w:val="28"/>
          <w:szCs w:val="28"/>
        </w:rPr>
      </w:pPr>
      <w:r>
        <w:rPr>
          <w:color w:val="000000"/>
          <w:sz w:val="28"/>
          <w:szCs w:val="28"/>
        </w:rPr>
        <w:t>Некоторые ученые</w:t>
      </w:r>
      <w:r w:rsidR="00CA3EFA" w:rsidRPr="000B7BF8">
        <w:rPr>
          <w:color w:val="000000"/>
          <w:sz w:val="28"/>
          <w:szCs w:val="28"/>
        </w:rPr>
        <w:t xml:space="preserve"> XIX - XX века, отмечая существенные отличия </w:t>
      </w:r>
      <w:r w:rsidR="00CA3EFA" w:rsidRPr="000B7BF8">
        <w:rPr>
          <w:i/>
          <w:color w:val="000000"/>
          <w:sz w:val="28"/>
          <w:szCs w:val="28"/>
        </w:rPr>
        <w:t xml:space="preserve">Viburnum </w:t>
      </w:r>
      <w:r w:rsidR="00CA3EFA" w:rsidRPr="000B7BF8">
        <w:rPr>
          <w:color w:val="000000"/>
          <w:sz w:val="28"/>
          <w:szCs w:val="28"/>
        </w:rPr>
        <w:t xml:space="preserve">и </w:t>
      </w:r>
      <w:r w:rsidR="00CA3EFA" w:rsidRPr="000B7BF8">
        <w:rPr>
          <w:i/>
          <w:color w:val="000000"/>
          <w:sz w:val="28"/>
          <w:szCs w:val="28"/>
        </w:rPr>
        <w:t>Sambucus</w:t>
      </w:r>
      <w:r w:rsidR="00CA3EFA" w:rsidRPr="000B7BF8">
        <w:rPr>
          <w:color w:val="000000"/>
          <w:sz w:val="28"/>
          <w:szCs w:val="28"/>
        </w:rPr>
        <w:t xml:space="preserve"> от остальных представителей, все же оставляли</w:t>
      </w:r>
      <w:r w:rsidR="00CA3EFA" w:rsidRPr="00ED56E1">
        <w:rPr>
          <w:color w:val="000000"/>
          <w:sz w:val="28"/>
          <w:szCs w:val="28"/>
        </w:rPr>
        <w:t xml:space="preserve"> их в составе семейства </w:t>
      </w:r>
      <w:r w:rsidR="00CA3EFA" w:rsidRPr="00ED56E1">
        <w:rPr>
          <w:i/>
          <w:color w:val="000000"/>
          <w:sz w:val="28"/>
          <w:szCs w:val="28"/>
        </w:rPr>
        <w:t>Caprifoliaceae</w:t>
      </w:r>
      <w:r w:rsidR="00CA3EFA" w:rsidRPr="00ED56E1">
        <w:rPr>
          <w:color w:val="000000"/>
          <w:sz w:val="28"/>
          <w:szCs w:val="28"/>
        </w:rPr>
        <w:t xml:space="preserve"> </w:t>
      </w:r>
      <w:r w:rsidRPr="00420B46">
        <w:rPr>
          <w:sz w:val="28"/>
          <w:szCs w:val="28"/>
        </w:rPr>
        <w:t>[</w:t>
      </w:r>
      <w:r w:rsidR="002D7DA2">
        <w:rPr>
          <w:sz w:val="28"/>
          <w:szCs w:val="28"/>
        </w:rPr>
        <w:t>24</w:t>
      </w:r>
      <w:r w:rsidR="00483C7C">
        <w:rPr>
          <w:sz w:val="28"/>
          <w:szCs w:val="28"/>
          <w:lang w:val="az-Latn-AZ"/>
        </w:rPr>
        <w:t>4</w:t>
      </w:r>
      <w:r w:rsidR="00E36FBD">
        <w:rPr>
          <w:sz w:val="28"/>
          <w:szCs w:val="28"/>
        </w:rPr>
        <w:t xml:space="preserve">, </w:t>
      </w:r>
      <w:r w:rsidR="00E36FBD">
        <w:rPr>
          <w:sz w:val="28"/>
          <w:szCs w:val="28"/>
          <w:lang w:val="az-Latn-AZ"/>
        </w:rPr>
        <w:t xml:space="preserve">p. </w:t>
      </w:r>
      <w:r w:rsidR="002D7DA2">
        <w:rPr>
          <w:sz w:val="28"/>
          <w:szCs w:val="28"/>
        </w:rPr>
        <w:t>127-</w:t>
      </w:r>
      <w:r w:rsidR="002D7DA2" w:rsidRPr="002D7DA2">
        <w:rPr>
          <w:sz w:val="28"/>
          <w:szCs w:val="28"/>
        </w:rPr>
        <w:t>148; 24</w:t>
      </w:r>
      <w:r w:rsidR="00483C7C">
        <w:rPr>
          <w:sz w:val="28"/>
          <w:szCs w:val="28"/>
          <w:lang w:val="az-Latn-AZ"/>
        </w:rPr>
        <w:t>6</w:t>
      </w:r>
      <w:r w:rsidR="002D7DA2" w:rsidRPr="002D7DA2">
        <w:rPr>
          <w:sz w:val="28"/>
          <w:szCs w:val="28"/>
        </w:rPr>
        <w:t>, р.20-28</w:t>
      </w:r>
      <w:r w:rsidR="00841939" w:rsidRPr="002D7DA2">
        <w:rPr>
          <w:sz w:val="28"/>
          <w:szCs w:val="28"/>
        </w:rPr>
        <w:t xml:space="preserve">; </w:t>
      </w:r>
      <w:r w:rsidR="002D7DA2" w:rsidRPr="002D7DA2">
        <w:rPr>
          <w:sz w:val="28"/>
          <w:szCs w:val="28"/>
        </w:rPr>
        <w:t>25</w:t>
      </w:r>
      <w:r w:rsidR="00483C7C">
        <w:rPr>
          <w:sz w:val="28"/>
          <w:szCs w:val="28"/>
          <w:lang w:val="az-Latn-AZ"/>
        </w:rPr>
        <w:t>1</w:t>
      </w:r>
      <w:r w:rsidR="002D7DA2" w:rsidRPr="002D7DA2">
        <w:rPr>
          <w:sz w:val="28"/>
          <w:szCs w:val="28"/>
        </w:rPr>
        <w:t>,</w:t>
      </w:r>
      <w:r w:rsidR="00E76695">
        <w:rPr>
          <w:sz w:val="28"/>
          <w:szCs w:val="28"/>
        </w:rPr>
        <w:t xml:space="preserve"> р.</w:t>
      </w:r>
      <w:r w:rsidR="002D7DA2" w:rsidRPr="002D7DA2">
        <w:rPr>
          <w:sz w:val="28"/>
          <w:szCs w:val="28"/>
        </w:rPr>
        <w:t>12</w:t>
      </w:r>
      <w:r w:rsidR="00483C7C">
        <w:rPr>
          <w:sz w:val="28"/>
          <w:szCs w:val="28"/>
          <w:lang w:val="az-Latn-AZ"/>
        </w:rPr>
        <w:t>4</w:t>
      </w:r>
      <w:r w:rsidR="002D7DA2" w:rsidRPr="002D7DA2">
        <w:rPr>
          <w:sz w:val="28"/>
          <w:szCs w:val="28"/>
        </w:rPr>
        <w:t>-129</w:t>
      </w:r>
      <w:r w:rsidR="00CA3EFA" w:rsidRPr="002D7DA2">
        <w:rPr>
          <w:sz w:val="28"/>
          <w:szCs w:val="28"/>
        </w:rPr>
        <w:t>].</w:t>
      </w:r>
    </w:p>
    <w:p w:rsidR="00CA3EFA" w:rsidRPr="00841939" w:rsidRDefault="00CA3EFA" w:rsidP="00CA3EFA">
      <w:pPr>
        <w:pStyle w:val="NormalWeb"/>
        <w:spacing w:before="0" w:beforeAutospacing="0" w:after="0" w:afterAutospacing="0" w:line="360" w:lineRule="auto"/>
        <w:ind w:firstLine="709"/>
        <w:jc w:val="both"/>
        <w:rPr>
          <w:sz w:val="28"/>
          <w:szCs w:val="28"/>
        </w:rPr>
      </w:pPr>
      <w:r w:rsidRPr="00ED56E1">
        <w:rPr>
          <w:color w:val="000000"/>
          <w:sz w:val="28"/>
          <w:szCs w:val="28"/>
        </w:rPr>
        <w:lastRenderedPageBreak/>
        <w:t>Многочисленные исследования древесины</w:t>
      </w:r>
      <w:r w:rsidR="005965BA">
        <w:rPr>
          <w:color w:val="000000"/>
          <w:sz w:val="28"/>
          <w:szCs w:val="28"/>
        </w:rPr>
        <w:t>,</w:t>
      </w:r>
      <w:r w:rsidRPr="00ED56E1">
        <w:rPr>
          <w:color w:val="000000"/>
          <w:sz w:val="28"/>
          <w:szCs w:val="28"/>
        </w:rPr>
        <w:t xml:space="preserve"> структуры системы побегов и соцветий, морфологии и анатомии, форм</w:t>
      </w:r>
      <w:r w:rsidR="005965BA">
        <w:rPr>
          <w:color w:val="000000"/>
          <w:sz w:val="28"/>
          <w:szCs w:val="28"/>
        </w:rPr>
        <w:t>и</w:t>
      </w:r>
      <w:r w:rsidRPr="00ED56E1">
        <w:rPr>
          <w:color w:val="000000"/>
          <w:sz w:val="28"/>
          <w:szCs w:val="28"/>
        </w:rPr>
        <w:t xml:space="preserve">рования цветка и плода, развития женского гаметофита, палинологические, цитологические и разные хемосистематические исследования выявили ряд существенных различий не только между </w:t>
      </w:r>
      <w:r w:rsidRPr="00ED56E1">
        <w:rPr>
          <w:i/>
          <w:color w:val="000000"/>
          <w:sz w:val="28"/>
          <w:szCs w:val="28"/>
        </w:rPr>
        <w:t xml:space="preserve">Sambucus </w:t>
      </w:r>
      <w:r w:rsidRPr="00ED56E1">
        <w:rPr>
          <w:color w:val="000000"/>
          <w:sz w:val="28"/>
          <w:szCs w:val="28"/>
        </w:rPr>
        <w:t xml:space="preserve">и </w:t>
      </w:r>
      <w:r w:rsidRPr="00ED56E1">
        <w:rPr>
          <w:i/>
          <w:color w:val="000000"/>
          <w:sz w:val="28"/>
          <w:szCs w:val="28"/>
        </w:rPr>
        <w:t>Viburnum</w:t>
      </w:r>
      <w:r w:rsidRPr="00ED56E1">
        <w:rPr>
          <w:color w:val="000000"/>
          <w:sz w:val="28"/>
          <w:szCs w:val="28"/>
        </w:rPr>
        <w:t xml:space="preserve">, но и остальными родами </w:t>
      </w:r>
      <w:r w:rsidRPr="00ED56E1">
        <w:rPr>
          <w:i/>
          <w:color w:val="000000"/>
          <w:sz w:val="28"/>
          <w:szCs w:val="28"/>
        </w:rPr>
        <w:t xml:space="preserve">Caprifoliaceae </w:t>
      </w:r>
      <w:r w:rsidRPr="00841939">
        <w:rPr>
          <w:sz w:val="28"/>
          <w:szCs w:val="28"/>
        </w:rPr>
        <w:t>[</w:t>
      </w:r>
      <w:r w:rsidR="00E76695">
        <w:rPr>
          <w:sz w:val="28"/>
          <w:szCs w:val="28"/>
        </w:rPr>
        <w:t>7</w:t>
      </w:r>
      <w:r w:rsidR="008E6708">
        <w:rPr>
          <w:sz w:val="28"/>
          <w:szCs w:val="28"/>
        </w:rPr>
        <w:t>3</w:t>
      </w:r>
      <w:r w:rsidR="00E76695">
        <w:rPr>
          <w:sz w:val="28"/>
          <w:szCs w:val="28"/>
        </w:rPr>
        <w:t>,</w:t>
      </w:r>
      <w:r w:rsidR="00E76695" w:rsidRPr="00E76695">
        <w:rPr>
          <w:sz w:val="28"/>
          <w:szCs w:val="28"/>
        </w:rPr>
        <w:t xml:space="preserve"> </w:t>
      </w:r>
      <w:r w:rsidR="00E76695" w:rsidRPr="00D11C71">
        <w:rPr>
          <w:sz w:val="28"/>
          <w:szCs w:val="28"/>
        </w:rPr>
        <w:t>с. 334-442</w:t>
      </w:r>
      <w:r w:rsidR="00E76695">
        <w:rPr>
          <w:sz w:val="28"/>
          <w:szCs w:val="28"/>
        </w:rPr>
        <w:t>; 10</w:t>
      </w:r>
      <w:r w:rsidR="008E6708">
        <w:rPr>
          <w:sz w:val="28"/>
          <w:szCs w:val="28"/>
        </w:rPr>
        <w:t>3</w:t>
      </w:r>
      <w:r w:rsidRPr="00841939">
        <w:rPr>
          <w:sz w:val="28"/>
          <w:szCs w:val="28"/>
        </w:rPr>
        <w:t>,</w:t>
      </w:r>
      <w:r w:rsidR="00420B46" w:rsidRPr="00841939">
        <w:rPr>
          <w:sz w:val="28"/>
          <w:szCs w:val="28"/>
        </w:rPr>
        <w:t xml:space="preserve"> </w:t>
      </w:r>
      <w:r w:rsidR="00E76695">
        <w:rPr>
          <w:sz w:val="28"/>
          <w:szCs w:val="28"/>
        </w:rPr>
        <w:t>р.1384; 13</w:t>
      </w:r>
      <w:r w:rsidR="008E6708">
        <w:rPr>
          <w:sz w:val="28"/>
          <w:szCs w:val="28"/>
        </w:rPr>
        <w:t>0</w:t>
      </w:r>
      <w:r w:rsidR="00E76695">
        <w:rPr>
          <w:sz w:val="28"/>
          <w:szCs w:val="28"/>
        </w:rPr>
        <w:t>,</w:t>
      </w:r>
      <w:r w:rsidR="00936368">
        <w:rPr>
          <w:sz w:val="28"/>
          <w:szCs w:val="28"/>
        </w:rPr>
        <w:t xml:space="preserve"> р</w:t>
      </w:r>
      <w:r w:rsidR="00E76695">
        <w:rPr>
          <w:sz w:val="28"/>
          <w:szCs w:val="28"/>
        </w:rPr>
        <w:t>.1-8</w:t>
      </w:r>
      <w:r w:rsidRPr="00841939">
        <w:rPr>
          <w:sz w:val="28"/>
          <w:szCs w:val="28"/>
        </w:rPr>
        <w:t>].</w:t>
      </w:r>
    </w:p>
    <w:p w:rsidR="00CA3EFA" w:rsidRPr="00BC62EC" w:rsidRDefault="00CA3EFA" w:rsidP="003E0C67">
      <w:pPr>
        <w:widowControl/>
        <w:tabs>
          <w:tab w:val="left" w:pos="284"/>
          <w:tab w:val="left" w:pos="567"/>
          <w:tab w:val="left" w:pos="1134"/>
        </w:tabs>
        <w:spacing w:line="360" w:lineRule="auto"/>
        <w:ind w:firstLine="680"/>
        <w:jc w:val="both"/>
        <w:rPr>
          <w:rFonts w:ascii="Times New Roman" w:hAnsi="Times New Roman" w:cs="Times New Roman"/>
          <w:sz w:val="28"/>
          <w:szCs w:val="28"/>
        </w:rPr>
      </w:pPr>
      <w:r w:rsidRPr="00BC62EC">
        <w:rPr>
          <w:rFonts w:ascii="Times New Roman" w:hAnsi="Times New Roman" w:cs="Times New Roman"/>
          <w:sz w:val="28"/>
          <w:szCs w:val="28"/>
        </w:rPr>
        <w:t>Позднее Дж.Финн</w:t>
      </w:r>
      <w:r w:rsidR="005965BA" w:rsidRPr="00BC62EC">
        <w:rPr>
          <w:rFonts w:ascii="Times New Roman" w:hAnsi="Times New Roman" w:cs="Times New Roman"/>
          <w:sz w:val="28"/>
          <w:szCs w:val="28"/>
        </w:rPr>
        <w:t xml:space="preserve"> и</w:t>
      </w:r>
      <w:r w:rsidRPr="00BC62EC">
        <w:rPr>
          <w:rFonts w:ascii="Times New Roman" w:hAnsi="Times New Roman" w:cs="Times New Roman"/>
          <w:sz w:val="28"/>
          <w:szCs w:val="28"/>
        </w:rPr>
        <w:t xml:space="preserve"> П.Томас [1</w:t>
      </w:r>
      <w:r w:rsidR="000E52AE">
        <w:rPr>
          <w:rFonts w:ascii="Times New Roman" w:hAnsi="Times New Roman" w:cs="Times New Roman"/>
          <w:sz w:val="28"/>
          <w:szCs w:val="28"/>
        </w:rPr>
        <w:t>5</w:t>
      </w:r>
      <w:r w:rsidR="008E6708">
        <w:rPr>
          <w:rFonts w:ascii="Times New Roman" w:hAnsi="Times New Roman" w:cs="Times New Roman"/>
          <w:sz w:val="28"/>
          <w:szCs w:val="28"/>
        </w:rPr>
        <w:t>0</w:t>
      </w:r>
      <w:r w:rsidR="001967C9" w:rsidRPr="00BC62EC">
        <w:rPr>
          <w:rFonts w:ascii="Times New Roman" w:hAnsi="Times New Roman" w:cs="Times New Roman"/>
          <w:sz w:val="28"/>
          <w:szCs w:val="28"/>
        </w:rPr>
        <w:t>,</w:t>
      </w:r>
      <w:r w:rsidR="001967C9" w:rsidRPr="00BC62EC">
        <w:rPr>
          <w:rFonts w:ascii="Times New Roman" w:hAnsi="Times New Roman"/>
          <w:sz w:val="28"/>
          <w:szCs w:val="28"/>
        </w:rPr>
        <w:t xml:space="preserve"> </w:t>
      </w:r>
      <w:r w:rsidR="00C32732">
        <w:rPr>
          <w:rFonts w:ascii="Times New Roman" w:hAnsi="Times New Roman"/>
          <w:sz w:val="28"/>
          <w:szCs w:val="28"/>
        </w:rPr>
        <w:t>р</w:t>
      </w:r>
      <w:r w:rsidR="001967C9" w:rsidRPr="00BC62EC">
        <w:rPr>
          <w:rFonts w:ascii="Times New Roman" w:hAnsi="Times New Roman"/>
          <w:sz w:val="28"/>
          <w:szCs w:val="28"/>
        </w:rPr>
        <w:t>.</w:t>
      </w:r>
      <w:r w:rsidR="008E6708">
        <w:rPr>
          <w:rFonts w:ascii="Times New Roman" w:hAnsi="Times New Roman"/>
          <w:sz w:val="28"/>
          <w:szCs w:val="28"/>
        </w:rPr>
        <w:t xml:space="preserve"> </w:t>
      </w:r>
      <w:r w:rsidR="001967C9" w:rsidRPr="00BC62EC">
        <w:rPr>
          <w:rFonts w:ascii="Times New Roman" w:hAnsi="Times New Roman"/>
          <w:sz w:val="28"/>
          <w:szCs w:val="28"/>
        </w:rPr>
        <w:t>1385-1391</w:t>
      </w:r>
      <w:r w:rsidR="000E52AE">
        <w:rPr>
          <w:rFonts w:ascii="Times New Roman" w:hAnsi="Times New Roman"/>
          <w:sz w:val="28"/>
          <w:szCs w:val="28"/>
        </w:rPr>
        <w:t>; 15</w:t>
      </w:r>
      <w:r w:rsidR="008E6708">
        <w:rPr>
          <w:rFonts w:ascii="Times New Roman" w:hAnsi="Times New Roman"/>
          <w:sz w:val="28"/>
          <w:szCs w:val="28"/>
        </w:rPr>
        <w:t>1</w:t>
      </w:r>
      <w:r w:rsidR="000E52AE">
        <w:rPr>
          <w:rFonts w:ascii="Times New Roman" w:hAnsi="Times New Roman"/>
          <w:sz w:val="28"/>
          <w:szCs w:val="28"/>
        </w:rPr>
        <w:t>, р.</w:t>
      </w:r>
      <w:r w:rsidR="008E6708">
        <w:rPr>
          <w:rFonts w:ascii="Times New Roman" w:hAnsi="Times New Roman"/>
          <w:sz w:val="28"/>
          <w:szCs w:val="28"/>
        </w:rPr>
        <w:t xml:space="preserve"> </w:t>
      </w:r>
      <w:r w:rsidR="000E52AE">
        <w:rPr>
          <w:rFonts w:ascii="Times New Roman" w:hAnsi="Times New Roman"/>
          <w:sz w:val="28"/>
          <w:szCs w:val="28"/>
        </w:rPr>
        <w:t>2665-2675</w:t>
      </w:r>
      <w:r w:rsidRPr="00BC62EC">
        <w:rPr>
          <w:rFonts w:ascii="Times New Roman" w:hAnsi="Times New Roman" w:cs="Times New Roman"/>
          <w:sz w:val="28"/>
          <w:szCs w:val="28"/>
        </w:rPr>
        <w:t xml:space="preserve">] выделяют в качестве монотипного семейства </w:t>
      </w:r>
      <w:r w:rsidRPr="00BC62EC">
        <w:rPr>
          <w:rFonts w:ascii="Times New Roman" w:hAnsi="Times New Roman" w:cs="Times New Roman"/>
          <w:i/>
          <w:sz w:val="28"/>
          <w:szCs w:val="28"/>
        </w:rPr>
        <w:t>Viburnaceae.</w:t>
      </w:r>
      <w:r w:rsidRPr="00BC62EC">
        <w:rPr>
          <w:rFonts w:ascii="Times New Roman" w:hAnsi="Times New Roman" w:cs="Times New Roman"/>
          <w:sz w:val="28"/>
          <w:szCs w:val="28"/>
        </w:rPr>
        <w:t xml:space="preserve"> Такой же точки зрения придержива</w:t>
      </w:r>
      <w:r w:rsidR="005965BA" w:rsidRPr="00BC62EC">
        <w:rPr>
          <w:rFonts w:ascii="Times New Roman" w:hAnsi="Times New Roman" w:cs="Times New Roman"/>
          <w:sz w:val="28"/>
          <w:szCs w:val="28"/>
        </w:rPr>
        <w:t>ю</w:t>
      </w:r>
      <w:r w:rsidRPr="00BC62EC">
        <w:rPr>
          <w:rFonts w:ascii="Times New Roman" w:hAnsi="Times New Roman" w:cs="Times New Roman"/>
          <w:sz w:val="28"/>
          <w:szCs w:val="28"/>
        </w:rPr>
        <w:t xml:space="preserve">тся </w:t>
      </w:r>
      <w:r w:rsidR="005965BA" w:rsidRPr="00BC62EC">
        <w:rPr>
          <w:rFonts w:ascii="Times New Roman" w:hAnsi="Times New Roman" w:cs="Times New Roman"/>
          <w:sz w:val="28"/>
          <w:szCs w:val="28"/>
        </w:rPr>
        <w:t xml:space="preserve">и </w:t>
      </w:r>
      <w:r w:rsidRPr="00BC62EC">
        <w:rPr>
          <w:rFonts w:ascii="Times New Roman" w:hAnsi="Times New Roman" w:cs="Times New Roman"/>
          <w:sz w:val="28"/>
          <w:szCs w:val="28"/>
        </w:rPr>
        <w:t>другие исследователи [</w:t>
      </w:r>
      <w:r w:rsidR="00936368">
        <w:rPr>
          <w:rFonts w:ascii="Times New Roman" w:hAnsi="Times New Roman" w:cs="Times New Roman"/>
          <w:sz w:val="28"/>
          <w:szCs w:val="28"/>
        </w:rPr>
        <w:t>10</w:t>
      </w:r>
      <w:r w:rsidR="008E6708">
        <w:rPr>
          <w:rFonts w:ascii="Times New Roman" w:hAnsi="Times New Roman" w:cs="Times New Roman"/>
          <w:sz w:val="28"/>
          <w:szCs w:val="28"/>
        </w:rPr>
        <w:t>1</w:t>
      </w:r>
      <w:r w:rsidRPr="00BC62EC">
        <w:rPr>
          <w:rFonts w:ascii="Times New Roman" w:hAnsi="Times New Roman" w:cs="Times New Roman"/>
          <w:sz w:val="28"/>
          <w:szCs w:val="28"/>
        </w:rPr>
        <w:t>,</w:t>
      </w:r>
      <w:r w:rsidR="008E49A1" w:rsidRPr="00BC62EC">
        <w:rPr>
          <w:rFonts w:ascii="Times New Roman" w:hAnsi="Times New Roman" w:cs="Times New Roman"/>
          <w:sz w:val="28"/>
          <w:szCs w:val="28"/>
        </w:rPr>
        <w:t xml:space="preserve"> с. </w:t>
      </w:r>
      <w:r w:rsidR="00936368">
        <w:rPr>
          <w:rFonts w:ascii="Times New Roman" w:hAnsi="Times New Roman" w:cs="Times New Roman"/>
          <w:sz w:val="28"/>
          <w:szCs w:val="28"/>
        </w:rPr>
        <w:t>453</w:t>
      </w:r>
      <w:r w:rsidR="008E49A1" w:rsidRPr="00BC62EC">
        <w:rPr>
          <w:rFonts w:ascii="Times New Roman" w:hAnsi="Times New Roman" w:cs="Times New Roman"/>
          <w:sz w:val="28"/>
          <w:szCs w:val="28"/>
        </w:rPr>
        <w:t>-</w:t>
      </w:r>
      <w:r w:rsidR="00936368">
        <w:rPr>
          <w:rFonts w:ascii="Times New Roman" w:hAnsi="Times New Roman" w:cs="Times New Roman"/>
          <w:sz w:val="28"/>
          <w:szCs w:val="28"/>
        </w:rPr>
        <w:t>464</w:t>
      </w:r>
      <w:r w:rsidR="008E49A1" w:rsidRPr="00BC62EC">
        <w:rPr>
          <w:rFonts w:ascii="Times New Roman" w:hAnsi="Times New Roman" w:cs="Times New Roman"/>
          <w:sz w:val="28"/>
          <w:szCs w:val="28"/>
        </w:rPr>
        <w:t>;</w:t>
      </w:r>
      <w:r w:rsidRPr="00BC62EC">
        <w:rPr>
          <w:rFonts w:ascii="Times New Roman" w:hAnsi="Times New Roman" w:cs="Times New Roman"/>
          <w:sz w:val="28"/>
          <w:szCs w:val="28"/>
        </w:rPr>
        <w:t xml:space="preserve"> </w:t>
      </w:r>
      <w:r w:rsidR="00936368">
        <w:rPr>
          <w:rFonts w:ascii="Times New Roman" w:hAnsi="Times New Roman" w:cs="Times New Roman"/>
          <w:sz w:val="28"/>
          <w:szCs w:val="28"/>
        </w:rPr>
        <w:t>11</w:t>
      </w:r>
      <w:r w:rsidR="008E6708">
        <w:rPr>
          <w:rFonts w:ascii="Times New Roman" w:hAnsi="Times New Roman" w:cs="Times New Roman"/>
          <w:sz w:val="28"/>
          <w:szCs w:val="28"/>
        </w:rPr>
        <w:t>1</w:t>
      </w:r>
      <w:r w:rsidR="00936368">
        <w:rPr>
          <w:rFonts w:ascii="Times New Roman" w:hAnsi="Times New Roman" w:cs="Times New Roman"/>
          <w:sz w:val="28"/>
          <w:szCs w:val="28"/>
        </w:rPr>
        <w:t>, р. 1-25</w:t>
      </w:r>
      <w:r w:rsidR="008E6708">
        <w:rPr>
          <w:rFonts w:ascii="Times New Roman" w:hAnsi="Times New Roman" w:cs="Times New Roman"/>
          <w:sz w:val="28"/>
          <w:szCs w:val="28"/>
        </w:rPr>
        <w:t>5</w:t>
      </w:r>
      <w:r w:rsidR="008E49A1" w:rsidRPr="00BC62EC">
        <w:rPr>
          <w:rFonts w:ascii="Times New Roman" w:hAnsi="Times New Roman" w:cs="Times New Roman"/>
          <w:sz w:val="28"/>
          <w:szCs w:val="28"/>
        </w:rPr>
        <w:t>;</w:t>
      </w:r>
      <w:r w:rsidR="00B0302C">
        <w:rPr>
          <w:rFonts w:ascii="Times New Roman" w:hAnsi="Times New Roman" w:cs="Times New Roman"/>
          <w:sz w:val="28"/>
          <w:szCs w:val="28"/>
        </w:rPr>
        <w:t xml:space="preserve"> </w:t>
      </w:r>
      <w:r w:rsidR="00E90CE8">
        <w:rPr>
          <w:rFonts w:ascii="Times New Roman" w:hAnsi="Times New Roman" w:cs="Times New Roman"/>
          <w:sz w:val="28"/>
          <w:szCs w:val="28"/>
        </w:rPr>
        <w:t xml:space="preserve">159, </w:t>
      </w:r>
      <w:r w:rsidR="00E90CE8" w:rsidRPr="00E90CE8">
        <w:rPr>
          <w:rFonts w:ascii="Times New Roman" w:hAnsi="Times New Roman"/>
          <w:sz w:val="28"/>
          <w:szCs w:val="28"/>
        </w:rPr>
        <w:t>158 p</w:t>
      </w:r>
      <w:r w:rsidRPr="00BC62EC">
        <w:rPr>
          <w:sz w:val="28"/>
          <w:szCs w:val="28"/>
        </w:rPr>
        <w:t xml:space="preserve">. </w:t>
      </w:r>
    </w:p>
    <w:p w:rsidR="00A21F8F" w:rsidRDefault="00CA3EFA" w:rsidP="00A21F8F">
      <w:pPr>
        <w:widowControl/>
        <w:tabs>
          <w:tab w:val="left" w:pos="851"/>
        </w:tabs>
        <w:spacing w:line="360" w:lineRule="auto"/>
        <w:ind w:firstLine="851"/>
        <w:jc w:val="both"/>
        <w:rPr>
          <w:rFonts w:ascii="Times New Roman" w:hAnsi="Times New Roman" w:cs="Times New Roman"/>
          <w:sz w:val="28"/>
          <w:szCs w:val="28"/>
        </w:rPr>
      </w:pPr>
      <w:r w:rsidRPr="009421B7">
        <w:rPr>
          <w:rFonts w:ascii="Times New Roman" w:hAnsi="Times New Roman" w:cs="Times New Roman"/>
          <w:sz w:val="28"/>
          <w:szCs w:val="28"/>
        </w:rPr>
        <w:t xml:space="preserve">Садоводы изучали развитие видов </w:t>
      </w:r>
      <w:r w:rsidRPr="009421B7">
        <w:rPr>
          <w:rStyle w:val="20"/>
          <w:rFonts w:eastAsia="Tahoma"/>
        </w:rPr>
        <w:t>Sambucus</w:t>
      </w:r>
      <w:r w:rsidRPr="009421B7">
        <w:rPr>
          <w:rFonts w:ascii="Times New Roman" w:hAnsi="Times New Roman" w:cs="Times New Roman"/>
          <w:sz w:val="28"/>
          <w:szCs w:val="28"/>
        </w:rPr>
        <w:t xml:space="preserve">. Они были заинтересованы </w:t>
      </w:r>
      <w:r w:rsidR="0015757D" w:rsidRPr="009421B7">
        <w:rPr>
          <w:rFonts w:ascii="Times New Roman" w:hAnsi="Times New Roman" w:cs="Times New Roman"/>
          <w:sz w:val="28"/>
          <w:szCs w:val="28"/>
        </w:rPr>
        <w:t xml:space="preserve">в </w:t>
      </w:r>
      <w:r w:rsidRPr="009421B7">
        <w:rPr>
          <w:rFonts w:ascii="Times New Roman" w:hAnsi="Times New Roman" w:cs="Times New Roman"/>
          <w:sz w:val="28"/>
          <w:szCs w:val="28"/>
        </w:rPr>
        <w:t>выяв</w:t>
      </w:r>
      <w:r w:rsidR="0015757D" w:rsidRPr="009421B7">
        <w:rPr>
          <w:rFonts w:ascii="Times New Roman" w:hAnsi="Times New Roman" w:cs="Times New Roman"/>
          <w:sz w:val="28"/>
          <w:szCs w:val="28"/>
        </w:rPr>
        <w:t>лении</w:t>
      </w:r>
      <w:r w:rsidRPr="009421B7">
        <w:rPr>
          <w:rFonts w:ascii="Times New Roman" w:hAnsi="Times New Roman" w:cs="Times New Roman"/>
          <w:sz w:val="28"/>
          <w:szCs w:val="28"/>
        </w:rPr>
        <w:t xml:space="preserve"> видов с у</w:t>
      </w:r>
      <w:r w:rsidR="0015757D" w:rsidRPr="009421B7">
        <w:rPr>
          <w:rFonts w:ascii="Times New Roman" w:hAnsi="Times New Roman" w:cs="Times New Roman"/>
          <w:sz w:val="28"/>
          <w:szCs w:val="28"/>
        </w:rPr>
        <w:t xml:space="preserve">лучшенным ростом и урожайностью. Было обнаружено, </w:t>
      </w:r>
      <w:r w:rsidRPr="009421B7">
        <w:rPr>
          <w:rFonts w:ascii="Times New Roman" w:hAnsi="Times New Roman" w:cs="Times New Roman"/>
          <w:sz w:val="28"/>
          <w:szCs w:val="28"/>
        </w:rPr>
        <w:t xml:space="preserve">что </w:t>
      </w:r>
      <w:r w:rsidRPr="009421B7">
        <w:rPr>
          <w:rFonts w:ascii="Times New Roman" w:hAnsi="Times New Roman" w:cs="Times New Roman"/>
          <w:i/>
          <w:sz w:val="28"/>
          <w:szCs w:val="28"/>
          <w:lang w:val="en-US"/>
        </w:rPr>
        <w:t>S</w:t>
      </w:r>
      <w:r w:rsidRPr="009421B7">
        <w:rPr>
          <w:rFonts w:ascii="Times New Roman" w:hAnsi="Times New Roman" w:cs="Times New Roman"/>
          <w:i/>
          <w:sz w:val="28"/>
          <w:szCs w:val="28"/>
        </w:rPr>
        <w:t xml:space="preserve">. </w:t>
      </w:r>
      <w:proofErr w:type="gramStart"/>
      <w:r w:rsidRPr="009421B7">
        <w:rPr>
          <w:rFonts w:ascii="Times New Roman" w:hAnsi="Times New Roman" w:cs="Times New Roman"/>
          <w:i/>
          <w:sz w:val="28"/>
          <w:szCs w:val="28"/>
          <w:lang w:val="en-US"/>
        </w:rPr>
        <w:t>nigra</w:t>
      </w:r>
      <w:proofErr w:type="gramEnd"/>
      <w:r w:rsidRPr="009421B7">
        <w:rPr>
          <w:rFonts w:ascii="Times New Roman" w:hAnsi="Times New Roman" w:cs="Times New Roman"/>
          <w:sz w:val="28"/>
          <w:szCs w:val="28"/>
        </w:rPr>
        <w:t xml:space="preserve"> может </w:t>
      </w:r>
      <w:r w:rsidR="008E6708">
        <w:rPr>
          <w:rFonts w:ascii="Times New Roman" w:hAnsi="Times New Roman" w:cs="Times New Roman"/>
          <w:sz w:val="28"/>
          <w:szCs w:val="28"/>
        </w:rPr>
        <w:t xml:space="preserve">быть </w:t>
      </w:r>
      <w:r w:rsidRPr="009421B7">
        <w:rPr>
          <w:rFonts w:ascii="Times New Roman" w:hAnsi="Times New Roman" w:cs="Times New Roman"/>
          <w:sz w:val="28"/>
          <w:szCs w:val="28"/>
        </w:rPr>
        <w:t>использован</w:t>
      </w:r>
      <w:r w:rsidR="0015757D" w:rsidRPr="009421B7">
        <w:rPr>
          <w:rFonts w:ascii="Times New Roman" w:hAnsi="Times New Roman" w:cs="Times New Roman"/>
          <w:sz w:val="28"/>
          <w:szCs w:val="28"/>
        </w:rPr>
        <w:t>о</w:t>
      </w:r>
      <w:r w:rsidRPr="009421B7">
        <w:rPr>
          <w:rFonts w:ascii="Times New Roman" w:hAnsi="Times New Roman" w:cs="Times New Roman"/>
          <w:sz w:val="28"/>
          <w:szCs w:val="28"/>
        </w:rPr>
        <w:t xml:space="preserve"> как ландшафтное растение для Южной Флориды [</w:t>
      </w:r>
      <w:r w:rsidR="00400420">
        <w:rPr>
          <w:rFonts w:ascii="Times New Roman" w:hAnsi="Times New Roman" w:cs="Times New Roman"/>
          <w:sz w:val="28"/>
          <w:szCs w:val="28"/>
        </w:rPr>
        <w:t>14</w:t>
      </w:r>
      <w:r w:rsidR="008E6708">
        <w:rPr>
          <w:rFonts w:ascii="Times New Roman" w:hAnsi="Times New Roman" w:cs="Times New Roman"/>
          <w:sz w:val="28"/>
          <w:szCs w:val="28"/>
        </w:rPr>
        <w:t>3</w:t>
      </w:r>
      <w:r w:rsidR="00400420">
        <w:rPr>
          <w:rFonts w:ascii="Times New Roman" w:hAnsi="Times New Roman" w:cs="Times New Roman"/>
          <w:sz w:val="28"/>
          <w:szCs w:val="28"/>
        </w:rPr>
        <w:t>, 948 р.;</w:t>
      </w:r>
      <w:r w:rsidR="00A21F8F">
        <w:rPr>
          <w:rFonts w:ascii="Times New Roman" w:hAnsi="Times New Roman" w:cs="Times New Roman"/>
          <w:sz w:val="28"/>
          <w:szCs w:val="28"/>
        </w:rPr>
        <w:t xml:space="preserve"> 20</w:t>
      </w:r>
      <w:r w:rsidR="008E6708">
        <w:rPr>
          <w:rFonts w:ascii="Times New Roman" w:hAnsi="Times New Roman" w:cs="Times New Roman"/>
          <w:sz w:val="28"/>
          <w:szCs w:val="28"/>
        </w:rPr>
        <w:t>2</w:t>
      </w:r>
      <w:r w:rsidR="00A21F8F">
        <w:rPr>
          <w:rFonts w:ascii="Times New Roman" w:hAnsi="Times New Roman" w:cs="Times New Roman"/>
          <w:sz w:val="28"/>
          <w:szCs w:val="28"/>
        </w:rPr>
        <w:t>, р.105-109; 23</w:t>
      </w:r>
      <w:r w:rsidR="008E6708">
        <w:rPr>
          <w:rFonts w:ascii="Times New Roman" w:hAnsi="Times New Roman" w:cs="Times New Roman"/>
          <w:sz w:val="28"/>
          <w:szCs w:val="28"/>
        </w:rPr>
        <w:t>8</w:t>
      </w:r>
      <w:r w:rsidR="00A21F8F">
        <w:rPr>
          <w:rFonts w:ascii="Times New Roman" w:hAnsi="Times New Roman" w:cs="Times New Roman"/>
          <w:sz w:val="28"/>
          <w:szCs w:val="28"/>
        </w:rPr>
        <w:t>,</w:t>
      </w:r>
      <w:r w:rsidRPr="009421B7">
        <w:rPr>
          <w:rFonts w:ascii="Times New Roman" w:hAnsi="Times New Roman" w:cs="Times New Roman"/>
          <w:sz w:val="28"/>
          <w:szCs w:val="28"/>
        </w:rPr>
        <w:t xml:space="preserve"> </w:t>
      </w:r>
      <w:r w:rsidR="006B25DF" w:rsidRPr="009421B7">
        <w:rPr>
          <w:rFonts w:ascii="Times New Roman" w:hAnsi="Times New Roman"/>
          <w:sz w:val="28"/>
          <w:szCs w:val="28"/>
        </w:rPr>
        <w:t>p.</w:t>
      </w:r>
      <w:r w:rsidR="00A5311A">
        <w:rPr>
          <w:rFonts w:ascii="Times New Roman" w:hAnsi="Times New Roman"/>
          <w:sz w:val="28"/>
          <w:szCs w:val="28"/>
        </w:rPr>
        <w:t xml:space="preserve"> </w:t>
      </w:r>
      <w:r w:rsidR="00A21F8F">
        <w:rPr>
          <w:rFonts w:ascii="Times New Roman" w:hAnsi="Times New Roman"/>
          <w:sz w:val="28"/>
          <w:szCs w:val="28"/>
        </w:rPr>
        <w:t>1</w:t>
      </w:r>
      <w:r w:rsidR="006B25DF" w:rsidRPr="009421B7">
        <w:rPr>
          <w:rFonts w:ascii="Times New Roman" w:hAnsi="Times New Roman"/>
          <w:sz w:val="28"/>
          <w:szCs w:val="28"/>
        </w:rPr>
        <w:t>25-</w:t>
      </w:r>
      <w:r w:rsidR="00A21F8F">
        <w:rPr>
          <w:rFonts w:ascii="Times New Roman" w:hAnsi="Times New Roman"/>
          <w:sz w:val="28"/>
          <w:szCs w:val="28"/>
        </w:rPr>
        <w:t>3</w:t>
      </w:r>
      <w:r w:rsidR="006B25DF" w:rsidRPr="009421B7">
        <w:rPr>
          <w:rFonts w:ascii="Times New Roman" w:hAnsi="Times New Roman"/>
          <w:sz w:val="28"/>
          <w:szCs w:val="28"/>
        </w:rPr>
        <w:t>6</w:t>
      </w:r>
      <w:r w:rsidR="00A21F8F">
        <w:rPr>
          <w:rFonts w:ascii="Times New Roman" w:hAnsi="Times New Roman"/>
          <w:sz w:val="28"/>
          <w:szCs w:val="28"/>
        </w:rPr>
        <w:t>6; 247, р.20-28</w:t>
      </w:r>
      <w:r w:rsidR="008B0A32">
        <w:rPr>
          <w:rFonts w:ascii="Times New Roman" w:hAnsi="Times New Roman"/>
          <w:sz w:val="28"/>
          <w:szCs w:val="28"/>
        </w:rPr>
        <w:t>; 261,671-677; 263,р.245-248</w:t>
      </w:r>
      <w:r w:rsidRPr="006B25DF">
        <w:rPr>
          <w:rFonts w:ascii="Times New Roman" w:hAnsi="Times New Roman" w:cs="Times New Roman"/>
          <w:sz w:val="28"/>
          <w:szCs w:val="28"/>
        </w:rPr>
        <w:t>].</w:t>
      </w:r>
    </w:p>
    <w:p w:rsidR="00CA3EFA" w:rsidRPr="00ED56E1" w:rsidRDefault="00CA3EFA" w:rsidP="00A21F8F">
      <w:pPr>
        <w:widowControl/>
        <w:tabs>
          <w:tab w:val="left" w:pos="851"/>
        </w:tabs>
        <w:spacing w:line="360" w:lineRule="auto"/>
        <w:ind w:firstLine="851"/>
        <w:jc w:val="both"/>
        <w:rPr>
          <w:rFonts w:ascii="Times New Roman" w:hAnsi="Times New Roman" w:cs="Times New Roman"/>
          <w:sz w:val="28"/>
          <w:szCs w:val="28"/>
        </w:rPr>
      </w:pPr>
      <w:r w:rsidRPr="00A94B9B">
        <w:rPr>
          <w:rFonts w:ascii="Times New Roman" w:hAnsi="Times New Roman" w:cs="Times New Roman"/>
          <w:sz w:val="28"/>
          <w:szCs w:val="28"/>
        </w:rPr>
        <w:t>Вид</w:t>
      </w:r>
      <w:r w:rsidRPr="00A94B9B">
        <w:rPr>
          <w:rFonts w:ascii="Times New Roman" w:hAnsi="Times New Roman" w:cs="Times New Roman"/>
          <w:sz w:val="28"/>
          <w:szCs w:val="28"/>
          <w:lang w:val="az-Latn-AZ"/>
        </w:rPr>
        <w:t>ы бузины - это маленькие деревья, кустарники или травы [</w:t>
      </w:r>
      <w:r w:rsidR="00A21F8F">
        <w:rPr>
          <w:rFonts w:ascii="Times New Roman" w:hAnsi="Times New Roman" w:cs="Times New Roman"/>
          <w:sz w:val="28"/>
          <w:szCs w:val="28"/>
        </w:rPr>
        <w:t>2</w:t>
      </w:r>
      <w:r w:rsidR="00A927D8">
        <w:rPr>
          <w:rFonts w:ascii="Times New Roman" w:hAnsi="Times New Roman" w:cs="Times New Roman"/>
          <w:sz w:val="28"/>
          <w:szCs w:val="28"/>
        </w:rPr>
        <w:t>49</w:t>
      </w:r>
      <w:r w:rsidR="00A21F8F">
        <w:rPr>
          <w:rFonts w:ascii="Times New Roman" w:hAnsi="Times New Roman" w:cs="Times New Roman"/>
          <w:sz w:val="28"/>
          <w:szCs w:val="28"/>
        </w:rPr>
        <w:t>, р.15-23;</w:t>
      </w:r>
      <w:r w:rsidR="00A927D8">
        <w:rPr>
          <w:rFonts w:ascii="Times New Roman" w:hAnsi="Times New Roman" w:cs="Times New Roman"/>
          <w:sz w:val="28"/>
          <w:szCs w:val="28"/>
        </w:rPr>
        <w:t xml:space="preserve"> </w:t>
      </w:r>
      <w:r w:rsidR="00A21F8F">
        <w:rPr>
          <w:rFonts w:ascii="Times New Roman" w:hAnsi="Times New Roman" w:cs="Times New Roman"/>
          <w:sz w:val="28"/>
          <w:szCs w:val="28"/>
        </w:rPr>
        <w:t>25</w:t>
      </w:r>
      <w:r w:rsidR="00A927D8">
        <w:rPr>
          <w:rFonts w:ascii="Times New Roman" w:hAnsi="Times New Roman" w:cs="Times New Roman"/>
          <w:sz w:val="28"/>
          <w:szCs w:val="28"/>
        </w:rPr>
        <w:t>1</w:t>
      </w:r>
      <w:r w:rsidR="00A21F8F">
        <w:rPr>
          <w:rFonts w:ascii="Times New Roman" w:hAnsi="Times New Roman" w:cs="Times New Roman"/>
          <w:sz w:val="28"/>
          <w:szCs w:val="28"/>
        </w:rPr>
        <w:t>,</w:t>
      </w:r>
      <w:r w:rsidR="00A927D8">
        <w:rPr>
          <w:rFonts w:ascii="Times New Roman" w:hAnsi="Times New Roman" w:cs="Times New Roman"/>
          <w:sz w:val="28"/>
          <w:szCs w:val="28"/>
        </w:rPr>
        <w:t xml:space="preserve"> </w:t>
      </w:r>
      <w:r w:rsidR="00A21F8F">
        <w:rPr>
          <w:rFonts w:ascii="Times New Roman" w:hAnsi="Times New Roman" w:cs="Times New Roman"/>
          <w:sz w:val="28"/>
          <w:szCs w:val="28"/>
        </w:rPr>
        <w:t>р.</w:t>
      </w:r>
      <w:r w:rsidR="00A927D8">
        <w:rPr>
          <w:rFonts w:ascii="Times New Roman" w:hAnsi="Times New Roman" w:cs="Times New Roman"/>
          <w:sz w:val="28"/>
          <w:szCs w:val="28"/>
        </w:rPr>
        <w:t xml:space="preserve"> </w:t>
      </w:r>
      <w:r w:rsidR="00A21F8F">
        <w:rPr>
          <w:rFonts w:ascii="Times New Roman" w:hAnsi="Times New Roman" w:cs="Times New Roman"/>
          <w:sz w:val="28"/>
          <w:szCs w:val="28"/>
        </w:rPr>
        <w:t>124-129; 25</w:t>
      </w:r>
      <w:r w:rsidR="00A927D8">
        <w:rPr>
          <w:rFonts w:ascii="Times New Roman" w:hAnsi="Times New Roman" w:cs="Times New Roman"/>
          <w:sz w:val="28"/>
          <w:szCs w:val="28"/>
        </w:rPr>
        <w:t>3</w:t>
      </w:r>
      <w:r w:rsidR="00A21F8F">
        <w:rPr>
          <w:rFonts w:ascii="Times New Roman" w:hAnsi="Times New Roman" w:cs="Times New Roman"/>
          <w:sz w:val="28"/>
          <w:szCs w:val="28"/>
        </w:rPr>
        <w:t>,</w:t>
      </w:r>
      <w:r w:rsidR="00A927D8">
        <w:rPr>
          <w:rFonts w:ascii="Times New Roman" w:hAnsi="Times New Roman" w:cs="Times New Roman"/>
          <w:sz w:val="28"/>
          <w:szCs w:val="28"/>
        </w:rPr>
        <w:t xml:space="preserve"> </w:t>
      </w:r>
      <w:r w:rsidR="00A21F8F">
        <w:rPr>
          <w:rFonts w:ascii="Times New Roman" w:hAnsi="Times New Roman" w:cs="Times New Roman"/>
          <w:sz w:val="28"/>
          <w:szCs w:val="28"/>
        </w:rPr>
        <w:t>р.</w:t>
      </w:r>
      <w:r w:rsidR="00241919">
        <w:rPr>
          <w:rFonts w:ascii="Times New Roman" w:hAnsi="Times New Roman" w:cs="Times New Roman"/>
          <w:sz w:val="28"/>
          <w:szCs w:val="28"/>
        </w:rPr>
        <w:t xml:space="preserve"> </w:t>
      </w:r>
      <w:r w:rsidR="00A21F8F">
        <w:rPr>
          <w:rFonts w:ascii="Times New Roman" w:hAnsi="Times New Roman" w:cs="Times New Roman"/>
          <w:sz w:val="28"/>
          <w:szCs w:val="28"/>
        </w:rPr>
        <w:t>1317-1323</w:t>
      </w:r>
      <w:r w:rsidR="008B0A32">
        <w:rPr>
          <w:rFonts w:ascii="Times New Roman" w:hAnsi="Times New Roman" w:cs="Times New Roman"/>
          <w:sz w:val="28"/>
          <w:szCs w:val="28"/>
          <w:lang w:val="az-Latn-AZ"/>
        </w:rPr>
        <w:t>]</w:t>
      </w:r>
      <w:r w:rsidR="008B0A32" w:rsidRPr="00ED56E1">
        <w:rPr>
          <w:rFonts w:ascii="Times New Roman" w:hAnsi="Times New Roman" w:cs="Times New Roman"/>
          <w:sz w:val="28"/>
          <w:szCs w:val="28"/>
          <w:lang w:val="az-Latn-AZ"/>
        </w:rPr>
        <w:t>.</w:t>
      </w:r>
      <w:r w:rsidRPr="00A94B9B">
        <w:rPr>
          <w:rFonts w:ascii="Times New Roman" w:hAnsi="Times New Roman" w:cs="Times New Roman"/>
          <w:sz w:val="28"/>
          <w:szCs w:val="28"/>
          <w:lang w:val="az-Latn-AZ"/>
        </w:rPr>
        <w:t xml:space="preserve"> </w:t>
      </w:r>
      <w:r w:rsidRPr="00A94B9B">
        <w:rPr>
          <w:rFonts w:ascii="Times New Roman" w:hAnsi="Times New Roman" w:cs="Times New Roman"/>
          <w:sz w:val="28"/>
          <w:szCs w:val="28"/>
        </w:rPr>
        <w:t>Н</w:t>
      </w:r>
      <w:r w:rsidRPr="00A94B9B">
        <w:rPr>
          <w:rFonts w:ascii="Times New Roman" w:hAnsi="Times New Roman" w:cs="Times New Roman"/>
          <w:sz w:val="28"/>
          <w:szCs w:val="28"/>
          <w:lang w:val="az-Latn-AZ"/>
        </w:rPr>
        <w:t>е было достигнуто четкого консенсуса относительно точного количества видов</w:t>
      </w:r>
      <w:r w:rsidRPr="00A94B9B">
        <w:rPr>
          <w:rFonts w:ascii="Times New Roman" w:hAnsi="Times New Roman" w:cs="Times New Roman"/>
          <w:sz w:val="28"/>
          <w:szCs w:val="28"/>
        </w:rPr>
        <w:t>.</w:t>
      </w:r>
      <w:r w:rsidRPr="00A94B9B">
        <w:rPr>
          <w:rFonts w:ascii="Times New Roman" w:hAnsi="Times New Roman" w:cs="Times New Roman"/>
          <w:sz w:val="28"/>
          <w:szCs w:val="28"/>
          <w:lang w:val="az-Latn-AZ"/>
        </w:rPr>
        <w:t xml:space="preserve"> </w:t>
      </w:r>
      <w:r w:rsidRPr="00A94B9B">
        <w:rPr>
          <w:rFonts w:ascii="Times New Roman" w:hAnsi="Times New Roman" w:cs="Times New Roman"/>
          <w:sz w:val="28"/>
          <w:szCs w:val="28"/>
        </w:rPr>
        <w:t>Для точной таксономии н</w:t>
      </w:r>
      <w:r w:rsidRPr="00A94B9B">
        <w:rPr>
          <w:rFonts w:ascii="Times New Roman" w:hAnsi="Times New Roman" w:cs="Times New Roman"/>
          <w:sz w:val="28"/>
          <w:szCs w:val="28"/>
          <w:lang w:val="az-Latn-AZ"/>
        </w:rPr>
        <w:t>икаки</w:t>
      </w:r>
      <w:r w:rsidR="0015757D" w:rsidRPr="00A94B9B">
        <w:rPr>
          <w:rFonts w:ascii="Times New Roman" w:hAnsi="Times New Roman" w:cs="Times New Roman"/>
          <w:sz w:val="28"/>
          <w:szCs w:val="28"/>
        </w:rPr>
        <w:t>е</w:t>
      </w:r>
      <w:r w:rsidRPr="00A94B9B">
        <w:rPr>
          <w:rFonts w:ascii="Times New Roman" w:hAnsi="Times New Roman" w:cs="Times New Roman"/>
          <w:sz w:val="28"/>
          <w:szCs w:val="28"/>
          <w:lang w:val="az-Latn-AZ"/>
        </w:rPr>
        <w:t xml:space="preserve"> окончательны</w:t>
      </w:r>
      <w:r w:rsidR="0015757D" w:rsidRPr="00A94B9B">
        <w:rPr>
          <w:rFonts w:ascii="Times New Roman" w:hAnsi="Times New Roman" w:cs="Times New Roman"/>
          <w:sz w:val="28"/>
          <w:szCs w:val="28"/>
        </w:rPr>
        <w:t>е</w:t>
      </w:r>
      <w:r w:rsidRPr="00A94B9B">
        <w:rPr>
          <w:rFonts w:ascii="Times New Roman" w:hAnsi="Times New Roman" w:cs="Times New Roman"/>
          <w:sz w:val="28"/>
          <w:szCs w:val="28"/>
          <w:lang w:val="az-Latn-AZ"/>
        </w:rPr>
        <w:t xml:space="preserve"> исследовани</w:t>
      </w:r>
      <w:r w:rsidR="0015757D" w:rsidRPr="00A94B9B">
        <w:rPr>
          <w:rFonts w:ascii="Times New Roman" w:hAnsi="Times New Roman" w:cs="Times New Roman"/>
          <w:sz w:val="28"/>
          <w:szCs w:val="28"/>
        </w:rPr>
        <w:t>я</w:t>
      </w:r>
      <w:r w:rsidRPr="00A94B9B">
        <w:rPr>
          <w:rFonts w:ascii="Times New Roman" w:hAnsi="Times New Roman" w:cs="Times New Roman"/>
          <w:sz w:val="28"/>
          <w:szCs w:val="28"/>
          <w:lang w:val="az-Latn-AZ"/>
        </w:rPr>
        <w:t xml:space="preserve"> ДНК не проводил</w:t>
      </w:r>
      <w:r w:rsidRPr="00A94B9B">
        <w:rPr>
          <w:rFonts w:ascii="Times New Roman" w:hAnsi="Times New Roman" w:cs="Times New Roman"/>
          <w:sz w:val="28"/>
          <w:szCs w:val="28"/>
        </w:rPr>
        <w:t>и</w:t>
      </w:r>
      <w:r w:rsidRPr="00A94B9B">
        <w:rPr>
          <w:rFonts w:ascii="Times New Roman" w:hAnsi="Times New Roman" w:cs="Times New Roman"/>
          <w:sz w:val="28"/>
          <w:szCs w:val="28"/>
          <w:lang w:val="az-Latn-AZ"/>
        </w:rPr>
        <w:t>сь, поскольку, основываясь исключительно на морфологических характеристиках</w:t>
      </w:r>
      <w:r w:rsidRPr="00A94B9B">
        <w:rPr>
          <w:rFonts w:ascii="Times New Roman" w:hAnsi="Times New Roman" w:cs="Times New Roman"/>
          <w:sz w:val="28"/>
          <w:szCs w:val="28"/>
        </w:rPr>
        <w:t xml:space="preserve">, </w:t>
      </w:r>
      <w:r w:rsidRPr="00A94B9B">
        <w:rPr>
          <w:rFonts w:ascii="Times New Roman" w:hAnsi="Times New Roman" w:cs="Times New Roman"/>
          <w:sz w:val="28"/>
          <w:szCs w:val="28"/>
          <w:lang w:val="az-Latn-AZ"/>
        </w:rPr>
        <w:t>виды этого рода трудно разграничить</w:t>
      </w:r>
      <w:r w:rsidR="00454D07">
        <w:rPr>
          <w:rFonts w:ascii="Times New Roman" w:hAnsi="Times New Roman" w:cs="Times New Roman"/>
          <w:sz w:val="28"/>
          <w:szCs w:val="28"/>
        </w:rPr>
        <w:t xml:space="preserve"> </w:t>
      </w:r>
      <w:r w:rsidR="00454D07">
        <w:rPr>
          <w:rFonts w:ascii="Times New Roman" w:hAnsi="Times New Roman" w:cs="Times New Roman"/>
          <w:sz w:val="28"/>
          <w:szCs w:val="28"/>
          <w:lang w:val="az-Latn-AZ"/>
        </w:rPr>
        <w:t>[</w:t>
      </w:r>
      <w:r w:rsidR="00454D07" w:rsidRPr="006F4884">
        <w:rPr>
          <w:rFonts w:ascii="Times New Roman" w:hAnsi="Times New Roman" w:cs="Times New Roman"/>
          <w:sz w:val="28"/>
          <w:szCs w:val="28"/>
        </w:rPr>
        <w:t>7</w:t>
      </w:r>
      <w:r w:rsidR="00454D07" w:rsidRPr="00883C0C">
        <w:rPr>
          <w:rFonts w:ascii="Times New Roman" w:hAnsi="Times New Roman" w:cs="Times New Roman"/>
          <w:sz w:val="28"/>
          <w:szCs w:val="28"/>
        </w:rPr>
        <w:t>3</w:t>
      </w:r>
      <w:r w:rsidR="00454D07" w:rsidRPr="006F4884">
        <w:rPr>
          <w:rFonts w:ascii="Times New Roman" w:hAnsi="Times New Roman" w:cs="Times New Roman"/>
          <w:sz w:val="28"/>
          <w:szCs w:val="28"/>
        </w:rPr>
        <w:t>, с 133-135</w:t>
      </w:r>
      <w:r w:rsidR="00454D07">
        <w:rPr>
          <w:rFonts w:ascii="Times New Roman" w:hAnsi="Times New Roman" w:cs="Times New Roman"/>
          <w:sz w:val="28"/>
          <w:szCs w:val="28"/>
          <w:lang w:val="az-Latn-AZ"/>
        </w:rPr>
        <w:t>]</w:t>
      </w:r>
      <w:r w:rsidRPr="00A94B9B">
        <w:rPr>
          <w:rFonts w:ascii="Times New Roman" w:hAnsi="Times New Roman" w:cs="Times New Roman"/>
          <w:sz w:val="28"/>
          <w:szCs w:val="28"/>
        </w:rPr>
        <w:t>.</w:t>
      </w:r>
      <w:r w:rsidRPr="00A94B9B">
        <w:rPr>
          <w:rFonts w:ascii="Times New Roman" w:hAnsi="Times New Roman" w:cs="Times New Roman"/>
          <w:sz w:val="28"/>
          <w:szCs w:val="28"/>
          <w:lang w:val="az-Latn-AZ"/>
        </w:rPr>
        <w:t xml:space="preserve"> Число видов</w:t>
      </w:r>
      <w:r w:rsidRPr="00A94B9B">
        <w:rPr>
          <w:rFonts w:ascii="Times New Roman" w:hAnsi="Times New Roman" w:cs="Times New Roman"/>
          <w:sz w:val="28"/>
          <w:szCs w:val="28"/>
        </w:rPr>
        <w:t xml:space="preserve"> в</w:t>
      </w:r>
      <w:r w:rsidRPr="00A94B9B">
        <w:rPr>
          <w:rFonts w:ascii="Times New Roman" w:hAnsi="Times New Roman" w:cs="Times New Roman"/>
          <w:sz w:val="28"/>
          <w:szCs w:val="28"/>
          <w:lang w:val="az-Latn-AZ"/>
        </w:rPr>
        <w:t>арьир</w:t>
      </w:r>
      <w:r w:rsidRPr="00A94B9B">
        <w:rPr>
          <w:rFonts w:ascii="Times New Roman" w:hAnsi="Times New Roman" w:cs="Times New Roman"/>
          <w:sz w:val="28"/>
          <w:szCs w:val="28"/>
        </w:rPr>
        <w:t>ует</w:t>
      </w:r>
      <w:r w:rsidRPr="00A94B9B">
        <w:rPr>
          <w:rFonts w:ascii="Times New Roman" w:hAnsi="Times New Roman" w:cs="Times New Roman"/>
          <w:sz w:val="28"/>
          <w:szCs w:val="28"/>
          <w:lang w:val="az-Latn-AZ"/>
        </w:rPr>
        <w:t xml:space="preserve"> от 9 до 40 [</w:t>
      </w:r>
      <w:r w:rsidR="00FF6EC7" w:rsidRPr="00FF6EC7">
        <w:rPr>
          <w:rFonts w:ascii="Times New Roman" w:hAnsi="Times New Roman" w:cs="Times New Roman"/>
          <w:sz w:val="28"/>
          <w:szCs w:val="28"/>
        </w:rPr>
        <w:t>26</w:t>
      </w:r>
      <w:r w:rsidR="00241919">
        <w:rPr>
          <w:rFonts w:ascii="Times New Roman" w:hAnsi="Times New Roman" w:cs="Times New Roman"/>
          <w:sz w:val="28"/>
          <w:szCs w:val="28"/>
        </w:rPr>
        <w:t>6</w:t>
      </w:r>
      <w:r w:rsidR="00FF6EC7" w:rsidRPr="00FF6EC7">
        <w:rPr>
          <w:rFonts w:ascii="Times New Roman" w:hAnsi="Times New Roman" w:cs="Times New Roman"/>
          <w:sz w:val="28"/>
          <w:szCs w:val="28"/>
        </w:rPr>
        <w:t>,</w:t>
      </w:r>
      <w:r w:rsidR="00A94B9B" w:rsidRPr="00FF6EC7">
        <w:rPr>
          <w:rFonts w:ascii="Times New Roman" w:hAnsi="Times New Roman" w:cs="Times New Roman"/>
          <w:sz w:val="28"/>
          <w:szCs w:val="28"/>
        </w:rPr>
        <w:t xml:space="preserve"> </w:t>
      </w:r>
      <w:r w:rsidR="00FF6EC7" w:rsidRPr="00FF6EC7">
        <w:rPr>
          <w:rFonts w:ascii="Times New Roman" w:hAnsi="Times New Roman" w:cs="Times New Roman"/>
          <w:sz w:val="28"/>
          <w:szCs w:val="28"/>
        </w:rPr>
        <w:t>р.</w:t>
      </w:r>
      <w:r w:rsidR="00241919">
        <w:rPr>
          <w:rFonts w:ascii="Times New Roman" w:hAnsi="Times New Roman" w:cs="Times New Roman"/>
          <w:sz w:val="28"/>
          <w:szCs w:val="28"/>
        </w:rPr>
        <w:t xml:space="preserve"> </w:t>
      </w:r>
      <w:r w:rsidR="00FF6EC7" w:rsidRPr="00FF6EC7">
        <w:rPr>
          <w:rFonts w:ascii="Times New Roman" w:hAnsi="Times New Roman" w:cs="Times New Roman"/>
          <w:sz w:val="28"/>
          <w:szCs w:val="28"/>
        </w:rPr>
        <w:t>80-121; 2</w:t>
      </w:r>
      <w:r w:rsidR="00241919">
        <w:rPr>
          <w:rFonts w:ascii="Times New Roman" w:hAnsi="Times New Roman" w:cs="Times New Roman"/>
          <w:sz w:val="28"/>
          <w:szCs w:val="28"/>
        </w:rPr>
        <w:t>69</w:t>
      </w:r>
      <w:r w:rsidRPr="00FF6EC7">
        <w:rPr>
          <w:rFonts w:ascii="Times New Roman" w:hAnsi="Times New Roman" w:cs="Times New Roman"/>
          <w:sz w:val="28"/>
          <w:szCs w:val="28"/>
          <w:lang w:val="az-Latn-AZ"/>
        </w:rPr>
        <w:t>]. Таким</w:t>
      </w:r>
      <w:r w:rsidRPr="00ED56E1">
        <w:rPr>
          <w:rFonts w:ascii="Times New Roman" w:hAnsi="Times New Roman" w:cs="Times New Roman"/>
          <w:sz w:val="28"/>
          <w:szCs w:val="28"/>
          <w:lang w:val="az-Latn-AZ"/>
        </w:rPr>
        <w:t xml:space="preserve"> образом, нетрудно найти некоторую путаницу в отношении разграничения видов, подвидов и разновидностей в региональных флорах </w:t>
      </w:r>
      <w:r w:rsidRPr="00ED56E1">
        <w:rPr>
          <w:rFonts w:ascii="Times New Roman" w:hAnsi="Times New Roman" w:cs="Times New Roman"/>
          <w:sz w:val="28"/>
          <w:szCs w:val="28"/>
        </w:rPr>
        <w:t>и</w:t>
      </w:r>
      <w:r w:rsidRPr="00ED56E1">
        <w:rPr>
          <w:rFonts w:ascii="Times New Roman" w:hAnsi="Times New Roman" w:cs="Times New Roman"/>
          <w:sz w:val="28"/>
          <w:szCs w:val="28"/>
          <w:lang w:val="az-Latn-AZ"/>
        </w:rPr>
        <w:t xml:space="preserve"> в научной литературе. </w:t>
      </w:r>
      <w:r w:rsidR="0015757D">
        <w:rPr>
          <w:rFonts w:ascii="Times New Roman" w:hAnsi="Times New Roman" w:cs="Times New Roman"/>
          <w:sz w:val="28"/>
          <w:szCs w:val="28"/>
        </w:rPr>
        <w:t xml:space="preserve">Р. </w:t>
      </w:r>
      <w:r w:rsidRPr="00ED56E1">
        <w:rPr>
          <w:rFonts w:ascii="Times New Roman" w:hAnsi="Times New Roman" w:cs="Times New Roman"/>
          <w:sz w:val="28"/>
          <w:szCs w:val="28"/>
          <w:lang w:val="az-Latn-AZ"/>
        </w:rPr>
        <w:t xml:space="preserve">Болли подчеркнул более 30 лет назад необходимость таксономического разъяснения рода </w:t>
      </w:r>
      <w:r w:rsidRPr="00ED56E1">
        <w:rPr>
          <w:rFonts w:ascii="Times New Roman" w:hAnsi="Times New Roman" w:cs="Times New Roman"/>
          <w:i/>
          <w:sz w:val="28"/>
          <w:szCs w:val="28"/>
          <w:lang w:val="az-Latn-AZ"/>
        </w:rPr>
        <w:t>Sambucus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az-Latn-AZ"/>
        </w:rPr>
        <w:t xml:space="preserve">предложил пересмотр </w:t>
      </w:r>
      <w:r w:rsidRPr="00ED56E1">
        <w:rPr>
          <w:rFonts w:ascii="Times New Roman" w:hAnsi="Times New Roman" w:cs="Times New Roman"/>
          <w:i/>
          <w:sz w:val="28"/>
          <w:szCs w:val="28"/>
          <w:lang w:val="az-Latn-AZ"/>
        </w:rPr>
        <w:t>Sambucus</w:t>
      </w:r>
      <w:r w:rsidRPr="00ED56E1">
        <w:rPr>
          <w:rFonts w:ascii="Times New Roman" w:hAnsi="Times New Roman" w:cs="Times New Roman"/>
          <w:sz w:val="28"/>
          <w:szCs w:val="28"/>
          <w:lang w:val="az-Latn-AZ"/>
        </w:rPr>
        <w:t xml:space="preserve">, в котором филогенетическое дерево было упрощено путем </w:t>
      </w:r>
      <w:r w:rsidRPr="00ED56E1">
        <w:rPr>
          <w:rFonts w:ascii="Times New Roman" w:hAnsi="Times New Roman" w:cs="Times New Roman"/>
          <w:sz w:val="28"/>
          <w:szCs w:val="28"/>
        </w:rPr>
        <w:t>перенесения</w:t>
      </w:r>
      <w:r w:rsidRPr="00ED56E1">
        <w:rPr>
          <w:rFonts w:ascii="Times New Roman" w:hAnsi="Times New Roman" w:cs="Times New Roman"/>
          <w:sz w:val="28"/>
          <w:szCs w:val="28"/>
          <w:lang w:val="az-Latn-AZ"/>
        </w:rPr>
        <w:t xml:space="preserve"> многих видов в ранг подвид</w:t>
      </w:r>
      <w:r w:rsidR="007A641B">
        <w:rPr>
          <w:rFonts w:ascii="Times New Roman" w:hAnsi="Times New Roman" w:cs="Times New Roman"/>
          <w:sz w:val="28"/>
          <w:szCs w:val="28"/>
        </w:rPr>
        <w:t>а</w:t>
      </w:r>
      <w:r w:rsidRPr="00ED56E1">
        <w:rPr>
          <w:rFonts w:ascii="Times New Roman" w:hAnsi="Times New Roman" w:cs="Times New Roman"/>
          <w:sz w:val="28"/>
          <w:szCs w:val="28"/>
        </w:rPr>
        <w:t>, из-за</w:t>
      </w:r>
      <w:r w:rsidRPr="00ED56E1">
        <w:rPr>
          <w:rFonts w:ascii="Times New Roman" w:hAnsi="Times New Roman" w:cs="Times New Roman"/>
          <w:sz w:val="28"/>
          <w:szCs w:val="28"/>
          <w:lang w:val="az-Latn-AZ"/>
        </w:rPr>
        <w:t xml:space="preserve"> морфологически</w:t>
      </w:r>
      <w:r w:rsidRPr="00ED56E1">
        <w:rPr>
          <w:rFonts w:ascii="Times New Roman" w:hAnsi="Times New Roman" w:cs="Times New Roman"/>
          <w:sz w:val="28"/>
          <w:szCs w:val="28"/>
        </w:rPr>
        <w:t>х</w:t>
      </w:r>
      <w:r w:rsidRPr="00ED56E1">
        <w:rPr>
          <w:rFonts w:ascii="Times New Roman" w:hAnsi="Times New Roman" w:cs="Times New Roman"/>
          <w:sz w:val="28"/>
          <w:szCs w:val="28"/>
          <w:lang w:val="az-Latn-AZ"/>
        </w:rPr>
        <w:t xml:space="preserve"> сходств внутри группы</w:t>
      </w:r>
      <w:r w:rsidR="00FF6EC7">
        <w:rPr>
          <w:rFonts w:ascii="Times New Roman" w:hAnsi="Times New Roman" w:cs="Times New Roman"/>
          <w:sz w:val="28"/>
          <w:szCs w:val="28"/>
          <w:lang w:val="az-Latn-AZ"/>
        </w:rPr>
        <w:t>[</w:t>
      </w:r>
      <w:r w:rsidR="00FF6EC7" w:rsidRPr="00ED56E1">
        <w:rPr>
          <w:rFonts w:ascii="Times New Roman" w:hAnsi="Times New Roman" w:cs="Times New Roman"/>
          <w:sz w:val="28"/>
          <w:szCs w:val="28"/>
        </w:rPr>
        <w:t>1</w:t>
      </w:r>
      <w:r w:rsidR="00FF6EC7">
        <w:rPr>
          <w:rFonts w:ascii="Times New Roman" w:hAnsi="Times New Roman" w:cs="Times New Roman"/>
          <w:sz w:val="28"/>
          <w:szCs w:val="28"/>
        </w:rPr>
        <w:t>12, р.1-56</w:t>
      </w:r>
      <w:r w:rsidR="00FF6EC7">
        <w:rPr>
          <w:rFonts w:ascii="Times New Roman" w:hAnsi="Times New Roman" w:cs="Times New Roman"/>
          <w:sz w:val="28"/>
          <w:szCs w:val="28"/>
          <w:lang w:val="az-Latn-AZ"/>
        </w:rPr>
        <w:t>]</w:t>
      </w:r>
      <w:r w:rsidRPr="00ED56E1">
        <w:rPr>
          <w:rFonts w:ascii="Times New Roman" w:hAnsi="Times New Roman" w:cs="Times New Roman"/>
          <w:sz w:val="28"/>
          <w:szCs w:val="28"/>
        </w:rPr>
        <w:t>.</w:t>
      </w:r>
      <w:r>
        <w:rPr>
          <w:rFonts w:ascii="Times New Roman" w:hAnsi="Times New Roman" w:cs="Times New Roman"/>
          <w:sz w:val="28"/>
          <w:szCs w:val="28"/>
          <w:lang w:val="az-Latn-AZ"/>
        </w:rPr>
        <w:t xml:space="preserve"> </w:t>
      </w:r>
      <w:r w:rsidR="0015757D">
        <w:rPr>
          <w:rFonts w:ascii="Times New Roman" w:hAnsi="Times New Roman" w:cs="Times New Roman"/>
          <w:sz w:val="28"/>
          <w:szCs w:val="28"/>
        </w:rPr>
        <w:t xml:space="preserve">Р. </w:t>
      </w:r>
      <w:r>
        <w:rPr>
          <w:rFonts w:ascii="Times New Roman" w:hAnsi="Times New Roman" w:cs="Times New Roman"/>
          <w:sz w:val="28"/>
          <w:szCs w:val="28"/>
          <w:lang w:val="az-Latn-AZ"/>
        </w:rPr>
        <w:t>Болли</w:t>
      </w:r>
      <w:r w:rsidRPr="00ED56E1">
        <w:rPr>
          <w:rFonts w:ascii="Times New Roman" w:hAnsi="Times New Roman" w:cs="Times New Roman"/>
          <w:sz w:val="28"/>
          <w:szCs w:val="28"/>
          <w:lang w:val="az-Latn-AZ"/>
        </w:rPr>
        <w:t xml:space="preserve"> пришел к выводу, что только девять видов считаются частью этого рода. </w:t>
      </w:r>
      <w:r w:rsidR="0015757D">
        <w:rPr>
          <w:rFonts w:ascii="Times New Roman" w:hAnsi="Times New Roman" w:cs="Times New Roman"/>
          <w:sz w:val="28"/>
          <w:szCs w:val="28"/>
        </w:rPr>
        <w:t xml:space="preserve">Р. </w:t>
      </w:r>
      <w:r w:rsidRPr="00ED56E1">
        <w:rPr>
          <w:rFonts w:ascii="Times New Roman" w:hAnsi="Times New Roman" w:cs="Times New Roman"/>
          <w:sz w:val="28"/>
          <w:szCs w:val="28"/>
          <w:lang w:val="az-Latn-AZ"/>
        </w:rPr>
        <w:t>Болл</w:t>
      </w:r>
      <w:r>
        <w:rPr>
          <w:rFonts w:ascii="Times New Roman" w:hAnsi="Times New Roman" w:cs="Times New Roman"/>
          <w:sz w:val="28"/>
          <w:szCs w:val="28"/>
          <w:lang w:val="az-Latn-AZ"/>
        </w:rPr>
        <w:t xml:space="preserve">и </w:t>
      </w:r>
      <w:r w:rsidRPr="00ED56E1">
        <w:rPr>
          <w:rFonts w:ascii="Times New Roman" w:hAnsi="Times New Roman" w:cs="Times New Roman"/>
          <w:sz w:val="28"/>
          <w:szCs w:val="28"/>
        </w:rPr>
        <w:lastRenderedPageBreak/>
        <w:t xml:space="preserve">считал, что </w:t>
      </w:r>
      <w:r w:rsidRPr="00ED56E1">
        <w:rPr>
          <w:rFonts w:ascii="Times New Roman" w:hAnsi="Times New Roman" w:cs="Times New Roman"/>
          <w:sz w:val="28"/>
          <w:szCs w:val="28"/>
          <w:lang w:val="az-Latn-AZ"/>
        </w:rPr>
        <w:t xml:space="preserve">они должны быть обозначены как </w:t>
      </w:r>
      <w:r w:rsidRPr="00ED56E1">
        <w:rPr>
          <w:rFonts w:ascii="Times New Roman" w:hAnsi="Times New Roman" w:cs="Times New Roman"/>
          <w:i/>
          <w:sz w:val="28"/>
          <w:szCs w:val="28"/>
          <w:lang w:val="az-Latn-AZ"/>
        </w:rPr>
        <w:t>S. nigra</w:t>
      </w:r>
      <w:r w:rsidRPr="00ED56E1">
        <w:rPr>
          <w:rFonts w:ascii="Times New Roman" w:hAnsi="Times New Roman" w:cs="Times New Roman"/>
          <w:sz w:val="28"/>
          <w:szCs w:val="28"/>
          <w:lang w:val="az-Latn-AZ"/>
        </w:rPr>
        <w:t xml:space="preserve"> ssp.</w:t>
      </w:r>
      <w:r w:rsidRPr="00ED56E1">
        <w:rPr>
          <w:rFonts w:ascii="Times New Roman" w:hAnsi="Times New Roman" w:cs="Times New Roman"/>
          <w:sz w:val="28"/>
          <w:szCs w:val="28"/>
        </w:rPr>
        <w:t>,</w:t>
      </w:r>
      <w:r>
        <w:rPr>
          <w:rFonts w:ascii="Times New Roman" w:hAnsi="Times New Roman" w:cs="Times New Roman"/>
          <w:sz w:val="28"/>
          <w:szCs w:val="28"/>
        </w:rPr>
        <w:t xml:space="preserve"> </w:t>
      </w:r>
      <w:r w:rsidRPr="00ED56E1">
        <w:rPr>
          <w:rFonts w:ascii="Times New Roman" w:hAnsi="Times New Roman" w:cs="Times New Roman"/>
          <w:i/>
          <w:sz w:val="28"/>
          <w:szCs w:val="28"/>
          <w:lang w:val="az-Latn-AZ"/>
        </w:rPr>
        <w:t xml:space="preserve">S. </w:t>
      </w:r>
      <w:r>
        <w:rPr>
          <w:rFonts w:ascii="Times New Roman" w:hAnsi="Times New Roman" w:cs="Times New Roman"/>
          <w:i/>
          <w:sz w:val="28"/>
          <w:szCs w:val="28"/>
          <w:lang w:val="az-Latn-AZ"/>
        </w:rPr>
        <w:t>c</w:t>
      </w:r>
      <w:r w:rsidRPr="00ED56E1">
        <w:rPr>
          <w:rFonts w:ascii="Times New Roman" w:hAnsi="Times New Roman" w:cs="Times New Roman"/>
          <w:i/>
          <w:sz w:val="28"/>
          <w:szCs w:val="28"/>
          <w:lang w:val="az-Latn-AZ"/>
        </w:rPr>
        <w:t>anadensis</w:t>
      </w:r>
      <w:r w:rsidRPr="00ED56E1">
        <w:rPr>
          <w:rFonts w:ascii="Times New Roman" w:hAnsi="Times New Roman" w:cs="Times New Roman"/>
          <w:i/>
          <w:sz w:val="28"/>
          <w:szCs w:val="28"/>
        </w:rPr>
        <w:t>.</w:t>
      </w:r>
      <w:r w:rsidRPr="00ED56E1">
        <w:rPr>
          <w:rFonts w:ascii="Times New Roman" w:hAnsi="Times New Roman" w:cs="Times New Roman"/>
          <w:sz w:val="28"/>
          <w:szCs w:val="28"/>
          <w:lang w:val="az-Latn-AZ"/>
        </w:rPr>
        <w:t xml:space="preserve"> Поскольку в работе Болли отсутствует молекулярная информация, научные и садоводческие сообщества неохотно прини</w:t>
      </w:r>
      <w:r w:rsidRPr="00ED56E1">
        <w:rPr>
          <w:rFonts w:ascii="Times New Roman" w:hAnsi="Times New Roman" w:cs="Times New Roman"/>
          <w:sz w:val="28"/>
          <w:szCs w:val="28"/>
        </w:rPr>
        <w:t>ли</w:t>
      </w:r>
      <w:r w:rsidRPr="00ED56E1">
        <w:rPr>
          <w:rFonts w:ascii="Times New Roman" w:hAnsi="Times New Roman" w:cs="Times New Roman"/>
          <w:sz w:val="28"/>
          <w:szCs w:val="28"/>
          <w:lang w:val="az-Latn-AZ"/>
        </w:rPr>
        <w:t xml:space="preserve"> новую терминологию</w:t>
      </w:r>
      <w:r w:rsidR="00816057">
        <w:rPr>
          <w:rFonts w:ascii="Times New Roman" w:hAnsi="Times New Roman" w:cs="Times New Roman"/>
          <w:sz w:val="28"/>
          <w:szCs w:val="28"/>
        </w:rPr>
        <w:t>.</w:t>
      </w:r>
      <w:r>
        <w:rPr>
          <w:rFonts w:ascii="Times New Roman" w:hAnsi="Times New Roman" w:cs="Times New Roman"/>
          <w:sz w:val="28"/>
          <w:szCs w:val="28"/>
          <w:lang w:val="az-Latn-AZ"/>
        </w:rPr>
        <w:t xml:space="preserve"> </w:t>
      </w:r>
      <w:r w:rsidR="0015757D">
        <w:rPr>
          <w:rFonts w:ascii="Times New Roman" w:hAnsi="Times New Roman" w:cs="Times New Roman"/>
          <w:sz w:val="28"/>
          <w:szCs w:val="28"/>
        </w:rPr>
        <w:t xml:space="preserve">Р. </w:t>
      </w:r>
      <w:r w:rsidRPr="00ED56E1">
        <w:rPr>
          <w:rFonts w:ascii="Times New Roman" w:hAnsi="Times New Roman" w:cs="Times New Roman"/>
          <w:sz w:val="28"/>
          <w:szCs w:val="28"/>
          <w:lang w:val="az-Latn-AZ"/>
        </w:rPr>
        <w:t xml:space="preserve">Болли </w:t>
      </w:r>
      <w:r>
        <w:rPr>
          <w:rFonts w:ascii="Times New Roman" w:hAnsi="Times New Roman" w:cs="Times New Roman"/>
          <w:sz w:val="28"/>
          <w:szCs w:val="28"/>
          <w:lang w:val="az-Latn-AZ"/>
        </w:rPr>
        <w:t>[</w:t>
      </w:r>
      <w:r w:rsidR="00816057" w:rsidRPr="00ED56E1">
        <w:rPr>
          <w:rFonts w:ascii="Times New Roman" w:hAnsi="Times New Roman" w:cs="Times New Roman"/>
          <w:sz w:val="28"/>
          <w:szCs w:val="28"/>
        </w:rPr>
        <w:t>1</w:t>
      </w:r>
      <w:r w:rsidR="00816057">
        <w:rPr>
          <w:rFonts w:ascii="Times New Roman" w:hAnsi="Times New Roman" w:cs="Times New Roman"/>
          <w:sz w:val="28"/>
          <w:szCs w:val="28"/>
        </w:rPr>
        <w:t>1</w:t>
      </w:r>
      <w:r w:rsidR="007A641B">
        <w:rPr>
          <w:rFonts w:ascii="Times New Roman" w:hAnsi="Times New Roman" w:cs="Times New Roman"/>
          <w:sz w:val="28"/>
          <w:szCs w:val="28"/>
        </w:rPr>
        <w:t>1</w:t>
      </w:r>
      <w:r w:rsidR="00816057">
        <w:rPr>
          <w:rFonts w:ascii="Times New Roman" w:hAnsi="Times New Roman" w:cs="Times New Roman"/>
          <w:sz w:val="28"/>
          <w:szCs w:val="28"/>
        </w:rPr>
        <w:t>, р.1-56</w:t>
      </w:r>
      <w:r w:rsidR="00FF6EC7">
        <w:rPr>
          <w:rFonts w:ascii="Times New Roman" w:hAnsi="Times New Roman" w:cs="Times New Roman"/>
          <w:sz w:val="28"/>
          <w:szCs w:val="28"/>
        </w:rPr>
        <w:t>; 24</w:t>
      </w:r>
      <w:r w:rsidR="007A641B">
        <w:rPr>
          <w:rFonts w:ascii="Times New Roman" w:hAnsi="Times New Roman" w:cs="Times New Roman"/>
          <w:sz w:val="28"/>
          <w:szCs w:val="28"/>
        </w:rPr>
        <w:t>6</w:t>
      </w:r>
      <w:r w:rsidR="00FF6EC7">
        <w:rPr>
          <w:rFonts w:ascii="Times New Roman" w:hAnsi="Times New Roman" w:cs="Times New Roman"/>
          <w:sz w:val="28"/>
          <w:szCs w:val="28"/>
        </w:rPr>
        <w:t>, р.20-28</w:t>
      </w:r>
      <w:r>
        <w:rPr>
          <w:rFonts w:ascii="Times New Roman" w:hAnsi="Times New Roman" w:cs="Times New Roman"/>
          <w:sz w:val="28"/>
          <w:szCs w:val="28"/>
          <w:lang w:val="az-Latn-AZ"/>
        </w:rPr>
        <w:t>]</w:t>
      </w:r>
      <w:r w:rsidRPr="00ED56E1">
        <w:rPr>
          <w:rFonts w:ascii="Times New Roman" w:hAnsi="Times New Roman" w:cs="Times New Roman"/>
          <w:sz w:val="28"/>
          <w:szCs w:val="28"/>
          <w:lang w:val="az-Latn-AZ"/>
        </w:rPr>
        <w:t xml:space="preserve"> утверждал, что </w:t>
      </w:r>
      <w:r w:rsidRPr="00ED56E1">
        <w:rPr>
          <w:rFonts w:ascii="Times New Roman" w:hAnsi="Times New Roman" w:cs="Times New Roman"/>
          <w:i/>
          <w:sz w:val="28"/>
          <w:szCs w:val="28"/>
          <w:lang w:val="az-Latn-AZ"/>
        </w:rPr>
        <w:t>Sambucus</w:t>
      </w:r>
      <w:r w:rsidRPr="00ED56E1">
        <w:rPr>
          <w:rFonts w:ascii="Times New Roman" w:hAnsi="Times New Roman" w:cs="Times New Roman"/>
          <w:sz w:val="28"/>
          <w:szCs w:val="28"/>
          <w:lang w:val="az-Latn-AZ"/>
        </w:rPr>
        <w:t xml:space="preserve"> обладает достаточно отличительными характеристиками, чтобы гарантировать признание ново</w:t>
      </w:r>
      <w:r w:rsidRPr="00ED56E1">
        <w:rPr>
          <w:rFonts w:ascii="Times New Roman" w:hAnsi="Times New Roman" w:cs="Times New Roman"/>
          <w:sz w:val="28"/>
          <w:szCs w:val="28"/>
        </w:rPr>
        <w:t>го</w:t>
      </w:r>
      <w:r w:rsidRPr="00ED56E1">
        <w:rPr>
          <w:rFonts w:ascii="Times New Roman" w:hAnsi="Times New Roman" w:cs="Times New Roman"/>
          <w:sz w:val="28"/>
          <w:szCs w:val="28"/>
          <w:lang w:val="az-Latn-AZ"/>
        </w:rPr>
        <w:t xml:space="preserve"> сем</w:t>
      </w:r>
      <w:r w:rsidRPr="00ED56E1">
        <w:rPr>
          <w:rFonts w:ascii="Times New Roman" w:hAnsi="Times New Roman" w:cs="Times New Roman"/>
          <w:sz w:val="28"/>
          <w:szCs w:val="28"/>
        </w:rPr>
        <w:t>ейства</w:t>
      </w:r>
      <w:r w:rsidRPr="00ED56E1">
        <w:rPr>
          <w:rFonts w:ascii="Times New Roman" w:hAnsi="Times New Roman" w:cs="Times New Roman"/>
          <w:sz w:val="28"/>
          <w:szCs w:val="28"/>
          <w:lang w:val="az-Latn-AZ"/>
        </w:rPr>
        <w:t xml:space="preserve"> </w:t>
      </w:r>
      <w:r w:rsidRPr="00ED56E1">
        <w:rPr>
          <w:rFonts w:ascii="Times New Roman" w:hAnsi="Times New Roman" w:cs="Times New Roman"/>
          <w:i/>
          <w:sz w:val="28"/>
          <w:szCs w:val="28"/>
          <w:lang w:val="az-Latn-AZ"/>
        </w:rPr>
        <w:t>Sambucaceae</w:t>
      </w:r>
      <w:r w:rsidRPr="00ED56E1">
        <w:rPr>
          <w:rFonts w:ascii="Times New Roman" w:hAnsi="Times New Roman" w:cs="Times New Roman"/>
          <w:sz w:val="28"/>
          <w:szCs w:val="28"/>
          <w:lang w:val="az-Latn-AZ"/>
        </w:rPr>
        <w:t xml:space="preserve">. Род </w:t>
      </w:r>
      <w:r w:rsidRPr="00ED56E1">
        <w:rPr>
          <w:rFonts w:ascii="Times New Roman" w:hAnsi="Times New Roman" w:cs="Times New Roman"/>
          <w:i/>
          <w:sz w:val="28"/>
          <w:szCs w:val="28"/>
          <w:lang w:val="az-Latn-AZ"/>
        </w:rPr>
        <w:t>Sambucus</w:t>
      </w:r>
      <w:r w:rsidRPr="00ED56E1">
        <w:rPr>
          <w:rFonts w:ascii="Times New Roman" w:hAnsi="Times New Roman" w:cs="Times New Roman"/>
          <w:sz w:val="28"/>
          <w:szCs w:val="28"/>
          <w:lang w:val="az-Latn-AZ"/>
        </w:rPr>
        <w:t xml:space="preserve"> чаще всего включается в </w:t>
      </w:r>
      <w:r w:rsidRPr="00ED56E1">
        <w:rPr>
          <w:rFonts w:ascii="Times New Roman" w:hAnsi="Times New Roman" w:cs="Times New Roman"/>
          <w:i/>
          <w:sz w:val="28"/>
          <w:szCs w:val="28"/>
          <w:lang w:val="az-Latn-AZ"/>
        </w:rPr>
        <w:t xml:space="preserve">Caprifoliaceae </w:t>
      </w:r>
      <w:r>
        <w:rPr>
          <w:rFonts w:ascii="Times New Roman" w:hAnsi="Times New Roman" w:cs="Times New Roman"/>
          <w:sz w:val="28"/>
          <w:szCs w:val="28"/>
          <w:lang w:val="az-Latn-AZ"/>
        </w:rPr>
        <w:t>[</w:t>
      </w:r>
      <w:r w:rsidR="000D358D" w:rsidRPr="00ED56E1">
        <w:rPr>
          <w:rFonts w:ascii="Times New Roman" w:hAnsi="Times New Roman" w:cs="Times New Roman"/>
          <w:sz w:val="28"/>
          <w:szCs w:val="28"/>
        </w:rPr>
        <w:t>1</w:t>
      </w:r>
      <w:r w:rsidR="000D358D">
        <w:rPr>
          <w:rFonts w:ascii="Times New Roman" w:hAnsi="Times New Roman" w:cs="Times New Roman"/>
          <w:sz w:val="28"/>
          <w:szCs w:val="28"/>
        </w:rPr>
        <w:t>1</w:t>
      </w:r>
      <w:r w:rsidR="00227FDE">
        <w:rPr>
          <w:rFonts w:ascii="Times New Roman" w:hAnsi="Times New Roman" w:cs="Times New Roman"/>
          <w:sz w:val="28"/>
          <w:szCs w:val="28"/>
        </w:rPr>
        <w:t>1</w:t>
      </w:r>
      <w:r w:rsidR="000D358D">
        <w:rPr>
          <w:rFonts w:ascii="Times New Roman" w:hAnsi="Times New Roman" w:cs="Times New Roman"/>
          <w:sz w:val="28"/>
          <w:szCs w:val="28"/>
        </w:rPr>
        <w:t>, р.1-56</w:t>
      </w:r>
      <w:r w:rsidR="005A2AA8">
        <w:rPr>
          <w:rFonts w:ascii="Times New Roman" w:hAnsi="Times New Roman" w:cs="Times New Roman"/>
          <w:sz w:val="28"/>
          <w:szCs w:val="28"/>
        </w:rPr>
        <w:t>,</w:t>
      </w:r>
      <w:r>
        <w:rPr>
          <w:rFonts w:ascii="Times New Roman" w:hAnsi="Times New Roman" w:cs="Times New Roman"/>
          <w:sz w:val="28"/>
          <w:szCs w:val="28"/>
          <w:lang w:val="az-Latn-AZ"/>
        </w:rPr>
        <w:t>]</w:t>
      </w:r>
      <w:r w:rsidRPr="00ED56E1">
        <w:rPr>
          <w:rFonts w:ascii="Times New Roman" w:hAnsi="Times New Roman" w:cs="Times New Roman"/>
          <w:sz w:val="28"/>
          <w:szCs w:val="28"/>
          <w:lang w:val="az-Latn-AZ"/>
        </w:rPr>
        <w:t>. За исключением некоторых редких случаев это признание не преследовалось</w:t>
      </w:r>
      <w:r>
        <w:rPr>
          <w:rFonts w:ascii="Times New Roman" w:hAnsi="Times New Roman" w:cs="Times New Roman"/>
          <w:sz w:val="28"/>
          <w:szCs w:val="28"/>
          <w:lang w:val="az-Latn-AZ"/>
        </w:rPr>
        <w:t xml:space="preserve"> [</w:t>
      </w:r>
      <w:r w:rsidR="000D358D">
        <w:rPr>
          <w:rFonts w:ascii="Times New Roman" w:hAnsi="Times New Roman" w:cs="Times New Roman"/>
          <w:sz w:val="28"/>
          <w:szCs w:val="28"/>
        </w:rPr>
        <w:t>2</w:t>
      </w:r>
      <w:r w:rsidR="00277D70">
        <w:rPr>
          <w:rFonts w:ascii="Times New Roman" w:hAnsi="Times New Roman" w:cs="Times New Roman"/>
          <w:sz w:val="28"/>
          <w:szCs w:val="28"/>
        </w:rPr>
        <w:t>7</w:t>
      </w:r>
      <w:r w:rsidR="00227FDE">
        <w:rPr>
          <w:rFonts w:ascii="Times New Roman" w:hAnsi="Times New Roman" w:cs="Times New Roman"/>
          <w:sz w:val="28"/>
          <w:szCs w:val="28"/>
        </w:rPr>
        <w:t>4</w:t>
      </w:r>
      <w:r w:rsidR="000D358D">
        <w:rPr>
          <w:rFonts w:ascii="Times New Roman" w:hAnsi="Times New Roman" w:cs="Times New Roman"/>
          <w:sz w:val="28"/>
          <w:szCs w:val="28"/>
        </w:rPr>
        <w:t>,</w:t>
      </w:r>
      <w:r w:rsidR="000D358D" w:rsidRPr="000D358D">
        <w:rPr>
          <w:rFonts w:ascii="Times New Roman" w:hAnsi="Times New Roman"/>
          <w:sz w:val="28"/>
          <w:szCs w:val="28"/>
        </w:rPr>
        <w:t xml:space="preserve"> </w:t>
      </w:r>
      <w:r w:rsidR="005310A8">
        <w:rPr>
          <w:rFonts w:ascii="Times New Roman" w:hAnsi="Times New Roman"/>
          <w:sz w:val="28"/>
          <w:szCs w:val="28"/>
        </w:rPr>
        <w:t>р.</w:t>
      </w:r>
      <w:r w:rsidR="00A5311A">
        <w:rPr>
          <w:rFonts w:ascii="Times New Roman" w:hAnsi="Times New Roman"/>
          <w:sz w:val="28"/>
          <w:szCs w:val="28"/>
        </w:rPr>
        <w:t xml:space="preserve"> </w:t>
      </w:r>
      <w:r w:rsidR="00277D70">
        <w:rPr>
          <w:rFonts w:ascii="Times New Roman" w:hAnsi="Times New Roman"/>
          <w:sz w:val="28"/>
          <w:szCs w:val="28"/>
        </w:rPr>
        <w:t>511-515</w:t>
      </w:r>
      <w:r>
        <w:rPr>
          <w:rFonts w:ascii="Times New Roman" w:hAnsi="Times New Roman" w:cs="Times New Roman"/>
          <w:sz w:val="28"/>
          <w:szCs w:val="28"/>
          <w:lang w:val="az-Latn-AZ"/>
        </w:rPr>
        <w:t>]</w:t>
      </w:r>
      <w:r w:rsidRPr="00ED56E1">
        <w:rPr>
          <w:rFonts w:ascii="Times New Roman" w:hAnsi="Times New Roman" w:cs="Times New Roman"/>
          <w:sz w:val="28"/>
          <w:szCs w:val="28"/>
          <w:lang w:val="az-Latn-AZ"/>
        </w:rPr>
        <w:t xml:space="preserve">, однако род позднее был выведен из </w:t>
      </w:r>
      <w:r w:rsidRPr="00ED56E1">
        <w:rPr>
          <w:rFonts w:ascii="Times New Roman" w:hAnsi="Times New Roman" w:cs="Times New Roman"/>
          <w:i/>
          <w:sz w:val="28"/>
          <w:szCs w:val="28"/>
          <w:lang w:val="az-Latn-AZ"/>
        </w:rPr>
        <w:t>Caprifoliaceae</w:t>
      </w:r>
      <w:r w:rsidRPr="00ED56E1">
        <w:rPr>
          <w:rFonts w:ascii="Times New Roman" w:hAnsi="Times New Roman" w:cs="Times New Roman"/>
          <w:sz w:val="28"/>
          <w:szCs w:val="28"/>
          <w:lang w:val="az-Latn-AZ"/>
        </w:rPr>
        <w:t xml:space="preserve"> и вк</w:t>
      </w:r>
      <w:r>
        <w:rPr>
          <w:rFonts w:ascii="Times New Roman" w:hAnsi="Times New Roman" w:cs="Times New Roman"/>
          <w:sz w:val="28"/>
          <w:szCs w:val="28"/>
        </w:rPr>
        <w:t>л</w:t>
      </w:r>
      <w:r w:rsidRPr="00ED56E1">
        <w:rPr>
          <w:rFonts w:ascii="Times New Roman" w:hAnsi="Times New Roman" w:cs="Times New Roman"/>
          <w:sz w:val="28"/>
          <w:szCs w:val="28"/>
          <w:lang w:val="az-Latn-AZ"/>
        </w:rPr>
        <w:t xml:space="preserve">ючен в </w:t>
      </w:r>
      <w:r w:rsidRPr="0015757D">
        <w:rPr>
          <w:rFonts w:ascii="Times New Roman" w:hAnsi="Times New Roman" w:cs="Times New Roman"/>
          <w:i/>
          <w:color w:val="auto"/>
          <w:sz w:val="28"/>
          <w:szCs w:val="28"/>
          <w:lang w:val="az-Latn-AZ"/>
        </w:rPr>
        <w:t>Adoxaceae</w:t>
      </w:r>
      <w:r w:rsidRPr="0015757D">
        <w:rPr>
          <w:rFonts w:ascii="Times New Roman" w:hAnsi="Times New Roman" w:cs="Times New Roman"/>
          <w:color w:val="auto"/>
          <w:sz w:val="28"/>
          <w:szCs w:val="28"/>
          <w:lang w:val="az-Latn-AZ"/>
        </w:rPr>
        <w:t xml:space="preserve"> [</w:t>
      </w:r>
      <w:r w:rsidR="00277D70">
        <w:rPr>
          <w:rFonts w:ascii="Times New Roman" w:hAnsi="Times New Roman" w:cs="Times New Roman"/>
          <w:sz w:val="28"/>
          <w:szCs w:val="28"/>
        </w:rPr>
        <w:t>26</w:t>
      </w:r>
      <w:r w:rsidR="00227FDE">
        <w:rPr>
          <w:rFonts w:ascii="Times New Roman" w:hAnsi="Times New Roman" w:cs="Times New Roman"/>
          <w:sz w:val="28"/>
          <w:szCs w:val="28"/>
        </w:rPr>
        <w:t>8</w:t>
      </w:r>
      <w:r w:rsidR="00277D70">
        <w:rPr>
          <w:rFonts w:ascii="Times New Roman" w:hAnsi="Times New Roman" w:cs="Times New Roman"/>
          <w:sz w:val="28"/>
          <w:szCs w:val="28"/>
        </w:rPr>
        <w:t>; 2</w:t>
      </w:r>
      <w:r w:rsidR="00227FDE">
        <w:rPr>
          <w:rFonts w:ascii="Times New Roman" w:hAnsi="Times New Roman" w:cs="Times New Roman"/>
          <w:sz w:val="28"/>
          <w:szCs w:val="28"/>
        </w:rPr>
        <w:t>69</w:t>
      </w:r>
      <w:r w:rsidR="00277D70">
        <w:rPr>
          <w:rFonts w:ascii="Times New Roman" w:hAnsi="Times New Roman" w:cs="Times New Roman"/>
          <w:sz w:val="28"/>
          <w:szCs w:val="28"/>
        </w:rPr>
        <w:t>; 27</w:t>
      </w:r>
      <w:r w:rsidR="00227FDE">
        <w:rPr>
          <w:rFonts w:ascii="Times New Roman" w:hAnsi="Times New Roman" w:cs="Times New Roman"/>
          <w:sz w:val="28"/>
          <w:szCs w:val="28"/>
        </w:rPr>
        <w:t>0</w:t>
      </w:r>
      <w:r w:rsidRPr="0015757D">
        <w:rPr>
          <w:rFonts w:ascii="Times New Roman" w:hAnsi="Times New Roman" w:cs="Times New Roman"/>
          <w:color w:val="auto"/>
          <w:sz w:val="28"/>
          <w:szCs w:val="28"/>
          <w:lang w:val="az-Latn-AZ"/>
        </w:rPr>
        <w:t>].</w:t>
      </w:r>
      <w:r w:rsidR="00816057" w:rsidRPr="00816057">
        <w:rPr>
          <w:rFonts w:ascii="Times New Roman" w:hAnsi="Times New Roman" w:cs="Times New Roman"/>
          <w:sz w:val="28"/>
          <w:szCs w:val="28"/>
        </w:rPr>
        <w:t xml:space="preserve"> </w:t>
      </w:r>
      <w:r w:rsidR="00816057" w:rsidRPr="00BC62EC">
        <w:rPr>
          <w:rFonts w:ascii="Times New Roman" w:hAnsi="Times New Roman" w:cs="Times New Roman"/>
          <w:sz w:val="28"/>
          <w:szCs w:val="28"/>
        </w:rPr>
        <w:t>Мы в своем исследовании ориентируемся на эти работы.</w:t>
      </w:r>
    </w:p>
    <w:p w:rsidR="00CA3EFA" w:rsidRPr="00ED56E1" w:rsidRDefault="00CA3EFA" w:rsidP="00CA3EFA">
      <w:pPr>
        <w:spacing w:line="360" w:lineRule="auto"/>
        <w:ind w:firstLine="709"/>
        <w:jc w:val="both"/>
        <w:rPr>
          <w:rFonts w:ascii="Times New Roman" w:hAnsi="Times New Roman" w:cs="Times New Roman"/>
          <w:sz w:val="28"/>
          <w:szCs w:val="28"/>
          <w:lang w:val="az-Latn-AZ"/>
        </w:rPr>
      </w:pPr>
      <w:r w:rsidRPr="00ED56E1">
        <w:rPr>
          <w:rFonts w:ascii="Times New Roman" w:hAnsi="Times New Roman" w:cs="Times New Roman"/>
          <w:sz w:val="28"/>
          <w:szCs w:val="28"/>
          <w:lang w:val="az-Latn-AZ"/>
        </w:rPr>
        <w:t xml:space="preserve">Точное таксономическое положение рода </w:t>
      </w:r>
      <w:r w:rsidRPr="00ED56E1">
        <w:rPr>
          <w:rFonts w:ascii="Times New Roman" w:hAnsi="Times New Roman" w:cs="Times New Roman"/>
          <w:i/>
          <w:sz w:val="28"/>
          <w:szCs w:val="28"/>
          <w:lang w:val="az-Latn-AZ"/>
        </w:rPr>
        <w:t>Sambucus</w:t>
      </w:r>
      <w:r w:rsidRPr="00ED56E1">
        <w:rPr>
          <w:rFonts w:ascii="Times New Roman" w:hAnsi="Times New Roman" w:cs="Times New Roman"/>
          <w:sz w:val="28"/>
          <w:szCs w:val="28"/>
          <w:lang w:val="az-Latn-AZ"/>
        </w:rPr>
        <w:t>, вероятно, будет постоянно обсуждаться по мере разработки новых методов и представления большего количества образцов на генетический анализ.</w:t>
      </w:r>
    </w:p>
    <w:p w:rsidR="0015757D" w:rsidRDefault="00CA3EFA" w:rsidP="00CA3EFA">
      <w:pPr>
        <w:spacing w:line="360" w:lineRule="auto"/>
        <w:ind w:firstLine="709"/>
        <w:jc w:val="both"/>
        <w:rPr>
          <w:rFonts w:ascii="Times New Roman" w:hAnsi="Times New Roman" w:cs="Times New Roman"/>
          <w:sz w:val="28"/>
          <w:szCs w:val="28"/>
          <w:lang w:val="az-Latn-AZ"/>
        </w:rPr>
      </w:pPr>
      <w:r w:rsidRPr="00ED56E1">
        <w:rPr>
          <w:rFonts w:ascii="Times New Roman" w:hAnsi="Times New Roman" w:cs="Times New Roman"/>
          <w:sz w:val="28"/>
          <w:szCs w:val="28"/>
          <w:lang w:val="az-Latn-AZ"/>
        </w:rPr>
        <w:t>По данным Министерства информации по сельскохозяйственной исследовательской службе USDA-ARS</w:t>
      </w:r>
      <w:r w:rsidRPr="00ED56E1">
        <w:rPr>
          <w:rFonts w:ascii="Times New Roman" w:hAnsi="Times New Roman" w:cs="Times New Roman"/>
          <w:sz w:val="28"/>
          <w:szCs w:val="28"/>
        </w:rPr>
        <w:t>,</w:t>
      </w:r>
      <w:r w:rsidRPr="00ED56E1">
        <w:rPr>
          <w:rFonts w:ascii="Times New Roman" w:hAnsi="Times New Roman" w:cs="Times New Roman"/>
          <w:sz w:val="28"/>
          <w:szCs w:val="28"/>
          <w:lang w:val="az-Latn-AZ"/>
        </w:rPr>
        <w:t xml:space="preserve">GRIN </w:t>
      </w:r>
      <w:r w:rsidR="0015757D" w:rsidRPr="00ED56E1">
        <w:rPr>
          <w:rFonts w:ascii="Times New Roman" w:hAnsi="Times New Roman" w:cs="Times New Roman"/>
          <w:sz w:val="28"/>
          <w:szCs w:val="28"/>
        </w:rPr>
        <w:t xml:space="preserve">в </w:t>
      </w:r>
      <w:r w:rsidR="0015757D" w:rsidRPr="00ED56E1">
        <w:rPr>
          <w:rFonts w:ascii="Times New Roman" w:hAnsi="Times New Roman" w:cs="Times New Roman"/>
          <w:sz w:val="28"/>
          <w:szCs w:val="28"/>
          <w:lang w:val="az-Latn-AZ"/>
        </w:rPr>
        <w:t xml:space="preserve">США признаны </w:t>
      </w:r>
      <w:r w:rsidRPr="00ED56E1">
        <w:rPr>
          <w:rFonts w:ascii="Times New Roman" w:hAnsi="Times New Roman" w:cs="Times New Roman"/>
          <w:sz w:val="28"/>
          <w:szCs w:val="28"/>
          <w:lang w:val="az-Latn-AZ"/>
        </w:rPr>
        <w:t xml:space="preserve">14 видов </w:t>
      </w:r>
      <w:r w:rsidRPr="00ED56E1">
        <w:rPr>
          <w:rFonts w:ascii="Times New Roman" w:hAnsi="Times New Roman" w:cs="Times New Roman"/>
          <w:i/>
          <w:sz w:val="28"/>
          <w:szCs w:val="28"/>
          <w:lang w:val="az-Latn-AZ"/>
        </w:rPr>
        <w:t>Sambucus</w:t>
      </w:r>
      <w:r w:rsidR="0015757D">
        <w:rPr>
          <w:rFonts w:ascii="Times New Roman" w:hAnsi="Times New Roman" w:cs="Times New Roman"/>
          <w:sz w:val="28"/>
          <w:szCs w:val="28"/>
          <w:lang w:val="az-Latn-AZ"/>
        </w:rPr>
        <w:t>.</w:t>
      </w:r>
      <w:r w:rsidR="0015757D">
        <w:rPr>
          <w:rFonts w:ascii="Times New Roman" w:hAnsi="Times New Roman" w:cs="Times New Roman"/>
          <w:sz w:val="28"/>
          <w:szCs w:val="28"/>
        </w:rPr>
        <w:t xml:space="preserve"> Более подробная информация в литературе приводится по видам</w:t>
      </w:r>
      <w:r w:rsidRPr="00ED56E1">
        <w:rPr>
          <w:rFonts w:ascii="Times New Roman" w:hAnsi="Times New Roman" w:cs="Times New Roman"/>
          <w:sz w:val="28"/>
          <w:szCs w:val="28"/>
          <w:lang w:val="az-Latn-AZ"/>
        </w:rPr>
        <w:t xml:space="preserve"> </w:t>
      </w:r>
      <w:r w:rsidRPr="00ED56E1">
        <w:rPr>
          <w:rFonts w:ascii="Times New Roman" w:hAnsi="Times New Roman" w:cs="Times New Roman"/>
          <w:i/>
          <w:sz w:val="28"/>
          <w:szCs w:val="28"/>
          <w:lang w:val="az-Latn-AZ"/>
        </w:rPr>
        <w:t>S. nigra</w:t>
      </w:r>
      <w:r w:rsidRPr="00ED56E1">
        <w:rPr>
          <w:rFonts w:ascii="Times New Roman" w:hAnsi="Times New Roman" w:cs="Times New Roman"/>
          <w:sz w:val="28"/>
          <w:szCs w:val="28"/>
          <w:lang w:val="az-Latn-AZ"/>
        </w:rPr>
        <w:t xml:space="preserve"> </w:t>
      </w:r>
      <w:r w:rsidRPr="00ED56E1">
        <w:rPr>
          <w:rFonts w:ascii="Times New Roman" w:hAnsi="Times New Roman" w:cs="Times New Roman"/>
          <w:i/>
          <w:sz w:val="28"/>
          <w:szCs w:val="28"/>
          <w:lang w:val="az-Latn-AZ"/>
        </w:rPr>
        <w:t>и S. canadensis</w:t>
      </w:r>
      <w:r w:rsidRPr="00ED56E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w:t>
      </w:r>
      <w:r w:rsidR="005B54D1">
        <w:rPr>
          <w:rFonts w:ascii="Times New Roman" w:hAnsi="Times New Roman" w:cs="Times New Roman"/>
          <w:sz w:val="28"/>
          <w:szCs w:val="28"/>
        </w:rPr>
        <w:t>26</w:t>
      </w:r>
      <w:r w:rsidR="00277D70">
        <w:rPr>
          <w:rFonts w:ascii="Times New Roman" w:hAnsi="Times New Roman" w:cs="Times New Roman"/>
          <w:sz w:val="28"/>
          <w:szCs w:val="28"/>
        </w:rPr>
        <w:t>9</w:t>
      </w:r>
      <w:r w:rsidR="00C11342">
        <w:rPr>
          <w:rFonts w:ascii="Times New Roman" w:hAnsi="Times New Roman" w:cs="Times New Roman"/>
          <w:sz w:val="28"/>
          <w:szCs w:val="28"/>
        </w:rPr>
        <w:t xml:space="preserve"> </w:t>
      </w:r>
      <w:r w:rsidR="00C11342" w:rsidRPr="00C11342">
        <w:rPr>
          <w:rFonts w:ascii="Times New Roman" w:hAnsi="Times New Roman"/>
          <w:sz w:val="28"/>
          <w:szCs w:val="28"/>
        </w:rPr>
        <w:t>USDA ARS</w:t>
      </w:r>
      <w:r w:rsidR="005B54D1" w:rsidRPr="00C11342">
        <w:rPr>
          <w:rFonts w:ascii="Times New Roman" w:hAnsi="Times New Roman" w:cs="Times New Roman"/>
          <w:sz w:val="28"/>
          <w:szCs w:val="28"/>
        </w:rPr>
        <w:t xml:space="preserve">; </w:t>
      </w:r>
      <w:r w:rsidRPr="00C11342">
        <w:rPr>
          <w:rFonts w:ascii="Times New Roman" w:hAnsi="Times New Roman" w:cs="Times New Roman"/>
          <w:sz w:val="28"/>
          <w:szCs w:val="28"/>
        </w:rPr>
        <w:t>2</w:t>
      </w:r>
      <w:r w:rsidR="00277D70" w:rsidRPr="00C11342">
        <w:rPr>
          <w:rFonts w:ascii="Times New Roman" w:hAnsi="Times New Roman" w:cs="Times New Roman"/>
          <w:sz w:val="28"/>
          <w:szCs w:val="28"/>
        </w:rPr>
        <w:t>70</w:t>
      </w:r>
      <w:r w:rsidR="00C11342" w:rsidRPr="00C11342">
        <w:rPr>
          <w:rFonts w:ascii="Times New Roman" w:hAnsi="Times New Roman" w:cs="Times New Roman"/>
          <w:sz w:val="28"/>
          <w:szCs w:val="28"/>
        </w:rPr>
        <w:t xml:space="preserve"> </w:t>
      </w:r>
      <w:r w:rsidR="00C11342" w:rsidRPr="00C11342">
        <w:rPr>
          <w:rFonts w:ascii="Times New Roman" w:hAnsi="Times New Roman"/>
          <w:sz w:val="28"/>
          <w:szCs w:val="28"/>
        </w:rPr>
        <w:t>USDA ARS</w:t>
      </w:r>
      <w:r w:rsidR="00CA6451" w:rsidRPr="00C11342">
        <w:rPr>
          <w:rFonts w:ascii="Times New Roman" w:hAnsi="Times New Roman" w:cs="Times New Roman"/>
          <w:sz w:val="28"/>
          <w:szCs w:val="28"/>
        </w:rPr>
        <w:t>;</w:t>
      </w:r>
      <w:r w:rsidR="005B54D1" w:rsidRPr="00C11342">
        <w:rPr>
          <w:rFonts w:ascii="Times New Roman" w:hAnsi="Times New Roman" w:cs="Times New Roman"/>
          <w:sz w:val="28"/>
          <w:szCs w:val="28"/>
        </w:rPr>
        <w:t xml:space="preserve"> </w:t>
      </w:r>
      <w:r w:rsidR="00277D70" w:rsidRPr="00C11342">
        <w:rPr>
          <w:rFonts w:ascii="Times New Roman" w:hAnsi="Times New Roman" w:cs="Times New Roman"/>
          <w:sz w:val="28"/>
          <w:szCs w:val="28"/>
        </w:rPr>
        <w:t>271</w:t>
      </w:r>
      <w:r w:rsidR="00C11342" w:rsidRPr="00C11342">
        <w:rPr>
          <w:rFonts w:ascii="Times New Roman" w:hAnsi="Times New Roman"/>
          <w:b/>
          <w:sz w:val="28"/>
          <w:szCs w:val="28"/>
        </w:rPr>
        <w:t xml:space="preserve"> </w:t>
      </w:r>
      <w:r w:rsidR="00C11342" w:rsidRPr="00C11342">
        <w:rPr>
          <w:rFonts w:ascii="Times New Roman" w:hAnsi="Times New Roman"/>
          <w:sz w:val="28"/>
          <w:szCs w:val="28"/>
        </w:rPr>
        <w:t>GRIN</w:t>
      </w:r>
      <w:r>
        <w:rPr>
          <w:rFonts w:ascii="Times New Roman" w:hAnsi="Times New Roman" w:cs="Times New Roman"/>
          <w:sz w:val="28"/>
          <w:szCs w:val="28"/>
          <w:lang w:val="az-Latn-AZ"/>
        </w:rPr>
        <w:t>]</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az-Latn-AZ"/>
        </w:rPr>
        <w:t xml:space="preserve">Результаты исследовании на праймерах, опубликованные </w:t>
      </w:r>
      <w:r w:rsidR="0015757D">
        <w:rPr>
          <w:rFonts w:ascii="Times New Roman" w:hAnsi="Times New Roman" w:cs="Times New Roman"/>
          <w:sz w:val="28"/>
          <w:szCs w:val="28"/>
        </w:rPr>
        <w:t xml:space="preserve">Ж.Б. </w:t>
      </w:r>
      <w:r>
        <w:rPr>
          <w:rFonts w:ascii="Times New Roman" w:hAnsi="Times New Roman" w:cs="Times New Roman"/>
          <w:sz w:val="28"/>
          <w:szCs w:val="28"/>
        </w:rPr>
        <w:t xml:space="preserve">Кларк </w:t>
      </w:r>
      <w:r w:rsidRPr="00ED56E1">
        <w:rPr>
          <w:rFonts w:ascii="Times New Roman" w:hAnsi="Times New Roman" w:cs="Times New Roman"/>
          <w:sz w:val="28"/>
          <w:szCs w:val="28"/>
          <w:lang w:val="az-Latn-AZ"/>
        </w:rPr>
        <w:t xml:space="preserve">и </w:t>
      </w:r>
      <w:r w:rsidR="0015757D">
        <w:rPr>
          <w:rFonts w:ascii="Times New Roman" w:hAnsi="Times New Roman" w:cs="Times New Roman"/>
          <w:sz w:val="28"/>
          <w:szCs w:val="28"/>
        </w:rPr>
        <w:t xml:space="preserve">К.Р. </w:t>
      </w:r>
      <w:r w:rsidRPr="00ED56E1">
        <w:rPr>
          <w:rFonts w:ascii="Times New Roman" w:hAnsi="Times New Roman" w:cs="Times New Roman"/>
          <w:sz w:val="28"/>
          <w:szCs w:val="28"/>
          <w:lang w:val="az-Latn-AZ"/>
        </w:rPr>
        <w:t>To</w:t>
      </w:r>
      <w:r>
        <w:rPr>
          <w:rFonts w:ascii="Times New Roman" w:hAnsi="Times New Roman" w:cs="Times New Roman"/>
          <w:sz w:val="28"/>
          <w:szCs w:val="28"/>
        </w:rPr>
        <w:t>бут</w:t>
      </w:r>
      <w:r w:rsidRPr="00ED56E1">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[12</w:t>
      </w:r>
      <w:r w:rsidR="00C2529F">
        <w:rPr>
          <w:rFonts w:ascii="Times New Roman" w:hAnsi="Times New Roman" w:cs="Times New Roman"/>
          <w:sz w:val="28"/>
          <w:szCs w:val="28"/>
        </w:rPr>
        <w:t>8</w:t>
      </w:r>
      <w:r w:rsidR="00631F63">
        <w:rPr>
          <w:rFonts w:ascii="Times New Roman" w:hAnsi="Times New Roman" w:cs="Times New Roman"/>
          <w:sz w:val="28"/>
          <w:szCs w:val="28"/>
        </w:rPr>
        <w:t>,р.</w:t>
      </w:r>
      <w:r w:rsidR="00631F63" w:rsidRPr="00631F63">
        <w:rPr>
          <w:rFonts w:ascii="Times New Roman" w:hAnsi="Times New Roman" w:cs="Times New Roman"/>
          <w:color w:val="auto"/>
          <w:sz w:val="28"/>
          <w:szCs w:val="28"/>
        </w:rPr>
        <w:t xml:space="preserve"> 453-455</w:t>
      </w:r>
      <w:r>
        <w:rPr>
          <w:rFonts w:ascii="Times New Roman" w:hAnsi="Times New Roman" w:cs="Times New Roman"/>
          <w:sz w:val="28"/>
          <w:szCs w:val="28"/>
          <w:lang w:val="az-Latn-AZ"/>
        </w:rPr>
        <w:t>]</w:t>
      </w:r>
      <w:r w:rsidRPr="00ED56E1">
        <w:rPr>
          <w:rFonts w:ascii="Times New Roman" w:hAnsi="Times New Roman" w:cs="Times New Roman"/>
          <w:sz w:val="28"/>
          <w:szCs w:val="28"/>
          <w:lang w:val="az-Latn-AZ"/>
        </w:rPr>
        <w:t xml:space="preserve"> подтверждают идею о том, что американская и европейская </w:t>
      </w:r>
      <w:r w:rsidRPr="00ED56E1">
        <w:rPr>
          <w:rFonts w:ascii="Times New Roman" w:hAnsi="Times New Roman" w:cs="Times New Roman"/>
          <w:sz w:val="28"/>
          <w:szCs w:val="28"/>
        </w:rPr>
        <w:t>бузина</w:t>
      </w:r>
      <w:r w:rsidRPr="00ED56E1">
        <w:rPr>
          <w:rFonts w:ascii="Times New Roman" w:hAnsi="Times New Roman" w:cs="Times New Roman"/>
          <w:sz w:val="28"/>
          <w:szCs w:val="28"/>
          <w:lang w:val="az-Latn-AZ"/>
        </w:rPr>
        <w:t xml:space="preserve"> явля</w:t>
      </w:r>
      <w:r>
        <w:rPr>
          <w:rFonts w:ascii="Times New Roman" w:hAnsi="Times New Roman" w:cs="Times New Roman"/>
          <w:sz w:val="28"/>
          <w:szCs w:val="28"/>
          <w:lang w:val="az-Latn-AZ"/>
        </w:rPr>
        <w:t xml:space="preserve">ются двумя различными видами. </w:t>
      </w:r>
    </w:p>
    <w:p w:rsidR="00343076" w:rsidRPr="000B4F24" w:rsidRDefault="00CA3EFA" w:rsidP="00DA510D">
      <w:pPr>
        <w:widowControl/>
        <w:tabs>
          <w:tab w:val="left" w:pos="0"/>
          <w:tab w:val="left" w:pos="567"/>
        </w:tabs>
        <w:spacing w:line="360" w:lineRule="auto"/>
        <w:ind w:firstLine="567"/>
        <w:jc w:val="both"/>
        <w:rPr>
          <w:rFonts w:ascii="Times New Roman" w:eastAsia="Times New Roman" w:hAnsi="Times New Roman" w:cs="Times New Roman"/>
          <w:sz w:val="28"/>
          <w:szCs w:val="28"/>
        </w:rPr>
      </w:pPr>
      <w:r w:rsidRPr="00DA510D">
        <w:rPr>
          <w:rFonts w:ascii="Times New Roman" w:eastAsia="Times New Roman" w:hAnsi="Times New Roman" w:cs="Times New Roman"/>
          <w:bCs/>
          <w:sz w:val="28"/>
          <w:szCs w:val="28"/>
        </w:rPr>
        <w:t>Семейство Жимолостные</w:t>
      </w:r>
      <w:r w:rsidR="0015757D" w:rsidRPr="00DA510D">
        <w:rPr>
          <w:rFonts w:ascii="Times New Roman" w:eastAsia="Times New Roman" w:hAnsi="Times New Roman" w:cs="Times New Roman"/>
          <w:bCs/>
          <w:sz w:val="28"/>
          <w:szCs w:val="28"/>
        </w:rPr>
        <w:t xml:space="preserve"> </w:t>
      </w:r>
      <w:r w:rsidRPr="00DA510D">
        <w:rPr>
          <w:rFonts w:ascii="Times New Roman" w:eastAsia="Times New Roman" w:hAnsi="Times New Roman" w:cs="Times New Roman"/>
          <w:bCs/>
          <w:sz w:val="28"/>
          <w:szCs w:val="28"/>
        </w:rPr>
        <w:t>(</w:t>
      </w:r>
      <w:r w:rsidRPr="00DA510D">
        <w:rPr>
          <w:rFonts w:ascii="Times New Roman" w:eastAsia="Times New Roman" w:hAnsi="Times New Roman" w:cs="Times New Roman"/>
          <w:bCs/>
          <w:i/>
          <w:sz w:val="28"/>
          <w:szCs w:val="28"/>
          <w:lang w:val="en-US"/>
        </w:rPr>
        <w:t>Caprifoliaceae</w:t>
      </w:r>
      <w:r w:rsidRPr="00DA510D">
        <w:rPr>
          <w:rFonts w:ascii="Times New Roman" w:eastAsia="Times New Roman" w:hAnsi="Times New Roman" w:cs="Times New Roman"/>
          <w:bCs/>
          <w:sz w:val="28"/>
          <w:szCs w:val="28"/>
        </w:rPr>
        <w:t xml:space="preserve"> </w:t>
      </w:r>
      <w:r w:rsidRPr="00DA510D">
        <w:rPr>
          <w:rFonts w:ascii="Times New Roman" w:eastAsia="Times New Roman" w:hAnsi="Times New Roman" w:cs="Times New Roman"/>
          <w:bCs/>
          <w:sz w:val="28"/>
          <w:szCs w:val="28"/>
          <w:lang w:val="en-US"/>
        </w:rPr>
        <w:t>Vent</w:t>
      </w:r>
      <w:r w:rsidRPr="00DA510D">
        <w:rPr>
          <w:rFonts w:ascii="Times New Roman" w:eastAsia="Times New Roman" w:hAnsi="Times New Roman" w:cs="Times New Roman"/>
          <w:bCs/>
          <w:sz w:val="28"/>
          <w:szCs w:val="28"/>
        </w:rPr>
        <w:t>.)</w:t>
      </w:r>
      <w:r w:rsidR="0015757D" w:rsidRPr="00DA510D">
        <w:rPr>
          <w:rFonts w:ascii="Times New Roman" w:eastAsia="Times New Roman" w:hAnsi="Times New Roman" w:cs="Times New Roman"/>
          <w:sz w:val="28"/>
          <w:szCs w:val="28"/>
        </w:rPr>
        <w:t xml:space="preserve"> обь</w:t>
      </w:r>
      <w:r w:rsidRPr="00DA510D">
        <w:rPr>
          <w:rFonts w:ascii="Times New Roman" w:eastAsia="Times New Roman" w:hAnsi="Times New Roman" w:cs="Times New Roman"/>
          <w:sz w:val="28"/>
          <w:szCs w:val="28"/>
        </w:rPr>
        <w:t>единяет 19 родов и более 450 видов, распространенных преимущественно в умеренных поясах субтропической и троп</w:t>
      </w:r>
      <w:r w:rsidR="0015757D" w:rsidRPr="00DA510D">
        <w:rPr>
          <w:rFonts w:ascii="Times New Roman" w:eastAsia="Times New Roman" w:hAnsi="Times New Roman" w:cs="Times New Roman"/>
          <w:sz w:val="28"/>
          <w:szCs w:val="28"/>
        </w:rPr>
        <w:t>ической зон Северного полушария и</w:t>
      </w:r>
      <w:r w:rsidRPr="00DA510D">
        <w:rPr>
          <w:rFonts w:ascii="Times New Roman" w:eastAsia="Times New Roman" w:hAnsi="Times New Roman" w:cs="Times New Roman"/>
          <w:sz w:val="28"/>
          <w:szCs w:val="28"/>
        </w:rPr>
        <w:t xml:space="preserve"> лишь немногие представители встречаются в Южном полушарии. Во флоре СССР </w:t>
      </w:r>
      <w:r w:rsidR="00227FDE">
        <w:rPr>
          <w:rFonts w:ascii="Times New Roman" w:eastAsia="Times New Roman" w:hAnsi="Times New Roman" w:cs="Times New Roman"/>
          <w:sz w:val="28"/>
          <w:szCs w:val="28"/>
        </w:rPr>
        <w:t xml:space="preserve">семейство включает </w:t>
      </w:r>
      <w:r w:rsidR="00227FDE" w:rsidRPr="00DA510D">
        <w:rPr>
          <w:rFonts w:ascii="Times New Roman" w:eastAsia="Times New Roman" w:hAnsi="Times New Roman" w:cs="Times New Roman"/>
          <w:sz w:val="28"/>
          <w:szCs w:val="28"/>
        </w:rPr>
        <w:t>7</w:t>
      </w:r>
      <w:r w:rsidR="009F55FC">
        <w:rPr>
          <w:rFonts w:ascii="Times New Roman" w:eastAsia="Times New Roman" w:hAnsi="Times New Roman" w:cs="Times New Roman"/>
          <w:sz w:val="28"/>
          <w:szCs w:val="28"/>
        </w:rPr>
        <w:t xml:space="preserve"> </w:t>
      </w:r>
      <w:r w:rsidRPr="00DA510D">
        <w:rPr>
          <w:rFonts w:ascii="Times New Roman" w:eastAsia="Times New Roman" w:hAnsi="Times New Roman" w:cs="Times New Roman"/>
          <w:sz w:val="28"/>
          <w:szCs w:val="28"/>
        </w:rPr>
        <w:t>родов и 77 видов [</w:t>
      </w:r>
      <w:r w:rsidR="00C2529F">
        <w:rPr>
          <w:rFonts w:ascii="Times New Roman" w:eastAsia="Times New Roman" w:hAnsi="Times New Roman" w:cs="Times New Roman"/>
          <w:sz w:val="28"/>
          <w:szCs w:val="28"/>
        </w:rPr>
        <w:t>90</w:t>
      </w:r>
      <w:r w:rsidR="007D4F28" w:rsidRPr="00DA510D">
        <w:rPr>
          <w:rFonts w:ascii="Times New Roman" w:eastAsia="Times New Roman" w:hAnsi="Times New Roman" w:cs="Times New Roman"/>
          <w:sz w:val="28"/>
          <w:szCs w:val="28"/>
        </w:rPr>
        <w:t>,</w:t>
      </w:r>
      <w:r w:rsidR="007D4F28" w:rsidRPr="00DA510D">
        <w:rPr>
          <w:rFonts w:ascii="Times New Roman" w:hAnsi="Times New Roman" w:cs="Times New Roman"/>
          <w:b/>
          <w:sz w:val="28"/>
          <w:szCs w:val="28"/>
          <w:shd w:val="clear" w:color="auto" w:fill="F9F9F9"/>
        </w:rPr>
        <w:t xml:space="preserve"> </w:t>
      </w:r>
      <w:r w:rsidR="007D4F28" w:rsidRPr="00DA510D">
        <w:rPr>
          <w:rFonts w:ascii="Times New Roman" w:hAnsi="Times New Roman" w:cs="Times New Roman"/>
          <w:sz w:val="28"/>
          <w:szCs w:val="28"/>
          <w:shd w:val="clear" w:color="auto" w:fill="F9F9F9"/>
        </w:rPr>
        <w:t>с.427—428</w:t>
      </w:r>
      <w:r w:rsidRPr="00DA510D">
        <w:rPr>
          <w:rFonts w:ascii="Times New Roman" w:eastAsia="Times New Roman" w:hAnsi="Times New Roman" w:cs="Times New Roman"/>
          <w:sz w:val="28"/>
          <w:szCs w:val="28"/>
        </w:rPr>
        <w:t xml:space="preserve">]. </w:t>
      </w:r>
      <w:r w:rsidRPr="00DA510D">
        <w:rPr>
          <w:rFonts w:ascii="Times New Roman" w:hAnsi="Times New Roman" w:cs="Times New Roman"/>
          <w:sz w:val="28"/>
          <w:szCs w:val="28"/>
        </w:rPr>
        <w:t>Род бузина (</w:t>
      </w:r>
      <w:r w:rsidRPr="00DA510D">
        <w:rPr>
          <w:rStyle w:val="20"/>
          <w:rFonts w:eastAsia="Tahoma"/>
          <w:lang w:val="en-US"/>
        </w:rPr>
        <w:t>Sambucus</w:t>
      </w:r>
      <w:r w:rsidRPr="00DA510D">
        <w:rPr>
          <w:rStyle w:val="20"/>
          <w:rFonts w:eastAsia="Tahoma"/>
        </w:rPr>
        <w:t>)</w:t>
      </w:r>
      <w:r w:rsidRPr="00DA510D">
        <w:rPr>
          <w:rFonts w:ascii="Times New Roman" w:hAnsi="Times New Roman" w:cs="Times New Roman"/>
          <w:sz w:val="28"/>
          <w:szCs w:val="28"/>
        </w:rPr>
        <w:t xml:space="preserve"> насчитывает около 40 видов,</w:t>
      </w:r>
      <w:r w:rsidRPr="00DA510D">
        <w:rPr>
          <w:rFonts w:ascii="Times New Roman" w:eastAsia="Times New Roman" w:hAnsi="Times New Roman" w:cs="Times New Roman"/>
          <w:sz w:val="28"/>
          <w:szCs w:val="28"/>
        </w:rPr>
        <w:t xml:space="preserve"> распространенных в теплых субтропических и тропических странах</w:t>
      </w:r>
      <w:r w:rsidR="009F55FC">
        <w:rPr>
          <w:rFonts w:ascii="Times New Roman" w:eastAsia="Times New Roman" w:hAnsi="Times New Roman" w:cs="Times New Roman"/>
          <w:sz w:val="28"/>
          <w:szCs w:val="28"/>
        </w:rPr>
        <w:t>,</w:t>
      </w:r>
      <w:r w:rsidRPr="00DA510D">
        <w:rPr>
          <w:rFonts w:ascii="Times New Roman" w:hAnsi="Times New Roman" w:cs="Times New Roman"/>
          <w:sz w:val="28"/>
          <w:szCs w:val="28"/>
        </w:rPr>
        <w:t xml:space="preserve"> из них во флоре России </w:t>
      </w:r>
      <w:r w:rsidR="0015757D" w:rsidRPr="00DA510D">
        <w:rPr>
          <w:rFonts w:ascii="Times New Roman" w:hAnsi="Times New Roman" w:cs="Times New Roman"/>
          <w:sz w:val="28"/>
          <w:szCs w:val="28"/>
        </w:rPr>
        <w:t xml:space="preserve">распространено </w:t>
      </w:r>
      <w:r w:rsidRPr="00DA510D">
        <w:rPr>
          <w:rFonts w:ascii="Times New Roman" w:hAnsi="Times New Roman" w:cs="Times New Roman"/>
          <w:sz w:val="28"/>
          <w:szCs w:val="28"/>
        </w:rPr>
        <w:t>10</w:t>
      </w:r>
      <w:r w:rsidR="0015757D" w:rsidRPr="00DA510D">
        <w:rPr>
          <w:rFonts w:ascii="Times New Roman" w:hAnsi="Times New Roman" w:cs="Times New Roman"/>
          <w:sz w:val="28"/>
          <w:szCs w:val="28"/>
        </w:rPr>
        <w:t xml:space="preserve"> видов</w:t>
      </w:r>
      <w:r w:rsidRPr="00DA510D">
        <w:rPr>
          <w:rFonts w:ascii="Times New Roman" w:hAnsi="Times New Roman" w:cs="Times New Roman"/>
          <w:sz w:val="28"/>
          <w:szCs w:val="28"/>
        </w:rPr>
        <w:t xml:space="preserve">, </w:t>
      </w:r>
      <w:r w:rsidR="0015757D" w:rsidRPr="00DA510D">
        <w:rPr>
          <w:rFonts w:ascii="Times New Roman" w:hAnsi="Times New Roman" w:cs="Times New Roman"/>
          <w:sz w:val="28"/>
          <w:szCs w:val="28"/>
        </w:rPr>
        <w:t xml:space="preserve">из которых </w:t>
      </w:r>
      <w:r w:rsidRPr="00DA510D">
        <w:rPr>
          <w:rFonts w:ascii="Times New Roman" w:eastAsia="Times New Roman" w:hAnsi="Times New Roman" w:cs="Times New Roman"/>
          <w:sz w:val="28"/>
          <w:szCs w:val="28"/>
        </w:rPr>
        <w:t xml:space="preserve">6 </w:t>
      </w:r>
      <w:r w:rsidR="0015757D" w:rsidRPr="00DA510D">
        <w:rPr>
          <w:rFonts w:ascii="Times New Roman" w:eastAsia="Times New Roman" w:hAnsi="Times New Roman" w:cs="Times New Roman"/>
          <w:sz w:val="28"/>
          <w:szCs w:val="28"/>
        </w:rPr>
        <w:t>являются и</w:t>
      </w:r>
      <w:r w:rsidR="009F55FC">
        <w:rPr>
          <w:rFonts w:ascii="Times New Roman" w:eastAsia="Times New Roman" w:hAnsi="Times New Roman" w:cs="Times New Roman"/>
          <w:sz w:val="28"/>
          <w:szCs w:val="28"/>
        </w:rPr>
        <w:t>н</w:t>
      </w:r>
      <w:r w:rsidR="0015757D" w:rsidRPr="00DA510D">
        <w:rPr>
          <w:rFonts w:ascii="Times New Roman" w:eastAsia="Times New Roman" w:hAnsi="Times New Roman" w:cs="Times New Roman"/>
          <w:sz w:val="28"/>
          <w:szCs w:val="28"/>
        </w:rPr>
        <w:t>тродуцирован</w:t>
      </w:r>
      <w:r w:rsidR="009F55FC">
        <w:rPr>
          <w:rFonts w:ascii="Times New Roman" w:eastAsia="Times New Roman" w:hAnsi="Times New Roman" w:cs="Times New Roman"/>
          <w:sz w:val="28"/>
          <w:szCs w:val="28"/>
        </w:rPr>
        <w:t>ными</w:t>
      </w:r>
      <w:r w:rsidRPr="00DA510D">
        <w:rPr>
          <w:rFonts w:ascii="Times New Roman" w:hAnsi="Times New Roman" w:cs="Times New Roman"/>
          <w:sz w:val="28"/>
          <w:szCs w:val="28"/>
        </w:rPr>
        <w:t xml:space="preserve"> [</w:t>
      </w:r>
      <w:r w:rsidR="009F55FC">
        <w:rPr>
          <w:rFonts w:ascii="Times New Roman" w:hAnsi="Times New Roman" w:cs="Times New Roman"/>
          <w:sz w:val="28"/>
          <w:szCs w:val="28"/>
        </w:rPr>
        <w:t>9</w:t>
      </w:r>
      <w:r w:rsidR="005A668D">
        <w:rPr>
          <w:rFonts w:ascii="Times New Roman" w:hAnsi="Times New Roman" w:cs="Times New Roman"/>
          <w:sz w:val="28"/>
          <w:szCs w:val="28"/>
        </w:rPr>
        <w:t xml:space="preserve">, .13-21; </w:t>
      </w:r>
      <w:r w:rsidR="007D4F28" w:rsidRPr="00DA510D">
        <w:rPr>
          <w:rFonts w:ascii="Times New Roman" w:hAnsi="Times New Roman" w:cs="Times New Roman"/>
          <w:sz w:val="28"/>
          <w:szCs w:val="28"/>
        </w:rPr>
        <w:t>1</w:t>
      </w:r>
      <w:r w:rsidR="009F55FC">
        <w:rPr>
          <w:rFonts w:ascii="Times New Roman" w:hAnsi="Times New Roman" w:cs="Times New Roman"/>
          <w:sz w:val="28"/>
          <w:szCs w:val="28"/>
        </w:rPr>
        <w:t>0</w:t>
      </w:r>
      <w:r w:rsidR="007D4F28" w:rsidRPr="00DA510D">
        <w:rPr>
          <w:rFonts w:ascii="Times New Roman" w:hAnsi="Times New Roman" w:cs="Times New Roman"/>
          <w:sz w:val="28"/>
          <w:szCs w:val="28"/>
        </w:rPr>
        <w:t xml:space="preserve">, </w:t>
      </w:r>
      <w:r w:rsidR="007C5F65">
        <w:rPr>
          <w:rFonts w:ascii="Times New Roman" w:hAnsi="Times New Roman" w:cs="Times New Roman"/>
          <w:sz w:val="28"/>
          <w:szCs w:val="28"/>
        </w:rPr>
        <w:t>с</w:t>
      </w:r>
      <w:r w:rsidR="007D4F28" w:rsidRPr="00DA510D">
        <w:rPr>
          <w:rFonts w:ascii="Times New Roman" w:hAnsi="Times New Roman" w:cs="Times New Roman"/>
          <w:sz w:val="28"/>
          <w:szCs w:val="28"/>
        </w:rPr>
        <w:t xml:space="preserve">. </w:t>
      </w:r>
      <w:r w:rsidR="00D13DC2">
        <w:rPr>
          <w:rFonts w:ascii="Times New Roman" w:hAnsi="Times New Roman" w:cs="Times New Roman"/>
          <w:sz w:val="28"/>
          <w:szCs w:val="28"/>
        </w:rPr>
        <w:t>124</w:t>
      </w:r>
      <w:r w:rsidR="009F55FC">
        <w:rPr>
          <w:rFonts w:ascii="Times New Roman" w:hAnsi="Times New Roman" w:cs="Times New Roman"/>
          <w:sz w:val="28"/>
          <w:szCs w:val="28"/>
        </w:rPr>
        <w:t xml:space="preserve"> </w:t>
      </w:r>
      <w:r w:rsidR="00D13DC2">
        <w:rPr>
          <w:rFonts w:ascii="Times New Roman" w:hAnsi="Times New Roman" w:cs="Times New Roman"/>
          <w:sz w:val="28"/>
          <w:szCs w:val="28"/>
        </w:rPr>
        <w:t>с.</w:t>
      </w:r>
      <w:r w:rsidR="00CA31E1" w:rsidRPr="00DA510D">
        <w:rPr>
          <w:rFonts w:ascii="Times New Roman" w:hAnsi="Times New Roman" w:cs="Times New Roman"/>
          <w:sz w:val="28"/>
          <w:szCs w:val="28"/>
        </w:rPr>
        <w:t xml:space="preserve">; </w:t>
      </w:r>
      <w:r w:rsidR="005A668D">
        <w:rPr>
          <w:rFonts w:ascii="Times New Roman" w:hAnsi="Times New Roman" w:cs="Times New Roman"/>
          <w:sz w:val="28"/>
          <w:szCs w:val="28"/>
        </w:rPr>
        <w:t>1</w:t>
      </w:r>
      <w:r w:rsidR="009F55FC">
        <w:rPr>
          <w:rFonts w:ascii="Times New Roman" w:hAnsi="Times New Roman" w:cs="Times New Roman"/>
          <w:sz w:val="28"/>
          <w:szCs w:val="28"/>
        </w:rPr>
        <w:t>1</w:t>
      </w:r>
      <w:r w:rsidR="005A668D">
        <w:rPr>
          <w:rFonts w:ascii="Times New Roman" w:hAnsi="Times New Roman" w:cs="Times New Roman"/>
          <w:sz w:val="28"/>
          <w:szCs w:val="28"/>
        </w:rPr>
        <w:t>, с.362-</w:t>
      </w:r>
      <w:r w:rsidR="005A668D">
        <w:rPr>
          <w:rFonts w:ascii="Times New Roman" w:hAnsi="Times New Roman" w:cs="Times New Roman"/>
          <w:sz w:val="28"/>
          <w:szCs w:val="28"/>
        </w:rPr>
        <w:lastRenderedPageBreak/>
        <w:t>364; 3</w:t>
      </w:r>
      <w:r w:rsidR="009F55FC">
        <w:rPr>
          <w:rFonts w:ascii="Times New Roman" w:hAnsi="Times New Roman" w:cs="Times New Roman"/>
          <w:sz w:val="28"/>
          <w:szCs w:val="28"/>
        </w:rPr>
        <w:t>1</w:t>
      </w:r>
      <w:r w:rsidR="005A668D">
        <w:rPr>
          <w:rFonts w:ascii="Times New Roman" w:hAnsi="Times New Roman" w:cs="Times New Roman"/>
          <w:sz w:val="28"/>
          <w:szCs w:val="28"/>
        </w:rPr>
        <w:t>, 102</w:t>
      </w:r>
      <w:r w:rsidR="009F55FC">
        <w:rPr>
          <w:rFonts w:ascii="Times New Roman" w:hAnsi="Times New Roman" w:cs="Times New Roman"/>
          <w:sz w:val="28"/>
          <w:szCs w:val="28"/>
        </w:rPr>
        <w:t xml:space="preserve"> </w:t>
      </w:r>
      <w:r w:rsidR="005A668D">
        <w:rPr>
          <w:rFonts w:ascii="Times New Roman" w:hAnsi="Times New Roman" w:cs="Times New Roman"/>
          <w:sz w:val="28"/>
          <w:szCs w:val="28"/>
        </w:rPr>
        <w:t>с.</w:t>
      </w:r>
      <w:r w:rsidR="00C85727">
        <w:rPr>
          <w:rFonts w:ascii="Times New Roman" w:hAnsi="Times New Roman" w:cs="Times New Roman"/>
          <w:sz w:val="28"/>
          <w:szCs w:val="28"/>
        </w:rPr>
        <w:t>; 9</w:t>
      </w:r>
      <w:r w:rsidR="009F55FC">
        <w:rPr>
          <w:rFonts w:ascii="Times New Roman" w:hAnsi="Times New Roman" w:cs="Times New Roman"/>
          <w:sz w:val="28"/>
          <w:szCs w:val="28"/>
        </w:rPr>
        <w:t>2</w:t>
      </w:r>
      <w:r w:rsidR="00D13DC2">
        <w:rPr>
          <w:rFonts w:ascii="Times New Roman" w:hAnsi="Times New Roman" w:cs="Times New Roman"/>
          <w:sz w:val="28"/>
          <w:szCs w:val="28"/>
        </w:rPr>
        <w:t xml:space="preserve">, </w:t>
      </w:r>
      <w:r w:rsidR="00C85727">
        <w:rPr>
          <w:rFonts w:ascii="Times New Roman" w:hAnsi="Times New Roman" w:cs="Times New Roman"/>
          <w:sz w:val="28"/>
          <w:szCs w:val="28"/>
        </w:rPr>
        <w:t>с.</w:t>
      </w:r>
      <w:r w:rsidR="009F55FC">
        <w:rPr>
          <w:rFonts w:ascii="Times New Roman" w:hAnsi="Times New Roman" w:cs="Times New Roman"/>
          <w:sz w:val="28"/>
          <w:szCs w:val="28"/>
        </w:rPr>
        <w:t xml:space="preserve"> </w:t>
      </w:r>
      <w:r w:rsidR="00C85727">
        <w:rPr>
          <w:rFonts w:ascii="Times New Roman" w:hAnsi="Times New Roman" w:cs="Times New Roman"/>
          <w:sz w:val="28"/>
          <w:szCs w:val="28"/>
        </w:rPr>
        <w:t>17-23</w:t>
      </w:r>
      <w:r w:rsidR="009F55FC">
        <w:rPr>
          <w:rFonts w:ascii="Times New Roman" w:hAnsi="Times New Roman" w:cs="Times New Roman"/>
          <w:sz w:val="28"/>
          <w:szCs w:val="28"/>
        </w:rPr>
        <w:t xml:space="preserve"> </w:t>
      </w:r>
      <w:r w:rsidR="00D13DC2">
        <w:rPr>
          <w:rFonts w:ascii="Times New Roman" w:hAnsi="Times New Roman" w:cs="Times New Roman"/>
          <w:sz w:val="28"/>
          <w:szCs w:val="28"/>
        </w:rPr>
        <w:t>с.;</w:t>
      </w:r>
      <w:r w:rsidR="007C5F65">
        <w:rPr>
          <w:rFonts w:ascii="Times New Roman" w:hAnsi="Times New Roman"/>
          <w:sz w:val="28"/>
          <w:szCs w:val="28"/>
        </w:rPr>
        <w:t xml:space="preserve"> </w:t>
      </w:r>
      <w:r w:rsidR="00343076">
        <w:rPr>
          <w:rFonts w:ascii="Times New Roman" w:hAnsi="Times New Roman"/>
          <w:sz w:val="28"/>
          <w:szCs w:val="28"/>
        </w:rPr>
        <w:t>9</w:t>
      </w:r>
      <w:r w:rsidR="009F55FC">
        <w:rPr>
          <w:rFonts w:ascii="Times New Roman" w:hAnsi="Times New Roman"/>
          <w:sz w:val="28"/>
          <w:szCs w:val="28"/>
        </w:rPr>
        <w:t>3</w:t>
      </w:r>
      <w:r w:rsidR="00343076">
        <w:rPr>
          <w:rFonts w:ascii="Times New Roman" w:hAnsi="Times New Roman"/>
          <w:sz w:val="28"/>
          <w:szCs w:val="28"/>
        </w:rPr>
        <w:t>, 145</w:t>
      </w:r>
      <w:r w:rsidR="009F55FC">
        <w:rPr>
          <w:rFonts w:ascii="Times New Roman" w:hAnsi="Times New Roman"/>
          <w:sz w:val="28"/>
          <w:szCs w:val="28"/>
        </w:rPr>
        <w:t xml:space="preserve"> </w:t>
      </w:r>
      <w:r w:rsidR="00343076">
        <w:rPr>
          <w:rFonts w:ascii="Times New Roman" w:hAnsi="Times New Roman"/>
          <w:sz w:val="28"/>
          <w:szCs w:val="28"/>
        </w:rPr>
        <w:t>с.; 9</w:t>
      </w:r>
      <w:r w:rsidR="009F55FC">
        <w:rPr>
          <w:rFonts w:ascii="Times New Roman" w:hAnsi="Times New Roman"/>
          <w:sz w:val="28"/>
          <w:szCs w:val="28"/>
        </w:rPr>
        <w:t>4</w:t>
      </w:r>
      <w:r w:rsidR="00343076">
        <w:rPr>
          <w:rFonts w:ascii="Times New Roman" w:hAnsi="Times New Roman"/>
          <w:sz w:val="28"/>
          <w:szCs w:val="28"/>
        </w:rPr>
        <w:t>,</w:t>
      </w:r>
      <w:r w:rsidR="009F55FC">
        <w:rPr>
          <w:rFonts w:ascii="Times New Roman" w:hAnsi="Times New Roman"/>
          <w:sz w:val="28"/>
          <w:szCs w:val="28"/>
        </w:rPr>
        <w:t xml:space="preserve"> </w:t>
      </w:r>
      <w:r w:rsidR="00343076">
        <w:rPr>
          <w:rFonts w:ascii="Times New Roman" w:hAnsi="Times New Roman"/>
          <w:sz w:val="28"/>
          <w:szCs w:val="28"/>
        </w:rPr>
        <w:t>с.</w:t>
      </w:r>
      <w:r w:rsidR="009F55FC">
        <w:rPr>
          <w:rFonts w:ascii="Times New Roman" w:hAnsi="Times New Roman"/>
          <w:sz w:val="28"/>
          <w:szCs w:val="28"/>
        </w:rPr>
        <w:t xml:space="preserve"> </w:t>
      </w:r>
      <w:r w:rsidR="00343076">
        <w:rPr>
          <w:rFonts w:ascii="Times New Roman" w:hAnsi="Times New Roman"/>
          <w:sz w:val="28"/>
          <w:szCs w:val="28"/>
        </w:rPr>
        <w:t>1946-1954</w:t>
      </w:r>
      <w:r w:rsidRPr="00DA510D">
        <w:rPr>
          <w:rFonts w:ascii="Times New Roman" w:hAnsi="Times New Roman" w:cs="Times New Roman"/>
          <w:sz w:val="28"/>
          <w:szCs w:val="28"/>
        </w:rPr>
        <w:t>].</w:t>
      </w:r>
      <w:r w:rsidRPr="00DA510D">
        <w:rPr>
          <w:rFonts w:ascii="Times New Roman" w:eastAsia="Times New Roman" w:hAnsi="Times New Roman" w:cs="Times New Roman"/>
          <w:sz w:val="28"/>
          <w:szCs w:val="28"/>
        </w:rPr>
        <w:t xml:space="preserve"> Во флоре</w:t>
      </w:r>
      <w:r w:rsidRPr="00DA510D">
        <w:rPr>
          <w:rFonts w:ascii="Times New Roman" w:eastAsia="Times New Roman" w:hAnsi="Times New Roman" w:cs="Times New Roman"/>
          <w:sz w:val="28"/>
          <w:szCs w:val="28"/>
          <w:lang w:val="az-Latn-AZ"/>
        </w:rPr>
        <w:t xml:space="preserve"> Азербайджана р</w:t>
      </w:r>
      <w:r w:rsidRPr="00DA510D">
        <w:rPr>
          <w:rFonts w:ascii="Times New Roman" w:eastAsia="Times New Roman" w:hAnsi="Times New Roman" w:cs="Times New Roman"/>
          <w:color w:val="auto"/>
          <w:sz w:val="28"/>
          <w:szCs w:val="28"/>
          <w:lang w:val="az-Latn-AZ"/>
        </w:rPr>
        <w:t xml:space="preserve">аспространены 2 </w:t>
      </w:r>
      <w:r w:rsidRPr="000B4F24">
        <w:rPr>
          <w:rFonts w:ascii="Times New Roman" w:eastAsia="Times New Roman" w:hAnsi="Times New Roman" w:cs="Times New Roman"/>
          <w:color w:val="auto"/>
          <w:sz w:val="28"/>
          <w:szCs w:val="28"/>
          <w:lang w:val="az-Latn-AZ"/>
        </w:rPr>
        <w:t>вида</w:t>
      </w:r>
      <w:r w:rsidRPr="000B4F24">
        <w:rPr>
          <w:rFonts w:ascii="Times New Roman" w:eastAsia="Times New Roman" w:hAnsi="Times New Roman" w:cs="Times New Roman"/>
          <w:color w:val="auto"/>
          <w:sz w:val="28"/>
          <w:szCs w:val="28"/>
        </w:rPr>
        <w:t xml:space="preserve"> </w:t>
      </w:r>
      <w:r w:rsidR="0015757D" w:rsidRPr="000B4F24">
        <w:rPr>
          <w:rFonts w:ascii="Times New Roman" w:eastAsia="Times New Roman" w:hAnsi="Times New Roman" w:cs="Times New Roman"/>
          <w:color w:val="auto"/>
          <w:sz w:val="28"/>
          <w:szCs w:val="28"/>
        </w:rPr>
        <w:t xml:space="preserve">- </w:t>
      </w:r>
      <w:r w:rsidRPr="000B4F24">
        <w:rPr>
          <w:rStyle w:val="20"/>
          <w:rFonts w:eastAsia="Tahoma"/>
          <w:color w:val="auto"/>
          <w:lang w:val="en-US"/>
        </w:rPr>
        <w:t>S</w:t>
      </w:r>
      <w:r w:rsidR="0015757D" w:rsidRPr="000B4F24">
        <w:rPr>
          <w:rStyle w:val="20"/>
          <w:rFonts w:eastAsia="Tahoma"/>
          <w:color w:val="auto"/>
        </w:rPr>
        <w:t>.</w:t>
      </w:r>
      <w:r w:rsidRPr="000B4F24">
        <w:rPr>
          <w:rFonts w:ascii="Times New Roman" w:hAnsi="Times New Roman" w:cs="Times New Roman"/>
          <w:i/>
          <w:color w:val="auto"/>
          <w:sz w:val="28"/>
          <w:szCs w:val="28"/>
        </w:rPr>
        <w:t xml:space="preserve"> </w:t>
      </w:r>
      <w:proofErr w:type="gramStart"/>
      <w:r w:rsidRPr="000B4F24">
        <w:rPr>
          <w:rFonts w:ascii="Times New Roman" w:hAnsi="Times New Roman" w:cs="Times New Roman"/>
          <w:i/>
          <w:color w:val="auto"/>
          <w:sz w:val="28"/>
          <w:szCs w:val="28"/>
          <w:lang w:val="en-US"/>
        </w:rPr>
        <w:t>ebulus</w:t>
      </w:r>
      <w:proofErr w:type="gramEnd"/>
      <w:r w:rsidR="0015757D" w:rsidRPr="000B4F24">
        <w:rPr>
          <w:rFonts w:ascii="Times New Roman" w:hAnsi="Times New Roman" w:cs="Times New Roman"/>
          <w:i/>
          <w:color w:val="auto"/>
          <w:sz w:val="28"/>
          <w:szCs w:val="28"/>
        </w:rPr>
        <w:t xml:space="preserve"> </w:t>
      </w:r>
      <w:r w:rsidR="0015757D" w:rsidRPr="000B4F24">
        <w:rPr>
          <w:rFonts w:ascii="Times New Roman" w:hAnsi="Times New Roman" w:cs="Times New Roman"/>
          <w:color w:val="auto"/>
          <w:sz w:val="28"/>
          <w:szCs w:val="28"/>
        </w:rPr>
        <w:t>и</w:t>
      </w:r>
      <w:r w:rsidRPr="000B4F24">
        <w:rPr>
          <w:rStyle w:val="20"/>
          <w:rFonts w:eastAsia="Tahoma"/>
          <w:color w:val="auto"/>
        </w:rPr>
        <w:t xml:space="preserve"> </w:t>
      </w:r>
      <w:r w:rsidRPr="000B4F24">
        <w:rPr>
          <w:rFonts w:ascii="Times New Roman" w:hAnsi="Times New Roman" w:cs="Times New Roman"/>
          <w:i/>
          <w:color w:val="auto"/>
          <w:sz w:val="28"/>
          <w:szCs w:val="28"/>
          <w:lang w:val="az-Latn-AZ"/>
        </w:rPr>
        <w:t>S. nigra</w:t>
      </w:r>
      <w:r w:rsidRPr="000B4F24">
        <w:rPr>
          <w:rFonts w:ascii="Times New Roman" w:hAnsi="Times New Roman" w:cs="Times New Roman"/>
          <w:i/>
          <w:color w:val="auto"/>
          <w:sz w:val="28"/>
          <w:szCs w:val="28"/>
        </w:rPr>
        <w:t xml:space="preserve"> </w:t>
      </w:r>
      <w:r w:rsidR="0015757D" w:rsidRPr="000B4F24">
        <w:rPr>
          <w:rFonts w:ascii="Times New Roman" w:hAnsi="Times New Roman" w:cs="Times New Roman"/>
          <w:sz w:val="28"/>
          <w:szCs w:val="28"/>
        </w:rPr>
        <w:t>[</w:t>
      </w:r>
      <w:r w:rsidR="00DA510D" w:rsidRPr="000B4F24">
        <w:rPr>
          <w:rFonts w:ascii="Times New Roman" w:hAnsi="Times New Roman" w:cs="Times New Roman"/>
          <w:sz w:val="28"/>
          <w:szCs w:val="28"/>
        </w:rPr>
        <w:t>8</w:t>
      </w:r>
      <w:r w:rsidR="009F55FC">
        <w:rPr>
          <w:rFonts w:ascii="Times New Roman" w:hAnsi="Times New Roman" w:cs="Times New Roman"/>
          <w:sz w:val="28"/>
          <w:szCs w:val="28"/>
        </w:rPr>
        <w:t>8</w:t>
      </w:r>
      <w:r w:rsidR="00DA510D" w:rsidRPr="000B4F24">
        <w:rPr>
          <w:rFonts w:ascii="Times New Roman" w:hAnsi="Times New Roman" w:cs="Times New Roman"/>
          <w:sz w:val="28"/>
          <w:szCs w:val="28"/>
        </w:rPr>
        <w:t>,</w:t>
      </w:r>
      <w:r w:rsidR="004265C6" w:rsidRPr="000B4F24">
        <w:rPr>
          <w:rFonts w:ascii="Times New Roman" w:hAnsi="Times New Roman" w:cs="Times New Roman"/>
          <w:sz w:val="28"/>
          <w:szCs w:val="28"/>
        </w:rPr>
        <w:t xml:space="preserve"> </w:t>
      </w:r>
      <w:r w:rsidR="00DA510D" w:rsidRPr="000B4F24">
        <w:rPr>
          <w:rFonts w:ascii="Times New Roman" w:hAnsi="Times New Roman"/>
          <w:sz w:val="28"/>
          <w:szCs w:val="28"/>
        </w:rPr>
        <w:t>с.54-58</w:t>
      </w:r>
      <w:r w:rsidR="0015757D" w:rsidRPr="000B4F24">
        <w:rPr>
          <w:rFonts w:ascii="Times New Roman" w:hAnsi="Times New Roman" w:cs="Times New Roman"/>
          <w:sz w:val="28"/>
          <w:szCs w:val="28"/>
        </w:rPr>
        <w:t>].</w:t>
      </w:r>
      <w:r w:rsidR="0015757D" w:rsidRPr="000B4F24">
        <w:rPr>
          <w:rFonts w:ascii="Times New Roman" w:eastAsia="Times New Roman" w:hAnsi="Times New Roman" w:cs="Times New Roman"/>
          <w:sz w:val="28"/>
          <w:szCs w:val="28"/>
        </w:rPr>
        <w:t xml:space="preserve"> </w:t>
      </w:r>
    </w:p>
    <w:p w:rsidR="00CA3EFA" w:rsidRPr="00ED56E1" w:rsidRDefault="00CA3EFA" w:rsidP="00DA510D">
      <w:pPr>
        <w:widowControl/>
        <w:tabs>
          <w:tab w:val="left" w:pos="0"/>
          <w:tab w:val="left" w:pos="567"/>
        </w:tabs>
        <w:spacing w:line="360" w:lineRule="auto"/>
        <w:ind w:firstLine="567"/>
        <w:jc w:val="both"/>
        <w:rPr>
          <w:rFonts w:ascii="Times New Roman" w:hAnsi="Times New Roman" w:cs="Times New Roman"/>
          <w:sz w:val="28"/>
          <w:szCs w:val="28"/>
        </w:rPr>
      </w:pPr>
      <w:r w:rsidRPr="000B4F24">
        <w:rPr>
          <w:rFonts w:ascii="Times New Roman" w:hAnsi="Times New Roman" w:cs="Times New Roman"/>
          <w:sz w:val="28"/>
          <w:szCs w:val="28"/>
        </w:rPr>
        <w:t xml:space="preserve">В роде </w:t>
      </w:r>
      <w:r w:rsidRPr="000B4F24">
        <w:rPr>
          <w:rStyle w:val="20"/>
          <w:rFonts w:eastAsia="Tahoma"/>
          <w:lang w:val="en-US"/>
        </w:rPr>
        <w:t>Sambucus</w:t>
      </w:r>
      <w:r w:rsidRPr="000B4F24">
        <w:rPr>
          <w:rStyle w:val="20"/>
          <w:rFonts w:eastAsia="Tahoma"/>
        </w:rPr>
        <w:t xml:space="preserve"> </w:t>
      </w:r>
      <w:r w:rsidRPr="000B4F24">
        <w:rPr>
          <w:rStyle w:val="20"/>
          <w:rFonts w:eastAsia="Tahoma"/>
          <w:i w:val="0"/>
          <w:lang w:val="en-US"/>
        </w:rPr>
        <w:t>L</w:t>
      </w:r>
      <w:r w:rsidRPr="00DA510D">
        <w:rPr>
          <w:rStyle w:val="20"/>
          <w:rFonts w:eastAsia="Tahoma"/>
        </w:rPr>
        <w:t xml:space="preserve">. </w:t>
      </w:r>
      <w:r w:rsidRPr="00DA510D">
        <w:rPr>
          <w:rFonts w:ascii="Times New Roman" w:hAnsi="Times New Roman" w:cs="Times New Roman"/>
          <w:sz w:val="28"/>
          <w:szCs w:val="28"/>
        </w:rPr>
        <w:t>выделяют 7 секций [</w:t>
      </w:r>
      <w:r w:rsidR="00314A8C">
        <w:rPr>
          <w:rFonts w:ascii="Times New Roman" w:hAnsi="Times New Roman" w:cs="Times New Roman"/>
          <w:sz w:val="28"/>
          <w:szCs w:val="28"/>
        </w:rPr>
        <w:t>14</w:t>
      </w:r>
      <w:r w:rsidR="009F55FC">
        <w:rPr>
          <w:rFonts w:ascii="Times New Roman" w:hAnsi="Times New Roman" w:cs="Times New Roman"/>
          <w:sz w:val="28"/>
          <w:szCs w:val="28"/>
        </w:rPr>
        <w:t>0</w:t>
      </w:r>
      <w:r w:rsidR="00314A8C">
        <w:rPr>
          <w:rFonts w:ascii="Times New Roman" w:hAnsi="Times New Roman" w:cs="Times New Roman"/>
          <w:sz w:val="28"/>
          <w:szCs w:val="28"/>
        </w:rPr>
        <w:t xml:space="preserve">, 351 р.; </w:t>
      </w:r>
      <w:r w:rsidR="00DA510D" w:rsidRPr="00DA510D">
        <w:rPr>
          <w:rFonts w:ascii="Times New Roman" w:hAnsi="Times New Roman" w:cs="Times New Roman"/>
          <w:sz w:val="28"/>
          <w:szCs w:val="28"/>
        </w:rPr>
        <w:t>1</w:t>
      </w:r>
      <w:r w:rsidR="00314A8C">
        <w:rPr>
          <w:rFonts w:ascii="Times New Roman" w:hAnsi="Times New Roman" w:cs="Times New Roman"/>
          <w:sz w:val="28"/>
          <w:szCs w:val="28"/>
        </w:rPr>
        <w:t>6</w:t>
      </w:r>
      <w:r w:rsidR="009F55FC">
        <w:rPr>
          <w:rFonts w:ascii="Times New Roman" w:hAnsi="Times New Roman" w:cs="Times New Roman"/>
          <w:sz w:val="28"/>
          <w:szCs w:val="28"/>
        </w:rPr>
        <w:t>2</w:t>
      </w:r>
      <w:r w:rsidR="00314A8C">
        <w:rPr>
          <w:rFonts w:ascii="Times New Roman" w:hAnsi="Times New Roman" w:cs="Times New Roman"/>
          <w:sz w:val="28"/>
          <w:szCs w:val="28"/>
        </w:rPr>
        <w:t>, р.43-50</w:t>
      </w:r>
      <w:r w:rsidR="00607A23">
        <w:rPr>
          <w:rFonts w:ascii="Times New Roman" w:hAnsi="Times New Roman" w:cs="Times New Roman"/>
          <w:sz w:val="28"/>
          <w:szCs w:val="28"/>
        </w:rPr>
        <w:t>;</w:t>
      </w:r>
      <w:r>
        <w:rPr>
          <w:rFonts w:ascii="Times New Roman" w:hAnsi="Times New Roman" w:cs="Times New Roman"/>
          <w:sz w:val="28"/>
          <w:szCs w:val="28"/>
        </w:rPr>
        <w:t xml:space="preserve"> </w:t>
      </w:r>
      <w:r w:rsidR="00607A23">
        <w:rPr>
          <w:rFonts w:ascii="Times New Roman" w:hAnsi="Times New Roman" w:cs="Times New Roman"/>
          <w:sz w:val="28"/>
          <w:szCs w:val="28"/>
        </w:rPr>
        <w:t>17</w:t>
      </w:r>
      <w:r w:rsidR="009F55FC">
        <w:rPr>
          <w:rFonts w:ascii="Times New Roman" w:hAnsi="Times New Roman" w:cs="Times New Roman"/>
          <w:sz w:val="28"/>
          <w:szCs w:val="28"/>
        </w:rPr>
        <w:t>2</w:t>
      </w:r>
      <w:r w:rsidR="00607A23">
        <w:rPr>
          <w:rFonts w:ascii="Times New Roman" w:hAnsi="Times New Roman" w:cs="Times New Roman"/>
          <w:sz w:val="28"/>
          <w:szCs w:val="28"/>
        </w:rPr>
        <w:t>,</w:t>
      </w:r>
      <w:r w:rsidR="004265C6">
        <w:rPr>
          <w:rFonts w:ascii="Times New Roman" w:hAnsi="Times New Roman" w:cs="Times New Roman"/>
          <w:sz w:val="28"/>
          <w:szCs w:val="28"/>
        </w:rPr>
        <w:t xml:space="preserve"> </w:t>
      </w:r>
      <w:r w:rsidR="00322BA9">
        <w:rPr>
          <w:rFonts w:ascii="Times New Roman" w:hAnsi="Times New Roman" w:cs="Times New Roman"/>
          <w:color w:val="auto"/>
          <w:sz w:val="28"/>
          <w:szCs w:val="28"/>
        </w:rPr>
        <w:t>2-12</w:t>
      </w:r>
      <w:r w:rsidRPr="00ED56E1">
        <w:rPr>
          <w:rFonts w:ascii="Times New Roman" w:hAnsi="Times New Roman" w:cs="Times New Roman"/>
          <w:sz w:val="28"/>
          <w:szCs w:val="28"/>
        </w:rPr>
        <w:t xml:space="preserve">]. Среди них секция </w:t>
      </w:r>
      <w:r w:rsidRPr="00ED56E1">
        <w:rPr>
          <w:rStyle w:val="20"/>
          <w:rFonts w:eastAsia="Tahoma"/>
          <w:lang w:val="en-US"/>
        </w:rPr>
        <w:t>Botryo</w:t>
      </w:r>
      <w:r w:rsidRPr="00ED56E1">
        <w:rPr>
          <w:rStyle w:val="20"/>
          <w:rFonts w:eastAsia="Tahoma"/>
        </w:rPr>
        <w:t xml:space="preserve"> </w:t>
      </w:r>
      <w:r w:rsidRPr="00ED56E1">
        <w:rPr>
          <w:rStyle w:val="20"/>
          <w:rFonts w:eastAsia="Tahoma"/>
          <w:lang w:val="en-US"/>
        </w:rPr>
        <w:t>sambucus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Spach</w:t>
      </w:r>
      <w:r w:rsidRPr="00ED56E1">
        <w:rPr>
          <w:rFonts w:ascii="Times New Roman" w:hAnsi="Times New Roman" w:cs="Times New Roman"/>
          <w:sz w:val="28"/>
          <w:szCs w:val="28"/>
        </w:rPr>
        <w:t>- одна из самых богатых по числу видов и наиболее сложных в систематическом отношении</w:t>
      </w:r>
      <w:r w:rsidR="00607A23">
        <w:rPr>
          <w:rFonts w:ascii="Times New Roman" w:hAnsi="Times New Roman" w:cs="Times New Roman"/>
          <w:sz w:val="28"/>
          <w:szCs w:val="28"/>
        </w:rPr>
        <w:t xml:space="preserve"> </w:t>
      </w:r>
      <w:r w:rsidR="00607A23" w:rsidRPr="00DA510D">
        <w:rPr>
          <w:rFonts w:ascii="Times New Roman" w:eastAsia="Times New Roman" w:hAnsi="Times New Roman" w:cs="Times New Roman"/>
          <w:sz w:val="28"/>
          <w:szCs w:val="28"/>
        </w:rPr>
        <w:t>[</w:t>
      </w:r>
      <w:r w:rsidR="00607A23">
        <w:rPr>
          <w:rFonts w:ascii="Times New Roman" w:eastAsia="Times New Roman" w:hAnsi="Times New Roman" w:cs="Times New Roman"/>
          <w:sz w:val="28"/>
          <w:szCs w:val="28"/>
        </w:rPr>
        <w:t>18</w:t>
      </w:r>
      <w:r w:rsidR="009F55FC">
        <w:rPr>
          <w:rFonts w:ascii="Times New Roman" w:eastAsia="Times New Roman" w:hAnsi="Times New Roman" w:cs="Times New Roman"/>
          <w:sz w:val="28"/>
          <w:szCs w:val="28"/>
        </w:rPr>
        <w:t>6</w:t>
      </w:r>
      <w:r w:rsidR="00607A23" w:rsidRPr="00DA510D">
        <w:rPr>
          <w:rFonts w:ascii="Times New Roman" w:eastAsia="Times New Roman" w:hAnsi="Times New Roman" w:cs="Times New Roman"/>
          <w:sz w:val="28"/>
          <w:szCs w:val="28"/>
        </w:rPr>
        <w:t>,</w:t>
      </w:r>
      <w:r w:rsidR="00607A23" w:rsidRPr="00DA510D">
        <w:rPr>
          <w:rFonts w:ascii="Times New Roman" w:hAnsi="Times New Roman" w:cs="Times New Roman"/>
          <w:b/>
          <w:sz w:val="28"/>
          <w:szCs w:val="28"/>
          <w:shd w:val="clear" w:color="auto" w:fill="F9F9F9"/>
        </w:rPr>
        <w:t xml:space="preserve"> </w:t>
      </w:r>
      <w:r w:rsidR="00607A23" w:rsidRPr="00BE25EB">
        <w:rPr>
          <w:rFonts w:ascii="Times New Roman" w:hAnsi="Times New Roman"/>
          <w:sz w:val="28"/>
          <w:szCs w:val="28"/>
        </w:rPr>
        <w:t>p.341-364</w:t>
      </w:r>
      <w:r w:rsidR="00607A23" w:rsidRPr="00DA510D">
        <w:rPr>
          <w:rFonts w:ascii="Times New Roman" w:eastAsia="Times New Roman" w:hAnsi="Times New Roman" w:cs="Times New Roman"/>
          <w:sz w:val="28"/>
          <w:szCs w:val="28"/>
        </w:rPr>
        <w:t xml:space="preserve">]. </w:t>
      </w:r>
      <w:r w:rsidRPr="00ED56E1">
        <w:rPr>
          <w:rFonts w:ascii="Times New Roman" w:hAnsi="Times New Roman" w:cs="Times New Roman"/>
          <w:sz w:val="28"/>
          <w:szCs w:val="28"/>
        </w:rPr>
        <w:t>Ее ареал включает умеренные и субтропические области северного полушария</w:t>
      </w:r>
      <w:r w:rsidRPr="00ED56E1">
        <w:rPr>
          <w:rStyle w:val="20"/>
          <w:rFonts w:eastAsia="Tahoma"/>
        </w:rPr>
        <w:t xml:space="preserve"> </w:t>
      </w:r>
      <w:r w:rsidRPr="00ED56E1">
        <w:rPr>
          <w:rFonts w:ascii="Times New Roman" w:hAnsi="Times New Roman" w:cs="Times New Roman"/>
          <w:sz w:val="28"/>
          <w:szCs w:val="28"/>
        </w:rPr>
        <w:t>Непрерывный характер этого ареала и приуроченность его исключительно к северному полушарию резко отличают его от ареалов прочих секций рода</w:t>
      </w:r>
      <w:r w:rsidR="008E4669">
        <w:rPr>
          <w:rFonts w:ascii="Times New Roman" w:hAnsi="Times New Roman" w:cs="Times New Roman"/>
          <w:sz w:val="28"/>
          <w:szCs w:val="28"/>
        </w:rPr>
        <w:t xml:space="preserve"> </w:t>
      </w:r>
      <w:r w:rsidR="008E4669" w:rsidRPr="00DA510D">
        <w:rPr>
          <w:rFonts w:ascii="Times New Roman" w:eastAsia="Times New Roman" w:hAnsi="Times New Roman" w:cs="Times New Roman"/>
          <w:sz w:val="28"/>
          <w:szCs w:val="28"/>
        </w:rPr>
        <w:t>[</w:t>
      </w:r>
      <w:r w:rsidR="008E4669">
        <w:rPr>
          <w:rFonts w:ascii="Times New Roman" w:eastAsia="Times New Roman" w:hAnsi="Times New Roman" w:cs="Times New Roman"/>
          <w:sz w:val="28"/>
          <w:szCs w:val="28"/>
        </w:rPr>
        <w:t>2</w:t>
      </w:r>
      <w:r w:rsidR="004D0716">
        <w:rPr>
          <w:rFonts w:ascii="Times New Roman" w:eastAsia="Times New Roman" w:hAnsi="Times New Roman" w:cs="Times New Roman"/>
          <w:sz w:val="28"/>
          <w:szCs w:val="28"/>
        </w:rPr>
        <w:t>6</w:t>
      </w:r>
      <w:r w:rsidR="009F55FC">
        <w:rPr>
          <w:rFonts w:ascii="Times New Roman" w:eastAsia="Times New Roman" w:hAnsi="Times New Roman" w:cs="Times New Roman"/>
          <w:sz w:val="28"/>
          <w:szCs w:val="28"/>
        </w:rPr>
        <w:t>0</w:t>
      </w:r>
      <w:r w:rsidR="008E4669">
        <w:rPr>
          <w:rFonts w:ascii="Times New Roman" w:eastAsia="Times New Roman" w:hAnsi="Times New Roman" w:cs="Times New Roman"/>
          <w:sz w:val="28"/>
          <w:szCs w:val="28"/>
        </w:rPr>
        <w:t xml:space="preserve">, с. </w:t>
      </w:r>
      <w:r w:rsidR="008E4669" w:rsidRPr="00BE25EB">
        <w:rPr>
          <w:rFonts w:ascii="Times New Roman" w:hAnsi="Times New Roman"/>
          <w:sz w:val="28"/>
          <w:szCs w:val="28"/>
        </w:rPr>
        <w:t>671-677</w:t>
      </w:r>
      <w:r w:rsidR="008E4669" w:rsidRPr="00DA510D">
        <w:rPr>
          <w:rFonts w:ascii="Times New Roman" w:eastAsia="Times New Roman" w:hAnsi="Times New Roman" w:cs="Times New Roman"/>
          <w:sz w:val="28"/>
          <w:szCs w:val="28"/>
        </w:rPr>
        <w:t>]</w:t>
      </w:r>
      <w:r w:rsidRPr="00ED56E1">
        <w:rPr>
          <w:rFonts w:ascii="Times New Roman" w:hAnsi="Times New Roman" w:cs="Times New Roman"/>
          <w:sz w:val="28"/>
          <w:szCs w:val="28"/>
        </w:rPr>
        <w:t>.</w:t>
      </w:r>
    </w:p>
    <w:p w:rsidR="00CA3EFA" w:rsidRPr="00ED56E1" w:rsidRDefault="00CA3EFA" w:rsidP="00CA3EFA">
      <w:pPr>
        <w:spacing w:line="360" w:lineRule="auto"/>
        <w:ind w:firstLine="709"/>
        <w:jc w:val="both"/>
        <w:rPr>
          <w:rFonts w:ascii="Times New Roman" w:hAnsi="Times New Roman" w:cs="Times New Roman"/>
          <w:sz w:val="28"/>
          <w:szCs w:val="28"/>
          <w:lang w:val="az-Latn-AZ"/>
        </w:rPr>
      </w:pPr>
      <w:r w:rsidRPr="00ED56E1">
        <w:rPr>
          <w:rFonts w:ascii="Times New Roman" w:hAnsi="Times New Roman" w:cs="Times New Roman"/>
          <w:sz w:val="28"/>
          <w:szCs w:val="28"/>
        </w:rPr>
        <w:t>Среди представителей рода встречаются 3 типа жизненных форм. Из них два, согласно классификации, являются типичными представителями групп</w:t>
      </w:r>
      <w:r w:rsidR="009F55FC">
        <w:rPr>
          <w:rFonts w:ascii="Times New Roman" w:hAnsi="Times New Roman" w:cs="Times New Roman"/>
          <w:sz w:val="28"/>
          <w:szCs w:val="28"/>
        </w:rPr>
        <w:t xml:space="preserve">ы </w:t>
      </w:r>
      <w:r w:rsidRPr="00ED56E1">
        <w:rPr>
          <w:rFonts w:ascii="Times New Roman" w:hAnsi="Times New Roman" w:cs="Times New Roman"/>
          <w:sz w:val="28"/>
          <w:szCs w:val="28"/>
        </w:rPr>
        <w:t xml:space="preserve">длиннокорневищных дерновых многолетников (виды подрода </w:t>
      </w:r>
      <w:r w:rsidRPr="00ED56E1">
        <w:rPr>
          <w:rFonts w:ascii="Times New Roman" w:hAnsi="Times New Roman" w:cs="Times New Roman"/>
          <w:i/>
          <w:sz w:val="28"/>
          <w:szCs w:val="28"/>
          <w:lang w:val="en-US"/>
        </w:rPr>
        <w:t>Ebulus</w:t>
      </w:r>
      <w:r w:rsidRPr="00ED56E1">
        <w:rPr>
          <w:rFonts w:ascii="Times New Roman" w:hAnsi="Times New Roman" w:cs="Times New Roman"/>
          <w:sz w:val="28"/>
          <w:szCs w:val="28"/>
        </w:rPr>
        <w:t xml:space="preserve"> и</w:t>
      </w:r>
      <w:r>
        <w:rPr>
          <w:rFonts w:ascii="Times New Roman" w:hAnsi="Times New Roman" w:cs="Times New Roman"/>
          <w:sz w:val="28"/>
          <w:szCs w:val="28"/>
        </w:rPr>
        <w:t>з</w:t>
      </w:r>
      <w:r w:rsidRPr="00ED56E1">
        <w:rPr>
          <w:rFonts w:ascii="Times New Roman" w:hAnsi="Times New Roman" w:cs="Times New Roman"/>
          <w:sz w:val="28"/>
          <w:szCs w:val="28"/>
        </w:rPr>
        <w:t xml:space="preserve"> секции </w:t>
      </w:r>
      <w:r w:rsidRPr="00ED56E1">
        <w:rPr>
          <w:rStyle w:val="20"/>
          <w:rFonts w:eastAsia="Tahoma"/>
          <w:lang w:val="en-US"/>
        </w:rPr>
        <w:t>Wightia</w:t>
      </w:r>
      <w:r w:rsidRPr="00ED56E1">
        <w:rPr>
          <w:rStyle w:val="20"/>
          <w:rFonts w:eastAsia="Tahoma"/>
        </w:rPr>
        <w:t>)</w:t>
      </w:r>
      <w:r w:rsidRPr="00ED56E1">
        <w:rPr>
          <w:rFonts w:ascii="Times New Roman" w:hAnsi="Times New Roman" w:cs="Times New Roman"/>
          <w:sz w:val="28"/>
          <w:szCs w:val="28"/>
        </w:rPr>
        <w:t xml:space="preserve"> и настоящих кустарников (виды подрода </w:t>
      </w:r>
      <w:r w:rsidRPr="00ED56E1">
        <w:rPr>
          <w:rStyle w:val="20"/>
          <w:rFonts w:eastAsia="Tahoma"/>
          <w:lang w:val="en-US"/>
        </w:rPr>
        <w:t>O</w:t>
      </w:r>
      <w:r w:rsidRPr="00ED56E1">
        <w:rPr>
          <w:rStyle w:val="20"/>
          <w:rFonts w:eastAsia="Tahoma"/>
        </w:rPr>
        <w:t>1та</w:t>
      </w:r>
      <w:r w:rsidRPr="00ED56E1">
        <w:rPr>
          <w:rFonts w:ascii="Times New Roman" w:hAnsi="Times New Roman" w:cs="Times New Roman"/>
          <w:sz w:val="28"/>
          <w:szCs w:val="28"/>
        </w:rPr>
        <w:t xml:space="preserve"> и большинство представителей подрода </w:t>
      </w:r>
      <w:r w:rsidRPr="00ED56E1">
        <w:rPr>
          <w:rStyle w:val="20"/>
          <w:rFonts w:eastAsia="Tahoma"/>
          <w:lang w:val="en-US"/>
        </w:rPr>
        <w:t>Sambucus</w:t>
      </w:r>
      <w:r w:rsidRPr="0015757D">
        <w:rPr>
          <w:rStyle w:val="20"/>
          <w:rFonts w:eastAsia="Tahoma"/>
          <w:i w:val="0"/>
        </w:rPr>
        <w:t>)</w:t>
      </w:r>
      <w:r w:rsidRPr="00ED56E1">
        <w:rPr>
          <w:rStyle w:val="20"/>
          <w:rFonts w:eastAsia="Tahoma"/>
        </w:rPr>
        <w:t>.</w:t>
      </w:r>
      <w:r w:rsidRPr="00ED56E1">
        <w:rPr>
          <w:rFonts w:ascii="Times New Roman" w:hAnsi="Times New Roman" w:cs="Times New Roman"/>
          <w:sz w:val="28"/>
          <w:szCs w:val="28"/>
        </w:rPr>
        <w:t xml:space="preserve"> Третий тип (виды подрода </w:t>
      </w:r>
      <w:r w:rsidRPr="00ED56E1">
        <w:rPr>
          <w:rStyle w:val="20"/>
          <w:rFonts w:eastAsia="Tahoma"/>
          <w:lang w:val="en-US"/>
        </w:rPr>
        <w:t>Sciphidanthe</w:t>
      </w:r>
      <w:r w:rsidRPr="00ED56E1">
        <w:rPr>
          <w:rFonts w:ascii="Times New Roman" w:hAnsi="Times New Roman" w:cs="Times New Roman"/>
          <w:sz w:val="28"/>
          <w:szCs w:val="28"/>
        </w:rPr>
        <w:t xml:space="preserve"> и один из видов секции </w:t>
      </w:r>
      <w:r w:rsidRPr="00ED56E1">
        <w:rPr>
          <w:rStyle w:val="20"/>
          <w:rFonts w:eastAsia="Tahoma"/>
          <w:lang w:val="en-US"/>
        </w:rPr>
        <w:t>Tripetalus</w:t>
      </w:r>
      <w:r w:rsidRPr="0015757D">
        <w:rPr>
          <w:rStyle w:val="20"/>
          <w:rFonts w:eastAsia="Tahoma"/>
          <w:i w:val="0"/>
        </w:rPr>
        <w:t>)</w:t>
      </w:r>
      <w:r w:rsidRPr="00ED56E1">
        <w:rPr>
          <w:rFonts w:ascii="Times New Roman" w:hAnsi="Times New Roman" w:cs="Times New Roman"/>
          <w:sz w:val="28"/>
          <w:szCs w:val="28"/>
        </w:rPr>
        <w:t xml:space="preserve"> представлен полукустарниками, но в отличи</w:t>
      </w:r>
      <w:r w:rsidR="009F55FC">
        <w:rPr>
          <w:rFonts w:ascii="Times New Roman" w:hAnsi="Times New Roman" w:cs="Times New Roman"/>
          <w:sz w:val="28"/>
          <w:szCs w:val="28"/>
        </w:rPr>
        <w:t>е</w:t>
      </w:r>
      <w:r w:rsidRPr="00ED56E1">
        <w:rPr>
          <w:rFonts w:ascii="Times New Roman" w:hAnsi="Times New Roman" w:cs="Times New Roman"/>
          <w:sz w:val="28"/>
          <w:szCs w:val="28"/>
        </w:rPr>
        <w:t xml:space="preserve"> от полукустарников, эти растения отличаются более длительным периодом жизни побегов, связанным с оби</w:t>
      </w:r>
      <w:r w:rsidR="0015757D">
        <w:rPr>
          <w:rFonts w:ascii="Times New Roman" w:hAnsi="Times New Roman" w:cs="Times New Roman"/>
          <w:sz w:val="28"/>
          <w:szCs w:val="28"/>
        </w:rPr>
        <w:t>танием в тропических и субтропи</w:t>
      </w:r>
      <w:r w:rsidRPr="00ED56E1">
        <w:rPr>
          <w:rFonts w:ascii="Times New Roman" w:hAnsi="Times New Roman" w:cs="Times New Roman"/>
          <w:sz w:val="28"/>
          <w:szCs w:val="28"/>
        </w:rPr>
        <w:t>ческих областях</w:t>
      </w:r>
      <w:r w:rsidR="007C5F65" w:rsidRPr="007C5F65">
        <w:rPr>
          <w:rFonts w:ascii="Times New Roman" w:hAnsi="Times New Roman" w:cs="Times New Roman"/>
          <w:color w:val="auto"/>
          <w:sz w:val="28"/>
          <w:szCs w:val="28"/>
        </w:rPr>
        <w:t xml:space="preserve"> </w:t>
      </w:r>
      <w:r w:rsidR="007C5F65" w:rsidRPr="00DA510D">
        <w:rPr>
          <w:rFonts w:ascii="Times New Roman" w:eastAsia="Times New Roman" w:hAnsi="Times New Roman" w:cs="Times New Roman"/>
          <w:sz w:val="28"/>
          <w:szCs w:val="28"/>
        </w:rPr>
        <w:t>[</w:t>
      </w:r>
      <w:r w:rsidR="004D0716">
        <w:rPr>
          <w:rFonts w:ascii="Times New Roman" w:eastAsia="Times New Roman" w:hAnsi="Times New Roman" w:cs="Times New Roman"/>
          <w:sz w:val="28"/>
          <w:szCs w:val="28"/>
        </w:rPr>
        <w:t>19</w:t>
      </w:r>
      <w:r w:rsidR="009F55FC">
        <w:rPr>
          <w:rFonts w:ascii="Times New Roman" w:eastAsia="Times New Roman" w:hAnsi="Times New Roman" w:cs="Times New Roman"/>
          <w:sz w:val="28"/>
          <w:szCs w:val="28"/>
        </w:rPr>
        <w:t>0</w:t>
      </w:r>
      <w:r w:rsidR="004D0716">
        <w:rPr>
          <w:rFonts w:ascii="Times New Roman" w:eastAsia="Times New Roman" w:hAnsi="Times New Roman" w:cs="Times New Roman"/>
          <w:sz w:val="28"/>
          <w:szCs w:val="28"/>
        </w:rPr>
        <w:t xml:space="preserve">, р.113-147; </w:t>
      </w:r>
      <w:r w:rsidR="007C5F65">
        <w:rPr>
          <w:rFonts w:ascii="Times New Roman" w:hAnsi="Times New Roman" w:cs="Times New Roman"/>
          <w:color w:val="auto"/>
          <w:sz w:val="28"/>
          <w:szCs w:val="28"/>
        </w:rPr>
        <w:t>19</w:t>
      </w:r>
      <w:r w:rsidR="009F55FC">
        <w:rPr>
          <w:rFonts w:ascii="Times New Roman" w:hAnsi="Times New Roman" w:cs="Times New Roman"/>
          <w:color w:val="auto"/>
          <w:sz w:val="28"/>
          <w:szCs w:val="28"/>
        </w:rPr>
        <w:t>2</w:t>
      </w:r>
      <w:r w:rsidR="007C5F65">
        <w:rPr>
          <w:rFonts w:ascii="Times New Roman" w:hAnsi="Times New Roman" w:cs="Times New Roman"/>
          <w:color w:val="auto"/>
          <w:sz w:val="28"/>
          <w:szCs w:val="28"/>
        </w:rPr>
        <w:t>,</w:t>
      </w:r>
      <w:r w:rsidR="004265C6">
        <w:rPr>
          <w:rFonts w:ascii="Times New Roman" w:hAnsi="Times New Roman" w:cs="Times New Roman"/>
          <w:color w:val="auto"/>
          <w:sz w:val="28"/>
          <w:szCs w:val="28"/>
        </w:rPr>
        <w:t xml:space="preserve"> </w:t>
      </w:r>
      <w:r w:rsidR="007C5F65" w:rsidRPr="00731118">
        <w:rPr>
          <w:rFonts w:ascii="Times New Roman" w:hAnsi="Times New Roman" w:cs="Times New Roman"/>
          <w:color w:val="auto"/>
          <w:sz w:val="28"/>
          <w:szCs w:val="28"/>
          <w:lang w:val="en-US"/>
        </w:rPr>
        <w:t>p</w:t>
      </w:r>
      <w:r w:rsidR="007C5F65" w:rsidRPr="007C5F65">
        <w:rPr>
          <w:rFonts w:ascii="Times New Roman" w:hAnsi="Times New Roman" w:cs="Times New Roman"/>
          <w:color w:val="auto"/>
          <w:sz w:val="28"/>
          <w:szCs w:val="28"/>
        </w:rPr>
        <w:t>.83-88</w:t>
      </w:r>
      <w:r w:rsidR="00894F9C">
        <w:rPr>
          <w:rFonts w:ascii="Times New Roman" w:hAnsi="Times New Roman" w:cs="Times New Roman"/>
          <w:color w:val="auto"/>
          <w:sz w:val="28"/>
          <w:szCs w:val="28"/>
        </w:rPr>
        <w:t>; 24</w:t>
      </w:r>
      <w:r w:rsidR="009F55FC">
        <w:rPr>
          <w:rFonts w:ascii="Times New Roman" w:hAnsi="Times New Roman" w:cs="Times New Roman"/>
          <w:color w:val="auto"/>
          <w:sz w:val="28"/>
          <w:szCs w:val="28"/>
        </w:rPr>
        <w:t>4</w:t>
      </w:r>
      <w:r w:rsidR="004265C6">
        <w:rPr>
          <w:rFonts w:ascii="Times New Roman" w:hAnsi="Times New Roman" w:cs="Times New Roman"/>
          <w:color w:val="auto"/>
          <w:sz w:val="28"/>
          <w:szCs w:val="28"/>
        </w:rPr>
        <w:t>,</w:t>
      </w:r>
      <w:r w:rsidR="00894F9C">
        <w:rPr>
          <w:rFonts w:ascii="Times New Roman" w:hAnsi="Times New Roman" w:cs="Times New Roman"/>
          <w:color w:val="auto"/>
          <w:sz w:val="28"/>
          <w:szCs w:val="28"/>
        </w:rPr>
        <w:t xml:space="preserve"> с.</w:t>
      </w:r>
      <w:r w:rsidR="00894F9C" w:rsidRPr="00D435AE">
        <w:rPr>
          <w:rFonts w:ascii="Times New Roman" w:hAnsi="Times New Roman"/>
          <w:sz w:val="28"/>
          <w:szCs w:val="28"/>
        </w:rPr>
        <w:t>1</w:t>
      </w:r>
      <w:r w:rsidR="004D0716">
        <w:rPr>
          <w:rFonts w:ascii="Times New Roman" w:hAnsi="Times New Roman"/>
          <w:sz w:val="28"/>
          <w:szCs w:val="28"/>
        </w:rPr>
        <w:t>27</w:t>
      </w:r>
      <w:r w:rsidR="00894F9C" w:rsidRPr="00D435AE">
        <w:rPr>
          <w:rFonts w:ascii="Times New Roman" w:hAnsi="Times New Roman"/>
          <w:sz w:val="28"/>
          <w:szCs w:val="28"/>
        </w:rPr>
        <w:t>-1</w:t>
      </w:r>
      <w:r w:rsidR="004D0716">
        <w:rPr>
          <w:rFonts w:ascii="Times New Roman" w:hAnsi="Times New Roman"/>
          <w:sz w:val="28"/>
          <w:szCs w:val="28"/>
        </w:rPr>
        <w:t>48</w:t>
      </w:r>
      <w:r w:rsidR="007C5F65" w:rsidRPr="00DA510D">
        <w:rPr>
          <w:rFonts w:ascii="Times New Roman" w:eastAsia="Times New Roman" w:hAnsi="Times New Roman" w:cs="Times New Roman"/>
          <w:sz w:val="28"/>
          <w:szCs w:val="28"/>
        </w:rPr>
        <w:t>]</w:t>
      </w:r>
    </w:p>
    <w:p w:rsidR="00CA3EFA" w:rsidRPr="00FB754B" w:rsidRDefault="00FB754B" w:rsidP="00FB754B">
      <w:pPr>
        <w:spacing w:line="360" w:lineRule="auto"/>
        <w:ind w:firstLine="709"/>
        <w:jc w:val="both"/>
        <w:rPr>
          <w:rFonts w:ascii="Times New Roman" w:hAnsi="Times New Roman" w:cs="Times New Roman"/>
          <w:color w:val="auto"/>
          <w:sz w:val="28"/>
          <w:szCs w:val="28"/>
        </w:rPr>
      </w:pPr>
      <w:r w:rsidRPr="0015757D">
        <w:rPr>
          <w:rFonts w:ascii="Times New Roman" w:hAnsi="Times New Roman" w:cs="Times New Roman"/>
          <w:color w:val="auto"/>
          <w:sz w:val="28"/>
          <w:szCs w:val="28"/>
          <w:lang w:val="az-Latn-AZ"/>
        </w:rPr>
        <w:t xml:space="preserve">По последним данным </w:t>
      </w:r>
      <w:r w:rsidRPr="0015757D">
        <w:rPr>
          <w:rFonts w:ascii="Times New Roman" w:hAnsi="Times New Roman" w:cs="Times New Roman"/>
          <w:color w:val="auto"/>
          <w:sz w:val="28"/>
          <w:szCs w:val="28"/>
        </w:rPr>
        <w:t xml:space="preserve">согласно </w:t>
      </w:r>
      <w:hyperlink r:id="rId34" w:tooltip="Система APG II" w:history="1">
        <w:r w:rsidRPr="0015757D">
          <w:rPr>
            <w:rStyle w:val="Hyperlink"/>
            <w:rFonts w:ascii="Times New Roman" w:hAnsi="Times New Roman" w:cs="Times New Roman"/>
            <w:color w:val="auto"/>
            <w:sz w:val="28"/>
            <w:szCs w:val="28"/>
            <w:u w:val="none"/>
            <w:bdr w:val="none" w:sz="0" w:space="0" w:color="auto" w:frame="1"/>
          </w:rPr>
          <w:t>системе классификации APG II</w:t>
        </w:r>
      </w:hyperlink>
      <w:r w:rsidRPr="0015757D">
        <w:rPr>
          <w:rFonts w:ascii="Times New Roman" w:hAnsi="Times New Roman" w:cs="Times New Roman"/>
          <w:color w:val="auto"/>
          <w:sz w:val="28"/>
          <w:szCs w:val="28"/>
        </w:rPr>
        <w:t xml:space="preserve"> род входит в семейство </w:t>
      </w:r>
      <w:hyperlink r:id="rId35" w:tooltip="Адоксовые" w:history="1">
        <w:r w:rsidRPr="0015757D">
          <w:rPr>
            <w:rStyle w:val="Hyperlink"/>
            <w:rFonts w:ascii="Times New Roman" w:hAnsi="Times New Roman" w:cs="Times New Roman"/>
            <w:color w:val="auto"/>
            <w:sz w:val="28"/>
            <w:szCs w:val="28"/>
            <w:u w:val="none"/>
            <w:bdr w:val="none" w:sz="0" w:space="0" w:color="auto" w:frame="1"/>
          </w:rPr>
          <w:t>Адоксовые</w:t>
        </w:r>
      </w:hyperlink>
      <w:r w:rsidRPr="0015757D">
        <w:rPr>
          <w:rFonts w:ascii="Times New Roman" w:hAnsi="Times New Roman" w:cs="Times New Roman"/>
          <w:color w:val="auto"/>
          <w:sz w:val="28"/>
          <w:szCs w:val="28"/>
        </w:rPr>
        <w:t>, поряд</w:t>
      </w:r>
      <w:r>
        <w:rPr>
          <w:rFonts w:ascii="Times New Roman" w:hAnsi="Times New Roman" w:cs="Times New Roman"/>
          <w:color w:val="auto"/>
          <w:sz w:val="28"/>
          <w:szCs w:val="28"/>
        </w:rPr>
        <w:t>ок</w:t>
      </w:r>
      <w:r w:rsidRPr="0015757D">
        <w:rPr>
          <w:rFonts w:ascii="Times New Roman" w:hAnsi="Times New Roman" w:cs="Times New Roman"/>
          <w:color w:val="auto"/>
          <w:sz w:val="28"/>
          <w:szCs w:val="28"/>
        </w:rPr>
        <w:t xml:space="preserve"> </w:t>
      </w:r>
      <w:hyperlink r:id="rId36" w:tooltip="Ворсянкоцветные" w:history="1">
        <w:r w:rsidRPr="0015757D">
          <w:rPr>
            <w:rStyle w:val="Hyperlink"/>
            <w:rFonts w:ascii="Times New Roman" w:hAnsi="Times New Roman" w:cs="Times New Roman"/>
            <w:color w:val="auto"/>
            <w:sz w:val="28"/>
            <w:szCs w:val="28"/>
            <w:u w:val="none"/>
            <w:bdr w:val="none" w:sz="0" w:space="0" w:color="auto" w:frame="1"/>
          </w:rPr>
          <w:t>Ворсянкоцветные</w:t>
        </w:r>
      </w:hyperlink>
      <w:r w:rsidRPr="0015757D">
        <w:rPr>
          <w:rFonts w:ascii="Times New Roman" w:hAnsi="Times New Roman" w:cs="Times New Roman"/>
          <w:color w:val="auto"/>
          <w:sz w:val="28"/>
          <w:szCs w:val="28"/>
        </w:rPr>
        <w:t xml:space="preserve"> [</w:t>
      </w:r>
      <w:r w:rsidR="009F55FC">
        <w:rPr>
          <w:rFonts w:ascii="Times New Roman" w:hAnsi="Times New Roman" w:cs="Times New Roman"/>
          <w:sz w:val="28"/>
          <w:szCs w:val="28"/>
        </w:rPr>
        <w:t>7</w:t>
      </w:r>
      <w:r w:rsidR="009F55FC" w:rsidRPr="00FB754B">
        <w:rPr>
          <w:rFonts w:ascii="Times New Roman" w:hAnsi="Times New Roman" w:cs="Times New Roman"/>
          <w:sz w:val="28"/>
          <w:szCs w:val="28"/>
        </w:rPr>
        <w:t>, с.355-359; 1</w:t>
      </w:r>
      <w:r w:rsidR="009F55FC">
        <w:rPr>
          <w:rFonts w:ascii="Times New Roman" w:hAnsi="Times New Roman" w:cs="Times New Roman"/>
          <w:sz w:val="28"/>
          <w:szCs w:val="28"/>
        </w:rPr>
        <w:t>2</w:t>
      </w:r>
      <w:r w:rsidR="009F55FC" w:rsidRPr="00FB754B">
        <w:rPr>
          <w:rFonts w:ascii="Times New Roman" w:hAnsi="Times New Roman" w:cs="Times New Roman"/>
          <w:sz w:val="28"/>
          <w:szCs w:val="28"/>
        </w:rPr>
        <w:t>, с.43-49; 5</w:t>
      </w:r>
      <w:r w:rsidR="009F55FC">
        <w:rPr>
          <w:rFonts w:ascii="Times New Roman" w:hAnsi="Times New Roman" w:cs="Times New Roman"/>
          <w:sz w:val="28"/>
          <w:szCs w:val="28"/>
        </w:rPr>
        <w:t>0</w:t>
      </w:r>
      <w:r w:rsidR="009F55FC" w:rsidRPr="00FB754B">
        <w:rPr>
          <w:rFonts w:ascii="Times New Roman" w:hAnsi="Times New Roman" w:cs="Times New Roman"/>
          <w:sz w:val="28"/>
          <w:szCs w:val="28"/>
        </w:rPr>
        <w:t>,</w:t>
      </w:r>
      <w:r w:rsidR="009F55FC">
        <w:rPr>
          <w:rFonts w:ascii="Times New Roman" w:hAnsi="Times New Roman" w:cs="Times New Roman"/>
          <w:sz w:val="28"/>
          <w:szCs w:val="28"/>
        </w:rPr>
        <w:t xml:space="preserve"> </w:t>
      </w:r>
      <w:r w:rsidR="009F55FC" w:rsidRPr="00FB754B">
        <w:rPr>
          <w:rFonts w:ascii="Times New Roman" w:hAnsi="Times New Roman" w:cs="Times New Roman"/>
          <w:sz w:val="28"/>
          <w:szCs w:val="28"/>
        </w:rPr>
        <w:t>125с</w:t>
      </w:r>
      <w:r w:rsidR="009F55FC" w:rsidRPr="0015757D">
        <w:rPr>
          <w:rFonts w:ascii="Times New Roman" w:hAnsi="Times New Roman" w:cs="Times New Roman"/>
          <w:color w:val="auto"/>
          <w:sz w:val="28"/>
          <w:szCs w:val="28"/>
        </w:rPr>
        <w:t xml:space="preserve"> </w:t>
      </w:r>
      <w:r w:rsidRPr="0015757D">
        <w:rPr>
          <w:rFonts w:ascii="Times New Roman" w:hAnsi="Times New Roman" w:cs="Times New Roman"/>
          <w:color w:val="auto"/>
          <w:sz w:val="28"/>
          <w:szCs w:val="28"/>
        </w:rPr>
        <w:t>26</w:t>
      </w:r>
      <w:r w:rsidR="009F55FC">
        <w:rPr>
          <w:rFonts w:ascii="Times New Roman" w:hAnsi="Times New Roman" w:cs="Times New Roman"/>
          <w:color w:val="auto"/>
          <w:sz w:val="28"/>
          <w:szCs w:val="28"/>
        </w:rPr>
        <w:t>8</w:t>
      </w:r>
      <w:r w:rsidRPr="0015757D">
        <w:rPr>
          <w:rFonts w:ascii="Times New Roman" w:hAnsi="Times New Roman" w:cs="Times New Roman"/>
          <w:color w:val="auto"/>
          <w:sz w:val="28"/>
          <w:szCs w:val="28"/>
        </w:rPr>
        <w:t xml:space="preserve">, </w:t>
      </w:r>
      <w:r>
        <w:rPr>
          <w:rFonts w:ascii="Times New Roman" w:hAnsi="Times New Roman"/>
          <w:sz w:val="28"/>
          <w:szCs w:val="28"/>
        </w:rPr>
        <w:t>USDA ARS</w:t>
      </w:r>
      <w:r w:rsidRPr="00FB754B">
        <w:rPr>
          <w:rFonts w:ascii="Times New Roman" w:hAnsi="Times New Roman" w:cs="Times New Roman"/>
          <w:color w:val="auto"/>
          <w:sz w:val="28"/>
          <w:szCs w:val="28"/>
        </w:rPr>
        <w:t>]</w:t>
      </w:r>
    </w:p>
    <w:p w:rsidR="00C70A6E" w:rsidRPr="00995AF4" w:rsidRDefault="00C70A6E" w:rsidP="00C70A6E">
      <w:pPr>
        <w:widowControl/>
        <w:shd w:val="clear" w:color="auto" w:fill="FFFFFF"/>
        <w:spacing w:line="360" w:lineRule="auto"/>
        <w:jc w:val="both"/>
        <w:rPr>
          <w:rFonts w:ascii="Times New Roman" w:hAnsi="Times New Roman" w:cs="Times New Roman"/>
          <w:color w:val="auto"/>
          <w:sz w:val="28"/>
          <w:szCs w:val="28"/>
        </w:rPr>
      </w:pPr>
    </w:p>
    <w:p w:rsidR="00664638" w:rsidRPr="00FE737E" w:rsidRDefault="00EF511E" w:rsidP="00FB754B">
      <w:pPr>
        <w:pStyle w:val="ListParagraph"/>
        <w:widowControl/>
        <w:numPr>
          <w:ilvl w:val="1"/>
          <w:numId w:val="2"/>
        </w:numPr>
        <w:tabs>
          <w:tab w:val="left" w:pos="284"/>
          <w:tab w:val="left" w:pos="567"/>
          <w:tab w:val="left" w:pos="851"/>
        </w:tabs>
        <w:spacing w:line="360" w:lineRule="auto"/>
        <w:jc w:val="both"/>
        <w:rPr>
          <w:rFonts w:ascii="Times New Roman" w:hAnsi="Times New Roman" w:cs="Times New Roman"/>
          <w:b/>
          <w:color w:val="auto"/>
          <w:sz w:val="28"/>
          <w:szCs w:val="28"/>
          <w:lang w:val="ru-RU"/>
        </w:rPr>
      </w:pPr>
      <w:r w:rsidRPr="00EF511E">
        <w:rPr>
          <w:rFonts w:ascii="Times New Roman" w:hAnsi="Times New Roman" w:cs="Times New Roman"/>
          <w:b/>
          <w:color w:val="auto"/>
          <w:sz w:val="28"/>
          <w:szCs w:val="28"/>
          <w:lang w:val="ru-RU"/>
        </w:rPr>
        <w:t xml:space="preserve">  </w:t>
      </w:r>
      <w:r w:rsidR="00CA3EFA" w:rsidRPr="00FE737E">
        <w:rPr>
          <w:rFonts w:ascii="Times New Roman" w:hAnsi="Times New Roman" w:cs="Times New Roman"/>
          <w:b/>
          <w:color w:val="auto"/>
          <w:sz w:val="28"/>
          <w:szCs w:val="28"/>
          <w:lang w:val="ru-RU"/>
        </w:rPr>
        <w:t>Распространение</w:t>
      </w:r>
      <w:r w:rsidR="00664638" w:rsidRPr="00FE737E">
        <w:rPr>
          <w:rFonts w:ascii="Times New Roman" w:hAnsi="Times New Roman" w:cs="Times New Roman"/>
          <w:b/>
          <w:color w:val="auto"/>
          <w:sz w:val="28"/>
          <w:szCs w:val="28"/>
          <w:lang w:val="ru-RU"/>
        </w:rPr>
        <w:t xml:space="preserve"> и </w:t>
      </w:r>
      <w:r w:rsidR="00CA3EFA" w:rsidRPr="00FE737E">
        <w:rPr>
          <w:rFonts w:ascii="Times New Roman" w:hAnsi="Times New Roman" w:cs="Times New Roman"/>
          <w:b/>
          <w:color w:val="auto"/>
          <w:sz w:val="28"/>
          <w:szCs w:val="28"/>
          <w:lang w:val="ru-RU"/>
        </w:rPr>
        <w:t xml:space="preserve">морфология видов рода </w:t>
      </w:r>
      <w:hyperlink r:id="rId37" w:tooltip="Sambucus nigra" w:history="1">
        <w:r w:rsidR="00CA3EFA" w:rsidRPr="00FE737E">
          <w:rPr>
            <w:rStyle w:val="Hyperlink"/>
            <w:rFonts w:ascii="Times New Roman" w:hAnsi="Times New Roman" w:cs="Times New Roman"/>
            <w:b/>
            <w:i/>
            <w:iCs/>
            <w:color w:val="auto"/>
            <w:sz w:val="28"/>
            <w:szCs w:val="28"/>
            <w:u w:val="none"/>
            <w:lang w:val="la-Latn"/>
          </w:rPr>
          <w:t xml:space="preserve">Sambucus </w:t>
        </w:r>
      </w:hyperlink>
      <w:r w:rsidR="00CA3EFA" w:rsidRPr="00FE737E">
        <w:rPr>
          <w:rFonts w:ascii="Times New Roman" w:hAnsi="Times New Roman" w:cs="Times New Roman"/>
          <w:b/>
          <w:smallCaps/>
          <w:color w:val="auto"/>
          <w:sz w:val="28"/>
          <w:szCs w:val="28"/>
        </w:rPr>
        <w:t>L</w:t>
      </w:r>
      <w:r w:rsidR="00CA3EFA" w:rsidRPr="00FE737E">
        <w:rPr>
          <w:rFonts w:ascii="Times New Roman" w:hAnsi="Times New Roman" w:cs="Times New Roman"/>
          <w:b/>
          <w:smallCaps/>
          <w:color w:val="auto"/>
          <w:sz w:val="28"/>
          <w:szCs w:val="28"/>
          <w:lang w:val="ru-RU"/>
        </w:rPr>
        <w:t>.</w:t>
      </w:r>
      <w:r w:rsidR="00C70A6E" w:rsidRPr="00FE737E">
        <w:rPr>
          <w:rFonts w:ascii="Times New Roman" w:hAnsi="Times New Roman" w:cs="Times New Roman"/>
          <w:b/>
          <w:color w:val="auto"/>
          <w:sz w:val="28"/>
          <w:szCs w:val="28"/>
          <w:lang w:val="ru-RU"/>
        </w:rPr>
        <w:t xml:space="preserve"> </w:t>
      </w:r>
    </w:p>
    <w:p w:rsidR="00FB754B" w:rsidRPr="00FB754B" w:rsidRDefault="00FB754B" w:rsidP="00FB754B">
      <w:pPr>
        <w:widowControl/>
        <w:tabs>
          <w:tab w:val="left" w:pos="284"/>
          <w:tab w:val="left" w:pos="567"/>
          <w:tab w:val="left" w:pos="851"/>
        </w:tabs>
        <w:spacing w:line="360" w:lineRule="auto"/>
        <w:ind w:left="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rsidR="00CA3EFA" w:rsidRPr="006960AD" w:rsidRDefault="00CA3EFA" w:rsidP="00961379">
      <w:pPr>
        <w:widowControl/>
        <w:tabs>
          <w:tab w:val="left" w:pos="284"/>
          <w:tab w:val="left" w:pos="567"/>
          <w:tab w:val="left" w:pos="851"/>
        </w:tabs>
        <w:spacing w:line="360" w:lineRule="auto"/>
        <w:ind w:firstLine="284"/>
        <w:jc w:val="both"/>
        <w:rPr>
          <w:rFonts w:ascii="Times New Roman" w:hAnsi="Times New Roman" w:cs="Times New Roman"/>
          <w:b/>
          <w:color w:val="auto"/>
          <w:sz w:val="28"/>
          <w:szCs w:val="28"/>
        </w:rPr>
      </w:pPr>
      <w:r w:rsidRPr="00961379">
        <w:rPr>
          <w:rFonts w:ascii="Times New Roman" w:hAnsi="Times New Roman" w:cs="Times New Roman"/>
          <w:iCs/>
          <w:sz w:val="28"/>
          <w:szCs w:val="28"/>
          <w:lang w:val="az-Latn-AZ"/>
        </w:rPr>
        <w:t>М</w:t>
      </w:r>
      <w:r w:rsidRPr="00961379">
        <w:rPr>
          <w:rFonts w:ascii="Times New Roman" w:hAnsi="Times New Roman" w:cs="Times New Roman"/>
          <w:iCs/>
          <w:sz w:val="28"/>
          <w:szCs w:val="28"/>
        </w:rPr>
        <w:t>.</w:t>
      </w:r>
      <w:r w:rsidRPr="00961379">
        <w:rPr>
          <w:rFonts w:ascii="Times New Roman" w:hAnsi="Times New Roman" w:cs="Times New Roman"/>
          <w:iCs/>
          <w:sz w:val="28"/>
          <w:szCs w:val="28"/>
          <w:lang w:val="az-Latn-AZ"/>
        </w:rPr>
        <w:t xml:space="preserve"> Кнел</w:t>
      </w:r>
      <w:r w:rsidRPr="00961379">
        <w:rPr>
          <w:rFonts w:ascii="Times New Roman" w:hAnsi="Times New Roman" w:cs="Times New Roman"/>
          <w:iCs/>
          <w:sz w:val="28"/>
          <w:szCs w:val="28"/>
        </w:rPr>
        <w:t>л</w:t>
      </w:r>
      <w:r w:rsidRPr="00961379">
        <w:rPr>
          <w:rFonts w:ascii="Times New Roman" w:hAnsi="Times New Roman" w:cs="Times New Roman"/>
          <w:iCs/>
          <w:sz w:val="28"/>
          <w:szCs w:val="28"/>
          <w:lang w:val="az-Latn-AZ"/>
        </w:rPr>
        <w:t>ер и Д.</w:t>
      </w:r>
      <w:r w:rsidRPr="00961379">
        <w:rPr>
          <w:rFonts w:ascii="Times New Roman" w:hAnsi="Times New Roman" w:cs="Times New Roman"/>
          <w:iCs/>
          <w:sz w:val="28"/>
          <w:szCs w:val="28"/>
        </w:rPr>
        <w:t>Питетт</w:t>
      </w:r>
      <w:r w:rsidRPr="00961379">
        <w:rPr>
          <w:rFonts w:ascii="Times New Roman" w:hAnsi="Times New Roman" w:cs="Times New Roman"/>
          <w:iCs/>
          <w:sz w:val="28"/>
          <w:szCs w:val="28"/>
          <w:lang w:val="az-Latn-AZ"/>
        </w:rPr>
        <w:t xml:space="preserve"> изучая</w:t>
      </w:r>
      <w:r w:rsidRPr="00961379">
        <w:rPr>
          <w:rFonts w:ascii="Times New Roman" w:hAnsi="Times New Roman" w:cs="Times New Roman"/>
          <w:iCs/>
          <w:sz w:val="28"/>
          <w:szCs w:val="28"/>
        </w:rPr>
        <w:t xml:space="preserve"> </w:t>
      </w:r>
      <w:r w:rsidRPr="00961379">
        <w:rPr>
          <w:rFonts w:ascii="Times New Roman" w:hAnsi="Times New Roman" w:cs="Times New Roman"/>
          <w:i/>
          <w:iCs/>
          <w:sz w:val="28"/>
          <w:szCs w:val="28"/>
          <w:lang w:val="az-Latn-AZ"/>
        </w:rPr>
        <w:t xml:space="preserve">Sambucus canadensis, </w:t>
      </w:r>
      <w:r w:rsidRPr="00961379">
        <w:rPr>
          <w:rFonts w:ascii="Times New Roman" w:hAnsi="Times New Roman" w:cs="Times New Roman"/>
          <w:iCs/>
          <w:sz w:val="28"/>
          <w:szCs w:val="28"/>
          <w:lang w:val="az-Latn-AZ"/>
        </w:rPr>
        <w:t>выявили, что</w:t>
      </w:r>
      <w:r w:rsidRPr="00961379">
        <w:rPr>
          <w:rFonts w:ascii="Times New Roman" w:hAnsi="Times New Roman" w:cs="Times New Roman"/>
          <w:i/>
          <w:iCs/>
          <w:sz w:val="28"/>
          <w:szCs w:val="28"/>
          <w:lang w:val="az-Latn-AZ"/>
        </w:rPr>
        <w:t xml:space="preserve"> </w:t>
      </w:r>
      <w:r w:rsidRPr="00961379">
        <w:rPr>
          <w:rFonts w:ascii="Times New Roman" w:hAnsi="Times New Roman" w:cs="Times New Roman"/>
          <w:sz w:val="28"/>
          <w:szCs w:val="28"/>
          <w:lang w:val="az-Latn-AZ"/>
        </w:rPr>
        <w:t>В</w:t>
      </w:r>
      <w:r w:rsidRPr="00961379">
        <w:rPr>
          <w:rFonts w:ascii="Times New Roman" w:hAnsi="Times New Roman" w:cs="Times New Roman"/>
          <w:iCs/>
          <w:sz w:val="28"/>
          <w:szCs w:val="28"/>
          <w:lang w:val="az-Latn-AZ"/>
        </w:rPr>
        <w:t>осточная часть Северной Америки является родиной этого вида [1</w:t>
      </w:r>
      <w:r w:rsidR="008A04EF">
        <w:rPr>
          <w:rFonts w:ascii="Times New Roman" w:hAnsi="Times New Roman" w:cs="Times New Roman"/>
          <w:iCs/>
          <w:sz w:val="28"/>
          <w:szCs w:val="28"/>
        </w:rPr>
        <w:t>9</w:t>
      </w:r>
      <w:r w:rsidR="00DC3079">
        <w:rPr>
          <w:rFonts w:ascii="Times New Roman" w:hAnsi="Times New Roman" w:cs="Times New Roman"/>
          <w:iCs/>
          <w:sz w:val="28"/>
          <w:szCs w:val="28"/>
        </w:rPr>
        <w:t>0</w:t>
      </w:r>
      <w:r w:rsidR="00FE23FE" w:rsidRPr="00961379">
        <w:rPr>
          <w:rFonts w:ascii="Times New Roman" w:hAnsi="Times New Roman" w:cs="Times New Roman"/>
          <w:iCs/>
          <w:sz w:val="28"/>
          <w:szCs w:val="28"/>
        </w:rPr>
        <w:t>, р.</w:t>
      </w:r>
      <w:r w:rsidR="00A5311A">
        <w:rPr>
          <w:rFonts w:ascii="Times New Roman" w:hAnsi="Times New Roman" w:cs="Times New Roman"/>
          <w:iCs/>
          <w:sz w:val="28"/>
          <w:szCs w:val="28"/>
        </w:rPr>
        <w:t xml:space="preserve"> </w:t>
      </w:r>
      <w:r w:rsidR="00FE23FE" w:rsidRPr="00961379">
        <w:rPr>
          <w:rFonts w:ascii="Times New Roman" w:hAnsi="Times New Roman" w:cs="Times New Roman"/>
          <w:color w:val="auto"/>
          <w:sz w:val="28"/>
          <w:szCs w:val="28"/>
        </w:rPr>
        <w:t>113-147</w:t>
      </w:r>
      <w:r w:rsidRPr="00961379">
        <w:rPr>
          <w:rFonts w:ascii="Times New Roman" w:hAnsi="Times New Roman" w:cs="Times New Roman"/>
          <w:iCs/>
          <w:sz w:val="28"/>
          <w:szCs w:val="28"/>
          <w:lang w:val="az-Latn-AZ"/>
        </w:rPr>
        <w:t xml:space="preserve">]. </w:t>
      </w:r>
      <w:r w:rsidR="00C70A6E" w:rsidRPr="00961379">
        <w:rPr>
          <w:rFonts w:ascii="Times New Roman" w:hAnsi="Times New Roman" w:cs="Times New Roman"/>
          <w:iCs/>
          <w:sz w:val="28"/>
          <w:szCs w:val="28"/>
        </w:rPr>
        <w:t>Американскими учеными</w:t>
      </w:r>
      <w:r w:rsidRPr="00961379">
        <w:rPr>
          <w:rFonts w:ascii="Times New Roman" w:hAnsi="Times New Roman" w:cs="Times New Roman"/>
          <w:iCs/>
          <w:sz w:val="28"/>
          <w:szCs w:val="28"/>
        </w:rPr>
        <w:t xml:space="preserve"> </w:t>
      </w:r>
      <w:r w:rsidRPr="00961379">
        <w:rPr>
          <w:rFonts w:ascii="Times New Roman" w:hAnsi="Times New Roman" w:cs="Times New Roman"/>
          <w:iCs/>
          <w:sz w:val="28"/>
          <w:szCs w:val="28"/>
          <w:lang w:val="az-Latn-AZ"/>
        </w:rPr>
        <w:t>найдены семена из Флориды, 25</w:t>
      </w:r>
      <w:r w:rsidR="00C70A6E" w:rsidRPr="00961379">
        <w:rPr>
          <w:rFonts w:ascii="Times New Roman" w:hAnsi="Times New Roman" w:cs="Times New Roman"/>
          <w:iCs/>
          <w:sz w:val="28"/>
          <w:szCs w:val="28"/>
          <w:lang w:val="az-Latn-AZ"/>
        </w:rPr>
        <w:t>° с.ш.</w:t>
      </w:r>
      <w:r w:rsidRPr="00961379">
        <w:rPr>
          <w:rFonts w:ascii="Times New Roman" w:hAnsi="Times New Roman" w:cs="Times New Roman"/>
          <w:iCs/>
          <w:sz w:val="28"/>
          <w:szCs w:val="28"/>
          <w:lang w:val="az-Latn-AZ"/>
        </w:rPr>
        <w:t xml:space="preserve">, в Соединенных Штатах к северной части побережья Гасп в Квебеке в Канаде, </w:t>
      </w:r>
      <w:r w:rsidRPr="00961379">
        <w:rPr>
          <w:rFonts w:ascii="Times New Roman" w:hAnsi="Times New Roman" w:cs="Times New Roman"/>
          <w:iCs/>
          <w:sz w:val="28"/>
          <w:szCs w:val="28"/>
          <w:lang w:val="az-Latn-AZ"/>
        </w:rPr>
        <w:lastRenderedPageBreak/>
        <w:t>49° с.ш. [</w:t>
      </w:r>
      <w:r w:rsidR="008A04EF">
        <w:rPr>
          <w:rFonts w:ascii="Times New Roman" w:hAnsi="Times New Roman"/>
          <w:sz w:val="28"/>
          <w:szCs w:val="28"/>
        </w:rPr>
        <w:t>20</w:t>
      </w:r>
      <w:r w:rsidR="00DC3079">
        <w:rPr>
          <w:rFonts w:ascii="Times New Roman" w:hAnsi="Times New Roman"/>
          <w:sz w:val="28"/>
          <w:szCs w:val="28"/>
        </w:rPr>
        <w:t>1</w:t>
      </w:r>
      <w:r w:rsidR="00333955" w:rsidRPr="00961379">
        <w:rPr>
          <w:rFonts w:ascii="Times New Roman" w:hAnsi="Times New Roman"/>
          <w:sz w:val="28"/>
          <w:szCs w:val="28"/>
        </w:rPr>
        <w:t>, р.</w:t>
      </w:r>
      <w:r w:rsidR="00A5311A">
        <w:rPr>
          <w:rFonts w:ascii="Times New Roman" w:hAnsi="Times New Roman"/>
          <w:sz w:val="28"/>
          <w:szCs w:val="28"/>
        </w:rPr>
        <w:t xml:space="preserve"> </w:t>
      </w:r>
      <w:r w:rsidR="008A04EF">
        <w:rPr>
          <w:rFonts w:ascii="Times New Roman" w:hAnsi="Times New Roman"/>
          <w:sz w:val="28"/>
          <w:szCs w:val="28"/>
        </w:rPr>
        <w:t>51-55</w:t>
      </w:r>
      <w:r w:rsidR="0082549D">
        <w:rPr>
          <w:rFonts w:ascii="Times New Roman" w:hAnsi="Times New Roman"/>
          <w:sz w:val="28"/>
          <w:szCs w:val="28"/>
        </w:rPr>
        <w:t>; 25</w:t>
      </w:r>
      <w:r w:rsidR="00DC3079">
        <w:rPr>
          <w:rFonts w:ascii="Times New Roman" w:hAnsi="Times New Roman"/>
          <w:sz w:val="28"/>
          <w:szCs w:val="28"/>
        </w:rPr>
        <w:t>5</w:t>
      </w:r>
      <w:r w:rsidR="0082549D">
        <w:rPr>
          <w:rFonts w:ascii="Times New Roman" w:hAnsi="Times New Roman"/>
          <w:sz w:val="28"/>
          <w:szCs w:val="28"/>
        </w:rPr>
        <w:t>, р. 147-153</w:t>
      </w:r>
      <w:r w:rsidRPr="00961379">
        <w:rPr>
          <w:rFonts w:ascii="Times New Roman" w:hAnsi="Times New Roman" w:cs="Times New Roman"/>
          <w:iCs/>
          <w:sz w:val="28"/>
          <w:szCs w:val="28"/>
          <w:lang w:val="az-Latn-AZ"/>
        </w:rPr>
        <w:t xml:space="preserve">], что </w:t>
      </w:r>
      <w:r w:rsidRPr="00961379">
        <w:rPr>
          <w:rFonts w:ascii="Times New Roman" w:hAnsi="Times New Roman" w:cs="Times New Roman"/>
          <w:iCs/>
          <w:sz w:val="28"/>
          <w:szCs w:val="28"/>
        </w:rPr>
        <w:t xml:space="preserve">указывает на северный предел его естественного распределения. Экспериментальные участки были сохранены в Нормандинском </w:t>
      </w:r>
      <w:r w:rsidR="003E0C67" w:rsidRPr="00961379">
        <w:rPr>
          <w:rFonts w:ascii="Times New Roman" w:hAnsi="Times New Roman" w:cs="Times New Roman"/>
          <w:iCs/>
          <w:sz w:val="28"/>
          <w:szCs w:val="28"/>
        </w:rPr>
        <w:t>Квебеке,</w:t>
      </w:r>
      <w:r w:rsidRPr="00961379">
        <w:rPr>
          <w:rFonts w:ascii="Times New Roman" w:hAnsi="Times New Roman" w:cs="Times New Roman"/>
          <w:iCs/>
          <w:sz w:val="28"/>
          <w:szCs w:val="28"/>
        </w:rPr>
        <w:t xml:space="preserve"> где дикорастущий вид и некоторые сорта растут хорошо, но плоды едва достигают полной зрелости из-за короткого вегетационного периода</w:t>
      </w:r>
      <w:r w:rsidR="00DC3079">
        <w:rPr>
          <w:rFonts w:ascii="Times New Roman" w:hAnsi="Times New Roman" w:cs="Times New Roman"/>
          <w:iCs/>
          <w:sz w:val="28"/>
          <w:szCs w:val="28"/>
        </w:rPr>
        <w:t xml:space="preserve"> </w:t>
      </w:r>
      <w:r w:rsidR="00A9335B" w:rsidRPr="006960AD">
        <w:rPr>
          <w:rFonts w:ascii="Times New Roman" w:hAnsi="Times New Roman" w:cs="Times New Roman"/>
          <w:iCs/>
          <w:sz w:val="28"/>
          <w:szCs w:val="28"/>
        </w:rPr>
        <w:t>[</w:t>
      </w:r>
      <w:r w:rsidR="00A9335B">
        <w:rPr>
          <w:rFonts w:ascii="Times New Roman" w:hAnsi="Times New Roman"/>
          <w:color w:val="auto"/>
          <w:sz w:val="28"/>
          <w:szCs w:val="28"/>
        </w:rPr>
        <w:t>20</w:t>
      </w:r>
      <w:r w:rsidR="00DC3079">
        <w:rPr>
          <w:rFonts w:ascii="Times New Roman" w:hAnsi="Times New Roman"/>
          <w:color w:val="auto"/>
          <w:sz w:val="28"/>
          <w:szCs w:val="28"/>
        </w:rPr>
        <w:t>4</w:t>
      </w:r>
      <w:r w:rsidR="00A9335B">
        <w:rPr>
          <w:rFonts w:ascii="Times New Roman" w:hAnsi="Times New Roman"/>
          <w:color w:val="auto"/>
          <w:sz w:val="28"/>
          <w:szCs w:val="28"/>
        </w:rPr>
        <w:t>, 345р.</w:t>
      </w:r>
      <w:r w:rsidR="00A9335B" w:rsidRPr="006960AD">
        <w:rPr>
          <w:rFonts w:ascii="Times New Roman" w:hAnsi="Times New Roman" w:cs="Times New Roman"/>
          <w:iCs/>
          <w:sz w:val="28"/>
          <w:szCs w:val="28"/>
        </w:rPr>
        <w:t>]</w:t>
      </w:r>
      <w:r w:rsidRPr="00961379">
        <w:rPr>
          <w:rFonts w:ascii="Times New Roman" w:hAnsi="Times New Roman" w:cs="Times New Roman"/>
          <w:iCs/>
          <w:sz w:val="28"/>
          <w:szCs w:val="28"/>
        </w:rPr>
        <w:t xml:space="preserve">. Исследования этого вида показали, что </w:t>
      </w:r>
      <w:r w:rsidRPr="00961379">
        <w:rPr>
          <w:rFonts w:ascii="Times New Roman" w:hAnsi="Times New Roman" w:cs="Times New Roman"/>
          <w:i/>
          <w:iCs/>
          <w:sz w:val="28"/>
          <w:szCs w:val="28"/>
          <w:lang w:val="az-Latn-AZ"/>
        </w:rPr>
        <w:t>Sambucus canadensis</w:t>
      </w:r>
      <w:r w:rsidRPr="00961379">
        <w:rPr>
          <w:rFonts w:ascii="Times New Roman" w:hAnsi="Times New Roman" w:cs="Times New Roman"/>
          <w:iCs/>
          <w:sz w:val="28"/>
          <w:szCs w:val="28"/>
        </w:rPr>
        <w:t xml:space="preserve"> также распространен за пределами своего ареала и был найден в Центральной Мексике и в большинстве стран Центральной Америки, таких как Белиз, Коста-Рика, Сальвадор, Гватемала, Гондурас, Никарагуа и Панама [</w:t>
      </w:r>
      <w:r w:rsidR="008A04EF">
        <w:rPr>
          <w:rFonts w:ascii="Times New Roman" w:hAnsi="Times New Roman" w:cs="Times New Roman"/>
          <w:iCs/>
          <w:sz w:val="28"/>
          <w:szCs w:val="28"/>
        </w:rPr>
        <w:t>20</w:t>
      </w:r>
      <w:r w:rsidR="00DC3079">
        <w:rPr>
          <w:rFonts w:ascii="Times New Roman" w:hAnsi="Times New Roman" w:cs="Times New Roman"/>
          <w:iCs/>
          <w:sz w:val="28"/>
          <w:szCs w:val="28"/>
        </w:rPr>
        <w:t>2</w:t>
      </w:r>
      <w:r w:rsidR="008A04EF">
        <w:rPr>
          <w:rFonts w:ascii="Times New Roman" w:hAnsi="Times New Roman" w:cs="Times New Roman"/>
          <w:iCs/>
          <w:sz w:val="28"/>
          <w:szCs w:val="28"/>
        </w:rPr>
        <w:t>, р. 105-109, 2</w:t>
      </w:r>
      <w:r w:rsidR="00DC3079">
        <w:rPr>
          <w:rFonts w:ascii="Times New Roman" w:hAnsi="Times New Roman" w:cs="Times New Roman"/>
          <w:iCs/>
          <w:sz w:val="28"/>
          <w:szCs w:val="28"/>
        </w:rPr>
        <w:t>59</w:t>
      </w:r>
      <w:r w:rsidR="00CB64C9">
        <w:rPr>
          <w:rFonts w:ascii="Times New Roman" w:hAnsi="Times New Roman" w:cs="Times New Roman"/>
          <w:iCs/>
          <w:sz w:val="28"/>
          <w:szCs w:val="28"/>
        </w:rPr>
        <w:t>, р.</w:t>
      </w:r>
      <w:r w:rsidR="00DC3079">
        <w:rPr>
          <w:rFonts w:ascii="Times New Roman" w:hAnsi="Times New Roman" w:cs="Times New Roman"/>
          <w:iCs/>
          <w:sz w:val="28"/>
          <w:szCs w:val="28"/>
        </w:rPr>
        <w:t xml:space="preserve"> </w:t>
      </w:r>
      <w:r w:rsidR="00CB64C9">
        <w:rPr>
          <w:rFonts w:ascii="Times New Roman" w:hAnsi="Times New Roman" w:cs="Times New Roman"/>
          <w:iCs/>
          <w:sz w:val="28"/>
          <w:szCs w:val="28"/>
        </w:rPr>
        <w:t>498-504</w:t>
      </w:r>
      <w:r w:rsidRPr="006960AD">
        <w:rPr>
          <w:rFonts w:ascii="Times New Roman" w:hAnsi="Times New Roman" w:cs="Times New Roman"/>
          <w:iCs/>
          <w:sz w:val="28"/>
          <w:szCs w:val="28"/>
        </w:rPr>
        <w:t xml:space="preserve">]. </w:t>
      </w:r>
      <w:r w:rsidRPr="006960AD">
        <w:rPr>
          <w:rFonts w:ascii="Times New Roman" w:hAnsi="Times New Roman" w:cs="Times New Roman"/>
          <w:i/>
          <w:iCs/>
          <w:sz w:val="28"/>
          <w:szCs w:val="28"/>
        </w:rPr>
        <w:t>S. canadensis</w:t>
      </w:r>
      <w:r w:rsidRPr="006960AD">
        <w:rPr>
          <w:rFonts w:ascii="Times New Roman" w:hAnsi="Times New Roman" w:cs="Times New Roman"/>
          <w:iCs/>
          <w:sz w:val="28"/>
          <w:szCs w:val="28"/>
        </w:rPr>
        <w:t xml:space="preserve"> также распространен на западе, в Канаде и Соединенных Штатах на высоте около 1500 м. Американские ученые указывают на то, что распределение вдоль восточного побережья Северной Америки, вероятно, ограничено в связи его относительной чувствительностью к соли [</w:t>
      </w:r>
      <w:r w:rsidR="008A04EF">
        <w:rPr>
          <w:rFonts w:ascii="Times New Roman" w:hAnsi="Times New Roman"/>
          <w:color w:val="auto"/>
          <w:sz w:val="28"/>
          <w:szCs w:val="28"/>
        </w:rPr>
        <w:t>2</w:t>
      </w:r>
      <w:r w:rsidR="00DC3079">
        <w:rPr>
          <w:rFonts w:ascii="Times New Roman" w:hAnsi="Times New Roman"/>
          <w:color w:val="auto"/>
          <w:sz w:val="28"/>
          <w:szCs w:val="28"/>
        </w:rPr>
        <w:t>29</w:t>
      </w:r>
      <w:r w:rsidR="008A04EF">
        <w:rPr>
          <w:rFonts w:ascii="Times New Roman" w:hAnsi="Times New Roman"/>
          <w:color w:val="auto"/>
          <w:sz w:val="28"/>
          <w:szCs w:val="28"/>
        </w:rPr>
        <w:t>, 709 р.</w:t>
      </w:r>
      <w:r w:rsidRPr="006960AD">
        <w:rPr>
          <w:rFonts w:ascii="Times New Roman" w:hAnsi="Times New Roman" w:cs="Times New Roman"/>
          <w:iCs/>
          <w:sz w:val="28"/>
          <w:szCs w:val="28"/>
        </w:rPr>
        <w:t>].</w:t>
      </w:r>
    </w:p>
    <w:p w:rsidR="00CA3EFA" w:rsidRPr="00ED56E1" w:rsidRDefault="00C70A6E" w:rsidP="00CA3EFA">
      <w:pPr>
        <w:spacing w:line="360" w:lineRule="auto"/>
        <w:ind w:firstLine="709"/>
        <w:jc w:val="both"/>
        <w:rPr>
          <w:rFonts w:ascii="Times New Roman" w:hAnsi="Times New Roman" w:cs="Times New Roman"/>
          <w:iCs/>
          <w:sz w:val="28"/>
          <w:szCs w:val="28"/>
        </w:rPr>
      </w:pPr>
      <w:r w:rsidRPr="00154D32">
        <w:rPr>
          <w:rFonts w:ascii="Times New Roman" w:hAnsi="Times New Roman" w:cs="Times New Roman"/>
          <w:iCs/>
          <w:color w:val="auto"/>
          <w:sz w:val="28"/>
          <w:szCs w:val="28"/>
        </w:rPr>
        <w:t xml:space="preserve">А.Л. </w:t>
      </w:r>
      <w:r w:rsidR="00CA3EFA" w:rsidRPr="00154D32">
        <w:rPr>
          <w:rFonts w:ascii="Times New Roman" w:hAnsi="Times New Roman" w:cs="Times New Roman"/>
          <w:iCs/>
          <w:color w:val="auto"/>
          <w:sz w:val="28"/>
          <w:szCs w:val="28"/>
        </w:rPr>
        <w:t>Томас и др</w:t>
      </w:r>
      <w:r w:rsidRPr="00154D32">
        <w:rPr>
          <w:rFonts w:ascii="Times New Roman" w:hAnsi="Times New Roman" w:cs="Times New Roman"/>
          <w:iCs/>
          <w:color w:val="auto"/>
          <w:sz w:val="28"/>
          <w:szCs w:val="28"/>
        </w:rPr>
        <w:t>.</w:t>
      </w:r>
      <w:r w:rsidR="00CA3EFA" w:rsidRPr="00154D32">
        <w:rPr>
          <w:rFonts w:ascii="Times New Roman" w:hAnsi="Times New Roman" w:cs="Times New Roman"/>
          <w:iCs/>
          <w:color w:val="auto"/>
          <w:sz w:val="28"/>
          <w:szCs w:val="28"/>
        </w:rPr>
        <w:t xml:space="preserve"> </w:t>
      </w:r>
      <w:r w:rsidR="00CA3EFA" w:rsidRPr="00ED56E1">
        <w:rPr>
          <w:rFonts w:ascii="Times New Roman" w:hAnsi="Times New Roman" w:cs="Times New Roman"/>
          <w:iCs/>
          <w:sz w:val="28"/>
          <w:szCs w:val="28"/>
        </w:rPr>
        <w:t xml:space="preserve">сообщают, что </w:t>
      </w:r>
      <w:r w:rsidR="00CA3EFA" w:rsidRPr="00ED56E1">
        <w:rPr>
          <w:rFonts w:ascii="Times New Roman" w:hAnsi="Times New Roman" w:cs="Times New Roman"/>
          <w:i/>
          <w:iCs/>
          <w:sz w:val="28"/>
          <w:szCs w:val="28"/>
        </w:rPr>
        <w:t>Sambucus canadensis</w:t>
      </w:r>
      <w:r w:rsidR="00CA3EFA" w:rsidRPr="00ED56E1">
        <w:rPr>
          <w:rFonts w:ascii="Times New Roman" w:hAnsi="Times New Roman" w:cs="Times New Roman"/>
          <w:iCs/>
          <w:sz w:val="28"/>
          <w:szCs w:val="28"/>
        </w:rPr>
        <w:t xml:space="preserve"> растет в Гималаях на высоте 2200 м </w:t>
      </w:r>
      <w:r w:rsidR="00CA3EFA" w:rsidRPr="00154D32">
        <w:rPr>
          <w:rFonts w:ascii="Times New Roman" w:hAnsi="Times New Roman" w:cs="Times New Roman"/>
          <w:iCs/>
          <w:color w:val="auto"/>
          <w:sz w:val="28"/>
          <w:szCs w:val="28"/>
        </w:rPr>
        <w:t>[</w:t>
      </w:r>
      <w:r w:rsidR="00CA3EFA" w:rsidRPr="00FB20AA">
        <w:rPr>
          <w:rFonts w:ascii="Times New Roman" w:hAnsi="Times New Roman" w:cs="Times New Roman"/>
          <w:iCs/>
          <w:color w:val="auto"/>
          <w:sz w:val="28"/>
          <w:szCs w:val="28"/>
        </w:rPr>
        <w:t>2</w:t>
      </w:r>
      <w:r w:rsidR="00F9762F" w:rsidRPr="00FB20AA">
        <w:rPr>
          <w:rFonts w:ascii="Times New Roman" w:hAnsi="Times New Roman" w:cs="Times New Roman"/>
          <w:iCs/>
          <w:color w:val="auto"/>
          <w:sz w:val="28"/>
          <w:szCs w:val="28"/>
        </w:rPr>
        <w:t>6</w:t>
      </w:r>
      <w:r w:rsidR="00DC3079">
        <w:rPr>
          <w:rFonts w:ascii="Times New Roman" w:hAnsi="Times New Roman" w:cs="Times New Roman"/>
          <w:iCs/>
          <w:color w:val="auto"/>
          <w:sz w:val="28"/>
          <w:szCs w:val="28"/>
        </w:rPr>
        <w:t>0</w:t>
      </w:r>
      <w:r w:rsidR="00154D32" w:rsidRPr="00FB20AA">
        <w:rPr>
          <w:rFonts w:ascii="Times New Roman" w:hAnsi="Times New Roman" w:cs="Times New Roman"/>
          <w:iCs/>
          <w:color w:val="auto"/>
          <w:sz w:val="28"/>
          <w:szCs w:val="28"/>
        </w:rPr>
        <w:t>, р.</w:t>
      </w:r>
      <w:r w:rsidR="00154D32" w:rsidRPr="00FB20AA">
        <w:rPr>
          <w:rFonts w:ascii="Times New Roman" w:hAnsi="Times New Roman"/>
          <w:color w:val="auto"/>
          <w:sz w:val="28"/>
          <w:szCs w:val="28"/>
        </w:rPr>
        <w:t xml:space="preserve"> 671-677</w:t>
      </w:r>
      <w:r w:rsidR="00CA3EFA" w:rsidRPr="00FB20AA">
        <w:rPr>
          <w:rFonts w:ascii="Times New Roman" w:hAnsi="Times New Roman" w:cs="Times New Roman"/>
          <w:iCs/>
          <w:color w:val="auto"/>
          <w:sz w:val="28"/>
          <w:szCs w:val="28"/>
        </w:rPr>
        <w:t>].</w:t>
      </w:r>
      <w:r w:rsidR="00CA3EFA" w:rsidRPr="00154D32">
        <w:rPr>
          <w:rFonts w:ascii="Times New Roman" w:hAnsi="Times New Roman" w:cs="Times New Roman"/>
          <w:iCs/>
          <w:color w:val="auto"/>
          <w:sz w:val="28"/>
          <w:szCs w:val="28"/>
        </w:rPr>
        <w:t xml:space="preserve"> </w:t>
      </w:r>
      <w:r w:rsidR="00CA3EFA" w:rsidRPr="00ED56E1">
        <w:rPr>
          <w:rFonts w:ascii="Times New Roman" w:hAnsi="Times New Roman" w:cs="Times New Roman"/>
          <w:iCs/>
          <w:sz w:val="28"/>
          <w:szCs w:val="28"/>
        </w:rPr>
        <w:t xml:space="preserve">Однако неясно </w:t>
      </w:r>
      <w:r w:rsidR="003E0C67" w:rsidRPr="00ED56E1">
        <w:rPr>
          <w:rFonts w:ascii="Times New Roman" w:hAnsi="Times New Roman" w:cs="Times New Roman"/>
          <w:iCs/>
          <w:sz w:val="28"/>
          <w:szCs w:val="28"/>
        </w:rPr>
        <w:t>то,</w:t>
      </w:r>
      <w:r w:rsidR="00CA3EFA" w:rsidRPr="00ED56E1">
        <w:rPr>
          <w:rFonts w:ascii="Times New Roman" w:hAnsi="Times New Roman" w:cs="Times New Roman"/>
          <w:iCs/>
          <w:sz w:val="28"/>
          <w:szCs w:val="28"/>
        </w:rPr>
        <w:t xml:space="preserve"> что была ли европейская бузина ошибочно п</w:t>
      </w:r>
      <w:r w:rsidR="00CA3EFA">
        <w:rPr>
          <w:rFonts w:ascii="Times New Roman" w:hAnsi="Times New Roman" w:cs="Times New Roman"/>
          <w:iCs/>
          <w:sz w:val="28"/>
          <w:szCs w:val="28"/>
        </w:rPr>
        <w:t xml:space="preserve">ринята за американскую бузину. </w:t>
      </w:r>
      <w:r w:rsidR="00CA3EFA" w:rsidRPr="00ED56E1">
        <w:rPr>
          <w:rFonts w:ascii="Times New Roman" w:hAnsi="Times New Roman" w:cs="Times New Roman"/>
          <w:iCs/>
          <w:sz w:val="28"/>
          <w:szCs w:val="28"/>
        </w:rPr>
        <w:t>Марие</w:t>
      </w:r>
      <w:r w:rsidR="00CA3EFA" w:rsidRPr="00C106A3">
        <w:rPr>
          <w:rFonts w:ascii="Times New Roman" w:hAnsi="Times New Roman" w:cs="Times New Roman"/>
          <w:iCs/>
          <w:sz w:val="28"/>
          <w:szCs w:val="28"/>
        </w:rPr>
        <w:t xml:space="preserve"> </w:t>
      </w:r>
      <w:r w:rsidR="00CA3EFA" w:rsidRPr="00ED56E1">
        <w:rPr>
          <w:rFonts w:ascii="Times New Roman" w:hAnsi="Times New Roman" w:cs="Times New Roman"/>
          <w:iCs/>
          <w:sz w:val="28"/>
          <w:szCs w:val="28"/>
        </w:rPr>
        <w:t xml:space="preserve">- Викторин выявил, что европейская бузина уже давно используется в качестве декоративного растения в Северной Америке </w:t>
      </w:r>
      <w:r w:rsidR="00CA3EFA" w:rsidRPr="00913222">
        <w:rPr>
          <w:rFonts w:ascii="Times New Roman" w:hAnsi="Times New Roman" w:cs="Times New Roman"/>
          <w:iCs/>
          <w:color w:val="auto"/>
          <w:sz w:val="28"/>
          <w:szCs w:val="28"/>
        </w:rPr>
        <w:t>[</w:t>
      </w:r>
      <w:r w:rsidR="00FB20AA">
        <w:rPr>
          <w:rFonts w:ascii="Times New Roman" w:hAnsi="Times New Roman" w:cs="Times New Roman"/>
          <w:iCs/>
          <w:color w:val="auto"/>
          <w:sz w:val="28"/>
          <w:szCs w:val="28"/>
        </w:rPr>
        <w:t>20</w:t>
      </w:r>
      <w:r w:rsidR="00DC3079">
        <w:rPr>
          <w:rFonts w:ascii="Times New Roman" w:hAnsi="Times New Roman" w:cs="Times New Roman"/>
          <w:iCs/>
          <w:color w:val="auto"/>
          <w:sz w:val="28"/>
          <w:szCs w:val="28"/>
        </w:rPr>
        <w:t>0</w:t>
      </w:r>
      <w:r w:rsidR="00913222" w:rsidRPr="00913222">
        <w:rPr>
          <w:rFonts w:ascii="Times New Roman" w:hAnsi="Times New Roman" w:cs="Times New Roman"/>
          <w:iCs/>
          <w:color w:val="auto"/>
          <w:sz w:val="28"/>
          <w:szCs w:val="28"/>
        </w:rPr>
        <w:t>,</w:t>
      </w:r>
      <w:r w:rsidR="00913222" w:rsidRPr="00913222">
        <w:rPr>
          <w:rFonts w:ascii="Times New Roman" w:hAnsi="Times New Roman"/>
          <w:color w:val="auto"/>
          <w:sz w:val="28"/>
          <w:szCs w:val="28"/>
        </w:rPr>
        <w:t xml:space="preserve"> 918р.</w:t>
      </w:r>
      <w:r w:rsidR="00CA3EFA" w:rsidRPr="00913222">
        <w:rPr>
          <w:rFonts w:ascii="Times New Roman" w:hAnsi="Times New Roman" w:cs="Times New Roman"/>
          <w:iCs/>
          <w:color w:val="auto"/>
          <w:sz w:val="28"/>
          <w:szCs w:val="28"/>
        </w:rPr>
        <w:t xml:space="preserve">]. </w:t>
      </w:r>
      <w:r w:rsidR="00CA3EFA" w:rsidRPr="00ED56E1">
        <w:rPr>
          <w:rFonts w:ascii="Times New Roman" w:hAnsi="Times New Roman" w:cs="Times New Roman"/>
          <w:iCs/>
          <w:sz w:val="28"/>
          <w:szCs w:val="28"/>
        </w:rPr>
        <w:t>Возможно также, что ранние поселенцы привезли с собой черенки и семена европейской бузины и что некоторые из них могли стать натурализованы в Северной Америке. Для подтверждения этой гипотезы потребуется тщательный генетический анализ</w:t>
      </w:r>
      <w:r w:rsidR="00B87211">
        <w:rPr>
          <w:rFonts w:ascii="Times New Roman" w:hAnsi="Times New Roman" w:cs="Times New Roman"/>
          <w:iCs/>
          <w:sz w:val="28"/>
          <w:szCs w:val="28"/>
        </w:rPr>
        <w:t>.</w:t>
      </w:r>
      <w:r w:rsidR="00CA3EFA" w:rsidRPr="00ED56E1">
        <w:rPr>
          <w:rFonts w:ascii="Times New Roman" w:hAnsi="Times New Roman" w:cs="Times New Roman"/>
          <w:iCs/>
          <w:sz w:val="28"/>
          <w:szCs w:val="28"/>
        </w:rPr>
        <w:t xml:space="preserve"> </w:t>
      </w:r>
    </w:p>
    <w:p w:rsidR="00CA3EFA" w:rsidRPr="00ED56E1" w:rsidRDefault="004F26D4" w:rsidP="00CA3EFA">
      <w:pPr>
        <w:spacing w:line="360" w:lineRule="auto"/>
        <w:ind w:firstLine="709"/>
        <w:jc w:val="both"/>
        <w:rPr>
          <w:rFonts w:ascii="Times New Roman" w:hAnsi="Times New Roman" w:cs="Times New Roman"/>
          <w:iCs/>
          <w:sz w:val="28"/>
          <w:szCs w:val="28"/>
        </w:rPr>
      </w:pPr>
      <w:r w:rsidRPr="000B54C0">
        <w:rPr>
          <w:rFonts w:ascii="Times New Roman" w:hAnsi="Times New Roman" w:cs="Times New Roman"/>
          <w:iCs/>
          <w:sz w:val="28"/>
          <w:szCs w:val="28"/>
        </w:rPr>
        <w:t xml:space="preserve">М.Д. </w:t>
      </w:r>
      <w:r w:rsidR="00DC3079">
        <w:rPr>
          <w:rFonts w:ascii="Times New Roman" w:hAnsi="Times New Roman" w:cs="Times New Roman"/>
          <w:iCs/>
          <w:sz w:val="28"/>
          <w:szCs w:val="28"/>
        </w:rPr>
        <w:t>и И.Е.</w:t>
      </w:r>
      <w:r w:rsidR="00CA3EFA" w:rsidRPr="000B54C0">
        <w:rPr>
          <w:rFonts w:ascii="Times New Roman" w:hAnsi="Times New Roman" w:cs="Times New Roman"/>
          <w:iCs/>
          <w:sz w:val="28"/>
          <w:szCs w:val="28"/>
        </w:rPr>
        <w:t>Аткинсоны</w:t>
      </w:r>
      <w:r w:rsidR="00CA3EFA" w:rsidRPr="00ED56E1">
        <w:rPr>
          <w:rFonts w:ascii="Times New Roman" w:hAnsi="Times New Roman" w:cs="Times New Roman"/>
          <w:iCs/>
          <w:sz w:val="28"/>
          <w:szCs w:val="28"/>
        </w:rPr>
        <w:t xml:space="preserve"> выявили, что</w:t>
      </w:r>
      <w:r w:rsidR="00CA3EFA" w:rsidRPr="00ED56E1">
        <w:rPr>
          <w:rFonts w:ascii="Times New Roman" w:hAnsi="Times New Roman" w:cs="Times New Roman"/>
          <w:i/>
          <w:iCs/>
          <w:sz w:val="28"/>
          <w:szCs w:val="28"/>
        </w:rPr>
        <w:t xml:space="preserve"> </w:t>
      </w:r>
      <w:r w:rsidR="00282C9B" w:rsidRPr="00282C9B">
        <w:rPr>
          <w:rFonts w:ascii="Times New Roman" w:hAnsi="Times New Roman" w:cs="Times New Roman"/>
          <w:iCs/>
          <w:sz w:val="28"/>
          <w:szCs w:val="28"/>
        </w:rPr>
        <w:t xml:space="preserve">виды </w:t>
      </w:r>
      <w:r w:rsidR="00CA3EFA" w:rsidRPr="00ED56E1">
        <w:rPr>
          <w:rFonts w:ascii="Times New Roman" w:hAnsi="Times New Roman" w:cs="Times New Roman"/>
          <w:i/>
          <w:iCs/>
          <w:sz w:val="28"/>
          <w:szCs w:val="28"/>
        </w:rPr>
        <w:t>Sambucus nigra</w:t>
      </w:r>
      <w:r w:rsidR="00CA3EFA" w:rsidRPr="00ED56E1">
        <w:rPr>
          <w:rFonts w:ascii="Times New Roman" w:hAnsi="Times New Roman" w:cs="Times New Roman"/>
          <w:iCs/>
          <w:sz w:val="28"/>
          <w:szCs w:val="28"/>
        </w:rPr>
        <w:t xml:space="preserve"> </w:t>
      </w:r>
      <w:r w:rsidR="00282C9B">
        <w:rPr>
          <w:rFonts w:ascii="Times New Roman" w:hAnsi="Times New Roman" w:cs="Times New Roman"/>
          <w:iCs/>
          <w:sz w:val="28"/>
          <w:szCs w:val="28"/>
        </w:rPr>
        <w:t xml:space="preserve">и </w:t>
      </w:r>
      <w:r w:rsidR="00282C9B" w:rsidRPr="00282C9B">
        <w:rPr>
          <w:rFonts w:ascii="Times New Roman" w:hAnsi="Times New Roman" w:cs="Times New Roman"/>
          <w:i/>
          <w:iCs/>
          <w:sz w:val="28"/>
          <w:szCs w:val="28"/>
          <w:lang w:val="en-US"/>
        </w:rPr>
        <w:t>S</w:t>
      </w:r>
      <w:r w:rsidR="00282C9B" w:rsidRPr="00282C9B">
        <w:rPr>
          <w:rFonts w:ascii="Times New Roman" w:hAnsi="Times New Roman" w:cs="Times New Roman"/>
          <w:i/>
          <w:iCs/>
          <w:sz w:val="28"/>
          <w:szCs w:val="28"/>
        </w:rPr>
        <w:t xml:space="preserve">. </w:t>
      </w:r>
      <w:r w:rsidR="00282C9B">
        <w:rPr>
          <w:rFonts w:ascii="Times New Roman" w:hAnsi="Times New Roman" w:cs="Times New Roman"/>
          <w:i/>
          <w:iCs/>
          <w:sz w:val="28"/>
          <w:szCs w:val="28"/>
          <w:lang w:val="en-US"/>
        </w:rPr>
        <w:t>e</w:t>
      </w:r>
      <w:r w:rsidR="00282C9B" w:rsidRPr="00282C9B">
        <w:rPr>
          <w:rFonts w:ascii="Times New Roman" w:hAnsi="Times New Roman" w:cs="Times New Roman"/>
          <w:i/>
          <w:iCs/>
          <w:sz w:val="28"/>
          <w:szCs w:val="28"/>
          <w:lang w:val="en-US"/>
        </w:rPr>
        <w:t>bulus</w:t>
      </w:r>
      <w:r w:rsidR="00282C9B" w:rsidRPr="00282C9B">
        <w:rPr>
          <w:rFonts w:ascii="Times New Roman" w:hAnsi="Times New Roman" w:cs="Times New Roman"/>
          <w:iCs/>
          <w:sz w:val="28"/>
          <w:szCs w:val="28"/>
        </w:rPr>
        <w:t xml:space="preserve"> </w:t>
      </w:r>
      <w:r w:rsidR="00CA3EFA" w:rsidRPr="00ED56E1">
        <w:rPr>
          <w:rFonts w:ascii="Times New Roman" w:hAnsi="Times New Roman" w:cs="Times New Roman"/>
          <w:iCs/>
          <w:sz w:val="28"/>
          <w:szCs w:val="28"/>
        </w:rPr>
        <w:t>широко распространен</w:t>
      </w:r>
      <w:r w:rsidR="00282C9B">
        <w:rPr>
          <w:rFonts w:ascii="Times New Roman" w:hAnsi="Times New Roman" w:cs="Times New Roman"/>
          <w:iCs/>
          <w:sz w:val="28"/>
          <w:szCs w:val="28"/>
        </w:rPr>
        <w:t>ы</w:t>
      </w:r>
      <w:r w:rsidR="00CA3EFA" w:rsidRPr="00ED56E1">
        <w:rPr>
          <w:rFonts w:ascii="Times New Roman" w:hAnsi="Times New Roman" w:cs="Times New Roman"/>
          <w:iCs/>
          <w:sz w:val="28"/>
          <w:szCs w:val="28"/>
        </w:rPr>
        <w:t xml:space="preserve"> в Европе с в</w:t>
      </w:r>
      <w:r w:rsidR="00C70A6E">
        <w:rPr>
          <w:rFonts w:ascii="Times New Roman" w:hAnsi="Times New Roman" w:cs="Times New Roman"/>
          <w:iCs/>
          <w:sz w:val="28"/>
          <w:szCs w:val="28"/>
        </w:rPr>
        <w:t>осточным пределом около 55° в.д</w:t>
      </w:r>
      <w:r w:rsidR="00282C9B">
        <w:rPr>
          <w:rFonts w:ascii="Times New Roman" w:hAnsi="Times New Roman" w:cs="Times New Roman"/>
          <w:iCs/>
          <w:sz w:val="28"/>
          <w:szCs w:val="28"/>
        </w:rPr>
        <w:t>.</w:t>
      </w:r>
      <w:r w:rsidR="00CA3EFA" w:rsidRPr="00ED56E1">
        <w:rPr>
          <w:rFonts w:ascii="Times New Roman" w:hAnsi="Times New Roman" w:cs="Times New Roman"/>
          <w:iCs/>
          <w:sz w:val="28"/>
          <w:szCs w:val="28"/>
        </w:rPr>
        <w:t xml:space="preserve"> </w:t>
      </w:r>
      <w:r w:rsidR="00282C9B">
        <w:rPr>
          <w:rFonts w:ascii="Times New Roman" w:hAnsi="Times New Roman" w:cs="Times New Roman"/>
          <w:iCs/>
          <w:sz w:val="28"/>
          <w:szCs w:val="28"/>
        </w:rPr>
        <w:t>Р</w:t>
      </w:r>
      <w:r w:rsidR="00CA3EFA" w:rsidRPr="00ED56E1">
        <w:rPr>
          <w:rFonts w:ascii="Times New Roman" w:hAnsi="Times New Roman" w:cs="Times New Roman"/>
          <w:iCs/>
          <w:sz w:val="28"/>
          <w:szCs w:val="28"/>
        </w:rPr>
        <w:t>аспространя</w:t>
      </w:r>
      <w:r w:rsidR="00282C9B">
        <w:rPr>
          <w:rFonts w:ascii="Times New Roman" w:hAnsi="Times New Roman" w:cs="Times New Roman"/>
          <w:iCs/>
          <w:sz w:val="28"/>
          <w:szCs w:val="28"/>
        </w:rPr>
        <w:t>ю</w:t>
      </w:r>
      <w:r w:rsidR="00CA3EFA" w:rsidRPr="00ED56E1">
        <w:rPr>
          <w:rFonts w:ascii="Times New Roman" w:hAnsi="Times New Roman" w:cs="Times New Roman"/>
          <w:iCs/>
          <w:sz w:val="28"/>
          <w:szCs w:val="28"/>
        </w:rPr>
        <w:t xml:space="preserve">тся дальше на север, чем </w:t>
      </w:r>
      <w:r w:rsidR="00282C9B">
        <w:rPr>
          <w:rFonts w:ascii="Times New Roman" w:hAnsi="Times New Roman" w:cs="Times New Roman"/>
          <w:iCs/>
          <w:sz w:val="28"/>
          <w:szCs w:val="28"/>
        </w:rPr>
        <w:t>их</w:t>
      </w:r>
      <w:r w:rsidR="00CA3EFA" w:rsidRPr="00ED56E1">
        <w:rPr>
          <w:rFonts w:ascii="Times New Roman" w:hAnsi="Times New Roman" w:cs="Times New Roman"/>
          <w:iCs/>
          <w:sz w:val="28"/>
          <w:szCs w:val="28"/>
        </w:rPr>
        <w:t xml:space="preserve"> американский аналог, который достигнув 63° северной широты в Норвегии и вероятно, достигает более высоких высот в других местах на европейском</w:t>
      </w:r>
      <w:r w:rsidR="00C70A6E">
        <w:rPr>
          <w:rFonts w:ascii="Times New Roman" w:hAnsi="Times New Roman" w:cs="Times New Roman"/>
          <w:iCs/>
          <w:sz w:val="28"/>
          <w:szCs w:val="28"/>
        </w:rPr>
        <w:t xml:space="preserve"> континенте и в Северной Африке. </w:t>
      </w:r>
      <w:r w:rsidR="00DC3079">
        <w:rPr>
          <w:rFonts w:ascii="Times New Roman" w:hAnsi="Times New Roman" w:cs="Times New Roman"/>
          <w:iCs/>
          <w:sz w:val="28"/>
          <w:szCs w:val="28"/>
        </w:rPr>
        <w:t>Авторы</w:t>
      </w:r>
      <w:r w:rsidR="00CA3EFA" w:rsidRPr="00ED56E1">
        <w:rPr>
          <w:rFonts w:ascii="Times New Roman" w:hAnsi="Times New Roman" w:cs="Times New Roman"/>
          <w:iCs/>
          <w:sz w:val="28"/>
          <w:szCs w:val="28"/>
        </w:rPr>
        <w:t xml:space="preserve"> указыва</w:t>
      </w:r>
      <w:r w:rsidR="00DC3079">
        <w:rPr>
          <w:rFonts w:ascii="Times New Roman" w:hAnsi="Times New Roman" w:cs="Times New Roman"/>
          <w:iCs/>
          <w:sz w:val="28"/>
          <w:szCs w:val="28"/>
        </w:rPr>
        <w:t>ю</w:t>
      </w:r>
      <w:r w:rsidR="00CA3EFA" w:rsidRPr="00ED56E1">
        <w:rPr>
          <w:rFonts w:ascii="Times New Roman" w:hAnsi="Times New Roman" w:cs="Times New Roman"/>
          <w:iCs/>
          <w:sz w:val="28"/>
          <w:szCs w:val="28"/>
        </w:rPr>
        <w:t xml:space="preserve">т, что европейская бузина достигает своих широтных и высотных пределов, где средняя </w:t>
      </w:r>
      <w:r w:rsidR="00274D2A" w:rsidRPr="00ED56E1">
        <w:rPr>
          <w:rFonts w:ascii="Times New Roman" w:hAnsi="Times New Roman" w:cs="Times New Roman"/>
          <w:iCs/>
          <w:sz w:val="28"/>
          <w:szCs w:val="28"/>
        </w:rPr>
        <w:t>осеняя,</w:t>
      </w:r>
      <w:r w:rsidR="00CA3EFA" w:rsidRPr="00ED56E1">
        <w:rPr>
          <w:rFonts w:ascii="Times New Roman" w:hAnsi="Times New Roman" w:cs="Times New Roman"/>
          <w:iCs/>
          <w:sz w:val="28"/>
          <w:szCs w:val="28"/>
        </w:rPr>
        <w:t xml:space="preserve"> т</w:t>
      </w:r>
      <w:r w:rsidR="00CA3EFA">
        <w:rPr>
          <w:rFonts w:ascii="Times New Roman" w:hAnsi="Times New Roman" w:cs="Times New Roman"/>
          <w:iCs/>
          <w:sz w:val="28"/>
          <w:szCs w:val="28"/>
        </w:rPr>
        <w:t xml:space="preserve">емпература составляет </w:t>
      </w:r>
      <w:r w:rsidR="00CA3EFA">
        <w:rPr>
          <w:rFonts w:ascii="Times New Roman" w:hAnsi="Times New Roman" w:cs="Times New Roman"/>
          <w:iCs/>
          <w:sz w:val="28"/>
          <w:szCs w:val="28"/>
        </w:rPr>
        <w:lastRenderedPageBreak/>
        <w:t>около 7 °C. Автор</w:t>
      </w:r>
      <w:r w:rsidR="00DC3079">
        <w:rPr>
          <w:rFonts w:ascii="Times New Roman" w:hAnsi="Times New Roman" w:cs="Times New Roman"/>
          <w:iCs/>
          <w:sz w:val="28"/>
          <w:szCs w:val="28"/>
        </w:rPr>
        <w:t>ы</w:t>
      </w:r>
      <w:r w:rsidR="00CA3EFA">
        <w:rPr>
          <w:rFonts w:ascii="Times New Roman" w:hAnsi="Times New Roman" w:cs="Times New Roman"/>
          <w:iCs/>
          <w:sz w:val="28"/>
          <w:szCs w:val="28"/>
        </w:rPr>
        <w:t xml:space="preserve"> </w:t>
      </w:r>
      <w:r w:rsidR="00CA3EFA" w:rsidRPr="00ED56E1">
        <w:rPr>
          <w:rFonts w:ascii="Times New Roman" w:hAnsi="Times New Roman" w:cs="Times New Roman"/>
          <w:iCs/>
          <w:sz w:val="28"/>
          <w:szCs w:val="28"/>
        </w:rPr>
        <w:t>сообща</w:t>
      </w:r>
      <w:r w:rsidR="00DC3079">
        <w:rPr>
          <w:rFonts w:ascii="Times New Roman" w:hAnsi="Times New Roman" w:cs="Times New Roman"/>
          <w:iCs/>
          <w:sz w:val="28"/>
          <w:szCs w:val="28"/>
        </w:rPr>
        <w:t>ю</w:t>
      </w:r>
      <w:r w:rsidR="00CA3EFA" w:rsidRPr="00ED56E1">
        <w:rPr>
          <w:rFonts w:ascii="Times New Roman" w:hAnsi="Times New Roman" w:cs="Times New Roman"/>
          <w:iCs/>
          <w:sz w:val="28"/>
          <w:szCs w:val="28"/>
        </w:rPr>
        <w:t xml:space="preserve">т, что </w:t>
      </w:r>
      <w:r w:rsidR="00CA3EFA" w:rsidRPr="00ED56E1">
        <w:rPr>
          <w:rFonts w:ascii="Times New Roman" w:hAnsi="Times New Roman" w:cs="Times New Roman"/>
          <w:i/>
          <w:iCs/>
          <w:sz w:val="28"/>
          <w:szCs w:val="28"/>
        </w:rPr>
        <w:t>Sambucus nigra</w:t>
      </w:r>
      <w:r w:rsidR="00CA3EFA">
        <w:rPr>
          <w:rFonts w:ascii="Times New Roman" w:hAnsi="Times New Roman" w:cs="Times New Roman"/>
          <w:iCs/>
          <w:sz w:val="28"/>
          <w:szCs w:val="28"/>
        </w:rPr>
        <w:t xml:space="preserve"> растет на высоте до 470 м</w:t>
      </w:r>
      <w:r w:rsidR="00C70A6E">
        <w:rPr>
          <w:rFonts w:ascii="Times New Roman" w:hAnsi="Times New Roman" w:cs="Times New Roman"/>
          <w:iCs/>
          <w:sz w:val="28"/>
          <w:szCs w:val="28"/>
        </w:rPr>
        <w:t xml:space="preserve">.н.у.м. </w:t>
      </w:r>
      <w:r w:rsidR="00CA3EFA">
        <w:rPr>
          <w:rFonts w:ascii="Times New Roman" w:hAnsi="Times New Roman" w:cs="Times New Roman"/>
          <w:iCs/>
          <w:sz w:val="28"/>
          <w:szCs w:val="28"/>
        </w:rPr>
        <w:t>[</w:t>
      </w:r>
      <w:r w:rsidR="00EB5847">
        <w:rPr>
          <w:rFonts w:ascii="Times New Roman" w:hAnsi="Times New Roman" w:cs="Times New Roman"/>
          <w:iCs/>
          <w:sz w:val="28"/>
          <w:szCs w:val="28"/>
        </w:rPr>
        <w:t>10</w:t>
      </w:r>
      <w:r w:rsidR="00DC3079">
        <w:rPr>
          <w:rFonts w:ascii="Times New Roman" w:hAnsi="Times New Roman" w:cs="Times New Roman"/>
          <w:iCs/>
          <w:sz w:val="28"/>
          <w:szCs w:val="28"/>
        </w:rPr>
        <w:t>2</w:t>
      </w:r>
      <w:r w:rsidR="00EB5847">
        <w:rPr>
          <w:rFonts w:ascii="Times New Roman" w:hAnsi="Times New Roman" w:cs="Times New Roman"/>
          <w:iCs/>
          <w:sz w:val="28"/>
          <w:szCs w:val="28"/>
        </w:rPr>
        <w:t>, р.</w:t>
      </w:r>
      <w:r w:rsidR="00EB5847" w:rsidRPr="00EB5847">
        <w:rPr>
          <w:rFonts w:ascii="Times New Roman" w:hAnsi="Times New Roman"/>
          <w:b/>
          <w:sz w:val="28"/>
          <w:szCs w:val="28"/>
        </w:rPr>
        <w:t xml:space="preserve"> </w:t>
      </w:r>
      <w:r w:rsidR="00EB5847" w:rsidRPr="00EB5847">
        <w:rPr>
          <w:rFonts w:ascii="Times New Roman" w:hAnsi="Times New Roman"/>
          <w:sz w:val="28"/>
          <w:szCs w:val="28"/>
        </w:rPr>
        <w:t>895-923</w:t>
      </w:r>
      <w:r w:rsidR="00CA3EFA">
        <w:rPr>
          <w:rFonts w:ascii="Times New Roman" w:hAnsi="Times New Roman" w:cs="Times New Roman"/>
          <w:iCs/>
          <w:sz w:val="28"/>
          <w:szCs w:val="28"/>
        </w:rPr>
        <w:t>].</w:t>
      </w:r>
    </w:p>
    <w:p w:rsidR="00CA3EFA" w:rsidRDefault="00CA3EFA" w:rsidP="00CA3EFA">
      <w:pPr>
        <w:spacing w:line="360" w:lineRule="auto"/>
        <w:ind w:firstLine="709"/>
        <w:jc w:val="both"/>
        <w:rPr>
          <w:rFonts w:ascii="Times New Roman" w:hAnsi="Times New Roman" w:cs="Times New Roman"/>
          <w:iCs/>
          <w:sz w:val="28"/>
          <w:szCs w:val="28"/>
        </w:rPr>
      </w:pPr>
      <w:r w:rsidRPr="00ED56E1">
        <w:rPr>
          <w:rFonts w:ascii="Times New Roman" w:hAnsi="Times New Roman" w:cs="Times New Roman"/>
          <w:iCs/>
          <w:sz w:val="28"/>
          <w:szCs w:val="28"/>
        </w:rPr>
        <w:t>Н.П.Кабусе</w:t>
      </w:r>
      <w:r>
        <w:rPr>
          <w:rFonts w:ascii="Times New Roman" w:hAnsi="Times New Roman" w:cs="Times New Roman"/>
          <w:iCs/>
          <w:sz w:val="28"/>
          <w:szCs w:val="28"/>
        </w:rPr>
        <w:t xml:space="preserve"> продолжая </w:t>
      </w:r>
      <w:r w:rsidR="00282C9B">
        <w:rPr>
          <w:rFonts w:ascii="Times New Roman" w:hAnsi="Times New Roman" w:cs="Times New Roman"/>
          <w:iCs/>
          <w:sz w:val="28"/>
          <w:szCs w:val="28"/>
        </w:rPr>
        <w:t>исследования,</w:t>
      </w:r>
      <w:r>
        <w:rPr>
          <w:rFonts w:ascii="Times New Roman" w:hAnsi="Times New Roman" w:cs="Times New Roman"/>
          <w:iCs/>
          <w:sz w:val="28"/>
          <w:szCs w:val="28"/>
        </w:rPr>
        <w:t xml:space="preserve"> выявил </w:t>
      </w:r>
      <w:r w:rsidRPr="00ED56E1">
        <w:rPr>
          <w:rFonts w:ascii="Times New Roman" w:hAnsi="Times New Roman" w:cs="Times New Roman"/>
          <w:iCs/>
          <w:sz w:val="28"/>
          <w:szCs w:val="28"/>
        </w:rPr>
        <w:t xml:space="preserve">также, что </w:t>
      </w:r>
      <w:r w:rsidRPr="00ED56E1">
        <w:rPr>
          <w:rFonts w:ascii="Times New Roman" w:hAnsi="Times New Roman" w:cs="Times New Roman"/>
          <w:i/>
          <w:iCs/>
          <w:sz w:val="28"/>
          <w:szCs w:val="28"/>
        </w:rPr>
        <w:t>Sambucus nigra</w:t>
      </w:r>
      <w:r w:rsidR="00282C9B">
        <w:rPr>
          <w:rFonts w:ascii="Times New Roman" w:hAnsi="Times New Roman" w:cs="Times New Roman"/>
          <w:iCs/>
          <w:sz w:val="28"/>
          <w:szCs w:val="28"/>
        </w:rPr>
        <w:t xml:space="preserve"> и </w:t>
      </w:r>
      <w:r w:rsidR="00282C9B" w:rsidRPr="00282C9B">
        <w:rPr>
          <w:rFonts w:ascii="Times New Roman" w:hAnsi="Times New Roman" w:cs="Times New Roman"/>
          <w:i/>
          <w:iCs/>
          <w:sz w:val="28"/>
          <w:szCs w:val="28"/>
          <w:lang w:val="en-US"/>
        </w:rPr>
        <w:t>S</w:t>
      </w:r>
      <w:r w:rsidR="00282C9B" w:rsidRPr="00282C9B">
        <w:rPr>
          <w:rFonts w:ascii="Times New Roman" w:hAnsi="Times New Roman" w:cs="Times New Roman"/>
          <w:i/>
          <w:iCs/>
          <w:sz w:val="28"/>
          <w:szCs w:val="28"/>
        </w:rPr>
        <w:t xml:space="preserve">. </w:t>
      </w:r>
      <w:proofErr w:type="gramStart"/>
      <w:r w:rsidR="00282C9B">
        <w:rPr>
          <w:rFonts w:ascii="Times New Roman" w:hAnsi="Times New Roman" w:cs="Times New Roman"/>
          <w:i/>
          <w:iCs/>
          <w:sz w:val="28"/>
          <w:szCs w:val="28"/>
          <w:lang w:val="en-US"/>
        </w:rPr>
        <w:t>e</w:t>
      </w:r>
      <w:r w:rsidR="00282C9B" w:rsidRPr="00282C9B">
        <w:rPr>
          <w:rFonts w:ascii="Times New Roman" w:hAnsi="Times New Roman" w:cs="Times New Roman"/>
          <w:i/>
          <w:iCs/>
          <w:sz w:val="28"/>
          <w:szCs w:val="28"/>
          <w:lang w:val="en-US"/>
        </w:rPr>
        <w:t>bulus</w:t>
      </w:r>
      <w:proofErr w:type="gramEnd"/>
      <w:r w:rsidR="00282C9B" w:rsidRPr="00282C9B">
        <w:rPr>
          <w:rFonts w:ascii="Times New Roman" w:hAnsi="Times New Roman" w:cs="Times New Roman"/>
          <w:iCs/>
          <w:sz w:val="28"/>
          <w:szCs w:val="28"/>
        </w:rPr>
        <w:t xml:space="preserve"> </w:t>
      </w:r>
      <w:r w:rsidRPr="00ED56E1">
        <w:rPr>
          <w:rFonts w:ascii="Times New Roman" w:hAnsi="Times New Roman" w:cs="Times New Roman"/>
          <w:iCs/>
          <w:sz w:val="28"/>
          <w:szCs w:val="28"/>
        </w:rPr>
        <w:t>был</w:t>
      </w:r>
      <w:r w:rsidR="00282C9B">
        <w:rPr>
          <w:rFonts w:ascii="Times New Roman" w:hAnsi="Times New Roman" w:cs="Times New Roman"/>
          <w:iCs/>
          <w:sz w:val="28"/>
          <w:szCs w:val="28"/>
        </w:rPr>
        <w:t>и</w:t>
      </w:r>
      <w:r w:rsidRPr="00ED56E1">
        <w:rPr>
          <w:rFonts w:ascii="Times New Roman" w:hAnsi="Times New Roman" w:cs="Times New Roman"/>
          <w:iCs/>
          <w:sz w:val="28"/>
          <w:szCs w:val="28"/>
        </w:rPr>
        <w:t xml:space="preserve"> введен</w:t>
      </w:r>
      <w:r w:rsidR="00282C9B">
        <w:rPr>
          <w:rFonts w:ascii="Times New Roman" w:hAnsi="Times New Roman" w:cs="Times New Roman"/>
          <w:iCs/>
          <w:sz w:val="28"/>
          <w:szCs w:val="28"/>
        </w:rPr>
        <w:t>ы</w:t>
      </w:r>
      <w:r w:rsidRPr="00ED56E1">
        <w:rPr>
          <w:rFonts w:ascii="Times New Roman" w:hAnsi="Times New Roman" w:cs="Times New Roman"/>
          <w:iCs/>
          <w:sz w:val="28"/>
          <w:szCs w:val="28"/>
        </w:rPr>
        <w:t xml:space="preserve"> в пустынные части мира, такие как Северная Америка, Восточная Азия, Но</w:t>
      </w:r>
      <w:r>
        <w:rPr>
          <w:rFonts w:ascii="Times New Roman" w:hAnsi="Times New Roman" w:cs="Times New Roman"/>
          <w:iCs/>
          <w:sz w:val="28"/>
          <w:szCs w:val="28"/>
        </w:rPr>
        <w:t xml:space="preserve">вая Зеландия, Южная Австралия </w:t>
      </w:r>
      <w:r w:rsidRPr="00ED56E1">
        <w:rPr>
          <w:rFonts w:ascii="Times New Roman" w:hAnsi="Times New Roman" w:cs="Times New Roman"/>
          <w:iCs/>
          <w:sz w:val="28"/>
          <w:szCs w:val="28"/>
        </w:rPr>
        <w:t xml:space="preserve">Подробную карту распределения указали </w:t>
      </w:r>
      <w:r w:rsidR="00C70A6E">
        <w:rPr>
          <w:rFonts w:ascii="Times New Roman" w:hAnsi="Times New Roman" w:cs="Times New Roman"/>
          <w:iCs/>
          <w:sz w:val="28"/>
          <w:szCs w:val="28"/>
        </w:rPr>
        <w:t xml:space="preserve">М.Д. </w:t>
      </w:r>
      <w:r w:rsidRPr="00ED56E1">
        <w:rPr>
          <w:rFonts w:ascii="Times New Roman" w:hAnsi="Times New Roman" w:cs="Times New Roman"/>
          <w:iCs/>
          <w:sz w:val="28"/>
          <w:szCs w:val="28"/>
        </w:rPr>
        <w:t xml:space="preserve">Аткинсоны </w:t>
      </w:r>
      <w:r>
        <w:rPr>
          <w:rFonts w:ascii="Times New Roman" w:hAnsi="Times New Roman" w:cs="Times New Roman"/>
          <w:iCs/>
          <w:sz w:val="28"/>
          <w:szCs w:val="28"/>
        </w:rPr>
        <w:t>[</w:t>
      </w:r>
      <w:r w:rsidRPr="00ED56E1">
        <w:rPr>
          <w:rFonts w:ascii="Times New Roman" w:hAnsi="Times New Roman" w:cs="Times New Roman"/>
          <w:iCs/>
          <w:sz w:val="28"/>
          <w:szCs w:val="28"/>
        </w:rPr>
        <w:t>1</w:t>
      </w:r>
      <w:r w:rsidR="008F2B4C">
        <w:rPr>
          <w:rFonts w:ascii="Times New Roman" w:hAnsi="Times New Roman" w:cs="Times New Roman"/>
          <w:iCs/>
          <w:sz w:val="28"/>
          <w:szCs w:val="28"/>
        </w:rPr>
        <w:t>8</w:t>
      </w:r>
      <w:r w:rsidR="00506D7C">
        <w:rPr>
          <w:rFonts w:ascii="Times New Roman" w:hAnsi="Times New Roman" w:cs="Times New Roman"/>
          <w:iCs/>
          <w:sz w:val="28"/>
          <w:szCs w:val="28"/>
        </w:rPr>
        <w:t>0</w:t>
      </w:r>
      <w:r w:rsidR="00EB5847">
        <w:rPr>
          <w:rFonts w:ascii="Times New Roman" w:hAnsi="Times New Roman" w:cs="Times New Roman"/>
          <w:iCs/>
          <w:sz w:val="28"/>
          <w:szCs w:val="28"/>
        </w:rPr>
        <w:t xml:space="preserve">, </w:t>
      </w:r>
      <w:r w:rsidR="00EB5847">
        <w:rPr>
          <w:rFonts w:ascii="Times New Roman" w:hAnsi="Times New Roman"/>
          <w:sz w:val="28"/>
          <w:szCs w:val="28"/>
        </w:rPr>
        <w:t>p.1-3.</w:t>
      </w:r>
      <w:r>
        <w:rPr>
          <w:rFonts w:ascii="Times New Roman" w:hAnsi="Times New Roman" w:cs="Times New Roman"/>
          <w:iCs/>
          <w:sz w:val="28"/>
          <w:szCs w:val="28"/>
        </w:rPr>
        <w:t>]</w:t>
      </w:r>
      <w:r w:rsidRPr="00ED56E1">
        <w:rPr>
          <w:rFonts w:ascii="Times New Roman" w:hAnsi="Times New Roman" w:cs="Times New Roman"/>
          <w:iCs/>
          <w:sz w:val="28"/>
          <w:szCs w:val="28"/>
        </w:rPr>
        <w:t xml:space="preserve">. </w:t>
      </w:r>
    </w:p>
    <w:p w:rsidR="00CA3EFA" w:rsidRPr="00CA3EFA" w:rsidRDefault="00CA3EFA" w:rsidP="008A1DD2">
      <w:pPr>
        <w:widowContro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М.Елиас </w:t>
      </w:r>
      <w:r w:rsidRPr="00ED56E1">
        <w:rPr>
          <w:rFonts w:ascii="Times New Roman" w:hAnsi="Times New Roman" w:cs="Times New Roman"/>
          <w:sz w:val="28"/>
          <w:szCs w:val="28"/>
        </w:rPr>
        <w:t>изучал амери</w:t>
      </w:r>
      <w:r>
        <w:rPr>
          <w:rFonts w:ascii="Times New Roman" w:hAnsi="Times New Roman" w:cs="Times New Roman"/>
          <w:sz w:val="28"/>
          <w:szCs w:val="28"/>
        </w:rPr>
        <w:t xml:space="preserve">канскую бузину. По его </w:t>
      </w:r>
      <w:r w:rsidRPr="00ED56E1">
        <w:rPr>
          <w:rFonts w:ascii="Times New Roman" w:hAnsi="Times New Roman" w:cs="Times New Roman"/>
          <w:sz w:val="28"/>
          <w:szCs w:val="28"/>
        </w:rPr>
        <w:t>оп</w:t>
      </w:r>
      <w:r w:rsidR="00C70A6E">
        <w:rPr>
          <w:rFonts w:ascii="Times New Roman" w:hAnsi="Times New Roman" w:cs="Times New Roman"/>
          <w:sz w:val="28"/>
          <w:szCs w:val="28"/>
        </w:rPr>
        <w:t>и</w:t>
      </w:r>
      <w:r w:rsidRPr="00ED56E1">
        <w:rPr>
          <w:rFonts w:ascii="Times New Roman" w:hAnsi="Times New Roman" w:cs="Times New Roman"/>
          <w:sz w:val="28"/>
          <w:szCs w:val="28"/>
        </w:rPr>
        <w:t xml:space="preserve">санию это лиственный многоплодный кустарник или небольшое дерево, которое может достигать до 3 м в северной части его ареала и достигает 4,5 м в более южных районах </w:t>
      </w:r>
      <w:r>
        <w:rPr>
          <w:rFonts w:ascii="Times New Roman" w:hAnsi="Times New Roman" w:cs="Times New Roman"/>
          <w:sz w:val="28"/>
          <w:szCs w:val="28"/>
        </w:rPr>
        <w:t>[</w:t>
      </w:r>
      <w:r w:rsidR="008A1DD2">
        <w:rPr>
          <w:rFonts w:ascii="Times New Roman" w:hAnsi="Times New Roman" w:cs="Times New Roman"/>
          <w:sz w:val="28"/>
          <w:szCs w:val="28"/>
        </w:rPr>
        <w:t>14</w:t>
      </w:r>
      <w:r w:rsidR="00506D7C">
        <w:rPr>
          <w:rFonts w:ascii="Times New Roman" w:hAnsi="Times New Roman" w:cs="Times New Roman"/>
          <w:sz w:val="28"/>
          <w:szCs w:val="28"/>
        </w:rPr>
        <w:t>3</w:t>
      </w:r>
      <w:r w:rsidR="00461E7C">
        <w:rPr>
          <w:rFonts w:ascii="Times New Roman" w:hAnsi="Times New Roman" w:cs="Times New Roman"/>
          <w:sz w:val="28"/>
          <w:szCs w:val="28"/>
        </w:rPr>
        <w:t>,</w:t>
      </w:r>
      <w:r w:rsidR="008A1DD2" w:rsidRPr="008A1DD2">
        <w:rPr>
          <w:rFonts w:ascii="Times New Roman" w:hAnsi="Times New Roman"/>
          <w:sz w:val="28"/>
          <w:szCs w:val="28"/>
        </w:rPr>
        <w:t xml:space="preserve"> </w:t>
      </w:r>
      <w:r w:rsidR="008A1DD2" w:rsidRPr="00BE25EB">
        <w:rPr>
          <w:rFonts w:ascii="Times New Roman" w:hAnsi="Times New Roman"/>
          <w:sz w:val="28"/>
          <w:szCs w:val="28"/>
        </w:rPr>
        <w:t>948 p.</w:t>
      </w:r>
      <w:r>
        <w:rPr>
          <w:rFonts w:ascii="Times New Roman" w:hAnsi="Times New Roman" w:cs="Times New Roman"/>
          <w:sz w:val="28"/>
          <w:szCs w:val="28"/>
        </w:rPr>
        <w:t>]</w:t>
      </w:r>
      <w:r w:rsidRPr="00ED56E1">
        <w:rPr>
          <w:rFonts w:ascii="Times New Roman" w:hAnsi="Times New Roman" w:cs="Times New Roman"/>
          <w:sz w:val="28"/>
          <w:szCs w:val="28"/>
        </w:rPr>
        <w:t xml:space="preserve">. </w:t>
      </w:r>
    </w:p>
    <w:p w:rsidR="00CA3EFA" w:rsidRDefault="00CA3EFA"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Есть сведении о том,</w:t>
      </w:r>
      <w:r w:rsidRPr="00ED56E1">
        <w:rPr>
          <w:rFonts w:ascii="Times New Roman" w:hAnsi="Times New Roman" w:cs="Times New Roman"/>
          <w:sz w:val="28"/>
          <w:szCs w:val="28"/>
        </w:rPr>
        <w:t xml:space="preserve"> что растения могут достигать высоты до 9 м. Некоторые исследователи считают, что европейская бузина достигает </w:t>
      </w:r>
      <w:r>
        <w:rPr>
          <w:rFonts w:ascii="Times New Roman" w:hAnsi="Times New Roman" w:cs="Times New Roman"/>
          <w:sz w:val="28"/>
          <w:szCs w:val="28"/>
        </w:rPr>
        <w:t>и до 10 м</w:t>
      </w:r>
      <w:r w:rsidRPr="00ED56E1">
        <w:rPr>
          <w:rFonts w:ascii="Times New Roman" w:hAnsi="Times New Roman" w:cs="Times New Roman"/>
          <w:sz w:val="28"/>
          <w:szCs w:val="28"/>
        </w:rPr>
        <w:t xml:space="preserve">. М.Болли после многолетнего исследования пришел к такому выводу, что по достижении 20-30 лет </w:t>
      </w:r>
      <w:r w:rsidR="00D60FE8">
        <w:rPr>
          <w:rFonts w:ascii="Times New Roman" w:hAnsi="Times New Roman" w:cs="Times New Roman"/>
          <w:sz w:val="28"/>
          <w:szCs w:val="28"/>
        </w:rPr>
        <w:t>черная</w:t>
      </w:r>
      <w:r w:rsidRPr="00ED56E1">
        <w:rPr>
          <w:rFonts w:ascii="Times New Roman" w:hAnsi="Times New Roman" w:cs="Times New Roman"/>
          <w:sz w:val="28"/>
          <w:szCs w:val="28"/>
        </w:rPr>
        <w:t xml:space="preserve"> бузина </w:t>
      </w:r>
      <w:r w:rsidR="00C70A6E">
        <w:rPr>
          <w:rFonts w:ascii="Times New Roman" w:hAnsi="Times New Roman" w:cs="Times New Roman"/>
          <w:sz w:val="28"/>
          <w:szCs w:val="28"/>
        </w:rPr>
        <w:t xml:space="preserve">прекращает ветвтление </w:t>
      </w:r>
      <w:r w:rsidRPr="00ED56E1">
        <w:rPr>
          <w:rFonts w:ascii="Times New Roman" w:hAnsi="Times New Roman" w:cs="Times New Roman"/>
          <w:sz w:val="28"/>
          <w:szCs w:val="28"/>
        </w:rPr>
        <w:t>у основания и при</w:t>
      </w:r>
      <w:r w:rsidR="00C70A6E">
        <w:rPr>
          <w:rFonts w:ascii="Times New Roman" w:hAnsi="Times New Roman" w:cs="Times New Roman"/>
          <w:sz w:val="28"/>
          <w:szCs w:val="28"/>
        </w:rPr>
        <w:t>нимает</w:t>
      </w:r>
      <w:r w:rsidRPr="00ED56E1">
        <w:rPr>
          <w:rFonts w:ascii="Times New Roman" w:hAnsi="Times New Roman" w:cs="Times New Roman"/>
          <w:sz w:val="28"/>
          <w:szCs w:val="28"/>
        </w:rPr>
        <w:t xml:space="preserve"> более древовидную форму </w:t>
      </w:r>
      <w:r>
        <w:rPr>
          <w:rFonts w:ascii="Times New Roman" w:hAnsi="Times New Roman" w:cs="Times New Roman"/>
          <w:sz w:val="28"/>
          <w:szCs w:val="28"/>
        </w:rPr>
        <w:t>[1</w:t>
      </w:r>
      <w:r w:rsidR="00917892">
        <w:rPr>
          <w:rFonts w:ascii="Times New Roman" w:hAnsi="Times New Roman" w:cs="Times New Roman"/>
          <w:sz w:val="28"/>
          <w:szCs w:val="28"/>
        </w:rPr>
        <w:t>1</w:t>
      </w:r>
      <w:r w:rsidR="00506D7C">
        <w:rPr>
          <w:rFonts w:ascii="Times New Roman" w:hAnsi="Times New Roman" w:cs="Times New Roman"/>
          <w:sz w:val="28"/>
          <w:szCs w:val="28"/>
        </w:rPr>
        <w:t xml:space="preserve">1, </w:t>
      </w:r>
      <w:r w:rsidR="00917892">
        <w:rPr>
          <w:rFonts w:ascii="Times New Roman" w:hAnsi="Times New Roman"/>
          <w:sz w:val="28"/>
          <w:szCs w:val="28"/>
        </w:rPr>
        <w:t>256</w:t>
      </w:r>
      <w:r w:rsidR="00917892" w:rsidRPr="00BE25EB">
        <w:rPr>
          <w:rFonts w:ascii="Times New Roman" w:hAnsi="Times New Roman"/>
          <w:sz w:val="28"/>
          <w:szCs w:val="28"/>
        </w:rPr>
        <w:t xml:space="preserve"> p.</w:t>
      </w:r>
      <w:r>
        <w:rPr>
          <w:rFonts w:ascii="Times New Roman" w:hAnsi="Times New Roman" w:cs="Times New Roman"/>
          <w:sz w:val="28"/>
          <w:szCs w:val="28"/>
        </w:rPr>
        <w:t>]</w:t>
      </w:r>
      <w:r w:rsidRPr="00ED56E1">
        <w:rPr>
          <w:rFonts w:ascii="Times New Roman" w:hAnsi="Times New Roman" w:cs="Times New Roman"/>
          <w:sz w:val="28"/>
          <w:szCs w:val="28"/>
        </w:rPr>
        <w:t xml:space="preserve">. </w:t>
      </w:r>
    </w:p>
    <w:p w:rsidR="00CA3EFA" w:rsidRDefault="00CA3EFA" w:rsidP="00CA3EFA">
      <w:pPr>
        <w:spacing w:line="360" w:lineRule="auto"/>
        <w:ind w:firstLine="709"/>
        <w:jc w:val="both"/>
        <w:rPr>
          <w:rFonts w:ascii="Times New Roman" w:hAnsi="Times New Roman" w:cs="Times New Roman"/>
          <w:b/>
          <w:sz w:val="28"/>
          <w:szCs w:val="28"/>
        </w:rPr>
      </w:pPr>
      <w:r w:rsidRPr="00ED56E1">
        <w:rPr>
          <w:rFonts w:ascii="Times New Roman" w:hAnsi="Times New Roman" w:cs="Times New Roman"/>
          <w:sz w:val="28"/>
          <w:szCs w:val="28"/>
        </w:rPr>
        <w:t xml:space="preserve">Некоторые исследователи считают, что </w:t>
      </w:r>
      <w:r w:rsidR="00D60FE8">
        <w:rPr>
          <w:rFonts w:ascii="Times New Roman" w:hAnsi="Times New Roman" w:cs="Times New Roman"/>
          <w:sz w:val="28"/>
          <w:szCs w:val="28"/>
        </w:rPr>
        <w:t>черная</w:t>
      </w:r>
      <w:r w:rsidRPr="00ED56E1">
        <w:rPr>
          <w:rFonts w:ascii="Times New Roman" w:hAnsi="Times New Roman" w:cs="Times New Roman"/>
          <w:sz w:val="28"/>
          <w:szCs w:val="28"/>
        </w:rPr>
        <w:t xml:space="preserve"> бузина может легко жить до 25 лет, но редко более 35 лет </w:t>
      </w:r>
      <w:r>
        <w:rPr>
          <w:rFonts w:ascii="Times New Roman" w:hAnsi="Times New Roman" w:cs="Times New Roman"/>
          <w:sz w:val="28"/>
          <w:szCs w:val="28"/>
        </w:rPr>
        <w:t>[</w:t>
      </w:r>
      <w:r w:rsidR="00506D7C">
        <w:rPr>
          <w:rFonts w:ascii="Times New Roman" w:hAnsi="Times New Roman" w:cs="Times New Roman"/>
          <w:sz w:val="28"/>
          <w:szCs w:val="28"/>
        </w:rPr>
        <w:t>99</w:t>
      </w:r>
      <w:r w:rsidR="008F2B4C">
        <w:rPr>
          <w:rFonts w:ascii="Times New Roman" w:hAnsi="Times New Roman" w:cs="Times New Roman"/>
          <w:sz w:val="28"/>
          <w:szCs w:val="28"/>
        </w:rPr>
        <w:t>, р.</w:t>
      </w:r>
      <w:r w:rsidR="008F2B4C" w:rsidRPr="003E0C67">
        <w:rPr>
          <w:rFonts w:ascii="Times New Roman" w:hAnsi="Times New Roman"/>
          <w:color w:val="FF0000"/>
          <w:sz w:val="28"/>
          <w:szCs w:val="28"/>
        </w:rPr>
        <w:t xml:space="preserve"> </w:t>
      </w:r>
      <w:r w:rsidR="008F2B4C" w:rsidRPr="003E0C67">
        <w:rPr>
          <w:rFonts w:ascii="Times New Roman" w:hAnsi="Times New Roman"/>
          <w:color w:val="000000" w:themeColor="text1"/>
          <w:sz w:val="28"/>
          <w:szCs w:val="28"/>
        </w:rPr>
        <w:t>973-980</w:t>
      </w:r>
      <w:r w:rsidR="008F2B4C">
        <w:rPr>
          <w:rFonts w:ascii="Times New Roman" w:hAnsi="Times New Roman"/>
          <w:color w:val="000000" w:themeColor="text1"/>
          <w:sz w:val="28"/>
          <w:szCs w:val="28"/>
        </w:rPr>
        <w:t xml:space="preserve">; </w:t>
      </w:r>
      <w:r w:rsidR="007826A1" w:rsidRPr="007826A1">
        <w:rPr>
          <w:rFonts w:ascii="Times New Roman" w:hAnsi="Times New Roman" w:cs="Times New Roman"/>
          <w:sz w:val="28"/>
          <w:szCs w:val="28"/>
        </w:rPr>
        <w:t>1</w:t>
      </w:r>
      <w:r w:rsidR="00506D7C">
        <w:rPr>
          <w:rFonts w:ascii="Times New Roman" w:hAnsi="Times New Roman" w:cs="Times New Roman"/>
          <w:sz w:val="28"/>
          <w:szCs w:val="28"/>
        </w:rPr>
        <w:t>49</w:t>
      </w:r>
      <w:r w:rsidR="007826A1">
        <w:rPr>
          <w:rFonts w:ascii="Times New Roman" w:hAnsi="Times New Roman" w:cs="Times New Roman"/>
          <w:sz w:val="28"/>
          <w:szCs w:val="28"/>
        </w:rPr>
        <w:t xml:space="preserve">, </w:t>
      </w:r>
      <w:r w:rsidR="007826A1" w:rsidRPr="00544404">
        <w:rPr>
          <w:rFonts w:ascii="Times New Roman" w:hAnsi="Times New Roman" w:cs="Times New Roman"/>
          <w:sz w:val="28"/>
          <w:szCs w:val="28"/>
          <w:lang w:val="en-US"/>
        </w:rPr>
        <w:t>p</w:t>
      </w:r>
      <w:r w:rsidR="007826A1" w:rsidRPr="007826A1">
        <w:rPr>
          <w:rFonts w:ascii="Times New Roman" w:hAnsi="Times New Roman" w:cs="Times New Roman"/>
          <w:sz w:val="28"/>
          <w:szCs w:val="28"/>
        </w:rPr>
        <w:t>. 213–280</w:t>
      </w:r>
      <w:r>
        <w:rPr>
          <w:rFonts w:ascii="Times New Roman" w:hAnsi="Times New Roman" w:cs="Times New Roman"/>
          <w:sz w:val="28"/>
          <w:szCs w:val="28"/>
        </w:rPr>
        <w:t>]</w:t>
      </w:r>
      <w:r w:rsidRPr="00ED56E1">
        <w:rPr>
          <w:rFonts w:ascii="Times New Roman" w:hAnsi="Times New Roman" w:cs="Times New Roman"/>
          <w:sz w:val="28"/>
          <w:szCs w:val="28"/>
        </w:rPr>
        <w:t xml:space="preserve">. Долговечность культивированной или дикой американской бузины неизвестна, но считается, что она похожа на </w:t>
      </w:r>
      <w:r w:rsidR="00D60FE8">
        <w:rPr>
          <w:rFonts w:ascii="Times New Roman" w:hAnsi="Times New Roman" w:cs="Times New Roman"/>
          <w:sz w:val="28"/>
          <w:szCs w:val="28"/>
        </w:rPr>
        <w:t>черн</w:t>
      </w:r>
      <w:r w:rsidRPr="00ED56E1">
        <w:rPr>
          <w:rFonts w:ascii="Times New Roman" w:hAnsi="Times New Roman" w:cs="Times New Roman"/>
          <w:sz w:val="28"/>
          <w:szCs w:val="28"/>
        </w:rPr>
        <w:t>ую бузину.</w:t>
      </w:r>
      <w:r w:rsidRPr="00ED56E1">
        <w:rPr>
          <w:rFonts w:ascii="Times New Roman" w:hAnsi="Times New Roman" w:cs="Times New Roman"/>
          <w:b/>
          <w:sz w:val="28"/>
          <w:szCs w:val="28"/>
        </w:rPr>
        <w:t xml:space="preserve"> </w:t>
      </w:r>
    </w:p>
    <w:p w:rsidR="00161DB5" w:rsidRDefault="00282C9B" w:rsidP="00161DB5">
      <w:pPr>
        <w:widowControl/>
        <w:shd w:val="clear" w:color="auto" w:fill="FFFFFF"/>
        <w:spacing w:line="360" w:lineRule="auto"/>
        <w:ind w:firstLine="426"/>
        <w:jc w:val="both"/>
        <w:rPr>
          <w:rFonts w:ascii="Times New Roman" w:hAnsi="Times New Roman" w:cs="Times New Roman"/>
          <w:color w:val="auto"/>
          <w:sz w:val="28"/>
          <w:szCs w:val="28"/>
        </w:rPr>
      </w:pPr>
      <w:r w:rsidRPr="00ED56E1">
        <w:rPr>
          <w:rFonts w:ascii="Times New Roman" w:hAnsi="Times New Roman" w:cs="Times New Roman"/>
          <w:sz w:val="28"/>
          <w:szCs w:val="28"/>
        </w:rPr>
        <w:t>Исследователи считают, что</w:t>
      </w:r>
      <w:r w:rsidR="00922F75">
        <w:t xml:space="preserve"> </w:t>
      </w:r>
      <w:hyperlink r:id="rId38" w:tooltip="Sambucus ebulus" w:history="1">
        <w:r w:rsidR="00922F75" w:rsidRPr="0015757D">
          <w:rPr>
            <w:rStyle w:val="Hyperlink"/>
            <w:rFonts w:ascii="Times New Roman" w:hAnsi="Times New Roman" w:cs="Times New Roman"/>
            <w:i/>
            <w:iCs/>
            <w:color w:val="auto"/>
            <w:sz w:val="28"/>
            <w:szCs w:val="28"/>
            <w:u w:val="none"/>
            <w:lang w:val="la-Latn"/>
          </w:rPr>
          <w:t>Sambucus ebulus</w:t>
        </w:r>
      </w:hyperlink>
      <w:r w:rsidR="00922F75" w:rsidRPr="0015757D">
        <w:rPr>
          <w:rFonts w:ascii="Times New Roman" w:hAnsi="Times New Roman" w:cs="Times New Roman"/>
          <w:color w:val="auto"/>
          <w:sz w:val="28"/>
          <w:szCs w:val="28"/>
        </w:rPr>
        <w:t xml:space="preserve"> </w:t>
      </w:r>
      <w:r w:rsidR="00922F75" w:rsidRPr="0015757D">
        <w:rPr>
          <w:rFonts w:ascii="Times New Roman" w:hAnsi="Times New Roman" w:cs="Times New Roman"/>
          <w:smallCaps/>
          <w:color w:val="auto"/>
          <w:sz w:val="28"/>
          <w:szCs w:val="28"/>
        </w:rPr>
        <w:t>L</w:t>
      </w:r>
      <w:r w:rsidR="00161DB5">
        <w:rPr>
          <w:rFonts w:ascii="Times New Roman" w:hAnsi="Times New Roman" w:cs="Times New Roman"/>
          <w:smallCaps/>
          <w:color w:val="auto"/>
          <w:sz w:val="28"/>
          <w:szCs w:val="28"/>
        </w:rPr>
        <w:t>.</w:t>
      </w:r>
      <w:r>
        <w:rPr>
          <w:rFonts w:ascii="Times New Roman" w:hAnsi="Times New Roman" w:cs="Times New Roman"/>
          <w:smallCaps/>
          <w:color w:val="auto"/>
          <w:sz w:val="28"/>
          <w:szCs w:val="28"/>
        </w:rPr>
        <w:t xml:space="preserve">  </w:t>
      </w:r>
      <w:r w:rsidR="00922F75" w:rsidRPr="0015757D">
        <w:rPr>
          <w:rFonts w:ascii="Times New Roman" w:hAnsi="Times New Roman" w:cs="Times New Roman"/>
          <w:color w:val="auto"/>
          <w:sz w:val="28"/>
          <w:szCs w:val="28"/>
        </w:rPr>
        <w:t xml:space="preserve">— </w:t>
      </w:r>
      <w:hyperlink r:id="rId39" w:tooltip="Бузина травянистая" w:history="1">
        <w:r w:rsidR="00922F75" w:rsidRPr="0015757D">
          <w:rPr>
            <w:rStyle w:val="Hyperlink"/>
            <w:rFonts w:ascii="Times New Roman" w:hAnsi="Times New Roman" w:cs="Times New Roman"/>
            <w:color w:val="auto"/>
            <w:sz w:val="28"/>
            <w:szCs w:val="28"/>
            <w:u w:val="none"/>
          </w:rPr>
          <w:t>Бузина травянистая</w:t>
        </w:r>
      </w:hyperlink>
      <w:r w:rsidR="00922F75" w:rsidRPr="0015757D">
        <w:rPr>
          <w:rFonts w:ascii="Times New Roman" w:hAnsi="Times New Roman" w:cs="Times New Roman"/>
          <w:color w:val="auto"/>
          <w:sz w:val="28"/>
          <w:szCs w:val="28"/>
        </w:rPr>
        <w:t xml:space="preserve">, или </w:t>
      </w:r>
      <w:hyperlink r:id="rId40" w:tooltip="Бузник (растение)" w:history="1">
        <w:r w:rsidR="00922F75" w:rsidRPr="0015757D">
          <w:rPr>
            <w:rStyle w:val="Hyperlink"/>
            <w:rFonts w:ascii="Times New Roman" w:hAnsi="Times New Roman" w:cs="Times New Roman"/>
            <w:color w:val="auto"/>
            <w:sz w:val="28"/>
            <w:szCs w:val="28"/>
            <w:u w:val="none"/>
          </w:rPr>
          <w:t>Бузник</w:t>
        </w:r>
      </w:hyperlink>
      <w:r w:rsidR="00922F75" w:rsidRPr="0015757D">
        <w:rPr>
          <w:rFonts w:ascii="Times New Roman" w:hAnsi="Times New Roman" w:cs="Times New Roman"/>
          <w:color w:val="auto"/>
          <w:sz w:val="28"/>
          <w:szCs w:val="28"/>
        </w:rPr>
        <w:t xml:space="preserve"> </w:t>
      </w:r>
      <w:r w:rsidRPr="00ED56E1">
        <w:rPr>
          <w:rFonts w:ascii="Times New Roman" w:hAnsi="Times New Roman" w:cs="Times New Roman"/>
          <w:iCs/>
          <w:sz w:val="28"/>
          <w:szCs w:val="28"/>
        </w:rPr>
        <w:t>распространен</w:t>
      </w:r>
      <w:r w:rsidRPr="0015757D">
        <w:rPr>
          <w:rFonts w:ascii="Times New Roman" w:hAnsi="Times New Roman" w:cs="Times New Roman"/>
          <w:color w:val="auto"/>
          <w:sz w:val="28"/>
          <w:szCs w:val="28"/>
        </w:rPr>
        <w:t xml:space="preserve"> </w:t>
      </w:r>
      <w:r w:rsidR="004E076E">
        <w:rPr>
          <w:rFonts w:ascii="Times New Roman" w:hAnsi="Times New Roman" w:cs="Times New Roman"/>
          <w:color w:val="auto"/>
          <w:sz w:val="28"/>
          <w:szCs w:val="28"/>
        </w:rPr>
        <w:t xml:space="preserve">на </w:t>
      </w:r>
      <w:hyperlink r:id="rId41" w:tooltip="Украина" w:history="1">
        <w:r w:rsidR="00922F75" w:rsidRPr="0015757D">
          <w:rPr>
            <w:rStyle w:val="Hyperlink"/>
            <w:rFonts w:ascii="Times New Roman" w:hAnsi="Times New Roman" w:cs="Times New Roman"/>
            <w:color w:val="auto"/>
            <w:sz w:val="28"/>
            <w:szCs w:val="28"/>
            <w:u w:val="none"/>
          </w:rPr>
          <w:t>Украин</w:t>
        </w:r>
        <w:r w:rsidR="004E076E">
          <w:rPr>
            <w:rStyle w:val="Hyperlink"/>
            <w:rFonts w:ascii="Times New Roman" w:hAnsi="Times New Roman" w:cs="Times New Roman"/>
            <w:color w:val="auto"/>
            <w:sz w:val="28"/>
            <w:szCs w:val="28"/>
            <w:u w:val="none"/>
          </w:rPr>
          <w:t>е</w:t>
        </w:r>
      </w:hyperlink>
      <w:r w:rsidR="00922F75" w:rsidRPr="0015757D">
        <w:rPr>
          <w:rFonts w:ascii="Times New Roman" w:hAnsi="Times New Roman" w:cs="Times New Roman"/>
          <w:color w:val="auto"/>
          <w:sz w:val="28"/>
          <w:szCs w:val="28"/>
        </w:rPr>
        <w:t xml:space="preserve">, </w:t>
      </w:r>
      <w:hyperlink r:id="rId42" w:tooltip="Белоруссия" w:history="1">
        <w:r w:rsidR="00922F75" w:rsidRPr="0015757D">
          <w:rPr>
            <w:rStyle w:val="Hyperlink"/>
            <w:rFonts w:ascii="Times New Roman" w:hAnsi="Times New Roman" w:cs="Times New Roman"/>
            <w:color w:val="auto"/>
            <w:sz w:val="28"/>
            <w:szCs w:val="28"/>
            <w:u w:val="none"/>
          </w:rPr>
          <w:t>Белорусси</w:t>
        </w:r>
        <w:r w:rsidR="004E076E">
          <w:rPr>
            <w:rStyle w:val="Hyperlink"/>
            <w:rFonts w:ascii="Times New Roman" w:hAnsi="Times New Roman" w:cs="Times New Roman"/>
            <w:color w:val="auto"/>
            <w:sz w:val="28"/>
            <w:szCs w:val="28"/>
            <w:u w:val="none"/>
          </w:rPr>
          <w:t>и</w:t>
        </w:r>
      </w:hyperlink>
      <w:r w:rsidR="00922F75" w:rsidRPr="0015757D">
        <w:rPr>
          <w:rFonts w:ascii="Times New Roman" w:hAnsi="Times New Roman" w:cs="Times New Roman"/>
          <w:color w:val="auto"/>
          <w:sz w:val="28"/>
          <w:szCs w:val="28"/>
        </w:rPr>
        <w:t xml:space="preserve">, </w:t>
      </w:r>
      <w:hyperlink r:id="rId43" w:tooltip="Кавказ" w:history="1">
        <w:r w:rsidR="00922F75" w:rsidRPr="0015757D">
          <w:rPr>
            <w:rStyle w:val="Hyperlink"/>
            <w:rFonts w:ascii="Times New Roman" w:hAnsi="Times New Roman" w:cs="Times New Roman"/>
            <w:color w:val="auto"/>
            <w:sz w:val="28"/>
            <w:szCs w:val="28"/>
            <w:u w:val="none"/>
          </w:rPr>
          <w:t>Кавказ</w:t>
        </w:r>
      </w:hyperlink>
      <w:r w:rsidR="004E076E">
        <w:rPr>
          <w:rStyle w:val="Hyperlink"/>
          <w:rFonts w:ascii="Times New Roman" w:hAnsi="Times New Roman" w:cs="Times New Roman"/>
          <w:color w:val="auto"/>
          <w:sz w:val="28"/>
          <w:szCs w:val="28"/>
          <w:u w:val="none"/>
        </w:rPr>
        <w:t>е</w:t>
      </w:r>
      <w:r w:rsidR="00922F75" w:rsidRPr="0015757D">
        <w:rPr>
          <w:rFonts w:ascii="Times New Roman" w:hAnsi="Times New Roman" w:cs="Times New Roman"/>
          <w:color w:val="auto"/>
          <w:sz w:val="28"/>
          <w:szCs w:val="28"/>
        </w:rPr>
        <w:t>, южн</w:t>
      </w:r>
      <w:r w:rsidR="004E076E">
        <w:rPr>
          <w:rFonts w:ascii="Times New Roman" w:hAnsi="Times New Roman" w:cs="Times New Roman"/>
          <w:color w:val="auto"/>
          <w:sz w:val="28"/>
          <w:szCs w:val="28"/>
        </w:rPr>
        <w:t>ой</w:t>
      </w:r>
      <w:r w:rsidR="00922F75" w:rsidRPr="0015757D">
        <w:rPr>
          <w:rFonts w:ascii="Times New Roman" w:hAnsi="Times New Roman" w:cs="Times New Roman"/>
          <w:color w:val="auto"/>
          <w:sz w:val="28"/>
          <w:szCs w:val="28"/>
        </w:rPr>
        <w:t xml:space="preserve"> част</w:t>
      </w:r>
      <w:r w:rsidR="004E076E">
        <w:rPr>
          <w:rFonts w:ascii="Times New Roman" w:hAnsi="Times New Roman" w:cs="Times New Roman"/>
          <w:color w:val="auto"/>
          <w:sz w:val="28"/>
          <w:szCs w:val="28"/>
        </w:rPr>
        <w:t>и</w:t>
      </w:r>
      <w:r w:rsidR="00922F75" w:rsidRPr="0015757D">
        <w:rPr>
          <w:rFonts w:ascii="Times New Roman" w:hAnsi="Times New Roman" w:cs="Times New Roman"/>
          <w:color w:val="auto"/>
          <w:sz w:val="28"/>
          <w:szCs w:val="28"/>
        </w:rPr>
        <w:t xml:space="preserve"> европейской части </w:t>
      </w:r>
      <w:hyperlink r:id="rId44" w:tooltip="Россия" w:history="1">
        <w:r w:rsidR="00922F75" w:rsidRPr="0015757D">
          <w:rPr>
            <w:rStyle w:val="Hyperlink"/>
            <w:rFonts w:ascii="Times New Roman" w:hAnsi="Times New Roman" w:cs="Times New Roman"/>
            <w:color w:val="auto"/>
            <w:sz w:val="28"/>
            <w:szCs w:val="28"/>
            <w:u w:val="none"/>
          </w:rPr>
          <w:t>России</w:t>
        </w:r>
      </w:hyperlink>
      <w:r w:rsidR="00922F75" w:rsidRPr="0015757D">
        <w:rPr>
          <w:rFonts w:ascii="Times New Roman" w:hAnsi="Times New Roman" w:cs="Times New Roman"/>
          <w:color w:val="auto"/>
          <w:sz w:val="28"/>
          <w:szCs w:val="28"/>
        </w:rPr>
        <w:t xml:space="preserve">, </w:t>
      </w:r>
      <w:r w:rsidR="004E076E">
        <w:rPr>
          <w:rFonts w:ascii="Times New Roman" w:hAnsi="Times New Roman" w:cs="Times New Roman"/>
          <w:color w:val="auto"/>
          <w:sz w:val="28"/>
          <w:szCs w:val="28"/>
        </w:rPr>
        <w:t xml:space="preserve">в </w:t>
      </w:r>
      <w:hyperlink r:id="rId45" w:tooltip="Средняя Азия" w:history="1">
        <w:r w:rsidR="00922F75" w:rsidRPr="0015757D">
          <w:rPr>
            <w:rStyle w:val="Hyperlink"/>
            <w:rFonts w:ascii="Times New Roman" w:hAnsi="Times New Roman" w:cs="Times New Roman"/>
            <w:color w:val="auto"/>
            <w:sz w:val="28"/>
            <w:szCs w:val="28"/>
            <w:u w:val="none"/>
          </w:rPr>
          <w:t>Средн</w:t>
        </w:r>
        <w:r w:rsidR="004E076E">
          <w:rPr>
            <w:rStyle w:val="Hyperlink"/>
            <w:rFonts w:ascii="Times New Roman" w:hAnsi="Times New Roman" w:cs="Times New Roman"/>
            <w:color w:val="auto"/>
            <w:sz w:val="28"/>
            <w:szCs w:val="28"/>
            <w:u w:val="none"/>
          </w:rPr>
          <w:t>ей</w:t>
        </w:r>
        <w:r w:rsidR="00922F75" w:rsidRPr="0015757D">
          <w:rPr>
            <w:rStyle w:val="Hyperlink"/>
            <w:rFonts w:ascii="Times New Roman" w:hAnsi="Times New Roman" w:cs="Times New Roman"/>
            <w:color w:val="auto"/>
            <w:sz w:val="28"/>
            <w:szCs w:val="28"/>
            <w:u w:val="none"/>
          </w:rPr>
          <w:t xml:space="preserve"> Ази</w:t>
        </w:r>
        <w:r w:rsidR="004E076E">
          <w:rPr>
            <w:rStyle w:val="Hyperlink"/>
            <w:rFonts w:ascii="Times New Roman" w:hAnsi="Times New Roman" w:cs="Times New Roman"/>
            <w:color w:val="auto"/>
            <w:sz w:val="28"/>
            <w:szCs w:val="28"/>
            <w:u w:val="none"/>
          </w:rPr>
          <w:t>и</w:t>
        </w:r>
      </w:hyperlink>
      <w:r w:rsidR="00922F75" w:rsidRPr="0015757D">
        <w:rPr>
          <w:rFonts w:ascii="Times New Roman" w:hAnsi="Times New Roman" w:cs="Times New Roman"/>
          <w:color w:val="auto"/>
          <w:sz w:val="28"/>
          <w:szCs w:val="28"/>
        </w:rPr>
        <w:t xml:space="preserve"> (гор</w:t>
      </w:r>
      <w:r w:rsidR="004E076E">
        <w:rPr>
          <w:rFonts w:ascii="Times New Roman" w:hAnsi="Times New Roman" w:cs="Times New Roman"/>
          <w:color w:val="auto"/>
          <w:sz w:val="28"/>
          <w:szCs w:val="28"/>
        </w:rPr>
        <w:t>ах</w:t>
      </w:r>
      <w:r w:rsidR="00922F75" w:rsidRPr="0015757D">
        <w:rPr>
          <w:rFonts w:ascii="Times New Roman" w:hAnsi="Times New Roman" w:cs="Times New Roman"/>
          <w:color w:val="auto"/>
          <w:sz w:val="28"/>
          <w:szCs w:val="28"/>
        </w:rPr>
        <w:t xml:space="preserve"> </w:t>
      </w:r>
      <w:hyperlink r:id="rId46" w:tooltip="Копетдаг" w:history="1">
        <w:r w:rsidR="00922F75" w:rsidRPr="0015757D">
          <w:rPr>
            <w:rStyle w:val="Hyperlink"/>
            <w:rFonts w:ascii="Times New Roman" w:hAnsi="Times New Roman" w:cs="Times New Roman"/>
            <w:color w:val="auto"/>
            <w:sz w:val="28"/>
            <w:szCs w:val="28"/>
            <w:u w:val="none"/>
          </w:rPr>
          <w:t>Копетдага</w:t>
        </w:r>
      </w:hyperlink>
      <w:r w:rsidR="00922F75" w:rsidRPr="0015757D">
        <w:rPr>
          <w:rFonts w:ascii="Times New Roman" w:hAnsi="Times New Roman" w:cs="Times New Roman"/>
          <w:color w:val="auto"/>
          <w:sz w:val="28"/>
          <w:szCs w:val="28"/>
        </w:rPr>
        <w:t>)</w:t>
      </w:r>
      <w:r w:rsidR="00506D7C">
        <w:rPr>
          <w:rFonts w:ascii="Times New Roman" w:hAnsi="Times New Roman" w:cs="Times New Roman"/>
          <w:color w:val="auto"/>
          <w:sz w:val="28"/>
          <w:szCs w:val="28"/>
        </w:rPr>
        <w:t>.</w:t>
      </w:r>
      <w:r w:rsidR="00922F75" w:rsidRPr="0015757D">
        <w:rPr>
          <w:rFonts w:ascii="Times New Roman" w:hAnsi="Times New Roman" w:cs="Times New Roman"/>
          <w:color w:val="auto"/>
          <w:sz w:val="28"/>
          <w:szCs w:val="28"/>
        </w:rPr>
        <w:t xml:space="preserve"> </w:t>
      </w:r>
      <w:r w:rsidR="00EE2A55" w:rsidRPr="00EE2A55">
        <w:rPr>
          <w:rFonts w:ascii="Times New Roman" w:hAnsi="Times New Roman" w:cs="Times New Roman"/>
          <w:color w:val="auto"/>
          <w:sz w:val="28"/>
          <w:szCs w:val="28"/>
        </w:rPr>
        <w:t xml:space="preserve">В Азербайджане </w:t>
      </w:r>
      <w:r w:rsidR="006C623A" w:rsidRPr="00EE2A55">
        <w:rPr>
          <w:rFonts w:ascii="Times New Roman" w:hAnsi="Times New Roman" w:cs="Times New Roman"/>
          <w:color w:val="auto"/>
          <w:sz w:val="28"/>
          <w:szCs w:val="28"/>
        </w:rPr>
        <w:t>бузина травянистая</w:t>
      </w:r>
      <w:r w:rsidR="006C623A">
        <w:rPr>
          <w:rFonts w:ascii="Times New Roman" w:hAnsi="Times New Roman" w:cs="Times New Roman"/>
          <w:color w:val="auto"/>
          <w:sz w:val="28"/>
          <w:szCs w:val="28"/>
        </w:rPr>
        <w:t xml:space="preserve"> </w:t>
      </w:r>
      <w:r w:rsidR="006C623A" w:rsidRPr="00EE2A55">
        <w:rPr>
          <w:rFonts w:ascii="Times New Roman" w:hAnsi="Times New Roman" w:cs="Times New Roman"/>
          <w:color w:val="auto"/>
          <w:sz w:val="28"/>
          <w:szCs w:val="28"/>
        </w:rPr>
        <w:t>имеет</w:t>
      </w:r>
      <w:r w:rsidR="006C623A">
        <w:rPr>
          <w:rFonts w:ascii="Times New Roman" w:hAnsi="Times New Roman" w:cs="Times New Roman"/>
          <w:color w:val="auto"/>
          <w:sz w:val="28"/>
          <w:szCs w:val="28"/>
        </w:rPr>
        <w:t xml:space="preserve"> </w:t>
      </w:r>
      <w:r w:rsidR="006C623A" w:rsidRPr="00EE2A55">
        <w:rPr>
          <w:rFonts w:ascii="Times New Roman" w:hAnsi="Times New Roman" w:cs="Times New Roman"/>
          <w:color w:val="auto"/>
          <w:sz w:val="28"/>
          <w:szCs w:val="28"/>
        </w:rPr>
        <w:t>достаточные запасы</w:t>
      </w:r>
      <w:r w:rsidR="006C623A" w:rsidRPr="006C623A">
        <w:rPr>
          <w:rFonts w:ascii="Times New Roman" w:hAnsi="Times New Roman" w:cs="Times New Roman"/>
          <w:color w:val="auto"/>
          <w:sz w:val="28"/>
          <w:szCs w:val="28"/>
        </w:rPr>
        <w:t xml:space="preserve"> </w:t>
      </w:r>
      <w:r w:rsidR="006C623A" w:rsidRPr="00EE2A55">
        <w:rPr>
          <w:rFonts w:ascii="Times New Roman" w:hAnsi="Times New Roman" w:cs="Times New Roman"/>
          <w:color w:val="auto"/>
          <w:sz w:val="28"/>
          <w:szCs w:val="28"/>
        </w:rPr>
        <w:t xml:space="preserve">и </w:t>
      </w:r>
      <w:r w:rsidR="00403E8B">
        <w:rPr>
          <w:rFonts w:ascii="Times New Roman" w:hAnsi="Times New Roman" w:cs="Times New Roman"/>
          <w:color w:val="auto"/>
          <w:sz w:val="28"/>
          <w:szCs w:val="28"/>
        </w:rPr>
        <w:t>н</w:t>
      </w:r>
      <w:r w:rsidR="00EE2A55" w:rsidRPr="00EE2A55">
        <w:rPr>
          <w:rFonts w:ascii="Times New Roman" w:hAnsi="Times New Roman" w:cs="Times New Roman"/>
          <w:color w:val="auto"/>
          <w:sz w:val="28"/>
          <w:szCs w:val="28"/>
        </w:rPr>
        <w:t>аибольш</w:t>
      </w:r>
      <w:r w:rsidR="00506D7C">
        <w:rPr>
          <w:rFonts w:ascii="Times New Roman" w:hAnsi="Times New Roman" w:cs="Times New Roman"/>
          <w:color w:val="auto"/>
          <w:sz w:val="28"/>
          <w:szCs w:val="28"/>
        </w:rPr>
        <w:t>о</w:t>
      </w:r>
      <w:r w:rsidR="00EE2A55" w:rsidRPr="00EE2A55">
        <w:rPr>
          <w:rFonts w:ascii="Times New Roman" w:hAnsi="Times New Roman" w:cs="Times New Roman"/>
          <w:color w:val="auto"/>
          <w:sz w:val="28"/>
          <w:szCs w:val="28"/>
        </w:rPr>
        <w:t>е распространение</w:t>
      </w:r>
      <w:r w:rsidR="006C623A">
        <w:rPr>
          <w:rFonts w:ascii="Times New Roman" w:hAnsi="Times New Roman" w:cs="Times New Roman"/>
          <w:color w:val="auto"/>
          <w:sz w:val="28"/>
          <w:szCs w:val="28"/>
        </w:rPr>
        <w:t>,</w:t>
      </w:r>
      <w:r w:rsidR="00EE2A55" w:rsidRPr="00EE2A55">
        <w:rPr>
          <w:rFonts w:ascii="Times New Roman" w:hAnsi="Times New Roman" w:cs="Times New Roman"/>
          <w:color w:val="auto"/>
          <w:sz w:val="28"/>
          <w:szCs w:val="28"/>
        </w:rPr>
        <w:t xml:space="preserve"> издавна широко использовалась в народной медицине.</w:t>
      </w:r>
    </w:p>
    <w:p w:rsidR="00922F75" w:rsidRPr="008804BB" w:rsidRDefault="00EE2A55" w:rsidP="00161DB5">
      <w:pPr>
        <w:widowControl/>
        <w:shd w:val="clear" w:color="auto" w:fill="FFFFFF"/>
        <w:spacing w:line="360" w:lineRule="auto"/>
        <w:ind w:firstLine="426"/>
        <w:jc w:val="both"/>
        <w:rPr>
          <w:rFonts w:ascii="Times New Roman" w:hAnsi="Times New Roman" w:cs="Times New Roman"/>
          <w:color w:val="auto"/>
          <w:sz w:val="28"/>
          <w:szCs w:val="28"/>
        </w:rPr>
      </w:pPr>
      <w:r w:rsidRPr="00161DB5">
        <w:rPr>
          <w:rFonts w:ascii="Times New Roman" w:hAnsi="Times New Roman" w:cs="Times New Roman"/>
          <w:color w:val="auto"/>
          <w:sz w:val="28"/>
          <w:szCs w:val="28"/>
        </w:rPr>
        <w:t>Полученные из различны</w:t>
      </w:r>
      <w:r w:rsidR="00506D7C">
        <w:rPr>
          <w:rFonts w:ascii="Times New Roman" w:hAnsi="Times New Roman" w:cs="Times New Roman"/>
          <w:color w:val="auto"/>
          <w:sz w:val="28"/>
          <w:szCs w:val="28"/>
        </w:rPr>
        <w:t>х</w:t>
      </w:r>
      <w:r w:rsidRPr="00161DB5">
        <w:rPr>
          <w:rFonts w:ascii="Times New Roman" w:hAnsi="Times New Roman" w:cs="Times New Roman"/>
          <w:color w:val="auto"/>
          <w:sz w:val="28"/>
          <w:szCs w:val="28"/>
        </w:rPr>
        <w:t xml:space="preserve"> органов бузины настойки обладают обезболивающим</w:t>
      </w:r>
      <w:r w:rsidR="00744B85">
        <w:rPr>
          <w:rFonts w:ascii="Times New Roman" w:hAnsi="Times New Roman" w:cs="Times New Roman"/>
          <w:color w:val="auto"/>
          <w:sz w:val="28"/>
          <w:szCs w:val="28"/>
        </w:rPr>
        <w:t xml:space="preserve"> </w:t>
      </w:r>
      <w:r w:rsidR="00744B85" w:rsidRPr="00161DB5">
        <w:rPr>
          <w:rFonts w:ascii="Times New Roman" w:hAnsi="Times New Roman" w:cs="Times New Roman"/>
          <w:color w:val="auto"/>
          <w:sz w:val="28"/>
          <w:szCs w:val="28"/>
        </w:rPr>
        <w:t>[</w:t>
      </w:r>
      <w:r w:rsidR="008141A4">
        <w:rPr>
          <w:rFonts w:ascii="Times New Roman" w:hAnsi="Times New Roman" w:cs="Times New Roman"/>
          <w:color w:val="auto"/>
          <w:sz w:val="28"/>
          <w:szCs w:val="28"/>
        </w:rPr>
        <w:t>11</w:t>
      </w:r>
      <w:r w:rsidR="00506D7C">
        <w:rPr>
          <w:rFonts w:ascii="Times New Roman" w:hAnsi="Times New Roman" w:cs="Times New Roman"/>
          <w:color w:val="auto"/>
          <w:sz w:val="28"/>
          <w:szCs w:val="28"/>
        </w:rPr>
        <w:t>2</w:t>
      </w:r>
      <w:r w:rsidR="008141A4">
        <w:rPr>
          <w:rFonts w:ascii="Times New Roman" w:hAnsi="Times New Roman" w:cs="Times New Roman"/>
          <w:color w:val="auto"/>
          <w:sz w:val="28"/>
          <w:szCs w:val="28"/>
        </w:rPr>
        <w:t xml:space="preserve">, р.177-182; </w:t>
      </w:r>
      <w:r w:rsidR="00744B85">
        <w:rPr>
          <w:rFonts w:ascii="Times New Roman" w:hAnsi="Times New Roman" w:cs="Times New Roman"/>
          <w:color w:val="auto"/>
          <w:sz w:val="28"/>
          <w:szCs w:val="28"/>
        </w:rPr>
        <w:t>1</w:t>
      </w:r>
      <w:r w:rsidR="00506D7C">
        <w:rPr>
          <w:rFonts w:ascii="Times New Roman" w:hAnsi="Times New Roman" w:cs="Times New Roman"/>
          <w:color w:val="auto"/>
          <w:sz w:val="28"/>
          <w:szCs w:val="28"/>
        </w:rPr>
        <w:t>29</w:t>
      </w:r>
      <w:r w:rsidR="00744B85">
        <w:rPr>
          <w:rFonts w:ascii="Times New Roman" w:hAnsi="Times New Roman" w:cs="Times New Roman"/>
          <w:color w:val="auto"/>
          <w:sz w:val="28"/>
          <w:szCs w:val="28"/>
        </w:rPr>
        <w:t>, р.312-317</w:t>
      </w:r>
      <w:r w:rsidR="00744B85" w:rsidRPr="00161DB5">
        <w:rPr>
          <w:rFonts w:ascii="Times New Roman" w:hAnsi="Times New Roman" w:cs="Times New Roman"/>
          <w:color w:val="auto"/>
          <w:sz w:val="28"/>
          <w:szCs w:val="28"/>
        </w:rPr>
        <w:t>]</w:t>
      </w:r>
      <w:r w:rsidR="00744B85">
        <w:rPr>
          <w:rFonts w:ascii="Times New Roman" w:hAnsi="Times New Roman" w:cs="Times New Roman"/>
          <w:color w:val="auto"/>
          <w:sz w:val="28"/>
          <w:szCs w:val="28"/>
        </w:rPr>
        <w:t xml:space="preserve">, </w:t>
      </w:r>
      <w:r w:rsidRPr="00161DB5">
        <w:rPr>
          <w:rFonts w:ascii="Times New Roman" w:hAnsi="Times New Roman" w:cs="Times New Roman"/>
          <w:color w:val="auto"/>
          <w:sz w:val="28"/>
          <w:szCs w:val="28"/>
        </w:rPr>
        <w:t>противовирусным</w:t>
      </w:r>
      <w:r w:rsidR="00744B85">
        <w:rPr>
          <w:rFonts w:ascii="Times New Roman" w:hAnsi="Times New Roman" w:cs="Times New Roman"/>
          <w:color w:val="auto"/>
          <w:sz w:val="28"/>
          <w:szCs w:val="28"/>
        </w:rPr>
        <w:t xml:space="preserve"> </w:t>
      </w:r>
      <w:r w:rsidR="00744B85" w:rsidRPr="00161DB5">
        <w:rPr>
          <w:rFonts w:ascii="Times New Roman" w:hAnsi="Times New Roman" w:cs="Times New Roman"/>
          <w:color w:val="auto"/>
          <w:sz w:val="28"/>
          <w:szCs w:val="28"/>
        </w:rPr>
        <w:t>[10</w:t>
      </w:r>
      <w:r w:rsidR="00506D7C">
        <w:rPr>
          <w:rFonts w:ascii="Times New Roman" w:hAnsi="Times New Roman" w:cs="Times New Roman"/>
          <w:color w:val="auto"/>
          <w:sz w:val="28"/>
          <w:szCs w:val="28"/>
        </w:rPr>
        <w:t>6</w:t>
      </w:r>
      <w:r w:rsidR="00744B85" w:rsidRPr="00161DB5">
        <w:rPr>
          <w:rFonts w:ascii="Times New Roman" w:hAnsi="Times New Roman" w:cs="Times New Roman"/>
          <w:color w:val="auto"/>
          <w:sz w:val="28"/>
          <w:szCs w:val="28"/>
        </w:rPr>
        <w:t>, р.</w:t>
      </w:r>
      <w:r w:rsidR="00506D7C">
        <w:rPr>
          <w:rFonts w:ascii="Times New Roman" w:hAnsi="Times New Roman" w:cs="Times New Roman"/>
          <w:color w:val="auto"/>
          <w:sz w:val="28"/>
          <w:szCs w:val="28"/>
        </w:rPr>
        <w:t xml:space="preserve"> </w:t>
      </w:r>
      <w:r w:rsidR="00744B85" w:rsidRPr="00161DB5">
        <w:rPr>
          <w:rFonts w:ascii="Times New Roman" w:hAnsi="Times New Roman"/>
          <w:sz w:val="28"/>
          <w:szCs w:val="28"/>
        </w:rPr>
        <w:t>393–401</w:t>
      </w:r>
      <w:r w:rsidR="00744B85" w:rsidRPr="00161DB5">
        <w:rPr>
          <w:rFonts w:ascii="Times New Roman" w:hAnsi="Times New Roman" w:cs="Times New Roman"/>
          <w:color w:val="auto"/>
          <w:sz w:val="28"/>
          <w:szCs w:val="28"/>
        </w:rPr>
        <w:t>]</w:t>
      </w:r>
      <w:r w:rsidRPr="00161DB5">
        <w:rPr>
          <w:rFonts w:ascii="Times New Roman" w:hAnsi="Times New Roman" w:cs="Times New Roman"/>
          <w:color w:val="auto"/>
          <w:sz w:val="28"/>
          <w:szCs w:val="28"/>
        </w:rPr>
        <w:t>, жаропонижающим</w:t>
      </w:r>
      <w:r w:rsidR="002F5767">
        <w:rPr>
          <w:rFonts w:ascii="Times New Roman" w:hAnsi="Times New Roman" w:cs="Times New Roman"/>
          <w:color w:val="auto"/>
          <w:sz w:val="28"/>
          <w:szCs w:val="28"/>
        </w:rPr>
        <w:t xml:space="preserve"> </w:t>
      </w:r>
      <w:r w:rsidR="002F5767" w:rsidRPr="00161DB5">
        <w:rPr>
          <w:rFonts w:ascii="Times New Roman" w:hAnsi="Times New Roman" w:cs="Times New Roman"/>
          <w:color w:val="auto"/>
          <w:sz w:val="28"/>
          <w:szCs w:val="28"/>
        </w:rPr>
        <w:t>[</w:t>
      </w:r>
      <w:r w:rsidR="0019107B">
        <w:rPr>
          <w:rFonts w:ascii="Times New Roman" w:hAnsi="Times New Roman"/>
          <w:sz w:val="28"/>
          <w:szCs w:val="28"/>
        </w:rPr>
        <w:t xml:space="preserve">117, р.1728-1736; </w:t>
      </w:r>
      <w:r w:rsidR="002F5767">
        <w:rPr>
          <w:rFonts w:ascii="Times New Roman" w:hAnsi="Times New Roman" w:cs="Times New Roman"/>
          <w:color w:val="auto"/>
          <w:sz w:val="28"/>
          <w:szCs w:val="28"/>
        </w:rPr>
        <w:t>11</w:t>
      </w:r>
      <w:r w:rsidR="00506D7C">
        <w:rPr>
          <w:rFonts w:ascii="Times New Roman" w:hAnsi="Times New Roman" w:cs="Times New Roman"/>
          <w:color w:val="auto"/>
          <w:sz w:val="28"/>
          <w:szCs w:val="28"/>
        </w:rPr>
        <w:t>8</w:t>
      </w:r>
      <w:r w:rsidR="002F5767">
        <w:rPr>
          <w:rFonts w:ascii="Times New Roman" w:hAnsi="Times New Roman" w:cs="Times New Roman"/>
          <w:color w:val="auto"/>
          <w:sz w:val="28"/>
          <w:szCs w:val="28"/>
        </w:rPr>
        <w:t>, р. 817-824</w:t>
      </w:r>
      <w:r w:rsidR="002F5767" w:rsidRPr="00161DB5">
        <w:rPr>
          <w:rFonts w:ascii="Times New Roman" w:hAnsi="Times New Roman" w:cs="Times New Roman"/>
          <w:color w:val="auto"/>
          <w:sz w:val="28"/>
          <w:szCs w:val="28"/>
        </w:rPr>
        <w:t>],</w:t>
      </w:r>
      <w:r w:rsidRPr="00161DB5">
        <w:rPr>
          <w:rFonts w:ascii="Times New Roman" w:hAnsi="Times New Roman" w:cs="Times New Roman"/>
          <w:color w:val="auto"/>
          <w:sz w:val="28"/>
          <w:szCs w:val="28"/>
        </w:rPr>
        <w:t xml:space="preserve"> отхаркивающим</w:t>
      </w:r>
      <w:r w:rsidR="007E5F39">
        <w:rPr>
          <w:rFonts w:ascii="Times New Roman" w:hAnsi="Times New Roman" w:cs="Times New Roman"/>
          <w:color w:val="auto"/>
          <w:sz w:val="28"/>
          <w:szCs w:val="28"/>
        </w:rPr>
        <w:t xml:space="preserve"> </w:t>
      </w:r>
      <w:r w:rsidR="007E5F39" w:rsidRPr="00161DB5">
        <w:rPr>
          <w:rFonts w:ascii="Times New Roman" w:hAnsi="Times New Roman" w:cs="Times New Roman"/>
          <w:color w:val="auto"/>
          <w:sz w:val="28"/>
          <w:szCs w:val="28"/>
        </w:rPr>
        <w:t>[</w:t>
      </w:r>
      <w:r w:rsidR="007E5F39">
        <w:rPr>
          <w:rFonts w:ascii="Times New Roman" w:hAnsi="Times New Roman" w:cs="Times New Roman"/>
          <w:color w:val="auto"/>
          <w:sz w:val="28"/>
          <w:szCs w:val="28"/>
        </w:rPr>
        <w:t>12</w:t>
      </w:r>
      <w:r w:rsidR="0019107B">
        <w:rPr>
          <w:rFonts w:ascii="Times New Roman" w:hAnsi="Times New Roman" w:cs="Times New Roman"/>
          <w:color w:val="auto"/>
          <w:sz w:val="28"/>
          <w:szCs w:val="28"/>
        </w:rPr>
        <w:t>1</w:t>
      </w:r>
      <w:r w:rsidR="007E5F39">
        <w:rPr>
          <w:rFonts w:ascii="Times New Roman" w:hAnsi="Times New Roman" w:cs="Times New Roman"/>
          <w:color w:val="auto"/>
          <w:sz w:val="28"/>
          <w:szCs w:val="28"/>
        </w:rPr>
        <w:t>, р. 19-26</w:t>
      </w:r>
      <w:r w:rsidR="007E5F39" w:rsidRPr="00161DB5">
        <w:rPr>
          <w:rFonts w:ascii="Times New Roman" w:hAnsi="Times New Roman" w:cs="Times New Roman"/>
          <w:color w:val="auto"/>
          <w:sz w:val="28"/>
          <w:szCs w:val="28"/>
        </w:rPr>
        <w:t>],</w:t>
      </w:r>
      <w:r w:rsidRPr="00161DB5">
        <w:rPr>
          <w:rFonts w:ascii="Times New Roman" w:hAnsi="Times New Roman" w:cs="Times New Roman"/>
          <w:color w:val="auto"/>
          <w:sz w:val="28"/>
          <w:szCs w:val="28"/>
        </w:rPr>
        <w:t>, противогрибковым,</w:t>
      </w:r>
      <w:r w:rsidR="00744B85" w:rsidRPr="00744B85">
        <w:rPr>
          <w:rFonts w:ascii="Times New Roman" w:hAnsi="Times New Roman" w:cs="Times New Roman"/>
          <w:color w:val="auto"/>
          <w:sz w:val="28"/>
          <w:szCs w:val="28"/>
        </w:rPr>
        <w:t xml:space="preserve"> </w:t>
      </w:r>
      <w:r w:rsidR="00744B85" w:rsidRPr="00161DB5">
        <w:rPr>
          <w:rFonts w:ascii="Times New Roman" w:hAnsi="Times New Roman" w:cs="Times New Roman"/>
          <w:color w:val="auto"/>
          <w:sz w:val="28"/>
          <w:szCs w:val="28"/>
        </w:rPr>
        <w:t>[</w:t>
      </w:r>
      <w:r w:rsidR="008141A4">
        <w:rPr>
          <w:rFonts w:ascii="Times New Roman" w:hAnsi="Times New Roman" w:cs="Times New Roman"/>
          <w:color w:val="auto"/>
          <w:sz w:val="28"/>
          <w:szCs w:val="28"/>
        </w:rPr>
        <w:t>9</w:t>
      </w:r>
      <w:r w:rsidR="0019107B">
        <w:rPr>
          <w:rFonts w:ascii="Times New Roman" w:hAnsi="Times New Roman" w:cs="Times New Roman"/>
          <w:color w:val="auto"/>
          <w:sz w:val="28"/>
          <w:szCs w:val="28"/>
        </w:rPr>
        <w:t>6</w:t>
      </w:r>
      <w:r w:rsidR="008141A4">
        <w:rPr>
          <w:rFonts w:ascii="Times New Roman" w:hAnsi="Times New Roman" w:cs="Times New Roman"/>
          <w:color w:val="auto"/>
          <w:sz w:val="28"/>
          <w:szCs w:val="28"/>
        </w:rPr>
        <w:t xml:space="preserve">, р.52; </w:t>
      </w:r>
      <w:r w:rsidR="00744B85" w:rsidRPr="00744B85">
        <w:rPr>
          <w:rFonts w:ascii="Times New Roman" w:hAnsi="Times New Roman" w:cs="Times New Roman"/>
          <w:color w:val="auto"/>
          <w:sz w:val="28"/>
          <w:szCs w:val="28"/>
        </w:rPr>
        <w:t>16</w:t>
      </w:r>
      <w:r w:rsidR="0019107B">
        <w:rPr>
          <w:rFonts w:ascii="Times New Roman" w:hAnsi="Times New Roman" w:cs="Times New Roman"/>
          <w:color w:val="auto"/>
          <w:sz w:val="28"/>
          <w:szCs w:val="28"/>
        </w:rPr>
        <w:t>5</w:t>
      </w:r>
      <w:r w:rsidR="00744B85" w:rsidRPr="00744B85">
        <w:rPr>
          <w:rFonts w:ascii="Times New Roman" w:hAnsi="Times New Roman" w:cs="Times New Roman"/>
          <w:color w:val="auto"/>
          <w:sz w:val="28"/>
          <w:szCs w:val="28"/>
        </w:rPr>
        <w:t>,</w:t>
      </w:r>
      <w:r w:rsidR="002F5767">
        <w:rPr>
          <w:rFonts w:ascii="Times New Roman" w:hAnsi="Times New Roman" w:cs="Times New Roman"/>
          <w:color w:val="auto"/>
          <w:sz w:val="28"/>
          <w:szCs w:val="28"/>
        </w:rPr>
        <w:t xml:space="preserve"> </w:t>
      </w:r>
      <w:r w:rsidR="00744B85" w:rsidRPr="00744B85">
        <w:rPr>
          <w:rFonts w:ascii="Times New Roman" w:hAnsi="Times New Roman" w:cs="Times New Roman"/>
          <w:color w:val="auto"/>
          <w:sz w:val="28"/>
          <w:szCs w:val="28"/>
        </w:rPr>
        <w:t>р.</w:t>
      </w:r>
      <w:r w:rsidR="002F5767">
        <w:rPr>
          <w:rFonts w:ascii="Times New Roman" w:hAnsi="Times New Roman" w:cs="Times New Roman"/>
          <w:color w:val="auto"/>
          <w:sz w:val="28"/>
          <w:szCs w:val="28"/>
        </w:rPr>
        <w:t xml:space="preserve"> </w:t>
      </w:r>
      <w:r w:rsidR="00744B85" w:rsidRPr="00744B85">
        <w:rPr>
          <w:rFonts w:ascii="Times New Roman" w:hAnsi="Times New Roman" w:cs="Times New Roman"/>
          <w:color w:val="auto"/>
          <w:sz w:val="28"/>
          <w:szCs w:val="28"/>
        </w:rPr>
        <w:t>11-16</w:t>
      </w:r>
      <w:r w:rsidR="00744B85" w:rsidRPr="00161DB5">
        <w:rPr>
          <w:rFonts w:ascii="Times New Roman" w:hAnsi="Times New Roman" w:cs="Times New Roman"/>
          <w:color w:val="auto"/>
          <w:sz w:val="28"/>
          <w:szCs w:val="28"/>
        </w:rPr>
        <w:t xml:space="preserve">], </w:t>
      </w:r>
      <w:r w:rsidRPr="00161DB5">
        <w:rPr>
          <w:rFonts w:ascii="Times New Roman" w:hAnsi="Times New Roman" w:cs="Times New Roman"/>
          <w:color w:val="auto"/>
          <w:sz w:val="28"/>
          <w:szCs w:val="28"/>
        </w:rPr>
        <w:t xml:space="preserve">противодиуретическим действием, используются при желудочно-кишечных </w:t>
      </w:r>
      <w:r w:rsidRPr="00161DB5">
        <w:rPr>
          <w:rFonts w:ascii="Times New Roman" w:hAnsi="Times New Roman" w:cs="Times New Roman"/>
          <w:color w:val="auto"/>
          <w:sz w:val="28"/>
          <w:szCs w:val="28"/>
        </w:rPr>
        <w:lastRenderedPageBreak/>
        <w:t>расстройствах</w:t>
      </w:r>
      <w:r w:rsidR="002F5767">
        <w:rPr>
          <w:rFonts w:ascii="Times New Roman" w:hAnsi="Times New Roman" w:cs="Times New Roman"/>
          <w:color w:val="auto"/>
          <w:sz w:val="28"/>
          <w:szCs w:val="28"/>
        </w:rPr>
        <w:t xml:space="preserve"> </w:t>
      </w:r>
      <w:r w:rsidR="008141A4" w:rsidRPr="00161DB5">
        <w:rPr>
          <w:rFonts w:ascii="Times New Roman" w:hAnsi="Times New Roman" w:cs="Times New Roman"/>
          <w:color w:val="auto"/>
          <w:sz w:val="28"/>
          <w:szCs w:val="28"/>
        </w:rPr>
        <w:t>[</w:t>
      </w:r>
      <w:r w:rsidR="008141A4">
        <w:rPr>
          <w:rFonts w:ascii="Times New Roman" w:hAnsi="Times New Roman" w:cs="Times New Roman"/>
          <w:color w:val="auto"/>
          <w:sz w:val="28"/>
          <w:szCs w:val="28"/>
        </w:rPr>
        <w:t>13</w:t>
      </w:r>
      <w:r w:rsidR="0019107B">
        <w:rPr>
          <w:rFonts w:ascii="Times New Roman" w:hAnsi="Times New Roman" w:cs="Times New Roman"/>
          <w:color w:val="auto"/>
          <w:sz w:val="28"/>
          <w:szCs w:val="28"/>
        </w:rPr>
        <w:t>1</w:t>
      </w:r>
      <w:r w:rsidR="008141A4">
        <w:rPr>
          <w:rFonts w:ascii="Times New Roman" w:hAnsi="Times New Roman" w:cs="Times New Roman"/>
          <w:color w:val="auto"/>
          <w:sz w:val="28"/>
          <w:szCs w:val="28"/>
        </w:rPr>
        <w:t>, р. 1069-1074</w:t>
      </w:r>
      <w:r w:rsidR="008141A4" w:rsidRPr="00161DB5">
        <w:rPr>
          <w:rFonts w:ascii="Times New Roman" w:hAnsi="Times New Roman" w:cs="Times New Roman"/>
          <w:color w:val="auto"/>
          <w:sz w:val="28"/>
          <w:szCs w:val="28"/>
        </w:rPr>
        <w:t>],</w:t>
      </w:r>
      <w:r w:rsidRPr="00161DB5">
        <w:rPr>
          <w:rFonts w:ascii="Times New Roman" w:hAnsi="Times New Roman" w:cs="Times New Roman"/>
          <w:color w:val="auto"/>
          <w:sz w:val="28"/>
          <w:szCs w:val="28"/>
        </w:rPr>
        <w:t xml:space="preserve"> заболеваниях почек и легких</w:t>
      </w:r>
      <w:r w:rsidR="00744B85">
        <w:rPr>
          <w:rFonts w:ascii="Times New Roman" w:hAnsi="Times New Roman" w:cs="Times New Roman"/>
          <w:color w:val="auto"/>
          <w:sz w:val="28"/>
          <w:szCs w:val="28"/>
        </w:rPr>
        <w:t xml:space="preserve"> </w:t>
      </w:r>
      <w:r w:rsidR="00744B85" w:rsidRPr="00161DB5">
        <w:rPr>
          <w:rFonts w:ascii="Times New Roman" w:hAnsi="Times New Roman" w:cs="Times New Roman"/>
          <w:color w:val="auto"/>
          <w:sz w:val="28"/>
          <w:szCs w:val="28"/>
        </w:rPr>
        <w:t>[</w:t>
      </w:r>
      <w:r w:rsidR="00744B85">
        <w:rPr>
          <w:rFonts w:ascii="Times New Roman" w:hAnsi="Times New Roman" w:cs="Times New Roman"/>
          <w:color w:val="auto"/>
          <w:sz w:val="28"/>
          <w:szCs w:val="28"/>
        </w:rPr>
        <w:t>13</w:t>
      </w:r>
      <w:r w:rsidR="0019107B">
        <w:rPr>
          <w:rFonts w:ascii="Times New Roman" w:hAnsi="Times New Roman" w:cs="Times New Roman"/>
          <w:color w:val="auto"/>
          <w:sz w:val="28"/>
          <w:szCs w:val="28"/>
        </w:rPr>
        <w:t>6</w:t>
      </w:r>
      <w:r w:rsidR="00744B85">
        <w:rPr>
          <w:rFonts w:ascii="Times New Roman" w:hAnsi="Times New Roman" w:cs="Times New Roman"/>
          <w:color w:val="auto"/>
          <w:sz w:val="28"/>
          <w:szCs w:val="28"/>
        </w:rPr>
        <w:t>, 479-482</w:t>
      </w:r>
      <w:r w:rsidR="00744B85" w:rsidRPr="00161DB5">
        <w:rPr>
          <w:rFonts w:ascii="Times New Roman" w:hAnsi="Times New Roman" w:cs="Times New Roman"/>
          <w:color w:val="auto"/>
          <w:sz w:val="28"/>
          <w:szCs w:val="28"/>
        </w:rPr>
        <w:t>]</w:t>
      </w:r>
      <w:r w:rsidRPr="00161DB5">
        <w:rPr>
          <w:rFonts w:ascii="Times New Roman" w:hAnsi="Times New Roman" w:cs="Times New Roman"/>
          <w:color w:val="auto"/>
          <w:sz w:val="28"/>
          <w:szCs w:val="28"/>
        </w:rPr>
        <w:t>, ревматизме, артрите</w:t>
      </w:r>
      <w:r w:rsidR="002F5767">
        <w:rPr>
          <w:rFonts w:ascii="Times New Roman" w:hAnsi="Times New Roman" w:cs="Times New Roman"/>
          <w:color w:val="auto"/>
          <w:sz w:val="28"/>
          <w:szCs w:val="28"/>
        </w:rPr>
        <w:t xml:space="preserve"> </w:t>
      </w:r>
      <w:r w:rsidR="000B54C0" w:rsidRPr="00161DB5">
        <w:rPr>
          <w:rFonts w:ascii="Times New Roman" w:hAnsi="Times New Roman" w:cs="Times New Roman"/>
          <w:color w:val="auto"/>
          <w:sz w:val="28"/>
          <w:szCs w:val="28"/>
        </w:rPr>
        <w:t>[</w:t>
      </w:r>
      <w:r w:rsidR="000B54C0">
        <w:rPr>
          <w:rFonts w:ascii="Times New Roman" w:hAnsi="Times New Roman" w:cs="Times New Roman"/>
          <w:color w:val="auto"/>
          <w:sz w:val="28"/>
          <w:szCs w:val="28"/>
        </w:rPr>
        <w:t>15</w:t>
      </w:r>
      <w:r w:rsidR="0019107B">
        <w:rPr>
          <w:rFonts w:ascii="Times New Roman" w:hAnsi="Times New Roman" w:cs="Times New Roman"/>
          <w:color w:val="auto"/>
          <w:sz w:val="28"/>
          <w:szCs w:val="28"/>
        </w:rPr>
        <w:t>2</w:t>
      </w:r>
      <w:r w:rsidR="000B54C0">
        <w:rPr>
          <w:rFonts w:ascii="Times New Roman" w:hAnsi="Times New Roman" w:cs="Times New Roman"/>
          <w:color w:val="auto"/>
          <w:sz w:val="28"/>
          <w:szCs w:val="28"/>
        </w:rPr>
        <w:t>,</w:t>
      </w:r>
      <w:r w:rsidR="002F5767">
        <w:rPr>
          <w:rFonts w:ascii="Times New Roman" w:hAnsi="Times New Roman" w:cs="Times New Roman"/>
          <w:color w:val="auto"/>
          <w:sz w:val="28"/>
          <w:szCs w:val="28"/>
        </w:rPr>
        <w:t xml:space="preserve"> р</w:t>
      </w:r>
      <w:r w:rsidR="000B54C0">
        <w:rPr>
          <w:rFonts w:ascii="Times New Roman" w:hAnsi="Times New Roman" w:cs="Times New Roman"/>
          <w:color w:val="auto"/>
          <w:sz w:val="28"/>
          <w:szCs w:val="28"/>
        </w:rPr>
        <w:t>.</w:t>
      </w:r>
      <w:r w:rsidR="0019107B">
        <w:rPr>
          <w:rFonts w:ascii="Times New Roman" w:hAnsi="Times New Roman" w:cs="Times New Roman"/>
          <w:color w:val="auto"/>
          <w:sz w:val="28"/>
          <w:szCs w:val="28"/>
        </w:rPr>
        <w:t xml:space="preserve"> </w:t>
      </w:r>
      <w:r w:rsidR="000B54C0">
        <w:rPr>
          <w:rFonts w:ascii="Times New Roman" w:hAnsi="Times New Roman" w:cs="Times New Roman"/>
          <w:color w:val="auto"/>
          <w:sz w:val="28"/>
          <w:szCs w:val="28"/>
        </w:rPr>
        <w:t>470.478</w:t>
      </w:r>
      <w:r w:rsidR="000B54C0" w:rsidRPr="00161DB5">
        <w:rPr>
          <w:rFonts w:ascii="Times New Roman" w:hAnsi="Times New Roman" w:cs="Times New Roman"/>
          <w:color w:val="auto"/>
          <w:sz w:val="28"/>
          <w:szCs w:val="28"/>
        </w:rPr>
        <w:t>]</w:t>
      </w:r>
      <w:r w:rsidRPr="00161DB5">
        <w:rPr>
          <w:rFonts w:ascii="Times New Roman" w:hAnsi="Times New Roman" w:cs="Times New Roman"/>
          <w:color w:val="auto"/>
          <w:sz w:val="28"/>
          <w:szCs w:val="28"/>
        </w:rPr>
        <w:t xml:space="preserve">, а также в качестве противовоспалительного </w:t>
      </w:r>
      <w:r w:rsidR="00744B85" w:rsidRPr="00161DB5">
        <w:rPr>
          <w:rFonts w:ascii="Times New Roman" w:hAnsi="Times New Roman" w:cs="Times New Roman"/>
          <w:color w:val="auto"/>
          <w:sz w:val="28"/>
          <w:szCs w:val="28"/>
        </w:rPr>
        <w:t>[</w:t>
      </w:r>
      <w:r w:rsidR="00744B85" w:rsidRPr="00744B85">
        <w:rPr>
          <w:rFonts w:ascii="Times New Roman" w:hAnsi="Times New Roman" w:cs="Times New Roman"/>
          <w:color w:val="auto"/>
          <w:sz w:val="28"/>
          <w:szCs w:val="28"/>
        </w:rPr>
        <w:t>13</w:t>
      </w:r>
      <w:r w:rsidR="0019107B">
        <w:rPr>
          <w:rFonts w:ascii="Times New Roman" w:hAnsi="Times New Roman" w:cs="Times New Roman"/>
          <w:color w:val="auto"/>
          <w:sz w:val="28"/>
          <w:szCs w:val="28"/>
        </w:rPr>
        <w:t>4</w:t>
      </w:r>
      <w:r w:rsidR="00744B85" w:rsidRPr="00744B85">
        <w:rPr>
          <w:rFonts w:ascii="Times New Roman" w:hAnsi="Times New Roman" w:cs="Times New Roman"/>
          <w:color w:val="auto"/>
          <w:sz w:val="28"/>
          <w:szCs w:val="28"/>
        </w:rPr>
        <w:t>,</w:t>
      </w:r>
      <w:r w:rsidR="00744B85" w:rsidRPr="00744B85">
        <w:rPr>
          <w:rFonts w:ascii="Times New Roman" w:hAnsi="Times New Roman"/>
          <w:sz w:val="28"/>
          <w:szCs w:val="28"/>
        </w:rPr>
        <w:t xml:space="preserve"> р.181-186</w:t>
      </w:r>
      <w:r w:rsidR="00744B85" w:rsidRPr="00744B85">
        <w:rPr>
          <w:rFonts w:ascii="Times New Roman" w:hAnsi="Times New Roman" w:cs="Times New Roman"/>
          <w:color w:val="auto"/>
          <w:sz w:val="28"/>
          <w:szCs w:val="28"/>
        </w:rPr>
        <w:t>],</w:t>
      </w:r>
      <w:r w:rsidR="00744B85" w:rsidRPr="00161DB5">
        <w:rPr>
          <w:rFonts w:ascii="Times New Roman" w:hAnsi="Times New Roman" w:cs="Times New Roman"/>
          <w:color w:val="auto"/>
          <w:sz w:val="28"/>
          <w:szCs w:val="28"/>
        </w:rPr>
        <w:t xml:space="preserve"> </w:t>
      </w:r>
      <w:r w:rsidRPr="00161DB5">
        <w:rPr>
          <w:rFonts w:ascii="Times New Roman" w:hAnsi="Times New Roman" w:cs="Times New Roman"/>
          <w:color w:val="auto"/>
          <w:sz w:val="28"/>
          <w:szCs w:val="28"/>
        </w:rPr>
        <w:t>средства при обработке ран, укусов змей и насекомых [</w:t>
      </w:r>
      <w:r w:rsidR="0019107B" w:rsidRPr="00161DB5">
        <w:rPr>
          <w:rFonts w:ascii="Times New Roman" w:hAnsi="Times New Roman" w:cs="Times New Roman"/>
          <w:color w:val="auto"/>
          <w:sz w:val="28"/>
          <w:szCs w:val="28"/>
        </w:rPr>
        <w:t>14</w:t>
      </w:r>
      <w:r w:rsidR="0019107B">
        <w:rPr>
          <w:rFonts w:ascii="Times New Roman" w:hAnsi="Times New Roman" w:cs="Times New Roman"/>
          <w:color w:val="auto"/>
          <w:sz w:val="28"/>
          <w:szCs w:val="28"/>
        </w:rPr>
        <w:t>4</w:t>
      </w:r>
      <w:r w:rsidR="0019107B" w:rsidRPr="00161DB5">
        <w:rPr>
          <w:rFonts w:ascii="Times New Roman" w:hAnsi="Times New Roman" w:cs="Times New Roman"/>
          <w:color w:val="auto"/>
          <w:sz w:val="28"/>
          <w:szCs w:val="28"/>
        </w:rPr>
        <w:t>, р. 320–323</w:t>
      </w:r>
      <w:r w:rsidR="0019107B">
        <w:rPr>
          <w:rFonts w:ascii="Times New Roman" w:hAnsi="Times New Roman" w:cs="Times New Roman"/>
          <w:color w:val="auto"/>
          <w:sz w:val="28"/>
          <w:szCs w:val="28"/>
        </w:rPr>
        <w:t xml:space="preserve">; </w:t>
      </w:r>
      <w:r w:rsidR="00C4733B">
        <w:rPr>
          <w:rFonts w:ascii="Times New Roman" w:hAnsi="Times New Roman" w:cs="Times New Roman"/>
          <w:color w:val="auto"/>
          <w:sz w:val="28"/>
          <w:szCs w:val="28"/>
        </w:rPr>
        <w:t>2</w:t>
      </w:r>
      <w:r w:rsidR="0019107B">
        <w:rPr>
          <w:rFonts w:ascii="Times New Roman" w:hAnsi="Times New Roman" w:cs="Times New Roman"/>
          <w:color w:val="auto"/>
          <w:sz w:val="28"/>
          <w:szCs w:val="28"/>
        </w:rPr>
        <w:t>39</w:t>
      </w:r>
      <w:r w:rsidR="00C4733B">
        <w:rPr>
          <w:rFonts w:ascii="Times New Roman" w:hAnsi="Times New Roman" w:cs="Times New Roman"/>
          <w:color w:val="auto"/>
          <w:sz w:val="28"/>
          <w:szCs w:val="28"/>
        </w:rPr>
        <w:t>, р.</w:t>
      </w:r>
      <w:r w:rsidR="00233F41">
        <w:rPr>
          <w:rFonts w:ascii="Times New Roman" w:hAnsi="Times New Roman" w:cs="Times New Roman"/>
          <w:color w:val="auto"/>
          <w:sz w:val="28"/>
          <w:szCs w:val="28"/>
        </w:rPr>
        <w:t>106-114</w:t>
      </w:r>
      <w:r w:rsidRPr="00161DB5">
        <w:rPr>
          <w:rFonts w:ascii="Times New Roman" w:hAnsi="Times New Roman" w:cs="Times New Roman"/>
          <w:color w:val="auto"/>
          <w:sz w:val="28"/>
          <w:szCs w:val="28"/>
        </w:rPr>
        <w:t>]</w:t>
      </w:r>
      <w:r w:rsidR="00461E7C" w:rsidRPr="00161DB5">
        <w:rPr>
          <w:rFonts w:ascii="Times New Roman" w:hAnsi="Times New Roman" w:cs="Times New Roman"/>
          <w:color w:val="auto"/>
          <w:sz w:val="28"/>
          <w:szCs w:val="28"/>
        </w:rPr>
        <w:t>,</w:t>
      </w:r>
      <w:r w:rsidRPr="00161DB5">
        <w:rPr>
          <w:rFonts w:ascii="Times New Roman" w:hAnsi="Times New Roman" w:cs="Times New Roman"/>
          <w:color w:val="auto"/>
          <w:sz w:val="28"/>
          <w:szCs w:val="28"/>
        </w:rPr>
        <w:t xml:space="preserve"> кроме того при лечении экземы, инфекционных болезнях</w:t>
      </w:r>
      <w:r w:rsidR="008141A4">
        <w:rPr>
          <w:rFonts w:ascii="Times New Roman" w:hAnsi="Times New Roman" w:cs="Times New Roman"/>
          <w:color w:val="auto"/>
          <w:sz w:val="28"/>
          <w:szCs w:val="28"/>
        </w:rPr>
        <w:t xml:space="preserve"> </w:t>
      </w:r>
      <w:r w:rsidR="008141A4" w:rsidRPr="00161DB5">
        <w:rPr>
          <w:rFonts w:ascii="Times New Roman" w:hAnsi="Times New Roman" w:cs="Times New Roman"/>
          <w:color w:val="auto"/>
          <w:sz w:val="28"/>
          <w:szCs w:val="28"/>
        </w:rPr>
        <w:t>[</w:t>
      </w:r>
      <w:r w:rsidR="008141A4" w:rsidRPr="008141A4">
        <w:rPr>
          <w:rFonts w:ascii="Times New Roman" w:hAnsi="Times New Roman" w:cs="Times New Roman"/>
          <w:color w:val="auto"/>
          <w:sz w:val="28"/>
          <w:szCs w:val="28"/>
        </w:rPr>
        <w:t>13</w:t>
      </w:r>
      <w:r w:rsidR="0019107B">
        <w:rPr>
          <w:rFonts w:ascii="Times New Roman" w:hAnsi="Times New Roman" w:cs="Times New Roman"/>
          <w:color w:val="auto"/>
          <w:sz w:val="28"/>
          <w:szCs w:val="28"/>
        </w:rPr>
        <w:t>3</w:t>
      </w:r>
      <w:r w:rsidR="008141A4" w:rsidRPr="008141A4">
        <w:rPr>
          <w:rFonts w:ascii="Times New Roman" w:hAnsi="Times New Roman" w:cs="Times New Roman"/>
          <w:color w:val="auto"/>
          <w:sz w:val="28"/>
          <w:szCs w:val="28"/>
        </w:rPr>
        <w:t>, р.11-16</w:t>
      </w:r>
      <w:r w:rsidR="004D061F">
        <w:rPr>
          <w:rFonts w:ascii="Times New Roman" w:hAnsi="Times New Roman" w:cs="Times New Roman"/>
          <w:color w:val="auto"/>
          <w:sz w:val="28"/>
          <w:szCs w:val="28"/>
        </w:rPr>
        <w:t>; 12</w:t>
      </w:r>
      <w:r w:rsidR="0019107B">
        <w:rPr>
          <w:rFonts w:ascii="Times New Roman" w:hAnsi="Times New Roman" w:cs="Times New Roman"/>
          <w:color w:val="auto"/>
          <w:sz w:val="28"/>
          <w:szCs w:val="28"/>
        </w:rPr>
        <w:t>1</w:t>
      </w:r>
      <w:r w:rsidR="004D061F">
        <w:rPr>
          <w:rFonts w:ascii="Times New Roman" w:hAnsi="Times New Roman" w:cs="Times New Roman"/>
          <w:color w:val="auto"/>
          <w:sz w:val="28"/>
          <w:szCs w:val="28"/>
        </w:rPr>
        <w:t>,</w:t>
      </w:r>
      <w:r w:rsidR="0019107B">
        <w:rPr>
          <w:rFonts w:ascii="Times New Roman" w:hAnsi="Times New Roman" w:cs="Times New Roman"/>
          <w:color w:val="auto"/>
          <w:sz w:val="28"/>
          <w:szCs w:val="28"/>
        </w:rPr>
        <w:t xml:space="preserve"> </w:t>
      </w:r>
      <w:r w:rsidR="004D061F">
        <w:rPr>
          <w:rFonts w:ascii="Times New Roman" w:hAnsi="Times New Roman" w:cs="Times New Roman"/>
          <w:color w:val="auto"/>
          <w:sz w:val="28"/>
          <w:szCs w:val="28"/>
        </w:rPr>
        <w:t>р.19-26</w:t>
      </w:r>
      <w:r w:rsidR="008141A4" w:rsidRPr="00161DB5">
        <w:rPr>
          <w:rFonts w:ascii="Times New Roman" w:hAnsi="Times New Roman" w:cs="Times New Roman"/>
          <w:color w:val="auto"/>
          <w:sz w:val="28"/>
          <w:szCs w:val="28"/>
        </w:rPr>
        <w:t xml:space="preserve">], </w:t>
      </w:r>
      <w:r w:rsidRPr="00161DB5">
        <w:rPr>
          <w:rFonts w:ascii="Times New Roman" w:hAnsi="Times New Roman" w:cs="Times New Roman"/>
          <w:color w:val="auto"/>
          <w:sz w:val="28"/>
          <w:szCs w:val="28"/>
        </w:rPr>
        <w:t>являются эффективными средствами в профилактике и лечении злокачественных новообразований [</w:t>
      </w:r>
      <w:r w:rsidR="000B54C0" w:rsidRPr="000B54C0">
        <w:rPr>
          <w:rFonts w:ascii="Times New Roman" w:hAnsi="Times New Roman" w:cs="Times New Roman"/>
          <w:color w:val="auto"/>
          <w:sz w:val="28"/>
          <w:szCs w:val="28"/>
        </w:rPr>
        <w:t>9</w:t>
      </w:r>
      <w:r w:rsidR="0019107B">
        <w:rPr>
          <w:rFonts w:ascii="Times New Roman" w:hAnsi="Times New Roman" w:cs="Times New Roman"/>
          <w:color w:val="auto"/>
          <w:sz w:val="28"/>
          <w:szCs w:val="28"/>
        </w:rPr>
        <w:t>1</w:t>
      </w:r>
      <w:r w:rsidR="000B54C0" w:rsidRPr="000B54C0">
        <w:rPr>
          <w:rFonts w:ascii="Times New Roman" w:hAnsi="Times New Roman" w:cs="Times New Roman"/>
          <w:color w:val="auto"/>
          <w:sz w:val="28"/>
          <w:szCs w:val="28"/>
        </w:rPr>
        <w:t>,</w:t>
      </w:r>
      <w:r w:rsidR="0019107B">
        <w:rPr>
          <w:rFonts w:ascii="Times New Roman" w:hAnsi="Times New Roman" w:cs="Times New Roman"/>
          <w:color w:val="auto"/>
          <w:sz w:val="28"/>
          <w:szCs w:val="28"/>
        </w:rPr>
        <w:t xml:space="preserve"> </w:t>
      </w:r>
      <w:r w:rsidR="000B54C0" w:rsidRPr="000B54C0">
        <w:rPr>
          <w:rFonts w:ascii="Times New Roman" w:hAnsi="Times New Roman" w:cs="Times New Roman"/>
          <w:color w:val="auto"/>
          <w:sz w:val="28"/>
          <w:szCs w:val="28"/>
        </w:rPr>
        <w:t xml:space="preserve"> р. 62-69</w:t>
      </w:r>
      <w:r w:rsidR="00233F41">
        <w:rPr>
          <w:rFonts w:ascii="Times New Roman" w:hAnsi="Times New Roman" w:cs="Times New Roman"/>
          <w:color w:val="auto"/>
          <w:sz w:val="28"/>
          <w:szCs w:val="28"/>
        </w:rPr>
        <w:t>; 1</w:t>
      </w:r>
      <w:r w:rsidR="00233F41">
        <w:rPr>
          <w:rFonts w:ascii="Times New Roman" w:hAnsi="Times New Roman"/>
          <w:sz w:val="28"/>
          <w:szCs w:val="28"/>
        </w:rPr>
        <w:t>1</w:t>
      </w:r>
      <w:r w:rsidR="0019107B">
        <w:rPr>
          <w:rFonts w:ascii="Times New Roman" w:hAnsi="Times New Roman"/>
          <w:sz w:val="28"/>
          <w:szCs w:val="28"/>
        </w:rPr>
        <w:t>4</w:t>
      </w:r>
      <w:r w:rsidR="00233F41">
        <w:rPr>
          <w:rFonts w:ascii="Times New Roman" w:hAnsi="Times New Roman"/>
          <w:sz w:val="28"/>
          <w:szCs w:val="28"/>
        </w:rPr>
        <w:t>, р.1600-1608;</w:t>
      </w:r>
      <w:r w:rsidRPr="00161DB5">
        <w:rPr>
          <w:rFonts w:ascii="Times New Roman" w:hAnsi="Times New Roman" w:cs="Times New Roman"/>
          <w:color w:val="auto"/>
          <w:sz w:val="28"/>
          <w:szCs w:val="28"/>
        </w:rPr>
        <w:t>], обладают капиляроукрепляющим, гормональным</w:t>
      </w:r>
      <w:r w:rsidR="00ED18B1">
        <w:rPr>
          <w:rFonts w:ascii="Times New Roman" w:hAnsi="Times New Roman" w:cs="Times New Roman"/>
          <w:color w:val="auto"/>
          <w:sz w:val="28"/>
          <w:szCs w:val="28"/>
        </w:rPr>
        <w:t xml:space="preserve"> </w:t>
      </w:r>
      <w:r w:rsidR="000B54C0" w:rsidRPr="00161DB5">
        <w:rPr>
          <w:rFonts w:ascii="Times New Roman" w:hAnsi="Times New Roman" w:cs="Times New Roman"/>
          <w:color w:val="auto"/>
          <w:sz w:val="28"/>
          <w:szCs w:val="28"/>
        </w:rPr>
        <w:t>[</w:t>
      </w:r>
      <w:r w:rsidR="000B54C0">
        <w:rPr>
          <w:rFonts w:ascii="Times New Roman" w:hAnsi="Times New Roman" w:cs="Times New Roman"/>
          <w:color w:val="auto"/>
          <w:sz w:val="28"/>
          <w:szCs w:val="28"/>
        </w:rPr>
        <w:t>14</w:t>
      </w:r>
      <w:r w:rsidR="0019107B">
        <w:rPr>
          <w:rFonts w:ascii="Times New Roman" w:hAnsi="Times New Roman" w:cs="Times New Roman"/>
          <w:color w:val="auto"/>
          <w:sz w:val="28"/>
          <w:szCs w:val="28"/>
        </w:rPr>
        <w:t>5</w:t>
      </w:r>
      <w:r w:rsidR="000B54C0">
        <w:rPr>
          <w:rFonts w:ascii="Times New Roman" w:hAnsi="Times New Roman" w:cs="Times New Roman"/>
          <w:color w:val="auto"/>
          <w:sz w:val="28"/>
          <w:szCs w:val="28"/>
        </w:rPr>
        <w:t>, р.</w:t>
      </w:r>
      <w:r w:rsidR="00ED18B1">
        <w:rPr>
          <w:rFonts w:ascii="Times New Roman" w:hAnsi="Times New Roman" w:cs="Times New Roman"/>
          <w:color w:val="auto"/>
          <w:sz w:val="28"/>
          <w:szCs w:val="28"/>
        </w:rPr>
        <w:t xml:space="preserve"> </w:t>
      </w:r>
      <w:r w:rsidR="000B54C0">
        <w:rPr>
          <w:rFonts w:ascii="Times New Roman" w:hAnsi="Times New Roman" w:cs="Times New Roman"/>
          <w:color w:val="auto"/>
          <w:sz w:val="28"/>
          <w:szCs w:val="28"/>
        </w:rPr>
        <w:t>817-824</w:t>
      </w:r>
      <w:r w:rsidR="000B54C0" w:rsidRPr="00161DB5">
        <w:rPr>
          <w:rFonts w:ascii="Times New Roman" w:hAnsi="Times New Roman" w:cs="Times New Roman"/>
          <w:color w:val="auto"/>
          <w:sz w:val="28"/>
          <w:szCs w:val="28"/>
        </w:rPr>
        <w:t>],</w:t>
      </w:r>
      <w:r w:rsidRPr="00161DB5">
        <w:rPr>
          <w:rFonts w:ascii="Times New Roman" w:hAnsi="Times New Roman" w:cs="Times New Roman"/>
          <w:color w:val="auto"/>
          <w:sz w:val="28"/>
          <w:szCs w:val="28"/>
        </w:rPr>
        <w:t xml:space="preserve"> антисклеротическим, антиканцерогенным, антибактериальным</w:t>
      </w:r>
      <w:r w:rsidR="00DA7334">
        <w:rPr>
          <w:rFonts w:ascii="Times New Roman" w:hAnsi="Times New Roman" w:cs="Times New Roman"/>
          <w:color w:val="auto"/>
          <w:sz w:val="28"/>
          <w:szCs w:val="28"/>
        </w:rPr>
        <w:t xml:space="preserve"> </w:t>
      </w:r>
      <w:r w:rsidR="0094662F" w:rsidRPr="00161DB5">
        <w:rPr>
          <w:rFonts w:ascii="Times New Roman" w:hAnsi="Times New Roman" w:cs="Times New Roman"/>
          <w:color w:val="auto"/>
          <w:sz w:val="28"/>
          <w:szCs w:val="28"/>
        </w:rPr>
        <w:t>[13</w:t>
      </w:r>
      <w:r w:rsidR="0019107B">
        <w:rPr>
          <w:rFonts w:ascii="Times New Roman" w:hAnsi="Times New Roman" w:cs="Times New Roman"/>
          <w:color w:val="auto"/>
          <w:sz w:val="28"/>
          <w:szCs w:val="28"/>
        </w:rPr>
        <w:t>2</w:t>
      </w:r>
      <w:r w:rsidR="0094662F" w:rsidRPr="00161DB5">
        <w:rPr>
          <w:rFonts w:ascii="Times New Roman" w:hAnsi="Times New Roman" w:cs="Times New Roman"/>
          <w:color w:val="auto"/>
          <w:sz w:val="28"/>
          <w:szCs w:val="28"/>
        </w:rPr>
        <w:t xml:space="preserve">, </w:t>
      </w:r>
      <w:r w:rsidR="0094662F" w:rsidRPr="00161DB5">
        <w:rPr>
          <w:rFonts w:ascii="Times New Roman" w:hAnsi="Times New Roman"/>
          <w:sz w:val="28"/>
          <w:szCs w:val="28"/>
        </w:rPr>
        <w:t>р.</w:t>
      </w:r>
      <w:r w:rsidR="004D061F">
        <w:rPr>
          <w:rFonts w:ascii="Times New Roman" w:hAnsi="Times New Roman"/>
          <w:sz w:val="28"/>
          <w:szCs w:val="28"/>
        </w:rPr>
        <w:t>539-549</w:t>
      </w:r>
      <w:r w:rsidR="0094662F" w:rsidRPr="00161DB5">
        <w:rPr>
          <w:rFonts w:ascii="Times New Roman" w:hAnsi="Times New Roman"/>
          <w:sz w:val="28"/>
          <w:szCs w:val="28"/>
        </w:rPr>
        <w:t>; 16</w:t>
      </w:r>
      <w:r w:rsidR="0019107B">
        <w:rPr>
          <w:rFonts w:ascii="Times New Roman" w:hAnsi="Times New Roman"/>
          <w:sz w:val="28"/>
          <w:szCs w:val="28"/>
        </w:rPr>
        <w:t>5</w:t>
      </w:r>
      <w:r w:rsidR="0094662F" w:rsidRPr="00161DB5">
        <w:rPr>
          <w:rFonts w:ascii="Times New Roman" w:hAnsi="Times New Roman"/>
          <w:sz w:val="28"/>
          <w:szCs w:val="28"/>
        </w:rPr>
        <w:t xml:space="preserve">, </w:t>
      </w:r>
      <w:r w:rsidR="0094662F" w:rsidRPr="00161DB5">
        <w:rPr>
          <w:rFonts w:ascii="Times New Roman" w:hAnsi="Times New Roman" w:cs="Times New Roman"/>
          <w:sz w:val="28"/>
          <w:szCs w:val="28"/>
        </w:rPr>
        <w:t>11- 16</w:t>
      </w:r>
      <w:r w:rsidR="0094662F" w:rsidRPr="00161DB5">
        <w:rPr>
          <w:rFonts w:ascii="Times New Roman" w:hAnsi="Times New Roman" w:cs="Times New Roman"/>
          <w:color w:val="auto"/>
          <w:sz w:val="28"/>
          <w:szCs w:val="28"/>
        </w:rPr>
        <w:t>]</w:t>
      </w:r>
      <w:r w:rsidR="002D293E" w:rsidRPr="00161DB5">
        <w:rPr>
          <w:rFonts w:ascii="Times New Roman" w:hAnsi="Times New Roman" w:cs="Times New Roman"/>
          <w:color w:val="auto"/>
          <w:sz w:val="28"/>
          <w:szCs w:val="28"/>
        </w:rPr>
        <w:t>,</w:t>
      </w:r>
      <w:r w:rsidRPr="00161DB5">
        <w:rPr>
          <w:rFonts w:ascii="Times New Roman" w:hAnsi="Times New Roman" w:cs="Times New Roman"/>
          <w:color w:val="auto"/>
          <w:sz w:val="28"/>
          <w:szCs w:val="28"/>
        </w:rPr>
        <w:t xml:space="preserve"> гипотензивным</w:t>
      </w:r>
      <w:r w:rsidR="00DA7334">
        <w:rPr>
          <w:rFonts w:ascii="Times New Roman" w:hAnsi="Times New Roman" w:cs="Times New Roman"/>
          <w:color w:val="auto"/>
          <w:sz w:val="28"/>
          <w:szCs w:val="28"/>
        </w:rPr>
        <w:t xml:space="preserve"> </w:t>
      </w:r>
      <w:r w:rsidR="0094662F" w:rsidRPr="00161DB5">
        <w:rPr>
          <w:rFonts w:ascii="Times New Roman" w:hAnsi="Times New Roman" w:cs="Times New Roman"/>
          <w:color w:val="auto"/>
          <w:sz w:val="28"/>
          <w:szCs w:val="28"/>
        </w:rPr>
        <w:t>[1</w:t>
      </w:r>
      <w:r w:rsidR="0019107B">
        <w:rPr>
          <w:rFonts w:ascii="Times New Roman" w:hAnsi="Times New Roman" w:cs="Times New Roman"/>
          <w:color w:val="auto"/>
          <w:sz w:val="28"/>
          <w:szCs w:val="28"/>
        </w:rPr>
        <w:t>29</w:t>
      </w:r>
      <w:r w:rsidR="0094662F" w:rsidRPr="00161DB5">
        <w:rPr>
          <w:rFonts w:ascii="Times New Roman" w:hAnsi="Times New Roman" w:cs="Times New Roman"/>
          <w:color w:val="auto"/>
          <w:sz w:val="28"/>
          <w:szCs w:val="28"/>
        </w:rPr>
        <w:t xml:space="preserve">, </w:t>
      </w:r>
      <w:r w:rsidR="0094662F" w:rsidRPr="00161DB5">
        <w:rPr>
          <w:rFonts w:ascii="Times New Roman" w:hAnsi="Times New Roman"/>
          <w:sz w:val="28"/>
          <w:szCs w:val="28"/>
        </w:rPr>
        <w:t xml:space="preserve">р. </w:t>
      </w:r>
      <w:r w:rsidR="004D061F">
        <w:rPr>
          <w:rFonts w:ascii="Times New Roman" w:hAnsi="Times New Roman"/>
          <w:sz w:val="28"/>
          <w:szCs w:val="28"/>
        </w:rPr>
        <w:t>312</w:t>
      </w:r>
      <w:r w:rsidR="0094662F" w:rsidRPr="00161DB5">
        <w:rPr>
          <w:rFonts w:ascii="Times New Roman" w:hAnsi="Times New Roman"/>
          <w:sz w:val="28"/>
          <w:szCs w:val="28"/>
        </w:rPr>
        <w:t>–</w:t>
      </w:r>
      <w:r w:rsidR="004D061F">
        <w:rPr>
          <w:rFonts w:ascii="Times New Roman" w:hAnsi="Times New Roman"/>
          <w:sz w:val="28"/>
          <w:szCs w:val="28"/>
        </w:rPr>
        <w:t>317</w:t>
      </w:r>
      <w:r w:rsidR="0094662F" w:rsidRPr="00161DB5">
        <w:rPr>
          <w:rFonts w:ascii="Times New Roman" w:hAnsi="Times New Roman" w:cs="Times New Roman"/>
          <w:color w:val="auto"/>
          <w:sz w:val="28"/>
          <w:szCs w:val="28"/>
        </w:rPr>
        <w:t>]</w:t>
      </w:r>
      <w:r w:rsidRPr="00161DB5">
        <w:rPr>
          <w:rFonts w:ascii="Times New Roman" w:hAnsi="Times New Roman" w:cs="Times New Roman"/>
          <w:color w:val="auto"/>
          <w:sz w:val="28"/>
          <w:szCs w:val="28"/>
        </w:rPr>
        <w:t>,  антиоксидантным [</w:t>
      </w:r>
      <w:r w:rsidR="0094662F" w:rsidRPr="008804BB">
        <w:rPr>
          <w:rFonts w:ascii="Times New Roman" w:hAnsi="Times New Roman" w:cs="Times New Roman"/>
          <w:color w:val="auto"/>
          <w:sz w:val="28"/>
          <w:szCs w:val="28"/>
        </w:rPr>
        <w:t>8</w:t>
      </w:r>
      <w:r w:rsidR="0019107B">
        <w:rPr>
          <w:rFonts w:ascii="Times New Roman" w:hAnsi="Times New Roman" w:cs="Times New Roman"/>
          <w:color w:val="auto"/>
          <w:sz w:val="28"/>
          <w:szCs w:val="28"/>
        </w:rPr>
        <w:t>0</w:t>
      </w:r>
      <w:r w:rsidR="0094662F" w:rsidRPr="008804BB">
        <w:rPr>
          <w:rFonts w:ascii="Times New Roman" w:hAnsi="Times New Roman" w:cs="Times New Roman"/>
          <w:color w:val="auto"/>
          <w:sz w:val="28"/>
          <w:szCs w:val="28"/>
        </w:rPr>
        <w:t>,</w:t>
      </w:r>
      <w:r w:rsidR="0094662F" w:rsidRPr="008804BB">
        <w:rPr>
          <w:rFonts w:ascii="Times New Roman" w:hAnsi="Times New Roman" w:cs="Times New Roman"/>
          <w:sz w:val="28"/>
          <w:szCs w:val="28"/>
        </w:rPr>
        <w:t xml:space="preserve"> с.379-382; 11</w:t>
      </w:r>
      <w:r w:rsidR="0019107B">
        <w:rPr>
          <w:rFonts w:ascii="Times New Roman" w:hAnsi="Times New Roman" w:cs="Times New Roman"/>
          <w:sz w:val="28"/>
          <w:szCs w:val="28"/>
        </w:rPr>
        <w:t>0</w:t>
      </w:r>
      <w:r w:rsidR="0094662F" w:rsidRPr="008804BB">
        <w:rPr>
          <w:rFonts w:ascii="Times New Roman" w:hAnsi="Times New Roman" w:cs="Times New Roman"/>
          <w:sz w:val="28"/>
          <w:szCs w:val="28"/>
        </w:rPr>
        <w:t xml:space="preserve">, </w:t>
      </w:r>
      <w:r w:rsidR="0094662F" w:rsidRPr="008804BB">
        <w:rPr>
          <w:rFonts w:ascii="Times New Roman" w:eastAsia="Times New Roman" w:hAnsi="Times New Roman"/>
          <w:sz w:val="28"/>
          <w:szCs w:val="28"/>
        </w:rPr>
        <w:t>p. 517–522;</w:t>
      </w:r>
      <w:r w:rsidR="00C56182" w:rsidRPr="008804BB">
        <w:rPr>
          <w:rFonts w:ascii="Times New Roman" w:hAnsi="Times New Roman"/>
          <w:sz w:val="28"/>
          <w:szCs w:val="28"/>
        </w:rPr>
        <w:t xml:space="preserve"> </w:t>
      </w:r>
      <w:r w:rsidR="00C56182" w:rsidRPr="008804BB">
        <w:rPr>
          <w:rFonts w:ascii="Times New Roman" w:hAnsi="Times New Roman" w:cs="Times New Roman"/>
          <w:color w:val="auto"/>
          <w:sz w:val="28"/>
          <w:szCs w:val="28"/>
        </w:rPr>
        <w:t>12</w:t>
      </w:r>
      <w:r w:rsidR="0019107B">
        <w:rPr>
          <w:rFonts w:ascii="Times New Roman" w:hAnsi="Times New Roman" w:cs="Times New Roman"/>
          <w:color w:val="auto"/>
          <w:sz w:val="28"/>
          <w:szCs w:val="28"/>
        </w:rPr>
        <w:t>6</w:t>
      </w:r>
      <w:r w:rsidR="00C56182" w:rsidRPr="008804BB">
        <w:rPr>
          <w:rFonts w:ascii="Times New Roman" w:hAnsi="Times New Roman" w:cs="Times New Roman"/>
          <w:color w:val="auto"/>
          <w:sz w:val="28"/>
          <w:szCs w:val="28"/>
        </w:rPr>
        <w:t>, с.</w:t>
      </w:r>
      <w:r w:rsidR="0019107B">
        <w:rPr>
          <w:rFonts w:ascii="Times New Roman" w:hAnsi="Times New Roman" w:cs="Times New Roman"/>
          <w:color w:val="auto"/>
          <w:sz w:val="28"/>
          <w:szCs w:val="28"/>
        </w:rPr>
        <w:t xml:space="preserve"> </w:t>
      </w:r>
      <w:r w:rsidR="008804BB" w:rsidRPr="008804BB">
        <w:rPr>
          <w:rFonts w:ascii="Times New Roman" w:hAnsi="Times New Roman"/>
          <w:sz w:val="28"/>
          <w:szCs w:val="28"/>
        </w:rPr>
        <w:t>29-32</w:t>
      </w:r>
      <w:r w:rsidR="00C56182" w:rsidRPr="008804BB">
        <w:rPr>
          <w:rFonts w:ascii="Times New Roman" w:hAnsi="Times New Roman" w:cs="Times New Roman"/>
          <w:sz w:val="28"/>
          <w:szCs w:val="28"/>
        </w:rPr>
        <w:t>]</w:t>
      </w:r>
      <w:r w:rsidR="00C56182" w:rsidRPr="008804BB">
        <w:rPr>
          <w:rFonts w:ascii="Times New Roman" w:hAnsi="Times New Roman" w:cs="Times New Roman"/>
          <w:color w:val="auto"/>
          <w:sz w:val="28"/>
          <w:szCs w:val="28"/>
        </w:rPr>
        <w:t xml:space="preserve"> </w:t>
      </w:r>
      <w:r w:rsidRPr="008804BB">
        <w:rPr>
          <w:rFonts w:ascii="Times New Roman" w:hAnsi="Times New Roman" w:cs="Times New Roman"/>
          <w:color w:val="auto"/>
          <w:sz w:val="28"/>
          <w:szCs w:val="28"/>
        </w:rPr>
        <w:t>действиями.</w:t>
      </w:r>
    </w:p>
    <w:p w:rsidR="00922F75" w:rsidRPr="006510FC" w:rsidRDefault="00922F75" w:rsidP="00CA3EFA">
      <w:pPr>
        <w:spacing w:line="360" w:lineRule="auto"/>
        <w:ind w:firstLine="709"/>
        <w:jc w:val="both"/>
        <w:rPr>
          <w:rFonts w:ascii="Times New Roman" w:hAnsi="Times New Roman" w:cs="Times New Roman"/>
          <w:b/>
          <w:sz w:val="28"/>
          <w:szCs w:val="28"/>
        </w:rPr>
      </w:pPr>
    </w:p>
    <w:p w:rsidR="00550336" w:rsidRPr="00027E4C" w:rsidRDefault="00CA3EFA" w:rsidP="00FE737E">
      <w:pPr>
        <w:pStyle w:val="ListParagraph"/>
        <w:numPr>
          <w:ilvl w:val="1"/>
          <w:numId w:val="2"/>
        </w:numPr>
        <w:spacing w:line="360" w:lineRule="auto"/>
        <w:jc w:val="both"/>
        <w:rPr>
          <w:rFonts w:ascii="Times New Roman" w:hAnsi="Times New Roman" w:cs="Times New Roman"/>
          <w:smallCaps/>
          <w:color w:val="auto"/>
          <w:sz w:val="28"/>
          <w:szCs w:val="28"/>
          <w:lang w:val="ru-RU"/>
        </w:rPr>
      </w:pPr>
      <w:r w:rsidRPr="00027E4C">
        <w:rPr>
          <w:rFonts w:ascii="Times New Roman" w:hAnsi="Times New Roman" w:cs="Times New Roman"/>
          <w:b/>
          <w:color w:val="auto"/>
          <w:sz w:val="28"/>
          <w:szCs w:val="28"/>
          <w:lang w:val="ru-RU"/>
        </w:rPr>
        <w:t xml:space="preserve">Биохимический состав видов рода </w:t>
      </w:r>
      <w:hyperlink r:id="rId47" w:tooltip="Sambucus nigra" w:history="1">
        <w:r w:rsidRPr="00FE737E">
          <w:rPr>
            <w:rStyle w:val="Hyperlink"/>
            <w:rFonts w:ascii="Times New Roman" w:hAnsi="Times New Roman" w:cs="Times New Roman"/>
            <w:b/>
            <w:i/>
            <w:iCs/>
            <w:color w:val="auto"/>
            <w:sz w:val="28"/>
            <w:szCs w:val="28"/>
            <w:u w:val="none"/>
            <w:lang w:val="la-Latn"/>
          </w:rPr>
          <w:t xml:space="preserve">Sambucus </w:t>
        </w:r>
      </w:hyperlink>
      <w:r w:rsidRPr="00FE737E">
        <w:rPr>
          <w:rFonts w:ascii="Times New Roman" w:hAnsi="Times New Roman" w:cs="Times New Roman"/>
          <w:b/>
          <w:smallCaps/>
          <w:color w:val="auto"/>
          <w:sz w:val="28"/>
          <w:szCs w:val="28"/>
        </w:rPr>
        <w:t>L</w:t>
      </w:r>
      <w:r w:rsidRPr="00027E4C">
        <w:rPr>
          <w:rFonts w:ascii="Times New Roman" w:hAnsi="Times New Roman" w:cs="Times New Roman"/>
          <w:b/>
          <w:smallCaps/>
          <w:color w:val="auto"/>
          <w:sz w:val="28"/>
          <w:szCs w:val="28"/>
          <w:lang w:val="ru-RU"/>
        </w:rPr>
        <w:t>.</w:t>
      </w:r>
      <w:r w:rsidR="00C70A6E" w:rsidRPr="00027E4C">
        <w:rPr>
          <w:rFonts w:ascii="Times New Roman" w:hAnsi="Times New Roman" w:cs="Times New Roman"/>
          <w:smallCaps/>
          <w:color w:val="auto"/>
          <w:sz w:val="28"/>
          <w:szCs w:val="28"/>
          <w:lang w:val="ru-RU"/>
        </w:rPr>
        <w:t xml:space="preserve"> </w:t>
      </w:r>
    </w:p>
    <w:p w:rsidR="00FE737E" w:rsidRPr="00027E4C" w:rsidRDefault="00FE737E" w:rsidP="00FE737E">
      <w:pPr>
        <w:pStyle w:val="ListParagraph"/>
        <w:spacing w:line="360" w:lineRule="auto"/>
        <w:ind w:left="1601"/>
        <w:jc w:val="both"/>
        <w:rPr>
          <w:rFonts w:ascii="Times New Roman" w:hAnsi="Times New Roman" w:cs="Times New Roman"/>
          <w:smallCaps/>
          <w:color w:val="auto"/>
          <w:sz w:val="28"/>
          <w:szCs w:val="28"/>
          <w:lang w:val="ru-RU"/>
        </w:rPr>
      </w:pPr>
    </w:p>
    <w:p w:rsidR="00CA3EFA" w:rsidRPr="00550336" w:rsidRDefault="00CA3EFA" w:rsidP="00550336">
      <w:pPr>
        <w:spacing w:line="360" w:lineRule="auto"/>
        <w:ind w:firstLine="567"/>
        <w:jc w:val="both"/>
        <w:rPr>
          <w:rFonts w:ascii="Times New Roman" w:hAnsi="Times New Roman" w:cs="Times New Roman"/>
          <w:color w:val="auto"/>
          <w:sz w:val="28"/>
          <w:szCs w:val="28"/>
        </w:rPr>
      </w:pPr>
      <w:r w:rsidRPr="00550336">
        <w:rPr>
          <w:rFonts w:ascii="Times New Roman" w:hAnsi="Times New Roman" w:cs="Times New Roman"/>
          <w:sz w:val="28"/>
          <w:szCs w:val="28"/>
        </w:rPr>
        <w:t>Мобилизация и использования растительных ресурсов, глубокое и всестороннее изучение и вовлечен</w:t>
      </w:r>
      <w:r w:rsidR="00C70A6E" w:rsidRPr="00550336">
        <w:rPr>
          <w:rFonts w:ascii="Times New Roman" w:hAnsi="Times New Roman" w:cs="Times New Roman"/>
          <w:sz w:val="28"/>
          <w:szCs w:val="28"/>
        </w:rPr>
        <w:t>ие в хозяйственный оборот новых</w:t>
      </w:r>
      <w:r w:rsidRPr="00550336">
        <w:rPr>
          <w:rFonts w:ascii="Times New Roman" w:hAnsi="Times New Roman" w:cs="Times New Roman"/>
          <w:sz w:val="28"/>
          <w:szCs w:val="28"/>
        </w:rPr>
        <w:t xml:space="preserve"> видов природной флоры является одной из главных проблем современности. </w:t>
      </w:r>
    </w:p>
    <w:p w:rsidR="00CA3EFA" w:rsidRPr="00FE15ED" w:rsidRDefault="00CA3EFA" w:rsidP="005D5821">
      <w:pPr>
        <w:widowControl/>
        <w:spacing w:line="360" w:lineRule="auto"/>
        <w:jc w:val="both"/>
        <w:rPr>
          <w:rFonts w:ascii="Times New Roman" w:hAnsi="Times New Roman" w:cs="Times New Roman"/>
          <w:sz w:val="28"/>
          <w:szCs w:val="28"/>
        </w:rPr>
      </w:pPr>
      <w:r w:rsidRPr="00FE15ED">
        <w:rPr>
          <w:rFonts w:ascii="Times New Roman" w:hAnsi="Times New Roman" w:cs="Times New Roman"/>
          <w:sz w:val="28"/>
          <w:szCs w:val="28"/>
        </w:rPr>
        <w:t xml:space="preserve">Изучение химического состава и отдельных компонентов в видах рода </w:t>
      </w:r>
      <w:r w:rsidRPr="00FE15ED">
        <w:rPr>
          <w:rStyle w:val="20"/>
          <w:rFonts w:eastAsia="Tahoma"/>
        </w:rPr>
        <w:t>Sambucus</w:t>
      </w:r>
      <w:r w:rsidRPr="00FE15ED">
        <w:rPr>
          <w:rFonts w:ascii="Times New Roman" w:hAnsi="Times New Roman" w:cs="Times New Roman"/>
          <w:sz w:val="28"/>
          <w:szCs w:val="28"/>
          <w:lang w:eastAsia="en-US" w:bidi="en-US"/>
        </w:rPr>
        <w:t xml:space="preserve"> </w:t>
      </w:r>
      <w:r w:rsidRPr="00FE15ED">
        <w:rPr>
          <w:rFonts w:ascii="Times New Roman" w:hAnsi="Times New Roman" w:cs="Times New Roman"/>
          <w:sz w:val="28"/>
          <w:szCs w:val="28"/>
        </w:rPr>
        <w:t xml:space="preserve">имеет большое практическое и научное </w:t>
      </w:r>
      <w:r w:rsidRPr="00455BDD">
        <w:rPr>
          <w:rFonts w:ascii="Times New Roman" w:hAnsi="Times New Roman" w:cs="Times New Roman"/>
          <w:sz w:val="28"/>
          <w:szCs w:val="28"/>
        </w:rPr>
        <w:t>значение</w:t>
      </w:r>
      <w:r w:rsidR="00455BDD" w:rsidRPr="00455BDD">
        <w:rPr>
          <w:rFonts w:ascii="Times New Roman" w:hAnsi="Times New Roman" w:cs="Times New Roman"/>
          <w:sz w:val="28"/>
          <w:szCs w:val="28"/>
        </w:rPr>
        <w:t xml:space="preserve"> </w:t>
      </w:r>
      <w:r w:rsidR="00455BDD" w:rsidRPr="00455BDD">
        <w:rPr>
          <w:rFonts w:ascii="Times New Roman" w:hAnsi="Times New Roman" w:cs="Times New Roman"/>
          <w:color w:val="auto"/>
          <w:sz w:val="28"/>
          <w:szCs w:val="28"/>
        </w:rPr>
        <w:t>[</w:t>
      </w:r>
      <w:r w:rsidR="00455BDD" w:rsidRPr="00455BDD">
        <w:rPr>
          <w:rFonts w:ascii="Times New Roman" w:hAnsi="Times New Roman" w:cs="Times New Roman"/>
          <w:sz w:val="28"/>
          <w:szCs w:val="28"/>
        </w:rPr>
        <w:t>7</w:t>
      </w:r>
      <w:r w:rsidR="001F5880">
        <w:rPr>
          <w:rFonts w:ascii="Times New Roman" w:hAnsi="Times New Roman" w:cs="Times New Roman"/>
          <w:sz w:val="28"/>
          <w:szCs w:val="28"/>
        </w:rPr>
        <w:t>1</w:t>
      </w:r>
      <w:r w:rsidR="00455BDD" w:rsidRPr="00455BDD">
        <w:rPr>
          <w:rFonts w:ascii="Times New Roman" w:hAnsi="Times New Roman" w:cs="Times New Roman"/>
          <w:sz w:val="28"/>
          <w:szCs w:val="28"/>
        </w:rPr>
        <w:t>,</w:t>
      </w:r>
      <w:r w:rsidR="00455BDD" w:rsidRPr="00455BDD">
        <w:rPr>
          <w:rFonts w:ascii="Times New Roman" w:hAnsi="Times New Roman" w:cs="Times New Roman"/>
          <w:kern w:val="36"/>
          <w:sz w:val="28"/>
          <w:szCs w:val="28"/>
        </w:rPr>
        <w:t xml:space="preserve"> c.</w:t>
      </w:r>
      <w:r w:rsidR="001F5880">
        <w:rPr>
          <w:rFonts w:ascii="Times New Roman" w:hAnsi="Times New Roman" w:cs="Times New Roman"/>
          <w:kern w:val="36"/>
          <w:sz w:val="28"/>
          <w:szCs w:val="28"/>
        </w:rPr>
        <w:t xml:space="preserve"> 34</w:t>
      </w:r>
      <w:r w:rsidR="00455BDD" w:rsidRPr="00455BDD">
        <w:rPr>
          <w:rFonts w:ascii="Times New Roman" w:hAnsi="Times New Roman" w:cs="Times New Roman"/>
          <w:kern w:val="36"/>
          <w:sz w:val="28"/>
          <w:szCs w:val="28"/>
        </w:rPr>
        <w:t>-</w:t>
      </w:r>
      <w:r w:rsidR="001F5880">
        <w:rPr>
          <w:rFonts w:ascii="Times New Roman" w:hAnsi="Times New Roman" w:cs="Times New Roman"/>
          <w:kern w:val="36"/>
          <w:sz w:val="28"/>
          <w:szCs w:val="28"/>
        </w:rPr>
        <w:t>36</w:t>
      </w:r>
      <w:r w:rsidR="00455BDD" w:rsidRPr="00455BDD">
        <w:rPr>
          <w:rFonts w:ascii="Times New Roman" w:hAnsi="Times New Roman" w:cs="Times New Roman"/>
          <w:kern w:val="36"/>
          <w:sz w:val="28"/>
          <w:szCs w:val="28"/>
        </w:rPr>
        <w:t>; 7</w:t>
      </w:r>
      <w:r w:rsidR="001F5880">
        <w:rPr>
          <w:rFonts w:ascii="Times New Roman" w:hAnsi="Times New Roman" w:cs="Times New Roman"/>
          <w:kern w:val="36"/>
          <w:sz w:val="28"/>
          <w:szCs w:val="28"/>
        </w:rPr>
        <w:t>4</w:t>
      </w:r>
      <w:r w:rsidR="00455BDD" w:rsidRPr="00455BDD">
        <w:rPr>
          <w:rFonts w:ascii="Times New Roman" w:hAnsi="Times New Roman" w:cs="Times New Roman"/>
          <w:kern w:val="36"/>
          <w:sz w:val="28"/>
          <w:szCs w:val="28"/>
        </w:rPr>
        <w:t>,</w:t>
      </w:r>
      <w:r w:rsidR="001F5880">
        <w:rPr>
          <w:rFonts w:ascii="Times New Roman" w:hAnsi="Times New Roman" w:cs="Times New Roman"/>
          <w:kern w:val="36"/>
          <w:sz w:val="28"/>
          <w:szCs w:val="28"/>
        </w:rPr>
        <w:t xml:space="preserve"> </w:t>
      </w:r>
      <w:r w:rsidR="00455BDD" w:rsidRPr="00455BDD">
        <w:rPr>
          <w:rFonts w:ascii="Times New Roman" w:hAnsi="Times New Roman" w:cs="Times New Roman"/>
          <w:kern w:val="36"/>
          <w:sz w:val="28"/>
          <w:szCs w:val="28"/>
        </w:rPr>
        <w:t>с.</w:t>
      </w:r>
      <w:r w:rsidR="001F5880">
        <w:rPr>
          <w:rFonts w:ascii="Times New Roman" w:hAnsi="Times New Roman" w:cs="Times New Roman"/>
          <w:kern w:val="36"/>
          <w:sz w:val="28"/>
          <w:szCs w:val="28"/>
        </w:rPr>
        <w:t xml:space="preserve"> </w:t>
      </w:r>
      <w:r w:rsidR="00455BDD" w:rsidRPr="00455BDD">
        <w:rPr>
          <w:rFonts w:ascii="Times New Roman" w:hAnsi="Times New Roman" w:cs="Times New Roman"/>
          <w:kern w:val="36"/>
          <w:sz w:val="28"/>
          <w:szCs w:val="28"/>
        </w:rPr>
        <w:t xml:space="preserve">63-75; </w:t>
      </w:r>
      <w:r w:rsidR="00455BDD" w:rsidRPr="00455BDD">
        <w:rPr>
          <w:rFonts w:ascii="Times New Roman" w:hAnsi="Times New Roman" w:cs="Times New Roman"/>
          <w:sz w:val="28"/>
          <w:szCs w:val="28"/>
        </w:rPr>
        <w:t>8</w:t>
      </w:r>
      <w:r w:rsidR="001F5880">
        <w:rPr>
          <w:rFonts w:ascii="Times New Roman" w:hAnsi="Times New Roman" w:cs="Times New Roman"/>
          <w:sz w:val="28"/>
          <w:szCs w:val="28"/>
        </w:rPr>
        <w:t>6</w:t>
      </w:r>
      <w:r w:rsidR="00455BDD" w:rsidRPr="00455BDD">
        <w:rPr>
          <w:rFonts w:ascii="Times New Roman" w:hAnsi="Times New Roman" w:cs="Times New Roman"/>
          <w:sz w:val="28"/>
          <w:szCs w:val="28"/>
        </w:rPr>
        <w:t>,</w:t>
      </w:r>
      <w:r w:rsidR="00455BDD" w:rsidRPr="00455BDD">
        <w:rPr>
          <w:rFonts w:ascii="Times New Roman" w:hAnsi="Times New Roman" w:cs="Times New Roman"/>
          <w:b/>
          <w:sz w:val="28"/>
          <w:szCs w:val="28"/>
        </w:rPr>
        <w:t xml:space="preserve"> </w:t>
      </w:r>
      <w:r w:rsidR="00455BDD" w:rsidRPr="00455BDD">
        <w:rPr>
          <w:rFonts w:ascii="Times New Roman" w:hAnsi="Times New Roman" w:cs="Times New Roman"/>
          <w:sz w:val="28"/>
          <w:szCs w:val="28"/>
        </w:rPr>
        <w:t>с.</w:t>
      </w:r>
      <w:r w:rsidR="00455BDD" w:rsidRPr="00455BDD">
        <w:rPr>
          <w:rFonts w:ascii="Times New Roman" w:hAnsi="Times New Roman" w:cs="Times New Roman"/>
          <w:b/>
          <w:color w:val="000000" w:themeColor="text1"/>
          <w:sz w:val="28"/>
          <w:szCs w:val="28"/>
        </w:rPr>
        <w:t xml:space="preserve"> </w:t>
      </w:r>
      <w:r w:rsidR="00455BDD" w:rsidRPr="00455BDD">
        <w:rPr>
          <w:rFonts w:ascii="Times New Roman" w:eastAsia="Times New Roman" w:hAnsi="Times New Roman" w:cs="Times New Roman"/>
          <w:color w:val="000000" w:themeColor="text1"/>
          <w:sz w:val="28"/>
          <w:szCs w:val="28"/>
        </w:rPr>
        <w:t>265–267</w:t>
      </w:r>
      <w:r w:rsidR="00455BDD" w:rsidRPr="00455BDD">
        <w:rPr>
          <w:rFonts w:ascii="Times New Roman" w:hAnsi="Times New Roman" w:cs="Times New Roman"/>
          <w:sz w:val="28"/>
          <w:szCs w:val="28"/>
        </w:rPr>
        <w:t>]</w:t>
      </w:r>
      <w:r w:rsidRPr="00FE15ED">
        <w:rPr>
          <w:rFonts w:ascii="Times New Roman" w:hAnsi="Times New Roman" w:cs="Times New Roman"/>
          <w:sz w:val="28"/>
          <w:szCs w:val="28"/>
        </w:rPr>
        <w:t>. Проведенные исследования позволяют выяснить состав и содержание отдельных компонентов, использовать их для хемотаксономических цел</w:t>
      </w:r>
      <w:r w:rsidR="00C70A6E" w:rsidRPr="00FE15ED">
        <w:rPr>
          <w:rFonts w:ascii="Times New Roman" w:hAnsi="Times New Roman" w:cs="Times New Roman"/>
          <w:sz w:val="28"/>
          <w:szCs w:val="28"/>
        </w:rPr>
        <w:t>ей</w:t>
      </w:r>
      <w:r w:rsidRPr="00FE15ED">
        <w:rPr>
          <w:rFonts w:ascii="Times New Roman" w:hAnsi="Times New Roman" w:cs="Times New Roman"/>
          <w:sz w:val="28"/>
          <w:szCs w:val="28"/>
        </w:rPr>
        <w:t xml:space="preserve"> </w:t>
      </w:r>
      <w:r w:rsidRPr="00FE15ED">
        <w:rPr>
          <w:rFonts w:ascii="Times New Roman" w:hAnsi="Times New Roman" w:cs="Times New Roman"/>
          <w:b/>
          <w:sz w:val="28"/>
          <w:szCs w:val="28"/>
        </w:rPr>
        <w:t>[</w:t>
      </w:r>
      <w:r w:rsidR="001F5880">
        <w:rPr>
          <w:rFonts w:ascii="Times New Roman" w:hAnsi="Times New Roman" w:cs="Times New Roman"/>
          <w:sz w:val="28"/>
          <w:szCs w:val="28"/>
        </w:rPr>
        <w:t>79</w:t>
      </w:r>
      <w:r w:rsidR="005D5821" w:rsidRPr="00FE15ED">
        <w:rPr>
          <w:rFonts w:ascii="Times New Roman" w:hAnsi="Times New Roman" w:cs="Times New Roman"/>
          <w:sz w:val="28"/>
          <w:szCs w:val="28"/>
        </w:rPr>
        <w:t>, с. 551-557</w:t>
      </w:r>
      <w:r w:rsidR="005D5821" w:rsidRPr="00FE15ED">
        <w:rPr>
          <w:rFonts w:ascii="Times New Roman" w:hAnsi="Times New Roman" w:cs="Times New Roman"/>
          <w:b/>
          <w:sz w:val="28"/>
          <w:szCs w:val="28"/>
        </w:rPr>
        <w:t xml:space="preserve">; </w:t>
      </w:r>
      <w:r w:rsidR="004B590D" w:rsidRPr="00FE15ED">
        <w:rPr>
          <w:rFonts w:ascii="Times New Roman" w:hAnsi="Times New Roman" w:cs="Times New Roman"/>
          <w:sz w:val="28"/>
          <w:szCs w:val="28"/>
        </w:rPr>
        <w:t>9</w:t>
      </w:r>
      <w:r w:rsidR="001F5880">
        <w:rPr>
          <w:rFonts w:ascii="Times New Roman" w:hAnsi="Times New Roman" w:cs="Times New Roman"/>
          <w:sz w:val="28"/>
          <w:szCs w:val="28"/>
        </w:rPr>
        <w:t>6</w:t>
      </w:r>
      <w:r w:rsidR="004B590D" w:rsidRPr="00FE15ED">
        <w:rPr>
          <w:rFonts w:ascii="Times New Roman" w:hAnsi="Times New Roman" w:cs="Times New Roman"/>
          <w:sz w:val="28"/>
          <w:szCs w:val="28"/>
        </w:rPr>
        <w:t xml:space="preserve">, </w:t>
      </w:r>
      <w:r w:rsidR="004B590D" w:rsidRPr="00FE15ED">
        <w:rPr>
          <w:rFonts w:ascii="Times New Roman" w:eastAsia="Arial Unicode MS" w:hAnsi="Times New Roman" w:cs="Times New Roman"/>
          <w:iCs/>
          <w:sz w:val="28"/>
          <w:szCs w:val="28"/>
        </w:rPr>
        <w:t>р. 52;</w:t>
      </w:r>
      <w:r w:rsidR="004B590D">
        <w:rPr>
          <w:rFonts w:ascii="Times New Roman" w:eastAsia="Arial Unicode MS" w:hAnsi="Times New Roman" w:cs="Times New Roman"/>
          <w:iCs/>
          <w:sz w:val="28"/>
          <w:szCs w:val="28"/>
        </w:rPr>
        <w:t xml:space="preserve"> </w:t>
      </w:r>
      <w:r w:rsidR="00DA67BB" w:rsidRPr="00FE15ED">
        <w:rPr>
          <w:rFonts w:ascii="Times New Roman" w:hAnsi="Times New Roman" w:cs="Times New Roman"/>
          <w:sz w:val="28"/>
          <w:szCs w:val="28"/>
        </w:rPr>
        <w:t>9</w:t>
      </w:r>
      <w:r w:rsidR="001F5880">
        <w:rPr>
          <w:rFonts w:ascii="Times New Roman" w:hAnsi="Times New Roman" w:cs="Times New Roman"/>
          <w:sz w:val="28"/>
          <w:szCs w:val="28"/>
        </w:rPr>
        <w:t>8</w:t>
      </w:r>
      <w:r w:rsidR="00DA67BB" w:rsidRPr="00FE15ED">
        <w:rPr>
          <w:rFonts w:ascii="Times New Roman" w:hAnsi="Times New Roman" w:cs="Times New Roman"/>
          <w:sz w:val="28"/>
          <w:szCs w:val="28"/>
        </w:rPr>
        <w:t>,</w:t>
      </w:r>
      <w:r w:rsidR="00DA67BB" w:rsidRPr="00FE15ED">
        <w:rPr>
          <w:rFonts w:ascii="Times New Roman" w:eastAsia="Arial Unicode MS" w:hAnsi="Times New Roman" w:cs="Times New Roman"/>
          <w:iCs/>
          <w:sz w:val="28"/>
          <w:szCs w:val="28"/>
        </w:rPr>
        <w:t xml:space="preserve"> </w:t>
      </w:r>
      <w:r w:rsidR="00DA67BB">
        <w:rPr>
          <w:rFonts w:ascii="Times New Roman" w:eastAsia="Arial Unicode MS" w:hAnsi="Times New Roman" w:cs="Times New Roman"/>
          <w:iCs/>
          <w:sz w:val="28"/>
          <w:szCs w:val="28"/>
        </w:rPr>
        <w:t>р.</w:t>
      </w:r>
      <w:r w:rsidR="00C75CD0" w:rsidRPr="00C75CD0">
        <w:rPr>
          <w:rFonts w:ascii="Times New Roman" w:eastAsia="Arial Unicode MS" w:hAnsi="Times New Roman" w:cs="Times New Roman"/>
          <w:iCs/>
          <w:sz w:val="28"/>
          <w:szCs w:val="28"/>
        </w:rPr>
        <w:t xml:space="preserve"> </w:t>
      </w:r>
      <w:r w:rsidR="00DA67BB" w:rsidRPr="00FE15ED">
        <w:rPr>
          <w:rFonts w:ascii="Times New Roman" w:eastAsia="Arial Unicode MS" w:hAnsi="Times New Roman" w:cs="Times New Roman"/>
          <w:iCs/>
          <w:sz w:val="28"/>
          <w:szCs w:val="28"/>
        </w:rPr>
        <w:t>649-660</w:t>
      </w:r>
      <w:r w:rsidR="00F54168">
        <w:rPr>
          <w:rFonts w:ascii="Times New Roman" w:eastAsia="Arial Unicode MS" w:hAnsi="Times New Roman" w:cs="Times New Roman"/>
          <w:iCs/>
          <w:sz w:val="28"/>
          <w:szCs w:val="28"/>
        </w:rPr>
        <w:t>;</w:t>
      </w:r>
      <w:r w:rsidR="00F54168" w:rsidRPr="00F54168">
        <w:rPr>
          <w:rFonts w:ascii="Times New Roman" w:eastAsia="Arial Unicode MS" w:hAnsi="Times New Roman" w:cs="Times New Roman"/>
          <w:iCs/>
          <w:sz w:val="28"/>
          <w:szCs w:val="28"/>
        </w:rPr>
        <w:t xml:space="preserve"> </w:t>
      </w:r>
      <w:r w:rsidR="005D5821" w:rsidRPr="00FE15ED">
        <w:rPr>
          <w:rFonts w:ascii="Times New Roman" w:hAnsi="Times New Roman" w:cs="Times New Roman"/>
          <w:sz w:val="28"/>
          <w:szCs w:val="28"/>
        </w:rPr>
        <w:t>11</w:t>
      </w:r>
      <w:r w:rsidR="001F5880">
        <w:rPr>
          <w:rFonts w:ascii="Times New Roman" w:hAnsi="Times New Roman" w:cs="Times New Roman"/>
          <w:sz w:val="28"/>
          <w:szCs w:val="28"/>
        </w:rPr>
        <w:t>7</w:t>
      </w:r>
      <w:r w:rsidR="00DA67BB" w:rsidRPr="00FE15ED">
        <w:rPr>
          <w:rFonts w:ascii="Times New Roman" w:hAnsi="Times New Roman" w:cs="Times New Roman"/>
          <w:sz w:val="28"/>
          <w:szCs w:val="28"/>
        </w:rPr>
        <w:t>;</w:t>
      </w:r>
      <w:r w:rsidR="005D5821" w:rsidRPr="00FE15ED">
        <w:rPr>
          <w:rFonts w:ascii="Times New Roman" w:hAnsi="Times New Roman" w:cs="Times New Roman"/>
          <w:sz w:val="28"/>
          <w:szCs w:val="28"/>
        </w:rPr>
        <w:t xml:space="preserve"> </w:t>
      </w:r>
      <w:r w:rsidR="00CE4128">
        <w:rPr>
          <w:rFonts w:ascii="Times New Roman" w:hAnsi="Times New Roman" w:cs="Times New Roman"/>
          <w:sz w:val="28"/>
          <w:szCs w:val="28"/>
        </w:rPr>
        <w:t>р.</w:t>
      </w:r>
      <w:r w:rsidR="00C75CD0" w:rsidRPr="00C75CD0">
        <w:rPr>
          <w:rFonts w:ascii="Times New Roman" w:hAnsi="Times New Roman" w:cs="Times New Roman"/>
          <w:sz w:val="28"/>
          <w:szCs w:val="28"/>
        </w:rPr>
        <w:t xml:space="preserve"> </w:t>
      </w:r>
      <w:r w:rsidR="005D5821" w:rsidRPr="00FE15ED">
        <w:rPr>
          <w:rFonts w:ascii="Times New Roman" w:hAnsi="Times New Roman" w:cs="Times New Roman"/>
          <w:sz w:val="28"/>
          <w:szCs w:val="28"/>
        </w:rPr>
        <w:t>1728-1736; 11</w:t>
      </w:r>
      <w:r w:rsidR="001F5880">
        <w:rPr>
          <w:rFonts w:ascii="Times New Roman" w:hAnsi="Times New Roman" w:cs="Times New Roman"/>
          <w:sz w:val="28"/>
          <w:szCs w:val="28"/>
        </w:rPr>
        <w:t>8</w:t>
      </w:r>
      <w:r w:rsidR="005D5821" w:rsidRPr="00FE15ED">
        <w:rPr>
          <w:rFonts w:ascii="Times New Roman" w:hAnsi="Times New Roman" w:cs="Times New Roman"/>
          <w:sz w:val="28"/>
          <w:szCs w:val="28"/>
        </w:rPr>
        <w:t xml:space="preserve">, </w:t>
      </w:r>
      <w:r w:rsidR="00CE4128">
        <w:rPr>
          <w:rFonts w:ascii="Times New Roman" w:hAnsi="Times New Roman" w:cs="Times New Roman"/>
          <w:sz w:val="28"/>
          <w:szCs w:val="28"/>
        </w:rPr>
        <w:t>р.</w:t>
      </w:r>
      <w:r w:rsidR="00C75CD0" w:rsidRPr="00C75CD0">
        <w:rPr>
          <w:rFonts w:ascii="Times New Roman" w:hAnsi="Times New Roman" w:cs="Times New Roman"/>
          <w:sz w:val="28"/>
          <w:szCs w:val="28"/>
        </w:rPr>
        <w:t xml:space="preserve"> </w:t>
      </w:r>
      <w:r w:rsidR="005D5821" w:rsidRPr="00FE15ED">
        <w:rPr>
          <w:rFonts w:ascii="Times New Roman" w:hAnsi="Times New Roman" w:cs="Times New Roman"/>
          <w:sz w:val="28"/>
          <w:szCs w:val="28"/>
        </w:rPr>
        <w:t>817–824</w:t>
      </w:r>
      <w:r w:rsidRPr="00FE15ED">
        <w:rPr>
          <w:rFonts w:ascii="Times New Roman" w:hAnsi="Times New Roman" w:cs="Times New Roman"/>
          <w:sz w:val="28"/>
          <w:szCs w:val="28"/>
        </w:rPr>
        <w:t>]</w:t>
      </w:r>
      <w:r w:rsidR="005D5821" w:rsidRPr="00FE15ED">
        <w:rPr>
          <w:rFonts w:ascii="Times New Roman" w:hAnsi="Times New Roman" w:cs="Times New Roman"/>
          <w:sz w:val="28"/>
          <w:szCs w:val="28"/>
        </w:rPr>
        <w:t>.</w:t>
      </w:r>
      <w:r w:rsidRPr="00FE15ED">
        <w:rPr>
          <w:rFonts w:ascii="Times New Roman" w:hAnsi="Times New Roman" w:cs="Times New Roman"/>
          <w:sz w:val="28"/>
          <w:szCs w:val="28"/>
        </w:rPr>
        <w:t xml:space="preserve"> </w:t>
      </w:r>
    </w:p>
    <w:p w:rsidR="00CA3EFA" w:rsidRPr="00E53E4C" w:rsidRDefault="00CA3EFA" w:rsidP="00C70A6E">
      <w:pPr>
        <w:tabs>
          <w:tab w:val="left" w:pos="3403"/>
          <w:tab w:val="left" w:pos="5750"/>
          <w:tab w:val="right" w:pos="9014"/>
        </w:tabs>
        <w:spacing w:line="360" w:lineRule="auto"/>
        <w:ind w:firstLine="709"/>
        <w:jc w:val="both"/>
        <w:rPr>
          <w:rFonts w:ascii="Times New Roman" w:hAnsi="Times New Roman" w:cs="Times New Roman"/>
          <w:sz w:val="28"/>
          <w:szCs w:val="28"/>
        </w:rPr>
      </w:pPr>
      <w:r w:rsidRPr="00FE15ED">
        <w:rPr>
          <w:rFonts w:ascii="Times New Roman" w:hAnsi="Times New Roman" w:cs="Times New Roman"/>
          <w:sz w:val="28"/>
          <w:szCs w:val="28"/>
        </w:rPr>
        <w:t xml:space="preserve">Бузина черная </w:t>
      </w:r>
      <w:r w:rsidRPr="00FE15ED">
        <w:rPr>
          <w:rStyle w:val="20"/>
          <w:rFonts w:eastAsia="Tahoma"/>
        </w:rPr>
        <w:t>(Sambucus</w:t>
      </w:r>
      <w:r w:rsidRPr="00FE15ED">
        <w:rPr>
          <w:rFonts w:ascii="Times New Roman" w:hAnsi="Times New Roman" w:cs="Times New Roman"/>
          <w:i/>
          <w:sz w:val="28"/>
          <w:szCs w:val="28"/>
          <w:lang w:bidi="en-US"/>
        </w:rPr>
        <w:t xml:space="preserve"> </w:t>
      </w:r>
      <w:r w:rsidRPr="00FE15ED">
        <w:rPr>
          <w:rFonts w:ascii="Times New Roman" w:hAnsi="Times New Roman" w:cs="Times New Roman"/>
          <w:i/>
          <w:sz w:val="28"/>
          <w:szCs w:val="28"/>
          <w:lang w:val="en-US" w:bidi="en-US"/>
        </w:rPr>
        <w:t>nigra</w:t>
      </w:r>
      <w:r w:rsidRPr="00FE15ED">
        <w:rPr>
          <w:rFonts w:ascii="Times New Roman" w:hAnsi="Times New Roman" w:cs="Times New Roman"/>
          <w:sz w:val="28"/>
          <w:szCs w:val="28"/>
          <w:lang w:bidi="en-US"/>
        </w:rPr>
        <w:t xml:space="preserve"> </w:t>
      </w:r>
      <w:r w:rsidRPr="00FE15ED">
        <w:rPr>
          <w:rFonts w:ascii="Times New Roman" w:hAnsi="Times New Roman" w:cs="Times New Roman"/>
          <w:sz w:val="28"/>
          <w:szCs w:val="28"/>
          <w:lang w:val="en-US" w:bidi="en-US"/>
        </w:rPr>
        <w:t>L</w:t>
      </w:r>
      <w:r w:rsidRPr="00FE15ED">
        <w:rPr>
          <w:rFonts w:ascii="Times New Roman" w:hAnsi="Times New Roman" w:cs="Times New Roman"/>
          <w:sz w:val="28"/>
          <w:szCs w:val="28"/>
          <w:lang w:bidi="en-US"/>
        </w:rPr>
        <w:t>.)</w:t>
      </w:r>
      <w:r w:rsidRPr="00FE15ED">
        <w:rPr>
          <w:rFonts w:ascii="Times New Roman" w:hAnsi="Times New Roman" w:cs="Times New Roman"/>
          <w:sz w:val="28"/>
          <w:szCs w:val="28"/>
        </w:rPr>
        <w:t>,</w:t>
      </w:r>
      <w:r w:rsidR="00E94DA2" w:rsidRPr="00FE15ED">
        <w:rPr>
          <w:rFonts w:ascii="Times New Roman" w:hAnsi="Times New Roman" w:cs="Times New Roman"/>
          <w:sz w:val="28"/>
          <w:szCs w:val="28"/>
        </w:rPr>
        <w:t xml:space="preserve"> и </w:t>
      </w:r>
      <w:r w:rsidRPr="00FE15ED">
        <w:rPr>
          <w:rFonts w:ascii="Times New Roman" w:hAnsi="Times New Roman" w:cs="Times New Roman"/>
          <w:sz w:val="28"/>
          <w:szCs w:val="28"/>
        </w:rPr>
        <w:t>издревле почитаемая в Европе за свои лечебные свойства, содержит целый ряд полезных веществ: антоцианы, флавоноиды и другие полифенольные соединения [</w:t>
      </w:r>
      <w:r w:rsidR="00A16C3C" w:rsidRPr="00FE15ED">
        <w:rPr>
          <w:rFonts w:ascii="Times New Roman" w:hAnsi="Times New Roman" w:cs="Times New Roman"/>
          <w:sz w:val="28"/>
          <w:szCs w:val="28"/>
        </w:rPr>
        <w:t>8</w:t>
      </w:r>
      <w:r w:rsidR="004C4EC1">
        <w:rPr>
          <w:rFonts w:ascii="Times New Roman" w:hAnsi="Times New Roman" w:cs="Times New Roman"/>
          <w:sz w:val="28"/>
          <w:szCs w:val="28"/>
        </w:rPr>
        <w:t>6</w:t>
      </w:r>
      <w:r w:rsidR="00A16C3C" w:rsidRPr="00FE15ED">
        <w:rPr>
          <w:rFonts w:ascii="Times New Roman" w:hAnsi="Times New Roman" w:cs="Times New Roman"/>
          <w:b/>
          <w:sz w:val="28"/>
          <w:szCs w:val="28"/>
        </w:rPr>
        <w:t>,</w:t>
      </w:r>
      <w:r w:rsidR="00A16C3C" w:rsidRPr="00FE15ED">
        <w:rPr>
          <w:rFonts w:ascii="Times New Roman" w:hAnsi="Times New Roman" w:cs="Times New Roman"/>
          <w:sz w:val="28"/>
          <w:szCs w:val="28"/>
        </w:rPr>
        <w:t xml:space="preserve"> р.</w:t>
      </w:r>
      <w:r w:rsidR="004C4EC1">
        <w:rPr>
          <w:rFonts w:ascii="Times New Roman" w:hAnsi="Times New Roman" w:cs="Times New Roman"/>
          <w:sz w:val="28"/>
          <w:szCs w:val="28"/>
        </w:rPr>
        <w:t xml:space="preserve"> </w:t>
      </w:r>
      <w:r w:rsidR="00A16C3C" w:rsidRPr="00FE15ED">
        <w:rPr>
          <w:rFonts w:ascii="Times New Roman" w:hAnsi="Times New Roman" w:cs="Times New Roman"/>
          <w:sz w:val="28"/>
          <w:szCs w:val="28"/>
        </w:rPr>
        <w:t>265–267</w:t>
      </w:r>
      <w:r w:rsidR="00E53E4C">
        <w:rPr>
          <w:rFonts w:ascii="Times New Roman" w:hAnsi="Times New Roman" w:cs="Times New Roman"/>
          <w:sz w:val="28"/>
          <w:szCs w:val="28"/>
        </w:rPr>
        <w:t>;</w:t>
      </w:r>
      <w:r w:rsidRPr="00FE15ED">
        <w:rPr>
          <w:rFonts w:ascii="Times New Roman" w:hAnsi="Times New Roman" w:cs="Times New Roman"/>
          <w:b/>
          <w:sz w:val="28"/>
          <w:szCs w:val="28"/>
        </w:rPr>
        <w:t xml:space="preserve"> </w:t>
      </w:r>
      <w:r w:rsidRPr="00E53E4C">
        <w:rPr>
          <w:rFonts w:ascii="Times New Roman" w:hAnsi="Times New Roman" w:cs="Times New Roman"/>
          <w:sz w:val="28"/>
          <w:szCs w:val="28"/>
        </w:rPr>
        <w:t>9</w:t>
      </w:r>
      <w:r w:rsidR="004C4EC1">
        <w:rPr>
          <w:rFonts w:ascii="Times New Roman" w:hAnsi="Times New Roman" w:cs="Times New Roman"/>
          <w:sz w:val="28"/>
          <w:szCs w:val="28"/>
        </w:rPr>
        <w:t>1</w:t>
      </w:r>
      <w:r w:rsidRPr="00E53E4C">
        <w:rPr>
          <w:rFonts w:ascii="Times New Roman" w:hAnsi="Times New Roman" w:cs="Times New Roman"/>
          <w:sz w:val="28"/>
          <w:szCs w:val="28"/>
        </w:rPr>
        <w:t xml:space="preserve">, </w:t>
      </w:r>
      <w:r w:rsidR="00A16C3C" w:rsidRPr="00E53E4C">
        <w:rPr>
          <w:rFonts w:ascii="Times New Roman" w:hAnsi="Times New Roman" w:cs="Times New Roman"/>
          <w:sz w:val="28"/>
          <w:szCs w:val="28"/>
        </w:rPr>
        <w:t>с. 62-69</w:t>
      </w:r>
      <w:r w:rsidR="00E53E4C">
        <w:rPr>
          <w:rFonts w:ascii="Times New Roman" w:hAnsi="Times New Roman" w:cs="Times New Roman"/>
          <w:sz w:val="28"/>
          <w:szCs w:val="28"/>
        </w:rPr>
        <w:t>;</w:t>
      </w:r>
      <w:r w:rsidRPr="00E53E4C">
        <w:rPr>
          <w:rFonts w:ascii="Times New Roman" w:hAnsi="Times New Roman" w:cs="Times New Roman"/>
          <w:sz w:val="28"/>
          <w:szCs w:val="28"/>
        </w:rPr>
        <w:t xml:space="preserve"> 10</w:t>
      </w:r>
      <w:r w:rsidR="004C4EC1">
        <w:rPr>
          <w:rFonts w:ascii="Times New Roman" w:hAnsi="Times New Roman" w:cs="Times New Roman"/>
          <w:sz w:val="28"/>
          <w:szCs w:val="28"/>
        </w:rPr>
        <w:t>3</w:t>
      </w:r>
      <w:r w:rsidRPr="00E53E4C">
        <w:rPr>
          <w:rFonts w:ascii="Times New Roman" w:hAnsi="Times New Roman" w:cs="Times New Roman"/>
          <w:sz w:val="28"/>
          <w:szCs w:val="28"/>
        </w:rPr>
        <w:t>,</w:t>
      </w:r>
      <w:r w:rsidR="0070087A" w:rsidRPr="00E53E4C">
        <w:rPr>
          <w:rFonts w:ascii="Times New Roman" w:eastAsia="Arial Unicode MS" w:hAnsi="Times New Roman"/>
          <w:color w:val="auto"/>
          <w:sz w:val="28"/>
          <w:szCs w:val="28"/>
        </w:rPr>
        <w:t xml:space="preserve"> р. 1384; 11</w:t>
      </w:r>
      <w:r w:rsidR="004C4EC1">
        <w:rPr>
          <w:rFonts w:ascii="Times New Roman" w:eastAsia="Arial Unicode MS" w:hAnsi="Times New Roman"/>
          <w:color w:val="auto"/>
          <w:sz w:val="28"/>
          <w:szCs w:val="28"/>
        </w:rPr>
        <w:t>5</w:t>
      </w:r>
      <w:r w:rsidR="0070087A" w:rsidRPr="00E53E4C">
        <w:rPr>
          <w:rFonts w:ascii="Times New Roman" w:eastAsia="Times New Roman" w:hAnsi="Times New Roman" w:cs="Times New Roman"/>
          <w:color w:val="auto"/>
          <w:sz w:val="28"/>
          <w:szCs w:val="28"/>
        </w:rPr>
        <w:t xml:space="preserve"> p. 520–521</w:t>
      </w:r>
      <w:r w:rsidRPr="00E53E4C">
        <w:rPr>
          <w:rFonts w:ascii="Times New Roman" w:hAnsi="Times New Roman" w:cs="Times New Roman"/>
          <w:sz w:val="28"/>
          <w:szCs w:val="28"/>
        </w:rPr>
        <w:t>]</w:t>
      </w:r>
      <w:r w:rsidR="0070087A" w:rsidRPr="00E53E4C">
        <w:rPr>
          <w:rFonts w:ascii="Times New Roman" w:hAnsi="Times New Roman" w:cs="Times New Roman"/>
          <w:sz w:val="28"/>
          <w:szCs w:val="28"/>
        </w:rPr>
        <w:t>.</w:t>
      </w:r>
    </w:p>
    <w:p w:rsidR="006F4884" w:rsidRDefault="00CA3EFA" w:rsidP="006F4884">
      <w:pPr>
        <w:spacing w:line="360" w:lineRule="auto"/>
        <w:ind w:firstLine="709"/>
        <w:jc w:val="both"/>
        <w:rPr>
          <w:rFonts w:ascii="Times New Roman" w:hAnsi="Times New Roman" w:cs="Times New Roman"/>
          <w:sz w:val="28"/>
          <w:szCs w:val="28"/>
        </w:rPr>
      </w:pPr>
      <w:r w:rsidRPr="00C70A6E">
        <w:rPr>
          <w:rFonts w:ascii="Times New Roman" w:hAnsi="Times New Roman" w:cs="Times New Roman"/>
          <w:sz w:val="28"/>
          <w:szCs w:val="28"/>
        </w:rPr>
        <w:t xml:space="preserve">Небольшие плоды, </w:t>
      </w:r>
      <w:hyperlink r:id="rId48" w:tooltip="Sambucus ebulus" w:history="1">
        <w:r w:rsidR="00E94DA2" w:rsidRPr="0015757D">
          <w:rPr>
            <w:rStyle w:val="Hyperlink"/>
            <w:rFonts w:ascii="Times New Roman" w:hAnsi="Times New Roman" w:cs="Times New Roman"/>
            <w:i/>
            <w:iCs/>
            <w:color w:val="auto"/>
            <w:sz w:val="28"/>
            <w:szCs w:val="28"/>
            <w:u w:val="none"/>
            <w:lang w:val="la-Latn"/>
          </w:rPr>
          <w:t>Sambucus ebulus</w:t>
        </w:r>
      </w:hyperlink>
      <w:r w:rsidR="00E94DA2">
        <w:rPr>
          <w:rStyle w:val="Hyperlink"/>
          <w:rFonts w:ascii="Times New Roman" w:hAnsi="Times New Roman" w:cs="Times New Roman"/>
          <w:i/>
          <w:iCs/>
          <w:color w:val="auto"/>
          <w:sz w:val="28"/>
          <w:szCs w:val="28"/>
          <w:u w:val="none"/>
        </w:rPr>
        <w:t xml:space="preserve"> </w:t>
      </w:r>
      <w:r w:rsidRPr="00C70A6E">
        <w:rPr>
          <w:rFonts w:ascii="Times New Roman" w:hAnsi="Times New Roman" w:cs="Times New Roman"/>
          <w:sz w:val="28"/>
          <w:szCs w:val="28"/>
        </w:rPr>
        <w:t xml:space="preserve">содержащие антоцианы и другие полифенолы получили большое внимание, из-за их потенциального </w:t>
      </w:r>
      <w:r w:rsidRPr="00C70A6E">
        <w:rPr>
          <w:rFonts w:ascii="Times New Roman" w:hAnsi="Times New Roman" w:cs="Times New Roman"/>
          <w:sz w:val="28"/>
          <w:szCs w:val="28"/>
        </w:rPr>
        <w:lastRenderedPageBreak/>
        <w:t>преимущества для здоровья [</w:t>
      </w:r>
      <w:r w:rsidR="00966922">
        <w:rPr>
          <w:rFonts w:ascii="Times New Roman" w:hAnsi="Times New Roman" w:cs="Times New Roman"/>
          <w:sz w:val="28"/>
          <w:szCs w:val="28"/>
        </w:rPr>
        <w:t>9</w:t>
      </w:r>
      <w:r w:rsidR="004C4EC1">
        <w:rPr>
          <w:rFonts w:ascii="Times New Roman" w:hAnsi="Times New Roman" w:cs="Times New Roman"/>
          <w:sz w:val="28"/>
          <w:szCs w:val="28"/>
        </w:rPr>
        <w:t>7</w:t>
      </w:r>
      <w:r w:rsidR="00966922">
        <w:rPr>
          <w:rFonts w:ascii="Times New Roman" w:hAnsi="Times New Roman" w:cs="Times New Roman"/>
          <w:sz w:val="28"/>
          <w:szCs w:val="28"/>
        </w:rPr>
        <w:t>,</w:t>
      </w:r>
      <w:r w:rsidR="00966922" w:rsidRPr="00966922">
        <w:rPr>
          <w:rStyle w:val="cit-fpage"/>
          <w:rFonts w:ascii="Times New Roman" w:hAnsi="Times New Roman" w:cs="Times New Roman"/>
          <w:iCs/>
          <w:sz w:val="28"/>
          <w:szCs w:val="28"/>
        </w:rPr>
        <w:t xml:space="preserve"> </w:t>
      </w:r>
      <w:r w:rsidR="00966922" w:rsidRPr="00CA29F2">
        <w:rPr>
          <w:rStyle w:val="cit-fpage"/>
          <w:rFonts w:ascii="Times New Roman" w:hAnsi="Times New Roman" w:cs="Times New Roman"/>
          <w:iCs/>
          <w:sz w:val="28"/>
          <w:szCs w:val="28"/>
          <w:lang w:val="en-GB"/>
        </w:rPr>
        <w:t>p</w:t>
      </w:r>
      <w:r w:rsidR="00966922" w:rsidRPr="00966922">
        <w:rPr>
          <w:rStyle w:val="cit-fpage"/>
          <w:rFonts w:ascii="Times New Roman" w:hAnsi="Times New Roman" w:cs="Times New Roman"/>
          <w:iCs/>
          <w:sz w:val="28"/>
          <w:szCs w:val="28"/>
        </w:rPr>
        <w:t>.</w:t>
      </w:r>
      <w:r w:rsidR="00C75CD0" w:rsidRPr="00C75CD0">
        <w:rPr>
          <w:rStyle w:val="cit-fpage"/>
          <w:rFonts w:ascii="Times New Roman" w:hAnsi="Times New Roman" w:cs="Times New Roman"/>
          <w:iCs/>
          <w:sz w:val="28"/>
          <w:szCs w:val="28"/>
        </w:rPr>
        <w:t xml:space="preserve"> </w:t>
      </w:r>
      <w:r w:rsidR="00966922" w:rsidRPr="00CA29F2">
        <w:rPr>
          <w:rStyle w:val="cit-fpage"/>
          <w:rFonts w:ascii="Times New Roman" w:hAnsi="Times New Roman" w:cs="Times New Roman"/>
          <w:iCs/>
          <w:sz w:val="28"/>
          <w:szCs w:val="28"/>
        </w:rPr>
        <w:t>11</w:t>
      </w:r>
      <w:r w:rsidR="00966922" w:rsidRPr="00CA29F2">
        <w:rPr>
          <w:rStyle w:val="HTMLCite"/>
          <w:sz w:val="28"/>
          <w:szCs w:val="28"/>
        </w:rPr>
        <w:t>–</w:t>
      </w:r>
      <w:r w:rsidR="00966922" w:rsidRPr="00CA29F2">
        <w:rPr>
          <w:rStyle w:val="cit-lpage"/>
          <w:rFonts w:ascii="Times New Roman" w:hAnsi="Times New Roman" w:cs="Times New Roman"/>
          <w:iCs/>
          <w:sz w:val="28"/>
          <w:szCs w:val="28"/>
        </w:rPr>
        <w:t>61</w:t>
      </w:r>
      <w:r w:rsidR="00966922">
        <w:rPr>
          <w:rStyle w:val="cit-lpage"/>
          <w:rFonts w:ascii="Times New Roman" w:hAnsi="Times New Roman" w:cs="Times New Roman"/>
          <w:iCs/>
          <w:sz w:val="28"/>
          <w:szCs w:val="28"/>
        </w:rPr>
        <w:t>;</w:t>
      </w:r>
      <w:r w:rsidR="00631445">
        <w:rPr>
          <w:rStyle w:val="cit-lpage"/>
          <w:rFonts w:ascii="Times New Roman" w:hAnsi="Times New Roman" w:cs="Times New Roman"/>
          <w:iCs/>
          <w:sz w:val="28"/>
          <w:szCs w:val="28"/>
        </w:rPr>
        <w:t xml:space="preserve"> </w:t>
      </w:r>
      <w:r w:rsidR="0041591A" w:rsidRPr="00631445">
        <w:rPr>
          <w:rFonts w:ascii="Times New Roman" w:hAnsi="Times New Roman" w:cs="Times New Roman"/>
          <w:sz w:val="28"/>
          <w:szCs w:val="28"/>
        </w:rPr>
        <w:t>1</w:t>
      </w:r>
      <w:r w:rsidR="004C4EC1">
        <w:rPr>
          <w:rFonts w:ascii="Times New Roman" w:hAnsi="Times New Roman" w:cs="Times New Roman"/>
          <w:sz w:val="28"/>
          <w:szCs w:val="28"/>
        </w:rPr>
        <w:t>19</w:t>
      </w:r>
      <w:r w:rsidR="0041591A" w:rsidRPr="00631445">
        <w:rPr>
          <w:rFonts w:ascii="Times New Roman" w:hAnsi="Times New Roman" w:cs="Times New Roman"/>
          <w:sz w:val="28"/>
          <w:szCs w:val="28"/>
        </w:rPr>
        <w:t>,</w:t>
      </w:r>
      <w:r w:rsidR="0041591A" w:rsidRPr="00C70A6E">
        <w:rPr>
          <w:rFonts w:ascii="Times New Roman" w:hAnsi="Times New Roman" w:cs="Times New Roman"/>
          <w:b/>
          <w:sz w:val="28"/>
          <w:szCs w:val="28"/>
        </w:rPr>
        <w:t xml:space="preserve"> </w:t>
      </w:r>
      <w:r w:rsidR="0041591A" w:rsidRPr="00BE25EB">
        <w:rPr>
          <w:rFonts w:ascii="Times New Roman" w:hAnsi="Times New Roman"/>
          <w:sz w:val="28"/>
          <w:szCs w:val="28"/>
        </w:rPr>
        <w:t>p. 29–</w:t>
      </w:r>
      <w:r w:rsidR="0041591A" w:rsidRPr="0041591A">
        <w:rPr>
          <w:rFonts w:ascii="Times New Roman" w:hAnsi="Times New Roman"/>
          <w:sz w:val="28"/>
          <w:szCs w:val="28"/>
        </w:rPr>
        <w:t>39</w:t>
      </w:r>
      <w:r w:rsidRPr="0041591A">
        <w:rPr>
          <w:rFonts w:ascii="Times New Roman" w:hAnsi="Times New Roman" w:cs="Times New Roman"/>
          <w:sz w:val="28"/>
          <w:szCs w:val="28"/>
        </w:rPr>
        <w:t>].</w:t>
      </w:r>
      <w:r w:rsidR="00E94DA2">
        <w:rPr>
          <w:rFonts w:ascii="Times New Roman" w:hAnsi="Times New Roman" w:cs="Times New Roman"/>
          <w:sz w:val="28"/>
          <w:szCs w:val="28"/>
        </w:rPr>
        <w:t xml:space="preserve"> </w:t>
      </w:r>
      <w:r w:rsidRPr="00C70A6E">
        <w:rPr>
          <w:rFonts w:ascii="Times New Roman" w:hAnsi="Times New Roman" w:cs="Times New Roman"/>
          <w:sz w:val="28"/>
          <w:szCs w:val="28"/>
        </w:rPr>
        <w:t>Антоцианы и полифенолы являются важными показателями качества фруктов, и сильно влияют на внешний вид и вкус ягод и ягодных продуктов [</w:t>
      </w:r>
      <w:r w:rsidR="00FE15ED">
        <w:rPr>
          <w:rFonts w:ascii="Times New Roman" w:hAnsi="Times New Roman" w:cs="Times New Roman"/>
          <w:sz w:val="28"/>
          <w:szCs w:val="28"/>
        </w:rPr>
        <w:t>1</w:t>
      </w:r>
      <w:r w:rsidR="004C4EC1">
        <w:rPr>
          <w:rFonts w:ascii="Times New Roman" w:hAnsi="Times New Roman" w:cs="Times New Roman"/>
          <w:sz w:val="28"/>
          <w:szCs w:val="28"/>
        </w:rPr>
        <w:t>5</w:t>
      </w:r>
      <w:r w:rsidR="00FE15ED">
        <w:rPr>
          <w:rFonts w:ascii="Times New Roman" w:hAnsi="Times New Roman" w:cs="Times New Roman"/>
          <w:sz w:val="28"/>
          <w:szCs w:val="28"/>
        </w:rPr>
        <w:t xml:space="preserve">, </w:t>
      </w:r>
      <w:r w:rsidR="00FE15ED" w:rsidRPr="00807F8B">
        <w:rPr>
          <w:rFonts w:ascii="Times New Roman" w:hAnsi="Times New Roman" w:cs="Times New Roman"/>
          <w:sz w:val="28"/>
          <w:szCs w:val="28"/>
        </w:rPr>
        <w:t>с. 51-52</w:t>
      </w:r>
      <w:r w:rsidR="00FE15ED">
        <w:rPr>
          <w:rFonts w:ascii="Times New Roman" w:hAnsi="Times New Roman" w:cs="Times New Roman"/>
          <w:sz w:val="28"/>
          <w:szCs w:val="28"/>
        </w:rPr>
        <w:t>;</w:t>
      </w:r>
      <w:r w:rsidR="00FE15ED" w:rsidRPr="00807F8B">
        <w:rPr>
          <w:rFonts w:ascii="Times New Roman" w:hAnsi="Times New Roman" w:cs="Times New Roman"/>
          <w:sz w:val="28"/>
          <w:szCs w:val="28"/>
        </w:rPr>
        <w:t xml:space="preserve"> </w:t>
      </w:r>
      <w:r w:rsidR="00FE15ED">
        <w:rPr>
          <w:rFonts w:ascii="Times New Roman" w:hAnsi="Times New Roman" w:cs="Times New Roman"/>
          <w:sz w:val="28"/>
          <w:szCs w:val="28"/>
        </w:rPr>
        <w:t>8</w:t>
      </w:r>
      <w:r w:rsidR="004C4EC1">
        <w:rPr>
          <w:rFonts w:ascii="Times New Roman" w:hAnsi="Times New Roman" w:cs="Times New Roman"/>
          <w:sz w:val="28"/>
          <w:szCs w:val="28"/>
        </w:rPr>
        <w:t>5</w:t>
      </w:r>
      <w:r w:rsidR="00FE15ED">
        <w:rPr>
          <w:rFonts w:ascii="Times New Roman" w:hAnsi="Times New Roman" w:cs="Times New Roman"/>
          <w:sz w:val="28"/>
          <w:szCs w:val="28"/>
        </w:rPr>
        <w:t xml:space="preserve">, </w:t>
      </w:r>
      <w:r w:rsidR="0041591A">
        <w:rPr>
          <w:rFonts w:ascii="Times New Roman" w:hAnsi="Times New Roman"/>
          <w:sz w:val="28"/>
          <w:szCs w:val="28"/>
        </w:rPr>
        <w:t>с</w:t>
      </w:r>
      <w:r w:rsidR="00FE15ED" w:rsidRPr="00BE25EB">
        <w:rPr>
          <w:rFonts w:ascii="Times New Roman" w:hAnsi="Times New Roman"/>
          <w:sz w:val="28"/>
          <w:szCs w:val="28"/>
        </w:rPr>
        <w:t>.</w:t>
      </w:r>
      <w:r w:rsidR="00CE4128">
        <w:rPr>
          <w:rFonts w:ascii="Times New Roman" w:hAnsi="Times New Roman"/>
          <w:sz w:val="28"/>
          <w:szCs w:val="28"/>
        </w:rPr>
        <w:t xml:space="preserve"> </w:t>
      </w:r>
      <w:r w:rsidR="00FE15ED" w:rsidRPr="00BE25EB">
        <w:rPr>
          <w:rFonts w:ascii="Times New Roman" w:hAnsi="Times New Roman"/>
          <w:sz w:val="28"/>
          <w:szCs w:val="28"/>
        </w:rPr>
        <w:t>61-</w:t>
      </w:r>
      <w:r w:rsidR="00FE15ED" w:rsidRPr="0041591A">
        <w:rPr>
          <w:rFonts w:ascii="Times New Roman" w:hAnsi="Times New Roman"/>
          <w:sz w:val="28"/>
          <w:szCs w:val="28"/>
          <w:lang w:val="az-Latn-AZ"/>
        </w:rPr>
        <w:t>68</w:t>
      </w:r>
      <w:r w:rsidR="00FE15ED" w:rsidRPr="0041591A">
        <w:rPr>
          <w:rFonts w:ascii="Times New Roman" w:hAnsi="Times New Roman"/>
          <w:sz w:val="28"/>
          <w:szCs w:val="28"/>
        </w:rPr>
        <w:t xml:space="preserve">; </w:t>
      </w:r>
      <w:r w:rsidRPr="0041591A">
        <w:rPr>
          <w:rFonts w:ascii="Times New Roman" w:hAnsi="Times New Roman" w:cs="Times New Roman"/>
          <w:sz w:val="28"/>
          <w:szCs w:val="28"/>
        </w:rPr>
        <w:t>13</w:t>
      </w:r>
      <w:r w:rsidR="004C4EC1">
        <w:rPr>
          <w:rFonts w:ascii="Times New Roman" w:hAnsi="Times New Roman" w:cs="Times New Roman"/>
          <w:sz w:val="28"/>
          <w:szCs w:val="28"/>
        </w:rPr>
        <w:t>7</w:t>
      </w:r>
      <w:r w:rsidRPr="0041591A">
        <w:rPr>
          <w:rFonts w:ascii="Times New Roman" w:hAnsi="Times New Roman" w:cs="Times New Roman"/>
          <w:sz w:val="28"/>
          <w:szCs w:val="28"/>
        </w:rPr>
        <w:t xml:space="preserve">, </w:t>
      </w:r>
      <w:r w:rsidR="0028207C" w:rsidRPr="0041591A">
        <w:rPr>
          <w:rFonts w:ascii="Times New Roman" w:hAnsi="Times New Roman" w:cs="Times New Roman"/>
          <w:sz w:val="28"/>
          <w:szCs w:val="28"/>
        </w:rPr>
        <w:t>р</w:t>
      </w:r>
      <w:r w:rsidR="0028207C" w:rsidRPr="005902C2">
        <w:rPr>
          <w:rFonts w:ascii="Times New Roman" w:hAnsi="Times New Roman" w:cs="Times New Roman"/>
          <w:sz w:val="28"/>
          <w:szCs w:val="28"/>
        </w:rPr>
        <w:t>.</w:t>
      </w:r>
      <w:r w:rsidR="0028207C" w:rsidRPr="00B62972">
        <w:rPr>
          <w:rFonts w:ascii="Times New Roman" w:hAnsi="Times New Roman" w:cs="Times New Roman"/>
          <w:sz w:val="28"/>
          <w:szCs w:val="28"/>
        </w:rPr>
        <w:t xml:space="preserve"> 549–557</w:t>
      </w:r>
      <w:r w:rsidRPr="00C70A6E">
        <w:rPr>
          <w:rFonts w:ascii="Times New Roman" w:hAnsi="Times New Roman" w:cs="Times New Roman"/>
          <w:sz w:val="28"/>
          <w:szCs w:val="28"/>
        </w:rPr>
        <w:t xml:space="preserve">]. </w:t>
      </w:r>
    </w:p>
    <w:p w:rsidR="00CA3EFA" w:rsidRPr="006F4884" w:rsidRDefault="00E94DA2" w:rsidP="006F4884">
      <w:pPr>
        <w:spacing w:line="360" w:lineRule="auto"/>
        <w:ind w:firstLine="709"/>
        <w:jc w:val="both"/>
        <w:rPr>
          <w:rFonts w:ascii="Times New Roman" w:hAnsi="Times New Roman" w:cs="Times New Roman"/>
          <w:sz w:val="28"/>
          <w:szCs w:val="28"/>
        </w:rPr>
      </w:pPr>
      <w:r w:rsidRPr="006F4884">
        <w:rPr>
          <w:rStyle w:val="2"/>
          <w:rFonts w:eastAsia="Tahoma"/>
          <w:i/>
          <w:lang w:val="az-Latn-AZ"/>
        </w:rPr>
        <w:t>S.nigra</w:t>
      </w:r>
      <w:r w:rsidRPr="006F4884">
        <w:rPr>
          <w:rStyle w:val="2"/>
          <w:rFonts w:eastAsia="Tahoma"/>
          <w:i/>
        </w:rPr>
        <w:t>,</w:t>
      </w:r>
      <w:r w:rsidRPr="006F4884">
        <w:rPr>
          <w:rFonts w:ascii="Times New Roman" w:hAnsi="Times New Roman" w:cs="Times New Roman"/>
          <w:sz w:val="28"/>
          <w:szCs w:val="28"/>
        </w:rPr>
        <w:t xml:space="preserve"> и</w:t>
      </w:r>
      <w:r>
        <w:t xml:space="preserve"> </w:t>
      </w:r>
      <w:hyperlink r:id="rId49" w:tooltip="Sambucus ebulus" w:history="1">
        <w:r w:rsidRPr="006F4884">
          <w:rPr>
            <w:rStyle w:val="Hyperlink"/>
            <w:rFonts w:ascii="Times New Roman" w:hAnsi="Times New Roman" w:cs="Times New Roman"/>
            <w:i/>
            <w:iCs/>
            <w:color w:val="auto"/>
            <w:sz w:val="28"/>
            <w:szCs w:val="28"/>
            <w:u w:val="none"/>
            <w:lang w:val="la-Latn"/>
          </w:rPr>
          <w:t>S</w:t>
        </w:r>
        <w:r w:rsidR="00C75CD0" w:rsidRPr="00C75CD0">
          <w:rPr>
            <w:rStyle w:val="Hyperlink"/>
            <w:rFonts w:ascii="Times New Roman" w:hAnsi="Times New Roman" w:cs="Times New Roman"/>
            <w:i/>
            <w:iCs/>
            <w:color w:val="auto"/>
            <w:sz w:val="28"/>
            <w:szCs w:val="28"/>
            <w:u w:val="none"/>
          </w:rPr>
          <w:t>.</w:t>
        </w:r>
        <w:r w:rsidRPr="006F4884">
          <w:rPr>
            <w:rStyle w:val="Hyperlink"/>
            <w:rFonts w:ascii="Times New Roman" w:hAnsi="Times New Roman" w:cs="Times New Roman"/>
            <w:i/>
            <w:iCs/>
            <w:color w:val="auto"/>
            <w:sz w:val="28"/>
            <w:szCs w:val="28"/>
            <w:u w:val="none"/>
            <w:lang w:val="la-Latn"/>
          </w:rPr>
          <w:t>ebulus</w:t>
        </w:r>
      </w:hyperlink>
      <w:r w:rsidRPr="006F4884">
        <w:rPr>
          <w:rStyle w:val="2"/>
          <w:rFonts w:eastAsia="Tahoma"/>
          <w:i/>
        </w:rPr>
        <w:t xml:space="preserve"> </w:t>
      </w:r>
      <w:r w:rsidR="00CA3EFA" w:rsidRPr="006F4884">
        <w:rPr>
          <w:rFonts w:ascii="Times New Roman" w:hAnsi="Times New Roman" w:cs="Times New Roman"/>
          <w:sz w:val="28"/>
          <w:szCs w:val="28"/>
        </w:rPr>
        <w:t>исследована в качестве естественного красящего вещества и как</w:t>
      </w:r>
      <w:r w:rsidR="00B02E05" w:rsidRPr="00B02E05">
        <w:rPr>
          <w:rFonts w:ascii="Times New Roman" w:hAnsi="Times New Roman" w:cs="Times New Roman"/>
          <w:sz w:val="28"/>
          <w:szCs w:val="28"/>
        </w:rPr>
        <w:t>,</w:t>
      </w:r>
      <w:r w:rsidR="00B02E05">
        <w:rPr>
          <w:rFonts w:ascii="Times New Roman" w:hAnsi="Times New Roman" w:cs="Times New Roman"/>
          <w:sz w:val="28"/>
          <w:szCs w:val="28"/>
          <w:lang w:val="az-Latn-AZ"/>
        </w:rPr>
        <w:t xml:space="preserve"> </w:t>
      </w:r>
      <w:r w:rsidR="00B02E05">
        <w:rPr>
          <w:rFonts w:ascii="Times New Roman" w:hAnsi="Times New Roman" w:cs="Times New Roman"/>
          <w:sz w:val="28"/>
          <w:szCs w:val="28"/>
        </w:rPr>
        <w:t>биоактивные</w:t>
      </w:r>
      <w:r w:rsidR="00CA3EFA" w:rsidRPr="006F4884">
        <w:rPr>
          <w:rFonts w:ascii="Times New Roman" w:hAnsi="Times New Roman" w:cs="Times New Roman"/>
          <w:sz w:val="28"/>
          <w:szCs w:val="28"/>
        </w:rPr>
        <w:t xml:space="preserve"> добавки для питания человека многочисленными исследователями</w:t>
      </w:r>
      <w:r w:rsidR="00E3669A" w:rsidRPr="006F4884">
        <w:rPr>
          <w:rFonts w:ascii="Times New Roman" w:hAnsi="Times New Roman" w:cs="Times New Roman"/>
          <w:sz w:val="28"/>
          <w:szCs w:val="28"/>
        </w:rPr>
        <w:t xml:space="preserve"> </w:t>
      </w:r>
      <w:r w:rsidR="00CA3EFA" w:rsidRPr="006F4884">
        <w:rPr>
          <w:rFonts w:ascii="Times New Roman" w:hAnsi="Times New Roman" w:cs="Times New Roman"/>
          <w:sz w:val="28"/>
          <w:szCs w:val="28"/>
        </w:rPr>
        <w:t>[</w:t>
      </w:r>
      <w:r w:rsidR="0028207C" w:rsidRPr="006F4884">
        <w:rPr>
          <w:rFonts w:ascii="Times New Roman" w:hAnsi="Times New Roman" w:cs="Times New Roman"/>
          <w:sz w:val="28"/>
          <w:szCs w:val="28"/>
        </w:rPr>
        <w:t>13</w:t>
      </w:r>
      <w:r w:rsidR="004C4EC1">
        <w:rPr>
          <w:rFonts w:ascii="Times New Roman" w:hAnsi="Times New Roman" w:cs="Times New Roman"/>
          <w:sz w:val="28"/>
          <w:szCs w:val="28"/>
        </w:rPr>
        <w:t>6</w:t>
      </w:r>
      <w:r w:rsidR="0028207C" w:rsidRPr="006F4884">
        <w:rPr>
          <w:rFonts w:ascii="Times New Roman" w:hAnsi="Times New Roman" w:cs="Times New Roman"/>
          <w:sz w:val="28"/>
          <w:szCs w:val="28"/>
        </w:rPr>
        <w:t xml:space="preserve">, </w:t>
      </w:r>
      <w:r w:rsidR="0028207C" w:rsidRPr="006F4884">
        <w:rPr>
          <w:rFonts w:ascii="Times New Roman" w:hAnsi="Times New Roman"/>
          <w:sz w:val="28"/>
          <w:szCs w:val="28"/>
          <w:lang w:val="en-GB"/>
        </w:rPr>
        <w:t>p</w:t>
      </w:r>
      <w:r w:rsidR="0028207C" w:rsidRPr="006F4884">
        <w:rPr>
          <w:rFonts w:ascii="Times New Roman" w:hAnsi="Times New Roman"/>
          <w:sz w:val="28"/>
          <w:szCs w:val="28"/>
        </w:rPr>
        <w:t>. 479-482</w:t>
      </w:r>
      <w:r w:rsidR="0028207C" w:rsidRPr="006F4884">
        <w:rPr>
          <w:rFonts w:ascii="Times New Roman" w:hAnsi="Times New Roman" w:cs="Times New Roman"/>
          <w:sz w:val="28"/>
          <w:szCs w:val="28"/>
        </w:rPr>
        <w:t>;</w:t>
      </w:r>
      <w:r w:rsidR="00FD67D9" w:rsidRPr="0031016A">
        <w:rPr>
          <w:rFonts w:ascii="Times New Roman" w:hAnsi="Times New Roman" w:cs="Times New Roman"/>
          <w:sz w:val="28"/>
          <w:szCs w:val="28"/>
        </w:rPr>
        <w:t xml:space="preserve"> </w:t>
      </w:r>
      <w:r w:rsidR="0028207C" w:rsidRPr="006F4884">
        <w:rPr>
          <w:rFonts w:ascii="Times New Roman" w:hAnsi="Times New Roman" w:cs="Times New Roman"/>
          <w:sz w:val="28"/>
          <w:szCs w:val="28"/>
        </w:rPr>
        <w:t>1</w:t>
      </w:r>
      <w:r w:rsidR="004C4EC1">
        <w:rPr>
          <w:rFonts w:ascii="Times New Roman" w:hAnsi="Times New Roman" w:cs="Times New Roman"/>
          <w:sz w:val="28"/>
          <w:szCs w:val="28"/>
        </w:rPr>
        <w:t>39</w:t>
      </w:r>
      <w:r w:rsidR="00CA3EFA" w:rsidRPr="006F4884">
        <w:rPr>
          <w:rFonts w:ascii="Times New Roman" w:hAnsi="Times New Roman" w:cs="Times New Roman"/>
          <w:b/>
          <w:sz w:val="28"/>
          <w:szCs w:val="28"/>
        </w:rPr>
        <w:t xml:space="preserve">, </w:t>
      </w:r>
      <w:r w:rsidR="00CE4128" w:rsidRPr="00CE4128">
        <w:rPr>
          <w:rFonts w:ascii="Times New Roman" w:hAnsi="Times New Roman" w:cs="Times New Roman"/>
          <w:sz w:val="28"/>
          <w:szCs w:val="28"/>
        </w:rPr>
        <w:t>р</w:t>
      </w:r>
      <w:r w:rsidR="00CE4128">
        <w:rPr>
          <w:rFonts w:ascii="Times New Roman" w:hAnsi="Times New Roman" w:cs="Times New Roman"/>
          <w:b/>
          <w:sz w:val="28"/>
          <w:szCs w:val="28"/>
        </w:rPr>
        <w:t>.</w:t>
      </w:r>
      <w:r w:rsidR="00C75CD0" w:rsidRPr="00C75CD0">
        <w:rPr>
          <w:rFonts w:ascii="Times New Roman" w:hAnsi="Times New Roman" w:cs="Times New Roman"/>
          <w:b/>
          <w:sz w:val="28"/>
          <w:szCs w:val="28"/>
        </w:rPr>
        <w:t xml:space="preserve"> </w:t>
      </w:r>
      <w:r w:rsidR="0028207C" w:rsidRPr="006F4884">
        <w:rPr>
          <w:rFonts w:ascii="Times New Roman" w:hAnsi="Times New Roman"/>
          <w:sz w:val="28"/>
          <w:szCs w:val="28"/>
        </w:rPr>
        <w:t>112–119</w:t>
      </w:r>
      <w:r w:rsidR="00CA3EFA" w:rsidRPr="006F4884">
        <w:rPr>
          <w:rFonts w:ascii="Times New Roman" w:hAnsi="Times New Roman" w:cs="Times New Roman"/>
          <w:sz w:val="28"/>
          <w:szCs w:val="28"/>
        </w:rPr>
        <w:t xml:space="preserve">]. Фруктовые продукты из </w:t>
      </w:r>
      <w:r w:rsidR="00CA3EFA" w:rsidRPr="006F4884">
        <w:rPr>
          <w:rStyle w:val="2"/>
          <w:rFonts w:eastAsia="Tahoma"/>
          <w:i/>
          <w:lang w:val="az-Latn-AZ"/>
        </w:rPr>
        <w:t>S.nigra</w:t>
      </w:r>
      <w:r w:rsidRPr="006F4884">
        <w:rPr>
          <w:rStyle w:val="2"/>
          <w:rFonts w:eastAsia="Tahoma"/>
          <w:i/>
        </w:rPr>
        <w:t>,</w:t>
      </w:r>
      <w:r w:rsidR="00CA3EFA" w:rsidRPr="006F4884">
        <w:rPr>
          <w:rStyle w:val="2"/>
          <w:rFonts w:eastAsia="Tahoma"/>
          <w:i/>
          <w:lang w:val="az-Latn-AZ"/>
        </w:rPr>
        <w:t xml:space="preserve"> S.</w:t>
      </w:r>
      <w:r w:rsidR="00CA3EFA" w:rsidRPr="006F4884">
        <w:rPr>
          <w:rFonts w:ascii="Times New Roman" w:hAnsi="Times New Roman" w:cs="Times New Roman"/>
          <w:i/>
          <w:sz w:val="28"/>
          <w:szCs w:val="28"/>
          <w:lang w:val="az-Latn-AZ"/>
        </w:rPr>
        <w:t>canadensis</w:t>
      </w:r>
      <w:r w:rsidRPr="006F4884">
        <w:t xml:space="preserve"> </w:t>
      </w:r>
      <w:r w:rsidRPr="006F4884">
        <w:rPr>
          <w:rFonts w:ascii="Times New Roman" w:hAnsi="Times New Roman" w:cs="Times New Roman"/>
          <w:sz w:val="28"/>
          <w:szCs w:val="28"/>
        </w:rPr>
        <w:t>и</w:t>
      </w:r>
      <w:r w:rsidRPr="006F4884">
        <w:t xml:space="preserve"> </w:t>
      </w:r>
      <w:hyperlink r:id="rId50" w:tooltip="Sambucus ebulus" w:history="1">
        <w:r w:rsidRPr="006F4884">
          <w:rPr>
            <w:rStyle w:val="Hyperlink"/>
            <w:rFonts w:ascii="Times New Roman" w:hAnsi="Times New Roman" w:cs="Times New Roman"/>
            <w:i/>
            <w:iCs/>
            <w:color w:val="auto"/>
            <w:sz w:val="28"/>
            <w:szCs w:val="28"/>
            <w:u w:val="none"/>
            <w:lang w:val="la-Latn"/>
          </w:rPr>
          <w:t>S</w:t>
        </w:r>
        <w:r w:rsidR="00FD78E1">
          <w:rPr>
            <w:rStyle w:val="Hyperlink"/>
            <w:rFonts w:ascii="Times New Roman" w:hAnsi="Times New Roman" w:cs="Times New Roman"/>
            <w:i/>
            <w:iCs/>
            <w:color w:val="auto"/>
            <w:sz w:val="28"/>
            <w:szCs w:val="28"/>
            <w:u w:val="none"/>
          </w:rPr>
          <w:t>.</w:t>
        </w:r>
        <w:r w:rsidRPr="006F4884">
          <w:rPr>
            <w:rStyle w:val="Hyperlink"/>
            <w:rFonts w:ascii="Times New Roman" w:hAnsi="Times New Roman" w:cs="Times New Roman"/>
            <w:i/>
            <w:iCs/>
            <w:color w:val="auto"/>
            <w:sz w:val="28"/>
            <w:szCs w:val="28"/>
            <w:u w:val="none"/>
            <w:lang w:val="la-Latn"/>
          </w:rPr>
          <w:t xml:space="preserve"> ebulus</w:t>
        </w:r>
      </w:hyperlink>
      <w:r w:rsidRPr="006F4884">
        <w:rPr>
          <w:rStyle w:val="Hyperlink"/>
          <w:rFonts w:ascii="Times New Roman" w:hAnsi="Times New Roman" w:cs="Times New Roman"/>
          <w:i/>
          <w:iCs/>
          <w:color w:val="auto"/>
          <w:sz w:val="28"/>
          <w:szCs w:val="28"/>
          <w:u w:val="none"/>
        </w:rPr>
        <w:t xml:space="preserve"> </w:t>
      </w:r>
      <w:r w:rsidR="00CA3EFA" w:rsidRPr="006F4884">
        <w:rPr>
          <w:rFonts w:ascii="Times New Roman" w:hAnsi="Times New Roman" w:cs="Times New Roman"/>
          <w:sz w:val="28"/>
          <w:szCs w:val="28"/>
        </w:rPr>
        <w:t>были изучены на предмет их устойчивости и ответной реакции и было выявлено, что на конечный обработанный продукт непосредственно влияет исходный материал, поэтому качество ягод имеет решающее значение</w:t>
      </w:r>
      <w:r w:rsidR="0044658B" w:rsidRPr="0044658B">
        <w:rPr>
          <w:rFonts w:ascii="Times New Roman" w:hAnsi="Times New Roman" w:cs="Times New Roman"/>
          <w:sz w:val="28"/>
          <w:szCs w:val="28"/>
        </w:rPr>
        <w:t xml:space="preserve"> </w:t>
      </w:r>
      <w:r w:rsidR="00CA3EFA" w:rsidRPr="006F4884">
        <w:rPr>
          <w:rFonts w:ascii="Times New Roman" w:hAnsi="Times New Roman" w:cs="Times New Roman"/>
          <w:sz w:val="28"/>
          <w:szCs w:val="28"/>
        </w:rPr>
        <w:t>[</w:t>
      </w:r>
      <w:r w:rsidR="004C4EC1">
        <w:rPr>
          <w:rFonts w:ascii="Times New Roman" w:hAnsi="Times New Roman" w:cs="Times New Roman"/>
          <w:sz w:val="28"/>
          <w:szCs w:val="28"/>
        </w:rPr>
        <w:t>49</w:t>
      </w:r>
      <w:r w:rsidR="00A47080" w:rsidRPr="006F4884">
        <w:rPr>
          <w:rFonts w:ascii="Times New Roman" w:hAnsi="Times New Roman" w:cs="Times New Roman"/>
          <w:sz w:val="28"/>
          <w:szCs w:val="28"/>
        </w:rPr>
        <w:t>, с. 47-51</w:t>
      </w:r>
      <w:r w:rsidR="00FA6242" w:rsidRPr="006F4884">
        <w:rPr>
          <w:rFonts w:ascii="Times New Roman" w:hAnsi="Times New Roman" w:cs="Times New Roman"/>
          <w:sz w:val="28"/>
          <w:szCs w:val="28"/>
        </w:rPr>
        <w:t>;</w:t>
      </w:r>
      <w:r w:rsidR="00A47080" w:rsidRPr="006F4884">
        <w:rPr>
          <w:rFonts w:ascii="Times New Roman" w:hAnsi="Times New Roman" w:cs="Times New Roman"/>
          <w:sz w:val="28"/>
          <w:szCs w:val="28"/>
        </w:rPr>
        <w:t xml:space="preserve"> 5</w:t>
      </w:r>
      <w:r w:rsidR="004C4EC1">
        <w:rPr>
          <w:rFonts w:ascii="Times New Roman" w:hAnsi="Times New Roman" w:cs="Times New Roman"/>
          <w:sz w:val="28"/>
          <w:szCs w:val="28"/>
        </w:rPr>
        <w:t>4</w:t>
      </w:r>
      <w:r w:rsidR="00A47080" w:rsidRPr="006F4884">
        <w:rPr>
          <w:rFonts w:ascii="Times New Roman" w:hAnsi="Times New Roman" w:cs="Times New Roman"/>
          <w:sz w:val="28"/>
          <w:szCs w:val="28"/>
        </w:rPr>
        <w:t>, 242 с.;</w:t>
      </w:r>
      <w:r w:rsidR="00CE4128">
        <w:rPr>
          <w:rFonts w:ascii="Times New Roman" w:hAnsi="Times New Roman" w:cs="Times New Roman"/>
          <w:sz w:val="28"/>
          <w:szCs w:val="28"/>
        </w:rPr>
        <w:t xml:space="preserve"> </w:t>
      </w:r>
      <w:r w:rsidR="00A47080" w:rsidRPr="006F4884">
        <w:rPr>
          <w:rFonts w:ascii="Times New Roman" w:hAnsi="Times New Roman" w:cs="Times New Roman"/>
          <w:sz w:val="28"/>
          <w:szCs w:val="28"/>
        </w:rPr>
        <w:t>7</w:t>
      </w:r>
      <w:r w:rsidR="004C4EC1">
        <w:rPr>
          <w:rFonts w:ascii="Times New Roman" w:hAnsi="Times New Roman" w:cs="Times New Roman"/>
          <w:sz w:val="28"/>
          <w:szCs w:val="28"/>
        </w:rPr>
        <w:t>1</w:t>
      </w:r>
      <w:r w:rsidR="00A47080" w:rsidRPr="006F4884">
        <w:rPr>
          <w:rFonts w:ascii="Times New Roman" w:hAnsi="Times New Roman" w:cs="Times New Roman"/>
          <w:sz w:val="28"/>
          <w:szCs w:val="28"/>
        </w:rPr>
        <w:t>, с. 34-36</w:t>
      </w:r>
      <w:r w:rsidR="00FA6242" w:rsidRPr="006F4884">
        <w:rPr>
          <w:rFonts w:ascii="Times New Roman" w:hAnsi="Times New Roman" w:cs="Times New Roman"/>
          <w:sz w:val="28"/>
          <w:szCs w:val="28"/>
        </w:rPr>
        <w:t xml:space="preserve">; </w:t>
      </w:r>
      <w:r w:rsidR="006E126B" w:rsidRPr="006F4884">
        <w:rPr>
          <w:rFonts w:ascii="Times New Roman" w:hAnsi="Times New Roman" w:cs="Times New Roman"/>
          <w:sz w:val="28"/>
          <w:szCs w:val="28"/>
        </w:rPr>
        <w:t>14</w:t>
      </w:r>
      <w:r w:rsidR="004C4EC1">
        <w:rPr>
          <w:rFonts w:ascii="Times New Roman" w:hAnsi="Times New Roman" w:cs="Times New Roman"/>
          <w:sz w:val="28"/>
          <w:szCs w:val="28"/>
        </w:rPr>
        <w:t>7</w:t>
      </w:r>
      <w:r w:rsidR="00CA3EFA" w:rsidRPr="006F4884">
        <w:rPr>
          <w:rFonts w:ascii="Times New Roman" w:hAnsi="Times New Roman" w:cs="Times New Roman"/>
          <w:sz w:val="28"/>
          <w:szCs w:val="28"/>
        </w:rPr>
        <w:t>,</w:t>
      </w:r>
      <w:r w:rsidR="006E126B" w:rsidRPr="006F4884">
        <w:rPr>
          <w:rFonts w:ascii="Times New Roman" w:hAnsi="Times New Roman"/>
          <w:sz w:val="28"/>
          <w:szCs w:val="28"/>
        </w:rPr>
        <w:t xml:space="preserve"> </w:t>
      </w:r>
      <w:r w:rsidR="00CE4128">
        <w:rPr>
          <w:rFonts w:ascii="Times New Roman" w:hAnsi="Times New Roman"/>
          <w:sz w:val="28"/>
          <w:szCs w:val="28"/>
        </w:rPr>
        <w:t>р.</w:t>
      </w:r>
      <w:r w:rsidR="00C75CD0" w:rsidRPr="00C75CD0">
        <w:rPr>
          <w:rFonts w:ascii="Times New Roman" w:hAnsi="Times New Roman"/>
          <w:sz w:val="28"/>
          <w:szCs w:val="28"/>
        </w:rPr>
        <w:t xml:space="preserve"> </w:t>
      </w:r>
      <w:r w:rsidR="006E126B" w:rsidRPr="006F4884">
        <w:rPr>
          <w:rFonts w:ascii="Times New Roman" w:hAnsi="Times New Roman"/>
          <w:sz w:val="28"/>
          <w:szCs w:val="28"/>
        </w:rPr>
        <w:t>54–66</w:t>
      </w:r>
      <w:r w:rsidR="00FA6242" w:rsidRPr="006F4884">
        <w:rPr>
          <w:rFonts w:ascii="Times New Roman" w:hAnsi="Times New Roman"/>
          <w:sz w:val="28"/>
          <w:szCs w:val="28"/>
        </w:rPr>
        <w:t>;</w:t>
      </w:r>
      <w:r w:rsidR="00CA3EFA" w:rsidRPr="006F4884">
        <w:rPr>
          <w:rFonts w:ascii="Times New Roman" w:hAnsi="Times New Roman" w:cs="Times New Roman"/>
          <w:sz w:val="28"/>
          <w:szCs w:val="28"/>
        </w:rPr>
        <w:t xml:space="preserve"> 18</w:t>
      </w:r>
      <w:r w:rsidR="00723434">
        <w:rPr>
          <w:rFonts w:ascii="Times New Roman" w:hAnsi="Times New Roman" w:cs="Times New Roman"/>
          <w:sz w:val="28"/>
          <w:szCs w:val="28"/>
        </w:rPr>
        <w:t>2</w:t>
      </w:r>
      <w:r w:rsidR="00CA3EFA" w:rsidRPr="006F4884">
        <w:rPr>
          <w:rFonts w:ascii="Times New Roman" w:hAnsi="Times New Roman" w:cs="Times New Roman"/>
          <w:sz w:val="28"/>
          <w:szCs w:val="28"/>
        </w:rPr>
        <w:t>,</w:t>
      </w:r>
      <w:r w:rsidR="00A47080" w:rsidRPr="006F4884">
        <w:rPr>
          <w:rFonts w:ascii="Times New Roman" w:hAnsi="Times New Roman"/>
          <w:sz w:val="28"/>
          <w:szCs w:val="28"/>
        </w:rPr>
        <w:t xml:space="preserve"> р.</w:t>
      </w:r>
      <w:r w:rsidR="00C75CD0" w:rsidRPr="00C75CD0">
        <w:rPr>
          <w:rFonts w:ascii="Times New Roman" w:hAnsi="Times New Roman"/>
          <w:sz w:val="28"/>
          <w:szCs w:val="28"/>
        </w:rPr>
        <w:t xml:space="preserve"> </w:t>
      </w:r>
      <w:r w:rsidR="00A47080" w:rsidRPr="006F4884">
        <w:rPr>
          <w:rFonts w:ascii="Times New Roman" w:hAnsi="Times New Roman"/>
          <w:sz w:val="28"/>
          <w:szCs w:val="28"/>
        </w:rPr>
        <w:t>2366-2373</w:t>
      </w:r>
      <w:r w:rsidR="00CA3EFA" w:rsidRPr="006F4884">
        <w:rPr>
          <w:rFonts w:ascii="Times New Roman" w:hAnsi="Times New Roman" w:cs="Times New Roman"/>
          <w:sz w:val="28"/>
          <w:szCs w:val="28"/>
        </w:rPr>
        <w:t>].</w:t>
      </w:r>
    </w:p>
    <w:p w:rsidR="00CA3EFA" w:rsidRPr="00ED56E1" w:rsidRDefault="00263D38"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w:t>
      </w:r>
      <w:r w:rsidR="00CA3EFA">
        <w:rPr>
          <w:rFonts w:ascii="Times New Roman" w:hAnsi="Times New Roman" w:cs="Times New Roman"/>
          <w:sz w:val="28"/>
          <w:szCs w:val="28"/>
        </w:rPr>
        <w:t>.</w:t>
      </w:r>
      <w:r>
        <w:rPr>
          <w:rFonts w:ascii="Times New Roman" w:hAnsi="Times New Roman" w:cs="Times New Roman"/>
          <w:sz w:val="28"/>
          <w:szCs w:val="28"/>
        </w:rPr>
        <w:t>Гурофилик</w:t>
      </w:r>
      <w:r w:rsidR="00CA3EFA" w:rsidRPr="00ED56E1">
        <w:rPr>
          <w:rFonts w:ascii="Times New Roman" w:hAnsi="Times New Roman" w:cs="Times New Roman"/>
          <w:sz w:val="28"/>
          <w:szCs w:val="28"/>
        </w:rPr>
        <w:t xml:space="preserve"> </w:t>
      </w:r>
      <w:r w:rsidR="009555E3">
        <w:rPr>
          <w:rFonts w:ascii="Times New Roman" w:hAnsi="Times New Roman" w:cs="Times New Roman"/>
          <w:sz w:val="28"/>
          <w:szCs w:val="28"/>
        </w:rPr>
        <w:t xml:space="preserve">и </w:t>
      </w:r>
      <w:r w:rsidR="00CA3EFA" w:rsidRPr="00ED56E1">
        <w:rPr>
          <w:rFonts w:ascii="Times New Roman" w:hAnsi="Times New Roman" w:cs="Times New Roman"/>
          <w:sz w:val="28"/>
          <w:szCs w:val="28"/>
        </w:rPr>
        <w:t xml:space="preserve">его сотрудники исследовали антоцианы в составе плодов видов </w:t>
      </w:r>
      <w:r w:rsidR="00E3669A" w:rsidRPr="006510FC">
        <w:rPr>
          <w:rStyle w:val="20"/>
          <w:rFonts w:eastAsia="Tahoma"/>
        </w:rPr>
        <w:t>Sambucus</w:t>
      </w:r>
      <w:r w:rsidR="00E3669A" w:rsidRPr="00915F0F">
        <w:rPr>
          <w:rStyle w:val="20"/>
          <w:rFonts w:eastAsia="Tahoma"/>
        </w:rPr>
        <w:t xml:space="preserve"> </w:t>
      </w:r>
      <w:r w:rsidR="00E3669A">
        <w:rPr>
          <w:rStyle w:val="20"/>
          <w:rFonts w:eastAsia="Tahoma"/>
          <w:lang w:val="en-US"/>
        </w:rPr>
        <w:t>ebulus</w:t>
      </w:r>
      <w:r w:rsidR="00E3669A" w:rsidRPr="00915F0F">
        <w:rPr>
          <w:rStyle w:val="20"/>
          <w:rFonts w:eastAsia="Tahoma"/>
        </w:rPr>
        <w:t>,</w:t>
      </w:r>
      <w:r w:rsidR="00E94DA2">
        <w:rPr>
          <w:rStyle w:val="20"/>
          <w:rFonts w:eastAsia="Tahoma"/>
        </w:rPr>
        <w:t xml:space="preserve"> </w:t>
      </w:r>
      <w:r w:rsidR="00E3669A" w:rsidRPr="00ED56E1">
        <w:rPr>
          <w:rFonts w:ascii="Times New Roman" w:hAnsi="Times New Roman" w:cs="Times New Roman"/>
          <w:i/>
          <w:sz w:val="28"/>
          <w:szCs w:val="28"/>
          <w:lang w:val="en-US" w:bidi="en-US"/>
        </w:rPr>
        <w:t>S</w:t>
      </w:r>
      <w:r w:rsidR="00E3669A">
        <w:rPr>
          <w:rFonts w:ascii="Times New Roman" w:hAnsi="Times New Roman" w:cs="Times New Roman"/>
          <w:i/>
          <w:sz w:val="28"/>
          <w:szCs w:val="28"/>
          <w:lang w:bidi="en-US"/>
        </w:rPr>
        <w:t>.</w:t>
      </w:r>
      <w:r w:rsidR="00E3669A" w:rsidRPr="00ED56E1">
        <w:rPr>
          <w:rFonts w:ascii="Times New Roman" w:hAnsi="Times New Roman" w:cs="Times New Roman"/>
          <w:i/>
          <w:sz w:val="28"/>
          <w:szCs w:val="28"/>
          <w:lang w:bidi="en-US"/>
        </w:rPr>
        <w:t xml:space="preserve"> </w:t>
      </w:r>
      <w:proofErr w:type="gramStart"/>
      <w:r w:rsidR="00E3669A" w:rsidRPr="00ED56E1">
        <w:rPr>
          <w:rFonts w:ascii="Times New Roman" w:hAnsi="Times New Roman" w:cs="Times New Roman"/>
          <w:i/>
          <w:sz w:val="28"/>
          <w:szCs w:val="28"/>
          <w:lang w:val="en-US" w:bidi="en-US"/>
        </w:rPr>
        <w:t>nigra</w:t>
      </w:r>
      <w:proofErr w:type="gramEnd"/>
      <w:r w:rsidR="00CA3EFA" w:rsidRPr="00ED56E1">
        <w:rPr>
          <w:rStyle w:val="20"/>
          <w:rFonts w:eastAsia="Tahoma"/>
        </w:rPr>
        <w:t>,</w:t>
      </w:r>
      <w:r w:rsidR="00CA3EFA" w:rsidRPr="00ED56E1">
        <w:rPr>
          <w:rFonts w:ascii="Times New Roman" w:hAnsi="Times New Roman" w:cs="Times New Roman"/>
          <w:sz w:val="28"/>
          <w:szCs w:val="28"/>
          <w:lang w:bidi="en-US"/>
        </w:rPr>
        <w:t xml:space="preserve"> </w:t>
      </w:r>
      <w:r w:rsidR="00CA3EFA" w:rsidRPr="00ED56E1">
        <w:rPr>
          <w:rFonts w:ascii="Times New Roman" w:hAnsi="Times New Roman" w:cs="Times New Roman"/>
          <w:sz w:val="28"/>
          <w:szCs w:val="28"/>
        </w:rPr>
        <w:t xml:space="preserve">а также стабильность антоцианов, полифенолов с антиоксидантной активностью. Они выявили, что </w:t>
      </w:r>
      <w:r w:rsidR="00E94DA2" w:rsidRPr="006510FC">
        <w:rPr>
          <w:rStyle w:val="20"/>
          <w:rFonts w:eastAsia="Tahoma"/>
        </w:rPr>
        <w:t>S</w:t>
      </w:r>
      <w:r w:rsidR="00FD78E1">
        <w:rPr>
          <w:rStyle w:val="20"/>
          <w:rFonts w:eastAsia="Tahoma"/>
        </w:rPr>
        <w:t>.</w:t>
      </w:r>
      <w:r w:rsidR="00E94DA2" w:rsidRPr="00915F0F">
        <w:rPr>
          <w:rStyle w:val="20"/>
          <w:rFonts w:eastAsia="Tahoma"/>
        </w:rPr>
        <w:t xml:space="preserve"> </w:t>
      </w:r>
      <w:proofErr w:type="gramStart"/>
      <w:r w:rsidR="00E94DA2">
        <w:rPr>
          <w:rStyle w:val="20"/>
          <w:rFonts w:eastAsia="Tahoma"/>
          <w:lang w:val="en-US"/>
        </w:rPr>
        <w:t>ebulus</w:t>
      </w:r>
      <w:proofErr w:type="gramEnd"/>
      <w:r w:rsidR="00E94DA2">
        <w:rPr>
          <w:rStyle w:val="20"/>
          <w:rFonts w:eastAsia="Tahoma"/>
        </w:rPr>
        <w:t xml:space="preserve"> </w:t>
      </w:r>
      <w:r w:rsidR="00E94DA2" w:rsidRPr="00E94DA2">
        <w:rPr>
          <w:rStyle w:val="20"/>
          <w:rFonts w:eastAsia="Tahoma"/>
          <w:i w:val="0"/>
        </w:rPr>
        <w:t>и</w:t>
      </w:r>
      <w:r w:rsidR="00E94DA2" w:rsidRPr="00E94DA2">
        <w:rPr>
          <w:rFonts w:ascii="Times New Roman" w:hAnsi="Times New Roman" w:cs="Times New Roman"/>
          <w:i/>
          <w:sz w:val="28"/>
          <w:szCs w:val="28"/>
        </w:rPr>
        <w:t xml:space="preserve"> </w:t>
      </w:r>
      <w:r w:rsidR="00CA3EFA" w:rsidRPr="00ED56E1">
        <w:rPr>
          <w:rFonts w:ascii="Times New Roman" w:hAnsi="Times New Roman" w:cs="Times New Roman"/>
          <w:i/>
          <w:sz w:val="28"/>
          <w:szCs w:val="28"/>
          <w:lang w:val="en-US"/>
        </w:rPr>
        <w:t>S</w:t>
      </w:r>
      <w:r w:rsidR="00CA3EFA" w:rsidRPr="00ED56E1">
        <w:rPr>
          <w:rFonts w:ascii="Times New Roman" w:hAnsi="Times New Roman" w:cs="Times New Roman"/>
          <w:i/>
          <w:sz w:val="28"/>
          <w:szCs w:val="28"/>
        </w:rPr>
        <w:t xml:space="preserve">. </w:t>
      </w:r>
      <w:r w:rsidR="00CA3EFA" w:rsidRPr="00ED56E1">
        <w:rPr>
          <w:rFonts w:ascii="Times New Roman" w:hAnsi="Times New Roman" w:cs="Times New Roman"/>
          <w:i/>
          <w:sz w:val="28"/>
          <w:szCs w:val="28"/>
          <w:lang w:val="en-US"/>
        </w:rPr>
        <w:t>nigra</w:t>
      </w:r>
      <w:r w:rsidR="00CA3EFA" w:rsidRPr="00ED56E1">
        <w:rPr>
          <w:rFonts w:ascii="Times New Roman" w:hAnsi="Times New Roman" w:cs="Times New Roman"/>
          <w:sz w:val="28"/>
          <w:szCs w:val="28"/>
        </w:rPr>
        <w:t xml:space="preserve"> не име</w:t>
      </w:r>
      <w:r w:rsidR="00E94DA2">
        <w:rPr>
          <w:rFonts w:ascii="Times New Roman" w:hAnsi="Times New Roman" w:cs="Times New Roman"/>
          <w:sz w:val="28"/>
          <w:szCs w:val="28"/>
        </w:rPr>
        <w:t>ю</w:t>
      </w:r>
      <w:r w:rsidR="00CA3EFA" w:rsidRPr="00ED56E1">
        <w:rPr>
          <w:rFonts w:ascii="Times New Roman" w:hAnsi="Times New Roman" w:cs="Times New Roman"/>
          <w:sz w:val="28"/>
          <w:szCs w:val="28"/>
        </w:rPr>
        <w:t xml:space="preserve">т ацилированные антоцианы, тогда как </w:t>
      </w:r>
      <w:r w:rsidR="00CA3EFA" w:rsidRPr="00ED56E1">
        <w:rPr>
          <w:rStyle w:val="2"/>
          <w:rFonts w:eastAsia="Tahoma"/>
          <w:i/>
          <w:lang w:val="az-Latn-AZ"/>
        </w:rPr>
        <w:t xml:space="preserve">S. </w:t>
      </w:r>
      <w:r w:rsidR="00CA3EFA" w:rsidRPr="00ED56E1">
        <w:rPr>
          <w:rFonts w:ascii="Times New Roman" w:hAnsi="Times New Roman" w:cs="Times New Roman"/>
          <w:i/>
          <w:sz w:val="28"/>
          <w:szCs w:val="28"/>
          <w:lang w:val="az-Latn-AZ"/>
        </w:rPr>
        <w:t>canadensis</w:t>
      </w:r>
      <w:r w:rsidR="00CA3EFA" w:rsidRPr="00ED56E1">
        <w:rPr>
          <w:rFonts w:ascii="Times New Roman" w:hAnsi="Times New Roman" w:cs="Times New Roman"/>
          <w:sz w:val="28"/>
          <w:szCs w:val="28"/>
        </w:rPr>
        <w:t xml:space="preserve"> содержит стабильные ацилированные антоцианы </w:t>
      </w:r>
      <w:r w:rsidR="00CA3EFA">
        <w:rPr>
          <w:rFonts w:ascii="Times New Roman" w:hAnsi="Times New Roman" w:cs="Times New Roman"/>
          <w:sz w:val="28"/>
          <w:szCs w:val="28"/>
        </w:rPr>
        <w:t>[</w:t>
      </w:r>
      <w:r w:rsidR="00CA3EFA" w:rsidRPr="00263D38">
        <w:rPr>
          <w:rFonts w:ascii="Times New Roman" w:hAnsi="Times New Roman" w:cs="Times New Roman"/>
          <w:sz w:val="28"/>
          <w:szCs w:val="28"/>
        </w:rPr>
        <w:t>15</w:t>
      </w:r>
      <w:r w:rsidR="00723434">
        <w:rPr>
          <w:rFonts w:ascii="Times New Roman" w:hAnsi="Times New Roman" w:cs="Times New Roman"/>
          <w:sz w:val="28"/>
          <w:szCs w:val="28"/>
        </w:rPr>
        <w:t>4</w:t>
      </w:r>
      <w:r w:rsidRPr="00263D38">
        <w:rPr>
          <w:rFonts w:ascii="Times New Roman" w:hAnsi="Times New Roman" w:cs="Times New Roman"/>
          <w:sz w:val="28"/>
          <w:szCs w:val="28"/>
        </w:rPr>
        <w:t xml:space="preserve">, </w:t>
      </w:r>
      <w:r w:rsidR="00CE4128">
        <w:rPr>
          <w:rFonts w:ascii="Times New Roman" w:hAnsi="Times New Roman" w:cs="Times New Roman"/>
          <w:sz w:val="28"/>
          <w:szCs w:val="28"/>
        </w:rPr>
        <w:t>р.</w:t>
      </w:r>
      <w:r w:rsidR="00723434">
        <w:rPr>
          <w:rFonts w:ascii="Times New Roman" w:hAnsi="Times New Roman" w:cs="Times New Roman"/>
          <w:sz w:val="28"/>
          <w:szCs w:val="28"/>
        </w:rPr>
        <w:t xml:space="preserve"> </w:t>
      </w:r>
      <w:r w:rsidRPr="00263D38">
        <w:rPr>
          <w:rFonts w:ascii="Times New Roman" w:hAnsi="Times New Roman"/>
          <w:sz w:val="28"/>
          <w:szCs w:val="28"/>
        </w:rPr>
        <w:t>9–13</w:t>
      </w:r>
      <w:r>
        <w:rPr>
          <w:rFonts w:ascii="Times New Roman" w:hAnsi="Times New Roman" w:cs="Times New Roman"/>
          <w:b/>
          <w:sz w:val="28"/>
          <w:szCs w:val="28"/>
        </w:rPr>
        <w:t>]</w:t>
      </w:r>
      <w:r w:rsidR="00CA3EFA">
        <w:rPr>
          <w:rFonts w:ascii="Times New Roman" w:hAnsi="Times New Roman" w:cs="Times New Roman"/>
          <w:sz w:val="28"/>
          <w:szCs w:val="28"/>
        </w:rPr>
        <w:t xml:space="preserve">. </w:t>
      </w:r>
    </w:p>
    <w:p w:rsidR="00F12E0D" w:rsidRDefault="00CA3EFA" w:rsidP="00F12E0D">
      <w:pPr>
        <w:spacing w:line="360" w:lineRule="auto"/>
        <w:ind w:firstLine="709"/>
        <w:jc w:val="both"/>
        <w:rPr>
          <w:rFonts w:ascii="Times New Roman" w:hAnsi="Times New Roman" w:cs="Times New Roman"/>
          <w:b/>
          <w:sz w:val="28"/>
          <w:szCs w:val="28"/>
        </w:rPr>
      </w:pPr>
      <w:r w:rsidRPr="00ED56E1">
        <w:rPr>
          <w:rFonts w:ascii="Times New Roman" w:hAnsi="Times New Roman" w:cs="Times New Roman"/>
          <w:sz w:val="28"/>
          <w:szCs w:val="28"/>
        </w:rPr>
        <w:t xml:space="preserve">К. Кааск и </w:t>
      </w:r>
      <w:r>
        <w:rPr>
          <w:rFonts w:ascii="Times New Roman" w:hAnsi="Times New Roman" w:cs="Times New Roman"/>
          <w:sz w:val="28"/>
          <w:szCs w:val="28"/>
        </w:rPr>
        <w:t>др</w:t>
      </w:r>
      <w:r w:rsidR="00C70A6E">
        <w:rPr>
          <w:rFonts w:ascii="Times New Roman" w:hAnsi="Times New Roman" w:cs="Times New Roman"/>
          <w:sz w:val="28"/>
          <w:szCs w:val="28"/>
        </w:rPr>
        <w:t>.</w:t>
      </w:r>
      <w:r w:rsidRPr="00ED56E1">
        <w:rPr>
          <w:rFonts w:ascii="Times New Roman" w:hAnsi="Times New Roman" w:cs="Times New Roman"/>
          <w:sz w:val="28"/>
          <w:szCs w:val="28"/>
        </w:rPr>
        <w:t xml:space="preserve"> </w:t>
      </w:r>
      <w:r>
        <w:rPr>
          <w:rFonts w:ascii="Times New Roman" w:hAnsi="Times New Roman" w:cs="Times New Roman"/>
          <w:sz w:val="28"/>
          <w:szCs w:val="28"/>
        </w:rPr>
        <w:t>[</w:t>
      </w:r>
      <w:r w:rsidRPr="00263D38">
        <w:rPr>
          <w:rFonts w:ascii="Times New Roman" w:hAnsi="Times New Roman" w:cs="Times New Roman"/>
          <w:sz w:val="28"/>
          <w:szCs w:val="28"/>
        </w:rPr>
        <w:t>17</w:t>
      </w:r>
      <w:r w:rsidR="00723434">
        <w:rPr>
          <w:rFonts w:ascii="Times New Roman" w:hAnsi="Times New Roman" w:cs="Times New Roman"/>
          <w:sz w:val="28"/>
          <w:szCs w:val="28"/>
        </w:rPr>
        <w:t>8</w:t>
      </w:r>
      <w:r w:rsidRPr="00263D38">
        <w:rPr>
          <w:rFonts w:ascii="Times New Roman" w:hAnsi="Times New Roman" w:cs="Times New Roman"/>
          <w:sz w:val="28"/>
          <w:szCs w:val="28"/>
        </w:rPr>
        <w:t xml:space="preserve">, </w:t>
      </w:r>
      <w:r w:rsidR="00263D38" w:rsidRPr="00263D38">
        <w:rPr>
          <w:rFonts w:ascii="Times New Roman" w:hAnsi="Times New Roman" w:cs="Times New Roman"/>
          <w:sz w:val="28"/>
          <w:szCs w:val="28"/>
        </w:rPr>
        <w:t>р.</w:t>
      </w:r>
      <w:r w:rsidR="00723434">
        <w:rPr>
          <w:rFonts w:ascii="Times New Roman" w:hAnsi="Times New Roman" w:cs="Times New Roman"/>
          <w:sz w:val="28"/>
          <w:szCs w:val="28"/>
        </w:rPr>
        <w:t xml:space="preserve"> </w:t>
      </w:r>
      <w:r w:rsidR="00263D38" w:rsidRPr="00263D38">
        <w:rPr>
          <w:rFonts w:ascii="Times New Roman" w:hAnsi="Times New Roman"/>
          <w:sz w:val="28"/>
          <w:szCs w:val="28"/>
        </w:rPr>
        <w:t>45-56</w:t>
      </w:r>
      <w:r w:rsidRPr="00C75CD0">
        <w:rPr>
          <w:rFonts w:ascii="Times New Roman" w:hAnsi="Times New Roman" w:cs="Times New Roman"/>
          <w:sz w:val="28"/>
          <w:szCs w:val="28"/>
        </w:rPr>
        <w:t>]</w:t>
      </w:r>
      <w:r w:rsidRPr="00ED56E1">
        <w:rPr>
          <w:rFonts w:ascii="Times New Roman" w:hAnsi="Times New Roman" w:cs="Times New Roman"/>
          <w:sz w:val="28"/>
          <w:szCs w:val="28"/>
        </w:rPr>
        <w:t xml:space="preserve"> изуч</w:t>
      </w:r>
      <w:r w:rsidR="00C70A6E">
        <w:rPr>
          <w:rFonts w:ascii="Times New Roman" w:hAnsi="Times New Roman" w:cs="Times New Roman"/>
          <w:sz w:val="28"/>
          <w:szCs w:val="28"/>
        </w:rPr>
        <w:t>али общее содержание антоцианов</w:t>
      </w:r>
      <w:r w:rsidRPr="00ED56E1">
        <w:rPr>
          <w:rFonts w:ascii="Times New Roman" w:hAnsi="Times New Roman" w:cs="Times New Roman"/>
          <w:sz w:val="28"/>
          <w:szCs w:val="28"/>
        </w:rPr>
        <w:t xml:space="preserve"> в сортах </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proofErr w:type="gramStart"/>
      <w:r w:rsidRPr="00ED56E1">
        <w:rPr>
          <w:rFonts w:ascii="Times New Roman" w:hAnsi="Times New Roman" w:cs="Times New Roman"/>
          <w:i/>
          <w:iCs/>
          <w:sz w:val="28"/>
          <w:szCs w:val="28"/>
          <w:lang w:val="en-US"/>
        </w:rPr>
        <w:t>nigra</w:t>
      </w:r>
      <w:proofErr w:type="gramEnd"/>
      <w:r w:rsidR="00FD78E1" w:rsidRPr="00915F0F">
        <w:rPr>
          <w:rStyle w:val="20"/>
          <w:rFonts w:eastAsia="Tahoma"/>
        </w:rPr>
        <w:t>,</w:t>
      </w:r>
      <w:r w:rsidRPr="00ED56E1">
        <w:rPr>
          <w:rFonts w:ascii="Times New Roman" w:hAnsi="Times New Roman" w:cs="Times New Roman"/>
          <w:i/>
          <w:iCs/>
          <w:sz w:val="28"/>
          <w:szCs w:val="28"/>
        </w:rPr>
        <w:t xml:space="preserve"> </w:t>
      </w:r>
      <w:r w:rsidR="00915F0F" w:rsidRPr="006510FC">
        <w:rPr>
          <w:rStyle w:val="20"/>
          <w:rFonts w:eastAsia="Tahoma"/>
        </w:rPr>
        <w:t>S</w:t>
      </w:r>
      <w:r w:rsidR="00FD78E1">
        <w:rPr>
          <w:rStyle w:val="20"/>
          <w:rFonts w:eastAsia="Tahoma"/>
        </w:rPr>
        <w:t>.</w:t>
      </w:r>
      <w:r w:rsidR="00915F0F">
        <w:rPr>
          <w:rStyle w:val="20"/>
          <w:rFonts w:eastAsia="Tahoma"/>
          <w:lang w:val="en-US"/>
        </w:rPr>
        <w:t>ebulus</w:t>
      </w:r>
      <w:r w:rsidR="00E94DA2">
        <w:rPr>
          <w:rStyle w:val="20"/>
          <w:rFonts w:eastAsia="Tahoma"/>
        </w:rPr>
        <w:t xml:space="preserve"> </w:t>
      </w:r>
      <w:r w:rsidR="00FD78E1" w:rsidRPr="00ED56E1">
        <w:rPr>
          <w:rFonts w:ascii="Times New Roman" w:hAnsi="Times New Roman" w:cs="Times New Roman"/>
          <w:iCs/>
          <w:sz w:val="28"/>
          <w:szCs w:val="28"/>
        </w:rPr>
        <w:t>и</w:t>
      </w:r>
      <w:r w:rsidR="00FD78E1" w:rsidRPr="00ED56E1">
        <w:rPr>
          <w:rFonts w:ascii="Times New Roman" w:hAnsi="Times New Roman" w:cs="Times New Roman"/>
          <w:sz w:val="28"/>
          <w:szCs w:val="28"/>
        </w:rPr>
        <w:t xml:space="preserve"> </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sz w:val="28"/>
          <w:szCs w:val="28"/>
          <w:lang w:val="en-US"/>
        </w:rPr>
        <w:t>canadensis</w:t>
      </w:r>
      <w:r w:rsidRPr="00ED56E1">
        <w:rPr>
          <w:rFonts w:ascii="Times New Roman" w:hAnsi="Times New Roman" w:cs="Times New Roman"/>
          <w:sz w:val="28"/>
          <w:szCs w:val="28"/>
        </w:rPr>
        <w:t xml:space="preserve">. Целью исследования было сравнение химического состава антоцианов и других полифенолов восьми различных генотипов </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w:t>
      </w:r>
      <w:r w:rsidRPr="00ED56E1">
        <w:rPr>
          <w:rFonts w:ascii="Times New Roman" w:hAnsi="Times New Roman" w:cs="Times New Roman"/>
          <w:i/>
          <w:sz w:val="28"/>
          <w:szCs w:val="28"/>
          <w:lang w:val="en-US"/>
        </w:rPr>
        <w:t>canadensis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az-Latn-AZ"/>
        </w:rPr>
        <w:t>“</w:t>
      </w:r>
      <w:r w:rsidRPr="00ED56E1">
        <w:rPr>
          <w:rFonts w:ascii="Times New Roman" w:hAnsi="Times New Roman" w:cs="Times New Roman"/>
          <w:sz w:val="28"/>
          <w:szCs w:val="28"/>
          <w:lang w:val="en-US"/>
        </w:rPr>
        <w:t>Adams</w:t>
      </w:r>
      <w:r w:rsidRPr="00ED56E1">
        <w:rPr>
          <w:rFonts w:ascii="Times New Roman" w:hAnsi="Times New Roman" w:cs="Times New Roman"/>
          <w:sz w:val="28"/>
          <w:szCs w:val="28"/>
        </w:rPr>
        <w:t xml:space="preserve"> Г, </w:t>
      </w:r>
      <w:r w:rsidRPr="00ED56E1">
        <w:rPr>
          <w:rFonts w:ascii="Times New Roman" w:hAnsi="Times New Roman" w:cs="Times New Roman"/>
          <w:sz w:val="28"/>
          <w:szCs w:val="28"/>
          <w:lang w:val="en-US"/>
        </w:rPr>
        <w:t>Adams</w:t>
      </w:r>
      <w:r w:rsidRPr="00ED56E1">
        <w:rPr>
          <w:rFonts w:ascii="Times New Roman" w:hAnsi="Times New Roman" w:cs="Times New Roman"/>
          <w:sz w:val="28"/>
          <w:szCs w:val="28"/>
        </w:rPr>
        <w:t xml:space="preserve"> </w:t>
      </w:r>
      <w:smartTag w:uri="urn:schemas-microsoft-com:office:smarttags" w:element="metricconverter">
        <w:smartTagPr>
          <w:attr w:name="ProductID" w:val="2”"/>
        </w:smartTagPr>
        <w:r w:rsidRPr="00ED56E1">
          <w:rPr>
            <w:rFonts w:ascii="Times New Roman" w:hAnsi="Times New Roman" w:cs="Times New Roman"/>
            <w:sz w:val="28"/>
            <w:szCs w:val="28"/>
          </w:rPr>
          <w:t>2</w:t>
        </w:r>
        <w:r w:rsidRPr="00ED56E1">
          <w:rPr>
            <w:rFonts w:ascii="Times New Roman" w:hAnsi="Times New Roman" w:cs="Times New Roman"/>
            <w:sz w:val="28"/>
            <w:szCs w:val="28"/>
            <w:lang w:val="az-Latn-AZ"/>
          </w:rPr>
          <w:t>”</w:t>
        </w:r>
      </w:smartTag>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az-Latn-AZ"/>
        </w:rPr>
        <w:t>“</w:t>
      </w:r>
      <w:r w:rsidRPr="00ED56E1">
        <w:rPr>
          <w:rFonts w:ascii="Times New Roman" w:hAnsi="Times New Roman" w:cs="Times New Roman"/>
          <w:sz w:val="28"/>
          <w:szCs w:val="28"/>
          <w:lang w:val="en-US"/>
        </w:rPr>
        <w:t>Johns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az-Latn-AZ"/>
        </w:rPr>
        <w:t>“</w:t>
      </w:r>
      <w:r w:rsidRPr="00ED56E1">
        <w:rPr>
          <w:rFonts w:ascii="Times New Roman" w:hAnsi="Times New Roman" w:cs="Times New Roman"/>
          <w:sz w:val="28"/>
          <w:szCs w:val="28"/>
          <w:lang w:val="en-US"/>
        </w:rPr>
        <w:t>Scotia</w:t>
      </w:r>
      <w:r w:rsidRPr="00ED56E1">
        <w:rPr>
          <w:rFonts w:ascii="Times New Roman" w:hAnsi="Times New Roman" w:cs="Times New Roman"/>
          <w:sz w:val="28"/>
          <w:szCs w:val="28"/>
          <w:lang w:val="az-Latn-AZ"/>
        </w:rPr>
        <w:t>”</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az-Latn-AZ"/>
        </w:rPr>
        <w:t>“</w:t>
      </w:r>
      <w:r w:rsidRPr="00ED56E1">
        <w:rPr>
          <w:rFonts w:ascii="Times New Roman" w:hAnsi="Times New Roman" w:cs="Times New Roman"/>
          <w:sz w:val="28"/>
          <w:szCs w:val="28"/>
          <w:lang w:val="en-US"/>
        </w:rPr>
        <w:t>York</w:t>
      </w:r>
      <w:r w:rsidRPr="00ED56E1">
        <w:rPr>
          <w:rFonts w:ascii="Times New Roman" w:hAnsi="Times New Roman" w:cs="Times New Roman"/>
          <w:sz w:val="28"/>
          <w:szCs w:val="28"/>
          <w:lang w:val="az-Latn-AZ"/>
        </w:rPr>
        <w:t>”</w:t>
      </w:r>
      <w:r w:rsidRPr="00ED56E1">
        <w:rPr>
          <w:rFonts w:ascii="Times New Roman" w:hAnsi="Times New Roman" w:cs="Times New Roman"/>
          <w:sz w:val="28"/>
          <w:szCs w:val="28"/>
        </w:rPr>
        <w:t>, ‘</w:t>
      </w:r>
      <w:r w:rsidRPr="00ED56E1">
        <w:rPr>
          <w:rFonts w:ascii="Times New Roman" w:hAnsi="Times New Roman" w:cs="Times New Roman"/>
          <w:sz w:val="28"/>
          <w:szCs w:val="28"/>
          <w:lang w:val="en-US"/>
        </w:rPr>
        <w:t>Gordon</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B</w:t>
      </w:r>
      <w:r w:rsidRPr="00ED56E1">
        <w:rPr>
          <w:rFonts w:ascii="Times New Roman" w:hAnsi="Times New Roman" w:cs="Times New Roman"/>
          <w:sz w:val="28"/>
          <w:szCs w:val="28"/>
          <w:lang w:val="az-Latn-AZ"/>
        </w:rPr>
        <w:t>” “</w:t>
      </w:r>
      <w:r w:rsidRPr="00ED56E1">
        <w:rPr>
          <w:rFonts w:ascii="Times New Roman" w:hAnsi="Times New Roman" w:cs="Times New Roman"/>
          <w:sz w:val="28"/>
          <w:szCs w:val="28"/>
          <w:lang w:val="en-US"/>
        </w:rPr>
        <w:t>Netzer</w:t>
      </w:r>
      <w:r w:rsidRPr="00ED56E1">
        <w:rPr>
          <w:rFonts w:ascii="Times New Roman" w:hAnsi="Times New Roman" w:cs="Times New Roman"/>
          <w:sz w:val="28"/>
          <w:szCs w:val="28"/>
          <w:lang w:val="az-Latn-AZ"/>
        </w:rPr>
        <w:t>”</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az-Latn-AZ"/>
        </w:rPr>
        <w:t>“</w:t>
      </w:r>
      <w:r w:rsidRPr="00ED56E1">
        <w:rPr>
          <w:rFonts w:ascii="Times New Roman" w:hAnsi="Times New Roman" w:cs="Times New Roman"/>
          <w:sz w:val="28"/>
          <w:szCs w:val="28"/>
          <w:lang w:val="en-US"/>
        </w:rPr>
        <w:t>Harris</w:t>
      </w:r>
      <w:r w:rsidRPr="00ED56E1">
        <w:rPr>
          <w:rFonts w:ascii="Times New Roman" w:hAnsi="Times New Roman" w:cs="Times New Roman"/>
          <w:sz w:val="28"/>
          <w:szCs w:val="28"/>
        </w:rPr>
        <w:t xml:space="preserve"> </w:t>
      </w:r>
      <w:smartTag w:uri="urn:schemas-microsoft-com:office:smarttags" w:element="metricconverter">
        <w:smartTagPr>
          <w:attr w:name="ProductID" w:val="2”"/>
        </w:smartTagPr>
        <w:r w:rsidRPr="00ED56E1">
          <w:rPr>
            <w:rFonts w:ascii="Times New Roman" w:hAnsi="Times New Roman" w:cs="Times New Roman"/>
            <w:sz w:val="28"/>
            <w:szCs w:val="28"/>
          </w:rPr>
          <w:t>2</w:t>
        </w:r>
        <w:r w:rsidRPr="00ED56E1">
          <w:rPr>
            <w:rFonts w:ascii="Times New Roman" w:hAnsi="Times New Roman" w:cs="Times New Roman"/>
            <w:sz w:val="28"/>
            <w:szCs w:val="28"/>
            <w:lang w:val="az-Latn-AZ"/>
          </w:rPr>
          <w:t>”</w:t>
        </w:r>
      </w:smartTag>
      <w:r w:rsidRPr="00ED56E1">
        <w:rPr>
          <w:rFonts w:ascii="Times New Roman" w:hAnsi="Times New Roman" w:cs="Times New Roman"/>
          <w:sz w:val="28"/>
          <w:szCs w:val="28"/>
        </w:rPr>
        <w:t xml:space="preserve">) и </w:t>
      </w:r>
      <w:r w:rsidRPr="00ED56E1">
        <w:rPr>
          <w:rFonts w:ascii="Times New Roman" w:hAnsi="Times New Roman" w:cs="Times New Roman"/>
          <w:i/>
          <w:iCs/>
          <w:sz w:val="28"/>
          <w:szCs w:val="28"/>
          <w:lang w:val="en-US"/>
        </w:rPr>
        <w:t>S</w:t>
      </w:r>
      <w:r w:rsidRPr="00ED56E1">
        <w:rPr>
          <w:rFonts w:ascii="Times New Roman" w:hAnsi="Times New Roman" w:cs="Times New Roman"/>
          <w:i/>
          <w:iCs/>
          <w:sz w:val="28"/>
          <w:szCs w:val="28"/>
        </w:rPr>
        <w:t xml:space="preserve">. </w:t>
      </w:r>
      <w:proofErr w:type="gramStart"/>
      <w:r w:rsidRPr="00ED56E1">
        <w:rPr>
          <w:rFonts w:ascii="Times New Roman" w:hAnsi="Times New Roman" w:cs="Times New Roman"/>
          <w:i/>
          <w:iCs/>
          <w:sz w:val="28"/>
          <w:szCs w:val="28"/>
          <w:lang w:val="en-US"/>
        </w:rPr>
        <w:t>nigra</w:t>
      </w:r>
      <w:proofErr w:type="gramEnd"/>
      <w:r w:rsidRPr="00ED56E1">
        <w:rPr>
          <w:rFonts w:ascii="Times New Roman" w:hAnsi="Times New Roman" w:cs="Times New Roman"/>
          <w:sz w:val="28"/>
          <w:szCs w:val="28"/>
        </w:rPr>
        <w:t xml:space="preserve"> с двумя различными генотипами (</w:t>
      </w:r>
      <w:r w:rsidRPr="00ED56E1">
        <w:rPr>
          <w:rFonts w:ascii="Times New Roman" w:hAnsi="Times New Roman" w:cs="Times New Roman"/>
          <w:sz w:val="28"/>
          <w:szCs w:val="28"/>
          <w:lang w:val="az-Latn-AZ"/>
        </w:rPr>
        <w:t>“</w:t>
      </w:r>
      <w:r w:rsidRPr="00ED56E1">
        <w:rPr>
          <w:rFonts w:ascii="Times New Roman" w:hAnsi="Times New Roman" w:cs="Times New Roman"/>
          <w:sz w:val="28"/>
          <w:szCs w:val="28"/>
          <w:lang w:val="en-US"/>
        </w:rPr>
        <w:t>Korsor</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az-Latn-AZ"/>
        </w:rPr>
        <w:t>“</w:t>
      </w:r>
      <w:r w:rsidRPr="00ED56E1">
        <w:rPr>
          <w:rFonts w:ascii="Times New Roman" w:hAnsi="Times New Roman" w:cs="Times New Roman"/>
          <w:sz w:val="28"/>
          <w:szCs w:val="28"/>
          <w:lang w:val="en-US"/>
        </w:rPr>
        <w:t>Haschberg</w:t>
      </w:r>
      <w:r w:rsidRPr="00ED56E1">
        <w:rPr>
          <w:rFonts w:ascii="Times New Roman" w:hAnsi="Times New Roman" w:cs="Times New Roman"/>
          <w:sz w:val="28"/>
          <w:szCs w:val="28"/>
          <w:lang w:val="az-Latn-AZ"/>
        </w:rPr>
        <w:t>”</w:t>
      </w:r>
      <w:r w:rsidRPr="00ED56E1">
        <w:rPr>
          <w:rFonts w:ascii="Times New Roman" w:hAnsi="Times New Roman" w:cs="Times New Roman"/>
          <w:sz w:val="28"/>
          <w:szCs w:val="28"/>
        </w:rPr>
        <w:t>)</w:t>
      </w:r>
      <w:r w:rsidR="00DD4DF6">
        <w:rPr>
          <w:rFonts w:ascii="Times New Roman" w:hAnsi="Times New Roman" w:cs="Times New Roman"/>
          <w:sz w:val="28"/>
          <w:szCs w:val="28"/>
        </w:rPr>
        <w:t>.</w:t>
      </w:r>
      <w:r w:rsidRPr="00ED56E1">
        <w:rPr>
          <w:rFonts w:ascii="Times New Roman" w:hAnsi="Times New Roman" w:cs="Times New Roman"/>
          <w:sz w:val="28"/>
          <w:szCs w:val="28"/>
        </w:rPr>
        <w:t xml:space="preserve"> </w:t>
      </w:r>
      <w:r w:rsidR="00DD4DF6">
        <w:rPr>
          <w:rFonts w:ascii="Times New Roman" w:hAnsi="Times New Roman" w:cs="Times New Roman"/>
          <w:sz w:val="28"/>
          <w:szCs w:val="28"/>
        </w:rPr>
        <w:t>В дальнейщих исследованиях ими было выявлено, что о</w:t>
      </w:r>
      <w:r w:rsidRPr="00ED56E1">
        <w:rPr>
          <w:rFonts w:ascii="Times New Roman" w:hAnsi="Times New Roman" w:cs="Times New Roman"/>
          <w:sz w:val="28"/>
          <w:szCs w:val="28"/>
        </w:rPr>
        <w:t xml:space="preserve">сновными полифенольными соединениями, присутствующими в </w:t>
      </w:r>
      <w:r w:rsidRPr="00ED56E1">
        <w:rPr>
          <w:rStyle w:val="2"/>
          <w:rFonts w:eastAsia="Corbel"/>
          <w:i/>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sz w:val="28"/>
          <w:szCs w:val="28"/>
          <w:lang w:val="az-Latn-AZ"/>
        </w:rPr>
        <w:t>canadensis</w:t>
      </w:r>
      <w:r w:rsidRPr="00ED56E1">
        <w:rPr>
          <w:rFonts w:ascii="Times New Roman" w:hAnsi="Times New Roman" w:cs="Times New Roman"/>
          <w:sz w:val="28"/>
          <w:szCs w:val="28"/>
        </w:rPr>
        <w:t xml:space="preserve"> были неохлорогенова</w:t>
      </w:r>
      <w:r w:rsidR="00C70A6E">
        <w:rPr>
          <w:rFonts w:ascii="Times New Roman" w:hAnsi="Times New Roman" w:cs="Times New Roman"/>
          <w:sz w:val="28"/>
          <w:szCs w:val="28"/>
        </w:rPr>
        <w:t>я</w:t>
      </w:r>
      <w:r w:rsidRPr="00ED56E1">
        <w:rPr>
          <w:rFonts w:ascii="Times New Roman" w:hAnsi="Times New Roman" w:cs="Times New Roman"/>
          <w:sz w:val="28"/>
          <w:szCs w:val="28"/>
        </w:rPr>
        <w:t xml:space="preserve"> кислот</w:t>
      </w:r>
      <w:r w:rsidR="00C70A6E">
        <w:rPr>
          <w:rFonts w:ascii="Times New Roman" w:hAnsi="Times New Roman" w:cs="Times New Roman"/>
          <w:sz w:val="28"/>
          <w:szCs w:val="28"/>
        </w:rPr>
        <w:t>а</w:t>
      </w:r>
      <w:r w:rsidRPr="00ED56E1">
        <w:rPr>
          <w:rFonts w:ascii="Times New Roman" w:hAnsi="Times New Roman" w:cs="Times New Roman"/>
          <w:sz w:val="28"/>
          <w:szCs w:val="28"/>
        </w:rPr>
        <w:t xml:space="preserve">, хлорогеновая кислота, рутин и изорамнетин 3-рутинозид, в то время как главным полифенольными соединениями, найденными в </w:t>
      </w:r>
      <w:r w:rsidRPr="00ED56E1">
        <w:rPr>
          <w:rFonts w:ascii="Times New Roman" w:hAnsi="Times New Roman" w:cs="Times New Roman"/>
          <w:i/>
          <w:sz w:val="28"/>
          <w:szCs w:val="28"/>
          <w:lang w:val="en-US"/>
        </w:rPr>
        <w:t>S</w:t>
      </w:r>
      <w:r w:rsidR="00FD78E1">
        <w:rPr>
          <w:rFonts w:ascii="Times New Roman" w:hAnsi="Times New Roman" w:cs="Times New Roman"/>
          <w:i/>
          <w:sz w:val="28"/>
          <w:szCs w:val="28"/>
        </w:rPr>
        <w:t>.</w:t>
      </w:r>
      <w:r w:rsidRPr="00ED56E1">
        <w:rPr>
          <w:rFonts w:ascii="Times New Roman" w:hAnsi="Times New Roman" w:cs="Times New Roman"/>
          <w:i/>
          <w:sz w:val="28"/>
          <w:szCs w:val="28"/>
        </w:rPr>
        <w:t xml:space="preserve"> </w:t>
      </w:r>
      <w:proofErr w:type="gramStart"/>
      <w:r w:rsidRPr="00ED56E1">
        <w:rPr>
          <w:rFonts w:ascii="Times New Roman" w:hAnsi="Times New Roman" w:cs="Times New Roman"/>
          <w:i/>
          <w:sz w:val="28"/>
          <w:szCs w:val="28"/>
          <w:lang w:val="en-US"/>
        </w:rPr>
        <w:t>nigra</w:t>
      </w:r>
      <w:proofErr w:type="gramEnd"/>
      <w:r w:rsidRPr="00ED56E1">
        <w:rPr>
          <w:rFonts w:ascii="Times New Roman" w:hAnsi="Times New Roman" w:cs="Times New Roman"/>
          <w:sz w:val="28"/>
          <w:szCs w:val="28"/>
        </w:rPr>
        <w:t xml:space="preserve"> были хлорогеновая кислота и рутин</w:t>
      </w:r>
      <w:r>
        <w:rPr>
          <w:rFonts w:ascii="Times New Roman" w:hAnsi="Times New Roman" w:cs="Times New Roman"/>
          <w:sz w:val="28"/>
          <w:szCs w:val="28"/>
        </w:rPr>
        <w:t xml:space="preserve"> [</w:t>
      </w:r>
      <w:r w:rsidR="00CC31FF" w:rsidRPr="00263D38">
        <w:rPr>
          <w:rFonts w:ascii="Times New Roman" w:hAnsi="Times New Roman" w:cs="Times New Roman"/>
          <w:sz w:val="28"/>
          <w:szCs w:val="28"/>
        </w:rPr>
        <w:t>1</w:t>
      </w:r>
      <w:r w:rsidR="00723434">
        <w:rPr>
          <w:rFonts w:ascii="Times New Roman" w:hAnsi="Times New Roman" w:cs="Times New Roman"/>
          <w:sz w:val="28"/>
          <w:szCs w:val="28"/>
        </w:rPr>
        <w:t>79</w:t>
      </w:r>
      <w:r w:rsidR="00CC31FF" w:rsidRPr="00263D38">
        <w:rPr>
          <w:rFonts w:ascii="Times New Roman" w:hAnsi="Times New Roman" w:cs="Times New Roman"/>
          <w:sz w:val="28"/>
          <w:szCs w:val="28"/>
        </w:rPr>
        <w:t xml:space="preserve">, </w:t>
      </w:r>
      <w:r w:rsidR="00CE4128">
        <w:rPr>
          <w:rFonts w:ascii="Times New Roman" w:hAnsi="Times New Roman" w:cs="Times New Roman"/>
          <w:sz w:val="28"/>
          <w:szCs w:val="28"/>
        </w:rPr>
        <w:t>р.</w:t>
      </w:r>
      <w:r w:rsidR="00723434">
        <w:rPr>
          <w:rFonts w:ascii="Times New Roman" w:hAnsi="Times New Roman" w:cs="Times New Roman"/>
          <w:sz w:val="28"/>
          <w:szCs w:val="28"/>
        </w:rPr>
        <w:t xml:space="preserve"> </w:t>
      </w:r>
      <w:r w:rsidR="00CC31FF" w:rsidRPr="00263D38">
        <w:rPr>
          <w:rFonts w:ascii="Times New Roman" w:hAnsi="Times New Roman"/>
          <w:sz w:val="28"/>
          <w:szCs w:val="28"/>
        </w:rPr>
        <w:t>1259-1273</w:t>
      </w:r>
      <w:r>
        <w:rPr>
          <w:rFonts w:ascii="Times New Roman" w:hAnsi="Times New Roman" w:cs="Times New Roman"/>
          <w:b/>
          <w:sz w:val="28"/>
          <w:szCs w:val="28"/>
        </w:rPr>
        <w:t>]</w:t>
      </w:r>
      <w:r w:rsidRPr="00ED56E1">
        <w:rPr>
          <w:rFonts w:ascii="Times New Roman" w:hAnsi="Times New Roman" w:cs="Times New Roman"/>
          <w:b/>
          <w:sz w:val="28"/>
          <w:szCs w:val="28"/>
        </w:rPr>
        <w:t>.</w:t>
      </w:r>
    </w:p>
    <w:p w:rsidR="00A444FD" w:rsidRPr="00A444FD" w:rsidRDefault="00277C10" w:rsidP="00F12E0D">
      <w:pPr>
        <w:spacing w:line="360" w:lineRule="auto"/>
        <w:ind w:firstLine="709"/>
        <w:jc w:val="both"/>
        <w:rPr>
          <w:rFonts w:ascii="Times New Roman" w:hAnsi="Times New Roman"/>
          <w:sz w:val="28"/>
          <w:szCs w:val="28"/>
        </w:rPr>
      </w:pPr>
      <w:r w:rsidRPr="00F12E0D">
        <w:rPr>
          <w:rFonts w:ascii="Times New Roman" w:eastAsia="Times New Roman" w:hAnsi="Times New Roman"/>
          <w:sz w:val="28"/>
          <w:szCs w:val="28"/>
        </w:rPr>
        <w:t>M. Микулич и др.</w:t>
      </w:r>
      <w:r w:rsidRPr="00F12E0D">
        <w:rPr>
          <w:rFonts w:ascii="Times New Roman" w:hAnsi="Times New Roman" w:cs="Times New Roman"/>
          <w:sz w:val="28"/>
          <w:szCs w:val="28"/>
        </w:rPr>
        <w:t xml:space="preserve"> д</w:t>
      </w:r>
      <w:r w:rsidR="00CA3EFA" w:rsidRPr="00F12E0D">
        <w:rPr>
          <w:rFonts w:ascii="Times New Roman" w:hAnsi="Times New Roman" w:cs="Times New Roman"/>
          <w:sz w:val="28"/>
          <w:szCs w:val="28"/>
        </w:rPr>
        <w:t>ля выявления различи</w:t>
      </w:r>
      <w:r w:rsidR="00FD78E1">
        <w:rPr>
          <w:rFonts w:ascii="Times New Roman" w:hAnsi="Times New Roman" w:cs="Times New Roman"/>
          <w:sz w:val="28"/>
          <w:szCs w:val="28"/>
        </w:rPr>
        <w:t>я</w:t>
      </w:r>
      <w:r w:rsidR="00CA3EFA" w:rsidRPr="00F12E0D">
        <w:rPr>
          <w:rFonts w:ascii="Times New Roman" w:hAnsi="Times New Roman" w:cs="Times New Roman"/>
          <w:sz w:val="28"/>
          <w:szCs w:val="28"/>
        </w:rPr>
        <w:t xml:space="preserve"> между различными сортами </w:t>
      </w:r>
      <w:r w:rsidR="00F12E0D" w:rsidRPr="006510FC">
        <w:rPr>
          <w:rStyle w:val="20"/>
          <w:rFonts w:eastAsia="Tahoma"/>
        </w:rPr>
        <w:lastRenderedPageBreak/>
        <w:t>S</w:t>
      </w:r>
      <w:r w:rsidR="00FD78E1">
        <w:rPr>
          <w:rStyle w:val="20"/>
          <w:rFonts w:eastAsia="Tahoma"/>
        </w:rPr>
        <w:t>.</w:t>
      </w:r>
      <w:r w:rsidR="00F12E0D" w:rsidRPr="00915F0F">
        <w:rPr>
          <w:rStyle w:val="20"/>
          <w:rFonts w:eastAsia="Tahoma"/>
        </w:rPr>
        <w:t xml:space="preserve"> </w:t>
      </w:r>
      <w:r w:rsidR="00F12E0D">
        <w:rPr>
          <w:rStyle w:val="20"/>
          <w:rFonts w:eastAsia="Tahoma"/>
          <w:lang w:val="en-US"/>
        </w:rPr>
        <w:t>ebulus</w:t>
      </w:r>
      <w:r w:rsidR="00F12E0D" w:rsidRPr="00ED56E1">
        <w:rPr>
          <w:rFonts w:ascii="Times New Roman" w:hAnsi="Times New Roman" w:cs="Times New Roman"/>
          <w:sz w:val="28"/>
          <w:szCs w:val="28"/>
        </w:rPr>
        <w:t xml:space="preserve"> </w:t>
      </w:r>
      <w:r w:rsidR="006E257B">
        <w:rPr>
          <w:rFonts w:ascii="Times New Roman" w:hAnsi="Times New Roman" w:cs="Times New Roman"/>
          <w:sz w:val="28"/>
          <w:szCs w:val="28"/>
        </w:rPr>
        <w:t>провели</w:t>
      </w:r>
      <w:r w:rsidR="00CA3EFA" w:rsidRPr="00F12E0D">
        <w:rPr>
          <w:rFonts w:ascii="Times New Roman" w:hAnsi="Times New Roman" w:cs="Times New Roman"/>
          <w:sz w:val="28"/>
          <w:szCs w:val="28"/>
        </w:rPr>
        <w:t xml:space="preserve"> дисперсионный анализ, используя тест Бонферрони.  Выявлена существенная разница на уровне достоверности 95%. Дифференциальным</w:t>
      </w:r>
      <w:r w:rsidR="00CA3EFA" w:rsidRPr="00F12E0D">
        <w:rPr>
          <w:rFonts w:ascii="Times New Roman" w:hAnsi="Times New Roman" w:cs="Times New Roman"/>
          <w:sz w:val="28"/>
          <w:szCs w:val="28"/>
          <w:lang w:val="az-Latn-AZ"/>
        </w:rPr>
        <w:t xml:space="preserve"> </w:t>
      </w:r>
      <w:r w:rsidR="00CA3EFA" w:rsidRPr="00F12E0D">
        <w:rPr>
          <w:rFonts w:ascii="Times New Roman" w:hAnsi="Times New Roman" w:cs="Times New Roman"/>
          <w:sz w:val="28"/>
          <w:szCs w:val="28"/>
        </w:rPr>
        <w:t>методом высокоэффективной жидкостной хроматографии была определена корреляция между pH и полученны</w:t>
      </w:r>
      <w:r w:rsidR="00C70A6E" w:rsidRPr="00F12E0D">
        <w:rPr>
          <w:rFonts w:ascii="Times New Roman" w:hAnsi="Times New Roman" w:cs="Times New Roman"/>
          <w:sz w:val="28"/>
          <w:szCs w:val="28"/>
        </w:rPr>
        <w:t>ми</w:t>
      </w:r>
      <w:r w:rsidR="00CA3EFA" w:rsidRPr="00F12E0D">
        <w:rPr>
          <w:rFonts w:ascii="Times New Roman" w:hAnsi="Times New Roman" w:cs="Times New Roman"/>
          <w:sz w:val="28"/>
          <w:szCs w:val="28"/>
        </w:rPr>
        <w:t xml:space="preserve"> антоциан</w:t>
      </w:r>
      <w:r w:rsidR="00C70A6E" w:rsidRPr="00F12E0D">
        <w:rPr>
          <w:rFonts w:ascii="Times New Roman" w:hAnsi="Times New Roman" w:cs="Times New Roman"/>
          <w:sz w:val="28"/>
          <w:szCs w:val="28"/>
        </w:rPr>
        <w:t>ами</w:t>
      </w:r>
      <w:r w:rsidR="00CC6F66" w:rsidRPr="00F12E0D">
        <w:rPr>
          <w:rFonts w:ascii="Times New Roman" w:hAnsi="Times New Roman" w:cs="Times New Roman"/>
          <w:sz w:val="28"/>
          <w:szCs w:val="28"/>
        </w:rPr>
        <w:t xml:space="preserve"> </w:t>
      </w:r>
      <w:r w:rsidR="00CC6F66" w:rsidRPr="00F12E0D">
        <w:rPr>
          <w:rFonts w:ascii="Times New Roman" w:hAnsi="Times New Roman" w:cs="Times New Roman"/>
          <w:b/>
          <w:sz w:val="28"/>
          <w:szCs w:val="28"/>
        </w:rPr>
        <w:t>[</w:t>
      </w:r>
      <w:r w:rsidR="00CC6F66" w:rsidRPr="00F12E0D">
        <w:rPr>
          <w:rFonts w:ascii="Times New Roman" w:hAnsi="Times New Roman" w:cs="Times New Roman"/>
          <w:sz w:val="28"/>
          <w:szCs w:val="28"/>
        </w:rPr>
        <w:t>20</w:t>
      </w:r>
      <w:r w:rsidR="00723434">
        <w:rPr>
          <w:rFonts w:ascii="Times New Roman" w:hAnsi="Times New Roman" w:cs="Times New Roman"/>
          <w:sz w:val="28"/>
          <w:szCs w:val="28"/>
        </w:rPr>
        <w:t>5</w:t>
      </w:r>
      <w:r w:rsidR="00CC6F66" w:rsidRPr="00F12E0D">
        <w:rPr>
          <w:rFonts w:ascii="Times New Roman" w:hAnsi="Times New Roman" w:cs="Times New Roman"/>
          <w:sz w:val="28"/>
          <w:szCs w:val="28"/>
        </w:rPr>
        <w:t xml:space="preserve">, </w:t>
      </w:r>
      <w:r w:rsidR="00CC6F66" w:rsidRPr="00F12E0D">
        <w:rPr>
          <w:rFonts w:ascii="Times New Roman" w:eastAsia="Times New Roman" w:hAnsi="Times New Roman"/>
          <w:sz w:val="28"/>
          <w:szCs w:val="28"/>
          <w:lang w:val="en-GB"/>
        </w:rPr>
        <w:t>p</w:t>
      </w:r>
      <w:r w:rsidR="00CC6F66" w:rsidRPr="00F12E0D">
        <w:rPr>
          <w:rFonts w:ascii="Times New Roman" w:eastAsia="Times New Roman" w:hAnsi="Times New Roman"/>
          <w:sz w:val="28"/>
          <w:szCs w:val="28"/>
        </w:rPr>
        <w:t>. 134–140; 20</w:t>
      </w:r>
      <w:r w:rsidR="00723434">
        <w:rPr>
          <w:rFonts w:ascii="Times New Roman" w:eastAsia="Times New Roman" w:hAnsi="Times New Roman"/>
          <w:sz w:val="28"/>
          <w:szCs w:val="28"/>
        </w:rPr>
        <w:t>6</w:t>
      </w:r>
      <w:r w:rsidR="00CC6F66" w:rsidRPr="00F12E0D">
        <w:rPr>
          <w:rFonts w:ascii="Times New Roman" w:eastAsia="Times New Roman" w:hAnsi="Times New Roman"/>
          <w:sz w:val="28"/>
          <w:szCs w:val="28"/>
        </w:rPr>
        <w:t xml:space="preserve">, </w:t>
      </w:r>
      <w:r w:rsidR="00CC6F66" w:rsidRPr="00F12E0D">
        <w:rPr>
          <w:rFonts w:ascii="Times New Roman" w:eastAsia="Times New Roman" w:hAnsi="Times New Roman"/>
          <w:sz w:val="28"/>
          <w:szCs w:val="28"/>
          <w:lang w:val="en-GB"/>
        </w:rPr>
        <w:t>p</w:t>
      </w:r>
      <w:r w:rsidR="00CC6F66" w:rsidRPr="00F12E0D">
        <w:rPr>
          <w:rFonts w:ascii="Times New Roman" w:eastAsia="Times New Roman" w:hAnsi="Times New Roman"/>
          <w:sz w:val="28"/>
          <w:szCs w:val="28"/>
        </w:rPr>
        <w:t>. 2180–2190</w:t>
      </w:r>
      <w:r w:rsidR="00CC6F66" w:rsidRPr="00F12E0D">
        <w:rPr>
          <w:rFonts w:ascii="Times New Roman" w:hAnsi="Times New Roman" w:cs="Times New Roman"/>
          <w:sz w:val="28"/>
          <w:szCs w:val="28"/>
        </w:rPr>
        <w:t>]</w:t>
      </w:r>
      <w:r w:rsidRPr="00F12E0D">
        <w:rPr>
          <w:rFonts w:ascii="Times New Roman" w:hAnsi="Times New Roman" w:cs="Times New Roman"/>
          <w:sz w:val="28"/>
          <w:szCs w:val="28"/>
        </w:rPr>
        <w:t xml:space="preserve">. Они также изучали основные полифенольные соединения, которые имели антиоксидантную </w:t>
      </w:r>
      <w:r w:rsidRPr="00A444FD">
        <w:rPr>
          <w:rFonts w:ascii="Times New Roman" w:hAnsi="Times New Roman" w:cs="Times New Roman"/>
          <w:sz w:val="28"/>
          <w:szCs w:val="28"/>
        </w:rPr>
        <w:t xml:space="preserve">активность </w:t>
      </w:r>
      <w:r w:rsidR="00CA3EFA" w:rsidRPr="00A444FD">
        <w:rPr>
          <w:rFonts w:ascii="Times New Roman" w:hAnsi="Times New Roman" w:cs="Times New Roman"/>
          <w:sz w:val="28"/>
          <w:szCs w:val="28"/>
        </w:rPr>
        <w:t xml:space="preserve"> [</w:t>
      </w:r>
      <w:r w:rsidR="00CC31FF" w:rsidRPr="00A444FD">
        <w:rPr>
          <w:rFonts w:ascii="Times New Roman" w:hAnsi="Times New Roman" w:cs="Times New Roman"/>
          <w:sz w:val="28"/>
          <w:szCs w:val="28"/>
        </w:rPr>
        <w:t>20</w:t>
      </w:r>
      <w:r w:rsidR="00723434">
        <w:rPr>
          <w:rFonts w:ascii="Times New Roman" w:hAnsi="Times New Roman" w:cs="Times New Roman"/>
          <w:sz w:val="28"/>
          <w:szCs w:val="28"/>
        </w:rPr>
        <w:t>7</w:t>
      </w:r>
      <w:r w:rsidR="00CC31FF" w:rsidRPr="00A444FD">
        <w:rPr>
          <w:rFonts w:ascii="Times New Roman" w:hAnsi="Times New Roman" w:cs="Times New Roman"/>
          <w:sz w:val="28"/>
          <w:szCs w:val="28"/>
        </w:rPr>
        <w:t xml:space="preserve">, </w:t>
      </w:r>
      <w:r w:rsidR="00CC31FF" w:rsidRPr="00A444FD">
        <w:rPr>
          <w:rFonts w:ascii="Times New Roman" w:eastAsia="Times New Roman" w:hAnsi="Times New Roman"/>
          <w:sz w:val="28"/>
          <w:szCs w:val="28"/>
          <w:lang w:val="en-GB"/>
        </w:rPr>
        <w:t>p</w:t>
      </w:r>
      <w:r w:rsidR="00CC31FF" w:rsidRPr="00A444FD">
        <w:rPr>
          <w:rFonts w:ascii="Times New Roman" w:eastAsia="Times New Roman" w:hAnsi="Times New Roman"/>
          <w:sz w:val="28"/>
          <w:szCs w:val="28"/>
        </w:rPr>
        <w:t xml:space="preserve">. </w:t>
      </w:r>
      <w:r w:rsidR="00723434">
        <w:rPr>
          <w:rFonts w:ascii="Times New Roman" w:eastAsia="Times New Roman" w:hAnsi="Times New Roman"/>
          <w:sz w:val="28"/>
          <w:szCs w:val="28"/>
        </w:rPr>
        <w:t>1</w:t>
      </w:r>
      <w:r w:rsidR="00CC6F66" w:rsidRPr="00A444FD">
        <w:rPr>
          <w:rFonts w:ascii="Times New Roman" w:eastAsia="Times New Roman" w:hAnsi="Times New Roman"/>
          <w:sz w:val="28"/>
          <w:szCs w:val="28"/>
        </w:rPr>
        <w:t>477</w:t>
      </w:r>
      <w:r w:rsidR="00CC31FF" w:rsidRPr="00A444FD">
        <w:rPr>
          <w:rFonts w:ascii="Times New Roman" w:eastAsia="Times New Roman" w:hAnsi="Times New Roman"/>
          <w:sz w:val="28"/>
          <w:szCs w:val="28"/>
        </w:rPr>
        <w:t>–</w:t>
      </w:r>
      <w:r w:rsidR="00723434">
        <w:rPr>
          <w:rFonts w:ascii="Times New Roman" w:eastAsia="Times New Roman" w:hAnsi="Times New Roman"/>
          <w:sz w:val="28"/>
          <w:szCs w:val="28"/>
        </w:rPr>
        <w:t>1</w:t>
      </w:r>
      <w:r w:rsidR="00CC6F66" w:rsidRPr="00A444FD">
        <w:rPr>
          <w:rFonts w:ascii="Times New Roman" w:eastAsia="Times New Roman" w:hAnsi="Times New Roman"/>
          <w:sz w:val="28"/>
          <w:szCs w:val="28"/>
        </w:rPr>
        <w:t>487</w:t>
      </w:r>
      <w:r w:rsidR="00CC31FF" w:rsidRPr="00A444FD">
        <w:rPr>
          <w:rFonts w:ascii="Times New Roman" w:eastAsia="Times New Roman" w:hAnsi="Times New Roman"/>
          <w:sz w:val="28"/>
          <w:szCs w:val="28"/>
        </w:rPr>
        <w:t>; 20</w:t>
      </w:r>
      <w:r w:rsidR="00723434">
        <w:rPr>
          <w:rFonts w:ascii="Times New Roman" w:eastAsia="Times New Roman" w:hAnsi="Times New Roman"/>
          <w:sz w:val="28"/>
          <w:szCs w:val="28"/>
        </w:rPr>
        <w:t>8</w:t>
      </w:r>
      <w:r w:rsidR="00CC31FF" w:rsidRPr="00A444FD">
        <w:rPr>
          <w:rFonts w:ascii="Times New Roman" w:eastAsia="Times New Roman" w:hAnsi="Times New Roman"/>
          <w:sz w:val="28"/>
          <w:szCs w:val="28"/>
        </w:rPr>
        <w:t xml:space="preserve">, </w:t>
      </w:r>
      <w:r w:rsidR="00CC31FF" w:rsidRPr="00A444FD">
        <w:rPr>
          <w:rFonts w:ascii="Times New Roman" w:eastAsia="Times New Roman" w:hAnsi="Times New Roman"/>
          <w:sz w:val="28"/>
          <w:szCs w:val="28"/>
          <w:lang w:val="en-GB"/>
        </w:rPr>
        <w:t>p</w:t>
      </w:r>
      <w:r w:rsidR="00CC31FF" w:rsidRPr="00A444FD">
        <w:rPr>
          <w:rFonts w:ascii="Times New Roman" w:eastAsia="Times New Roman" w:hAnsi="Times New Roman"/>
          <w:sz w:val="28"/>
          <w:szCs w:val="28"/>
        </w:rPr>
        <w:t xml:space="preserve">. </w:t>
      </w:r>
      <w:r w:rsidR="00CC6F66" w:rsidRPr="00A444FD">
        <w:rPr>
          <w:rFonts w:ascii="Times New Roman" w:eastAsia="Times New Roman" w:hAnsi="Times New Roman"/>
          <w:sz w:val="28"/>
          <w:szCs w:val="28"/>
        </w:rPr>
        <w:t>5573</w:t>
      </w:r>
      <w:r w:rsidR="00CC31FF" w:rsidRPr="00A444FD">
        <w:rPr>
          <w:rFonts w:ascii="Times New Roman" w:eastAsia="Times New Roman" w:hAnsi="Times New Roman"/>
          <w:sz w:val="28"/>
          <w:szCs w:val="28"/>
        </w:rPr>
        <w:t>–</w:t>
      </w:r>
      <w:r w:rsidR="00CC6F66" w:rsidRPr="00A444FD">
        <w:rPr>
          <w:rFonts w:ascii="Times New Roman" w:eastAsia="Times New Roman" w:hAnsi="Times New Roman"/>
          <w:sz w:val="28"/>
          <w:szCs w:val="28"/>
        </w:rPr>
        <w:t>5580</w:t>
      </w:r>
      <w:r w:rsidR="00CC31FF" w:rsidRPr="00A444FD">
        <w:rPr>
          <w:rFonts w:ascii="Times New Roman" w:eastAsia="Times New Roman" w:hAnsi="Times New Roman"/>
          <w:sz w:val="28"/>
          <w:szCs w:val="28"/>
        </w:rPr>
        <w:t xml:space="preserve">; </w:t>
      </w:r>
      <w:r w:rsidR="00CC31FF" w:rsidRPr="00A444FD">
        <w:rPr>
          <w:rFonts w:ascii="Times New Roman" w:hAnsi="Times New Roman" w:cs="Times New Roman"/>
          <w:sz w:val="28"/>
          <w:szCs w:val="28"/>
        </w:rPr>
        <w:t>2</w:t>
      </w:r>
      <w:r w:rsidR="00723434">
        <w:rPr>
          <w:rFonts w:ascii="Times New Roman" w:hAnsi="Times New Roman" w:cs="Times New Roman"/>
          <w:sz w:val="28"/>
          <w:szCs w:val="28"/>
        </w:rPr>
        <w:t>09</w:t>
      </w:r>
      <w:r w:rsidR="00CC31FF" w:rsidRPr="00A444FD">
        <w:rPr>
          <w:rFonts w:ascii="Times New Roman" w:hAnsi="Times New Roman" w:cs="Times New Roman"/>
          <w:sz w:val="28"/>
          <w:szCs w:val="28"/>
        </w:rPr>
        <w:t xml:space="preserve">, </w:t>
      </w:r>
      <w:r w:rsidR="00CE4128" w:rsidRPr="00A444FD">
        <w:rPr>
          <w:rFonts w:ascii="Times New Roman" w:hAnsi="Times New Roman" w:cs="Times New Roman"/>
          <w:sz w:val="28"/>
          <w:szCs w:val="28"/>
        </w:rPr>
        <w:t>р.</w:t>
      </w:r>
      <w:r w:rsidR="00CC6F66" w:rsidRPr="00A444FD">
        <w:rPr>
          <w:rFonts w:ascii="Times New Roman" w:hAnsi="Times New Roman"/>
          <w:sz w:val="28"/>
          <w:szCs w:val="28"/>
        </w:rPr>
        <w:t>115</w:t>
      </w:r>
      <w:r w:rsidR="00CC31FF" w:rsidRPr="00A444FD">
        <w:rPr>
          <w:rFonts w:ascii="Times New Roman" w:hAnsi="Times New Roman"/>
          <w:sz w:val="28"/>
          <w:szCs w:val="28"/>
        </w:rPr>
        <w:t>–</w:t>
      </w:r>
      <w:r w:rsidR="00CC6F66" w:rsidRPr="00A444FD">
        <w:rPr>
          <w:rFonts w:ascii="Times New Roman" w:hAnsi="Times New Roman"/>
          <w:sz w:val="28"/>
          <w:szCs w:val="28"/>
        </w:rPr>
        <w:t>119</w:t>
      </w:r>
      <w:r w:rsidR="00CA3EFA" w:rsidRPr="00A444FD">
        <w:rPr>
          <w:rFonts w:ascii="Times New Roman" w:hAnsi="Times New Roman" w:cs="Times New Roman"/>
          <w:sz w:val="28"/>
          <w:szCs w:val="28"/>
        </w:rPr>
        <w:t>].</w:t>
      </w:r>
      <w:r w:rsidR="002E4A3C" w:rsidRPr="00A444FD">
        <w:rPr>
          <w:rFonts w:ascii="Times New Roman" w:hAnsi="Times New Roman"/>
          <w:sz w:val="28"/>
          <w:szCs w:val="28"/>
        </w:rPr>
        <w:t xml:space="preserve"> </w:t>
      </w:r>
    </w:p>
    <w:p w:rsidR="00F12E0D" w:rsidRPr="00A6664F" w:rsidRDefault="002E4A3C" w:rsidP="00F12E0D">
      <w:pPr>
        <w:spacing w:line="360" w:lineRule="auto"/>
        <w:ind w:firstLine="709"/>
        <w:jc w:val="both"/>
        <w:rPr>
          <w:rFonts w:ascii="Times New Roman" w:hAnsi="Times New Roman" w:cs="Times New Roman"/>
          <w:color w:val="auto"/>
          <w:sz w:val="28"/>
          <w:szCs w:val="28"/>
        </w:rPr>
      </w:pPr>
      <w:r w:rsidRPr="00A444FD">
        <w:rPr>
          <w:rFonts w:ascii="Times New Roman" w:hAnsi="Times New Roman"/>
          <w:sz w:val="28"/>
          <w:szCs w:val="28"/>
          <w:lang w:val="en-GB"/>
        </w:rPr>
        <w:t>A</w:t>
      </w:r>
      <w:r w:rsidRPr="00F12E0D">
        <w:rPr>
          <w:rFonts w:ascii="Times New Roman" w:hAnsi="Times New Roman"/>
          <w:b/>
          <w:sz w:val="28"/>
          <w:szCs w:val="28"/>
        </w:rPr>
        <w:t xml:space="preserve">. </w:t>
      </w:r>
      <w:r w:rsidRPr="00346867">
        <w:rPr>
          <w:rFonts w:ascii="Times New Roman" w:hAnsi="Times New Roman"/>
          <w:sz w:val="28"/>
          <w:szCs w:val="28"/>
        </w:rPr>
        <w:t>Моросани и сотр</w:t>
      </w:r>
      <w:r w:rsidR="00653F29">
        <w:rPr>
          <w:rFonts w:ascii="Times New Roman" w:hAnsi="Times New Roman"/>
          <w:sz w:val="28"/>
          <w:szCs w:val="28"/>
        </w:rPr>
        <w:t>удники его лаборатории</w:t>
      </w:r>
      <w:r w:rsidR="00F54168">
        <w:rPr>
          <w:rFonts w:ascii="Times New Roman" w:hAnsi="Times New Roman"/>
          <w:sz w:val="28"/>
          <w:szCs w:val="28"/>
        </w:rPr>
        <w:t xml:space="preserve"> </w:t>
      </w:r>
      <w:r w:rsidRPr="00346867">
        <w:rPr>
          <w:rFonts w:ascii="Times New Roman" w:hAnsi="Times New Roman"/>
          <w:sz w:val="28"/>
          <w:szCs w:val="28"/>
        </w:rPr>
        <w:t>выявили,</w:t>
      </w:r>
      <w:r w:rsidR="00346867">
        <w:rPr>
          <w:rFonts w:ascii="Times New Roman" w:hAnsi="Times New Roman"/>
          <w:sz w:val="28"/>
          <w:szCs w:val="28"/>
        </w:rPr>
        <w:t xml:space="preserve"> </w:t>
      </w:r>
      <w:r w:rsidRPr="00346867">
        <w:rPr>
          <w:rFonts w:ascii="Times New Roman" w:hAnsi="Times New Roman"/>
          <w:sz w:val="28"/>
          <w:szCs w:val="28"/>
        </w:rPr>
        <w:t>что</w:t>
      </w:r>
      <w:r w:rsidRPr="00F12E0D">
        <w:rPr>
          <w:rFonts w:ascii="Times New Roman" w:hAnsi="Times New Roman"/>
          <w:b/>
          <w:sz w:val="28"/>
          <w:szCs w:val="28"/>
        </w:rPr>
        <w:t xml:space="preserve"> </w:t>
      </w:r>
      <w:r w:rsidRPr="00F12E0D">
        <w:rPr>
          <w:rFonts w:ascii="Times New Roman" w:hAnsi="Times New Roman" w:cs="Times New Roman"/>
          <w:sz w:val="28"/>
          <w:szCs w:val="28"/>
        </w:rPr>
        <w:t>основные полифенольные соединения, которые имели антиоксидантную активность, также положительно влияют на кровян</w:t>
      </w:r>
      <w:r w:rsidR="00653F29">
        <w:rPr>
          <w:rFonts w:ascii="Times New Roman" w:hAnsi="Times New Roman" w:cs="Times New Roman"/>
          <w:sz w:val="28"/>
          <w:szCs w:val="28"/>
        </w:rPr>
        <w:t>ое</w:t>
      </w:r>
      <w:r w:rsidRPr="00F12E0D">
        <w:rPr>
          <w:rFonts w:ascii="Times New Roman" w:hAnsi="Times New Roman" w:cs="Times New Roman"/>
          <w:sz w:val="28"/>
          <w:szCs w:val="28"/>
        </w:rPr>
        <w:t xml:space="preserve"> давлени</w:t>
      </w:r>
      <w:r w:rsidR="00F12E0D" w:rsidRPr="00F12E0D">
        <w:rPr>
          <w:rFonts w:ascii="Times New Roman" w:hAnsi="Times New Roman" w:cs="Times New Roman"/>
          <w:sz w:val="28"/>
          <w:szCs w:val="28"/>
        </w:rPr>
        <w:t>е</w:t>
      </w:r>
      <w:r w:rsidRPr="00F12E0D">
        <w:rPr>
          <w:rFonts w:ascii="Times New Roman" w:hAnsi="Times New Roman" w:cs="Times New Roman"/>
          <w:sz w:val="28"/>
          <w:szCs w:val="28"/>
        </w:rPr>
        <w:t xml:space="preserve"> </w:t>
      </w:r>
      <w:r w:rsidR="00F12E0D" w:rsidRPr="00F12E0D">
        <w:rPr>
          <w:rFonts w:ascii="Times New Roman" w:hAnsi="Times New Roman" w:cs="Times New Roman"/>
          <w:b/>
          <w:sz w:val="28"/>
          <w:szCs w:val="28"/>
        </w:rPr>
        <w:t>[</w:t>
      </w:r>
      <w:r w:rsidR="00F12E0D" w:rsidRPr="00F12E0D">
        <w:rPr>
          <w:rFonts w:ascii="Times New Roman" w:hAnsi="Times New Roman" w:cs="Times New Roman"/>
          <w:sz w:val="28"/>
          <w:szCs w:val="28"/>
        </w:rPr>
        <w:t>21</w:t>
      </w:r>
      <w:r w:rsidR="00723434">
        <w:rPr>
          <w:rFonts w:ascii="Times New Roman" w:hAnsi="Times New Roman" w:cs="Times New Roman"/>
          <w:sz w:val="28"/>
          <w:szCs w:val="28"/>
        </w:rPr>
        <w:t>1</w:t>
      </w:r>
      <w:r w:rsidR="00F12E0D" w:rsidRPr="00F12E0D">
        <w:rPr>
          <w:rFonts w:ascii="Times New Roman" w:hAnsi="Times New Roman" w:cs="Times New Roman"/>
          <w:sz w:val="28"/>
          <w:szCs w:val="28"/>
        </w:rPr>
        <w:t>, р.</w:t>
      </w:r>
      <w:r w:rsidR="00723434">
        <w:rPr>
          <w:rFonts w:ascii="Times New Roman" w:hAnsi="Times New Roman" w:cs="Times New Roman"/>
          <w:sz w:val="28"/>
          <w:szCs w:val="28"/>
        </w:rPr>
        <w:t xml:space="preserve"> </w:t>
      </w:r>
      <w:r w:rsidR="00F12E0D" w:rsidRPr="00F12E0D">
        <w:rPr>
          <w:rFonts w:ascii="Times New Roman" w:hAnsi="Times New Roman"/>
          <w:sz w:val="28"/>
          <w:szCs w:val="28"/>
        </w:rPr>
        <w:t>222–227</w:t>
      </w:r>
      <w:r w:rsidR="00F12E0D" w:rsidRPr="00F12E0D">
        <w:rPr>
          <w:rFonts w:ascii="Times New Roman" w:hAnsi="Times New Roman" w:cs="Times New Roman"/>
          <w:sz w:val="28"/>
          <w:szCs w:val="28"/>
        </w:rPr>
        <w:t>].</w:t>
      </w:r>
      <w:r w:rsidRPr="00F12E0D">
        <w:rPr>
          <w:rFonts w:ascii="Times New Roman" w:hAnsi="Times New Roman" w:cs="Times New Roman"/>
          <w:sz w:val="28"/>
          <w:szCs w:val="28"/>
        </w:rPr>
        <w:t xml:space="preserve"> </w:t>
      </w:r>
      <w:r w:rsidR="00F12E0D" w:rsidRPr="00F12E0D">
        <w:rPr>
          <w:rFonts w:ascii="Times New Roman" w:hAnsi="Times New Roman" w:cs="Times New Roman"/>
          <w:sz w:val="28"/>
          <w:szCs w:val="28"/>
        </w:rPr>
        <w:t>Т</w:t>
      </w:r>
      <w:r w:rsidR="00F12E0D" w:rsidRPr="00A6664F">
        <w:rPr>
          <w:rFonts w:ascii="Times New Roman" w:hAnsi="Times New Roman" w:cs="Times New Roman"/>
          <w:color w:val="auto"/>
          <w:sz w:val="28"/>
          <w:szCs w:val="28"/>
        </w:rPr>
        <w:t>.Пилипчук</w:t>
      </w:r>
      <w:r w:rsidR="00F12E0D" w:rsidRPr="00A6664F">
        <w:rPr>
          <w:rFonts w:ascii="Times New Roman" w:hAnsi="Times New Roman"/>
          <w:b/>
          <w:color w:val="auto"/>
          <w:sz w:val="28"/>
          <w:szCs w:val="28"/>
        </w:rPr>
        <w:t xml:space="preserve"> </w:t>
      </w:r>
      <w:r w:rsidR="00F12E0D" w:rsidRPr="00A6664F">
        <w:rPr>
          <w:rFonts w:ascii="Times New Roman" w:hAnsi="Times New Roman" w:cs="Times New Roman"/>
          <w:color w:val="auto"/>
          <w:sz w:val="28"/>
          <w:szCs w:val="28"/>
        </w:rPr>
        <w:t>определил индольны</w:t>
      </w:r>
      <w:r w:rsidR="00653F29">
        <w:rPr>
          <w:rFonts w:ascii="Times New Roman" w:hAnsi="Times New Roman" w:cs="Times New Roman"/>
          <w:color w:val="auto"/>
          <w:sz w:val="28"/>
          <w:szCs w:val="28"/>
        </w:rPr>
        <w:t>е</w:t>
      </w:r>
      <w:r w:rsidR="00F12E0D" w:rsidRPr="00A6664F">
        <w:rPr>
          <w:rFonts w:ascii="Times New Roman" w:hAnsi="Times New Roman" w:cs="Times New Roman"/>
          <w:color w:val="auto"/>
          <w:sz w:val="28"/>
          <w:szCs w:val="28"/>
        </w:rPr>
        <w:t xml:space="preserve"> соединени</w:t>
      </w:r>
      <w:r w:rsidR="00653F29">
        <w:rPr>
          <w:rFonts w:ascii="Times New Roman" w:hAnsi="Times New Roman" w:cs="Times New Roman"/>
          <w:color w:val="auto"/>
          <w:sz w:val="28"/>
          <w:szCs w:val="28"/>
        </w:rPr>
        <w:t>я</w:t>
      </w:r>
      <w:r w:rsidR="00F12E0D" w:rsidRPr="00A6664F">
        <w:rPr>
          <w:rFonts w:ascii="Times New Roman" w:hAnsi="Times New Roman" w:cs="Times New Roman"/>
          <w:color w:val="auto"/>
          <w:sz w:val="28"/>
          <w:szCs w:val="28"/>
        </w:rPr>
        <w:t xml:space="preserve"> в экстрактах растений методом твердофазной экстракции и высокоэффективной жидкостной хроматографии с УФ</w:t>
      </w:r>
      <w:r w:rsidR="00653F29">
        <w:rPr>
          <w:rFonts w:ascii="Times New Roman" w:hAnsi="Times New Roman" w:cs="Times New Roman"/>
          <w:color w:val="auto"/>
          <w:sz w:val="28"/>
          <w:szCs w:val="28"/>
        </w:rPr>
        <w:t xml:space="preserve"> </w:t>
      </w:r>
      <w:r w:rsidR="00A6664F">
        <w:rPr>
          <w:rFonts w:ascii="Times New Roman" w:hAnsi="Times New Roman" w:cs="Times New Roman"/>
          <w:sz w:val="28"/>
          <w:szCs w:val="28"/>
        </w:rPr>
        <w:t>[22</w:t>
      </w:r>
      <w:r w:rsidR="00723434">
        <w:rPr>
          <w:rFonts w:ascii="Times New Roman" w:hAnsi="Times New Roman" w:cs="Times New Roman"/>
          <w:sz w:val="28"/>
          <w:szCs w:val="28"/>
        </w:rPr>
        <w:t>0</w:t>
      </w:r>
      <w:r w:rsidR="00A6664F" w:rsidRPr="00263D38">
        <w:rPr>
          <w:rFonts w:ascii="Times New Roman" w:hAnsi="Times New Roman" w:cs="Times New Roman"/>
          <w:sz w:val="28"/>
          <w:szCs w:val="28"/>
        </w:rPr>
        <w:t xml:space="preserve">, </w:t>
      </w:r>
      <w:r w:rsidR="00A6664F">
        <w:rPr>
          <w:rFonts w:ascii="Times New Roman" w:hAnsi="Times New Roman" w:cs="Times New Roman"/>
          <w:sz w:val="28"/>
          <w:szCs w:val="28"/>
        </w:rPr>
        <w:t>р.</w:t>
      </w:r>
      <w:r w:rsidR="00A6664F" w:rsidRPr="00A6664F">
        <w:rPr>
          <w:rFonts w:ascii="Times New Roman" w:hAnsi="Times New Roman" w:cs="Times New Roman"/>
          <w:sz w:val="28"/>
          <w:szCs w:val="28"/>
        </w:rPr>
        <w:t xml:space="preserve"> </w:t>
      </w:r>
      <w:r w:rsidR="00A6664F" w:rsidRPr="007C431E">
        <w:rPr>
          <w:rFonts w:ascii="Times New Roman" w:hAnsi="Times New Roman" w:cs="Times New Roman"/>
          <w:sz w:val="28"/>
          <w:szCs w:val="28"/>
        </w:rPr>
        <w:t>2169–2177</w:t>
      </w:r>
      <w:r w:rsidR="00A6664F">
        <w:rPr>
          <w:rFonts w:ascii="Times New Roman" w:hAnsi="Times New Roman" w:cs="Times New Roman"/>
          <w:b/>
          <w:sz w:val="28"/>
          <w:szCs w:val="28"/>
        </w:rPr>
        <w:t>]</w:t>
      </w:r>
      <w:r w:rsidR="00A6664F" w:rsidRPr="00ED56E1">
        <w:rPr>
          <w:rFonts w:ascii="Times New Roman" w:hAnsi="Times New Roman" w:cs="Times New Roman"/>
          <w:b/>
          <w:sz w:val="28"/>
          <w:szCs w:val="28"/>
        </w:rPr>
        <w:t>.</w:t>
      </w:r>
    </w:p>
    <w:p w:rsidR="00CA3EFA" w:rsidRPr="00CC31FF" w:rsidRDefault="00CC6F66" w:rsidP="009555E3">
      <w:pPr>
        <w:spacing w:line="360" w:lineRule="auto"/>
        <w:ind w:firstLine="709"/>
        <w:jc w:val="both"/>
        <w:rPr>
          <w:rFonts w:ascii="Times New Roman" w:hAnsi="Times New Roman" w:cs="Times New Roman"/>
          <w:sz w:val="28"/>
          <w:szCs w:val="28"/>
        </w:rPr>
      </w:pPr>
      <w:r w:rsidRPr="0016635F">
        <w:rPr>
          <w:rFonts w:ascii="Times New Roman" w:hAnsi="Times New Roman"/>
          <w:sz w:val="28"/>
          <w:szCs w:val="28"/>
        </w:rPr>
        <w:t>В. Мариа</w:t>
      </w:r>
      <w:r w:rsidR="0016635F">
        <w:rPr>
          <w:rFonts w:ascii="Times New Roman" w:hAnsi="Times New Roman"/>
          <w:sz w:val="28"/>
          <w:szCs w:val="28"/>
        </w:rPr>
        <w:t xml:space="preserve"> </w:t>
      </w:r>
      <w:r w:rsidR="002E4A3C" w:rsidRPr="0016635F">
        <w:rPr>
          <w:rFonts w:ascii="Times New Roman" w:hAnsi="Times New Roman"/>
          <w:sz w:val="28"/>
          <w:szCs w:val="28"/>
        </w:rPr>
        <w:t>и др.,</w:t>
      </w:r>
      <w:r w:rsidR="0016635F" w:rsidRPr="0016635F">
        <w:rPr>
          <w:rFonts w:ascii="Times New Roman" w:hAnsi="Times New Roman"/>
          <w:sz w:val="28"/>
          <w:szCs w:val="28"/>
        </w:rPr>
        <w:t xml:space="preserve"> </w:t>
      </w:r>
      <w:r w:rsidRPr="0016635F">
        <w:rPr>
          <w:rFonts w:ascii="Times New Roman" w:hAnsi="Times New Roman"/>
          <w:sz w:val="28"/>
          <w:szCs w:val="28"/>
        </w:rPr>
        <w:t>провели а</w:t>
      </w:r>
      <w:r w:rsidR="00CA3EFA" w:rsidRPr="0016635F">
        <w:rPr>
          <w:rFonts w:ascii="Times New Roman" w:hAnsi="Times New Roman" w:cs="Times New Roman"/>
          <w:sz w:val="28"/>
          <w:szCs w:val="28"/>
        </w:rPr>
        <w:t>нализ</w:t>
      </w:r>
      <w:r w:rsidR="00CA3EFA" w:rsidRPr="00CC31FF">
        <w:rPr>
          <w:rFonts w:ascii="Times New Roman" w:hAnsi="Times New Roman" w:cs="Times New Roman"/>
          <w:sz w:val="28"/>
          <w:szCs w:val="28"/>
        </w:rPr>
        <w:t xml:space="preserve"> активных компонентов </w:t>
      </w:r>
      <w:r w:rsidRPr="006510FC">
        <w:rPr>
          <w:rStyle w:val="20"/>
          <w:rFonts w:eastAsia="Tahoma"/>
        </w:rPr>
        <w:t>S</w:t>
      </w:r>
      <w:r w:rsidR="00653F29">
        <w:rPr>
          <w:rStyle w:val="20"/>
          <w:rFonts w:eastAsia="Tahoma"/>
        </w:rPr>
        <w:t>.</w:t>
      </w:r>
      <w:r w:rsidRPr="00915F0F">
        <w:rPr>
          <w:rStyle w:val="20"/>
          <w:rFonts w:eastAsia="Tahoma"/>
        </w:rPr>
        <w:t xml:space="preserve"> </w:t>
      </w:r>
      <w:r>
        <w:rPr>
          <w:rStyle w:val="20"/>
          <w:rFonts w:eastAsia="Tahoma"/>
          <w:lang w:val="en-US"/>
        </w:rPr>
        <w:t>ebulus</w:t>
      </w:r>
      <w:r w:rsidR="00653F29">
        <w:rPr>
          <w:rStyle w:val="20"/>
          <w:rFonts w:eastAsia="Tahoma"/>
        </w:rPr>
        <w:t>.</w:t>
      </w:r>
      <w:r w:rsidRPr="00ED56E1">
        <w:rPr>
          <w:rFonts w:ascii="Times New Roman" w:hAnsi="Times New Roman" w:cs="Times New Roman"/>
          <w:sz w:val="28"/>
          <w:szCs w:val="28"/>
        </w:rPr>
        <w:t xml:space="preserve"> </w:t>
      </w:r>
      <w:r w:rsidR="007E21CE" w:rsidRPr="00412E86">
        <w:rPr>
          <w:rFonts w:ascii="Times New Roman" w:hAnsi="Times New Roman" w:cs="Times New Roman"/>
          <w:sz w:val="28"/>
          <w:szCs w:val="28"/>
        </w:rPr>
        <w:t xml:space="preserve">В результате проведения исследований посредством применения метода масс-спектрометрии и жидкостной хромотографии кроме флавонидов в плодах видов </w:t>
      </w:r>
      <w:r w:rsidR="007E21CE" w:rsidRPr="00412E86">
        <w:rPr>
          <w:rStyle w:val="20"/>
          <w:rFonts w:eastAsia="Tahoma"/>
        </w:rPr>
        <w:t>S</w:t>
      </w:r>
      <w:r w:rsidR="00435B65">
        <w:rPr>
          <w:rStyle w:val="20"/>
          <w:rFonts w:eastAsia="Tahoma"/>
        </w:rPr>
        <w:t>.</w:t>
      </w:r>
      <w:r w:rsidR="007E21CE" w:rsidRPr="00412E86">
        <w:rPr>
          <w:rStyle w:val="20"/>
          <w:rFonts w:eastAsia="Tahoma"/>
        </w:rPr>
        <w:t xml:space="preserve"> </w:t>
      </w:r>
      <w:r w:rsidR="007E21CE" w:rsidRPr="00412E86">
        <w:rPr>
          <w:rStyle w:val="20"/>
          <w:rFonts w:eastAsia="Tahoma"/>
          <w:lang w:val="en-US"/>
        </w:rPr>
        <w:t>ebulus</w:t>
      </w:r>
      <w:r w:rsidR="007E21CE" w:rsidRPr="00412E86">
        <w:rPr>
          <w:rStyle w:val="20"/>
          <w:rFonts w:eastAsia="Tahoma"/>
        </w:rPr>
        <w:t xml:space="preserve">, </w:t>
      </w:r>
      <w:r w:rsidR="007E21CE" w:rsidRPr="00412E86">
        <w:rPr>
          <w:rFonts w:ascii="Times New Roman" w:hAnsi="Times New Roman" w:cs="Times New Roman"/>
          <w:i/>
          <w:sz w:val="28"/>
          <w:szCs w:val="28"/>
          <w:lang w:val="en-US" w:bidi="en-US"/>
        </w:rPr>
        <w:t>S</w:t>
      </w:r>
      <w:r w:rsidR="007E21CE" w:rsidRPr="00412E86">
        <w:rPr>
          <w:rFonts w:ascii="Times New Roman" w:hAnsi="Times New Roman" w:cs="Times New Roman"/>
          <w:i/>
          <w:sz w:val="28"/>
          <w:szCs w:val="28"/>
          <w:lang w:bidi="en-US"/>
        </w:rPr>
        <w:t xml:space="preserve">. </w:t>
      </w:r>
      <w:r w:rsidR="007E21CE" w:rsidRPr="00412E86">
        <w:rPr>
          <w:rFonts w:ascii="Times New Roman" w:hAnsi="Times New Roman" w:cs="Times New Roman"/>
          <w:i/>
          <w:sz w:val="28"/>
          <w:szCs w:val="28"/>
          <w:lang w:val="en-US" w:bidi="en-US"/>
        </w:rPr>
        <w:t>nigra</w:t>
      </w:r>
      <w:r w:rsidR="007E21CE" w:rsidRPr="00412E86">
        <w:rPr>
          <w:rFonts w:ascii="Times New Roman" w:hAnsi="Times New Roman" w:cs="Times New Roman"/>
          <w:sz w:val="28"/>
          <w:szCs w:val="28"/>
        </w:rPr>
        <w:t xml:space="preserve"> был</w:t>
      </w:r>
      <w:r w:rsidR="00435B65">
        <w:rPr>
          <w:rFonts w:ascii="Times New Roman" w:hAnsi="Times New Roman" w:cs="Times New Roman"/>
          <w:sz w:val="28"/>
          <w:szCs w:val="28"/>
        </w:rPr>
        <w:t>и</w:t>
      </w:r>
      <w:r w:rsidR="007E21CE" w:rsidRPr="00412E86">
        <w:rPr>
          <w:rFonts w:ascii="Times New Roman" w:hAnsi="Times New Roman" w:cs="Times New Roman"/>
          <w:sz w:val="28"/>
          <w:szCs w:val="28"/>
        </w:rPr>
        <w:t xml:space="preserve"> обнаружен</w:t>
      </w:r>
      <w:r w:rsidR="00435B65">
        <w:rPr>
          <w:rFonts w:ascii="Times New Roman" w:hAnsi="Times New Roman" w:cs="Times New Roman"/>
          <w:sz w:val="28"/>
          <w:szCs w:val="28"/>
        </w:rPr>
        <w:t>ы</w:t>
      </w:r>
      <w:r w:rsidR="007E21CE" w:rsidRPr="00412E86">
        <w:rPr>
          <w:rFonts w:ascii="Times New Roman" w:hAnsi="Times New Roman" w:cs="Times New Roman"/>
          <w:sz w:val="28"/>
          <w:szCs w:val="28"/>
        </w:rPr>
        <w:t xml:space="preserve"> сесквитерпен</w:t>
      </w:r>
      <w:r w:rsidR="00435B65">
        <w:rPr>
          <w:rFonts w:ascii="Times New Roman" w:hAnsi="Times New Roman" w:cs="Times New Roman"/>
          <w:sz w:val="28"/>
          <w:szCs w:val="28"/>
        </w:rPr>
        <w:t>ы</w:t>
      </w:r>
      <w:r w:rsidR="007E21CE" w:rsidRPr="00412E86">
        <w:rPr>
          <w:rFonts w:ascii="Times New Roman" w:hAnsi="Times New Roman" w:cs="Times New Roman"/>
          <w:sz w:val="28"/>
          <w:szCs w:val="28"/>
        </w:rPr>
        <w:t>, гликозид</w:t>
      </w:r>
      <w:r w:rsidR="00435B65">
        <w:rPr>
          <w:rFonts w:ascii="Times New Roman" w:hAnsi="Times New Roman" w:cs="Times New Roman"/>
          <w:sz w:val="28"/>
          <w:szCs w:val="28"/>
        </w:rPr>
        <w:t>ы</w:t>
      </w:r>
      <w:r w:rsidR="007E21CE" w:rsidRPr="00412E86">
        <w:rPr>
          <w:rFonts w:ascii="Times New Roman" w:hAnsi="Times New Roman" w:cs="Times New Roman"/>
          <w:sz w:val="28"/>
          <w:szCs w:val="28"/>
        </w:rPr>
        <w:t>, фитостерол</w:t>
      </w:r>
      <w:r w:rsidR="00435B65">
        <w:rPr>
          <w:rFonts w:ascii="Times New Roman" w:hAnsi="Times New Roman" w:cs="Times New Roman"/>
          <w:sz w:val="28"/>
          <w:szCs w:val="28"/>
        </w:rPr>
        <w:t>ы</w:t>
      </w:r>
      <w:r w:rsidR="007E21CE" w:rsidRPr="00412E86">
        <w:rPr>
          <w:rFonts w:ascii="Times New Roman" w:hAnsi="Times New Roman" w:cs="Times New Roman"/>
          <w:sz w:val="28"/>
          <w:szCs w:val="28"/>
        </w:rPr>
        <w:t xml:space="preserve"> и витамин</w:t>
      </w:r>
      <w:r w:rsidR="00435B65">
        <w:rPr>
          <w:rFonts w:ascii="Times New Roman" w:hAnsi="Times New Roman" w:cs="Times New Roman"/>
          <w:sz w:val="28"/>
          <w:szCs w:val="28"/>
        </w:rPr>
        <w:t>ы</w:t>
      </w:r>
      <w:r w:rsidR="00723434">
        <w:rPr>
          <w:rFonts w:ascii="Times New Roman" w:hAnsi="Times New Roman" w:cs="Times New Roman"/>
          <w:sz w:val="28"/>
          <w:szCs w:val="28"/>
        </w:rPr>
        <w:t xml:space="preserve"> </w:t>
      </w:r>
      <w:r w:rsidR="007E21CE" w:rsidRPr="00CC31FF">
        <w:rPr>
          <w:rFonts w:ascii="Times New Roman" w:hAnsi="Times New Roman" w:cs="Times New Roman"/>
          <w:sz w:val="28"/>
          <w:szCs w:val="28"/>
        </w:rPr>
        <w:t>[</w:t>
      </w:r>
      <w:r w:rsidR="007E21CE">
        <w:rPr>
          <w:rFonts w:ascii="Times New Roman" w:hAnsi="Times New Roman" w:cs="Times New Roman"/>
          <w:sz w:val="28"/>
          <w:szCs w:val="28"/>
        </w:rPr>
        <w:t>20</w:t>
      </w:r>
      <w:r w:rsidR="00723434">
        <w:rPr>
          <w:rFonts w:ascii="Times New Roman" w:hAnsi="Times New Roman" w:cs="Times New Roman"/>
          <w:sz w:val="28"/>
          <w:szCs w:val="28"/>
        </w:rPr>
        <w:t>0</w:t>
      </w:r>
      <w:r w:rsidR="007E21CE" w:rsidRPr="00CC31FF">
        <w:rPr>
          <w:rFonts w:ascii="Times New Roman" w:hAnsi="Times New Roman" w:cs="Times New Roman"/>
          <w:sz w:val="28"/>
          <w:szCs w:val="28"/>
        </w:rPr>
        <w:t>, 918</w:t>
      </w:r>
      <w:r w:rsidR="00723434">
        <w:rPr>
          <w:rFonts w:ascii="Times New Roman" w:hAnsi="Times New Roman" w:cs="Times New Roman"/>
          <w:sz w:val="28"/>
          <w:szCs w:val="28"/>
        </w:rPr>
        <w:t xml:space="preserve"> </w:t>
      </w:r>
      <w:r w:rsidR="007E21CE" w:rsidRPr="00CC31FF">
        <w:rPr>
          <w:rFonts w:ascii="Times New Roman" w:hAnsi="Times New Roman" w:cs="Times New Roman"/>
          <w:sz w:val="28"/>
          <w:szCs w:val="28"/>
        </w:rPr>
        <w:t>р.]</w:t>
      </w:r>
      <w:r w:rsidR="007E21CE" w:rsidRPr="00412E86">
        <w:rPr>
          <w:rFonts w:ascii="Times New Roman" w:hAnsi="Times New Roman" w:cs="Times New Roman"/>
          <w:sz w:val="28"/>
          <w:szCs w:val="28"/>
        </w:rPr>
        <w:t xml:space="preserve"> </w:t>
      </w:r>
      <w:r w:rsidR="00435B65">
        <w:rPr>
          <w:rFonts w:ascii="Times New Roman" w:hAnsi="Times New Roman" w:cs="Times New Roman"/>
          <w:sz w:val="28"/>
          <w:szCs w:val="28"/>
        </w:rPr>
        <w:t xml:space="preserve">С, </w:t>
      </w:r>
      <w:r w:rsidR="007E21CE" w:rsidRPr="0016635F">
        <w:rPr>
          <w:rFonts w:ascii="Times New Roman" w:hAnsi="Times New Roman"/>
          <w:sz w:val="28"/>
          <w:szCs w:val="28"/>
        </w:rPr>
        <w:t>Р. Меда и др</w:t>
      </w:r>
      <w:r w:rsidR="007E21CE">
        <w:rPr>
          <w:rFonts w:ascii="Times New Roman" w:hAnsi="Times New Roman"/>
          <w:sz w:val="28"/>
          <w:szCs w:val="28"/>
        </w:rPr>
        <w:t>.</w:t>
      </w:r>
      <w:r w:rsidR="007E21CE" w:rsidRPr="0016635F">
        <w:rPr>
          <w:rFonts w:ascii="Times New Roman" w:hAnsi="Times New Roman"/>
          <w:sz w:val="28"/>
          <w:szCs w:val="28"/>
        </w:rPr>
        <w:t xml:space="preserve"> </w:t>
      </w:r>
      <w:r w:rsidR="00CA3EFA" w:rsidRPr="00CC31FF">
        <w:rPr>
          <w:rFonts w:ascii="Times New Roman" w:hAnsi="Times New Roman" w:cs="Times New Roman"/>
          <w:sz w:val="28"/>
          <w:szCs w:val="28"/>
        </w:rPr>
        <w:t xml:space="preserve">с помощью масс - спектрометрии </w:t>
      </w:r>
      <w:r w:rsidR="007E21CE">
        <w:rPr>
          <w:rFonts w:ascii="Times New Roman" w:hAnsi="Times New Roman" w:cs="Times New Roman"/>
          <w:sz w:val="28"/>
          <w:szCs w:val="28"/>
        </w:rPr>
        <w:t xml:space="preserve">и </w:t>
      </w:r>
      <w:r w:rsidR="00CA3EFA" w:rsidRPr="00CC31FF">
        <w:rPr>
          <w:rFonts w:ascii="Times New Roman" w:hAnsi="Times New Roman" w:cs="Times New Roman"/>
          <w:sz w:val="28"/>
          <w:szCs w:val="28"/>
        </w:rPr>
        <w:t>жидкостн</w:t>
      </w:r>
      <w:r w:rsidR="0016635F">
        <w:rPr>
          <w:rFonts w:ascii="Times New Roman" w:hAnsi="Times New Roman" w:cs="Times New Roman"/>
          <w:sz w:val="28"/>
          <w:szCs w:val="28"/>
        </w:rPr>
        <w:t>ой</w:t>
      </w:r>
      <w:r w:rsidR="00CA3EFA" w:rsidRPr="00CC31FF">
        <w:rPr>
          <w:rFonts w:ascii="Times New Roman" w:hAnsi="Times New Roman" w:cs="Times New Roman"/>
          <w:sz w:val="28"/>
          <w:szCs w:val="28"/>
        </w:rPr>
        <w:t xml:space="preserve"> хромотографи</w:t>
      </w:r>
      <w:r w:rsidR="0016635F">
        <w:rPr>
          <w:rFonts w:ascii="Times New Roman" w:hAnsi="Times New Roman" w:cs="Times New Roman"/>
          <w:sz w:val="28"/>
          <w:szCs w:val="28"/>
        </w:rPr>
        <w:t>и</w:t>
      </w:r>
      <w:r w:rsidR="00CA3EFA" w:rsidRPr="00CC31FF">
        <w:rPr>
          <w:rFonts w:ascii="Times New Roman" w:hAnsi="Times New Roman" w:cs="Times New Roman"/>
          <w:sz w:val="28"/>
          <w:szCs w:val="28"/>
        </w:rPr>
        <w:t xml:space="preserve"> выявил</w:t>
      </w:r>
      <w:r w:rsidR="0016635F">
        <w:rPr>
          <w:rFonts w:ascii="Times New Roman" w:hAnsi="Times New Roman" w:cs="Times New Roman"/>
          <w:sz w:val="28"/>
          <w:szCs w:val="28"/>
        </w:rPr>
        <w:t>и</w:t>
      </w:r>
      <w:r w:rsidR="00CA3EFA" w:rsidRPr="00CC31FF">
        <w:rPr>
          <w:rFonts w:ascii="Times New Roman" w:hAnsi="Times New Roman" w:cs="Times New Roman"/>
          <w:sz w:val="28"/>
          <w:szCs w:val="28"/>
        </w:rPr>
        <w:t xml:space="preserve"> в дополнение к флавоноидам, наличие</w:t>
      </w:r>
      <w:r w:rsidR="00CA3EFA" w:rsidRPr="00CC31FF">
        <w:rPr>
          <w:rFonts w:ascii="Times New Roman" w:hAnsi="Times New Roman" w:cs="Times New Roman"/>
          <w:sz w:val="28"/>
          <w:szCs w:val="28"/>
          <w:lang w:val="az-Latn-AZ"/>
        </w:rPr>
        <w:t xml:space="preserve"> </w:t>
      </w:r>
      <w:r w:rsidR="00CA3EFA" w:rsidRPr="00CC31FF">
        <w:rPr>
          <w:rFonts w:ascii="Times New Roman" w:hAnsi="Times New Roman" w:cs="Times New Roman"/>
          <w:sz w:val="28"/>
          <w:szCs w:val="28"/>
        </w:rPr>
        <w:t>липофильных</w:t>
      </w:r>
      <w:r w:rsidR="00CA3EFA" w:rsidRPr="00CC31FF">
        <w:rPr>
          <w:rFonts w:ascii="Times New Roman" w:hAnsi="Times New Roman" w:cs="Times New Roman"/>
          <w:sz w:val="28"/>
          <w:szCs w:val="28"/>
          <w:lang w:val="az-Latn-AZ"/>
        </w:rPr>
        <w:t xml:space="preserve"> </w:t>
      </w:r>
      <w:r w:rsidR="00CA3EFA" w:rsidRPr="00CC31FF">
        <w:rPr>
          <w:rFonts w:ascii="Times New Roman" w:hAnsi="Times New Roman" w:cs="Times New Roman"/>
          <w:sz w:val="28"/>
          <w:szCs w:val="28"/>
        </w:rPr>
        <w:t>соединений,</w:t>
      </w:r>
      <w:r w:rsidR="00CA3EFA" w:rsidRPr="00CC31FF">
        <w:rPr>
          <w:rFonts w:ascii="Times New Roman" w:hAnsi="Times New Roman" w:cs="Times New Roman"/>
          <w:sz w:val="28"/>
          <w:szCs w:val="28"/>
          <w:lang w:val="az-Latn-AZ"/>
        </w:rPr>
        <w:t xml:space="preserve"> </w:t>
      </w:r>
      <w:r w:rsidR="00CA3EFA" w:rsidRPr="00CC31FF">
        <w:rPr>
          <w:rFonts w:ascii="Times New Roman" w:hAnsi="Times New Roman" w:cs="Times New Roman"/>
          <w:sz w:val="28"/>
          <w:szCs w:val="28"/>
        </w:rPr>
        <w:t>сесквитерпе</w:t>
      </w:r>
      <w:r w:rsidR="00C70A6E" w:rsidRPr="00CC31FF">
        <w:rPr>
          <w:rFonts w:ascii="Times New Roman" w:hAnsi="Times New Roman" w:cs="Times New Roman"/>
          <w:sz w:val="28"/>
          <w:szCs w:val="28"/>
        </w:rPr>
        <w:t>н</w:t>
      </w:r>
      <w:r w:rsidR="00435B65">
        <w:rPr>
          <w:rFonts w:ascii="Times New Roman" w:hAnsi="Times New Roman" w:cs="Times New Roman"/>
          <w:sz w:val="28"/>
          <w:szCs w:val="28"/>
        </w:rPr>
        <w:t>ов</w:t>
      </w:r>
      <w:r w:rsidR="00CA3EFA" w:rsidRPr="00CC31FF">
        <w:rPr>
          <w:rFonts w:ascii="Times New Roman" w:hAnsi="Times New Roman" w:cs="Times New Roman"/>
          <w:sz w:val="28"/>
          <w:szCs w:val="28"/>
        </w:rPr>
        <w:t>,</w:t>
      </w:r>
      <w:r w:rsidR="00CA3EFA" w:rsidRPr="00CC31FF">
        <w:rPr>
          <w:rFonts w:ascii="Times New Roman" w:hAnsi="Times New Roman" w:cs="Times New Roman"/>
          <w:sz w:val="28"/>
          <w:szCs w:val="28"/>
          <w:lang w:val="az-Latn-AZ"/>
        </w:rPr>
        <w:t xml:space="preserve"> </w:t>
      </w:r>
      <w:r w:rsidR="00CA3EFA" w:rsidRPr="00CC31FF">
        <w:rPr>
          <w:rFonts w:ascii="Times New Roman" w:hAnsi="Times New Roman" w:cs="Times New Roman"/>
          <w:sz w:val="28"/>
          <w:szCs w:val="28"/>
        </w:rPr>
        <w:t>монотерпеневы</w:t>
      </w:r>
      <w:r w:rsidR="00435B65">
        <w:rPr>
          <w:rFonts w:ascii="Times New Roman" w:hAnsi="Times New Roman" w:cs="Times New Roman"/>
          <w:sz w:val="28"/>
          <w:szCs w:val="28"/>
        </w:rPr>
        <w:t>х</w:t>
      </w:r>
      <w:r w:rsidR="00CA3EFA" w:rsidRPr="00CC31FF">
        <w:rPr>
          <w:rFonts w:ascii="Times New Roman" w:hAnsi="Times New Roman" w:cs="Times New Roman"/>
          <w:sz w:val="28"/>
          <w:szCs w:val="28"/>
        </w:rPr>
        <w:t xml:space="preserve"> гликозид</w:t>
      </w:r>
      <w:r w:rsidR="00435B65">
        <w:rPr>
          <w:rFonts w:ascii="Times New Roman" w:hAnsi="Times New Roman" w:cs="Times New Roman"/>
          <w:sz w:val="28"/>
          <w:szCs w:val="28"/>
        </w:rPr>
        <w:t>ов</w:t>
      </w:r>
      <w:r w:rsidR="00CA3EFA" w:rsidRPr="00CC31FF">
        <w:rPr>
          <w:rFonts w:ascii="Times New Roman" w:hAnsi="Times New Roman" w:cs="Times New Roman"/>
          <w:sz w:val="28"/>
          <w:szCs w:val="28"/>
        </w:rPr>
        <w:t xml:space="preserve"> и фитостерол</w:t>
      </w:r>
      <w:r w:rsidR="00435B65">
        <w:rPr>
          <w:rFonts w:ascii="Times New Roman" w:hAnsi="Times New Roman" w:cs="Times New Roman"/>
          <w:sz w:val="28"/>
          <w:szCs w:val="28"/>
        </w:rPr>
        <w:t>ов</w:t>
      </w:r>
      <w:r w:rsidR="00CA3EFA" w:rsidRPr="00CC31FF">
        <w:rPr>
          <w:rFonts w:ascii="Times New Roman" w:hAnsi="Times New Roman" w:cs="Times New Roman"/>
          <w:sz w:val="28"/>
          <w:szCs w:val="28"/>
        </w:rPr>
        <w:t xml:space="preserve"> [</w:t>
      </w:r>
      <w:r w:rsidR="00CC31FF" w:rsidRPr="00CC31FF">
        <w:rPr>
          <w:rFonts w:ascii="Times New Roman" w:hAnsi="Times New Roman" w:cs="Times New Roman"/>
          <w:sz w:val="28"/>
          <w:szCs w:val="28"/>
        </w:rPr>
        <w:t>20</w:t>
      </w:r>
      <w:r w:rsidR="00723434">
        <w:rPr>
          <w:rFonts w:ascii="Times New Roman" w:hAnsi="Times New Roman" w:cs="Times New Roman"/>
          <w:sz w:val="28"/>
          <w:szCs w:val="28"/>
        </w:rPr>
        <w:t>3</w:t>
      </w:r>
      <w:r w:rsidR="00CC31FF" w:rsidRPr="00CC31FF">
        <w:rPr>
          <w:rFonts w:ascii="Times New Roman" w:hAnsi="Times New Roman" w:cs="Times New Roman"/>
          <w:sz w:val="28"/>
          <w:szCs w:val="28"/>
        </w:rPr>
        <w:t>,</w:t>
      </w:r>
      <w:r w:rsidR="00D33D3E">
        <w:rPr>
          <w:rFonts w:ascii="Times New Roman" w:hAnsi="Times New Roman" w:cs="Times New Roman"/>
          <w:sz w:val="28"/>
          <w:szCs w:val="28"/>
        </w:rPr>
        <w:t xml:space="preserve"> р.</w:t>
      </w:r>
      <w:r w:rsidR="00CC31FF" w:rsidRPr="00CC31FF">
        <w:rPr>
          <w:rFonts w:ascii="Times New Roman" w:eastAsia="Times New Roman" w:hAnsi="Times New Roman" w:cs="Times New Roman"/>
          <w:sz w:val="28"/>
          <w:szCs w:val="28"/>
        </w:rPr>
        <w:t>93-99</w:t>
      </w:r>
      <w:r w:rsidR="00CA3EFA" w:rsidRPr="00CC31FF">
        <w:rPr>
          <w:rFonts w:ascii="Times New Roman" w:hAnsi="Times New Roman" w:cs="Times New Roman"/>
          <w:sz w:val="28"/>
          <w:szCs w:val="28"/>
        </w:rPr>
        <w:t>].</w:t>
      </w:r>
      <w:r w:rsidR="00A444FD" w:rsidRPr="00A444FD">
        <w:rPr>
          <w:rFonts w:ascii="Times New Roman" w:hAnsi="Times New Roman" w:cs="Times New Roman"/>
          <w:sz w:val="28"/>
          <w:szCs w:val="28"/>
        </w:rPr>
        <w:t xml:space="preserve"> </w:t>
      </w:r>
      <w:r w:rsidR="007E21CE">
        <w:rPr>
          <w:rFonts w:ascii="Times New Roman" w:hAnsi="Times New Roman" w:cs="Times New Roman"/>
          <w:sz w:val="28"/>
          <w:szCs w:val="28"/>
        </w:rPr>
        <w:t xml:space="preserve"> </w:t>
      </w:r>
    </w:p>
    <w:p w:rsidR="00CA3EFA" w:rsidRPr="00ED56E1" w:rsidRDefault="00435B65" w:rsidP="00CA3EFA">
      <w:pPr>
        <w:tabs>
          <w:tab w:val="left" w:pos="426"/>
          <w:tab w:val="left" w:pos="851"/>
          <w:tab w:val="left" w:pos="936"/>
          <w:tab w:val="left" w:pos="1054"/>
          <w:tab w:val="left" w:pos="1134"/>
        </w:tabs>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rPr>
        <w:t xml:space="preserve">Ф.В. </w:t>
      </w:r>
      <w:r w:rsidR="009555E3">
        <w:rPr>
          <w:rFonts w:ascii="Times New Roman" w:hAnsi="Times New Roman" w:cs="Times New Roman"/>
          <w:sz w:val="28"/>
          <w:szCs w:val="28"/>
        </w:rPr>
        <w:t>Дульф</w:t>
      </w:r>
      <w:r w:rsidR="009555E3" w:rsidRPr="009555E3">
        <w:rPr>
          <w:rFonts w:ascii="Times New Roman" w:hAnsi="Times New Roman" w:cs="Times New Roman"/>
          <w:sz w:val="28"/>
          <w:szCs w:val="28"/>
        </w:rPr>
        <w:t xml:space="preserve"> </w:t>
      </w:r>
      <w:r w:rsidR="009555E3">
        <w:rPr>
          <w:rFonts w:ascii="Times New Roman" w:hAnsi="Times New Roman" w:cs="Times New Roman"/>
          <w:sz w:val="28"/>
          <w:szCs w:val="28"/>
        </w:rPr>
        <w:t xml:space="preserve">и </w:t>
      </w:r>
      <w:r w:rsidR="009555E3" w:rsidRPr="00ED56E1">
        <w:rPr>
          <w:rFonts w:ascii="Times New Roman" w:hAnsi="Times New Roman" w:cs="Times New Roman"/>
          <w:sz w:val="28"/>
          <w:szCs w:val="28"/>
        </w:rPr>
        <w:t>его сотрудники</w:t>
      </w:r>
      <w:r w:rsidR="00CA3EFA" w:rsidRPr="00ED56E1">
        <w:rPr>
          <w:rFonts w:ascii="Times New Roman" w:hAnsi="Times New Roman" w:cs="Times New Roman"/>
          <w:sz w:val="28"/>
          <w:szCs w:val="28"/>
        </w:rPr>
        <w:t xml:space="preserve"> </w:t>
      </w:r>
      <w:r w:rsidR="00CA3EFA" w:rsidRPr="00E17984">
        <w:rPr>
          <w:rFonts w:ascii="Times New Roman" w:hAnsi="Times New Roman" w:cs="Times New Roman"/>
          <w:sz w:val="28"/>
          <w:szCs w:val="28"/>
        </w:rPr>
        <w:t>исследовали ж</w:t>
      </w:r>
      <w:r w:rsidR="00CA3EFA" w:rsidRPr="00E17984">
        <w:rPr>
          <w:rFonts w:ascii="Times New Roman" w:hAnsi="Times New Roman" w:cs="Times New Roman"/>
          <w:sz w:val="28"/>
          <w:szCs w:val="28"/>
          <w:lang w:bidi="en-US"/>
        </w:rPr>
        <w:t>ирные масла</w:t>
      </w:r>
      <w:r w:rsidR="00CA3EFA" w:rsidRPr="00ED56E1">
        <w:rPr>
          <w:rFonts w:ascii="Times New Roman" w:hAnsi="Times New Roman" w:cs="Times New Roman"/>
          <w:b/>
          <w:sz w:val="28"/>
          <w:szCs w:val="28"/>
          <w:lang w:bidi="en-US"/>
        </w:rPr>
        <w:t xml:space="preserve"> </w:t>
      </w:r>
      <w:r w:rsidR="00CA3EFA" w:rsidRPr="00ED56E1">
        <w:rPr>
          <w:rFonts w:ascii="Times New Roman" w:hAnsi="Times New Roman" w:cs="Times New Roman"/>
          <w:sz w:val="28"/>
          <w:szCs w:val="28"/>
          <w:lang w:bidi="en-US"/>
        </w:rPr>
        <w:t xml:space="preserve">в </w:t>
      </w:r>
      <w:r w:rsidR="00C70A6E">
        <w:rPr>
          <w:rFonts w:ascii="Times New Roman" w:hAnsi="Times New Roman" w:cs="Times New Roman"/>
          <w:sz w:val="28"/>
          <w:szCs w:val="28"/>
          <w:lang w:bidi="en-US"/>
        </w:rPr>
        <w:t xml:space="preserve">различных органах </w:t>
      </w:r>
      <w:r w:rsidR="00CA3EFA" w:rsidRPr="00ED56E1">
        <w:rPr>
          <w:rFonts w:ascii="Times New Roman" w:hAnsi="Times New Roman" w:cs="Times New Roman"/>
          <w:i/>
          <w:sz w:val="28"/>
          <w:szCs w:val="28"/>
          <w:lang w:val="en-US"/>
        </w:rPr>
        <w:t>S</w:t>
      </w:r>
      <w:r>
        <w:rPr>
          <w:rFonts w:ascii="Times New Roman" w:hAnsi="Times New Roman" w:cs="Times New Roman"/>
          <w:i/>
          <w:sz w:val="28"/>
          <w:szCs w:val="28"/>
        </w:rPr>
        <w:t>.</w:t>
      </w:r>
      <w:r w:rsidR="00CA3EFA" w:rsidRPr="00ED56E1">
        <w:rPr>
          <w:rFonts w:ascii="Times New Roman" w:hAnsi="Times New Roman" w:cs="Times New Roman"/>
          <w:i/>
          <w:sz w:val="28"/>
          <w:szCs w:val="28"/>
        </w:rPr>
        <w:t xml:space="preserve"> </w:t>
      </w:r>
      <w:r w:rsidR="00CA3EFA" w:rsidRPr="00ED56E1">
        <w:rPr>
          <w:rFonts w:ascii="Times New Roman" w:hAnsi="Times New Roman" w:cs="Times New Roman"/>
          <w:i/>
          <w:sz w:val="28"/>
          <w:szCs w:val="28"/>
          <w:lang w:val="en-US"/>
        </w:rPr>
        <w:t>nigra</w:t>
      </w:r>
      <w:r w:rsidR="00CA3EFA" w:rsidRPr="00ED56E1">
        <w:rPr>
          <w:rFonts w:ascii="Times New Roman" w:hAnsi="Times New Roman" w:cs="Times New Roman"/>
          <w:sz w:val="28"/>
          <w:szCs w:val="28"/>
        </w:rPr>
        <w:t xml:space="preserve"> </w:t>
      </w:r>
      <w:r w:rsidR="00CA3EFA" w:rsidRPr="00ED56E1">
        <w:rPr>
          <w:rFonts w:ascii="Times New Roman" w:hAnsi="Times New Roman" w:cs="Times New Roman"/>
          <w:sz w:val="28"/>
          <w:szCs w:val="28"/>
          <w:lang w:val="en-US"/>
        </w:rPr>
        <w:t>L</w:t>
      </w:r>
      <w:r w:rsidR="00CA3EFA" w:rsidRPr="00ED56E1">
        <w:rPr>
          <w:rFonts w:ascii="Times New Roman" w:hAnsi="Times New Roman" w:cs="Times New Roman"/>
          <w:sz w:val="28"/>
          <w:szCs w:val="28"/>
        </w:rPr>
        <w:t xml:space="preserve">. В </w:t>
      </w:r>
      <w:r w:rsidR="00D519A2" w:rsidRPr="00ED56E1">
        <w:rPr>
          <w:rFonts w:ascii="Times New Roman" w:hAnsi="Times New Roman" w:cs="Times New Roman"/>
          <w:sz w:val="28"/>
          <w:szCs w:val="28"/>
        </w:rPr>
        <w:t>маслах,</w:t>
      </w:r>
      <w:r w:rsidR="00CA3EFA" w:rsidRPr="00ED56E1">
        <w:rPr>
          <w:rFonts w:ascii="Times New Roman" w:hAnsi="Times New Roman" w:cs="Times New Roman"/>
          <w:sz w:val="28"/>
          <w:szCs w:val="28"/>
        </w:rPr>
        <w:t xml:space="preserve"> полученных из цветка и семян</w:t>
      </w:r>
      <w:r w:rsidR="00CA3EFA" w:rsidRPr="00ED56E1">
        <w:rPr>
          <w:rFonts w:ascii="Times New Roman" w:hAnsi="Times New Roman" w:cs="Times New Roman"/>
          <w:sz w:val="28"/>
          <w:szCs w:val="28"/>
          <w:lang w:bidi="en-US"/>
        </w:rPr>
        <w:t xml:space="preserve"> </w:t>
      </w:r>
      <w:r w:rsidR="00CA3EFA" w:rsidRPr="00ED56E1">
        <w:rPr>
          <w:rFonts w:ascii="Times New Roman" w:hAnsi="Times New Roman" w:cs="Times New Roman"/>
          <w:sz w:val="28"/>
          <w:szCs w:val="28"/>
        </w:rPr>
        <w:t>обнаружили</w:t>
      </w:r>
      <w:r w:rsidR="00CA3EFA">
        <w:rPr>
          <w:rFonts w:ascii="Times New Roman" w:hAnsi="Times New Roman" w:cs="Times New Roman"/>
          <w:sz w:val="28"/>
          <w:szCs w:val="28"/>
          <w:lang w:bidi="en-US"/>
        </w:rPr>
        <w:t xml:space="preserve"> </w:t>
      </w:r>
      <w:r w:rsidR="00CA3EFA" w:rsidRPr="00ED56E1">
        <w:rPr>
          <w:rFonts w:ascii="Times New Roman" w:hAnsi="Times New Roman" w:cs="Times New Roman"/>
          <w:sz w:val="28"/>
          <w:szCs w:val="28"/>
          <w:lang w:bidi="en-US"/>
        </w:rPr>
        <w:t>высшие алфатические углеводороды, линолев</w:t>
      </w:r>
      <w:r>
        <w:rPr>
          <w:rFonts w:ascii="Times New Roman" w:hAnsi="Times New Roman" w:cs="Times New Roman"/>
          <w:sz w:val="28"/>
          <w:szCs w:val="28"/>
          <w:lang w:bidi="en-US"/>
        </w:rPr>
        <w:t>ую</w:t>
      </w:r>
      <w:r w:rsidR="00C70A6E">
        <w:rPr>
          <w:rFonts w:ascii="Times New Roman" w:hAnsi="Times New Roman" w:cs="Times New Roman"/>
          <w:sz w:val="28"/>
          <w:szCs w:val="28"/>
          <w:lang w:bidi="en-US"/>
        </w:rPr>
        <w:t xml:space="preserve"> и</w:t>
      </w:r>
      <w:r w:rsidR="00CA3EFA">
        <w:rPr>
          <w:rFonts w:ascii="Times New Roman" w:hAnsi="Times New Roman" w:cs="Times New Roman"/>
          <w:sz w:val="28"/>
          <w:szCs w:val="28"/>
          <w:lang w:bidi="en-US"/>
        </w:rPr>
        <w:t xml:space="preserve"> </w:t>
      </w:r>
      <w:r w:rsidR="00CA3EFA" w:rsidRPr="00ED56E1">
        <w:rPr>
          <w:rFonts w:ascii="Times New Roman" w:hAnsi="Times New Roman" w:cs="Times New Roman"/>
          <w:sz w:val="28"/>
          <w:szCs w:val="28"/>
          <w:lang w:bidi="en-US"/>
        </w:rPr>
        <w:t>пальмитинов</w:t>
      </w:r>
      <w:r>
        <w:rPr>
          <w:rFonts w:ascii="Times New Roman" w:hAnsi="Times New Roman" w:cs="Times New Roman"/>
          <w:sz w:val="28"/>
          <w:szCs w:val="28"/>
          <w:lang w:bidi="en-US"/>
        </w:rPr>
        <w:t>ую</w:t>
      </w:r>
      <w:r w:rsidR="00CA3EFA" w:rsidRPr="00ED56E1">
        <w:rPr>
          <w:rFonts w:ascii="Times New Roman" w:hAnsi="Times New Roman" w:cs="Times New Roman"/>
          <w:sz w:val="28"/>
          <w:szCs w:val="28"/>
          <w:lang w:bidi="en-US"/>
        </w:rPr>
        <w:t xml:space="preserve"> кислоты </w:t>
      </w:r>
      <w:r w:rsidR="00CA3EFA" w:rsidRPr="009555E3">
        <w:rPr>
          <w:rFonts w:ascii="Times New Roman" w:hAnsi="Times New Roman" w:cs="Times New Roman"/>
          <w:sz w:val="28"/>
          <w:szCs w:val="28"/>
          <w:lang w:bidi="en-US"/>
        </w:rPr>
        <w:t>[</w:t>
      </w:r>
      <w:r w:rsidR="009555E3" w:rsidRPr="009555E3">
        <w:rPr>
          <w:rFonts w:ascii="Times New Roman" w:hAnsi="Times New Roman" w:cs="Times New Roman"/>
          <w:sz w:val="28"/>
          <w:szCs w:val="28"/>
          <w:lang w:bidi="en-US"/>
        </w:rPr>
        <w:t>13</w:t>
      </w:r>
      <w:r w:rsidR="00723434">
        <w:rPr>
          <w:rFonts w:ascii="Times New Roman" w:hAnsi="Times New Roman" w:cs="Times New Roman"/>
          <w:sz w:val="28"/>
          <w:szCs w:val="28"/>
          <w:lang w:bidi="en-US"/>
        </w:rPr>
        <w:t>8</w:t>
      </w:r>
      <w:r w:rsidR="009555E3" w:rsidRPr="009555E3">
        <w:rPr>
          <w:rFonts w:ascii="Times New Roman" w:hAnsi="Times New Roman" w:cs="Times New Roman"/>
          <w:sz w:val="28"/>
          <w:szCs w:val="28"/>
          <w:lang w:bidi="en-US"/>
        </w:rPr>
        <w:t xml:space="preserve">, </w:t>
      </w:r>
      <w:r w:rsidR="009555E3" w:rsidRPr="009555E3">
        <w:rPr>
          <w:rFonts w:ascii="Times New Roman" w:hAnsi="Times New Roman" w:cs="Times New Roman"/>
          <w:sz w:val="28"/>
          <w:szCs w:val="28"/>
        </w:rPr>
        <w:t xml:space="preserve">р. </w:t>
      </w:r>
      <w:r w:rsidR="0016635F">
        <w:rPr>
          <w:rFonts w:ascii="Times New Roman" w:hAnsi="Times New Roman" w:cs="Times New Roman"/>
          <w:sz w:val="28"/>
          <w:szCs w:val="28"/>
        </w:rPr>
        <w:t>11768</w:t>
      </w:r>
      <w:r w:rsidR="009555E3" w:rsidRPr="009555E3">
        <w:rPr>
          <w:rFonts w:ascii="Times New Roman" w:hAnsi="Times New Roman" w:cs="Times New Roman"/>
          <w:sz w:val="28"/>
          <w:szCs w:val="28"/>
        </w:rPr>
        <w:t>–</w:t>
      </w:r>
      <w:r w:rsidR="0016635F">
        <w:rPr>
          <w:rFonts w:ascii="Times New Roman" w:hAnsi="Times New Roman" w:cs="Times New Roman"/>
          <w:sz w:val="28"/>
          <w:szCs w:val="28"/>
        </w:rPr>
        <w:t>11782</w:t>
      </w:r>
      <w:r w:rsidR="00CA3EFA" w:rsidRPr="009555E3">
        <w:rPr>
          <w:rFonts w:ascii="Times New Roman" w:hAnsi="Times New Roman" w:cs="Times New Roman"/>
          <w:sz w:val="28"/>
          <w:szCs w:val="28"/>
          <w:lang w:bidi="en-US"/>
        </w:rPr>
        <w:t>].</w:t>
      </w:r>
    </w:p>
    <w:p w:rsidR="00D11028" w:rsidRDefault="00CA3EFA" w:rsidP="00D11028">
      <w:pPr>
        <w:tabs>
          <w:tab w:val="left" w:pos="3403"/>
          <w:tab w:val="left" w:pos="5750"/>
          <w:tab w:val="right" w:pos="901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Рошек Б.Дж. </w:t>
      </w:r>
      <w:r w:rsidRPr="00ED56E1">
        <w:rPr>
          <w:rFonts w:ascii="Times New Roman" w:hAnsi="Times New Roman" w:cs="Times New Roman"/>
          <w:sz w:val="28"/>
          <w:szCs w:val="28"/>
        </w:rPr>
        <w:t xml:space="preserve">и его коллеги изучили хемопротективные свойства экстрактов полученных из бузины </w:t>
      </w:r>
      <w:r w:rsidR="00E94DA2" w:rsidRPr="006510FC">
        <w:rPr>
          <w:rStyle w:val="20"/>
          <w:rFonts w:eastAsia="Tahoma"/>
        </w:rPr>
        <w:t>Sambucus</w:t>
      </w:r>
      <w:r w:rsidR="00E94DA2" w:rsidRPr="00915F0F">
        <w:rPr>
          <w:rStyle w:val="20"/>
          <w:rFonts w:eastAsia="Tahoma"/>
        </w:rPr>
        <w:t xml:space="preserve"> </w:t>
      </w:r>
      <w:r w:rsidR="00E94DA2">
        <w:rPr>
          <w:rStyle w:val="20"/>
          <w:rFonts w:eastAsia="Tahoma"/>
          <w:lang w:val="en-US"/>
        </w:rPr>
        <w:t>ebulus</w:t>
      </w:r>
      <w:r w:rsidR="00E94DA2" w:rsidRPr="00ED56E1">
        <w:rPr>
          <w:rFonts w:ascii="Times New Roman" w:hAnsi="Times New Roman" w:cs="Times New Roman"/>
          <w:sz w:val="28"/>
          <w:szCs w:val="28"/>
        </w:rPr>
        <w:t xml:space="preserve"> </w:t>
      </w:r>
      <w:r w:rsidRPr="00ED56E1">
        <w:rPr>
          <w:rFonts w:ascii="Times New Roman" w:hAnsi="Times New Roman" w:cs="Times New Roman"/>
          <w:sz w:val="28"/>
          <w:szCs w:val="28"/>
        </w:rPr>
        <w:t>с высоким содержанием антоцианов (anthocianin-rich extracts, AREs). Выяснилось, что в экстрактах антоцианины являются основными антипролифератив</w:t>
      </w:r>
      <w:r>
        <w:rPr>
          <w:rFonts w:ascii="Times New Roman" w:hAnsi="Times New Roman" w:cs="Times New Roman"/>
          <w:sz w:val="28"/>
          <w:szCs w:val="28"/>
        </w:rPr>
        <w:t xml:space="preserve">ными компонентами и </w:t>
      </w:r>
      <w:r>
        <w:rPr>
          <w:rFonts w:ascii="Times New Roman" w:hAnsi="Times New Roman" w:cs="Times New Roman"/>
          <w:sz w:val="28"/>
          <w:szCs w:val="28"/>
        </w:rPr>
        <w:lastRenderedPageBreak/>
        <w:t xml:space="preserve">оказывают </w:t>
      </w:r>
      <w:r w:rsidRPr="00ED56E1">
        <w:rPr>
          <w:rFonts w:ascii="Times New Roman" w:hAnsi="Times New Roman" w:cs="Times New Roman"/>
          <w:sz w:val="28"/>
          <w:szCs w:val="28"/>
        </w:rPr>
        <w:t xml:space="preserve">сильное ингибирующее воздействие </w:t>
      </w:r>
      <w:r>
        <w:rPr>
          <w:rFonts w:ascii="Times New Roman" w:hAnsi="Times New Roman" w:cs="Times New Roman"/>
          <w:sz w:val="28"/>
          <w:szCs w:val="28"/>
        </w:rPr>
        <w:t>[</w:t>
      </w:r>
      <w:r w:rsidR="007D6790">
        <w:rPr>
          <w:rFonts w:ascii="Times New Roman" w:hAnsi="Times New Roman" w:cs="Times New Roman"/>
          <w:sz w:val="28"/>
          <w:szCs w:val="28"/>
        </w:rPr>
        <w:t>22</w:t>
      </w:r>
      <w:r w:rsidR="00723434">
        <w:rPr>
          <w:rFonts w:ascii="Times New Roman" w:hAnsi="Times New Roman" w:cs="Times New Roman"/>
          <w:sz w:val="28"/>
          <w:szCs w:val="28"/>
        </w:rPr>
        <w:t>8</w:t>
      </w:r>
      <w:r w:rsidR="007D6790">
        <w:rPr>
          <w:rFonts w:ascii="Times New Roman" w:hAnsi="Times New Roman" w:cs="Times New Roman"/>
          <w:sz w:val="28"/>
          <w:szCs w:val="28"/>
        </w:rPr>
        <w:t xml:space="preserve">, </w:t>
      </w:r>
      <w:r w:rsidR="007D6790" w:rsidRPr="00BE25EB">
        <w:rPr>
          <w:rFonts w:ascii="Times New Roman" w:hAnsi="Times New Roman"/>
          <w:sz w:val="28"/>
          <w:szCs w:val="28"/>
        </w:rPr>
        <w:t>1255-1261</w:t>
      </w:r>
      <w:r>
        <w:rPr>
          <w:rFonts w:ascii="Times New Roman" w:hAnsi="Times New Roman" w:cs="Times New Roman"/>
          <w:sz w:val="28"/>
          <w:szCs w:val="28"/>
        </w:rPr>
        <w:t>]</w:t>
      </w:r>
      <w:r w:rsidRPr="00ED56E1">
        <w:rPr>
          <w:rFonts w:ascii="Times New Roman" w:hAnsi="Times New Roman" w:cs="Times New Roman"/>
          <w:sz w:val="28"/>
          <w:szCs w:val="28"/>
        </w:rPr>
        <w:t>.</w:t>
      </w:r>
    </w:p>
    <w:p w:rsidR="00D11028" w:rsidRPr="00D11028" w:rsidRDefault="00CA3EFA" w:rsidP="00D11028">
      <w:pPr>
        <w:tabs>
          <w:tab w:val="left" w:pos="3403"/>
          <w:tab w:val="left" w:pos="5750"/>
          <w:tab w:val="right" w:pos="9014"/>
        </w:tabs>
        <w:spacing w:line="360" w:lineRule="auto"/>
        <w:ind w:firstLine="709"/>
        <w:jc w:val="both"/>
        <w:rPr>
          <w:rFonts w:ascii="Times New Roman" w:hAnsi="Times New Roman"/>
          <w:color w:val="auto"/>
          <w:sz w:val="28"/>
          <w:szCs w:val="28"/>
        </w:rPr>
      </w:pPr>
      <w:r w:rsidRPr="00D11028">
        <w:rPr>
          <w:rFonts w:ascii="Times New Roman" w:hAnsi="Times New Roman" w:cs="Times New Roman"/>
          <w:sz w:val="28"/>
          <w:szCs w:val="28"/>
        </w:rPr>
        <w:t>Результаты анализов</w:t>
      </w:r>
      <w:r w:rsidR="0031168C" w:rsidRPr="00D11028">
        <w:rPr>
          <w:rFonts w:ascii="Times New Roman" w:hAnsi="Times New Roman" w:cs="Times New Roman"/>
          <w:sz w:val="28"/>
          <w:szCs w:val="28"/>
        </w:rPr>
        <w:t xml:space="preserve"> И. Саламон и др</w:t>
      </w:r>
      <w:r w:rsidR="00541435" w:rsidRPr="00D11028">
        <w:rPr>
          <w:rFonts w:ascii="Times New Roman" w:eastAsia="Times New Roman" w:hAnsi="Times New Roman"/>
          <w:sz w:val="28"/>
          <w:szCs w:val="28"/>
        </w:rPr>
        <w:t xml:space="preserve">. </w:t>
      </w:r>
      <w:r w:rsidRPr="00D11028">
        <w:rPr>
          <w:rFonts w:ascii="Times New Roman" w:hAnsi="Times New Roman" w:cs="Times New Roman"/>
          <w:sz w:val="28"/>
          <w:szCs w:val="28"/>
        </w:rPr>
        <w:t xml:space="preserve">показали, что в ягодах </w:t>
      </w:r>
      <w:r w:rsidR="00E94DA2" w:rsidRPr="00D11028">
        <w:rPr>
          <w:rStyle w:val="20"/>
          <w:rFonts w:eastAsia="Tahoma"/>
        </w:rPr>
        <w:t>S</w:t>
      </w:r>
      <w:r w:rsidR="00CB6DC0">
        <w:rPr>
          <w:rStyle w:val="20"/>
          <w:rFonts w:eastAsia="Tahoma"/>
        </w:rPr>
        <w:t>.</w:t>
      </w:r>
      <w:r w:rsidR="00E94DA2" w:rsidRPr="00D11028">
        <w:rPr>
          <w:rFonts w:ascii="Times New Roman" w:hAnsi="Times New Roman" w:cs="Times New Roman"/>
          <w:i/>
          <w:sz w:val="28"/>
          <w:szCs w:val="28"/>
          <w:lang w:val="en-US" w:bidi="en-US"/>
        </w:rPr>
        <w:t>nigra</w:t>
      </w:r>
      <w:r w:rsidR="00E94DA2" w:rsidRPr="00D11028">
        <w:rPr>
          <w:rFonts w:ascii="Times New Roman" w:hAnsi="Times New Roman" w:cs="Times New Roman"/>
          <w:sz w:val="28"/>
          <w:szCs w:val="28"/>
          <w:lang w:bidi="en-US"/>
        </w:rPr>
        <w:t xml:space="preserve"> и</w:t>
      </w:r>
      <w:r w:rsidR="00E94DA2" w:rsidRPr="00D11028">
        <w:rPr>
          <w:rStyle w:val="20"/>
          <w:rFonts w:eastAsia="Tahoma"/>
        </w:rPr>
        <w:t xml:space="preserve"> S</w:t>
      </w:r>
      <w:r w:rsidR="00CB6DC0">
        <w:rPr>
          <w:rStyle w:val="20"/>
          <w:rFonts w:eastAsia="Tahoma"/>
        </w:rPr>
        <w:t>.</w:t>
      </w:r>
      <w:r w:rsidR="00E94DA2" w:rsidRPr="00D11028">
        <w:rPr>
          <w:rStyle w:val="20"/>
          <w:rFonts w:eastAsia="Tahoma"/>
        </w:rPr>
        <w:t xml:space="preserve"> </w:t>
      </w:r>
      <w:r w:rsidR="00E94DA2" w:rsidRPr="00D11028">
        <w:rPr>
          <w:rStyle w:val="20"/>
          <w:rFonts w:eastAsia="Tahoma"/>
          <w:lang w:val="en-US"/>
        </w:rPr>
        <w:t>ebulus</w:t>
      </w:r>
      <w:r w:rsidR="00E94DA2" w:rsidRPr="00D11028">
        <w:rPr>
          <w:rFonts w:ascii="Times New Roman" w:hAnsi="Times New Roman" w:cs="Times New Roman"/>
          <w:sz w:val="28"/>
          <w:szCs w:val="28"/>
        </w:rPr>
        <w:t xml:space="preserve"> </w:t>
      </w:r>
      <w:r w:rsidRPr="00D11028">
        <w:rPr>
          <w:rFonts w:ascii="Times New Roman" w:hAnsi="Times New Roman" w:cs="Times New Roman"/>
          <w:sz w:val="28"/>
          <w:szCs w:val="28"/>
        </w:rPr>
        <w:t xml:space="preserve">содержатся антоцианы 1% от сухого веса. Четырьмя основными антоцианами, обнаруженными в </w:t>
      </w:r>
      <w:r w:rsidR="00E94DA2" w:rsidRPr="00D11028">
        <w:rPr>
          <w:rFonts w:ascii="Times New Roman" w:hAnsi="Times New Roman" w:cs="Times New Roman"/>
          <w:sz w:val="28"/>
          <w:szCs w:val="28"/>
        </w:rPr>
        <w:t xml:space="preserve">плодах видов рода </w:t>
      </w:r>
      <w:r w:rsidRPr="00D11028">
        <w:rPr>
          <w:rStyle w:val="20"/>
          <w:rFonts w:eastAsia="Tahoma"/>
        </w:rPr>
        <w:t>Sambucus</w:t>
      </w:r>
      <w:r w:rsidRPr="00D11028">
        <w:rPr>
          <w:rFonts w:ascii="Times New Roman" w:hAnsi="Times New Roman" w:cs="Times New Roman"/>
          <w:sz w:val="28"/>
          <w:szCs w:val="28"/>
          <w:lang w:bidi="en-US"/>
        </w:rPr>
        <w:t xml:space="preserve"> </w:t>
      </w:r>
      <w:r w:rsidRPr="00D11028">
        <w:rPr>
          <w:rFonts w:ascii="Times New Roman" w:hAnsi="Times New Roman" w:cs="Times New Roman"/>
          <w:sz w:val="28"/>
          <w:szCs w:val="28"/>
        </w:rPr>
        <w:t>являются цианидин -3</w:t>
      </w:r>
      <w:r w:rsidRPr="00D11028">
        <w:rPr>
          <w:rStyle w:val="20"/>
          <w:rFonts w:eastAsia="Tahoma"/>
        </w:rPr>
        <w:t>-</w:t>
      </w:r>
      <w:r w:rsidRPr="00D11028">
        <w:rPr>
          <w:rFonts w:ascii="Times New Roman" w:hAnsi="Times New Roman" w:cs="Times New Roman"/>
          <w:sz w:val="28"/>
          <w:szCs w:val="28"/>
        </w:rPr>
        <w:t>самбубио</w:t>
      </w:r>
      <w:r w:rsidR="00CB6DC0">
        <w:rPr>
          <w:rFonts w:ascii="Times New Roman" w:hAnsi="Times New Roman" w:cs="Times New Roman"/>
          <w:sz w:val="28"/>
          <w:szCs w:val="28"/>
        </w:rPr>
        <w:t>з</w:t>
      </w:r>
      <w:r w:rsidRPr="00D11028">
        <w:rPr>
          <w:rFonts w:ascii="Times New Roman" w:hAnsi="Times New Roman" w:cs="Times New Roman"/>
          <w:sz w:val="28"/>
          <w:szCs w:val="28"/>
        </w:rPr>
        <w:t>ид -5</w:t>
      </w:r>
      <w:r w:rsidRPr="00D11028">
        <w:rPr>
          <w:rStyle w:val="20"/>
          <w:rFonts w:eastAsia="Tahoma"/>
        </w:rPr>
        <w:t xml:space="preserve">- </w:t>
      </w:r>
      <w:r w:rsidRPr="00D11028">
        <w:rPr>
          <w:rFonts w:ascii="Times New Roman" w:hAnsi="Times New Roman" w:cs="Times New Roman"/>
          <w:sz w:val="28"/>
          <w:szCs w:val="28"/>
        </w:rPr>
        <w:t xml:space="preserve">гликозид, цианидин </w:t>
      </w:r>
      <w:r w:rsidRPr="00D11028">
        <w:rPr>
          <w:rStyle w:val="23pt"/>
          <w:rFonts w:eastAsia="Tahoma"/>
          <w:i w:val="0"/>
        </w:rPr>
        <w:t>3</w:t>
      </w:r>
      <w:r w:rsidRPr="00D11028">
        <w:rPr>
          <w:rStyle w:val="23pt"/>
          <w:rFonts w:eastAsia="Tahoma"/>
        </w:rPr>
        <w:t>-</w:t>
      </w:r>
      <w:r w:rsidRPr="00D11028">
        <w:rPr>
          <w:rFonts w:ascii="Times New Roman" w:hAnsi="Times New Roman" w:cs="Times New Roman"/>
          <w:sz w:val="28"/>
          <w:szCs w:val="28"/>
        </w:rPr>
        <w:t>самбубио</w:t>
      </w:r>
      <w:r w:rsidR="00C70A6E" w:rsidRPr="00D11028">
        <w:rPr>
          <w:rFonts w:ascii="Times New Roman" w:hAnsi="Times New Roman" w:cs="Times New Roman"/>
          <w:sz w:val="28"/>
          <w:szCs w:val="28"/>
        </w:rPr>
        <w:t>з</w:t>
      </w:r>
      <w:r w:rsidRPr="00D11028">
        <w:rPr>
          <w:rFonts w:ascii="Times New Roman" w:hAnsi="Times New Roman" w:cs="Times New Roman"/>
          <w:sz w:val="28"/>
          <w:szCs w:val="28"/>
        </w:rPr>
        <w:t>ид, цианидин -</w:t>
      </w:r>
      <w:r w:rsidRPr="00D11028">
        <w:rPr>
          <w:rStyle w:val="23pt"/>
          <w:rFonts w:eastAsia="Tahoma"/>
          <w:i w:val="0"/>
        </w:rPr>
        <w:t>3-</w:t>
      </w:r>
      <w:r w:rsidRPr="00D11028">
        <w:rPr>
          <w:rFonts w:ascii="Times New Roman" w:hAnsi="Times New Roman" w:cs="Times New Roman"/>
          <w:sz w:val="28"/>
          <w:szCs w:val="28"/>
        </w:rPr>
        <w:t>глик</w:t>
      </w:r>
      <w:r w:rsidR="00C70A6E" w:rsidRPr="00D11028">
        <w:rPr>
          <w:rFonts w:ascii="Times New Roman" w:hAnsi="Times New Roman" w:cs="Times New Roman"/>
          <w:sz w:val="28"/>
          <w:szCs w:val="28"/>
        </w:rPr>
        <w:t>озид и цианидин-3,5- диглюкозид</w:t>
      </w:r>
      <w:r w:rsidRPr="00D11028">
        <w:rPr>
          <w:rFonts w:ascii="Times New Roman" w:hAnsi="Times New Roman" w:cs="Times New Roman"/>
          <w:sz w:val="28"/>
          <w:szCs w:val="28"/>
        </w:rPr>
        <w:t xml:space="preserve">. Кроме того растение содержит цианидин </w:t>
      </w:r>
      <w:r w:rsidRPr="00D11028">
        <w:rPr>
          <w:rStyle w:val="23pt"/>
          <w:rFonts w:eastAsia="Tahoma"/>
        </w:rPr>
        <w:t>-</w:t>
      </w:r>
      <w:r w:rsidRPr="00D11028">
        <w:rPr>
          <w:rStyle w:val="23pt"/>
          <w:rFonts w:eastAsia="Tahoma"/>
          <w:i w:val="0"/>
        </w:rPr>
        <w:t>3</w:t>
      </w:r>
      <w:r w:rsidRPr="00D11028">
        <w:rPr>
          <w:rStyle w:val="23pt"/>
          <w:rFonts w:eastAsia="Tahoma"/>
        </w:rPr>
        <w:t>-</w:t>
      </w:r>
      <w:r w:rsidRPr="00D11028">
        <w:rPr>
          <w:rFonts w:ascii="Times New Roman" w:hAnsi="Times New Roman" w:cs="Times New Roman"/>
          <w:sz w:val="28"/>
          <w:szCs w:val="28"/>
        </w:rPr>
        <w:t xml:space="preserve">рамноглюкозид и цианидин </w:t>
      </w:r>
      <w:r w:rsidRPr="00D11028">
        <w:rPr>
          <w:rStyle w:val="23pt"/>
          <w:rFonts w:eastAsia="Tahoma"/>
        </w:rPr>
        <w:t>-</w:t>
      </w:r>
      <w:r w:rsidRPr="00D11028">
        <w:rPr>
          <w:rStyle w:val="23pt"/>
          <w:rFonts w:eastAsia="Tahoma"/>
          <w:i w:val="0"/>
        </w:rPr>
        <w:t>3</w:t>
      </w:r>
      <w:r w:rsidR="00856BAB">
        <w:rPr>
          <w:rStyle w:val="23pt"/>
          <w:rFonts w:eastAsia="Tahoma"/>
          <w:i w:val="0"/>
        </w:rPr>
        <w:t>-</w:t>
      </w:r>
      <w:r w:rsidRPr="00D11028">
        <w:rPr>
          <w:rFonts w:ascii="Times New Roman" w:hAnsi="Times New Roman" w:cs="Times New Roman"/>
          <w:sz w:val="28"/>
          <w:szCs w:val="28"/>
        </w:rPr>
        <w:t>ксилоглюкозид [</w:t>
      </w:r>
      <w:r w:rsidRPr="00D11028">
        <w:rPr>
          <w:rFonts w:ascii="Times New Roman" w:hAnsi="Times New Roman" w:cs="Times New Roman"/>
          <w:color w:val="auto"/>
          <w:sz w:val="28"/>
          <w:szCs w:val="28"/>
        </w:rPr>
        <w:t>2</w:t>
      </w:r>
      <w:r w:rsidR="00185DA1" w:rsidRPr="00D11028">
        <w:rPr>
          <w:rFonts w:ascii="Times New Roman" w:hAnsi="Times New Roman" w:cs="Times New Roman"/>
          <w:color w:val="auto"/>
          <w:sz w:val="28"/>
          <w:szCs w:val="28"/>
        </w:rPr>
        <w:t>3</w:t>
      </w:r>
      <w:r w:rsidR="00723434">
        <w:rPr>
          <w:rFonts w:ascii="Times New Roman" w:hAnsi="Times New Roman" w:cs="Times New Roman"/>
          <w:color w:val="auto"/>
          <w:sz w:val="28"/>
          <w:szCs w:val="28"/>
        </w:rPr>
        <w:t>0</w:t>
      </w:r>
      <w:r w:rsidRPr="00D11028">
        <w:rPr>
          <w:rFonts w:ascii="Times New Roman" w:hAnsi="Times New Roman" w:cs="Times New Roman"/>
          <w:color w:val="auto"/>
          <w:sz w:val="28"/>
          <w:szCs w:val="28"/>
        </w:rPr>
        <w:t>,</w:t>
      </w:r>
      <w:r w:rsidR="007D6790" w:rsidRPr="00D11028">
        <w:rPr>
          <w:rFonts w:ascii="Times New Roman" w:hAnsi="Times New Roman" w:cs="Times New Roman"/>
          <w:color w:val="auto"/>
          <w:sz w:val="28"/>
          <w:szCs w:val="28"/>
        </w:rPr>
        <w:t xml:space="preserve"> р.</w:t>
      </w:r>
      <w:r w:rsidR="007D6790" w:rsidRPr="00D11028">
        <w:rPr>
          <w:rFonts w:ascii="Times New Roman" w:hAnsi="Times New Roman"/>
          <w:color w:val="auto"/>
          <w:sz w:val="28"/>
          <w:szCs w:val="28"/>
        </w:rPr>
        <w:t xml:space="preserve"> 73-78</w:t>
      </w:r>
      <w:r w:rsidRPr="00D11028">
        <w:rPr>
          <w:rFonts w:ascii="Times New Roman" w:hAnsi="Times New Roman" w:cs="Times New Roman"/>
          <w:color w:val="auto"/>
          <w:sz w:val="28"/>
          <w:szCs w:val="28"/>
        </w:rPr>
        <w:t xml:space="preserve">]. </w:t>
      </w:r>
      <w:r w:rsidR="0031168C" w:rsidRPr="00D11028">
        <w:rPr>
          <w:rFonts w:ascii="Times New Roman" w:eastAsia="Times New Roman" w:hAnsi="Times New Roman"/>
          <w:color w:val="auto"/>
          <w:sz w:val="28"/>
          <w:szCs w:val="28"/>
        </w:rPr>
        <w:t xml:space="preserve">T.Сальвадор и его сотр. получили из плодов </w:t>
      </w:r>
      <w:r w:rsidR="0031168C" w:rsidRPr="00D11028">
        <w:rPr>
          <w:rStyle w:val="20"/>
          <w:rFonts w:eastAsia="Tahoma"/>
          <w:color w:val="auto"/>
        </w:rPr>
        <w:t>S</w:t>
      </w:r>
      <w:r w:rsidR="00856BAB">
        <w:rPr>
          <w:rStyle w:val="20"/>
          <w:rFonts w:eastAsia="Tahoma"/>
          <w:color w:val="auto"/>
        </w:rPr>
        <w:t>.</w:t>
      </w:r>
      <w:r w:rsidR="0031168C" w:rsidRPr="00D11028">
        <w:rPr>
          <w:rFonts w:ascii="Times New Roman" w:hAnsi="Times New Roman" w:cs="Times New Roman"/>
          <w:color w:val="auto"/>
          <w:sz w:val="28"/>
          <w:szCs w:val="28"/>
          <w:lang w:bidi="en-US"/>
        </w:rPr>
        <w:t xml:space="preserve"> </w:t>
      </w:r>
      <w:r w:rsidR="0031168C" w:rsidRPr="00D11028">
        <w:rPr>
          <w:rFonts w:ascii="Times New Roman" w:hAnsi="Times New Roman" w:cs="Times New Roman"/>
          <w:i/>
          <w:color w:val="auto"/>
          <w:sz w:val="28"/>
          <w:szCs w:val="28"/>
          <w:lang w:val="en-US" w:bidi="en-US"/>
        </w:rPr>
        <w:t>nigra</w:t>
      </w:r>
      <w:r w:rsidR="0031168C" w:rsidRPr="00D11028">
        <w:rPr>
          <w:rFonts w:ascii="Times New Roman" w:hAnsi="Times New Roman" w:cs="Times New Roman"/>
          <w:color w:val="auto"/>
          <w:sz w:val="28"/>
          <w:szCs w:val="28"/>
          <w:lang w:bidi="en-US"/>
        </w:rPr>
        <w:t xml:space="preserve"> </w:t>
      </w:r>
      <w:r w:rsidR="0031168C" w:rsidRPr="00D11028">
        <w:rPr>
          <w:rFonts w:ascii="Times New Roman" w:eastAsia="Times New Roman" w:hAnsi="Times New Roman"/>
          <w:color w:val="auto"/>
          <w:sz w:val="28"/>
          <w:szCs w:val="28"/>
        </w:rPr>
        <w:t xml:space="preserve">липофильные фитохимические препараты, </w:t>
      </w:r>
      <w:r w:rsidR="00D11028" w:rsidRPr="00D11028">
        <w:rPr>
          <w:rFonts w:ascii="Times New Roman" w:eastAsia="Times New Roman" w:hAnsi="Times New Roman"/>
          <w:color w:val="auto"/>
          <w:sz w:val="28"/>
          <w:szCs w:val="28"/>
        </w:rPr>
        <w:t xml:space="preserve">которые используются при диабете </w:t>
      </w:r>
      <w:r w:rsidR="00D11028" w:rsidRPr="00D11028">
        <w:rPr>
          <w:rFonts w:ascii="Times New Roman" w:hAnsi="Times New Roman" w:cs="Times New Roman"/>
          <w:color w:val="auto"/>
          <w:sz w:val="28"/>
          <w:szCs w:val="28"/>
        </w:rPr>
        <w:t>[23</w:t>
      </w:r>
      <w:r w:rsidR="00723434">
        <w:rPr>
          <w:rFonts w:ascii="Times New Roman" w:hAnsi="Times New Roman" w:cs="Times New Roman"/>
          <w:color w:val="auto"/>
          <w:sz w:val="28"/>
          <w:szCs w:val="28"/>
        </w:rPr>
        <w:t>1</w:t>
      </w:r>
      <w:r w:rsidR="00D11028" w:rsidRPr="00D11028">
        <w:rPr>
          <w:rFonts w:ascii="Times New Roman" w:hAnsi="Times New Roman" w:cs="Times New Roman"/>
          <w:color w:val="auto"/>
          <w:sz w:val="28"/>
          <w:szCs w:val="28"/>
        </w:rPr>
        <w:t>, р.</w:t>
      </w:r>
      <w:r w:rsidR="00D11028" w:rsidRPr="00D11028">
        <w:rPr>
          <w:rFonts w:ascii="Times New Roman" w:hAnsi="Times New Roman"/>
          <w:color w:val="auto"/>
          <w:sz w:val="28"/>
          <w:szCs w:val="28"/>
        </w:rPr>
        <w:t xml:space="preserve"> 15-23;</w:t>
      </w:r>
      <w:r w:rsidR="00D11028" w:rsidRPr="00D11028">
        <w:rPr>
          <w:rFonts w:ascii="Times New Roman" w:hAnsi="Times New Roman" w:cs="Times New Roman"/>
          <w:color w:val="auto"/>
          <w:sz w:val="28"/>
          <w:szCs w:val="28"/>
        </w:rPr>
        <w:t xml:space="preserve"> 23</w:t>
      </w:r>
      <w:r w:rsidR="00723434">
        <w:rPr>
          <w:rFonts w:ascii="Times New Roman" w:hAnsi="Times New Roman" w:cs="Times New Roman"/>
          <w:color w:val="auto"/>
          <w:sz w:val="28"/>
          <w:szCs w:val="28"/>
        </w:rPr>
        <w:t>2</w:t>
      </w:r>
      <w:r w:rsidR="00D11028" w:rsidRPr="00D11028">
        <w:rPr>
          <w:rFonts w:ascii="Times New Roman" w:hAnsi="Times New Roman" w:cs="Times New Roman"/>
          <w:color w:val="auto"/>
          <w:sz w:val="28"/>
          <w:szCs w:val="28"/>
        </w:rPr>
        <w:t>, р.</w:t>
      </w:r>
      <w:r w:rsidR="00D11028" w:rsidRPr="00D11028">
        <w:rPr>
          <w:rFonts w:ascii="Times New Roman" w:hAnsi="Times New Roman"/>
          <w:color w:val="auto"/>
          <w:sz w:val="28"/>
          <w:szCs w:val="28"/>
        </w:rPr>
        <w:t xml:space="preserve"> 1-19</w:t>
      </w:r>
      <w:r w:rsidR="00D11028" w:rsidRPr="00D11028">
        <w:rPr>
          <w:rFonts w:ascii="Times New Roman" w:hAnsi="Times New Roman" w:cs="Times New Roman"/>
          <w:color w:val="auto"/>
          <w:sz w:val="28"/>
          <w:szCs w:val="28"/>
        </w:rPr>
        <w:t xml:space="preserve">]. </w:t>
      </w:r>
      <w:r w:rsidR="00D11028" w:rsidRPr="00D11028">
        <w:rPr>
          <w:rFonts w:ascii="Times New Roman" w:eastAsia="Times New Roman" w:hAnsi="Times New Roman"/>
          <w:color w:val="auto"/>
          <w:sz w:val="28"/>
          <w:szCs w:val="28"/>
        </w:rPr>
        <w:t>В. Ш</w:t>
      </w:r>
      <w:r w:rsidR="00D11028" w:rsidRPr="00D11028">
        <w:rPr>
          <w:rFonts w:ascii="Times New Roman" w:hAnsi="Times New Roman"/>
          <w:color w:val="auto"/>
          <w:sz w:val="28"/>
          <w:szCs w:val="28"/>
        </w:rPr>
        <w:t>им</w:t>
      </w:r>
      <w:r w:rsidR="004C71C9">
        <w:rPr>
          <w:rFonts w:ascii="Times New Roman" w:hAnsi="Times New Roman"/>
          <w:color w:val="auto"/>
          <w:sz w:val="28"/>
          <w:szCs w:val="28"/>
        </w:rPr>
        <w:t>и</w:t>
      </w:r>
      <w:r w:rsidR="00D11028" w:rsidRPr="00D11028">
        <w:rPr>
          <w:rFonts w:ascii="Times New Roman" w:hAnsi="Times New Roman"/>
          <w:color w:val="auto"/>
          <w:sz w:val="28"/>
          <w:szCs w:val="28"/>
        </w:rPr>
        <w:t>тз</w:t>
      </w:r>
      <w:r w:rsidR="004C71C9">
        <w:rPr>
          <w:rFonts w:ascii="Times New Roman" w:hAnsi="Times New Roman"/>
          <w:color w:val="auto"/>
          <w:sz w:val="28"/>
          <w:szCs w:val="28"/>
        </w:rPr>
        <w:t>а</w:t>
      </w:r>
      <w:r w:rsidR="00D11028" w:rsidRPr="00D11028">
        <w:rPr>
          <w:rFonts w:ascii="Times New Roman" w:hAnsi="Times New Roman"/>
          <w:color w:val="auto"/>
          <w:sz w:val="28"/>
          <w:szCs w:val="28"/>
        </w:rPr>
        <w:t xml:space="preserve"> и др. получили </w:t>
      </w:r>
      <w:r w:rsidR="00D11028" w:rsidRPr="00D11028">
        <w:rPr>
          <w:rFonts w:ascii="Times New Roman" w:eastAsia="Times New Roman" w:hAnsi="Times New Roman"/>
          <w:color w:val="auto"/>
          <w:sz w:val="28"/>
          <w:szCs w:val="28"/>
        </w:rPr>
        <w:t xml:space="preserve">из плодов </w:t>
      </w:r>
      <w:r w:rsidR="00D11028" w:rsidRPr="00D11028">
        <w:rPr>
          <w:rStyle w:val="20"/>
          <w:rFonts w:eastAsia="Tahoma"/>
          <w:color w:val="auto"/>
        </w:rPr>
        <w:t>Sambucus</w:t>
      </w:r>
      <w:r w:rsidR="00D11028" w:rsidRPr="00D11028">
        <w:rPr>
          <w:rFonts w:ascii="Times New Roman" w:hAnsi="Times New Roman" w:cs="Times New Roman"/>
          <w:color w:val="auto"/>
          <w:sz w:val="28"/>
          <w:szCs w:val="28"/>
          <w:lang w:bidi="en-US"/>
        </w:rPr>
        <w:t xml:space="preserve"> </w:t>
      </w:r>
      <w:r w:rsidR="00D11028" w:rsidRPr="00D11028">
        <w:rPr>
          <w:rFonts w:ascii="Times New Roman" w:hAnsi="Times New Roman" w:cs="Times New Roman"/>
          <w:i/>
          <w:color w:val="auto"/>
          <w:sz w:val="28"/>
          <w:szCs w:val="28"/>
          <w:lang w:val="en-US" w:bidi="en-US"/>
        </w:rPr>
        <w:t>nigra</w:t>
      </w:r>
      <w:r w:rsidR="00D11028" w:rsidRPr="00D11028">
        <w:rPr>
          <w:rFonts w:ascii="Times New Roman" w:hAnsi="Times New Roman"/>
          <w:color w:val="auto"/>
          <w:sz w:val="28"/>
          <w:szCs w:val="28"/>
        </w:rPr>
        <w:t xml:space="preserve"> продукт, богатый соединениями, способствующими здоровью </w:t>
      </w:r>
      <w:r w:rsidR="00D11028" w:rsidRPr="00D11028">
        <w:rPr>
          <w:rFonts w:ascii="Times New Roman" w:hAnsi="Times New Roman" w:cs="Times New Roman"/>
          <w:color w:val="auto"/>
          <w:sz w:val="28"/>
          <w:szCs w:val="28"/>
        </w:rPr>
        <w:t>[23</w:t>
      </w:r>
      <w:r w:rsidR="00723434">
        <w:rPr>
          <w:rFonts w:ascii="Times New Roman" w:hAnsi="Times New Roman" w:cs="Times New Roman"/>
          <w:color w:val="auto"/>
          <w:sz w:val="28"/>
          <w:szCs w:val="28"/>
        </w:rPr>
        <w:t>3</w:t>
      </w:r>
      <w:r w:rsidR="00D11028" w:rsidRPr="00D11028">
        <w:rPr>
          <w:rFonts w:ascii="Times New Roman" w:hAnsi="Times New Roman" w:cs="Times New Roman"/>
          <w:color w:val="auto"/>
          <w:sz w:val="28"/>
          <w:szCs w:val="28"/>
        </w:rPr>
        <w:t>, р.</w:t>
      </w:r>
      <w:r w:rsidR="00D11028" w:rsidRPr="00D11028">
        <w:rPr>
          <w:rFonts w:ascii="Times New Roman" w:hAnsi="Times New Roman"/>
          <w:color w:val="auto"/>
          <w:sz w:val="28"/>
          <w:szCs w:val="28"/>
        </w:rPr>
        <w:t xml:space="preserve"> 10143-10146</w:t>
      </w:r>
      <w:r w:rsidR="00D11028" w:rsidRPr="00D11028">
        <w:rPr>
          <w:rFonts w:ascii="Times New Roman" w:hAnsi="Times New Roman" w:cs="Times New Roman"/>
          <w:color w:val="auto"/>
          <w:sz w:val="28"/>
          <w:szCs w:val="28"/>
        </w:rPr>
        <w:t>].</w:t>
      </w:r>
    </w:p>
    <w:p w:rsidR="00CA3EFA" w:rsidRPr="00ED56E1" w:rsidRDefault="00856BAB"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и</w:t>
      </w:r>
      <w:r w:rsidR="00A0761C">
        <w:rPr>
          <w:rFonts w:ascii="Times New Roman" w:hAnsi="Times New Roman" w:cs="Times New Roman"/>
          <w:sz w:val="28"/>
          <w:szCs w:val="28"/>
        </w:rPr>
        <w:t xml:space="preserve">сследования </w:t>
      </w:r>
      <w:r w:rsidR="004C71C9">
        <w:rPr>
          <w:rFonts w:ascii="Times New Roman" w:hAnsi="Times New Roman" w:cs="Times New Roman"/>
          <w:sz w:val="28"/>
          <w:szCs w:val="28"/>
        </w:rPr>
        <w:t>химического</w:t>
      </w:r>
      <w:r w:rsidR="00A0761C">
        <w:rPr>
          <w:rFonts w:ascii="Times New Roman" w:hAnsi="Times New Roman" w:cs="Times New Roman"/>
          <w:sz w:val="28"/>
          <w:szCs w:val="28"/>
        </w:rPr>
        <w:t xml:space="preserve"> состава</w:t>
      </w:r>
      <w:r w:rsidR="00CA3EFA" w:rsidRPr="00ED56E1">
        <w:rPr>
          <w:rFonts w:ascii="Times New Roman" w:hAnsi="Times New Roman" w:cs="Times New Roman"/>
          <w:sz w:val="28"/>
          <w:szCs w:val="28"/>
        </w:rPr>
        <w:t xml:space="preserve"> ягод</w:t>
      </w:r>
      <w:r w:rsidR="009F13FF">
        <w:rPr>
          <w:rFonts w:ascii="Times New Roman" w:hAnsi="Times New Roman" w:cs="Times New Roman"/>
          <w:sz w:val="28"/>
          <w:szCs w:val="28"/>
        </w:rPr>
        <w:t xml:space="preserve"> </w:t>
      </w:r>
      <w:r w:rsidR="00E94DA2">
        <w:rPr>
          <w:rFonts w:ascii="Times New Roman" w:hAnsi="Times New Roman" w:cs="Times New Roman"/>
          <w:sz w:val="28"/>
          <w:szCs w:val="28"/>
        </w:rPr>
        <w:t>видов рода</w:t>
      </w:r>
      <w:r w:rsidR="00CA3EFA" w:rsidRPr="00ED56E1">
        <w:rPr>
          <w:rStyle w:val="20"/>
          <w:rFonts w:eastAsia="Tahoma"/>
          <w:b/>
        </w:rPr>
        <w:t xml:space="preserve"> </w:t>
      </w:r>
      <w:r w:rsidR="00CA3EFA" w:rsidRPr="0042200A">
        <w:rPr>
          <w:rStyle w:val="20"/>
          <w:rFonts w:eastAsia="Tahoma"/>
        </w:rPr>
        <w:t>Sambucus</w:t>
      </w:r>
      <w:r w:rsidR="00CA3EFA" w:rsidRPr="0042200A">
        <w:rPr>
          <w:rFonts w:ascii="Times New Roman" w:hAnsi="Times New Roman" w:cs="Times New Roman"/>
          <w:sz w:val="28"/>
          <w:szCs w:val="28"/>
          <w:lang w:bidi="en-US"/>
        </w:rPr>
        <w:t xml:space="preserve"> выявлен</w:t>
      </w:r>
      <w:r w:rsidR="00B4689A">
        <w:rPr>
          <w:rFonts w:ascii="Times New Roman" w:hAnsi="Times New Roman" w:cs="Times New Roman"/>
          <w:sz w:val="28"/>
          <w:szCs w:val="28"/>
          <w:lang w:bidi="en-US"/>
        </w:rPr>
        <w:t>ы</w:t>
      </w:r>
      <w:r w:rsidR="00CA3EFA" w:rsidRPr="0042200A">
        <w:rPr>
          <w:rFonts w:ascii="Times New Roman" w:hAnsi="Times New Roman" w:cs="Times New Roman"/>
          <w:sz w:val="28"/>
          <w:szCs w:val="28"/>
          <w:lang w:bidi="en-US"/>
        </w:rPr>
        <w:t xml:space="preserve"> </w:t>
      </w:r>
      <w:r w:rsidR="00CA3EFA" w:rsidRPr="0042200A">
        <w:rPr>
          <w:rFonts w:ascii="Times New Roman" w:hAnsi="Times New Roman" w:cs="Times New Roman"/>
          <w:sz w:val="28"/>
          <w:szCs w:val="28"/>
        </w:rPr>
        <w:t>флав</w:t>
      </w:r>
      <w:r w:rsidR="00CA3EFA" w:rsidRPr="00ED56E1">
        <w:rPr>
          <w:rFonts w:ascii="Times New Roman" w:hAnsi="Times New Roman" w:cs="Times New Roman"/>
          <w:sz w:val="28"/>
          <w:szCs w:val="28"/>
        </w:rPr>
        <w:t xml:space="preserve">оноиды гиперозид, </w:t>
      </w:r>
      <w:r w:rsidR="00CA3EFA" w:rsidRPr="00ED56E1">
        <w:rPr>
          <w:rFonts w:ascii="Times New Roman" w:hAnsi="Times New Roman" w:cs="Times New Roman"/>
          <w:sz w:val="28"/>
          <w:szCs w:val="28"/>
          <w:lang w:bidi="en-US"/>
        </w:rPr>
        <w:t xml:space="preserve">кверцетин, кемпферол, </w:t>
      </w:r>
      <w:r w:rsidR="00CA3EFA" w:rsidRPr="00ED56E1">
        <w:rPr>
          <w:rFonts w:ascii="Times New Roman" w:hAnsi="Times New Roman" w:cs="Times New Roman"/>
          <w:sz w:val="28"/>
          <w:szCs w:val="28"/>
        </w:rPr>
        <w:t>изокверцетин и рутин, которые представляют особый интерес из-за противоопухолевы</w:t>
      </w:r>
      <w:r>
        <w:rPr>
          <w:rFonts w:ascii="Times New Roman" w:hAnsi="Times New Roman" w:cs="Times New Roman"/>
          <w:sz w:val="28"/>
          <w:szCs w:val="28"/>
        </w:rPr>
        <w:t>х</w:t>
      </w:r>
      <w:r w:rsidR="00CA3EFA" w:rsidRPr="00ED56E1">
        <w:rPr>
          <w:rFonts w:ascii="Times New Roman" w:hAnsi="Times New Roman" w:cs="Times New Roman"/>
          <w:sz w:val="28"/>
          <w:szCs w:val="28"/>
        </w:rPr>
        <w:t>и антиоксидантны</w:t>
      </w:r>
      <w:r>
        <w:rPr>
          <w:rFonts w:ascii="Times New Roman" w:hAnsi="Times New Roman" w:cs="Times New Roman"/>
          <w:sz w:val="28"/>
          <w:szCs w:val="28"/>
        </w:rPr>
        <w:t>х</w:t>
      </w:r>
      <w:r w:rsidR="00CA3EFA" w:rsidRPr="00ED56E1">
        <w:rPr>
          <w:rFonts w:ascii="Times New Roman" w:hAnsi="Times New Roman" w:cs="Times New Roman"/>
          <w:sz w:val="28"/>
          <w:szCs w:val="28"/>
        </w:rPr>
        <w:t xml:space="preserve"> свойств</w:t>
      </w:r>
      <w:r w:rsidR="00C70A6E">
        <w:rPr>
          <w:rFonts w:ascii="Times New Roman" w:hAnsi="Times New Roman" w:cs="Times New Roman"/>
          <w:sz w:val="28"/>
          <w:szCs w:val="28"/>
        </w:rPr>
        <w:t xml:space="preserve"> </w:t>
      </w:r>
      <w:r w:rsidR="00CA3EFA" w:rsidRPr="004A6591">
        <w:rPr>
          <w:rFonts w:ascii="Times New Roman" w:hAnsi="Times New Roman" w:cs="Times New Roman"/>
          <w:b/>
          <w:sz w:val="28"/>
          <w:szCs w:val="28"/>
        </w:rPr>
        <w:t>[</w:t>
      </w:r>
      <w:r w:rsidR="00F41BEC">
        <w:rPr>
          <w:rFonts w:ascii="Times New Roman" w:hAnsi="Times New Roman" w:cs="Times New Roman"/>
          <w:sz w:val="28"/>
          <w:szCs w:val="28"/>
        </w:rPr>
        <w:t>5</w:t>
      </w:r>
      <w:r w:rsidR="00723434">
        <w:rPr>
          <w:rFonts w:ascii="Times New Roman" w:hAnsi="Times New Roman" w:cs="Times New Roman"/>
          <w:sz w:val="28"/>
          <w:szCs w:val="28"/>
        </w:rPr>
        <w:t>0</w:t>
      </w:r>
      <w:r w:rsidR="00F41BEC">
        <w:rPr>
          <w:rFonts w:ascii="Times New Roman" w:hAnsi="Times New Roman" w:cs="Times New Roman"/>
          <w:sz w:val="28"/>
          <w:szCs w:val="28"/>
        </w:rPr>
        <w:t>,</w:t>
      </w:r>
      <w:r w:rsidR="00F41BEC" w:rsidRPr="007F1951">
        <w:rPr>
          <w:rFonts w:ascii="Times New Roman" w:hAnsi="Times New Roman"/>
          <w:sz w:val="28"/>
          <w:szCs w:val="28"/>
        </w:rPr>
        <w:t xml:space="preserve"> </w:t>
      </w:r>
      <w:r w:rsidR="00F41BEC" w:rsidRPr="00BE25EB">
        <w:rPr>
          <w:rFonts w:ascii="Times New Roman" w:hAnsi="Times New Roman"/>
          <w:sz w:val="28"/>
          <w:szCs w:val="28"/>
        </w:rPr>
        <w:t>125 с.</w:t>
      </w:r>
      <w:r w:rsidR="00F41BEC">
        <w:rPr>
          <w:rFonts w:ascii="Times New Roman" w:hAnsi="Times New Roman"/>
          <w:sz w:val="28"/>
          <w:szCs w:val="28"/>
        </w:rPr>
        <w:t>;</w:t>
      </w:r>
      <w:r w:rsidR="00F41BEC" w:rsidRPr="00BE25EB">
        <w:rPr>
          <w:rFonts w:ascii="Times New Roman" w:hAnsi="Times New Roman"/>
          <w:sz w:val="28"/>
          <w:szCs w:val="28"/>
        </w:rPr>
        <w:t xml:space="preserve"> </w:t>
      </w:r>
      <w:r w:rsidR="00CA3EFA" w:rsidRPr="0041591A">
        <w:rPr>
          <w:rFonts w:ascii="Times New Roman" w:hAnsi="Times New Roman" w:cs="Times New Roman"/>
          <w:sz w:val="28"/>
          <w:szCs w:val="28"/>
        </w:rPr>
        <w:t>27</w:t>
      </w:r>
      <w:r w:rsidR="00723434">
        <w:rPr>
          <w:rFonts w:ascii="Times New Roman" w:hAnsi="Times New Roman" w:cs="Times New Roman"/>
          <w:sz w:val="28"/>
          <w:szCs w:val="28"/>
        </w:rPr>
        <w:t>5</w:t>
      </w:r>
      <w:r w:rsidR="00CA3EFA" w:rsidRPr="0041591A">
        <w:rPr>
          <w:rFonts w:ascii="Times New Roman" w:hAnsi="Times New Roman" w:cs="Times New Roman"/>
          <w:sz w:val="28"/>
          <w:szCs w:val="28"/>
        </w:rPr>
        <w:t xml:space="preserve">, </w:t>
      </w:r>
      <w:r w:rsidR="0041591A" w:rsidRPr="0041591A">
        <w:rPr>
          <w:rFonts w:ascii="Times New Roman" w:hAnsi="Times New Roman" w:cs="Times New Roman"/>
          <w:sz w:val="28"/>
          <w:szCs w:val="28"/>
        </w:rPr>
        <w:t>р.</w:t>
      </w:r>
      <w:r w:rsidR="00723434">
        <w:rPr>
          <w:rFonts w:ascii="Times New Roman" w:hAnsi="Times New Roman" w:cs="Times New Roman"/>
          <w:sz w:val="28"/>
          <w:szCs w:val="28"/>
        </w:rPr>
        <w:t xml:space="preserve"> </w:t>
      </w:r>
      <w:r w:rsidR="0041591A" w:rsidRPr="0041591A">
        <w:rPr>
          <w:rFonts w:ascii="Times New Roman" w:hAnsi="Times New Roman" w:cs="Times New Roman"/>
          <w:bCs/>
          <w:color w:val="auto"/>
          <w:sz w:val="28"/>
          <w:szCs w:val="28"/>
        </w:rPr>
        <w:t xml:space="preserve">147-152; </w:t>
      </w:r>
      <w:r w:rsidR="00CA3EFA" w:rsidRPr="0041591A">
        <w:rPr>
          <w:rFonts w:ascii="Times New Roman" w:hAnsi="Times New Roman" w:cs="Times New Roman"/>
          <w:sz w:val="28"/>
          <w:szCs w:val="28"/>
        </w:rPr>
        <w:t>27</w:t>
      </w:r>
      <w:r w:rsidR="00723434">
        <w:rPr>
          <w:rFonts w:ascii="Times New Roman" w:hAnsi="Times New Roman" w:cs="Times New Roman"/>
          <w:sz w:val="28"/>
          <w:szCs w:val="28"/>
        </w:rPr>
        <w:t>7</w:t>
      </w:r>
      <w:r w:rsidR="0041591A" w:rsidRPr="0041591A">
        <w:rPr>
          <w:rFonts w:ascii="Times New Roman" w:hAnsi="Times New Roman" w:cs="Times New Roman"/>
          <w:sz w:val="28"/>
          <w:szCs w:val="28"/>
        </w:rPr>
        <w:t xml:space="preserve">, </w:t>
      </w:r>
      <w:r w:rsidR="0041591A" w:rsidRPr="0041591A">
        <w:rPr>
          <w:rFonts w:ascii="Times New Roman" w:eastAsia="Times New Roman" w:hAnsi="Times New Roman"/>
          <w:sz w:val="28"/>
          <w:szCs w:val="28"/>
        </w:rPr>
        <w:t>p. 700–703; 2</w:t>
      </w:r>
      <w:r w:rsidR="00723434">
        <w:rPr>
          <w:rFonts w:ascii="Times New Roman" w:eastAsia="Times New Roman" w:hAnsi="Times New Roman"/>
          <w:sz w:val="28"/>
          <w:szCs w:val="28"/>
        </w:rPr>
        <w:t>79</w:t>
      </w:r>
      <w:r w:rsidR="0041591A" w:rsidRPr="0041591A">
        <w:rPr>
          <w:rFonts w:ascii="Times New Roman" w:eastAsia="Times New Roman" w:hAnsi="Times New Roman"/>
          <w:sz w:val="28"/>
          <w:szCs w:val="28"/>
        </w:rPr>
        <w:t xml:space="preserve">, p. </w:t>
      </w:r>
      <w:r w:rsidR="00C246A7">
        <w:rPr>
          <w:rFonts w:ascii="Times New Roman" w:hAnsi="Times New Roman"/>
          <w:sz w:val="28"/>
          <w:szCs w:val="28"/>
        </w:rPr>
        <w:t>273</w:t>
      </w:r>
      <w:r w:rsidR="00CA3EFA" w:rsidRPr="004A6591">
        <w:rPr>
          <w:rFonts w:ascii="Times New Roman" w:hAnsi="Times New Roman" w:cs="Times New Roman"/>
          <w:b/>
          <w:sz w:val="28"/>
          <w:szCs w:val="28"/>
        </w:rPr>
        <w:t>].</w:t>
      </w:r>
      <w:r w:rsidR="00CA3EFA" w:rsidRPr="00ED56E1">
        <w:rPr>
          <w:rFonts w:ascii="Times New Roman" w:hAnsi="Times New Roman" w:cs="Times New Roman"/>
          <w:sz w:val="28"/>
          <w:szCs w:val="28"/>
        </w:rPr>
        <w:t xml:space="preserve"> </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И.Токей и З.Динке </w:t>
      </w:r>
      <w:r w:rsidR="0042200A">
        <w:rPr>
          <w:rFonts w:ascii="Times New Roman" w:hAnsi="Times New Roman" w:cs="Times New Roman"/>
          <w:sz w:val="28"/>
          <w:szCs w:val="28"/>
        </w:rPr>
        <w:t xml:space="preserve">при исследовании </w:t>
      </w:r>
      <w:r w:rsidRPr="00ED56E1">
        <w:rPr>
          <w:rFonts w:ascii="Times New Roman" w:hAnsi="Times New Roman" w:cs="Times New Roman"/>
          <w:sz w:val="28"/>
          <w:szCs w:val="28"/>
        </w:rPr>
        <w:t xml:space="preserve">фитохимического </w:t>
      </w:r>
      <w:r w:rsidR="0042200A">
        <w:rPr>
          <w:rFonts w:ascii="Times New Roman" w:hAnsi="Times New Roman" w:cs="Times New Roman"/>
          <w:sz w:val="28"/>
          <w:szCs w:val="28"/>
        </w:rPr>
        <w:t>состава</w:t>
      </w:r>
      <w:r w:rsidRPr="00ED56E1">
        <w:rPr>
          <w:rFonts w:ascii="Times New Roman" w:hAnsi="Times New Roman" w:cs="Times New Roman"/>
          <w:sz w:val="28"/>
          <w:szCs w:val="28"/>
        </w:rPr>
        <w:t xml:space="preserve"> и биологическ</w:t>
      </w:r>
      <w:r w:rsidR="00856BAB">
        <w:rPr>
          <w:rFonts w:ascii="Times New Roman" w:hAnsi="Times New Roman" w:cs="Times New Roman"/>
          <w:sz w:val="28"/>
          <w:szCs w:val="28"/>
        </w:rPr>
        <w:t>ой</w:t>
      </w:r>
      <w:r w:rsidRPr="00ED56E1">
        <w:rPr>
          <w:rFonts w:ascii="Times New Roman" w:hAnsi="Times New Roman" w:cs="Times New Roman"/>
          <w:sz w:val="28"/>
          <w:szCs w:val="28"/>
        </w:rPr>
        <w:t xml:space="preserve"> активност</w:t>
      </w:r>
      <w:r w:rsidR="00856BAB">
        <w:rPr>
          <w:rFonts w:ascii="Times New Roman" w:hAnsi="Times New Roman" w:cs="Times New Roman"/>
          <w:sz w:val="28"/>
          <w:szCs w:val="28"/>
        </w:rPr>
        <w:t>и</w:t>
      </w:r>
      <w:r w:rsidRPr="00ED56E1">
        <w:rPr>
          <w:rFonts w:ascii="Times New Roman" w:hAnsi="Times New Roman" w:cs="Times New Roman"/>
          <w:sz w:val="28"/>
          <w:szCs w:val="28"/>
        </w:rPr>
        <w:t xml:space="preserve"> экстрактов </w:t>
      </w:r>
      <w:r w:rsidRPr="00ED56E1">
        <w:rPr>
          <w:rStyle w:val="20"/>
          <w:rFonts w:eastAsia="Tahoma"/>
        </w:rPr>
        <w:t>S</w:t>
      </w:r>
      <w:r w:rsidR="00856BAB">
        <w:rPr>
          <w:rStyle w:val="20"/>
          <w:rFonts w:eastAsia="Tahoma"/>
        </w:rPr>
        <w:t>.</w:t>
      </w:r>
      <w:r w:rsidRPr="00ED56E1">
        <w:rPr>
          <w:rStyle w:val="20"/>
          <w:rFonts w:eastAsia="Tahoma"/>
        </w:rPr>
        <w:t xml:space="preserve"> canadiensis</w:t>
      </w:r>
      <w:r w:rsidR="00915F0F" w:rsidRPr="00915F0F">
        <w:rPr>
          <w:rStyle w:val="20"/>
          <w:rFonts w:eastAsia="Tahoma"/>
        </w:rPr>
        <w:t>,</w:t>
      </w:r>
      <w:r w:rsidRPr="00ED56E1">
        <w:rPr>
          <w:rFonts w:ascii="Times New Roman" w:hAnsi="Times New Roman" w:cs="Times New Roman"/>
          <w:sz w:val="28"/>
          <w:szCs w:val="28"/>
          <w:lang w:bidi="en-US"/>
        </w:rPr>
        <w:t xml:space="preserve"> </w:t>
      </w:r>
      <w:r w:rsidR="00915F0F" w:rsidRPr="006510FC">
        <w:rPr>
          <w:rStyle w:val="20"/>
          <w:rFonts w:eastAsia="Tahoma"/>
        </w:rPr>
        <w:t>S</w:t>
      </w:r>
      <w:r w:rsidR="00915F0F" w:rsidRPr="00915F0F">
        <w:rPr>
          <w:rStyle w:val="20"/>
          <w:rFonts w:eastAsia="Tahoma"/>
        </w:rPr>
        <w:t xml:space="preserve">. </w:t>
      </w:r>
      <w:r w:rsidR="00915F0F">
        <w:rPr>
          <w:rStyle w:val="20"/>
          <w:rFonts w:eastAsia="Tahoma"/>
          <w:lang w:val="en-US"/>
        </w:rPr>
        <w:t>ebulus</w:t>
      </w:r>
      <w:r w:rsidR="00915F0F" w:rsidRPr="00915F0F">
        <w:rPr>
          <w:rStyle w:val="20"/>
          <w:rFonts w:eastAsia="Tahoma"/>
        </w:rPr>
        <w:t xml:space="preserve">, </w:t>
      </w:r>
      <w:r w:rsidR="00915F0F" w:rsidRPr="00ED56E1">
        <w:rPr>
          <w:rFonts w:ascii="Times New Roman" w:hAnsi="Times New Roman" w:cs="Times New Roman"/>
          <w:i/>
          <w:sz w:val="28"/>
          <w:szCs w:val="28"/>
          <w:lang w:val="en-US" w:bidi="en-US"/>
        </w:rPr>
        <w:t>S</w:t>
      </w:r>
      <w:r w:rsidR="00915F0F">
        <w:rPr>
          <w:rFonts w:ascii="Times New Roman" w:hAnsi="Times New Roman" w:cs="Times New Roman"/>
          <w:i/>
          <w:sz w:val="28"/>
          <w:szCs w:val="28"/>
          <w:lang w:bidi="en-US"/>
        </w:rPr>
        <w:t>.</w:t>
      </w:r>
      <w:r w:rsidR="00915F0F" w:rsidRPr="00ED56E1">
        <w:rPr>
          <w:rFonts w:ascii="Times New Roman" w:hAnsi="Times New Roman" w:cs="Times New Roman"/>
          <w:i/>
          <w:sz w:val="28"/>
          <w:szCs w:val="28"/>
          <w:lang w:bidi="en-US"/>
        </w:rPr>
        <w:t xml:space="preserve"> </w:t>
      </w:r>
      <w:r w:rsidR="00915F0F" w:rsidRPr="00ED56E1">
        <w:rPr>
          <w:rFonts w:ascii="Times New Roman" w:hAnsi="Times New Roman" w:cs="Times New Roman"/>
          <w:i/>
          <w:sz w:val="28"/>
          <w:szCs w:val="28"/>
          <w:lang w:val="en-US" w:bidi="en-US"/>
        </w:rPr>
        <w:t>nigra</w:t>
      </w:r>
      <w:r w:rsidR="00915F0F" w:rsidRPr="00ED56E1">
        <w:rPr>
          <w:rFonts w:ascii="Times New Roman" w:hAnsi="Times New Roman" w:cs="Times New Roman"/>
          <w:sz w:val="28"/>
          <w:szCs w:val="28"/>
        </w:rPr>
        <w:t xml:space="preserve"> </w:t>
      </w:r>
      <w:r w:rsidRPr="00ED56E1">
        <w:rPr>
          <w:rFonts w:ascii="Times New Roman" w:hAnsi="Times New Roman" w:cs="Times New Roman"/>
          <w:sz w:val="28"/>
          <w:szCs w:val="28"/>
        </w:rPr>
        <w:t>провели ряд химиопрофилактических биоанализов. Полученные результаты подтвердили, что плоды этих растений богаты антоцианами, флавонидами</w:t>
      </w:r>
      <w:r w:rsidR="00856BAB">
        <w:rPr>
          <w:rFonts w:ascii="Times New Roman" w:hAnsi="Times New Roman" w:cs="Times New Roman"/>
          <w:sz w:val="28"/>
          <w:szCs w:val="28"/>
        </w:rPr>
        <w:t>,</w:t>
      </w:r>
      <w:r w:rsidRPr="00ED56E1">
        <w:rPr>
          <w:rFonts w:ascii="Times New Roman" w:hAnsi="Times New Roman" w:cs="Times New Roman"/>
          <w:sz w:val="28"/>
          <w:szCs w:val="28"/>
        </w:rPr>
        <w:t xml:space="preserve"> а также прочими полифенолами</w:t>
      </w:r>
      <w:r>
        <w:rPr>
          <w:rFonts w:ascii="Times New Roman" w:hAnsi="Times New Roman" w:cs="Times New Roman"/>
          <w:sz w:val="28"/>
          <w:szCs w:val="28"/>
        </w:rPr>
        <w:t xml:space="preserve"> </w:t>
      </w:r>
      <w:r w:rsidRPr="0041591A">
        <w:rPr>
          <w:rFonts w:ascii="Times New Roman" w:hAnsi="Times New Roman" w:cs="Times New Roman"/>
          <w:sz w:val="28"/>
          <w:szCs w:val="28"/>
        </w:rPr>
        <w:t>[</w:t>
      </w:r>
      <w:r w:rsidR="0041591A" w:rsidRPr="0041591A">
        <w:rPr>
          <w:rFonts w:ascii="Times New Roman" w:hAnsi="Times New Roman" w:cs="Times New Roman"/>
          <w:sz w:val="28"/>
          <w:szCs w:val="28"/>
        </w:rPr>
        <w:t>26</w:t>
      </w:r>
      <w:r w:rsidR="00723434">
        <w:rPr>
          <w:rFonts w:ascii="Times New Roman" w:hAnsi="Times New Roman" w:cs="Times New Roman"/>
          <w:sz w:val="28"/>
          <w:szCs w:val="28"/>
        </w:rPr>
        <w:t>2</w:t>
      </w:r>
      <w:r w:rsidR="0041591A" w:rsidRPr="0041591A">
        <w:rPr>
          <w:rFonts w:ascii="Times New Roman" w:hAnsi="Times New Roman" w:cs="Times New Roman"/>
          <w:sz w:val="28"/>
          <w:szCs w:val="28"/>
        </w:rPr>
        <w:t xml:space="preserve">, </w:t>
      </w:r>
      <w:r w:rsidR="0041591A" w:rsidRPr="0041591A">
        <w:rPr>
          <w:rFonts w:ascii="Times New Roman" w:hAnsi="Times New Roman"/>
          <w:sz w:val="28"/>
          <w:szCs w:val="28"/>
        </w:rPr>
        <w:t>p.</w:t>
      </w:r>
      <w:r w:rsidR="00723434">
        <w:rPr>
          <w:rFonts w:ascii="Times New Roman" w:hAnsi="Times New Roman"/>
          <w:sz w:val="28"/>
          <w:szCs w:val="28"/>
        </w:rPr>
        <w:t xml:space="preserve"> </w:t>
      </w:r>
      <w:r w:rsidR="0041591A" w:rsidRPr="0041591A">
        <w:rPr>
          <w:rFonts w:ascii="Times New Roman" w:hAnsi="Times New Roman"/>
          <w:sz w:val="28"/>
          <w:szCs w:val="28"/>
        </w:rPr>
        <w:t>245-248</w:t>
      </w:r>
      <w:r w:rsidRPr="0041591A">
        <w:rPr>
          <w:rFonts w:ascii="Times New Roman" w:hAnsi="Times New Roman" w:cs="Times New Roman"/>
          <w:sz w:val="28"/>
          <w:szCs w:val="28"/>
          <w:lang w:bidi="en-US"/>
        </w:rPr>
        <w:t>].</w:t>
      </w:r>
      <w:r w:rsidRPr="00ED56E1">
        <w:rPr>
          <w:rFonts w:ascii="Times New Roman" w:hAnsi="Times New Roman" w:cs="Times New Roman"/>
          <w:sz w:val="28"/>
          <w:szCs w:val="28"/>
        </w:rPr>
        <w:t xml:space="preserve"> </w:t>
      </w:r>
    </w:p>
    <w:p w:rsidR="008F1E02" w:rsidRDefault="007A7632" w:rsidP="00CA3EFA">
      <w:pPr>
        <w:spacing w:line="360" w:lineRule="auto"/>
        <w:ind w:firstLine="709"/>
        <w:jc w:val="both"/>
        <w:rPr>
          <w:rFonts w:ascii="Times New Roman" w:hAnsi="Times New Roman" w:cs="Times New Roman"/>
          <w:sz w:val="28"/>
          <w:szCs w:val="28"/>
          <w:lang w:bidi="en-US"/>
        </w:rPr>
      </w:pPr>
      <w:r w:rsidRPr="008F1E02">
        <w:rPr>
          <w:rFonts w:ascii="Times New Roman" w:hAnsi="Times New Roman" w:cs="Times New Roman"/>
          <w:sz w:val="28"/>
          <w:szCs w:val="28"/>
        </w:rPr>
        <w:t>Определен широкий спектр антоцианов</w:t>
      </w:r>
      <w:r w:rsidR="00920AA9" w:rsidRPr="008F1E02">
        <w:rPr>
          <w:rFonts w:ascii="Times New Roman" w:hAnsi="Times New Roman" w:cs="Times New Roman"/>
          <w:sz w:val="28"/>
          <w:szCs w:val="28"/>
        </w:rPr>
        <w:t>,</w:t>
      </w:r>
      <w:r w:rsidRPr="008F1E02">
        <w:rPr>
          <w:rFonts w:ascii="Times New Roman" w:hAnsi="Times New Roman" w:cs="Times New Roman"/>
          <w:sz w:val="28"/>
          <w:szCs w:val="28"/>
        </w:rPr>
        <w:t xml:space="preserve"> флавоноидов, а также другие полифенолы</w:t>
      </w:r>
      <w:r w:rsidR="00723434">
        <w:rPr>
          <w:rFonts w:ascii="Times New Roman" w:hAnsi="Times New Roman" w:cs="Times New Roman"/>
          <w:sz w:val="28"/>
          <w:szCs w:val="28"/>
        </w:rPr>
        <w:t xml:space="preserve"> </w:t>
      </w:r>
      <w:r w:rsidR="00CA3EFA" w:rsidRPr="008F1E02">
        <w:rPr>
          <w:rFonts w:ascii="Times New Roman" w:hAnsi="Times New Roman" w:cs="Times New Roman"/>
          <w:sz w:val="28"/>
          <w:szCs w:val="28"/>
        </w:rPr>
        <w:t xml:space="preserve">в плодах </w:t>
      </w:r>
      <w:r w:rsidR="00266301" w:rsidRPr="008F1E02">
        <w:rPr>
          <w:rStyle w:val="20"/>
          <w:rFonts w:eastAsia="Tahoma"/>
        </w:rPr>
        <w:t>S</w:t>
      </w:r>
      <w:r w:rsidR="0083291D">
        <w:rPr>
          <w:rStyle w:val="20"/>
          <w:rFonts w:eastAsia="Tahoma"/>
        </w:rPr>
        <w:t>.</w:t>
      </w:r>
      <w:r w:rsidR="00266301" w:rsidRPr="008F1E02">
        <w:rPr>
          <w:rStyle w:val="20"/>
          <w:rFonts w:eastAsia="Tahoma"/>
        </w:rPr>
        <w:t xml:space="preserve"> canadiensis,</w:t>
      </w:r>
      <w:r w:rsidR="00266301" w:rsidRPr="008F1E02">
        <w:rPr>
          <w:rFonts w:ascii="Times New Roman" w:hAnsi="Times New Roman" w:cs="Times New Roman"/>
          <w:sz w:val="28"/>
          <w:szCs w:val="28"/>
          <w:lang w:bidi="en-US"/>
        </w:rPr>
        <w:t xml:space="preserve"> </w:t>
      </w:r>
      <w:r w:rsidR="00266301" w:rsidRPr="008F1E02">
        <w:rPr>
          <w:rStyle w:val="20"/>
          <w:rFonts w:eastAsia="Tahoma"/>
        </w:rPr>
        <w:t xml:space="preserve">S. </w:t>
      </w:r>
      <w:r w:rsidR="00266301" w:rsidRPr="008F1E02">
        <w:rPr>
          <w:rStyle w:val="20"/>
          <w:rFonts w:eastAsia="Tahoma"/>
          <w:lang w:val="en-US"/>
        </w:rPr>
        <w:t>ebulus</w:t>
      </w:r>
      <w:r w:rsidR="00266301" w:rsidRPr="008F1E02">
        <w:rPr>
          <w:rStyle w:val="20"/>
          <w:rFonts w:eastAsia="Tahoma"/>
        </w:rPr>
        <w:t xml:space="preserve">, </w:t>
      </w:r>
      <w:r w:rsidR="00266301" w:rsidRPr="008F1E02">
        <w:rPr>
          <w:rFonts w:ascii="Times New Roman" w:hAnsi="Times New Roman" w:cs="Times New Roman"/>
          <w:i/>
          <w:sz w:val="28"/>
          <w:szCs w:val="28"/>
          <w:lang w:val="en-US" w:bidi="en-US"/>
        </w:rPr>
        <w:t>S</w:t>
      </w:r>
      <w:r w:rsidR="00266301" w:rsidRPr="008F1E02">
        <w:rPr>
          <w:rFonts w:ascii="Times New Roman" w:hAnsi="Times New Roman" w:cs="Times New Roman"/>
          <w:i/>
          <w:sz w:val="28"/>
          <w:szCs w:val="28"/>
          <w:lang w:bidi="en-US"/>
        </w:rPr>
        <w:t xml:space="preserve">. </w:t>
      </w:r>
      <w:r w:rsidR="00266301" w:rsidRPr="008F1E02">
        <w:rPr>
          <w:rFonts w:ascii="Times New Roman" w:hAnsi="Times New Roman" w:cs="Times New Roman"/>
          <w:i/>
          <w:sz w:val="28"/>
          <w:szCs w:val="28"/>
          <w:lang w:val="en-US" w:bidi="en-US"/>
        </w:rPr>
        <w:t>nigra</w:t>
      </w:r>
      <w:r w:rsidR="00266301" w:rsidRPr="008F1E02">
        <w:rPr>
          <w:rFonts w:ascii="Times New Roman" w:hAnsi="Times New Roman" w:cs="Times New Roman"/>
          <w:sz w:val="28"/>
          <w:szCs w:val="28"/>
        </w:rPr>
        <w:t xml:space="preserve"> </w:t>
      </w:r>
      <w:r w:rsidR="00CA3EFA" w:rsidRPr="008F1E02">
        <w:rPr>
          <w:rFonts w:ascii="Times New Roman" w:hAnsi="Times New Roman" w:cs="Times New Roman"/>
          <w:sz w:val="28"/>
          <w:szCs w:val="28"/>
        </w:rPr>
        <w:t>обуславливающие антиоксидантные, противораковые и химиопрофилактические свойства</w:t>
      </w:r>
      <w:r w:rsidR="0083291D">
        <w:rPr>
          <w:rFonts w:ascii="Times New Roman" w:hAnsi="Times New Roman" w:cs="Times New Roman"/>
          <w:sz w:val="28"/>
          <w:szCs w:val="28"/>
        </w:rPr>
        <w:t xml:space="preserve"> </w:t>
      </w:r>
      <w:r w:rsidR="008F1E02" w:rsidRPr="008F1E02">
        <w:rPr>
          <w:rFonts w:ascii="Times New Roman" w:hAnsi="Times New Roman" w:cs="Times New Roman"/>
          <w:sz w:val="28"/>
          <w:szCs w:val="28"/>
        </w:rPr>
        <w:t>[13</w:t>
      </w:r>
      <w:r w:rsidR="00723434">
        <w:rPr>
          <w:rFonts w:ascii="Times New Roman" w:hAnsi="Times New Roman" w:cs="Times New Roman"/>
          <w:sz w:val="28"/>
          <w:szCs w:val="28"/>
        </w:rPr>
        <w:t>5</w:t>
      </w:r>
      <w:r w:rsidR="008F1E02" w:rsidRPr="008F1E02">
        <w:rPr>
          <w:rFonts w:ascii="Times New Roman" w:hAnsi="Times New Roman" w:cs="Times New Roman"/>
          <w:sz w:val="28"/>
          <w:szCs w:val="28"/>
        </w:rPr>
        <w:t>,</w:t>
      </w:r>
      <w:r w:rsidR="008F1E02" w:rsidRPr="008F1E02">
        <w:rPr>
          <w:rFonts w:ascii="Times New Roman" w:hAnsi="Times New Roman"/>
          <w:sz w:val="28"/>
          <w:szCs w:val="28"/>
        </w:rPr>
        <w:t xml:space="preserve"> р.</w:t>
      </w:r>
      <w:r w:rsidR="0083291D">
        <w:rPr>
          <w:rFonts w:ascii="Times New Roman" w:hAnsi="Times New Roman"/>
          <w:sz w:val="28"/>
          <w:szCs w:val="28"/>
        </w:rPr>
        <w:t xml:space="preserve"> </w:t>
      </w:r>
      <w:r w:rsidR="008F1E02" w:rsidRPr="008F1E02">
        <w:rPr>
          <w:rFonts w:ascii="Times New Roman" w:hAnsi="Times New Roman"/>
          <w:sz w:val="28"/>
          <w:szCs w:val="28"/>
        </w:rPr>
        <w:t>1055–1061; 13</w:t>
      </w:r>
      <w:r w:rsidR="00723434">
        <w:rPr>
          <w:rFonts w:ascii="Times New Roman" w:hAnsi="Times New Roman"/>
          <w:sz w:val="28"/>
          <w:szCs w:val="28"/>
        </w:rPr>
        <w:t>6</w:t>
      </w:r>
      <w:r w:rsidR="008F1E02" w:rsidRPr="008F1E02">
        <w:rPr>
          <w:rFonts w:ascii="Times New Roman" w:hAnsi="Times New Roman"/>
          <w:sz w:val="28"/>
          <w:szCs w:val="28"/>
        </w:rPr>
        <w:t>,</w:t>
      </w:r>
      <w:r w:rsidR="004C71C9">
        <w:rPr>
          <w:rFonts w:ascii="Times New Roman" w:hAnsi="Times New Roman"/>
          <w:sz w:val="28"/>
          <w:szCs w:val="28"/>
        </w:rPr>
        <w:t xml:space="preserve"> </w:t>
      </w:r>
      <w:r w:rsidR="008F1E02" w:rsidRPr="008F1E02">
        <w:rPr>
          <w:rFonts w:ascii="Times New Roman" w:hAnsi="Times New Roman"/>
          <w:sz w:val="28"/>
          <w:szCs w:val="28"/>
        </w:rPr>
        <w:t>р.</w:t>
      </w:r>
      <w:r w:rsidR="0083291D">
        <w:rPr>
          <w:rFonts w:ascii="Times New Roman" w:hAnsi="Times New Roman"/>
          <w:sz w:val="28"/>
          <w:szCs w:val="28"/>
        </w:rPr>
        <w:t xml:space="preserve"> </w:t>
      </w:r>
      <w:r w:rsidR="008F1E02" w:rsidRPr="008F1E02">
        <w:rPr>
          <w:rFonts w:ascii="Times New Roman" w:hAnsi="Times New Roman"/>
          <w:sz w:val="28"/>
          <w:szCs w:val="28"/>
        </w:rPr>
        <w:t>479-482</w:t>
      </w:r>
      <w:r w:rsidR="004C71C9">
        <w:rPr>
          <w:rFonts w:ascii="Times New Roman" w:hAnsi="Times New Roman"/>
          <w:sz w:val="28"/>
          <w:szCs w:val="28"/>
        </w:rPr>
        <w:t xml:space="preserve">; </w:t>
      </w:r>
      <w:r w:rsidR="008F1E02" w:rsidRPr="008F1E02">
        <w:rPr>
          <w:rFonts w:ascii="Times New Roman" w:hAnsi="Times New Roman" w:cs="Times New Roman"/>
          <w:sz w:val="28"/>
          <w:szCs w:val="28"/>
        </w:rPr>
        <w:t>14</w:t>
      </w:r>
      <w:r w:rsidR="00723434">
        <w:rPr>
          <w:rFonts w:ascii="Times New Roman" w:hAnsi="Times New Roman" w:cs="Times New Roman"/>
          <w:sz w:val="28"/>
          <w:szCs w:val="28"/>
        </w:rPr>
        <w:t>1</w:t>
      </w:r>
      <w:r w:rsidR="008F1E02" w:rsidRPr="008F1E02">
        <w:rPr>
          <w:rFonts w:ascii="Times New Roman" w:hAnsi="Times New Roman" w:cs="Times New Roman"/>
          <w:sz w:val="28"/>
          <w:szCs w:val="28"/>
        </w:rPr>
        <w:t>,</w:t>
      </w:r>
      <w:r w:rsidR="008F1E02" w:rsidRPr="008F1E02">
        <w:rPr>
          <w:rFonts w:ascii="Times New Roman" w:hAnsi="Times New Roman"/>
          <w:sz w:val="28"/>
          <w:szCs w:val="28"/>
        </w:rPr>
        <w:t xml:space="preserve"> р.</w:t>
      </w:r>
      <w:r w:rsidR="0083291D">
        <w:rPr>
          <w:rFonts w:ascii="Times New Roman" w:hAnsi="Times New Roman"/>
          <w:sz w:val="28"/>
          <w:szCs w:val="28"/>
        </w:rPr>
        <w:t xml:space="preserve"> </w:t>
      </w:r>
      <w:r w:rsidR="008F1E02" w:rsidRPr="008F1E02">
        <w:rPr>
          <w:rFonts w:ascii="Times New Roman" w:hAnsi="Times New Roman"/>
          <w:sz w:val="28"/>
          <w:szCs w:val="28"/>
        </w:rPr>
        <w:t xml:space="preserve">447-450; </w:t>
      </w:r>
      <w:r w:rsidR="008F1E02" w:rsidRPr="008F1E02">
        <w:rPr>
          <w:rFonts w:ascii="Times New Roman" w:hAnsi="Times New Roman" w:cs="Times New Roman"/>
          <w:sz w:val="28"/>
          <w:szCs w:val="28"/>
        </w:rPr>
        <w:t>16</w:t>
      </w:r>
      <w:r w:rsidR="00723434">
        <w:rPr>
          <w:rFonts w:ascii="Times New Roman" w:hAnsi="Times New Roman" w:cs="Times New Roman"/>
          <w:sz w:val="28"/>
          <w:szCs w:val="28"/>
        </w:rPr>
        <w:t>4</w:t>
      </w:r>
      <w:r w:rsidR="008F1E02" w:rsidRPr="008F1E02">
        <w:rPr>
          <w:rFonts w:ascii="Times New Roman" w:hAnsi="Times New Roman" w:cs="Times New Roman"/>
          <w:sz w:val="28"/>
          <w:szCs w:val="28"/>
        </w:rPr>
        <w:t>, р.</w:t>
      </w:r>
      <w:r w:rsidR="0083291D">
        <w:rPr>
          <w:rFonts w:ascii="Times New Roman" w:hAnsi="Times New Roman" w:cs="Times New Roman"/>
          <w:sz w:val="28"/>
          <w:szCs w:val="28"/>
        </w:rPr>
        <w:t xml:space="preserve"> </w:t>
      </w:r>
      <w:r w:rsidR="008F1E02" w:rsidRPr="008F1E02">
        <w:rPr>
          <w:rFonts w:ascii="Times New Roman" w:hAnsi="Times New Roman"/>
          <w:sz w:val="28"/>
          <w:szCs w:val="28"/>
        </w:rPr>
        <w:t>106-114</w:t>
      </w:r>
      <w:r w:rsidR="008F1E02" w:rsidRPr="008F1E02">
        <w:rPr>
          <w:rFonts w:ascii="Times New Roman" w:hAnsi="Times New Roman" w:cs="Times New Roman"/>
          <w:sz w:val="28"/>
          <w:szCs w:val="28"/>
          <w:lang w:bidi="en-US"/>
        </w:rPr>
        <w:t>].</w:t>
      </w:r>
    </w:p>
    <w:p w:rsidR="00CA3EFA" w:rsidRPr="00ED56E1" w:rsidRDefault="003252E6"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Коста и его сотрудниками п</w:t>
      </w:r>
      <w:r w:rsidR="008F1E02" w:rsidRPr="00ED56E1">
        <w:rPr>
          <w:rFonts w:ascii="Times New Roman" w:hAnsi="Times New Roman" w:cs="Times New Roman"/>
          <w:sz w:val="28"/>
          <w:szCs w:val="28"/>
        </w:rPr>
        <w:t>роведен</w:t>
      </w:r>
      <w:r w:rsidR="008F1E02">
        <w:rPr>
          <w:rFonts w:ascii="Times New Roman" w:hAnsi="Times New Roman" w:cs="Times New Roman"/>
          <w:sz w:val="28"/>
          <w:szCs w:val="28"/>
        </w:rPr>
        <w:t>о</w:t>
      </w:r>
      <w:r w:rsidR="008F1E02" w:rsidRPr="00ED56E1">
        <w:rPr>
          <w:rFonts w:ascii="Times New Roman" w:hAnsi="Times New Roman" w:cs="Times New Roman"/>
          <w:sz w:val="28"/>
          <w:szCs w:val="28"/>
        </w:rPr>
        <w:t xml:space="preserve"> исследовани</w:t>
      </w:r>
      <w:r w:rsidR="008F1E02">
        <w:rPr>
          <w:rFonts w:ascii="Times New Roman" w:hAnsi="Times New Roman" w:cs="Times New Roman"/>
          <w:sz w:val="28"/>
          <w:szCs w:val="28"/>
        </w:rPr>
        <w:t>е</w:t>
      </w:r>
      <w:r w:rsidR="008F1E02" w:rsidRPr="00ED56E1">
        <w:rPr>
          <w:rFonts w:ascii="Times New Roman" w:hAnsi="Times New Roman" w:cs="Times New Roman"/>
          <w:sz w:val="28"/>
          <w:szCs w:val="28"/>
        </w:rPr>
        <w:t xml:space="preserve"> по изучению химического состава цветк</w:t>
      </w:r>
      <w:r w:rsidR="008F1E02">
        <w:rPr>
          <w:rFonts w:ascii="Times New Roman" w:hAnsi="Times New Roman" w:cs="Times New Roman"/>
          <w:sz w:val="28"/>
          <w:szCs w:val="28"/>
        </w:rPr>
        <w:t>ов</w:t>
      </w:r>
      <w:r w:rsidR="008F1E02" w:rsidRPr="00ED56E1">
        <w:rPr>
          <w:rFonts w:ascii="Times New Roman" w:hAnsi="Times New Roman" w:cs="Times New Roman"/>
          <w:sz w:val="28"/>
          <w:szCs w:val="28"/>
        </w:rPr>
        <w:t xml:space="preserve"> и плод</w:t>
      </w:r>
      <w:r w:rsidR="008F1E02">
        <w:rPr>
          <w:rFonts w:ascii="Times New Roman" w:hAnsi="Times New Roman" w:cs="Times New Roman"/>
          <w:sz w:val="28"/>
          <w:szCs w:val="28"/>
        </w:rPr>
        <w:t>ов</w:t>
      </w:r>
      <w:r w:rsidR="008F1E02" w:rsidRPr="00ED56E1">
        <w:rPr>
          <w:rFonts w:ascii="Times New Roman" w:hAnsi="Times New Roman" w:cs="Times New Roman"/>
          <w:sz w:val="28"/>
          <w:szCs w:val="28"/>
        </w:rPr>
        <w:t xml:space="preserve"> бузины черной</w:t>
      </w:r>
      <w:r>
        <w:rPr>
          <w:rFonts w:ascii="Times New Roman" w:hAnsi="Times New Roman" w:cs="Times New Roman"/>
          <w:sz w:val="28"/>
          <w:szCs w:val="28"/>
        </w:rPr>
        <w:t>.</w:t>
      </w:r>
      <w:r w:rsidR="00CA3EFA" w:rsidRPr="00ED56E1">
        <w:rPr>
          <w:rFonts w:ascii="Times New Roman" w:hAnsi="Times New Roman" w:cs="Times New Roman"/>
          <w:sz w:val="28"/>
          <w:szCs w:val="28"/>
        </w:rPr>
        <w:t xml:space="preserve"> </w:t>
      </w:r>
      <w:r w:rsidR="00AD5628" w:rsidRPr="00AD5628">
        <w:rPr>
          <w:rFonts w:ascii="Times New Roman" w:hAnsi="Times New Roman" w:cs="Times New Roman"/>
          <w:sz w:val="28"/>
          <w:szCs w:val="28"/>
        </w:rPr>
        <w:t xml:space="preserve">Экспериментальные исследования показали, что </w:t>
      </w:r>
      <w:r w:rsidR="00CA3EFA" w:rsidRPr="00AD5628">
        <w:rPr>
          <w:rFonts w:ascii="Times New Roman" w:hAnsi="Times New Roman" w:cs="Times New Roman"/>
          <w:sz w:val="28"/>
          <w:szCs w:val="28"/>
        </w:rPr>
        <w:t>плоды содержат</w:t>
      </w:r>
      <w:r w:rsidR="00037A83" w:rsidRPr="00ED56E1">
        <w:rPr>
          <w:rFonts w:ascii="Times New Roman" w:hAnsi="Times New Roman" w:cs="Times New Roman"/>
          <w:sz w:val="28"/>
          <w:szCs w:val="28"/>
        </w:rPr>
        <w:t xml:space="preserve"> </w:t>
      </w:r>
      <w:r w:rsidR="00120E49">
        <w:rPr>
          <w:rFonts w:ascii="Times New Roman" w:hAnsi="Times New Roman" w:cs="Times New Roman"/>
          <w:sz w:val="28"/>
          <w:szCs w:val="28"/>
        </w:rPr>
        <w:t>гликозиды,</w:t>
      </w:r>
      <w:r w:rsidR="00037A83" w:rsidRPr="00037A83">
        <w:rPr>
          <w:rFonts w:ascii="Times New Roman" w:hAnsi="Times New Roman" w:cs="Times New Roman"/>
          <w:sz w:val="28"/>
          <w:szCs w:val="28"/>
        </w:rPr>
        <w:t xml:space="preserve"> </w:t>
      </w:r>
      <w:r w:rsidR="00037A83" w:rsidRPr="00ED56E1">
        <w:rPr>
          <w:rFonts w:ascii="Times New Roman" w:hAnsi="Times New Roman" w:cs="Times New Roman"/>
          <w:sz w:val="28"/>
          <w:szCs w:val="28"/>
        </w:rPr>
        <w:t>эфирн</w:t>
      </w:r>
      <w:r w:rsidR="0083291D">
        <w:rPr>
          <w:rFonts w:ascii="Times New Roman" w:hAnsi="Times New Roman" w:cs="Times New Roman"/>
          <w:sz w:val="28"/>
          <w:szCs w:val="28"/>
        </w:rPr>
        <w:t>ы</w:t>
      </w:r>
      <w:r w:rsidR="00037A83" w:rsidRPr="00ED56E1">
        <w:rPr>
          <w:rFonts w:ascii="Times New Roman" w:hAnsi="Times New Roman" w:cs="Times New Roman"/>
          <w:sz w:val="28"/>
          <w:szCs w:val="28"/>
        </w:rPr>
        <w:t>е масл</w:t>
      </w:r>
      <w:r w:rsidR="0083291D">
        <w:rPr>
          <w:rFonts w:ascii="Times New Roman" w:hAnsi="Times New Roman" w:cs="Times New Roman"/>
          <w:sz w:val="28"/>
          <w:szCs w:val="28"/>
        </w:rPr>
        <w:t>а</w:t>
      </w:r>
      <w:r w:rsidR="00037A83">
        <w:rPr>
          <w:rFonts w:ascii="Times New Roman" w:hAnsi="Times New Roman" w:cs="Times New Roman"/>
          <w:sz w:val="28"/>
          <w:szCs w:val="28"/>
          <w:lang w:val="az-Latn-AZ"/>
        </w:rPr>
        <w:t>,</w:t>
      </w:r>
      <w:r w:rsidR="00CA3EFA" w:rsidRPr="00AD5628">
        <w:rPr>
          <w:rFonts w:ascii="Times New Roman" w:hAnsi="Times New Roman" w:cs="Times New Roman"/>
          <w:sz w:val="28"/>
          <w:szCs w:val="28"/>
        </w:rPr>
        <w:t xml:space="preserve"> </w:t>
      </w:r>
      <w:r w:rsidR="00120E49">
        <w:rPr>
          <w:rFonts w:ascii="Times New Roman" w:hAnsi="Times New Roman" w:cs="Times New Roman"/>
          <w:sz w:val="28"/>
          <w:szCs w:val="28"/>
        </w:rPr>
        <w:t xml:space="preserve"> </w:t>
      </w:r>
      <w:r w:rsidR="00CA3EFA" w:rsidRPr="00AD5628">
        <w:rPr>
          <w:rFonts w:ascii="Times New Roman" w:hAnsi="Times New Roman" w:cs="Times New Roman"/>
          <w:sz w:val="28"/>
          <w:szCs w:val="28"/>
        </w:rPr>
        <w:t xml:space="preserve"> </w:t>
      </w:r>
      <w:r w:rsidR="00CA3EFA" w:rsidRPr="00AD5628">
        <w:rPr>
          <w:rFonts w:ascii="Times New Roman" w:hAnsi="Times New Roman" w:cs="Times New Roman"/>
          <w:sz w:val="28"/>
          <w:szCs w:val="28"/>
        </w:rPr>
        <w:lastRenderedPageBreak/>
        <w:t>аскор</w:t>
      </w:r>
      <w:r w:rsidR="00CA3EFA" w:rsidRPr="00ED56E1">
        <w:rPr>
          <w:rFonts w:ascii="Times New Roman" w:hAnsi="Times New Roman" w:cs="Times New Roman"/>
          <w:sz w:val="28"/>
          <w:szCs w:val="28"/>
        </w:rPr>
        <w:t>бинов</w:t>
      </w:r>
      <w:r w:rsidR="0083291D">
        <w:rPr>
          <w:rFonts w:ascii="Times New Roman" w:hAnsi="Times New Roman" w:cs="Times New Roman"/>
          <w:sz w:val="28"/>
          <w:szCs w:val="28"/>
        </w:rPr>
        <w:t>ую</w:t>
      </w:r>
      <w:r w:rsidR="00CA3EFA" w:rsidRPr="00ED56E1">
        <w:rPr>
          <w:rFonts w:ascii="Times New Roman" w:hAnsi="Times New Roman" w:cs="Times New Roman"/>
          <w:sz w:val="28"/>
          <w:szCs w:val="28"/>
        </w:rPr>
        <w:t xml:space="preserve"> кислот</w:t>
      </w:r>
      <w:r w:rsidR="0083291D">
        <w:rPr>
          <w:rFonts w:ascii="Times New Roman" w:hAnsi="Times New Roman" w:cs="Times New Roman"/>
          <w:sz w:val="28"/>
          <w:szCs w:val="28"/>
        </w:rPr>
        <w:t>у</w:t>
      </w:r>
      <w:r w:rsidR="00CA3EFA" w:rsidRPr="00ED56E1">
        <w:rPr>
          <w:rFonts w:ascii="Times New Roman" w:hAnsi="Times New Roman" w:cs="Times New Roman"/>
          <w:sz w:val="28"/>
          <w:szCs w:val="28"/>
        </w:rPr>
        <w:t xml:space="preserve">, </w:t>
      </w:r>
      <w:r w:rsidR="00037A83" w:rsidRPr="00ED56E1">
        <w:rPr>
          <w:rFonts w:ascii="Times New Roman" w:hAnsi="Times New Roman" w:cs="Times New Roman"/>
          <w:sz w:val="28"/>
          <w:szCs w:val="28"/>
        </w:rPr>
        <w:t>в цветках обнаружен</w:t>
      </w:r>
      <w:r w:rsidR="00037A83">
        <w:rPr>
          <w:rFonts w:ascii="Times New Roman" w:hAnsi="Times New Roman" w:cs="Times New Roman"/>
          <w:sz w:val="28"/>
          <w:szCs w:val="28"/>
        </w:rPr>
        <w:t>ы</w:t>
      </w:r>
      <w:r w:rsidR="00037A83" w:rsidRPr="00ED56E1">
        <w:rPr>
          <w:rFonts w:ascii="Times New Roman" w:hAnsi="Times New Roman" w:cs="Times New Roman"/>
          <w:sz w:val="28"/>
          <w:szCs w:val="28"/>
        </w:rPr>
        <w:t xml:space="preserve"> рутин</w:t>
      </w:r>
      <w:r w:rsidR="00037A83">
        <w:rPr>
          <w:rFonts w:ascii="Times New Roman" w:hAnsi="Times New Roman" w:cs="Times New Roman"/>
          <w:sz w:val="28"/>
          <w:szCs w:val="28"/>
          <w:lang w:val="az-Latn-AZ"/>
        </w:rPr>
        <w:t>,</w:t>
      </w:r>
      <w:r w:rsidR="00037A83" w:rsidRPr="00ED56E1">
        <w:rPr>
          <w:rFonts w:ascii="Times New Roman" w:hAnsi="Times New Roman" w:cs="Times New Roman"/>
          <w:sz w:val="28"/>
          <w:szCs w:val="28"/>
        </w:rPr>
        <w:t xml:space="preserve"> холин, хлорогеновая, кофейная, валериановая, яблочная и уксусная кислоты</w:t>
      </w:r>
      <w:r w:rsidR="00037A83">
        <w:rPr>
          <w:rFonts w:ascii="Times New Roman" w:hAnsi="Times New Roman" w:cs="Times New Roman"/>
          <w:sz w:val="28"/>
          <w:szCs w:val="28"/>
          <w:lang w:val="az-Latn-AZ"/>
        </w:rPr>
        <w:t>,</w:t>
      </w:r>
      <w:r w:rsidR="00037A83" w:rsidRPr="00ED56E1">
        <w:rPr>
          <w:rFonts w:ascii="Times New Roman" w:hAnsi="Times New Roman" w:cs="Times New Roman"/>
          <w:sz w:val="28"/>
          <w:szCs w:val="28"/>
        </w:rPr>
        <w:t xml:space="preserve"> </w:t>
      </w:r>
      <w:r w:rsidR="00CA3EFA" w:rsidRPr="00ED56E1">
        <w:rPr>
          <w:rFonts w:ascii="Times New Roman" w:hAnsi="Times New Roman" w:cs="Times New Roman"/>
          <w:sz w:val="28"/>
          <w:szCs w:val="28"/>
        </w:rPr>
        <w:t>гликозид самбунигрин, расщепляющийся на синильную кислоту, бензальдегид и глюкозу</w:t>
      </w:r>
      <w:r w:rsidR="009250EA">
        <w:rPr>
          <w:rFonts w:ascii="Times New Roman" w:hAnsi="Times New Roman" w:cs="Times New Roman"/>
          <w:sz w:val="28"/>
          <w:szCs w:val="28"/>
        </w:rPr>
        <w:t xml:space="preserve"> </w:t>
      </w:r>
      <w:r w:rsidR="00CA3EFA">
        <w:rPr>
          <w:rFonts w:ascii="Times New Roman" w:hAnsi="Times New Roman" w:cs="Times New Roman"/>
          <w:sz w:val="28"/>
          <w:szCs w:val="28"/>
        </w:rPr>
        <w:t>[</w:t>
      </w:r>
      <w:r w:rsidR="007843F8" w:rsidRPr="002A6FE2">
        <w:rPr>
          <w:rFonts w:ascii="Times New Roman" w:hAnsi="Times New Roman" w:cs="Times New Roman"/>
          <w:sz w:val="28"/>
          <w:szCs w:val="28"/>
        </w:rPr>
        <w:t>13</w:t>
      </w:r>
      <w:r w:rsidR="00723434">
        <w:rPr>
          <w:rFonts w:ascii="Times New Roman" w:hAnsi="Times New Roman" w:cs="Times New Roman"/>
          <w:sz w:val="28"/>
          <w:szCs w:val="28"/>
        </w:rPr>
        <w:t>2</w:t>
      </w:r>
      <w:r>
        <w:rPr>
          <w:rFonts w:ascii="Times New Roman" w:hAnsi="Times New Roman" w:cs="Times New Roman"/>
          <w:sz w:val="28"/>
          <w:szCs w:val="28"/>
        </w:rPr>
        <w:t>,</w:t>
      </w:r>
      <w:r w:rsidR="007843F8" w:rsidRPr="002A6FE2">
        <w:rPr>
          <w:rFonts w:ascii="Times New Roman" w:hAnsi="Times New Roman" w:cs="Times New Roman"/>
          <w:sz w:val="28"/>
          <w:szCs w:val="28"/>
        </w:rPr>
        <w:t xml:space="preserve"> </w:t>
      </w:r>
      <w:r w:rsidR="00B65CC7">
        <w:rPr>
          <w:rFonts w:ascii="Times New Roman" w:hAnsi="Times New Roman" w:cs="Times New Roman"/>
          <w:sz w:val="28"/>
          <w:szCs w:val="28"/>
        </w:rPr>
        <w:t>р.</w:t>
      </w:r>
      <w:r w:rsidR="0083291D">
        <w:rPr>
          <w:rFonts w:ascii="Times New Roman" w:hAnsi="Times New Roman" w:cs="Times New Roman"/>
          <w:sz w:val="28"/>
          <w:szCs w:val="28"/>
        </w:rPr>
        <w:t xml:space="preserve"> </w:t>
      </w:r>
      <w:r w:rsidR="007843F8" w:rsidRPr="00122154">
        <w:rPr>
          <w:rFonts w:ascii="Times New Roman" w:hAnsi="Times New Roman"/>
          <w:sz w:val="28"/>
          <w:szCs w:val="28"/>
        </w:rPr>
        <w:t>539–549</w:t>
      </w:r>
      <w:r w:rsidR="00CA3EFA" w:rsidRPr="002A6FE2">
        <w:rPr>
          <w:rFonts w:ascii="Times New Roman" w:hAnsi="Times New Roman" w:cs="Times New Roman"/>
          <w:sz w:val="28"/>
          <w:szCs w:val="28"/>
        </w:rPr>
        <w:t>].</w:t>
      </w:r>
      <w:r w:rsidR="00FE1299" w:rsidRPr="00FE1299">
        <w:rPr>
          <w:rFonts w:ascii="Times New Roman" w:hAnsi="Times New Roman" w:cs="Times New Roman"/>
          <w:sz w:val="28"/>
          <w:szCs w:val="28"/>
        </w:rPr>
        <w:t xml:space="preserve"> </w:t>
      </w:r>
    </w:p>
    <w:p w:rsidR="00CA3EFA" w:rsidRPr="00D06093" w:rsidRDefault="00D06093" w:rsidP="00CA3EFA">
      <w:pPr>
        <w:spacing w:line="360" w:lineRule="auto"/>
        <w:ind w:firstLine="709"/>
        <w:jc w:val="both"/>
        <w:rPr>
          <w:rFonts w:ascii="Times New Roman" w:hAnsi="Times New Roman" w:cs="Times New Roman"/>
          <w:sz w:val="28"/>
          <w:szCs w:val="28"/>
        </w:rPr>
      </w:pPr>
      <w:r w:rsidRPr="004A7AFB">
        <w:rPr>
          <w:rFonts w:ascii="Times New Roman" w:hAnsi="Times New Roman" w:cs="Times New Roman"/>
          <w:sz w:val="28"/>
          <w:szCs w:val="28"/>
        </w:rPr>
        <w:t xml:space="preserve">Определен </w:t>
      </w:r>
      <w:r>
        <w:rPr>
          <w:rFonts w:ascii="Times New Roman" w:hAnsi="Times New Roman" w:cs="Times New Roman"/>
          <w:sz w:val="28"/>
          <w:szCs w:val="28"/>
        </w:rPr>
        <w:t>ш</w:t>
      </w:r>
      <w:r w:rsidRPr="004A7AFB">
        <w:rPr>
          <w:rFonts w:ascii="Times New Roman" w:hAnsi="Times New Roman" w:cs="Times New Roman"/>
          <w:sz w:val="28"/>
          <w:szCs w:val="28"/>
        </w:rPr>
        <w:t xml:space="preserve">ирокий спектр </w:t>
      </w:r>
      <w:r>
        <w:rPr>
          <w:rFonts w:ascii="Times New Roman" w:hAnsi="Times New Roman" w:cs="Times New Roman"/>
          <w:sz w:val="28"/>
          <w:szCs w:val="28"/>
        </w:rPr>
        <w:t>химического состава плодов</w:t>
      </w:r>
      <w:r w:rsidRPr="006A3866">
        <w:rPr>
          <w:rFonts w:ascii="Times New Roman" w:hAnsi="Times New Roman" w:cs="Times New Roman"/>
          <w:b/>
          <w:sz w:val="28"/>
          <w:szCs w:val="28"/>
        </w:rPr>
        <w:t xml:space="preserve"> </w:t>
      </w:r>
      <w:r w:rsidR="004D0F63" w:rsidRPr="00037A83">
        <w:rPr>
          <w:rFonts w:ascii="Times New Roman" w:hAnsi="Times New Roman" w:cs="Times New Roman"/>
          <w:sz w:val="28"/>
          <w:szCs w:val="28"/>
        </w:rPr>
        <w:t>и экстрактов</w:t>
      </w:r>
      <w:r w:rsidR="004D0F63">
        <w:rPr>
          <w:rFonts w:ascii="Times New Roman" w:hAnsi="Times New Roman" w:cs="Times New Roman"/>
          <w:b/>
          <w:sz w:val="28"/>
          <w:szCs w:val="28"/>
        </w:rPr>
        <w:t xml:space="preserve"> </w:t>
      </w:r>
      <w:r w:rsidRPr="00D06093">
        <w:rPr>
          <w:rStyle w:val="20"/>
          <w:rFonts w:eastAsia="Tahoma"/>
        </w:rPr>
        <w:t>S</w:t>
      </w:r>
      <w:r w:rsidR="0083291D">
        <w:rPr>
          <w:rStyle w:val="20"/>
          <w:rFonts w:eastAsia="Tahoma"/>
        </w:rPr>
        <w:t>.</w:t>
      </w:r>
      <w:r w:rsidRPr="00D06093">
        <w:rPr>
          <w:rStyle w:val="20"/>
          <w:rFonts w:eastAsia="Tahoma"/>
        </w:rPr>
        <w:t xml:space="preserve"> canadiensis,</w:t>
      </w:r>
      <w:r w:rsidRPr="00D06093">
        <w:rPr>
          <w:rFonts w:ascii="Times New Roman" w:hAnsi="Times New Roman" w:cs="Times New Roman"/>
          <w:sz w:val="28"/>
          <w:szCs w:val="28"/>
          <w:lang w:bidi="en-US"/>
        </w:rPr>
        <w:t xml:space="preserve"> </w:t>
      </w:r>
      <w:r w:rsidRPr="00D06093">
        <w:rPr>
          <w:rStyle w:val="20"/>
          <w:rFonts w:eastAsia="Tahoma"/>
        </w:rPr>
        <w:t xml:space="preserve">S. </w:t>
      </w:r>
      <w:r w:rsidRPr="00D06093">
        <w:rPr>
          <w:rStyle w:val="20"/>
          <w:rFonts w:eastAsia="Tahoma"/>
          <w:lang w:val="en-US"/>
        </w:rPr>
        <w:t>ebulus</w:t>
      </w:r>
      <w:r w:rsidR="00CA3EFA" w:rsidRPr="00D06093">
        <w:rPr>
          <w:rFonts w:ascii="Times New Roman" w:hAnsi="Times New Roman" w:cs="Times New Roman"/>
          <w:sz w:val="28"/>
          <w:szCs w:val="28"/>
        </w:rPr>
        <w:t xml:space="preserve"> </w:t>
      </w:r>
      <w:r w:rsidR="00120E49" w:rsidRPr="00D06093">
        <w:rPr>
          <w:rFonts w:ascii="Times New Roman" w:hAnsi="Times New Roman" w:cs="Times New Roman"/>
          <w:sz w:val="28"/>
          <w:szCs w:val="28"/>
        </w:rPr>
        <w:t xml:space="preserve">из незрелых ягод </w:t>
      </w:r>
      <w:r w:rsidR="00CA3EFA" w:rsidRPr="00D06093">
        <w:rPr>
          <w:rStyle w:val="20"/>
          <w:rFonts w:eastAsia="Tahoma"/>
        </w:rPr>
        <w:t>S</w:t>
      </w:r>
      <w:r w:rsidR="0083291D">
        <w:rPr>
          <w:rStyle w:val="20"/>
          <w:rFonts w:eastAsia="Tahoma"/>
        </w:rPr>
        <w:t>.</w:t>
      </w:r>
      <w:r w:rsidR="00CA3EFA" w:rsidRPr="00D06093">
        <w:rPr>
          <w:rStyle w:val="20"/>
          <w:rFonts w:eastAsia="Tahoma"/>
        </w:rPr>
        <w:t xml:space="preserve"> canadiensis</w:t>
      </w:r>
      <w:r w:rsidR="00CA3EFA" w:rsidRPr="00D06093">
        <w:rPr>
          <w:rFonts w:ascii="Times New Roman" w:hAnsi="Times New Roman" w:cs="Times New Roman"/>
          <w:sz w:val="28"/>
          <w:szCs w:val="28"/>
        </w:rPr>
        <w:t xml:space="preserve"> </w:t>
      </w:r>
      <w:r w:rsidR="00120E49" w:rsidRPr="00D06093">
        <w:rPr>
          <w:rFonts w:ascii="Times New Roman" w:hAnsi="Times New Roman" w:cs="Times New Roman"/>
          <w:sz w:val="28"/>
          <w:szCs w:val="28"/>
        </w:rPr>
        <w:t>выделен самбунигрин</w:t>
      </w:r>
      <w:r w:rsidR="00120E49">
        <w:rPr>
          <w:rFonts w:ascii="Times New Roman" w:hAnsi="Times New Roman" w:cs="Times New Roman"/>
          <w:sz w:val="28"/>
          <w:szCs w:val="28"/>
        </w:rPr>
        <w:t>,</w:t>
      </w:r>
      <w:r w:rsidR="00120E49" w:rsidRPr="00D06093">
        <w:rPr>
          <w:rFonts w:ascii="Times New Roman" w:hAnsi="Times New Roman" w:cs="Times New Roman"/>
          <w:sz w:val="28"/>
          <w:szCs w:val="28"/>
        </w:rPr>
        <w:t xml:space="preserve"> эфирное масло Листья</w:t>
      </w:r>
      <w:r w:rsidR="00120E49">
        <w:rPr>
          <w:rFonts w:ascii="Times New Roman" w:hAnsi="Times New Roman" w:cs="Times New Roman"/>
          <w:sz w:val="28"/>
          <w:szCs w:val="28"/>
          <w:lang w:val="az-Latn-AZ"/>
        </w:rPr>
        <w:t xml:space="preserve"> </w:t>
      </w:r>
      <w:r w:rsidR="00120E49">
        <w:rPr>
          <w:rFonts w:ascii="Times New Roman" w:hAnsi="Times New Roman" w:cs="Times New Roman"/>
          <w:sz w:val="28"/>
          <w:szCs w:val="28"/>
        </w:rPr>
        <w:t>и</w:t>
      </w:r>
      <w:r w:rsidR="00120E49" w:rsidRPr="00D06093">
        <w:rPr>
          <w:rFonts w:ascii="Times New Roman" w:hAnsi="Times New Roman" w:cs="Times New Roman"/>
          <w:sz w:val="28"/>
          <w:szCs w:val="28"/>
        </w:rPr>
        <w:t xml:space="preserve"> кора ветвей </w:t>
      </w:r>
      <w:r w:rsidR="00CA3EFA" w:rsidRPr="00D06093">
        <w:rPr>
          <w:rFonts w:ascii="Times New Roman" w:hAnsi="Times New Roman" w:cs="Times New Roman"/>
          <w:sz w:val="28"/>
          <w:szCs w:val="28"/>
        </w:rPr>
        <w:t xml:space="preserve">содержат </w:t>
      </w:r>
      <w:r w:rsidR="00037A83" w:rsidRPr="00D06093">
        <w:rPr>
          <w:rFonts w:ascii="Times New Roman" w:hAnsi="Times New Roman" w:cs="Times New Roman"/>
          <w:sz w:val="28"/>
          <w:szCs w:val="28"/>
        </w:rPr>
        <w:t>каротин, дубильные вещества, карбоновые и аминокислоты</w:t>
      </w:r>
      <w:r w:rsidR="00CA3EFA" w:rsidRPr="00D06093">
        <w:rPr>
          <w:rFonts w:ascii="Times New Roman" w:hAnsi="Times New Roman" w:cs="Times New Roman"/>
          <w:sz w:val="28"/>
          <w:szCs w:val="28"/>
        </w:rPr>
        <w:t xml:space="preserve"> </w:t>
      </w:r>
      <w:r w:rsidR="004E61A7" w:rsidRPr="00D06093">
        <w:rPr>
          <w:rFonts w:ascii="Times New Roman" w:hAnsi="Times New Roman" w:cs="Times New Roman"/>
          <w:sz w:val="28"/>
          <w:szCs w:val="28"/>
        </w:rPr>
        <w:t>и др</w:t>
      </w:r>
      <w:r>
        <w:rPr>
          <w:rFonts w:ascii="Times New Roman" w:hAnsi="Times New Roman" w:cs="Times New Roman"/>
          <w:sz w:val="28"/>
          <w:szCs w:val="28"/>
        </w:rPr>
        <w:t>.</w:t>
      </w:r>
      <w:r w:rsidR="006D538E">
        <w:rPr>
          <w:rFonts w:ascii="Times New Roman" w:hAnsi="Times New Roman" w:cs="Times New Roman"/>
          <w:sz w:val="28"/>
          <w:szCs w:val="28"/>
        </w:rPr>
        <w:t xml:space="preserve"> вещества.</w:t>
      </w:r>
      <w:r w:rsidR="00037A83">
        <w:rPr>
          <w:rFonts w:ascii="Times New Roman" w:hAnsi="Times New Roman" w:cs="Times New Roman"/>
          <w:sz w:val="28"/>
          <w:szCs w:val="28"/>
        </w:rPr>
        <w:t xml:space="preserve"> Установлено, что</w:t>
      </w:r>
      <w:r w:rsidR="004D0F63">
        <w:rPr>
          <w:rFonts w:ascii="Times New Roman" w:hAnsi="Times New Roman" w:cs="Times New Roman"/>
          <w:sz w:val="28"/>
          <w:szCs w:val="28"/>
        </w:rPr>
        <w:t xml:space="preserve"> </w:t>
      </w:r>
      <w:r w:rsidR="00037A83">
        <w:rPr>
          <w:rFonts w:ascii="Times New Roman" w:hAnsi="Times New Roman" w:cs="Times New Roman"/>
          <w:sz w:val="28"/>
          <w:szCs w:val="28"/>
        </w:rPr>
        <w:t>э</w:t>
      </w:r>
      <w:r w:rsidR="00037A83" w:rsidRPr="00D06093">
        <w:rPr>
          <w:rFonts w:ascii="Times New Roman" w:hAnsi="Times New Roman" w:cs="Times New Roman"/>
          <w:sz w:val="28"/>
          <w:szCs w:val="28"/>
        </w:rPr>
        <w:t>кстракты</w:t>
      </w:r>
      <w:r w:rsidR="00037A83">
        <w:rPr>
          <w:rFonts w:ascii="Times New Roman" w:hAnsi="Times New Roman" w:cs="Times New Roman"/>
          <w:sz w:val="28"/>
          <w:szCs w:val="28"/>
        </w:rPr>
        <w:t xml:space="preserve"> </w:t>
      </w:r>
      <w:r w:rsidR="00037A83" w:rsidRPr="00D06093">
        <w:rPr>
          <w:rFonts w:ascii="Times New Roman" w:hAnsi="Times New Roman" w:cs="Times New Roman"/>
          <w:sz w:val="28"/>
          <w:szCs w:val="28"/>
        </w:rPr>
        <w:t>плодов бузины усиливают стимулирующее действие IFNβ дендритных клеток</w:t>
      </w:r>
      <w:r w:rsidR="006D538E">
        <w:rPr>
          <w:rFonts w:ascii="Times New Roman" w:hAnsi="Times New Roman" w:cs="Times New Roman"/>
          <w:sz w:val="28"/>
          <w:szCs w:val="28"/>
        </w:rPr>
        <w:t xml:space="preserve"> </w:t>
      </w:r>
      <w:r w:rsidR="00CA3EFA" w:rsidRPr="00D06093">
        <w:rPr>
          <w:rFonts w:ascii="Times New Roman" w:hAnsi="Times New Roman" w:cs="Times New Roman"/>
          <w:sz w:val="28"/>
          <w:szCs w:val="28"/>
        </w:rPr>
        <w:t>[15</w:t>
      </w:r>
      <w:r w:rsidR="00723434">
        <w:rPr>
          <w:rFonts w:ascii="Times New Roman" w:hAnsi="Times New Roman" w:cs="Times New Roman"/>
          <w:sz w:val="28"/>
          <w:szCs w:val="28"/>
        </w:rPr>
        <w:t>1</w:t>
      </w:r>
      <w:r w:rsidR="00CA3EFA" w:rsidRPr="00D06093">
        <w:rPr>
          <w:rFonts w:ascii="Times New Roman" w:hAnsi="Times New Roman" w:cs="Times New Roman"/>
          <w:sz w:val="28"/>
          <w:szCs w:val="28"/>
        </w:rPr>
        <w:t>,</w:t>
      </w:r>
      <w:r w:rsidR="000D3600" w:rsidRPr="00D06093">
        <w:rPr>
          <w:rFonts w:ascii="Times New Roman" w:hAnsi="Times New Roman" w:cs="Times New Roman"/>
          <w:sz w:val="28"/>
          <w:szCs w:val="28"/>
        </w:rPr>
        <w:t xml:space="preserve"> 2665–2675;</w:t>
      </w:r>
      <w:r w:rsidR="00CA3EFA" w:rsidRPr="00D06093">
        <w:rPr>
          <w:rFonts w:ascii="Times New Roman" w:hAnsi="Times New Roman" w:cs="Times New Roman"/>
          <w:sz w:val="28"/>
          <w:szCs w:val="28"/>
        </w:rPr>
        <w:t xml:space="preserve"> 15</w:t>
      </w:r>
      <w:r w:rsidR="00723434">
        <w:rPr>
          <w:rFonts w:ascii="Times New Roman" w:hAnsi="Times New Roman" w:cs="Times New Roman"/>
          <w:sz w:val="28"/>
          <w:szCs w:val="28"/>
        </w:rPr>
        <w:t>2</w:t>
      </w:r>
      <w:r w:rsidR="00865B1F" w:rsidRPr="00D06093">
        <w:rPr>
          <w:rFonts w:ascii="Times New Roman" w:hAnsi="Times New Roman" w:cs="Times New Roman"/>
          <w:sz w:val="28"/>
          <w:szCs w:val="28"/>
        </w:rPr>
        <w:t>;</w:t>
      </w:r>
      <w:r w:rsidR="00865B1F" w:rsidRPr="00D06093">
        <w:rPr>
          <w:rFonts w:ascii="Times New Roman" w:hAnsi="Times New Roman"/>
          <w:sz w:val="28"/>
          <w:szCs w:val="28"/>
        </w:rPr>
        <w:t xml:space="preserve"> </w:t>
      </w:r>
      <w:r w:rsidR="00865B1F" w:rsidRPr="00D06093">
        <w:rPr>
          <w:rFonts w:ascii="Times New Roman" w:hAnsi="Times New Roman"/>
          <w:sz w:val="28"/>
          <w:szCs w:val="28"/>
          <w:lang w:val="en-GB"/>
        </w:rPr>
        <w:t>p</w:t>
      </w:r>
      <w:r w:rsidR="00865B1F" w:rsidRPr="00D06093">
        <w:rPr>
          <w:rFonts w:ascii="Times New Roman" w:hAnsi="Times New Roman"/>
          <w:sz w:val="28"/>
          <w:szCs w:val="28"/>
        </w:rPr>
        <w:t xml:space="preserve">. </w:t>
      </w:r>
      <w:r w:rsidR="00865B1F" w:rsidRPr="00D06093">
        <w:rPr>
          <w:rFonts w:ascii="Times New Roman" w:hAnsi="Times New Roman"/>
          <w:sz w:val="28"/>
          <w:szCs w:val="28"/>
          <w:lang w:val="en-GB"/>
        </w:rPr>
        <w:t>e</w:t>
      </w:r>
      <w:r w:rsidR="00865B1F" w:rsidRPr="00D06093">
        <w:rPr>
          <w:rFonts w:ascii="Times New Roman" w:hAnsi="Times New Roman"/>
          <w:sz w:val="28"/>
          <w:szCs w:val="28"/>
        </w:rPr>
        <w:t>47</w:t>
      </w:r>
      <w:r w:rsidR="00737976">
        <w:rPr>
          <w:rFonts w:ascii="Times New Roman" w:hAnsi="Times New Roman"/>
          <w:sz w:val="28"/>
          <w:szCs w:val="28"/>
        </w:rPr>
        <w:t>0-4</w:t>
      </w:r>
      <w:r w:rsidR="00865B1F" w:rsidRPr="00D06093">
        <w:rPr>
          <w:rFonts w:ascii="Times New Roman" w:hAnsi="Times New Roman"/>
          <w:sz w:val="28"/>
          <w:szCs w:val="28"/>
        </w:rPr>
        <w:t>78</w:t>
      </w:r>
      <w:r w:rsidR="00CA3EFA" w:rsidRPr="00D06093">
        <w:rPr>
          <w:rFonts w:ascii="Times New Roman" w:hAnsi="Times New Roman" w:cs="Times New Roman"/>
          <w:sz w:val="28"/>
          <w:szCs w:val="28"/>
        </w:rPr>
        <w:t>]</w:t>
      </w:r>
      <w:r w:rsidR="00121B0E" w:rsidRPr="00D06093">
        <w:rPr>
          <w:rFonts w:ascii="Times New Roman" w:hAnsi="Times New Roman" w:cs="Times New Roman"/>
          <w:sz w:val="28"/>
          <w:szCs w:val="28"/>
        </w:rPr>
        <w:t>.</w:t>
      </w:r>
    </w:p>
    <w:p w:rsidR="00CA3EFA" w:rsidRPr="0044410B" w:rsidRDefault="00A0761C"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Различными</w:t>
      </w:r>
      <w:r w:rsidR="00CA3EFA" w:rsidRPr="00ED56E1">
        <w:rPr>
          <w:rFonts w:ascii="Times New Roman" w:hAnsi="Times New Roman" w:cs="Times New Roman"/>
          <w:sz w:val="28"/>
          <w:szCs w:val="28"/>
        </w:rPr>
        <w:t xml:space="preserve"> исследовани</w:t>
      </w:r>
      <w:r>
        <w:rPr>
          <w:rFonts w:ascii="Times New Roman" w:hAnsi="Times New Roman" w:cs="Times New Roman"/>
          <w:sz w:val="28"/>
          <w:szCs w:val="28"/>
        </w:rPr>
        <w:t>ями</w:t>
      </w:r>
      <w:r w:rsidR="00CA3EFA" w:rsidRPr="00ED56E1">
        <w:rPr>
          <w:rFonts w:ascii="Times New Roman" w:hAnsi="Times New Roman" w:cs="Times New Roman"/>
          <w:sz w:val="28"/>
          <w:szCs w:val="28"/>
        </w:rPr>
        <w:t xml:space="preserve"> в различных сортах </w:t>
      </w:r>
      <w:r w:rsidR="003C4632">
        <w:rPr>
          <w:rFonts w:ascii="Times New Roman" w:hAnsi="Times New Roman" w:cs="Times New Roman"/>
          <w:sz w:val="28"/>
          <w:szCs w:val="28"/>
        </w:rPr>
        <w:t xml:space="preserve">и видах </w:t>
      </w:r>
      <w:r w:rsidR="00CA3EFA" w:rsidRPr="00ED56E1">
        <w:rPr>
          <w:rFonts w:ascii="Times New Roman" w:hAnsi="Times New Roman" w:cs="Times New Roman"/>
          <w:sz w:val="28"/>
          <w:szCs w:val="28"/>
        </w:rPr>
        <w:t xml:space="preserve">бузины, </w:t>
      </w:r>
      <w:r>
        <w:rPr>
          <w:rFonts w:ascii="Times New Roman" w:hAnsi="Times New Roman" w:cs="Times New Roman"/>
          <w:sz w:val="28"/>
          <w:szCs w:val="28"/>
        </w:rPr>
        <w:t xml:space="preserve">был </w:t>
      </w:r>
      <w:r w:rsidR="00F82EF6">
        <w:rPr>
          <w:rFonts w:ascii="Times New Roman" w:hAnsi="Times New Roman" w:cs="Times New Roman"/>
          <w:sz w:val="28"/>
          <w:szCs w:val="28"/>
        </w:rPr>
        <w:t>изуч</w:t>
      </w:r>
      <w:r>
        <w:rPr>
          <w:rFonts w:ascii="Times New Roman" w:hAnsi="Times New Roman" w:cs="Times New Roman"/>
          <w:sz w:val="28"/>
          <w:szCs w:val="28"/>
        </w:rPr>
        <w:t>ен</w:t>
      </w:r>
      <w:r w:rsidR="00CA3EFA" w:rsidRPr="00ED56E1">
        <w:rPr>
          <w:rFonts w:ascii="Times New Roman" w:hAnsi="Times New Roman" w:cs="Times New Roman"/>
          <w:sz w:val="28"/>
          <w:szCs w:val="28"/>
        </w:rPr>
        <w:t xml:space="preserve"> </w:t>
      </w:r>
      <w:r w:rsidR="001275AF">
        <w:rPr>
          <w:rFonts w:ascii="Times New Roman" w:hAnsi="Times New Roman" w:cs="Times New Roman"/>
          <w:sz w:val="28"/>
          <w:szCs w:val="28"/>
        </w:rPr>
        <w:t xml:space="preserve">химический состав, в том числе </w:t>
      </w:r>
      <w:r w:rsidR="00CA3EFA" w:rsidRPr="00ED56E1">
        <w:rPr>
          <w:rFonts w:ascii="Times New Roman" w:hAnsi="Times New Roman" w:cs="Times New Roman"/>
          <w:sz w:val="28"/>
          <w:szCs w:val="28"/>
        </w:rPr>
        <w:t>содержани</w:t>
      </w:r>
      <w:r w:rsidR="003C4632">
        <w:rPr>
          <w:rFonts w:ascii="Times New Roman" w:hAnsi="Times New Roman" w:cs="Times New Roman"/>
          <w:sz w:val="28"/>
          <w:szCs w:val="28"/>
        </w:rPr>
        <w:t xml:space="preserve">е </w:t>
      </w:r>
      <w:r w:rsidR="00CA3EFA" w:rsidRPr="00ED56E1">
        <w:rPr>
          <w:rFonts w:ascii="Times New Roman" w:hAnsi="Times New Roman" w:cs="Times New Roman"/>
          <w:sz w:val="28"/>
          <w:szCs w:val="28"/>
        </w:rPr>
        <w:t>сахаров</w:t>
      </w:r>
      <w:r w:rsidR="00F82EF6">
        <w:rPr>
          <w:rFonts w:ascii="Times New Roman" w:hAnsi="Times New Roman" w:cs="Times New Roman"/>
          <w:sz w:val="28"/>
          <w:szCs w:val="28"/>
        </w:rPr>
        <w:t>,</w:t>
      </w:r>
      <w:r w:rsidR="00CA3EFA" w:rsidRPr="00ED56E1">
        <w:rPr>
          <w:rFonts w:ascii="Times New Roman" w:hAnsi="Times New Roman" w:cs="Times New Roman"/>
          <w:sz w:val="28"/>
          <w:szCs w:val="28"/>
        </w:rPr>
        <w:t xml:space="preserve"> органических кислот</w:t>
      </w:r>
      <w:r w:rsidR="00F82EF6" w:rsidRPr="00F82EF6">
        <w:rPr>
          <w:rFonts w:ascii="Times New Roman" w:hAnsi="Times New Roman" w:cs="Times New Roman"/>
          <w:sz w:val="28"/>
          <w:szCs w:val="28"/>
        </w:rPr>
        <w:t xml:space="preserve"> </w:t>
      </w:r>
      <w:r w:rsidR="00F82EF6" w:rsidRPr="00ED56E1">
        <w:rPr>
          <w:rFonts w:ascii="Times New Roman" w:hAnsi="Times New Roman" w:cs="Times New Roman"/>
          <w:sz w:val="28"/>
          <w:szCs w:val="28"/>
        </w:rPr>
        <w:t>и</w:t>
      </w:r>
      <w:r w:rsidR="00F82EF6">
        <w:rPr>
          <w:rFonts w:ascii="Times New Roman" w:hAnsi="Times New Roman" w:cs="Times New Roman"/>
          <w:sz w:val="28"/>
          <w:szCs w:val="28"/>
        </w:rPr>
        <w:t xml:space="preserve"> аминокислот</w:t>
      </w:r>
      <w:r w:rsidR="00CA3EFA" w:rsidRPr="00ED56E1">
        <w:rPr>
          <w:rFonts w:ascii="Times New Roman" w:hAnsi="Times New Roman" w:cs="Times New Roman"/>
          <w:sz w:val="28"/>
          <w:szCs w:val="28"/>
        </w:rPr>
        <w:t xml:space="preserve"> [</w:t>
      </w:r>
      <w:r w:rsidR="00723434">
        <w:rPr>
          <w:rFonts w:ascii="Times New Roman" w:hAnsi="Times New Roman" w:cs="Times New Roman"/>
          <w:sz w:val="28"/>
          <w:szCs w:val="28"/>
        </w:rPr>
        <w:t>7</w:t>
      </w:r>
      <w:r w:rsidR="00AE62AC">
        <w:rPr>
          <w:rFonts w:ascii="Times New Roman" w:hAnsi="Times New Roman" w:cs="Times New Roman"/>
          <w:sz w:val="28"/>
          <w:szCs w:val="28"/>
        </w:rPr>
        <w:t>, с.</w:t>
      </w:r>
      <w:r w:rsidR="00723434">
        <w:rPr>
          <w:rFonts w:ascii="Times New Roman" w:hAnsi="Times New Roman" w:cs="Times New Roman"/>
          <w:sz w:val="28"/>
          <w:szCs w:val="28"/>
        </w:rPr>
        <w:t xml:space="preserve"> </w:t>
      </w:r>
      <w:r w:rsidR="00AE62AC">
        <w:rPr>
          <w:rFonts w:ascii="Times New Roman" w:hAnsi="Times New Roman" w:cs="Times New Roman"/>
          <w:sz w:val="28"/>
          <w:szCs w:val="28"/>
        </w:rPr>
        <w:t xml:space="preserve">355-359; </w:t>
      </w:r>
      <w:r w:rsidR="009908DF">
        <w:rPr>
          <w:rFonts w:ascii="Times New Roman" w:hAnsi="Times New Roman" w:cs="Times New Roman"/>
          <w:sz w:val="28"/>
          <w:szCs w:val="28"/>
        </w:rPr>
        <w:t>4</w:t>
      </w:r>
      <w:r w:rsidR="00723434">
        <w:rPr>
          <w:rFonts w:ascii="Times New Roman" w:hAnsi="Times New Roman" w:cs="Times New Roman"/>
          <w:sz w:val="28"/>
          <w:szCs w:val="28"/>
        </w:rPr>
        <w:t>8</w:t>
      </w:r>
      <w:r w:rsidR="009908DF">
        <w:rPr>
          <w:rFonts w:ascii="Times New Roman" w:hAnsi="Times New Roman" w:cs="Times New Roman"/>
          <w:sz w:val="28"/>
          <w:szCs w:val="28"/>
        </w:rPr>
        <w:t>, с.</w:t>
      </w:r>
      <w:r w:rsidR="00723434">
        <w:rPr>
          <w:rFonts w:ascii="Times New Roman" w:hAnsi="Times New Roman" w:cs="Times New Roman"/>
          <w:sz w:val="28"/>
          <w:szCs w:val="28"/>
        </w:rPr>
        <w:t xml:space="preserve"> </w:t>
      </w:r>
      <w:r w:rsidR="009908DF">
        <w:rPr>
          <w:rFonts w:ascii="Times New Roman" w:hAnsi="Times New Roman" w:cs="Times New Roman"/>
          <w:sz w:val="28"/>
          <w:szCs w:val="28"/>
        </w:rPr>
        <w:t xml:space="preserve">93-95; </w:t>
      </w:r>
      <w:r w:rsidR="00AE62AC">
        <w:rPr>
          <w:rFonts w:ascii="Times New Roman" w:hAnsi="Times New Roman" w:cs="Times New Roman"/>
          <w:sz w:val="28"/>
          <w:szCs w:val="28"/>
        </w:rPr>
        <w:t>11</w:t>
      </w:r>
      <w:r w:rsidR="00723434">
        <w:rPr>
          <w:rFonts w:ascii="Times New Roman" w:hAnsi="Times New Roman" w:cs="Times New Roman"/>
          <w:sz w:val="28"/>
          <w:szCs w:val="28"/>
        </w:rPr>
        <w:t>3</w:t>
      </w:r>
      <w:r w:rsidR="00AE62AC">
        <w:rPr>
          <w:rFonts w:ascii="Times New Roman" w:hAnsi="Times New Roman" w:cs="Times New Roman"/>
          <w:sz w:val="28"/>
          <w:szCs w:val="28"/>
        </w:rPr>
        <w:t>, р.</w:t>
      </w:r>
      <w:r w:rsidR="00AE62AC" w:rsidRPr="00AE62AC">
        <w:rPr>
          <w:rFonts w:ascii="Times New Roman" w:eastAsia="Times New Roman" w:hAnsi="Times New Roman" w:cs="Times New Roman"/>
          <w:sz w:val="28"/>
          <w:szCs w:val="28"/>
        </w:rPr>
        <w:t xml:space="preserve"> </w:t>
      </w:r>
      <w:r w:rsidR="00AE62AC" w:rsidRPr="00B90B2F">
        <w:rPr>
          <w:rFonts w:ascii="Times New Roman" w:eastAsia="Times New Roman" w:hAnsi="Times New Roman" w:cs="Times New Roman"/>
          <w:sz w:val="28"/>
          <w:szCs w:val="28"/>
        </w:rPr>
        <w:t>20-27</w:t>
      </w:r>
      <w:r w:rsidR="00AE62AC">
        <w:rPr>
          <w:rFonts w:ascii="Times New Roman" w:eastAsia="Times New Roman" w:hAnsi="Times New Roman" w:cs="Times New Roman"/>
          <w:sz w:val="28"/>
          <w:szCs w:val="28"/>
        </w:rPr>
        <w:t>; 1</w:t>
      </w:r>
      <w:r w:rsidR="00723434">
        <w:rPr>
          <w:rFonts w:ascii="Times New Roman" w:eastAsia="Times New Roman" w:hAnsi="Times New Roman" w:cs="Times New Roman"/>
          <w:sz w:val="28"/>
          <w:szCs w:val="28"/>
        </w:rPr>
        <w:t>89</w:t>
      </w:r>
      <w:r w:rsidR="00AE62AC">
        <w:rPr>
          <w:rFonts w:ascii="Times New Roman" w:eastAsia="Times New Roman" w:hAnsi="Times New Roman" w:cs="Times New Roman"/>
          <w:sz w:val="28"/>
          <w:szCs w:val="28"/>
        </w:rPr>
        <w:t xml:space="preserve">, </w:t>
      </w:r>
      <w:r w:rsidR="00AE62AC">
        <w:rPr>
          <w:rFonts w:ascii="Times New Roman" w:hAnsi="Times New Roman"/>
          <w:sz w:val="28"/>
          <w:szCs w:val="28"/>
        </w:rPr>
        <w:t>р.</w:t>
      </w:r>
      <w:r w:rsidR="00723434">
        <w:rPr>
          <w:rFonts w:ascii="Times New Roman" w:hAnsi="Times New Roman"/>
          <w:sz w:val="28"/>
          <w:szCs w:val="28"/>
        </w:rPr>
        <w:t xml:space="preserve"> </w:t>
      </w:r>
      <w:r w:rsidR="00AE62AC" w:rsidRPr="00BE25EB">
        <w:rPr>
          <w:rFonts w:ascii="Times New Roman" w:hAnsi="Times New Roman"/>
          <w:sz w:val="28"/>
          <w:szCs w:val="28"/>
        </w:rPr>
        <w:t>125-126</w:t>
      </w:r>
      <w:r w:rsidR="00F82EF6">
        <w:rPr>
          <w:rFonts w:ascii="Times New Roman" w:hAnsi="Times New Roman"/>
          <w:sz w:val="28"/>
          <w:szCs w:val="28"/>
        </w:rPr>
        <w:t>; 2</w:t>
      </w:r>
      <w:r w:rsidR="00723434">
        <w:rPr>
          <w:rFonts w:ascii="Times New Roman" w:hAnsi="Times New Roman"/>
          <w:sz w:val="28"/>
          <w:szCs w:val="28"/>
        </w:rPr>
        <w:t>09</w:t>
      </w:r>
      <w:r w:rsidR="00F82EF6">
        <w:rPr>
          <w:rFonts w:ascii="Times New Roman" w:hAnsi="Times New Roman"/>
          <w:sz w:val="28"/>
          <w:szCs w:val="28"/>
        </w:rPr>
        <w:t>,</w:t>
      </w:r>
      <w:r w:rsidR="001275AF">
        <w:rPr>
          <w:rFonts w:ascii="Times New Roman" w:hAnsi="Times New Roman"/>
          <w:sz w:val="28"/>
          <w:szCs w:val="28"/>
        </w:rPr>
        <w:t xml:space="preserve"> </w:t>
      </w:r>
      <w:r w:rsidR="00F82EF6">
        <w:rPr>
          <w:rFonts w:ascii="Times New Roman" w:hAnsi="Times New Roman"/>
          <w:sz w:val="28"/>
          <w:szCs w:val="28"/>
        </w:rPr>
        <w:t>р.</w:t>
      </w:r>
      <w:r w:rsidR="006D538E">
        <w:rPr>
          <w:rFonts w:ascii="Times New Roman" w:hAnsi="Times New Roman"/>
          <w:sz w:val="28"/>
          <w:szCs w:val="28"/>
        </w:rPr>
        <w:t xml:space="preserve"> </w:t>
      </w:r>
      <w:r w:rsidR="001275AF">
        <w:rPr>
          <w:rFonts w:ascii="Times New Roman" w:hAnsi="Times New Roman"/>
          <w:sz w:val="28"/>
          <w:szCs w:val="28"/>
        </w:rPr>
        <w:t>115-119</w:t>
      </w:r>
      <w:r w:rsidR="00CA3EFA" w:rsidRPr="0044410B">
        <w:rPr>
          <w:rFonts w:ascii="Times New Roman" w:hAnsi="Times New Roman" w:cs="Times New Roman"/>
          <w:sz w:val="28"/>
          <w:szCs w:val="28"/>
        </w:rPr>
        <w:t>]</w:t>
      </w:r>
      <w:r w:rsidR="00121B0E" w:rsidRPr="0044410B">
        <w:rPr>
          <w:rFonts w:ascii="Times New Roman" w:hAnsi="Times New Roman" w:cs="Times New Roman"/>
          <w:sz w:val="28"/>
          <w:szCs w:val="28"/>
        </w:rPr>
        <w:t>.</w:t>
      </w:r>
      <w:r w:rsidR="0044410B" w:rsidRPr="0044410B">
        <w:rPr>
          <w:rFonts w:ascii="Times New Roman" w:hAnsi="Times New Roman" w:cs="Times New Roman"/>
          <w:sz w:val="28"/>
          <w:szCs w:val="28"/>
        </w:rPr>
        <w:t xml:space="preserve"> Экспериментальные исследования </w:t>
      </w:r>
      <w:r w:rsidR="0044410B">
        <w:rPr>
          <w:rFonts w:ascii="Times New Roman" w:hAnsi="Times New Roman" w:cs="Times New Roman"/>
          <w:sz w:val="28"/>
          <w:szCs w:val="28"/>
        </w:rPr>
        <w:t>показали</w:t>
      </w:r>
      <w:r w:rsidR="0044410B" w:rsidRPr="0044410B">
        <w:rPr>
          <w:rFonts w:ascii="Times New Roman" w:hAnsi="Times New Roman" w:cs="Times New Roman"/>
          <w:sz w:val="28"/>
          <w:szCs w:val="28"/>
        </w:rPr>
        <w:t xml:space="preserve">, что ягоды </w:t>
      </w:r>
      <w:r w:rsidR="006D538E">
        <w:rPr>
          <w:rFonts w:ascii="Times New Roman" w:hAnsi="Times New Roman" w:cs="Times New Roman"/>
          <w:sz w:val="28"/>
          <w:szCs w:val="28"/>
        </w:rPr>
        <w:t xml:space="preserve">бузины </w:t>
      </w:r>
      <w:r w:rsidR="0044410B" w:rsidRPr="0044410B">
        <w:rPr>
          <w:rFonts w:ascii="Times New Roman" w:hAnsi="Times New Roman" w:cs="Times New Roman"/>
          <w:sz w:val="28"/>
          <w:szCs w:val="28"/>
        </w:rPr>
        <w:t>имеют богатый химический состав</w:t>
      </w:r>
      <w:r w:rsidR="0044410B">
        <w:rPr>
          <w:rFonts w:ascii="Times New Roman" w:hAnsi="Times New Roman" w:cs="Times New Roman"/>
          <w:sz w:val="28"/>
          <w:szCs w:val="28"/>
        </w:rPr>
        <w:t>.</w:t>
      </w:r>
    </w:p>
    <w:p w:rsidR="006279EA" w:rsidRDefault="00121B0E" w:rsidP="006279EA">
      <w:pPr>
        <w:tabs>
          <w:tab w:val="left" w:pos="2758"/>
        </w:tabs>
        <w:spacing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У</w:t>
      </w:r>
      <w:r w:rsidRPr="00670D8B">
        <w:rPr>
          <w:rFonts w:ascii="Times New Roman" w:hAnsi="Times New Roman" w:cs="Times New Roman"/>
          <w:color w:val="auto"/>
          <w:sz w:val="28"/>
          <w:szCs w:val="28"/>
        </w:rPr>
        <w:t>.</w:t>
      </w:r>
      <w:r w:rsidR="006D538E">
        <w:rPr>
          <w:rFonts w:ascii="Times New Roman" w:hAnsi="Times New Roman" w:cs="Times New Roman"/>
          <w:color w:val="auto"/>
          <w:sz w:val="28"/>
          <w:szCs w:val="28"/>
        </w:rPr>
        <w:t xml:space="preserve"> </w:t>
      </w:r>
      <w:r w:rsidR="00CA3EFA">
        <w:rPr>
          <w:rFonts w:ascii="Times New Roman" w:hAnsi="Times New Roman" w:cs="Times New Roman"/>
          <w:color w:val="auto"/>
          <w:sz w:val="28"/>
          <w:szCs w:val="28"/>
        </w:rPr>
        <w:t xml:space="preserve">Кинш </w:t>
      </w:r>
      <w:r w:rsidR="00CA3EFA" w:rsidRPr="00ED56E1">
        <w:rPr>
          <w:rFonts w:ascii="Times New Roman" w:hAnsi="Times New Roman" w:cs="Times New Roman"/>
          <w:sz w:val="28"/>
          <w:szCs w:val="28"/>
        </w:rPr>
        <w:t>и др. в ко</w:t>
      </w:r>
      <w:r w:rsidR="006D538E">
        <w:rPr>
          <w:rFonts w:ascii="Times New Roman" w:hAnsi="Times New Roman" w:cs="Times New Roman"/>
          <w:sz w:val="28"/>
          <w:szCs w:val="28"/>
        </w:rPr>
        <w:t>журе</w:t>
      </w:r>
      <w:r w:rsidR="00CA3EFA" w:rsidRPr="00ED56E1">
        <w:rPr>
          <w:rFonts w:ascii="Times New Roman" w:hAnsi="Times New Roman" w:cs="Times New Roman"/>
          <w:sz w:val="28"/>
          <w:szCs w:val="28"/>
        </w:rPr>
        <w:t xml:space="preserve"> бузины </w:t>
      </w:r>
      <w:r w:rsidR="00CA3EFA" w:rsidRPr="00ED56E1">
        <w:rPr>
          <w:rFonts w:ascii="Times New Roman" w:hAnsi="Times New Roman" w:cs="Times New Roman"/>
          <w:sz w:val="28"/>
          <w:szCs w:val="28"/>
          <w:lang w:bidi="en-US"/>
        </w:rPr>
        <w:t>(</w:t>
      </w:r>
      <w:r w:rsidR="00915F0F" w:rsidRPr="006510FC">
        <w:rPr>
          <w:rStyle w:val="20"/>
          <w:rFonts w:eastAsia="Tahoma"/>
        </w:rPr>
        <w:t>S</w:t>
      </w:r>
      <w:r w:rsidR="006D538E">
        <w:rPr>
          <w:rStyle w:val="20"/>
          <w:rFonts w:eastAsia="Tahoma"/>
        </w:rPr>
        <w:t>.</w:t>
      </w:r>
      <w:r w:rsidR="00915F0F" w:rsidRPr="00915F0F">
        <w:rPr>
          <w:rStyle w:val="20"/>
          <w:rFonts w:eastAsia="Tahoma"/>
        </w:rPr>
        <w:t xml:space="preserve"> </w:t>
      </w:r>
      <w:r w:rsidR="00915F0F">
        <w:rPr>
          <w:rStyle w:val="20"/>
          <w:rFonts w:eastAsia="Tahoma"/>
          <w:lang w:val="en-US"/>
        </w:rPr>
        <w:t>ebulus</w:t>
      </w:r>
      <w:r w:rsidR="00915F0F" w:rsidRPr="00915F0F">
        <w:rPr>
          <w:rStyle w:val="20"/>
          <w:rFonts w:eastAsia="Tahoma"/>
        </w:rPr>
        <w:t>,</w:t>
      </w:r>
      <w:r w:rsidR="004016C8" w:rsidRPr="004016C8">
        <w:rPr>
          <w:rStyle w:val="20"/>
          <w:rFonts w:eastAsia="Tahoma"/>
        </w:rPr>
        <w:t xml:space="preserve"> </w:t>
      </w:r>
      <w:r w:rsidR="00CA3EFA" w:rsidRPr="00ED56E1">
        <w:rPr>
          <w:rFonts w:ascii="Times New Roman" w:hAnsi="Times New Roman" w:cs="Times New Roman"/>
          <w:i/>
          <w:sz w:val="28"/>
          <w:szCs w:val="28"/>
          <w:lang w:val="en-US" w:bidi="en-US"/>
        </w:rPr>
        <w:t>S</w:t>
      </w:r>
      <w:r>
        <w:rPr>
          <w:rFonts w:ascii="Times New Roman" w:hAnsi="Times New Roman" w:cs="Times New Roman"/>
          <w:i/>
          <w:sz w:val="28"/>
          <w:szCs w:val="28"/>
          <w:lang w:bidi="en-US"/>
        </w:rPr>
        <w:t>.</w:t>
      </w:r>
      <w:r w:rsidR="00CA3EFA" w:rsidRPr="00ED56E1">
        <w:rPr>
          <w:rFonts w:ascii="Times New Roman" w:hAnsi="Times New Roman" w:cs="Times New Roman"/>
          <w:i/>
          <w:sz w:val="28"/>
          <w:szCs w:val="28"/>
          <w:lang w:bidi="en-US"/>
        </w:rPr>
        <w:t xml:space="preserve"> </w:t>
      </w:r>
      <w:r w:rsidR="00CA3EFA" w:rsidRPr="00ED56E1">
        <w:rPr>
          <w:rFonts w:ascii="Times New Roman" w:hAnsi="Times New Roman" w:cs="Times New Roman"/>
          <w:i/>
          <w:sz w:val="28"/>
          <w:szCs w:val="28"/>
          <w:lang w:val="en-US" w:bidi="en-US"/>
        </w:rPr>
        <w:t>nigra</w:t>
      </w:r>
      <w:r w:rsidR="00CA3EFA" w:rsidRPr="00ED56E1">
        <w:rPr>
          <w:rFonts w:ascii="Times New Roman" w:hAnsi="Times New Roman" w:cs="Times New Roman"/>
          <w:sz w:val="28"/>
          <w:szCs w:val="28"/>
          <w:lang w:bidi="en-US"/>
        </w:rPr>
        <w:t>) изучали протеины. В</w:t>
      </w:r>
      <w:r w:rsidR="00CA3EFA" w:rsidRPr="00ED56E1">
        <w:rPr>
          <w:rFonts w:ascii="Times New Roman" w:hAnsi="Times New Roman" w:cs="Times New Roman"/>
          <w:sz w:val="28"/>
          <w:szCs w:val="28"/>
        </w:rPr>
        <w:t xml:space="preserve"> ко</w:t>
      </w:r>
      <w:r>
        <w:rPr>
          <w:rFonts w:ascii="Times New Roman" w:hAnsi="Times New Roman" w:cs="Times New Roman"/>
          <w:sz w:val="28"/>
          <w:szCs w:val="28"/>
        </w:rPr>
        <w:t>журе</w:t>
      </w:r>
      <w:r w:rsidR="00CA3EFA" w:rsidRPr="00ED56E1">
        <w:rPr>
          <w:rFonts w:ascii="Times New Roman" w:hAnsi="Times New Roman" w:cs="Times New Roman"/>
          <w:sz w:val="28"/>
          <w:szCs w:val="28"/>
        </w:rPr>
        <w:t xml:space="preserve"> бузины </w:t>
      </w:r>
      <w:r w:rsidR="00CA3EFA" w:rsidRPr="00ED56E1">
        <w:rPr>
          <w:rFonts w:ascii="Times New Roman" w:hAnsi="Times New Roman" w:cs="Times New Roman"/>
          <w:sz w:val="28"/>
          <w:szCs w:val="28"/>
          <w:lang w:bidi="en-US"/>
        </w:rPr>
        <w:t xml:space="preserve">был </w:t>
      </w:r>
      <w:r>
        <w:rPr>
          <w:rFonts w:ascii="Times New Roman" w:hAnsi="Times New Roman" w:cs="Times New Roman"/>
          <w:sz w:val="28"/>
          <w:szCs w:val="28"/>
        </w:rPr>
        <w:t xml:space="preserve">определен </w:t>
      </w:r>
      <w:r w:rsidR="00CA3EFA" w:rsidRPr="00ED56E1">
        <w:rPr>
          <w:rFonts w:ascii="Times New Roman" w:hAnsi="Times New Roman" w:cs="Times New Roman"/>
          <w:sz w:val="28"/>
          <w:szCs w:val="28"/>
        </w:rPr>
        <w:t>новый протеин 2</w:t>
      </w:r>
      <w:r>
        <w:rPr>
          <w:rFonts w:ascii="Times New Roman" w:hAnsi="Times New Roman" w:cs="Times New Roman"/>
          <w:sz w:val="28"/>
          <w:szCs w:val="28"/>
        </w:rPr>
        <w:t xml:space="preserve">, </w:t>
      </w:r>
      <w:r w:rsidRPr="00ED56E1">
        <w:rPr>
          <w:rFonts w:ascii="Times New Roman" w:hAnsi="Times New Roman" w:cs="Times New Roman"/>
          <w:sz w:val="28"/>
          <w:szCs w:val="28"/>
        </w:rPr>
        <w:t>инактивирующий рибосом</w:t>
      </w:r>
      <w:r>
        <w:rPr>
          <w:rFonts w:ascii="Times New Roman" w:hAnsi="Times New Roman" w:cs="Times New Roman"/>
          <w:sz w:val="28"/>
          <w:szCs w:val="28"/>
        </w:rPr>
        <w:t>ы</w:t>
      </w:r>
      <w:r w:rsidR="00CA3EFA" w:rsidRPr="00ED56E1">
        <w:rPr>
          <w:rFonts w:ascii="Times New Roman" w:hAnsi="Times New Roman" w:cs="Times New Roman"/>
          <w:sz w:val="28"/>
          <w:szCs w:val="28"/>
        </w:rPr>
        <w:t xml:space="preserve">. Данный протеин обеспечивает нормальную деятельность </w:t>
      </w:r>
      <w:r w:rsidR="00CA3EFA" w:rsidRPr="00ED56E1">
        <w:rPr>
          <w:rFonts w:ascii="Times New Roman" w:hAnsi="Times New Roman" w:cs="Times New Roman"/>
          <w:sz w:val="28"/>
          <w:szCs w:val="28"/>
          <w:lang w:val="en-US" w:bidi="en-US"/>
        </w:rPr>
        <w:t>N</w:t>
      </w:r>
      <w:r w:rsidR="00CA3EFA" w:rsidRPr="00ED56E1">
        <w:rPr>
          <w:rFonts w:ascii="Times New Roman" w:hAnsi="Times New Roman" w:cs="Times New Roman"/>
          <w:sz w:val="28"/>
          <w:szCs w:val="28"/>
        </w:rPr>
        <w:t>-гликози</w:t>
      </w:r>
      <w:r>
        <w:rPr>
          <w:rFonts w:ascii="Times New Roman" w:hAnsi="Times New Roman" w:cs="Times New Roman"/>
          <w:sz w:val="28"/>
          <w:szCs w:val="28"/>
        </w:rPr>
        <w:t>дазы рибонуклеиновой кислоты (РН</w:t>
      </w:r>
      <w:r w:rsidR="00CA3EFA" w:rsidRPr="00ED56E1">
        <w:rPr>
          <w:rFonts w:ascii="Times New Roman" w:hAnsi="Times New Roman" w:cs="Times New Roman"/>
          <w:sz w:val="28"/>
          <w:szCs w:val="28"/>
        </w:rPr>
        <w:t>К). Вместе с тем он не располагает</w:t>
      </w:r>
      <w:r>
        <w:rPr>
          <w:rFonts w:ascii="Times New Roman" w:hAnsi="Times New Roman" w:cs="Times New Roman"/>
          <w:sz w:val="28"/>
          <w:szCs w:val="28"/>
        </w:rPr>
        <w:t>ся</w:t>
      </w:r>
      <w:r w:rsidR="00CA3EFA" w:rsidRPr="00ED56E1">
        <w:rPr>
          <w:rFonts w:ascii="Times New Roman" w:hAnsi="Times New Roman" w:cs="Times New Roman"/>
          <w:sz w:val="28"/>
          <w:szCs w:val="28"/>
        </w:rPr>
        <w:t xml:space="preserve"> возможностью осуществлять связку углеводов</w:t>
      </w:r>
      <w:r w:rsidR="00CA3EFA" w:rsidRPr="00A0761C">
        <w:rPr>
          <w:rFonts w:ascii="Times New Roman" w:hAnsi="Times New Roman" w:cs="Times New Roman"/>
          <w:sz w:val="28"/>
          <w:szCs w:val="28"/>
        </w:rPr>
        <w:t xml:space="preserve"> </w:t>
      </w:r>
      <w:r w:rsidR="00CA3EFA" w:rsidRPr="00972067">
        <w:rPr>
          <w:rFonts w:ascii="Times New Roman" w:hAnsi="Times New Roman" w:cs="Times New Roman"/>
          <w:sz w:val="28"/>
          <w:szCs w:val="28"/>
        </w:rPr>
        <w:t>[18</w:t>
      </w:r>
      <w:r w:rsidR="00723434">
        <w:rPr>
          <w:rFonts w:ascii="Times New Roman" w:hAnsi="Times New Roman" w:cs="Times New Roman"/>
          <w:sz w:val="28"/>
          <w:szCs w:val="28"/>
        </w:rPr>
        <w:t>8</w:t>
      </w:r>
      <w:r w:rsidR="00946FFF">
        <w:rPr>
          <w:rFonts w:ascii="Times New Roman" w:hAnsi="Times New Roman" w:cs="Times New Roman"/>
          <w:b/>
          <w:sz w:val="28"/>
          <w:szCs w:val="28"/>
        </w:rPr>
        <w:t>,</w:t>
      </w:r>
      <w:r w:rsidR="00972067" w:rsidRPr="009B6C6A">
        <w:rPr>
          <w:rFonts w:ascii="Times New Roman" w:hAnsi="Times New Roman" w:cs="Times New Roman"/>
          <w:color w:val="auto"/>
          <w:sz w:val="28"/>
          <w:szCs w:val="28"/>
        </w:rPr>
        <w:t xml:space="preserve"> </w:t>
      </w:r>
      <w:r w:rsidR="00972067">
        <w:rPr>
          <w:rFonts w:ascii="Times New Roman" w:hAnsi="Times New Roman" w:cs="Times New Roman"/>
          <w:color w:val="auto"/>
          <w:sz w:val="28"/>
          <w:szCs w:val="28"/>
        </w:rPr>
        <w:t>р.</w:t>
      </w:r>
      <w:r w:rsidR="006D538E">
        <w:rPr>
          <w:rFonts w:ascii="Times New Roman" w:hAnsi="Times New Roman" w:cs="Times New Roman"/>
          <w:color w:val="auto"/>
          <w:sz w:val="28"/>
          <w:szCs w:val="28"/>
        </w:rPr>
        <w:t xml:space="preserve"> </w:t>
      </w:r>
      <w:r w:rsidR="00972067" w:rsidRPr="009B6C6A">
        <w:rPr>
          <w:rFonts w:ascii="Times New Roman" w:hAnsi="Times New Roman" w:cs="Times New Roman"/>
          <w:color w:val="auto"/>
          <w:sz w:val="28"/>
          <w:szCs w:val="28"/>
        </w:rPr>
        <w:t>1037-1040</w:t>
      </w:r>
      <w:r w:rsidR="00CA3EFA" w:rsidRPr="00A0761C">
        <w:rPr>
          <w:rFonts w:ascii="Times New Roman" w:hAnsi="Times New Roman" w:cs="Times New Roman"/>
          <w:sz w:val="28"/>
          <w:szCs w:val="28"/>
        </w:rPr>
        <w:t xml:space="preserve">]. </w:t>
      </w:r>
    </w:p>
    <w:p w:rsidR="00CA3EFA" w:rsidRPr="006279EA" w:rsidRDefault="00CA3EFA" w:rsidP="006279EA">
      <w:pPr>
        <w:tabs>
          <w:tab w:val="left" w:pos="2758"/>
        </w:tabs>
        <w:spacing w:line="360" w:lineRule="auto"/>
        <w:ind w:firstLine="709"/>
        <w:jc w:val="both"/>
        <w:rPr>
          <w:rFonts w:ascii="Times New Roman" w:hAnsi="Times New Roman" w:cs="Times New Roman"/>
          <w:sz w:val="28"/>
          <w:szCs w:val="28"/>
        </w:rPr>
      </w:pPr>
      <w:r w:rsidRPr="006279EA">
        <w:rPr>
          <w:rFonts w:ascii="Times New Roman" w:hAnsi="Times New Roman" w:cs="Times New Roman"/>
          <w:sz w:val="28"/>
          <w:szCs w:val="28"/>
        </w:rPr>
        <w:t>С.Шагиди</w:t>
      </w:r>
      <w:r w:rsidR="006D538E">
        <w:rPr>
          <w:rFonts w:ascii="Times New Roman" w:hAnsi="Times New Roman" w:cs="Times New Roman"/>
          <w:sz w:val="28"/>
          <w:szCs w:val="28"/>
        </w:rPr>
        <w:t xml:space="preserve"> </w:t>
      </w:r>
      <w:r w:rsidRPr="006279EA">
        <w:rPr>
          <w:rFonts w:ascii="Times New Roman" w:hAnsi="Times New Roman" w:cs="Times New Roman"/>
          <w:sz w:val="28"/>
          <w:szCs w:val="28"/>
        </w:rPr>
        <w:t xml:space="preserve">и его сотрудники также выявили новый протеин, который непосредственно связан с лектином. Данное обстоятельство </w:t>
      </w:r>
      <w:r w:rsidRPr="006279EA">
        <w:rPr>
          <w:rStyle w:val="2115pt1pt"/>
          <w:rFonts w:eastAsia="Tahoma"/>
          <w:sz w:val="28"/>
          <w:szCs w:val="28"/>
        </w:rPr>
        <w:t>предоставляет</w:t>
      </w:r>
      <w:r w:rsidRPr="006279EA">
        <w:rPr>
          <w:rFonts w:ascii="Times New Roman" w:hAnsi="Times New Roman" w:cs="Times New Roman"/>
          <w:sz w:val="28"/>
          <w:szCs w:val="28"/>
        </w:rPr>
        <w:t xml:space="preserve"> возможность выдвинуть предположение о том, что новый протеин непосредственно связан с лектином</w:t>
      </w:r>
      <w:r w:rsidR="00966BEF" w:rsidRPr="006279EA">
        <w:rPr>
          <w:rFonts w:ascii="Times New Roman" w:hAnsi="Times New Roman" w:cs="Times New Roman"/>
          <w:sz w:val="28"/>
          <w:szCs w:val="28"/>
        </w:rPr>
        <w:t>, выявили</w:t>
      </w:r>
      <w:r w:rsidR="00966BEF" w:rsidRPr="006279EA">
        <w:rPr>
          <w:rFonts w:ascii="Times New Roman" w:hAnsi="Times New Roman"/>
          <w:sz w:val="28"/>
          <w:szCs w:val="28"/>
        </w:rPr>
        <w:t xml:space="preserve"> фактор его </w:t>
      </w:r>
      <w:r w:rsidR="00966BEF" w:rsidRPr="006279EA">
        <w:rPr>
          <w:rFonts w:ascii="Times New Roman" w:hAnsi="Times New Roman"/>
          <w:color w:val="auto"/>
          <w:sz w:val="28"/>
          <w:szCs w:val="28"/>
        </w:rPr>
        <w:t xml:space="preserve">инсектицидной активности. </w:t>
      </w:r>
      <w:r w:rsidRPr="006279EA">
        <w:rPr>
          <w:rFonts w:ascii="Times New Roman" w:hAnsi="Times New Roman" w:cs="Times New Roman"/>
          <w:sz w:val="28"/>
          <w:szCs w:val="28"/>
        </w:rPr>
        <w:t>Молекулярное моделиро</w:t>
      </w:r>
      <w:r w:rsidR="00121B0E" w:rsidRPr="006279EA">
        <w:rPr>
          <w:rFonts w:ascii="Times New Roman" w:hAnsi="Times New Roman" w:cs="Times New Roman"/>
          <w:sz w:val="28"/>
          <w:szCs w:val="28"/>
        </w:rPr>
        <w:t>вание протеина подтвердило, что</w:t>
      </w:r>
      <w:r w:rsidRPr="006279EA">
        <w:rPr>
          <w:rFonts w:ascii="Times New Roman" w:hAnsi="Times New Roman" w:cs="Times New Roman"/>
          <w:sz w:val="28"/>
          <w:szCs w:val="28"/>
        </w:rPr>
        <w:t xml:space="preserve"> цепочка включает в </w:t>
      </w:r>
      <w:r w:rsidRPr="006279EA">
        <w:rPr>
          <w:rStyle w:val="2Constantia11pt"/>
          <w:rFonts w:ascii="Times New Roman" w:eastAsia="Calibri" w:hAnsi="Times New Roman" w:cs="Times New Roman"/>
          <w:sz w:val="28"/>
          <w:szCs w:val="28"/>
        </w:rPr>
        <w:t>себя два ин</w:t>
      </w:r>
      <w:r w:rsidRPr="006279EA">
        <w:rPr>
          <w:rFonts w:ascii="Times New Roman" w:hAnsi="Times New Roman" w:cs="Times New Roman"/>
          <w:sz w:val="28"/>
          <w:szCs w:val="28"/>
        </w:rPr>
        <w:t xml:space="preserve">активных углеводородных цепей. Это открытие позволяет не только </w:t>
      </w:r>
      <w:r w:rsidRPr="006279EA">
        <w:rPr>
          <w:rStyle w:val="2115pt1pt"/>
          <w:rFonts w:eastAsia="Tahoma"/>
          <w:sz w:val="28"/>
          <w:szCs w:val="28"/>
        </w:rPr>
        <w:t xml:space="preserve">четко представить </w:t>
      </w:r>
      <w:r w:rsidRPr="006279EA">
        <w:rPr>
          <w:rFonts w:ascii="Times New Roman" w:hAnsi="Times New Roman" w:cs="Times New Roman"/>
          <w:sz w:val="28"/>
          <w:szCs w:val="28"/>
        </w:rPr>
        <w:t>процесс появления нового инактивирующего рибосом</w:t>
      </w:r>
      <w:r w:rsidR="00121B0E" w:rsidRPr="006279EA">
        <w:rPr>
          <w:rFonts w:ascii="Times New Roman" w:hAnsi="Times New Roman" w:cs="Times New Roman"/>
          <w:sz w:val="28"/>
          <w:szCs w:val="28"/>
        </w:rPr>
        <w:t>у</w:t>
      </w:r>
      <w:r w:rsidRPr="006279EA">
        <w:rPr>
          <w:rFonts w:ascii="Times New Roman" w:hAnsi="Times New Roman" w:cs="Times New Roman"/>
          <w:sz w:val="28"/>
          <w:szCs w:val="28"/>
        </w:rPr>
        <w:t xml:space="preserve"> протеина, который связан с инактивной </w:t>
      </w:r>
      <w:r w:rsidRPr="006279EA">
        <w:rPr>
          <w:rFonts w:ascii="Times New Roman" w:hAnsi="Times New Roman" w:cs="Times New Roman"/>
          <w:sz w:val="28"/>
          <w:szCs w:val="28"/>
        </w:rPr>
        <w:lastRenderedPageBreak/>
        <w:t xml:space="preserve">цепочкой В, но также раскрывает заманчивые </w:t>
      </w:r>
      <w:r w:rsidRPr="006279EA">
        <w:rPr>
          <w:rStyle w:val="2115pt1pt"/>
          <w:rFonts w:eastAsia="Tahoma"/>
          <w:sz w:val="28"/>
          <w:szCs w:val="28"/>
        </w:rPr>
        <w:t xml:space="preserve">перспективы, </w:t>
      </w:r>
      <w:r w:rsidRPr="006279EA">
        <w:rPr>
          <w:rFonts w:ascii="Times New Roman" w:hAnsi="Times New Roman" w:cs="Times New Roman"/>
          <w:sz w:val="28"/>
          <w:szCs w:val="28"/>
        </w:rPr>
        <w:t>связанные с синтезом иммунотоксинов с улучшенными показателями [2</w:t>
      </w:r>
      <w:r w:rsidR="00227378" w:rsidRPr="006279EA">
        <w:rPr>
          <w:rFonts w:ascii="Times New Roman" w:hAnsi="Times New Roman" w:cs="Times New Roman"/>
          <w:sz w:val="28"/>
          <w:szCs w:val="28"/>
        </w:rPr>
        <w:t>4</w:t>
      </w:r>
      <w:r w:rsidR="00723434">
        <w:rPr>
          <w:rFonts w:ascii="Times New Roman" w:hAnsi="Times New Roman" w:cs="Times New Roman"/>
          <w:sz w:val="28"/>
          <w:szCs w:val="28"/>
        </w:rPr>
        <w:t>1</w:t>
      </w:r>
      <w:r w:rsidR="00227378" w:rsidRPr="006279EA">
        <w:rPr>
          <w:rFonts w:ascii="Times New Roman" w:hAnsi="Times New Roman" w:cs="Times New Roman"/>
          <w:sz w:val="28"/>
          <w:szCs w:val="28"/>
        </w:rPr>
        <w:t>,</w:t>
      </w:r>
      <w:r w:rsidR="00227378" w:rsidRPr="006279EA">
        <w:rPr>
          <w:rFonts w:ascii="Times New Roman" w:hAnsi="Times New Roman"/>
          <w:sz w:val="28"/>
          <w:szCs w:val="28"/>
        </w:rPr>
        <w:t xml:space="preserve"> р.</w:t>
      </w:r>
      <w:r w:rsidR="006D538E">
        <w:rPr>
          <w:rFonts w:ascii="Times New Roman" w:hAnsi="Times New Roman"/>
          <w:sz w:val="28"/>
          <w:szCs w:val="28"/>
        </w:rPr>
        <w:t xml:space="preserve"> </w:t>
      </w:r>
      <w:r w:rsidR="00227378" w:rsidRPr="006279EA">
        <w:rPr>
          <w:rFonts w:ascii="Times New Roman" w:hAnsi="Times New Roman"/>
          <w:sz w:val="28"/>
          <w:szCs w:val="28"/>
        </w:rPr>
        <w:t>2972-2978</w:t>
      </w:r>
      <w:r w:rsidRPr="006279EA">
        <w:rPr>
          <w:rFonts w:ascii="Times New Roman" w:hAnsi="Times New Roman" w:cs="Times New Roman"/>
          <w:sz w:val="28"/>
          <w:szCs w:val="28"/>
        </w:rPr>
        <w:t xml:space="preserve">]. </w:t>
      </w:r>
    </w:p>
    <w:p w:rsidR="008832DE" w:rsidRPr="00ED56E1" w:rsidRDefault="005320B5" w:rsidP="008832DE">
      <w:pPr>
        <w:tabs>
          <w:tab w:val="left" w:pos="294"/>
        </w:tabs>
        <w:spacing w:line="360" w:lineRule="auto"/>
        <w:ind w:firstLine="709"/>
        <w:jc w:val="both"/>
        <w:rPr>
          <w:rFonts w:ascii="Times New Roman" w:hAnsi="Times New Roman" w:cs="Times New Roman"/>
          <w:sz w:val="28"/>
          <w:szCs w:val="28"/>
        </w:rPr>
      </w:pPr>
      <w:r w:rsidRPr="00FE1299">
        <w:rPr>
          <w:rFonts w:ascii="Times New Roman" w:hAnsi="Times New Roman" w:cs="Times New Roman"/>
          <w:sz w:val="28"/>
          <w:szCs w:val="28"/>
        </w:rPr>
        <w:t>Экспериментальные исследования выявили, что ягоды черной бузины губительно действуют на возбудителя вирусной пневмонии H</w:t>
      </w:r>
      <w:r w:rsidRPr="00A6561C">
        <w:rPr>
          <w:rFonts w:ascii="Times New Roman" w:hAnsi="Times New Roman" w:cs="Times New Roman"/>
          <w:sz w:val="28"/>
          <w:szCs w:val="28"/>
          <w:vertAlign w:val="subscript"/>
        </w:rPr>
        <w:t>1</w:t>
      </w:r>
      <w:r w:rsidRPr="00FE1299">
        <w:rPr>
          <w:rFonts w:ascii="Times New Roman" w:hAnsi="Times New Roman" w:cs="Times New Roman"/>
          <w:sz w:val="28"/>
          <w:szCs w:val="28"/>
        </w:rPr>
        <w:t>N</w:t>
      </w:r>
      <w:r w:rsidRPr="00A6561C">
        <w:rPr>
          <w:rFonts w:ascii="Times New Roman" w:hAnsi="Times New Roman" w:cs="Times New Roman"/>
          <w:sz w:val="28"/>
          <w:szCs w:val="28"/>
          <w:vertAlign w:val="subscript"/>
        </w:rPr>
        <w:t>1</w:t>
      </w:r>
      <w:r w:rsidR="005D1679">
        <w:rPr>
          <w:rFonts w:ascii="Times New Roman" w:hAnsi="Times New Roman" w:cs="Times New Roman"/>
          <w:sz w:val="28"/>
          <w:szCs w:val="28"/>
        </w:rPr>
        <w:t>.</w:t>
      </w:r>
      <w:r w:rsidRPr="00ED56E1">
        <w:rPr>
          <w:rFonts w:ascii="Times New Roman" w:hAnsi="Times New Roman" w:cs="Times New Roman"/>
          <w:sz w:val="28"/>
          <w:szCs w:val="28"/>
        </w:rPr>
        <w:t xml:space="preserve"> </w:t>
      </w:r>
      <w:r w:rsidR="00CA3EFA" w:rsidRPr="00ED56E1">
        <w:rPr>
          <w:rFonts w:ascii="Times New Roman" w:hAnsi="Times New Roman" w:cs="Times New Roman"/>
          <w:sz w:val="28"/>
          <w:szCs w:val="28"/>
        </w:rPr>
        <w:t>Б.Рощек</w:t>
      </w:r>
      <w:r w:rsidR="00CA3EFA">
        <w:rPr>
          <w:rFonts w:ascii="Times New Roman" w:hAnsi="Times New Roman" w:cs="Times New Roman"/>
          <w:sz w:val="28"/>
          <w:szCs w:val="28"/>
        </w:rPr>
        <w:t xml:space="preserve"> [22</w:t>
      </w:r>
      <w:r w:rsidR="00723434">
        <w:rPr>
          <w:rFonts w:ascii="Times New Roman" w:hAnsi="Times New Roman" w:cs="Times New Roman"/>
          <w:sz w:val="28"/>
          <w:szCs w:val="28"/>
        </w:rPr>
        <w:t>8</w:t>
      </w:r>
      <w:r w:rsidR="007D6790">
        <w:rPr>
          <w:rFonts w:ascii="Times New Roman" w:hAnsi="Times New Roman" w:cs="Times New Roman"/>
          <w:sz w:val="28"/>
          <w:szCs w:val="28"/>
        </w:rPr>
        <w:t xml:space="preserve">, </w:t>
      </w:r>
      <w:r w:rsidR="007D6790" w:rsidRPr="00BE25EB">
        <w:rPr>
          <w:rFonts w:ascii="Times New Roman" w:hAnsi="Times New Roman"/>
          <w:sz w:val="28"/>
          <w:szCs w:val="28"/>
        </w:rPr>
        <w:t>1255-1261</w:t>
      </w:r>
      <w:r w:rsidR="00CA3EFA">
        <w:rPr>
          <w:rFonts w:ascii="Times New Roman" w:hAnsi="Times New Roman" w:cs="Times New Roman"/>
          <w:sz w:val="28"/>
          <w:szCs w:val="28"/>
        </w:rPr>
        <w:t>]</w:t>
      </w:r>
      <w:r w:rsidR="00CA3EFA" w:rsidRPr="00ED56E1">
        <w:rPr>
          <w:rFonts w:ascii="Times New Roman" w:hAnsi="Times New Roman" w:cs="Times New Roman"/>
          <w:sz w:val="28"/>
          <w:szCs w:val="28"/>
        </w:rPr>
        <w:t xml:space="preserve"> с</w:t>
      </w:r>
      <w:r w:rsidR="00121B0E">
        <w:rPr>
          <w:rFonts w:ascii="Times New Roman" w:hAnsi="Times New Roman" w:cs="Times New Roman"/>
          <w:sz w:val="28"/>
          <w:szCs w:val="28"/>
        </w:rPr>
        <w:t xml:space="preserve"> </w:t>
      </w:r>
      <w:r w:rsidR="00CA3EFA" w:rsidRPr="00ED56E1">
        <w:rPr>
          <w:rFonts w:ascii="Times New Roman" w:hAnsi="Times New Roman" w:cs="Times New Roman"/>
          <w:sz w:val="28"/>
          <w:szCs w:val="28"/>
        </w:rPr>
        <w:t>сотрудниками для определения и получения характерных компонентов</w:t>
      </w:r>
      <w:r w:rsidR="00121B0E" w:rsidRPr="00121B0E">
        <w:rPr>
          <w:rFonts w:ascii="Times New Roman" w:hAnsi="Times New Roman" w:cs="Times New Roman"/>
          <w:sz w:val="28"/>
          <w:szCs w:val="28"/>
        </w:rPr>
        <w:t xml:space="preserve"> </w:t>
      </w:r>
      <w:r w:rsidR="00121B0E" w:rsidRPr="00ED56E1">
        <w:rPr>
          <w:rFonts w:ascii="Times New Roman" w:hAnsi="Times New Roman" w:cs="Times New Roman"/>
          <w:sz w:val="28"/>
          <w:szCs w:val="28"/>
        </w:rPr>
        <w:t xml:space="preserve">из экстракта черной бузины </w:t>
      </w:r>
      <w:r w:rsidR="00121B0E" w:rsidRPr="00ED56E1">
        <w:rPr>
          <w:rFonts w:ascii="Times New Roman" w:hAnsi="Times New Roman" w:cs="Times New Roman"/>
          <w:sz w:val="28"/>
          <w:szCs w:val="28"/>
          <w:lang w:bidi="en-US"/>
        </w:rPr>
        <w:t>(</w:t>
      </w:r>
      <w:r w:rsidR="00121B0E" w:rsidRPr="00ED56E1">
        <w:rPr>
          <w:rFonts w:ascii="Times New Roman" w:hAnsi="Times New Roman" w:cs="Times New Roman"/>
          <w:i/>
          <w:sz w:val="28"/>
          <w:szCs w:val="28"/>
          <w:lang w:val="en-US" w:bidi="en-US"/>
        </w:rPr>
        <w:t>S</w:t>
      </w:r>
      <w:r w:rsidR="00121B0E">
        <w:rPr>
          <w:rFonts w:ascii="Times New Roman" w:hAnsi="Times New Roman" w:cs="Times New Roman"/>
          <w:i/>
          <w:sz w:val="28"/>
          <w:szCs w:val="28"/>
          <w:lang w:bidi="en-US"/>
        </w:rPr>
        <w:t>.</w:t>
      </w:r>
      <w:r w:rsidR="00121B0E" w:rsidRPr="00ED56E1">
        <w:rPr>
          <w:rFonts w:ascii="Times New Roman" w:hAnsi="Times New Roman" w:cs="Times New Roman"/>
          <w:i/>
          <w:sz w:val="28"/>
          <w:szCs w:val="28"/>
          <w:lang w:bidi="en-US"/>
        </w:rPr>
        <w:t xml:space="preserve"> </w:t>
      </w:r>
      <w:r w:rsidR="00121B0E" w:rsidRPr="00ED56E1">
        <w:rPr>
          <w:rFonts w:ascii="Times New Roman" w:hAnsi="Times New Roman" w:cs="Times New Roman"/>
          <w:i/>
          <w:sz w:val="28"/>
          <w:szCs w:val="28"/>
          <w:lang w:val="en-US" w:bidi="en-US"/>
        </w:rPr>
        <w:t>nigra</w:t>
      </w:r>
      <w:r w:rsidR="00121B0E" w:rsidRPr="00ED56E1">
        <w:rPr>
          <w:rFonts w:ascii="Times New Roman" w:hAnsi="Times New Roman" w:cs="Times New Roman"/>
          <w:sz w:val="28"/>
          <w:szCs w:val="28"/>
          <w:lang w:bidi="en-US"/>
        </w:rPr>
        <w:t xml:space="preserve"> </w:t>
      </w:r>
      <w:r w:rsidR="00121B0E" w:rsidRPr="00ED56E1">
        <w:rPr>
          <w:rFonts w:ascii="Times New Roman" w:hAnsi="Times New Roman" w:cs="Times New Roman"/>
          <w:sz w:val="28"/>
          <w:szCs w:val="28"/>
          <w:lang w:val="en-US" w:bidi="en-US"/>
        </w:rPr>
        <w:t>L</w:t>
      </w:r>
      <w:r w:rsidR="00121B0E" w:rsidRPr="00ED56E1">
        <w:rPr>
          <w:rFonts w:ascii="Times New Roman" w:hAnsi="Times New Roman" w:cs="Times New Roman"/>
          <w:sz w:val="28"/>
          <w:szCs w:val="28"/>
          <w:lang w:bidi="en-US"/>
        </w:rPr>
        <w:t>.)</w:t>
      </w:r>
      <w:r w:rsidR="00121B0E">
        <w:rPr>
          <w:rFonts w:ascii="Times New Roman" w:hAnsi="Times New Roman" w:cs="Times New Roman"/>
          <w:sz w:val="28"/>
          <w:szCs w:val="28"/>
        </w:rPr>
        <w:t>, обладующих</w:t>
      </w:r>
      <w:r w:rsidR="00CA3EFA" w:rsidRPr="00ED56E1">
        <w:rPr>
          <w:rFonts w:ascii="Times New Roman" w:hAnsi="Times New Roman" w:cs="Times New Roman"/>
          <w:sz w:val="28"/>
          <w:szCs w:val="28"/>
        </w:rPr>
        <w:t xml:space="preserve"> противовирусным действием</w:t>
      </w:r>
      <w:r w:rsidR="005D1679">
        <w:rPr>
          <w:rFonts w:ascii="Times New Roman" w:hAnsi="Times New Roman" w:cs="Times New Roman"/>
          <w:sz w:val="28"/>
          <w:szCs w:val="28"/>
        </w:rPr>
        <w:t>,</w:t>
      </w:r>
      <w:r w:rsidR="00CA3EFA" w:rsidRPr="00ED56E1">
        <w:rPr>
          <w:rFonts w:ascii="Times New Roman" w:hAnsi="Times New Roman" w:cs="Times New Roman"/>
          <w:sz w:val="28"/>
          <w:szCs w:val="28"/>
        </w:rPr>
        <w:t xml:space="preserve"> </w:t>
      </w:r>
      <w:r w:rsidR="00CA3EFA">
        <w:rPr>
          <w:rFonts w:ascii="Times New Roman" w:hAnsi="Times New Roman" w:cs="Times New Roman"/>
          <w:sz w:val="28"/>
          <w:szCs w:val="28"/>
        </w:rPr>
        <w:t xml:space="preserve">применили </w:t>
      </w:r>
      <w:r w:rsidR="00CA3EFA" w:rsidRPr="00ED56E1">
        <w:rPr>
          <w:rFonts w:ascii="Times New Roman" w:hAnsi="Times New Roman" w:cs="Times New Roman"/>
          <w:sz w:val="28"/>
          <w:szCs w:val="28"/>
        </w:rPr>
        <w:t>хромотографически</w:t>
      </w:r>
      <w:r w:rsidR="006D538E">
        <w:rPr>
          <w:rFonts w:ascii="Times New Roman" w:hAnsi="Times New Roman" w:cs="Times New Roman"/>
          <w:sz w:val="28"/>
          <w:szCs w:val="28"/>
        </w:rPr>
        <w:t>е</w:t>
      </w:r>
      <w:r w:rsidR="00CA3EFA" w:rsidRPr="00ED56E1">
        <w:rPr>
          <w:rFonts w:ascii="Times New Roman" w:hAnsi="Times New Roman" w:cs="Times New Roman"/>
          <w:sz w:val="28"/>
          <w:szCs w:val="28"/>
        </w:rPr>
        <w:t xml:space="preserve"> метод</w:t>
      </w:r>
      <w:r w:rsidR="006D538E">
        <w:rPr>
          <w:rFonts w:ascii="Times New Roman" w:hAnsi="Times New Roman" w:cs="Times New Roman"/>
          <w:sz w:val="28"/>
          <w:szCs w:val="28"/>
        </w:rPr>
        <w:t>ы</w:t>
      </w:r>
      <w:r w:rsidR="00CA3EFA" w:rsidRPr="00ED56E1">
        <w:rPr>
          <w:rFonts w:ascii="Times New Roman" w:hAnsi="Times New Roman" w:cs="Times New Roman"/>
          <w:sz w:val="28"/>
          <w:szCs w:val="28"/>
        </w:rPr>
        <w:t xml:space="preserve"> и метод</w:t>
      </w:r>
      <w:r w:rsidR="00121B0E">
        <w:rPr>
          <w:rFonts w:ascii="Times New Roman" w:hAnsi="Times New Roman" w:cs="Times New Roman"/>
          <w:sz w:val="28"/>
          <w:szCs w:val="28"/>
        </w:rPr>
        <w:t xml:space="preserve"> ионизации, используемый в масс-</w:t>
      </w:r>
      <w:r w:rsidR="00CA3EFA" w:rsidRPr="00ED56E1">
        <w:rPr>
          <w:rFonts w:ascii="Times New Roman" w:hAnsi="Times New Roman" w:cs="Times New Roman"/>
          <w:sz w:val="28"/>
          <w:szCs w:val="28"/>
        </w:rPr>
        <w:t>спектрометрии.</w:t>
      </w:r>
      <w:r w:rsidR="00CA3EFA" w:rsidRPr="00ED56E1">
        <w:rPr>
          <w:rFonts w:ascii="Times New Roman" w:hAnsi="Times New Roman" w:cs="Times New Roman"/>
          <w:sz w:val="28"/>
          <w:szCs w:val="28"/>
          <w:lang w:bidi="en-US"/>
        </w:rPr>
        <w:t xml:space="preserve"> </w:t>
      </w:r>
      <w:r w:rsidR="00CA3EFA" w:rsidRPr="00ED56E1">
        <w:rPr>
          <w:rFonts w:ascii="Times New Roman" w:hAnsi="Times New Roman" w:cs="Times New Roman"/>
          <w:sz w:val="28"/>
          <w:szCs w:val="28"/>
        </w:rPr>
        <w:t xml:space="preserve">Экстракт бузины в лабораторных условиях препятствовал развитию инфекции </w:t>
      </w:r>
      <w:r>
        <w:rPr>
          <w:rFonts w:ascii="Times New Roman" w:hAnsi="Times New Roman" w:cs="Times New Roman"/>
          <w:sz w:val="28"/>
          <w:szCs w:val="28"/>
        </w:rPr>
        <w:t>вируса</w:t>
      </w:r>
      <w:r w:rsidR="00CA3EFA" w:rsidRPr="00ED56E1">
        <w:rPr>
          <w:rFonts w:ascii="Times New Roman" w:hAnsi="Times New Roman" w:cs="Times New Roman"/>
          <w:sz w:val="28"/>
          <w:szCs w:val="28"/>
        </w:rPr>
        <w:t xml:space="preserve"> </w:t>
      </w:r>
      <w:r w:rsidR="00CA3EFA" w:rsidRPr="00ED56E1">
        <w:rPr>
          <w:rFonts w:ascii="Times New Roman" w:hAnsi="Times New Roman" w:cs="Times New Roman"/>
          <w:sz w:val="28"/>
          <w:szCs w:val="28"/>
          <w:lang w:bidi="en-US"/>
        </w:rPr>
        <w:t>(</w:t>
      </w:r>
      <w:r w:rsidR="00CA3EFA" w:rsidRPr="00ED56E1">
        <w:rPr>
          <w:rFonts w:ascii="Times New Roman" w:hAnsi="Times New Roman" w:cs="Times New Roman"/>
          <w:sz w:val="28"/>
          <w:szCs w:val="28"/>
          <w:lang w:val="en-US" w:bidi="en-US"/>
        </w:rPr>
        <w:t>H</w:t>
      </w:r>
      <w:r w:rsidR="00CA3EFA" w:rsidRPr="00ED56E1">
        <w:rPr>
          <w:rFonts w:ascii="Times New Roman" w:hAnsi="Times New Roman" w:cs="Times New Roman"/>
          <w:sz w:val="28"/>
          <w:szCs w:val="28"/>
          <w:vertAlign w:val="subscript"/>
          <w:lang w:bidi="en-US"/>
        </w:rPr>
        <w:t>1</w:t>
      </w:r>
      <w:r w:rsidR="00CA3EFA" w:rsidRPr="00ED56E1">
        <w:rPr>
          <w:rFonts w:ascii="Times New Roman" w:hAnsi="Times New Roman" w:cs="Times New Roman"/>
          <w:sz w:val="28"/>
          <w:szCs w:val="28"/>
          <w:lang w:val="en-US" w:bidi="en-US"/>
        </w:rPr>
        <w:t>N</w:t>
      </w:r>
      <w:r w:rsidR="00CA3EFA" w:rsidRPr="00ED56E1">
        <w:rPr>
          <w:rFonts w:ascii="Times New Roman" w:hAnsi="Times New Roman" w:cs="Times New Roman"/>
          <w:sz w:val="28"/>
          <w:szCs w:val="28"/>
          <w:vertAlign w:val="subscript"/>
          <w:lang w:bidi="en-US"/>
        </w:rPr>
        <w:t>1</w:t>
      </w:r>
      <w:r w:rsidR="00CA3EFA" w:rsidRPr="00ED56E1">
        <w:rPr>
          <w:rFonts w:ascii="Times New Roman" w:hAnsi="Times New Roman" w:cs="Times New Roman"/>
          <w:sz w:val="28"/>
          <w:szCs w:val="28"/>
          <w:lang w:bidi="en-US"/>
        </w:rPr>
        <w:t>). С помощью а</w:t>
      </w:r>
      <w:r w:rsidR="00CA3EFA" w:rsidRPr="00ED56E1">
        <w:rPr>
          <w:rFonts w:ascii="Times New Roman" w:hAnsi="Times New Roman" w:cs="Times New Roman"/>
          <w:sz w:val="28"/>
          <w:szCs w:val="28"/>
        </w:rPr>
        <w:t>нализа прямого связывания</w:t>
      </w:r>
      <w:r w:rsidR="005D1679">
        <w:rPr>
          <w:rFonts w:ascii="Times New Roman" w:hAnsi="Times New Roman" w:cs="Times New Roman"/>
          <w:sz w:val="28"/>
          <w:szCs w:val="28"/>
        </w:rPr>
        <w:t>,</w:t>
      </w:r>
      <w:r w:rsidR="00CA3EFA" w:rsidRPr="00ED56E1">
        <w:rPr>
          <w:rFonts w:ascii="Times New Roman" w:hAnsi="Times New Roman" w:cs="Times New Roman"/>
          <w:sz w:val="28"/>
          <w:szCs w:val="28"/>
        </w:rPr>
        <w:t xml:space="preserve"> выявлены флавоноиды</w:t>
      </w:r>
      <w:r w:rsidR="006D538E">
        <w:rPr>
          <w:rFonts w:ascii="Times New Roman" w:hAnsi="Times New Roman" w:cs="Times New Roman"/>
          <w:sz w:val="28"/>
          <w:szCs w:val="28"/>
        </w:rPr>
        <w:t>,</w:t>
      </w:r>
      <w:r w:rsidR="00CA3EFA" w:rsidRPr="00ED56E1">
        <w:rPr>
          <w:rFonts w:ascii="Times New Roman" w:hAnsi="Times New Roman" w:cs="Times New Roman"/>
          <w:sz w:val="28"/>
          <w:szCs w:val="28"/>
        </w:rPr>
        <w:t xml:space="preserve"> входящие в состав экстракта бузины, </w:t>
      </w:r>
      <w:r w:rsidR="00121B0E">
        <w:rPr>
          <w:rFonts w:ascii="Times New Roman" w:hAnsi="Times New Roman" w:cs="Times New Roman"/>
          <w:sz w:val="28"/>
          <w:szCs w:val="28"/>
        </w:rPr>
        <w:t xml:space="preserve">которые </w:t>
      </w:r>
      <w:r w:rsidR="00CA3EFA" w:rsidRPr="00ED56E1">
        <w:rPr>
          <w:rFonts w:ascii="Times New Roman" w:hAnsi="Times New Roman" w:cs="Times New Roman"/>
          <w:sz w:val="28"/>
          <w:szCs w:val="28"/>
        </w:rPr>
        <w:t xml:space="preserve">связываясь с вирионами </w:t>
      </w:r>
      <w:r w:rsidR="00CA3EFA" w:rsidRPr="00ED56E1">
        <w:rPr>
          <w:rFonts w:ascii="Times New Roman" w:hAnsi="Times New Roman" w:cs="Times New Roman"/>
          <w:sz w:val="28"/>
          <w:szCs w:val="28"/>
          <w:lang w:val="en-US" w:bidi="en-US"/>
        </w:rPr>
        <w:t>H</w:t>
      </w:r>
      <w:r w:rsidR="00CA3EFA" w:rsidRPr="00ED56E1">
        <w:rPr>
          <w:rFonts w:ascii="Times New Roman" w:hAnsi="Times New Roman" w:cs="Times New Roman"/>
          <w:sz w:val="28"/>
          <w:szCs w:val="28"/>
          <w:vertAlign w:val="subscript"/>
          <w:lang w:bidi="en-US"/>
        </w:rPr>
        <w:t>1</w:t>
      </w:r>
      <w:r w:rsidR="00CA3EFA" w:rsidRPr="00ED56E1">
        <w:rPr>
          <w:rFonts w:ascii="Times New Roman" w:hAnsi="Times New Roman" w:cs="Times New Roman"/>
          <w:sz w:val="28"/>
          <w:szCs w:val="28"/>
          <w:lang w:val="en-US" w:bidi="en-US"/>
        </w:rPr>
        <w:t>N</w:t>
      </w:r>
      <w:r w:rsidR="00CA3EFA" w:rsidRPr="00ED56E1">
        <w:rPr>
          <w:rFonts w:ascii="Times New Roman" w:hAnsi="Times New Roman" w:cs="Times New Roman"/>
          <w:sz w:val="28"/>
          <w:szCs w:val="28"/>
          <w:vertAlign w:val="subscript"/>
          <w:lang w:bidi="en-US"/>
        </w:rPr>
        <w:t>1</w:t>
      </w:r>
      <w:r w:rsidR="00CA3EFA" w:rsidRPr="00ED56E1">
        <w:rPr>
          <w:rFonts w:ascii="Times New Roman" w:hAnsi="Times New Roman" w:cs="Times New Roman"/>
          <w:sz w:val="28"/>
          <w:szCs w:val="28"/>
          <w:lang w:bidi="en-US"/>
        </w:rPr>
        <w:t xml:space="preserve">, </w:t>
      </w:r>
      <w:r w:rsidR="00CA3EFA" w:rsidRPr="00ED56E1">
        <w:rPr>
          <w:rFonts w:ascii="Times New Roman" w:hAnsi="Times New Roman" w:cs="Times New Roman"/>
          <w:sz w:val="28"/>
          <w:szCs w:val="28"/>
        </w:rPr>
        <w:t>блокиру</w:t>
      </w:r>
      <w:r w:rsidR="00121B0E">
        <w:rPr>
          <w:rFonts w:ascii="Times New Roman" w:hAnsi="Times New Roman" w:cs="Times New Roman"/>
          <w:sz w:val="28"/>
          <w:szCs w:val="28"/>
        </w:rPr>
        <w:t>ют</w:t>
      </w:r>
      <w:r w:rsidR="00CA3EFA" w:rsidRPr="00ED56E1">
        <w:rPr>
          <w:rFonts w:ascii="Times New Roman" w:hAnsi="Times New Roman" w:cs="Times New Roman"/>
          <w:sz w:val="28"/>
          <w:szCs w:val="28"/>
        </w:rPr>
        <w:t xml:space="preserve"> способность вируса инфицировать клетки</w:t>
      </w:r>
      <w:r w:rsidR="00291430">
        <w:rPr>
          <w:rFonts w:ascii="Times New Roman" w:hAnsi="Times New Roman" w:cs="Times New Roman"/>
          <w:sz w:val="28"/>
          <w:szCs w:val="28"/>
        </w:rPr>
        <w:t>.</w:t>
      </w:r>
      <w:r w:rsidR="008832DE">
        <w:rPr>
          <w:rFonts w:ascii="Times New Roman" w:hAnsi="Times New Roman" w:cs="Times New Roman"/>
          <w:sz w:val="28"/>
          <w:szCs w:val="28"/>
        </w:rPr>
        <w:t xml:space="preserve"> Аналогичные </w:t>
      </w:r>
      <w:r w:rsidR="005D1679">
        <w:rPr>
          <w:rFonts w:ascii="Times New Roman" w:hAnsi="Times New Roman" w:cs="Times New Roman"/>
          <w:sz w:val="28"/>
          <w:szCs w:val="28"/>
        </w:rPr>
        <w:t>результаты,</w:t>
      </w:r>
      <w:r w:rsidR="008832DE">
        <w:rPr>
          <w:rFonts w:ascii="Times New Roman" w:hAnsi="Times New Roman" w:cs="Times New Roman"/>
          <w:sz w:val="28"/>
          <w:szCs w:val="28"/>
        </w:rPr>
        <w:t xml:space="preserve"> получ</w:t>
      </w:r>
      <w:r w:rsidR="005D1679">
        <w:rPr>
          <w:rFonts w:ascii="Times New Roman" w:hAnsi="Times New Roman" w:cs="Times New Roman"/>
          <w:sz w:val="28"/>
          <w:szCs w:val="28"/>
        </w:rPr>
        <w:t>ен</w:t>
      </w:r>
      <w:r w:rsidR="006D538E">
        <w:rPr>
          <w:rFonts w:ascii="Times New Roman" w:hAnsi="Times New Roman" w:cs="Times New Roman"/>
          <w:sz w:val="28"/>
          <w:szCs w:val="28"/>
        </w:rPr>
        <w:t>ы</w:t>
      </w:r>
      <w:r w:rsidR="008832DE">
        <w:rPr>
          <w:rFonts w:ascii="Times New Roman" w:hAnsi="Times New Roman" w:cs="Times New Roman"/>
          <w:sz w:val="28"/>
          <w:szCs w:val="28"/>
        </w:rPr>
        <w:t xml:space="preserve"> </w:t>
      </w:r>
      <w:r w:rsidR="005D1679">
        <w:rPr>
          <w:rFonts w:ascii="Times New Roman" w:hAnsi="Times New Roman" w:cs="Times New Roman"/>
          <w:sz w:val="28"/>
          <w:szCs w:val="28"/>
        </w:rPr>
        <w:t>с</w:t>
      </w:r>
      <w:r w:rsidR="005D1679" w:rsidRPr="00ED56E1">
        <w:rPr>
          <w:rFonts w:ascii="Times New Roman" w:hAnsi="Times New Roman" w:cs="Times New Roman"/>
          <w:sz w:val="28"/>
          <w:szCs w:val="28"/>
        </w:rPr>
        <w:t xml:space="preserve"> </w:t>
      </w:r>
      <w:r w:rsidR="005D1679" w:rsidRPr="006510FC">
        <w:rPr>
          <w:rStyle w:val="20"/>
          <w:rFonts w:eastAsia="Tahoma"/>
        </w:rPr>
        <w:t>S</w:t>
      </w:r>
      <w:r w:rsidR="006D538E">
        <w:rPr>
          <w:rStyle w:val="20"/>
          <w:rFonts w:eastAsia="Tahoma"/>
        </w:rPr>
        <w:t>.</w:t>
      </w:r>
      <w:r w:rsidR="005D1679" w:rsidRPr="00915F0F">
        <w:rPr>
          <w:rStyle w:val="20"/>
          <w:rFonts w:eastAsia="Tahoma"/>
        </w:rPr>
        <w:t xml:space="preserve"> </w:t>
      </w:r>
      <w:r w:rsidR="005D1679">
        <w:rPr>
          <w:rStyle w:val="20"/>
          <w:rFonts w:eastAsia="Tahoma"/>
          <w:lang w:val="en-US"/>
        </w:rPr>
        <w:t>ebulus</w:t>
      </w:r>
      <w:r w:rsidR="008832DE">
        <w:rPr>
          <w:rFonts w:ascii="Times New Roman" w:hAnsi="Times New Roman" w:cs="Times New Roman"/>
          <w:sz w:val="28"/>
          <w:szCs w:val="28"/>
        </w:rPr>
        <w:t xml:space="preserve">. </w:t>
      </w:r>
      <w:r w:rsidRPr="00ED56E1">
        <w:rPr>
          <w:rFonts w:ascii="Times New Roman" w:hAnsi="Times New Roman" w:cs="Times New Roman"/>
          <w:sz w:val="28"/>
          <w:szCs w:val="28"/>
        </w:rPr>
        <w:t xml:space="preserve">Свойство флавоноидов </w:t>
      </w:r>
      <w:r w:rsidRPr="006510FC">
        <w:rPr>
          <w:rStyle w:val="20"/>
          <w:rFonts w:eastAsia="Tahoma"/>
        </w:rPr>
        <w:t>S</w:t>
      </w:r>
      <w:r w:rsidR="006D538E">
        <w:rPr>
          <w:rStyle w:val="20"/>
          <w:rFonts w:eastAsia="Tahoma"/>
        </w:rPr>
        <w:t>.</w:t>
      </w:r>
      <w:r w:rsidRPr="00915F0F">
        <w:rPr>
          <w:rStyle w:val="20"/>
          <w:rFonts w:eastAsia="Tahoma"/>
        </w:rPr>
        <w:t xml:space="preserve"> </w:t>
      </w:r>
      <w:r>
        <w:rPr>
          <w:rStyle w:val="20"/>
          <w:rFonts w:eastAsia="Tahoma"/>
          <w:lang w:val="en-US"/>
        </w:rPr>
        <w:t>ebulus</w:t>
      </w:r>
      <w:r w:rsidRPr="00ED56E1">
        <w:rPr>
          <w:rFonts w:ascii="Times New Roman" w:hAnsi="Times New Roman" w:cs="Times New Roman"/>
          <w:sz w:val="28"/>
          <w:szCs w:val="28"/>
        </w:rPr>
        <w:t xml:space="preserve"> препятствовать развитию инфекции</w:t>
      </w:r>
      <w:r w:rsidR="00291430">
        <w:rPr>
          <w:rFonts w:ascii="Times New Roman" w:hAnsi="Times New Roman" w:cs="Times New Roman"/>
          <w:sz w:val="28"/>
          <w:szCs w:val="28"/>
          <w:lang w:bidi="en-US"/>
        </w:rPr>
        <w:t xml:space="preserve">, </w:t>
      </w:r>
      <w:r w:rsidRPr="00ED56E1">
        <w:rPr>
          <w:rFonts w:ascii="Times New Roman" w:hAnsi="Times New Roman" w:cs="Times New Roman"/>
          <w:sz w:val="28"/>
          <w:szCs w:val="28"/>
        </w:rPr>
        <w:t>успешно</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выдержил сравнение с</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противогриппозным действием Осельтамивира и Амантадина</w:t>
      </w:r>
      <w:r w:rsidR="005D1679">
        <w:rPr>
          <w:rFonts w:ascii="Times New Roman" w:hAnsi="Times New Roman" w:cs="Times New Roman"/>
          <w:sz w:val="28"/>
          <w:szCs w:val="28"/>
        </w:rPr>
        <w:t>.</w:t>
      </w:r>
      <w:r w:rsidRPr="00ED56E1">
        <w:rPr>
          <w:rFonts w:ascii="Times New Roman" w:hAnsi="Times New Roman" w:cs="Times New Roman"/>
          <w:sz w:val="28"/>
          <w:szCs w:val="28"/>
        </w:rPr>
        <w:t xml:space="preserve"> </w:t>
      </w:r>
      <w:r>
        <w:rPr>
          <w:rFonts w:ascii="Times New Roman" w:hAnsi="Times New Roman" w:cs="Times New Roman"/>
          <w:sz w:val="28"/>
          <w:szCs w:val="28"/>
        </w:rPr>
        <w:t>П</w:t>
      </w:r>
      <w:r w:rsidR="008832DE" w:rsidRPr="00ED56E1">
        <w:rPr>
          <w:rFonts w:ascii="Times New Roman" w:hAnsi="Times New Roman" w:cs="Times New Roman"/>
          <w:sz w:val="28"/>
          <w:szCs w:val="28"/>
        </w:rPr>
        <w:t>олучен</w:t>
      </w:r>
      <w:r>
        <w:rPr>
          <w:rFonts w:ascii="Times New Roman" w:hAnsi="Times New Roman" w:cs="Times New Roman"/>
          <w:sz w:val="28"/>
          <w:szCs w:val="28"/>
        </w:rPr>
        <w:t>ный</w:t>
      </w:r>
      <w:r w:rsidR="008832DE" w:rsidRPr="00ED56E1">
        <w:rPr>
          <w:rFonts w:ascii="Times New Roman" w:hAnsi="Times New Roman" w:cs="Times New Roman"/>
          <w:sz w:val="28"/>
          <w:szCs w:val="28"/>
        </w:rPr>
        <w:t xml:space="preserve"> оптимизированн</w:t>
      </w:r>
      <w:r>
        <w:rPr>
          <w:rFonts w:ascii="Times New Roman" w:hAnsi="Times New Roman" w:cs="Times New Roman"/>
          <w:sz w:val="28"/>
          <w:szCs w:val="28"/>
        </w:rPr>
        <w:t>ый</w:t>
      </w:r>
      <w:r w:rsidR="008832DE" w:rsidRPr="00ED56E1">
        <w:rPr>
          <w:rFonts w:ascii="Times New Roman" w:hAnsi="Times New Roman" w:cs="Times New Roman"/>
          <w:sz w:val="28"/>
          <w:szCs w:val="28"/>
        </w:rPr>
        <w:t xml:space="preserve"> экстракт бузины, содержа</w:t>
      </w:r>
      <w:r w:rsidR="008832DE">
        <w:rPr>
          <w:rFonts w:ascii="Times New Roman" w:hAnsi="Times New Roman" w:cs="Times New Roman"/>
          <w:sz w:val="28"/>
          <w:szCs w:val="28"/>
        </w:rPr>
        <w:t>щ</w:t>
      </w:r>
      <w:r w:rsidR="008832DE" w:rsidRPr="00ED56E1">
        <w:rPr>
          <w:rFonts w:ascii="Times New Roman" w:hAnsi="Times New Roman" w:cs="Times New Roman"/>
          <w:sz w:val="28"/>
          <w:szCs w:val="28"/>
        </w:rPr>
        <w:t>и</w:t>
      </w:r>
      <w:r>
        <w:rPr>
          <w:rFonts w:ascii="Times New Roman" w:hAnsi="Times New Roman" w:cs="Times New Roman"/>
          <w:sz w:val="28"/>
          <w:szCs w:val="28"/>
        </w:rPr>
        <w:t>й</w:t>
      </w:r>
      <w:r w:rsidR="008832DE" w:rsidRPr="00ED56E1">
        <w:rPr>
          <w:rFonts w:ascii="Times New Roman" w:hAnsi="Times New Roman" w:cs="Times New Roman"/>
          <w:sz w:val="28"/>
          <w:szCs w:val="28"/>
        </w:rPr>
        <w:t xml:space="preserve"> биологически активны</w:t>
      </w:r>
      <w:r w:rsidR="008832DE">
        <w:rPr>
          <w:rFonts w:ascii="Times New Roman" w:hAnsi="Times New Roman" w:cs="Times New Roman"/>
          <w:sz w:val="28"/>
          <w:szCs w:val="28"/>
        </w:rPr>
        <w:t>е</w:t>
      </w:r>
      <w:r w:rsidR="008832DE" w:rsidRPr="00ED56E1">
        <w:rPr>
          <w:rFonts w:ascii="Times New Roman" w:hAnsi="Times New Roman" w:cs="Times New Roman"/>
          <w:sz w:val="28"/>
          <w:szCs w:val="28"/>
        </w:rPr>
        <w:t xml:space="preserve"> веществ</w:t>
      </w:r>
      <w:r w:rsidR="008832DE">
        <w:rPr>
          <w:rFonts w:ascii="Times New Roman" w:hAnsi="Times New Roman" w:cs="Times New Roman"/>
          <w:sz w:val="28"/>
          <w:szCs w:val="28"/>
        </w:rPr>
        <w:t>а</w:t>
      </w:r>
      <w:r w:rsidR="008832DE" w:rsidRPr="00ED56E1">
        <w:rPr>
          <w:rFonts w:ascii="Times New Roman" w:hAnsi="Times New Roman" w:cs="Times New Roman"/>
          <w:sz w:val="28"/>
          <w:szCs w:val="28"/>
        </w:rPr>
        <w:t xml:space="preserve"> в высоких концентрациях</w:t>
      </w:r>
      <w:r w:rsidR="008832DE">
        <w:rPr>
          <w:rFonts w:ascii="Times New Roman" w:hAnsi="Times New Roman" w:cs="Times New Roman"/>
          <w:sz w:val="28"/>
          <w:szCs w:val="28"/>
        </w:rPr>
        <w:t>,</w:t>
      </w:r>
      <w:r w:rsidR="008832DE" w:rsidRPr="00ED56E1">
        <w:rPr>
          <w:rFonts w:ascii="Times New Roman" w:hAnsi="Times New Roman" w:cs="Times New Roman"/>
          <w:sz w:val="28"/>
          <w:szCs w:val="28"/>
        </w:rPr>
        <w:t xml:space="preserve"> служил причиной подтвержденной противогриппозной активности. Проведенные исследования в лабораторных условиях показали, что флавоноиды связываются с вирусом человеческого гриппа А и тормозят</w:t>
      </w:r>
      <w:r w:rsidR="00E805F0">
        <w:rPr>
          <w:rFonts w:ascii="Times New Roman" w:hAnsi="Times New Roman" w:cs="Times New Roman"/>
          <w:sz w:val="28"/>
          <w:szCs w:val="28"/>
        </w:rPr>
        <w:t xml:space="preserve"> симптомы гриппа, разрушают</w:t>
      </w:r>
      <w:r w:rsidR="008832DE" w:rsidRPr="00ED56E1">
        <w:rPr>
          <w:rFonts w:ascii="Times New Roman" w:hAnsi="Times New Roman" w:cs="Times New Roman"/>
          <w:sz w:val="28"/>
          <w:szCs w:val="28"/>
        </w:rPr>
        <w:t xml:space="preserve"> развит</w:t>
      </w:r>
      <w:r w:rsidR="006D538E">
        <w:rPr>
          <w:rFonts w:ascii="Times New Roman" w:hAnsi="Times New Roman" w:cs="Times New Roman"/>
          <w:sz w:val="28"/>
          <w:szCs w:val="28"/>
        </w:rPr>
        <w:t>и</w:t>
      </w:r>
      <w:r w:rsidR="008832DE" w:rsidRPr="00ED56E1">
        <w:rPr>
          <w:rFonts w:ascii="Times New Roman" w:hAnsi="Times New Roman" w:cs="Times New Roman"/>
          <w:sz w:val="28"/>
          <w:szCs w:val="28"/>
        </w:rPr>
        <w:t xml:space="preserve">е вирусной инфекции. </w:t>
      </w:r>
      <w:r w:rsidR="008832DE">
        <w:rPr>
          <w:rFonts w:ascii="Times New Roman" w:hAnsi="Times New Roman" w:cs="Times New Roman"/>
          <w:sz w:val="28"/>
          <w:szCs w:val="28"/>
        </w:rPr>
        <w:t>[4</w:t>
      </w:r>
      <w:r w:rsidR="00723434">
        <w:rPr>
          <w:rFonts w:ascii="Times New Roman" w:hAnsi="Times New Roman" w:cs="Times New Roman"/>
          <w:sz w:val="28"/>
          <w:szCs w:val="28"/>
        </w:rPr>
        <w:t>6</w:t>
      </w:r>
      <w:r w:rsidR="008832DE">
        <w:rPr>
          <w:rFonts w:ascii="Times New Roman" w:hAnsi="Times New Roman" w:cs="Times New Roman"/>
          <w:sz w:val="28"/>
          <w:szCs w:val="28"/>
        </w:rPr>
        <w:t>, 888</w:t>
      </w:r>
      <w:r w:rsidR="006D538E">
        <w:rPr>
          <w:rFonts w:ascii="Times New Roman" w:hAnsi="Times New Roman" w:cs="Times New Roman"/>
          <w:sz w:val="28"/>
          <w:szCs w:val="28"/>
        </w:rPr>
        <w:t xml:space="preserve"> </w:t>
      </w:r>
      <w:r w:rsidR="008832DE">
        <w:rPr>
          <w:rFonts w:ascii="Times New Roman" w:hAnsi="Times New Roman" w:cs="Times New Roman"/>
          <w:sz w:val="28"/>
          <w:szCs w:val="28"/>
        </w:rPr>
        <w:t>р.;</w:t>
      </w:r>
      <w:r w:rsidR="008832DE" w:rsidRPr="00726CDF">
        <w:rPr>
          <w:rFonts w:ascii="Times New Roman" w:hAnsi="Times New Roman"/>
          <w:sz w:val="28"/>
          <w:szCs w:val="28"/>
        </w:rPr>
        <w:t xml:space="preserve"> </w:t>
      </w:r>
      <w:r w:rsidR="008832DE">
        <w:rPr>
          <w:rFonts w:ascii="Times New Roman" w:hAnsi="Times New Roman"/>
          <w:sz w:val="28"/>
          <w:szCs w:val="28"/>
        </w:rPr>
        <w:t>18</w:t>
      </w:r>
      <w:r w:rsidR="00723434">
        <w:rPr>
          <w:rFonts w:ascii="Times New Roman" w:hAnsi="Times New Roman"/>
          <w:sz w:val="28"/>
          <w:szCs w:val="28"/>
        </w:rPr>
        <w:t>7</w:t>
      </w:r>
      <w:r w:rsidR="008832DE">
        <w:rPr>
          <w:rFonts w:ascii="Times New Roman" w:hAnsi="Times New Roman"/>
          <w:sz w:val="28"/>
          <w:szCs w:val="28"/>
        </w:rPr>
        <w:t>, р.</w:t>
      </w:r>
      <w:r w:rsidR="006D538E">
        <w:rPr>
          <w:rFonts w:ascii="Times New Roman" w:hAnsi="Times New Roman"/>
          <w:sz w:val="28"/>
          <w:szCs w:val="28"/>
        </w:rPr>
        <w:t xml:space="preserve"> </w:t>
      </w:r>
      <w:r w:rsidR="008832DE" w:rsidRPr="00122154">
        <w:rPr>
          <w:rFonts w:ascii="Times New Roman" w:hAnsi="Times New Roman"/>
          <w:sz w:val="28"/>
          <w:szCs w:val="28"/>
        </w:rPr>
        <w:t>1633–1638</w:t>
      </w:r>
      <w:r w:rsidR="008832DE">
        <w:rPr>
          <w:rFonts w:ascii="Times New Roman" w:hAnsi="Times New Roman"/>
          <w:sz w:val="28"/>
          <w:szCs w:val="28"/>
        </w:rPr>
        <w:t>; 19</w:t>
      </w:r>
      <w:r w:rsidR="00723434">
        <w:rPr>
          <w:rFonts w:ascii="Times New Roman" w:hAnsi="Times New Roman"/>
          <w:sz w:val="28"/>
          <w:szCs w:val="28"/>
        </w:rPr>
        <w:t>3</w:t>
      </w:r>
      <w:r w:rsidR="008832DE">
        <w:rPr>
          <w:rFonts w:ascii="Times New Roman" w:hAnsi="Times New Roman"/>
          <w:sz w:val="28"/>
          <w:szCs w:val="28"/>
        </w:rPr>
        <w:t>,</w:t>
      </w:r>
      <w:r w:rsidR="00E805F0">
        <w:rPr>
          <w:rFonts w:ascii="Times New Roman" w:hAnsi="Times New Roman"/>
          <w:sz w:val="28"/>
          <w:szCs w:val="28"/>
        </w:rPr>
        <w:t xml:space="preserve"> </w:t>
      </w:r>
      <w:r w:rsidR="008832DE">
        <w:rPr>
          <w:rFonts w:ascii="Times New Roman" w:hAnsi="Times New Roman"/>
          <w:sz w:val="28"/>
          <w:szCs w:val="28"/>
        </w:rPr>
        <w:t>р.</w:t>
      </w:r>
      <w:r w:rsidR="006D538E">
        <w:rPr>
          <w:rFonts w:ascii="Times New Roman" w:hAnsi="Times New Roman"/>
          <w:sz w:val="28"/>
          <w:szCs w:val="28"/>
        </w:rPr>
        <w:t xml:space="preserve"> </w:t>
      </w:r>
      <w:r w:rsidR="008832DE" w:rsidRPr="00122154">
        <w:rPr>
          <w:rFonts w:ascii="Times New Roman" w:hAnsi="Times New Roman"/>
          <w:sz w:val="28"/>
          <w:szCs w:val="28"/>
        </w:rPr>
        <w:t>32–43</w:t>
      </w:r>
      <w:r w:rsidR="008832DE">
        <w:rPr>
          <w:rFonts w:ascii="Times New Roman" w:hAnsi="Times New Roman" w:cs="Times New Roman"/>
          <w:b/>
          <w:sz w:val="28"/>
          <w:szCs w:val="28"/>
        </w:rPr>
        <w:t>].</w:t>
      </w:r>
    </w:p>
    <w:p w:rsidR="00CA3EFA" w:rsidRPr="001275AF" w:rsidRDefault="00121B0E" w:rsidP="008832DE">
      <w:pPr>
        <w:spacing w:line="360" w:lineRule="auto"/>
        <w:ind w:firstLine="709"/>
        <w:jc w:val="both"/>
        <w:rPr>
          <w:rFonts w:ascii="Times New Roman" w:hAnsi="Times New Roman" w:cs="Times New Roman"/>
          <w:sz w:val="28"/>
          <w:szCs w:val="28"/>
        </w:rPr>
      </w:pPr>
      <w:r w:rsidRPr="001275AF">
        <w:rPr>
          <w:rFonts w:ascii="Times New Roman" w:hAnsi="Times New Roman" w:cs="Times New Roman"/>
          <w:sz w:val="28"/>
          <w:szCs w:val="28"/>
        </w:rPr>
        <w:t xml:space="preserve">Г. </w:t>
      </w:r>
      <w:r w:rsidR="00CA3EFA" w:rsidRPr="001275AF">
        <w:rPr>
          <w:rFonts w:ascii="Times New Roman" w:hAnsi="Times New Roman" w:cs="Times New Roman"/>
          <w:sz w:val="28"/>
          <w:szCs w:val="28"/>
        </w:rPr>
        <w:t>За</w:t>
      </w:r>
      <w:r w:rsidRPr="001275AF">
        <w:rPr>
          <w:rFonts w:ascii="Times New Roman" w:hAnsi="Times New Roman" w:cs="Times New Roman"/>
          <w:sz w:val="28"/>
          <w:szCs w:val="28"/>
        </w:rPr>
        <w:t>хманов и</w:t>
      </w:r>
      <w:r w:rsidR="00CA3EFA" w:rsidRPr="001275AF">
        <w:rPr>
          <w:rFonts w:ascii="Times New Roman" w:hAnsi="Times New Roman" w:cs="Times New Roman"/>
          <w:sz w:val="28"/>
          <w:szCs w:val="28"/>
        </w:rPr>
        <w:t xml:space="preserve"> его сотрудники использовали оптимизированный </w:t>
      </w:r>
      <w:r w:rsidR="00CA3EFA" w:rsidRPr="001275AF">
        <w:rPr>
          <w:rFonts w:ascii="Times New Roman" w:hAnsi="Times New Roman" w:cs="Times New Roman"/>
          <w:color w:val="auto"/>
          <w:sz w:val="28"/>
          <w:szCs w:val="28"/>
        </w:rPr>
        <w:t xml:space="preserve">экстракт </w:t>
      </w:r>
      <w:r w:rsidR="00915F0F" w:rsidRPr="001275AF">
        <w:rPr>
          <w:rStyle w:val="20"/>
          <w:rFonts w:eastAsia="Tahoma"/>
        </w:rPr>
        <w:t>S</w:t>
      </w:r>
      <w:r w:rsidR="006D538E">
        <w:rPr>
          <w:rStyle w:val="20"/>
          <w:rFonts w:eastAsia="Tahoma"/>
        </w:rPr>
        <w:t>.</w:t>
      </w:r>
      <w:r w:rsidR="00915F0F" w:rsidRPr="001275AF">
        <w:rPr>
          <w:rStyle w:val="20"/>
          <w:rFonts w:eastAsia="Tahoma"/>
        </w:rPr>
        <w:t xml:space="preserve"> </w:t>
      </w:r>
      <w:r w:rsidR="00915F0F" w:rsidRPr="001275AF">
        <w:rPr>
          <w:rStyle w:val="20"/>
          <w:rFonts w:eastAsia="Tahoma"/>
          <w:lang w:val="en-US"/>
        </w:rPr>
        <w:t>ebulus</w:t>
      </w:r>
      <w:r w:rsidR="006A3866" w:rsidRPr="001275AF">
        <w:rPr>
          <w:rStyle w:val="20"/>
          <w:rFonts w:eastAsia="Tahoma"/>
        </w:rPr>
        <w:t>,</w:t>
      </w:r>
      <w:r w:rsidR="00CA3EFA" w:rsidRPr="001275AF">
        <w:rPr>
          <w:rFonts w:ascii="Times New Roman" w:hAnsi="Times New Roman" w:cs="Times New Roman"/>
          <w:sz w:val="28"/>
          <w:szCs w:val="28"/>
        </w:rPr>
        <w:t xml:space="preserve"> разработанным новым методом анализа для определения ключевых биологически активных флавоноидов, входящих в состав ягод бузины. В составе флавоноидов обнаружены кверцетин, кемпферол и рутин [2</w:t>
      </w:r>
      <w:r w:rsidR="00512F12" w:rsidRPr="001275AF">
        <w:rPr>
          <w:rFonts w:ascii="Times New Roman" w:hAnsi="Times New Roman" w:cs="Times New Roman"/>
          <w:sz w:val="28"/>
          <w:szCs w:val="28"/>
        </w:rPr>
        <w:t>8</w:t>
      </w:r>
      <w:r w:rsidR="00723434">
        <w:rPr>
          <w:rFonts w:ascii="Times New Roman" w:hAnsi="Times New Roman" w:cs="Times New Roman"/>
          <w:sz w:val="28"/>
          <w:szCs w:val="28"/>
        </w:rPr>
        <w:t>4</w:t>
      </w:r>
      <w:r w:rsidR="00512F12" w:rsidRPr="001275AF">
        <w:rPr>
          <w:rFonts w:ascii="Times New Roman" w:hAnsi="Times New Roman" w:cs="Times New Roman"/>
          <w:sz w:val="28"/>
          <w:szCs w:val="28"/>
        </w:rPr>
        <w:t>, р.</w:t>
      </w:r>
      <w:r w:rsidR="00512F12" w:rsidRPr="001275AF">
        <w:rPr>
          <w:rFonts w:ascii="Times New Roman" w:eastAsia="Arial Unicode MS" w:hAnsi="Times New Roman" w:cs="Times New Roman"/>
          <w:iCs/>
          <w:sz w:val="28"/>
          <w:szCs w:val="28"/>
        </w:rPr>
        <w:t xml:space="preserve"> 58-64</w:t>
      </w:r>
      <w:r w:rsidR="00CA3EFA" w:rsidRPr="001275AF">
        <w:rPr>
          <w:rFonts w:ascii="Times New Roman" w:hAnsi="Times New Roman" w:cs="Times New Roman"/>
          <w:sz w:val="28"/>
          <w:szCs w:val="28"/>
        </w:rPr>
        <w:t>].</w:t>
      </w:r>
    </w:p>
    <w:p w:rsidR="00300A45" w:rsidRPr="00ED56E1" w:rsidRDefault="00CA3EFA" w:rsidP="00300A45">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К.Каак </w:t>
      </w:r>
      <w:r w:rsidR="006D538E">
        <w:rPr>
          <w:rFonts w:ascii="Times New Roman" w:hAnsi="Times New Roman" w:cs="Times New Roman"/>
          <w:sz w:val="28"/>
          <w:szCs w:val="28"/>
        </w:rPr>
        <w:t>с</w:t>
      </w:r>
      <w:r w:rsidRPr="00ED56E1">
        <w:rPr>
          <w:rFonts w:ascii="Times New Roman" w:hAnsi="Times New Roman" w:cs="Times New Roman"/>
          <w:sz w:val="28"/>
          <w:szCs w:val="28"/>
        </w:rPr>
        <w:t xml:space="preserve"> сотрудниками </w:t>
      </w:r>
      <w:r w:rsidR="00911743" w:rsidRPr="00ED56E1">
        <w:rPr>
          <w:rFonts w:ascii="Times New Roman" w:hAnsi="Times New Roman" w:cs="Times New Roman"/>
          <w:sz w:val="28"/>
          <w:szCs w:val="28"/>
        </w:rPr>
        <w:t>в процессе производства сока</w:t>
      </w:r>
      <w:r w:rsidR="004432E1">
        <w:rPr>
          <w:rFonts w:ascii="Times New Roman" w:hAnsi="Times New Roman" w:cs="Times New Roman"/>
          <w:sz w:val="28"/>
          <w:szCs w:val="28"/>
        </w:rPr>
        <w:t xml:space="preserve"> изучали</w:t>
      </w:r>
      <w:r w:rsidRPr="00ED56E1">
        <w:rPr>
          <w:rFonts w:ascii="Times New Roman" w:hAnsi="Times New Roman" w:cs="Times New Roman"/>
          <w:sz w:val="28"/>
          <w:szCs w:val="28"/>
        </w:rPr>
        <w:t xml:space="preserve"> изменения содержания полифенольных соединений</w:t>
      </w:r>
      <w:r w:rsidR="006D538E">
        <w:rPr>
          <w:rFonts w:ascii="Times New Roman" w:hAnsi="Times New Roman" w:cs="Times New Roman"/>
          <w:sz w:val="28"/>
          <w:szCs w:val="28"/>
        </w:rPr>
        <w:t xml:space="preserve"> в</w:t>
      </w:r>
      <w:r w:rsidRPr="00ED56E1">
        <w:rPr>
          <w:rFonts w:ascii="Times New Roman" w:hAnsi="Times New Roman" w:cs="Times New Roman"/>
          <w:sz w:val="28"/>
          <w:szCs w:val="28"/>
        </w:rPr>
        <w:t xml:space="preserve"> плод</w:t>
      </w:r>
      <w:r w:rsidR="006D538E">
        <w:rPr>
          <w:rFonts w:ascii="Times New Roman" w:hAnsi="Times New Roman" w:cs="Times New Roman"/>
          <w:sz w:val="28"/>
          <w:szCs w:val="28"/>
        </w:rPr>
        <w:t>ах</w:t>
      </w:r>
      <w:r w:rsidR="00266301" w:rsidRPr="00266301">
        <w:rPr>
          <w:rStyle w:val="20"/>
          <w:rFonts w:eastAsia="Tahoma"/>
          <w:i w:val="0"/>
        </w:rPr>
        <w:t xml:space="preserve"> </w:t>
      </w:r>
      <w:r w:rsidR="00266301" w:rsidRPr="00ED56E1">
        <w:rPr>
          <w:rStyle w:val="20"/>
          <w:rFonts w:eastAsia="Tahoma"/>
        </w:rPr>
        <w:t>S</w:t>
      </w:r>
      <w:r w:rsidR="006D538E">
        <w:rPr>
          <w:rStyle w:val="20"/>
          <w:rFonts w:eastAsia="Tahoma"/>
        </w:rPr>
        <w:t>.</w:t>
      </w:r>
      <w:r w:rsidR="00266301" w:rsidRPr="00915F0F">
        <w:rPr>
          <w:rStyle w:val="20"/>
          <w:rFonts w:eastAsia="Tahoma"/>
        </w:rPr>
        <w:t xml:space="preserve"> </w:t>
      </w:r>
      <w:r w:rsidR="00266301">
        <w:rPr>
          <w:rStyle w:val="20"/>
          <w:rFonts w:eastAsia="Tahoma"/>
          <w:lang w:val="en-US"/>
        </w:rPr>
        <w:t>ebulus</w:t>
      </w:r>
      <w:r w:rsidR="00266301" w:rsidRPr="00915F0F">
        <w:rPr>
          <w:rStyle w:val="20"/>
          <w:rFonts w:eastAsia="Tahoma"/>
        </w:rPr>
        <w:t xml:space="preserve">, </w:t>
      </w:r>
      <w:r w:rsidR="00266301" w:rsidRPr="00ED56E1">
        <w:rPr>
          <w:rFonts w:ascii="Times New Roman" w:hAnsi="Times New Roman" w:cs="Times New Roman"/>
          <w:i/>
          <w:sz w:val="28"/>
          <w:szCs w:val="28"/>
          <w:lang w:val="en-US" w:bidi="en-US"/>
        </w:rPr>
        <w:t>S</w:t>
      </w:r>
      <w:r w:rsidR="00266301">
        <w:rPr>
          <w:rFonts w:ascii="Times New Roman" w:hAnsi="Times New Roman" w:cs="Times New Roman"/>
          <w:i/>
          <w:sz w:val="28"/>
          <w:szCs w:val="28"/>
          <w:lang w:bidi="en-US"/>
        </w:rPr>
        <w:t>.</w:t>
      </w:r>
      <w:r w:rsidR="00266301" w:rsidRPr="00ED56E1">
        <w:rPr>
          <w:rFonts w:ascii="Times New Roman" w:hAnsi="Times New Roman" w:cs="Times New Roman"/>
          <w:i/>
          <w:sz w:val="28"/>
          <w:szCs w:val="28"/>
          <w:lang w:bidi="en-US"/>
        </w:rPr>
        <w:t xml:space="preserve"> </w:t>
      </w:r>
      <w:r w:rsidR="00911743" w:rsidRPr="00ED56E1">
        <w:rPr>
          <w:rFonts w:ascii="Times New Roman" w:hAnsi="Times New Roman" w:cs="Times New Roman"/>
          <w:i/>
          <w:sz w:val="28"/>
          <w:szCs w:val="28"/>
          <w:lang w:val="en-US" w:bidi="en-US"/>
        </w:rPr>
        <w:t>n</w:t>
      </w:r>
      <w:r w:rsidR="00266301" w:rsidRPr="00ED56E1">
        <w:rPr>
          <w:rFonts w:ascii="Times New Roman" w:hAnsi="Times New Roman" w:cs="Times New Roman"/>
          <w:i/>
          <w:sz w:val="28"/>
          <w:szCs w:val="28"/>
          <w:lang w:val="en-US" w:bidi="en-US"/>
        </w:rPr>
        <w:t>igra</w:t>
      </w:r>
      <w:r w:rsidR="00911743">
        <w:rPr>
          <w:rFonts w:ascii="Times New Roman" w:hAnsi="Times New Roman" w:cs="Times New Roman"/>
          <w:i/>
          <w:sz w:val="28"/>
          <w:szCs w:val="28"/>
          <w:lang w:bidi="en-US"/>
        </w:rPr>
        <w:t>.</w:t>
      </w:r>
      <w:r w:rsidRPr="00ED56E1">
        <w:rPr>
          <w:rFonts w:ascii="Times New Roman" w:hAnsi="Times New Roman" w:cs="Times New Roman"/>
          <w:sz w:val="28"/>
          <w:szCs w:val="28"/>
        </w:rPr>
        <w:t xml:space="preserve"> </w:t>
      </w:r>
      <w:r w:rsidR="00911743">
        <w:rPr>
          <w:rFonts w:ascii="Times New Roman" w:hAnsi="Times New Roman" w:cs="Times New Roman"/>
          <w:sz w:val="28"/>
          <w:szCs w:val="28"/>
        </w:rPr>
        <w:t>Выявлен</w:t>
      </w:r>
      <w:r w:rsidR="006D538E">
        <w:rPr>
          <w:rFonts w:ascii="Times New Roman" w:hAnsi="Times New Roman" w:cs="Times New Roman"/>
          <w:sz w:val="28"/>
          <w:szCs w:val="28"/>
        </w:rPr>
        <w:t>о</w:t>
      </w:r>
      <w:r w:rsidRPr="00ED56E1">
        <w:rPr>
          <w:rFonts w:ascii="Times New Roman" w:hAnsi="Times New Roman" w:cs="Times New Roman"/>
          <w:sz w:val="28"/>
          <w:szCs w:val="28"/>
        </w:rPr>
        <w:t xml:space="preserve"> </w:t>
      </w:r>
      <w:r w:rsidR="00911743">
        <w:rPr>
          <w:rFonts w:ascii="Times New Roman" w:hAnsi="Times New Roman" w:cs="Times New Roman"/>
          <w:sz w:val="28"/>
          <w:szCs w:val="28"/>
        </w:rPr>
        <w:t>налич</w:t>
      </w:r>
      <w:r w:rsidRPr="00ED56E1">
        <w:rPr>
          <w:rFonts w:ascii="Times New Roman" w:hAnsi="Times New Roman" w:cs="Times New Roman"/>
          <w:sz w:val="28"/>
          <w:szCs w:val="28"/>
        </w:rPr>
        <w:t>и</w:t>
      </w:r>
      <w:r w:rsidR="006D538E">
        <w:rPr>
          <w:rFonts w:ascii="Times New Roman" w:hAnsi="Times New Roman" w:cs="Times New Roman"/>
          <w:sz w:val="28"/>
          <w:szCs w:val="28"/>
        </w:rPr>
        <w:t>е</w:t>
      </w:r>
      <w:r w:rsidRPr="00ED56E1">
        <w:rPr>
          <w:rFonts w:ascii="Times New Roman" w:hAnsi="Times New Roman" w:cs="Times New Roman"/>
          <w:sz w:val="28"/>
          <w:szCs w:val="28"/>
        </w:rPr>
        <w:t xml:space="preserve"> флавоноидов,</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 xml:space="preserve">нефлавоноидных </w:t>
      </w:r>
      <w:r w:rsidR="00911743">
        <w:rPr>
          <w:rFonts w:ascii="Times New Roman" w:hAnsi="Times New Roman" w:cs="Times New Roman"/>
          <w:sz w:val="28"/>
          <w:szCs w:val="28"/>
        </w:rPr>
        <w:t>веществ</w:t>
      </w:r>
      <w:r w:rsidRPr="00ED56E1">
        <w:rPr>
          <w:rFonts w:ascii="Times New Roman" w:hAnsi="Times New Roman" w:cs="Times New Roman"/>
          <w:sz w:val="28"/>
          <w:szCs w:val="28"/>
        </w:rPr>
        <w:t>, флаван-3-</w:t>
      </w:r>
      <w:r w:rsidRPr="00ED56E1">
        <w:rPr>
          <w:rFonts w:ascii="Times New Roman" w:hAnsi="Times New Roman" w:cs="Times New Roman"/>
          <w:sz w:val="28"/>
          <w:szCs w:val="28"/>
        </w:rPr>
        <w:lastRenderedPageBreak/>
        <w:t>олов</w:t>
      </w:r>
      <w:r w:rsidR="00911743">
        <w:rPr>
          <w:rFonts w:ascii="Times New Roman" w:hAnsi="Times New Roman" w:cs="Times New Roman"/>
          <w:sz w:val="28"/>
          <w:szCs w:val="28"/>
        </w:rPr>
        <w:t>,</w:t>
      </w:r>
      <w:r w:rsidRPr="00ED56E1">
        <w:rPr>
          <w:rFonts w:ascii="Times New Roman" w:hAnsi="Times New Roman" w:cs="Times New Roman"/>
          <w:sz w:val="28"/>
          <w:szCs w:val="28"/>
        </w:rPr>
        <w:t xml:space="preserve"> </w:t>
      </w:r>
      <w:r w:rsidR="00911743" w:rsidRPr="00ED56E1">
        <w:rPr>
          <w:rFonts w:ascii="Times New Roman" w:hAnsi="Times New Roman" w:cs="Times New Roman"/>
          <w:sz w:val="28"/>
          <w:szCs w:val="28"/>
        </w:rPr>
        <w:t xml:space="preserve">в высоких концентрациях </w:t>
      </w:r>
      <w:r w:rsidRPr="00ED56E1">
        <w:rPr>
          <w:rFonts w:ascii="Times New Roman" w:hAnsi="Times New Roman" w:cs="Times New Roman"/>
          <w:sz w:val="28"/>
          <w:szCs w:val="28"/>
        </w:rPr>
        <w:t xml:space="preserve">обнаружены гидролизованные таннины. </w:t>
      </w:r>
      <w:r w:rsidR="00911743">
        <w:rPr>
          <w:rFonts w:ascii="Times New Roman" w:hAnsi="Times New Roman" w:cs="Times New Roman"/>
          <w:sz w:val="28"/>
          <w:szCs w:val="28"/>
        </w:rPr>
        <w:t>П</w:t>
      </w:r>
      <w:r w:rsidR="00911743" w:rsidRPr="00ED56E1">
        <w:rPr>
          <w:rFonts w:ascii="Times New Roman" w:hAnsi="Times New Roman" w:cs="Times New Roman"/>
          <w:sz w:val="28"/>
          <w:szCs w:val="28"/>
        </w:rPr>
        <w:t xml:space="preserve">осредством использования колориметрического метода Филипа Чикальтэу </w:t>
      </w:r>
      <w:r w:rsidR="00911743">
        <w:rPr>
          <w:rFonts w:ascii="Times New Roman" w:hAnsi="Times New Roman" w:cs="Times New Roman"/>
          <w:sz w:val="28"/>
          <w:szCs w:val="28"/>
        </w:rPr>
        <w:t>определено</w:t>
      </w:r>
      <w:r w:rsidR="00911743" w:rsidRPr="00ED56E1">
        <w:rPr>
          <w:rFonts w:ascii="Times New Roman" w:hAnsi="Times New Roman" w:cs="Times New Roman"/>
          <w:sz w:val="28"/>
          <w:szCs w:val="28"/>
        </w:rPr>
        <w:t xml:space="preserve"> </w:t>
      </w:r>
      <w:r w:rsidR="00911743">
        <w:rPr>
          <w:rFonts w:ascii="Times New Roman" w:hAnsi="Times New Roman" w:cs="Times New Roman"/>
          <w:sz w:val="28"/>
          <w:szCs w:val="28"/>
        </w:rPr>
        <w:t>о</w:t>
      </w:r>
      <w:r w:rsidRPr="00ED56E1">
        <w:rPr>
          <w:rFonts w:ascii="Times New Roman" w:hAnsi="Times New Roman" w:cs="Times New Roman"/>
          <w:sz w:val="28"/>
          <w:szCs w:val="28"/>
        </w:rPr>
        <w:t xml:space="preserve">бщее количество фенольных соединений, флавоноидов, </w:t>
      </w:r>
      <w:r w:rsidR="00121B0E">
        <w:rPr>
          <w:rFonts w:ascii="Times New Roman" w:hAnsi="Times New Roman" w:cs="Times New Roman"/>
          <w:sz w:val="28"/>
          <w:szCs w:val="28"/>
        </w:rPr>
        <w:t>флаван-3-олов и гидролизованных</w:t>
      </w:r>
      <w:r w:rsidRPr="00ED56E1">
        <w:rPr>
          <w:rFonts w:ascii="Times New Roman" w:hAnsi="Times New Roman" w:cs="Times New Roman"/>
          <w:sz w:val="28"/>
          <w:szCs w:val="28"/>
          <w:lang w:val="az-Latn-AZ"/>
        </w:rPr>
        <w:t xml:space="preserve"> </w:t>
      </w:r>
      <w:r w:rsidR="00911743">
        <w:rPr>
          <w:rFonts w:ascii="Times New Roman" w:hAnsi="Times New Roman" w:cs="Times New Roman"/>
          <w:sz w:val="28"/>
          <w:szCs w:val="28"/>
        </w:rPr>
        <w:t>танинов.</w:t>
      </w:r>
      <w:r w:rsidR="00431B5C">
        <w:rPr>
          <w:rFonts w:ascii="Times New Roman" w:hAnsi="Times New Roman" w:cs="Times New Roman"/>
          <w:sz w:val="28"/>
          <w:szCs w:val="28"/>
        </w:rPr>
        <w:t xml:space="preserve"> </w:t>
      </w:r>
      <w:r w:rsidR="00431B5C" w:rsidRPr="00ED56E1">
        <w:rPr>
          <w:rFonts w:ascii="Times New Roman" w:hAnsi="Times New Roman" w:cs="Times New Roman"/>
          <w:sz w:val="28"/>
          <w:szCs w:val="28"/>
        </w:rPr>
        <w:t>С</w:t>
      </w:r>
      <w:r w:rsidRPr="00ED56E1">
        <w:rPr>
          <w:rFonts w:ascii="Times New Roman" w:hAnsi="Times New Roman" w:cs="Times New Roman"/>
          <w:sz w:val="28"/>
          <w:szCs w:val="28"/>
        </w:rPr>
        <w:t>одержание фенолов составило 42,95 мг-экв</w:t>
      </w:r>
      <w:r w:rsidR="00300A45">
        <w:rPr>
          <w:rFonts w:ascii="Times New Roman" w:hAnsi="Times New Roman" w:cs="Times New Roman"/>
          <w:sz w:val="28"/>
          <w:szCs w:val="28"/>
        </w:rPr>
        <w:t xml:space="preserve"> [</w:t>
      </w:r>
      <w:r w:rsidR="00266B7B">
        <w:rPr>
          <w:rFonts w:ascii="Times New Roman" w:hAnsi="Times New Roman" w:cs="Times New Roman"/>
          <w:sz w:val="28"/>
          <w:szCs w:val="28"/>
        </w:rPr>
        <w:t>17</w:t>
      </w:r>
      <w:r w:rsidR="00723434">
        <w:rPr>
          <w:rFonts w:ascii="Times New Roman" w:hAnsi="Times New Roman" w:cs="Times New Roman"/>
          <w:sz w:val="28"/>
          <w:szCs w:val="28"/>
        </w:rPr>
        <w:t>8</w:t>
      </w:r>
      <w:r w:rsidR="00266B7B">
        <w:rPr>
          <w:rFonts w:ascii="Times New Roman" w:hAnsi="Times New Roman" w:cs="Times New Roman"/>
          <w:sz w:val="28"/>
          <w:szCs w:val="28"/>
        </w:rPr>
        <w:t>, р.</w:t>
      </w:r>
      <w:r w:rsidR="00723434">
        <w:rPr>
          <w:rFonts w:ascii="Times New Roman" w:hAnsi="Times New Roman" w:cs="Times New Roman"/>
          <w:sz w:val="28"/>
          <w:szCs w:val="28"/>
        </w:rPr>
        <w:t xml:space="preserve"> </w:t>
      </w:r>
      <w:r w:rsidR="00266B7B">
        <w:rPr>
          <w:rFonts w:ascii="Times New Roman" w:hAnsi="Times New Roman" w:cs="Times New Roman"/>
          <w:sz w:val="28"/>
          <w:szCs w:val="28"/>
        </w:rPr>
        <w:t xml:space="preserve">45-56; </w:t>
      </w:r>
      <w:r w:rsidR="00300A45">
        <w:rPr>
          <w:rFonts w:ascii="Times New Roman" w:hAnsi="Times New Roman" w:cs="Times New Roman"/>
          <w:sz w:val="28"/>
          <w:szCs w:val="28"/>
        </w:rPr>
        <w:t>1</w:t>
      </w:r>
      <w:r w:rsidR="00723434">
        <w:rPr>
          <w:rFonts w:ascii="Times New Roman" w:hAnsi="Times New Roman" w:cs="Times New Roman"/>
          <w:sz w:val="28"/>
          <w:szCs w:val="28"/>
        </w:rPr>
        <w:t>79</w:t>
      </w:r>
      <w:r w:rsidR="00300A45">
        <w:rPr>
          <w:rFonts w:ascii="Times New Roman" w:hAnsi="Times New Roman" w:cs="Times New Roman"/>
          <w:sz w:val="28"/>
          <w:szCs w:val="28"/>
        </w:rPr>
        <w:t>, р.</w:t>
      </w:r>
      <w:r w:rsidR="00723434">
        <w:rPr>
          <w:rFonts w:ascii="Times New Roman" w:hAnsi="Times New Roman" w:cs="Times New Roman"/>
          <w:sz w:val="28"/>
          <w:szCs w:val="28"/>
        </w:rPr>
        <w:t xml:space="preserve"> </w:t>
      </w:r>
      <w:r w:rsidR="00300A45" w:rsidRPr="00BE25EB">
        <w:rPr>
          <w:rFonts w:ascii="Times New Roman" w:hAnsi="Times New Roman"/>
          <w:sz w:val="28"/>
          <w:szCs w:val="28"/>
        </w:rPr>
        <w:t>1259-1273</w:t>
      </w:r>
      <w:r w:rsidR="00300A45">
        <w:rPr>
          <w:rFonts w:ascii="Times New Roman" w:hAnsi="Times New Roman" w:cs="Times New Roman"/>
          <w:sz w:val="28"/>
          <w:szCs w:val="28"/>
        </w:rPr>
        <w:t>]</w:t>
      </w:r>
      <w:r w:rsidR="00300A45" w:rsidRPr="00ED56E1">
        <w:rPr>
          <w:rFonts w:ascii="Times New Roman" w:hAnsi="Times New Roman" w:cs="Times New Roman"/>
          <w:sz w:val="28"/>
          <w:szCs w:val="28"/>
        </w:rPr>
        <w:t>.</w:t>
      </w:r>
    </w:p>
    <w:p w:rsidR="00CA3EFA" w:rsidRPr="00036C53"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При концентрировании плодового сока </w:t>
      </w:r>
      <w:r w:rsidR="00266301" w:rsidRPr="00ED56E1">
        <w:rPr>
          <w:rStyle w:val="20"/>
          <w:rFonts w:eastAsia="Tahoma"/>
        </w:rPr>
        <w:t>S</w:t>
      </w:r>
      <w:r w:rsidR="002D4698">
        <w:rPr>
          <w:rStyle w:val="20"/>
          <w:rFonts w:eastAsia="Tahoma"/>
        </w:rPr>
        <w:t>.</w:t>
      </w:r>
      <w:r w:rsidR="00266301" w:rsidRPr="00ED56E1">
        <w:rPr>
          <w:rStyle w:val="20"/>
          <w:rFonts w:eastAsia="Tahoma"/>
        </w:rPr>
        <w:t xml:space="preserve"> </w:t>
      </w:r>
      <w:r w:rsidR="00266301">
        <w:rPr>
          <w:rStyle w:val="20"/>
          <w:rFonts w:eastAsia="Tahoma"/>
          <w:lang w:val="en-US"/>
        </w:rPr>
        <w:t>ebulus</w:t>
      </w:r>
      <w:r w:rsidR="002D4698">
        <w:rPr>
          <w:rStyle w:val="20"/>
          <w:rFonts w:eastAsia="Tahoma"/>
        </w:rPr>
        <w:t xml:space="preserve"> </w:t>
      </w:r>
      <w:r w:rsidR="002D4698" w:rsidRPr="002D4698">
        <w:rPr>
          <w:rStyle w:val="20"/>
          <w:rFonts w:eastAsia="Tahoma"/>
          <w:i w:val="0"/>
        </w:rPr>
        <w:t>и</w:t>
      </w:r>
      <w:r w:rsidR="00266301" w:rsidRPr="002D4698">
        <w:rPr>
          <w:rStyle w:val="20"/>
          <w:rFonts w:eastAsia="Tahoma"/>
          <w:i w:val="0"/>
        </w:rPr>
        <w:t xml:space="preserve"> </w:t>
      </w:r>
      <w:r w:rsidR="00266301" w:rsidRPr="00ED56E1">
        <w:rPr>
          <w:rFonts w:ascii="Times New Roman" w:hAnsi="Times New Roman" w:cs="Times New Roman"/>
          <w:i/>
          <w:sz w:val="28"/>
          <w:szCs w:val="28"/>
          <w:lang w:val="en-US" w:bidi="en-US"/>
        </w:rPr>
        <w:t>S</w:t>
      </w:r>
      <w:r w:rsidR="00266301">
        <w:rPr>
          <w:rFonts w:ascii="Times New Roman" w:hAnsi="Times New Roman" w:cs="Times New Roman"/>
          <w:i/>
          <w:sz w:val="28"/>
          <w:szCs w:val="28"/>
          <w:lang w:bidi="en-US"/>
        </w:rPr>
        <w:t>.</w:t>
      </w:r>
      <w:r w:rsidR="00266301" w:rsidRPr="00ED56E1">
        <w:rPr>
          <w:rFonts w:ascii="Times New Roman" w:hAnsi="Times New Roman" w:cs="Times New Roman"/>
          <w:i/>
          <w:sz w:val="28"/>
          <w:szCs w:val="28"/>
          <w:lang w:bidi="en-US"/>
        </w:rPr>
        <w:t xml:space="preserve"> </w:t>
      </w:r>
      <w:r w:rsidR="00266301" w:rsidRPr="00ED56E1">
        <w:rPr>
          <w:rFonts w:ascii="Times New Roman" w:hAnsi="Times New Roman" w:cs="Times New Roman"/>
          <w:i/>
          <w:sz w:val="28"/>
          <w:szCs w:val="28"/>
          <w:lang w:val="en-US" w:bidi="en-US"/>
        </w:rPr>
        <w:t>nigra</w:t>
      </w:r>
      <w:r w:rsidRPr="00ED56E1">
        <w:rPr>
          <w:rFonts w:ascii="Times New Roman" w:hAnsi="Times New Roman" w:cs="Times New Roman"/>
          <w:sz w:val="28"/>
          <w:szCs w:val="28"/>
        </w:rPr>
        <w:t xml:space="preserve"> </w:t>
      </w:r>
      <w:r w:rsidR="00BF4040">
        <w:rPr>
          <w:rFonts w:ascii="Times New Roman" w:hAnsi="Times New Roman" w:cs="Times New Roman"/>
          <w:sz w:val="28"/>
          <w:szCs w:val="28"/>
        </w:rPr>
        <w:t>многие</w:t>
      </w:r>
      <w:r w:rsidRPr="00ED56E1">
        <w:rPr>
          <w:rFonts w:ascii="Times New Roman" w:hAnsi="Times New Roman" w:cs="Times New Roman"/>
          <w:sz w:val="28"/>
          <w:szCs w:val="28"/>
        </w:rPr>
        <w:t xml:space="preserve"> полифенольны</w:t>
      </w:r>
      <w:r w:rsidR="00BF4040">
        <w:rPr>
          <w:rFonts w:ascii="Times New Roman" w:hAnsi="Times New Roman" w:cs="Times New Roman"/>
          <w:sz w:val="28"/>
          <w:szCs w:val="28"/>
        </w:rPr>
        <w:t>е</w:t>
      </w:r>
      <w:r w:rsidRPr="00ED56E1">
        <w:rPr>
          <w:rFonts w:ascii="Times New Roman" w:hAnsi="Times New Roman" w:cs="Times New Roman"/>
          <w:sz w:val="28"/>
          <w:szCs w:val="28"/>
        </w:rPr>
        <w:t xml:space="preserve"> соединени</w:t>
      </w:r>
      <w:r w:rsidR="00BF4040">
        <w:rPr>
          <w:rFonts w:ascii="Times New Roman" w:hAnsi="Times New Roman" w:cs="Times New Roman"/>
          <w:sz w:val="28"/>
          <w:szCs w:val="28"/>
        </w:rPr>
        <w:t>я</w:t>
      </w:r>
      <w:r w:rsidRPr="00ED56E1">
        <w:rPr>
          <w:rFonts w:ascii="Times New Roman" w:hAnsi="Times New Roman" w:cs="Times New Roman"/>
          <w:sz w:val="28"/>
          <w:szCs w:val="28"/>
        </w:rPr>
        <w:t xml:space="preserve"> не претерпевали разрушения. </w:t>
      </w:r>
      <w:r w:rsidR="007E00A1">
        <w:rPr>
          <w:rFonts w:ascii="Times New Roman" w:hAnsi="Times New Roman" w:cs="Times New Roman"/>
          <w:sz w:val="28"/>
          <w:szCs w:val="28"/>
        </w:rPr>
        <w:t>П</w:t>
      </w:r>
      <w:r w:rsidR="007E00A1" w:rsidRPr="00ED56E1">
        <w:rPr>
          <w:rFonts w:ascii="Times New Roman" w:hAnsi="Times New Roman" w:cs="Times New Roman"/>
          <w:sz w:val="28"/>
          <w:szCs w:val="28"/>
        </w:rPr>
        <w:t xml:space="preserve">осле бланширования плодов </w:t>
      </w:r>
      <w:r w:rsidR="007E00A1">
        <w:rPr>
          <w:rFonts w:ascii="Times New Roman" w:hAnsi="Times New Roman" w:cs="Times New Roman"/>
          <w:sz w:val="28"/>
          <w:szCs w:val="28"/>
        </w:rPr>
        <w:t>в</w:t>
      </w:r>
      <w:r w:rsidRPr="00ED56E1">
        <w:rPr>
          <w:rFonts w:ascii="Times New Roman" w:hAnsi="Times New Roman" w:cs="Times New Roman"/>
          <w:sz w:val="28"/>
          <w:szCs w:val="28"/>
        </w:rPr>
        <w:t>ыявлено</w:t>
      </w:r>
      <w:r w:rsidR="007E00A1">
        <w:rPr>
          <w:rFonts w:ascii="Times New Roman" w:hAnsi="Times New Roman" w:cs="Times New Roman"/>
          <w:sz w:val="28"/>
          <w:szCs w:val="28"/>
        </w:rPr>
        <w:t>,</w:t>
      </w:r>
      <w:r w:rsidRPr="00ED56E1">
        <w:rPr>
          <w:rFonts w:ascii="Times New Roman" w:hAnsi="Times New Roman" w:cs="Times New Roman"/>
          <w:sz w:val="28"/>
          <w:szCs w:val="28"/>
        </w:rPr>
        <w:t xml:space="preserve"> что концентраци</w:t>
      </w:r>
      <w:r w:rsidR="00121B0E">
        <w:rPr>
          <w:rFonts w:ascii="Times New Roman" w:hAnsi="Times New Roman" w:cs="Times New Roman"/>
          <w:sz w:val="28"/>
          <w:szCs w:val="28"/>
        </w:rPr>
        <w:t>я</w:t>
      </w:r>
      <w:r w:rsidRPr="00ED56E1">
        <w:rPr>
          <w:rFonts w:ascii="Times New Roman" w:hAnsi="Times New Roman" w:cs="Times New Roman"/>
          <w:sz w:val="28"/>
          <w:szCs w:val="28"/>
        </w:rPr>
        <w:t xml:space="preserve"> полифенольных соединений уменьшается почти </w:t>
      </w:r>
      <w:r w:rsidRPr="00ED56E1">
        <w:rPr>
          <w:rFonts w:ascii="Times New Roman" w:hAnsi="Times New Roman" w:cs="Times New Roman"/>
          <w:sz w:val="28"/>
          <w:szCs w:val="28"/>
          <w:lang w:bidi="en-US"/>
        </w:rPr>
        <w:t xml:space="preserve">на </w:t>
      </w:r>
      <w:r w:rsidRPr="00ED56E1">
        <w:rPr>
          <w:rFonts w:ascii="Times New Roman" w:hAnsi="Times New Roman" w:cs="Times New Roman"/>
          <w:sz w:val="28"/>
          <w:szCs w:val="28"/>
        </w:rPr>
        <w:t>20%. Получен</w:t>
      </w:r>
      <w:r w:rsidR="00121B0E">
        <w:rPr>
          <w:rFonts w:ascii="Times New Roman" w:hAnsi="Times New Roman" w:cs="Times New Roman"/>
          <w:sz w:val="28"/>
          <w:szCs w:val="28"/>
        </w:rPr>
        <w:t xml:space="preserve">ные результаты свидетельствуют </w:t>
      </w:r>
      <w:r w:rsidRPr="00ED56E1">
        <w:rPr>
          <w:rFonts w:ascii="Times New Roman" w:hAnsi="Times New Roman" w:cs="Times New Roman"/>
          <w:sz w:val="28"/>
          <w:szCs w:val="28"/>
        </w:rPr>
        <w:t xml:space="preserve">о том, что сырые плоды бузины </w:t>
      </w:r>
      <w:r w:rsidR="00266301" w:rsidRPr="00ED56E1">
        <w:rPr>
          <w:rStyle w:val="20"/>
          <w:rFonts w:eastAsia="Tahoma"/>
        </w:rPr>
        <w:t>S</w:t>
      </w:r>
      <w:r w:rsidR="002D4698">
        <w:rPr>
          <w:rStyle w:val="20"/>
          <w:rFonts w:eastAsia="Tahoma"/>
        </w:rPr>
        <w:t>.</w:t>
      </w:r>
      <w:r w:rsidR="00266301" w:rsidRPr="00ED56E1">
        <w:rPr>
          <w:rStyle w:val="20"/>
          <w:rFonts w:eastAsia="Tahoma"/>
        </w:rPr>
        <w:t xml:space="preserve"> </w:t>
      </w:r>
      <w:r w:rsidR="00266301">
        <w:rPr>
          <w:rStyle w:val="20"/>
          <w:rFonts w:eastAsia="Tahoma"/>
          <w:lang w:val="en-US"/>
        </w:rPr>
        <w:t>ebulus</w:t>
      </w:r>
      <w:r w:rsidR="00266301" w:rsidRPr="00915F0F">
        <w:rPr>
          <w:rStyle w:val="20"/>
          <w:rFonts w:eastAsia="Tahoma"/>
        </w:rPr>
        <w:t xml:space="preserve">, </w:t>
      </w:r>
      <w:r w:rsidR="00266301" w:rsidRPr="00ED56E1">
        <w:rPr>
          <w:rFonts w:ascii="Times New Roman" w:hAnsi="Times New Roman" w:cs="Times New Roman"/>
          <w:i/>
          <w:sz w:val="28"/>
          <w:szCs w:val="28"/>
          <w:lang w:val="en-US" w:bidi="en-US"/>
        </w:rPr>
        <w:t>S</w:t>
      </w:r>
      <w:r w:rsidR="00266301">
        <w:rPr>
          <w:rFonts w:ascii="Times New Roman" w:hAnsi="Times New Roman" w:cs="Times New Roman"/>
          <w:i/>
          <w:sz w:val="28"/>
          <w:szCs w:val="28"/>
          <w:lang w:bidi="en-US"/>
        </w:rPr>
        <w:t>.</w:t>
      </w:r>
      <w:r w:rsidR="00266301" w:rsidRPr="00ED56E1">
        <w:rPr>
          <w:rFonts w:ascii="Times New Roman" w:hAnsi="Times New Roman" w:cs="Times New Roman"/>
          <w:i/>
          <w:sz w:val="28"/>
          <w:szCs w:val="28"/>
          <w:lang w:bidi="en-US"/>
        </w:rPr>
        <w:t xml:space="preserve"> </w:t>
      </w:r>
      <w:r w:rsidR="00266301" w:rsidRPr="00ED56E1">
        <w:rPr>
          <w:rFonts w:ascii="Times New Roman" w:hAnsi="Times New Roman" w:cs="Times New Roman"/>
          <w:i/>
          <w:sz w:val="28"/>
          <w:szCs w:val="28"/>
          <w:lang w:val="en-US" w:bidi="en-US"/>
        </w:rPr>
        <w:t>nigra</w:t>
      </w:r>
      <w:r w:rsidR="00266301" w:rsidRPr="00ED56E1">
        <w:rPr>
          <w:rFonts w:ascii="Times New Roman" w:hAnsi="Times New Roman" w:cs="Times New Roman"/>
          <w:sz w:val="28"/>
          <w:szCs w:val="28"/>
        </w:rPr>
        <w:t xml:space="preserve"> </w:t>
      </w:r>
      <w:r w:rsidRPr="00ED56E1">
        <w:rPr>
          <w:rFonts w:ascii="Times New Roman" w:hAnsi="Times New Roman" w:cs="Times New Roman"/>
          <w:sz w:val="28"/>
          <w:szCs w:val="28"/>
        </w:rPr>
        <w:t xml:space="preserve">как и </w:t>
      </w:r>
      <w:r w:rsidR="00266301">
        <w:rPr>
          <w:rFonts w:ascii="Times New Roman" w:hAnsi="Times New Roman" w:cs="Times New Roman"/>
          <w:sz w:val="28"/>
          <w:szCs w:val="28"/>
        </w:rPr>
        <w:t xml:space="preserve">их </w:t>
      </w:r>
      <w:r w:rsidRPr="00ED56E1">
        <w:rPr>
          <w:rFonts w:ascii="Times New Roman" w:hAnsi="Times New Roman" w:cs="Times New Roman"/>
          <w:sz w:val="28"/>
          <w:szCs w:val="28"/>
        </w:rPr>
        <w:t>концентрированный плодовый сок явля</w:t>
      </w:r>
      <w:r w:rsidR="002D4698">
        <w:rPr>
          <w:rFonts w:ascii="Times New Roman" w:hAnsi="Times New Roman" w:cs="Times New Roman"/>
          <w:sz w:val="28"/>
          <w:szCs w:val="28"/>
        </w:rPr>
        <w:t>ю</w:t>
      </w:r>
      <w:r w:rsidRPr="00ED56E1">
        <w:rPr>
          <w:rFonts w:ascii="Times New Roman" w:hAnsi="Times New Roman" w:cs="Times New Roman"/>
          <w:sz w:val="28"/>
          <w:szCs w:val="28"/>
        </w:rPr>
        <w:t>тся потенциальным</w:t>
      </w:r>
      <w:r w:rsidR="002D4698">
        <w:rPr>
          <w:rFonts w:ascii="Times New Roman" w:hAnsi="Times New Roman" w:cs="Times New Roman"/>
          <w:sz w:val="28"/>
          <w:szCs w:val="28"/>
        </w:rPr>
        <w:t>и</w:t>
      </w:r>
      <w:r w:rsidRPr="00ED56E1">
        <w:rPr>
          <w:rFonts w:ascii="Times New Roman" w:hAnsi="Times New Roman" w:cs="Times New Roman"/>
          <w:sz w:val="28"/>
          <w:szCs w:val="28"/>
        </w:rPr>
        <w:t xml:space="preserve"> источник</w:t>
      </w:r>
      <w:r w:rsidR="002D4698">
        <w:rPr>
          <w:rFonts w:ascii="Times New Roman" w:hAnsi="Times New Roman" w:cs="Times New Roman"/>
          <w:sz w:val="28"/>
          <w:szCs w:val="28"/>
        </w:rPr>
        <w:t>а</w:t>
      </w:r>
      <w:r w:rsidRPr="00ED56E1">
        <w:rPr>
          <w:rFonts w:ascii="Times New Roman" w:hAnsi="Times New Roman" w:cs="Times New Roman"/>
          <w:sz w:val="28"/>
          <w:szCs w:val="28"/>
        </w:rPr>
        <w:t>м</w:t>
      </w:r>
      <w:r w:rsidR="002D4698">
        <w:rPr>
          <w:rFonts w:ascii="Times New Roman" w:hAnsi="Times New Roman" w:cs="Times New Roman"/>
          <w:sz w:val="28"/>
          <w:szCs w:val="28"/>
        </w:rPr>
        <w:t>и</w:t>
      </w:r>
      <w:r w:rsidRPr="00ED56E1">
        <w:rPr>
          <w:rFonts w:ascii="Times New Roman" w:hAnsi="Times New Roman" w:cs="Times New Roman"/>
          <w:sz w:val="28"/>
          <w:szCs w:val="28"/>
        </w:rPr>
        <w:t xml:space="preserve"> полифенольных </w:t>
      </w:r>
      <w:r w:rsidRPr="00036C53">
        <w:rPr>
          <w:rFonts w:ascii="Times New Roman" w:hAnsi="Times New Roman" w:cs="Times New Roman"/>
          <w:sz w:val="28"/>
          <w:szCs w:val="28"/>
        </w:rPr>
        <w:t>соединений [</w:t>
      </w:r>
      <w:r w:rsidR="00FA7F32">
        <w:rPr>
          <w:rFonts w:ascii="Times New Roman" w:hAnsi="Times New Roman" w:cs="Times New Roman"/>
          <w:sz w:val="28"/>
          <w:szCs w:val="28"/>
        </w:rPr>
        <w:t>8</w:t>
      </w:r>
      <w:r w:rsidR="00036C53" w:rsidRPr="00036C53">
        <w:rPr>
          <w:rFonts w:ascii="Times New Roman" w:hAnsi="Times New Roman" w:cs="Times New Roman"/>
          <w:sz w:val="28"/>
          <w:szCs w:val="28"/>
        </w:rPr>
        <w:t>, с</w:t>
      </w:r>
      <w:r w:rsidR="00FA7F32">
        <w:rPr>
          <w:rFonts w:ascii="Times New Roman" w:hAnsi="Times New Roman" w:cs="Times New Roman"/>
          <w:sz w:val="28"/>
          <w:szCs w:val="28"/>
        </w:rPr>
        <w:t xml:space="preserve"> </w:t>
      </w:r>
      <w:r w:rsidR="00036C53" w:rsidRPr="00036C53">
        <w:rPr>
          <w:rFonts w:ascii="Times New Roman" w:hAnsi="Times New Roman" w:cs="Times New Roman"/>
          <w:sz w:val="28"/>
          <w:szCs w:val="28"/>
        </w:rPr>
        <w:t xml:space="preserve">6-18; </w:t>
      </w:r>
      <w:r w:rsidR="00036C53">
        <w:rPr>
          <w:rFonts w:ascii="Times New Roman" w:hAnsi="Times New Roman" w:cs="Times New Roman"/>
          <w:sz w:val="28"/>
          <w:szCs w:val="28"/>
        </w:rPr>
        <w:t>1</w:t>
      </w:r>
      <w:r w:rsidR="00FA7F32">
        <w:rPr>
          <w:rFonts w:ascii="Times New Roman" w:hAnsi="Times New Roman" w:cs="Times New Roman"/>
          <w:sz w:val="28"/>
          <w:szCs w:val="28"/>
        </w:rPr>
        <w:t>5</w:t>
      </w:r>
      <w:r w:rsidR="00036C53">
        <w:rPr>
          <w:rFonts w:ascii="Times New Roman" w:hAnsi="Times New Roman" w:cs="Times New Roman"/>
          <w:sz w:val="28"/>
          <w:szCs w:val="28"/>
        </w:rPr>
        <w:t xml:space="preserve">, </w:t>
      </w:r>
      <w:r w:rsidR="00036C53" w:rsidRPr="00807F8B">
        <w:rPr>
          <w:rFonts w:ascii="Times New Roman" w:hAnsi="Times New Roman" w:cs="Times New Roman"/>
          <w:sz w:val="28"/>
          <w:szCs w:val="28"/>
        </w:rPr>
        <w:t>с. 51-52</w:t>
      </w:r>
      <w:r w:rsidR="00036C53">
        <w:rPr>
          <w:rFonts w:ascii="Times New Roman" w:hAnsi="Times New Roman" w:cs="Times New Roman"/>
          <w:sz w:val="28"/>
          <w:szCs w:val="28"/>
        </w:rPr>
        <w:t xml:space="preserve">; </w:t>
      </w:r>
      <w:r w:rsidR="00DD130F" w:rsidRPr="00036C53">
        <w:rPr>
          <w:rFonts w:ascii="Times New Roman" w:hAnsi="Times New Roman" w:cs="Times New Roman"/>
          <w:sz w:val="28"/>
          <w:szCs w:val="28"/>
        </w:rPr>
        <w:t>4</w:t>
      </w:r>
      <w:r w:rsidR="00FA7F32">
        <w:rPr>
          <w:rFonts w:ascii="Times New Roman" w:hAnsi="Times New Roman" w:cs="Times New Roman"/>
          <w:sz w:val="28"/>
          <w:szCs w:val="28"/>
        </w:rPr>
        <w:t>7</w:t>
      </w:r>
      <w:r w:rsidR="00DD130F" w:rsidRPr="00036C53">
        <w:rPr>
          <w:rFonts w:ascii="Times New Roman" w:hAnsi="Times New Roman" w:cs="Times New Roman"/>
          <w:sz w:val="28"/>
          <w:szCs w:val="28"/>
        </w:rPr>
        <w:t>, с. 37-39</w:t>
      </w:r>
      <w:r w:rsidRPr="00036C53">
        <w:rPr>
          <w:rFonts w:ascii="Times New Roman" w:hAnsi="Times New Roman" w:cs="Times New Roman"/>
          <w:sz w:val="28"/>
          <w:szCs w:val="28"/>
        </w:rPr>
        <w:t>]</w:t>
      </w:r>
    </w:p>
    <w:p w:rsidR="00CA3EFA" w:rsidRPr="00ED56E1" w:rsidRDefault="00F90481"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сыром виде с</w:t>
      </w:r>
      <w:r w:rsidR="00CA3EFA" w:rsidRPr="00ED56E1">
        <w:rPr>
          <w:rFonts w:ascii="Times New Roman" w:hAnsi="Times New Roman" w:cs="Times New Roman"/>
          <w:sz w:val="28"/>
          <w:szCs w:val="28"/>
        </w:rPr>
        <w:t xml:space="preserve">вежие ягоды </w:t>
      </w:r>
      <w:r w:rsidR="00A0761C">
        <w:rPr>
          <w:rFonts w:ascii="Times New Roman" w:hAnsi="Times New Roman" w:cs="Times New Roman"/>
          <w:sz w:val="28"/>
          <w:szCs w:val="28"/>
        </w:rPr>
        <w:t xml:space="preserve">черной </w:t>
      </w:r>
      <w:r w:rsidR="00CA3EFA" w:rsidRPr="00ED56E1">
        <w:rPr>
          <w:rFonts w:ascii="Times New Roman" w:hAnsi="Times New Roman" w:cs="Times New Roman"/>
          <w:sz w:val="28"/>
          <w:szCs w:val="28"/>
        </w:rPr>
        <w:t>бузины редко упо</w:t>
      </w:r>
      <w:r w:rsidR="00121B0E">
        <w:rPr>
          <w:rFonts w:ascii="Times New Roman" w:hAnsi="Times New Roman" w:cs="Times New Roman"/>
          <w:sz w:val="28"/>
          <w:szCs w:val="28"/>
        </w:rPr>
        <w:t>требляются в пищу</w:t>
      </w:r>
      <w:r w:rsidR="007E00A1">
        <w:rPr>
          <w:rFonts w:ascii="Times New Roman" w:hAnsi="Times New Roman" w:cs="Times New Roman"/>
          <w:sz w:val="28"/>
          <w:szCs w:val="28"/>
        </w:rPr>
        <w:t>.</w:t>
      </w:r>
      <w:r w:rsidR="00121B0E">
        <w:rPr>
          <w:rFonts w:ascii="Times New Roman" w:hAnsi="Times New Roman" w:cs="Times New Roman"/>
          <w:sz w:val="28"/>
          <w:szCs w:val="28"/>
        </w:rPr>
        <w:t xml:space="preserve"> </w:t>
      </w:r>
      <w:r>
        <w:rPr>
          <w:rFonts w:ascii="Times New Roman" w:hAnsi="Times New Roman" w:cs="Times New Roman"/>
          <w:sz w:val="28"/>
          <w:szCs w:val="28"/>
        </w:rPr>
        <w:t>П</w:t>
      </w:r>
      <w:r w:rsidR="00CA3EFA" w:rsidRPr="00ED56E1">
        <w:rPr>
          <w:rFonts w:ascii="Times New Roman" w:hAnsi="Times New Roman" w:cs="Times New Roman"/>
          <w:sz w:val="28"/>
          <w:szCs w:val="28"/>
        </w:rPr>
        <w:t>лоды</w:t>
      </w:r>
      <w:r w:rsidR="00266301" w:rsidRPr="00266301">
        <w:rPr>
          <w:rStyle w:val="20"/>
          <w:rFonts w:eastAsia="Tahoma"/>
        </w:rPr>
        <w:t xml:space="preserve"> </w:t>
      </w:r>
      <w:r w:rsidR="00266301" w:rsidRPr="00ED56E1">
        <w:rPr>
          <w:rStyle w:val="20"/>
          <w:rFonts w:eastAsia="Tahoma"/>
        </w:rPr>
        <w:t>S</w:t>
      </w:r>
      <w:r w:rsidR="002D4698">
        <w:rPr>
          <w:rStyle w:val="20"/>
          <w:rFonts w:eastAsia="Tahoma"/>
        </w:rPr>
        <w:t>.</w:t>
      </w:r>
      <w:r w:rsidR="00266301">
        <w:rPr>
          <w:rStyle w:val="20"/>
          <w:rFonts w:eastAsia="Tahoma"/>
        </w:rPr>
        <w:t xml:space="preserve"> </w:t>
      </w:r>
      <w:r w:rsidR="00266301">
        <w:rPr>
          <w:rStyle w:val="20"/>
          <w:rFonts w:eastAsia="Tahoma"/>
          <w:lang w:val="en-US"/>
        </w:rPr>
        <w:t>ebulus</w:t>
      </w:r>
      <w:r w:rsidR="002D4698">
        <w:rPr>
          <w:rStyle w:val="20"/>
          <w:rFonts w:eastAsia="Tahoma"/>
        </w:rPr>
        <w:t xml:space="preserve"> </w:t>
      </w:r>
      <w:r w:rsidR="002D4698" w:rsidRPr="002D4698">
        <w:rPr>
          <w:rStyle w:val="20"/>
          <w:rFonts w:eastAsia="Tahoma"/>
          <w:i w:val="0"/>
        </w:rPr>
        <w:t>и</w:t>
      </w:r>
      <w:r w:rsidR="00266301" w:rsidRPr="00915F0F">
        <w:rPr>
          <w:rStyle w:val="20"/>
          <w:rFonts w:eastAsia="Tahoma"/>
        </w:rPr>
        <w:t xml:space="preserve"> </w:t>
      </w:r>
      <w:r w:rsidR="00266301" w:rsidRPr="00ED56E1">
        <w:rPr>
          <w:rFonts w:ascii="Times New Roman" w:hAnsi="Times New Roman" w:cs="Times New Roman"/>
          <w:i/>
          <w:sz w:val="28"/>
          <w:szCs w:val="28"/>
          <w:lang w:val="en-US" w:bidi="en-US"/>
        </w:rPr>
        <w:t>S</w:t>
      </w:r>
      <w:r w:rsidR="00266301">
        <w:rPr>
          <w:rFonts w:ascii="Times New Roman" w:hAnsi="Times New Roman" w:cs="Times New Roman"/>
          <w:i/>
          <w:sz w:val="28"/>
          <w:szCs w:val="28"/>
          <w:lang w:bidi="en-US"/>
        </w:rPr>
        <w:t>.</w:t>
      </w:r>
      <w:r w:rsidR="00266301" w:rsidRPr="00ED56E1">
        <w:rPr>
          <w:rFonts w:ascii="Times New Roman" w:hAnsi="Times New Roman" w:cs="Times New Roman"/>
          <w:i/>
          <w:sz w:val="28"/>
          <w:szCs w:val="28"/>
          <w:lang w:bidi="en-US"/>
        </w:rPr>
        <w:t xml:space="preserve"> </w:t>
      </w:r>
      <w:r w:rsidR="00266301" w:rsidRPr="00ED56E1">
        <w:rPr>
          <w:rFonts w:ascii="Times New Roman" w:hAnsi="Times New Roman" w:cs="Times New Roman"/>
          <w:i/>
          <w:sz w:val="28"/>
          <w:szCs w:val="28"/>
          <w:lang w:val="en-US" w:bidi="en-US"/>
        </w:rPr>
        <w:t>nigra</w:t>
      </w:r>
      <w:r w:rsidR="00CA3EFA" w:rsidRPr="00ED56E1">
        <w:rPr>
          <w:rFonts w:ascii="Times New Roman" w:hAnsi="Times New Roman" w:cs="Times New Roman"/>
          <w:sz w:val="28"/>
          <w:szCs w:val="28"/>
        </w:rPr>
        <w:t xml:space="preserve"> обрабатываются для получения концентратов </w:t>
      </w:r>
      <w:r w:rsidR="00121B0E">
        <w:rPr>
          <w:rFonts w:ascii="Times New Roman" w:hAnsi="Times New Roman" w:cs="Times New Roman"/>
          <w:sz w:val="28"/>
          <w:szCs w:val="28"/>
        </w:rPr>
        <w:t>и</w:t>
      </w:r>
      <w:r w:rsidR="00CA3EFA" w:rsidRPr="00ED56E1">
        <w:rPr>
          <w:rFonts w:ascii="Times New Roman" w:hAnsi="Times New Roman" w:cs="Times New Roman"/>
          <w:sz w:val="28"/>
          <w:szCs w:val="28"/>
        </w:rPr>
        <w:t xml:space="preserve"> соков. </w:t>
      </w:r>
      <w:r>
        <w:rPr>
          <w:rFonts w:ascii="Times New Roman" w:hAnsi="Times New Roman" w:cs="Times New Roman"/>
          <w:sz w:val="28"/>
          <w:szCs w:val="28"/>
        </w:rPr>
        <w:t>С</w:t>
      </w:r>
      <w:r w:rsidR="00CA3EFA" w:rsidRPr="00ED56E1">
        <w:rPr>
          <w:rFonts w:ascii="Times New Roman" w:hAnsi="Times New Roman" w:cs="Times New Roman"/>
          <w:sz w:val="28"/>
          <w:szCs w:val="28"/>
        </w:rPr>
        <w:t>ок плодов</w:t>
      </w:r>
      <w:r w:rsidR="00266301">
        <w:rPr>
          <w:rStyle w:val="20"/>
          <w:rFonts w:eastAsia="Tahoma"/>
        </w:rPr>
        <w:t xml:space="preserve"> </w:t>
      </w:r>
      <w:r w:rsidR="00266301" w:rsidRPr="00ED56E1">
        <w:rPr>
          <w:rFonts w:ascii="Times New Roman" w:hAnsi="Times New Roman" w:cs="Times New Roman"/>
          <w:sz w:val="28"/>
          <w:szCs w:val="28"/>
          <w:lang w:bidi="en-US"/>
        </w:rPr>
        <w:t xml:space="preserve"> </w:t>
      </w:r>
      <w:r w:rsidR="00266301" w:rsidRPr="006510FC">
        <w:rPr>
          <w:rStyle w:val="20"/>
          <w:rFonts w:eastAsia="Tahoma"/>
        </w:rPr>
        <w:t>S</w:t>
      </w:r>
      <w:r w:rsidR="00266301" w:rsidRPr="00915F0F">
        <w:rPr>
          <w:rStyle w:val="20"/>
          <w:rFonts w:eastAsia="Tahoma"/>
        </w:rPr>
        <w:t xml:space="preserve">. </w:t>
      </w:r>
      <w:r w:rsidR="00266301">
        <w:rPr>
          <w:rStyle w:val="20"/>
          <w:rFonts w:eastAsia="Tahoma"/>
          <w:lang w:val="en-US"/>
        </w:rPr>
        <w:t>ebulus</w:t>
      </w:r>
      <w:r w:rsidR="00266301" w:rsidRPr="00915F0F">
        <w:rPr>
          <w:rStyle w:val="20"/>
          <w:rFonts w:eastAsia="Tahoma"/>
        </w:rPr>
        <w:t xml:space="preserve">, </w:t>
      </w:r>
      <w:r w:rsidR="00266301" w:rsidRPr="00ED56E1">
        <w:rPr>
          <w:rFonts w:ascii="Times New Roman" w:hAnsi="Times New Roman" w:cs="Times New Roman"/>
          <w:i/>
          <w:sz w:val="28"/>
          <w:szCs w:val="28"/>
          <w:lang w:val="en-US" w:bidi="en-US"/>
        </w:rPr>
        <w:t>S</w:t>
      </w:r>
      <w:r w:rsidR="00266301">
        <w:rPr>
          <w:rFonts w:ascii="Times New Roman" w:hAnsi="Times New Roman" w:cs="Times New Roman"/>
          <w:i/>
          <w:sz w:val="28"/>
          <w:szCs w:val="28"/>
          <w:lang w:bidi="en-US"/>
        </w:rPr>
        <w:t>.</w:t>
      </w:r>
      <w:r w:rsidR="00266301" w:rsidRPr="00ED56E1">
        <w:rPr>
          <w:rFonts w:ascii="Times New Roman" w:hAnsi="Times New Roman" w:cs="Times New Roman"/>
          <w:i/>
          <w:sz w:val="28"/>
          <w:szCs w:val="28"/>
          <w:lang w:bidi="en-US"/>
        </w:rPr>
        <w:t xml:space="preserve"> </w:t>
      </w:r>
      <w:r w:rsidR="00266301" w:rsidRPr="00ED56E1">
        <w:rPr>
          <w:rFonts w:ascii="Times New Roman" w:hAnsi="Times New Roman" w:cs="Times New Roman"/>
          <w:i/>
          <w:sz w:val="28"/>
          <w:szCs w:val="28"/>
          <w:lang w:val="en-US" w:bidi="en-US"/>
        </w:rPr>
        <w:t>nigra</w:t>
      </w:r>
      <w:r w:rsidR="00CA3EFA" w:rsidRPr="00ED56E1">
        <w:rPr>
          <w:rFonts w:ascii="Times New Roman" w:hAnsi="Times New Roman" w:cs="Times New Roman"/>
          <w:sz w:val="28"/>
          <w:szCs w:val="28"/>
        </w:rPr>
        <w:t xml:space="preserve"> </w:t>
      </w:r>
      <w:r w:rsidRPr="00ED56E1">
        <w:rPr>
          <w:rFonts w:ascii="Times New Roman" w:hAnsi="Times New Roman" w:cs="Times New Roman"/>
          <w:sz w:val="28"/>
          <w:szCs w:val="28"/>
        </w:rPr>
        <w:t>характеризуется высоким содержанием антоцианов</w:t>
      </w:r>
      <w:r w:rsidR="002D4698">
        <w:rPr>
          <w:rFonts w:ascii="Times New Roman" w:hAnsi="Times New Roman" w:cs="Times New Roman"/>
          <w:sz w:val="28"/>
          <w:szCs w:val="28"/>
        </w:rPr>
        <w:t>,</w:t>
      </w:r>
      <w:r w:rsidRPr="00ED56E1">
        <w:rPr>
          <w:rFonts w:ascii="Times New Roman" w:hAnsi="Times New Roman" w:cs="Times New Roman"/>
          <w:sz w:val="28"/>
          <w:szCs w:val="28"/>
        </w:rPr>
        <w:t xml:space="preserve"> </w:t>
      </w:r>
      <w:r w:rsidR="00CA3EFA" w:rsidRPr="00ED56E1">
        <w:rPr>
          <w:rFonts w:ascii="Times New Roman" w:hAnsi="Times New Roman" w:cs="Times New Roman"/>
          <w:sz w:val="28"/>
          <w:szCs w:val="28"/>
        </w:rPr>
        <w:t>содержит сахара</w:t>
      </w:r>
      <w:r w:rsidR="004361AE">
        <w:rPr>
          <w:rFonts w:ascii="Times New Roman" w:hAnsi="Times New Roman" w:cs="Times New Roman"/>
          <w:sz w:val="28"/>
          <w:szCs w:val="28"/>
        </w:rPr>
        <w:t>,</w:t>
      </w:r>
      <w:r w:rsidR="00CA3EFA" w:rsidRPr="00ED56E1">
        <w:rPr>
          <w:rFonts w:ascii="Times New Roman" w:hAnsi="Times New Roman" w:cs="Times New Roman"/>
          <w:sz w:val="28"/>
          <w:szCs w:val="28"/>
        </w:rPr>
        <w:t xml:space="preserve"> органические кислоты</w:t>
      </w:r>
      <w:r w:rsidR="004361AE">
        <w:rPr>
          <w:rFonts w:ascii="Times New Roman" w:hAnsi="Times New Roman" w:cs="Times New Roman"/>
          <w:sz w:val="28"/>
          <w:szCs w:val="28"/>
        </w:rPr>
        <w:t xml:space="preserve"> и</w:t>
      </w:r>
      <w:r>
        <w:rPr>
          <w:rFonts w:ascii="Times New Roman" w:hAnsi="Times New Roman" w:cs="Times New Roman"/>
          <w:sz w:val="28"/>
          <w:szCs w:val="28"/>
        </w:rPr>
        <w:t xml:space="preserve"> др.</w:t>
      </w:r>
      <w:r w:rsidR="00CA3EFA" w:rsidRPr="00ED56E1">
        <w:rPr>
          <w:rFonts w:ascii="Times New Roman" w:hAnsi="Times New Roman" w:cs="Times New Roman"/>
          <w:sz w:val="28"/>
          <w:szCs w:val="28"/>
        </w:rPr>
        <w:t xml:space="preserve"> </w:t>
      </w:r>
      <w:r w:rsidR="002D4698">
        <w:rPr>
          <w:rFonts w:ascii="Times New Roman" w:hAnsi="Times New Roman" w:cs="Times New Roman"/>
          <w:sz w:val="28"/>
          <w:szCs w:val="28"/>
        </w:rPr>
        <w:t xml:space="preserve">компоненты </w:t>
      </w:r>
      <w:r w:rsidR="00CA3EFA">
        <w:rPr>
          <w:rFonts w:ascii="Times New Roman" w:hAnsi="Times New Roman" w:cs="Times New Roman"/>
          <w:sz w:val="28"/>
          <w:szCs w:val="28"/>
        </w:rPr>
        <w:t>[</w:t>
      </w:r>
      <w:r w:rsidR="00036C53">
        <w:rPr>
          <w:rFonts w:ascii="Times New Roman" w:hAnsi="Times New Roman" w:cs="Times New Roman"/>
          <w:sz w:val="28"/>
          <w:szCs w:val="28"/>
        </w:rPr>
        <w:t>1</w:t>
      </w:r>
      <w:r w:rsidR="00FA7F32">
        <w:rPr>
          <w:rFonts w:ascii="Times New Roman" w:hAnsi="Times New Roman" w:cs="Times New Roman"/>
          <w:sz w:val="28"/>
          <w:szCs w:val="28"/>
        </w:rPr>
        <w:t>4</w:t>
      </w:r>
      <w:r w:rsidR="00036C53">
        <w:rPr>
          <w:rFonts w:ascii="Times New Roman" w:hAnsi="Times New Roman" w:cs="Times New Roman"/>
          <w:sz w:val="28"/>
          <w:szCs w:val="28"/>
        </w:rPr>
        <w:t>,с.</w:t>
      </w:r>
      <w:r w:rsidR="00FA7F32">
        <w:rPr>
          <w:rFonts w:ascii="Times New Roman" w:hAnsi="Times New Roman" w:cs="Times New Roman"/>
          <w:sz w:val="28"/>
          <w:szCs w:val="28"/>
        </w:rPr>
        <w:t xml:space="preserve"> </w:t>
      </w:r>
      <w:r w:rsidR="00036C53">
        <w:rPr>
          <w:rFonts w:ascii="Times New Roman" w:hAnsi="Times New Roman" w:cs="Times New Roman"/>
          <w:sz w:val="28"/>
          <w:szCs w:val="28"/>
        </w:rPr>
        <w:t>265-267;</w:t>
      </w:r>
      <w:r w:rsidR="00036C53" w:rsidRPr="00807F8B">
        <w:rPr>
          <w:rFonts w:ascii="Times New Roman" w:hAnsi="Times New Roman" w:cs="Times New Roman"/>
          <w:sz w:val="28"/>
          <w:szCs w:val="28"/>
        </w:rPr>
        <w:t xml:space="preserve"> </w:t>
      </w:r>
      <w:r w:rsidR="00036C53">
        <w:rPr>
          <w:rFonts w:ascii="Times New Roman" w:hAnsi="Times New Roman" w:cs="Times New Roman"/>
          <w:sz w:val="28"/>
          <w:szCs w:val="28"/>
        </w:rPr>
        <w:t>2</w:t>
      </w:r>
      <w:r w:rsidR="00FA7F32">
        <w:rPr>
          <w:rFonts w:ascii="Times New Roman" w:hAnsi="Times New Roman" w:cs="Times New Roman"/>
          <w:sz w:val="28"/>
          <w:szCs w:val="28"/>
        </w:rPr>
        <w:t>0</w:t>
      </w:r>
      <w:r w:rsidR="00CA3EFA" w:rsidRPr="004F56E2">
        <w:rPr>
          <w:rFonts w:ascii="Times New Roman" w:hAnsi="Times New Roman" w:cs="Times New Roman"/>
          <w:sz w:val="28"/>
          <w:szCs w:val="28"/>
        </w:rPr>
        <w:t>,</w:t>
      </w:r>
      <w:r w:rsidR="00FA7F32">
        <w:rPr>
          <w:rFonts w:ascii="Times New Roman" w:hAnsi="Times New Roman" w:cs="Times New Roman"/>
          <w:sz w:val="28"/>
          <w:szCs w:val="28"/>
        </w:rPr>
        <w:t xml:space="preserve"> </w:t>
      </w:r>
      <w:r w:rsidR="002A0F13">
        <w:rPr>
          <w:rFonts w:ascii="Times New Roman" w:hAnsi="Times New Roman" w:cs="Times New Roman"/>
          <w:sz w:val="28"/>
          <w:szCs w:val="28"/>
        </w:rPr>
        <w:t>с</w:t>
      </w:r>
      <w:r w:rsidR="002A0F13" w:rsidRPr="00524E61">
        <w:rPr>
          <w:rFonts w:ascii="Times New Roman" w:hAnsi="Times New Roman"/>
          <w:sz w:val="28"/>
          <w:szCs w:val="28"/>
        </w:rPr>
        <w:t>. 250-257</w:t>
      </w:r>
      <w:r w:rsidR="002A0F13">
        <w:rPr>
          <w:rFonts w:ascii="Times New Roman" w:hAnsi="Times New Roman"/>
          <w:sz w:val="28"/>
          <w:szCs w:val="28"/>
        </w:rPr>
        <w:t>;</w:t>
      </w:r>
      <w:r w:rsidR="00CA3EFA" w:rsidRPr="004F56E2">
        <w:rPr>
          <w:rFonts w:ascii="Times New Roman" w:hAnsi="Times New Roman" w:cs="Times New Roman"/>
          <w:sz w:val="28"/>
          <w:szCs w:val="28"/>
        </w:rPr>
        <w:t xml:space="preserve"> </w:t>
      </w:r>
      <w:r w:rsidR="002A0F13">
        <w:rPr>
          <w:rFonts w:ascii="Times New Roman" w:hAnsi="Times New Roman" w:cs="Times New Roman"/>
          <w:sz w:val="28"/>
          <w:szCs w:val="28"/>
        </w:rPr>
        <w:t>5</w:t>
      </w:r>
      <w:r w:rsidR="00FA7F32">
        <w:rPr>
          <w:rFonts w:ascii="Times New Roman" w:hAnsi="Times New Roman" w:cs="Times New Roman"/>
          <w:sz w:val="28"/>
          <w:szCs w:val="28"/>
        </w:rPr>
        <w:t>4</w:t>
      </w:r>
      <w:r w:rsidR="002A0F13">
        <w:rPr>
          <w:rFonts w:ascii="Times New Roman" w:hAnsi="Times New Roman" w:cs="Times New Roman"/>
          <w:sz w:val="28"/>
          <w:szCs w:val="28"/>
        </w:rPr>
        <w:t>,</w:t>
      </w:r>
      <w:r w:rsidR="00FA7F32">
        <w:rPr>
          <w:rFonts w:ascii="Times New Roman" w:hAnsi="Times New Roman" w:cs="Times New Roman"/>
          <w:sz w:val="28"/>
          <w:szCs w:val="28"/>
        </w:rPr>
        <w:t xml:space="preserve"> </w:t>
      </w:r>
      <w:r w:rsidR="002A0F13">
        <w:rPr>
          <w:rFonts w:ascii="Times New Roman" w:hAnsi="Times New Roman" w:cs="Times New Roman"/>
          <w:sz w:val="28"/>
          <w:szCs w:val="28"/>
        </w:rPr>
        <w:t>242 с.</w:t>
      </w:r>
      <w:r w:rsidR="00CA3EFA">
        <w:rPr>
          <w:rFonts w:ascii="Times New Roman" w:hAnsi="Times New Roman" w:cs="Times New Roman"/>
          <w:sz w:val="28"/>
          <w:szCs w:val="28"/>
        </w:rPr>
        <w:t>]</w:t>
      </w:r>
    </w:p>
    <w:p w:rsidR="00CA3EFA" w:rsidRPr="00ED56E1" w:rsidRDefault="00CA3EFA" w:rsidP="00CA3EFA">
      <w:pPr>
        <w:shd w:val="clear" w:color="auto" w:fill="FFFFFF"/>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Ученые определили</w:t>
      </w:r>
      <w:r w:rsidR="007E00A1" w:rsidRPr="007E00A1">
        <w:rPr>
          <w:rFonts w:ascii="Times New Roman" w:hAnsi="Times New Roman" w:cs="Times New Roman"/>
          <w:sz w:val="28"/>
          <w:szCs w:val="28"/>
        </w:rPr>
        <w:t xml:space="preserve"> </w:t>
      </w:r>
      <w:r w:rsidR="007E00A1" w:rsidRPr="00ED56E1">
        <w:rPr>
          <w:rFonts w:ascii="Times New Roman" w:hAnsi="Times New Roman" w:cs="Times New Roman"/>
          <w:sz w:val="28"/>
          <w:szCs w:val="28"/>
        </w:rPr>
        <w:t xml:space="preserve">в ягодах </w:t>
      </w:r>
      <w:r w:rsidR="007E00A1" w:rsidRPr="006510FC">
        <w:rPr>
          <w:rStyle w:val="20"/>
          <w:rFonts w:eastAsia="Tahoma"/>
        </w:rPr>
        <w:t>S</w:t>
      </w:r>
      <w:r w:rsidR="007E00A1" w:rsidRPr="00915F0F">
        <w:rPr>
          <w:rStyle w:val="20"/>
          <w:rFonts w:eastAsia="Tahoma"/>
        </w:rPr>
        <w:t xml:space="preserve">. </w:t>
      </w:r>
      <w:r w:rsidR="007E00A1">
        <w:rPr>
          <w:rStyle w:val="20"/>
          <w:rFonts w:eastAsia="Tahoma"/>
          <w:lang w:val="en-US"/>
        </w:rPr>
        <w:t>ebulus</w:t>
      </w:r>
      <w:r w:rsidR="007E00A1">
        <w:rPr>
          <w:rStyle w:val="20"/>
          <w:rFonts w:eastAsia="Tahoma"/>
        </w:rPr>
        <w:t xml:space="preserve"> </w:t>
      </w:r>
      <w:r w:rsidR="007E00A1" w:rsidRPr="0044658B">
        <w:rPr>
          <w:rStyle w:val="20"/>
          <w:rFonts w:eastAsia="Tahoma"/>
          <w:i w:val="0"/>
        </w:rPr>
        <w:t>и</w:t>
      </w:r>
      <w:r w:rsidR="007E00A1">
        <w:rPr>
          <w:rStyle w:val="20"/>
          <w:rFonts w:eastAsia="Tahoma"/>
        </w:rPr>
        <w:t xml:space="preserve"> </w:t>
      </w:r>
      <w:r w:rsidR="007E00A1" w:rsidRPr="00ED56E1">
        <w:rPr>
          <w:rFonts w:ascii="Times New Roman" w:hAnsi="Times New Roman" w:cs="Times New Roman"/>
          <w:i/>
          <w:sz w:val="28"/>
          <w:szCs w:val="28"/>
          <w:lang w:val="en-US" w:bidi="en-US"/>
        </w:rPr>
        <w:t>S</w:t>
      </w:r>
      <w:r w:rsidR="007E00A1">
        <w:rPr>
          <w:rFonts w:ascii="Times New Roman" w:hAnsi="Times New Roman" w:cs="Times New Roman"/>
          <w:i/>
          <w:sz w:val="28"/>
          <w:szCs w:val="28"/>
          <w:lang w:bidi="en-US"/>
        </w:rPr>
        <w:t>.</w:t>
      </w:r>
      <w:r w:rsidR="007E00A1" w:rsidRPr="00ED56E1">
        <w:rPr>
          <w:rFonts w:ascii="Times New Roman" w:hAnsi="Times New Roman" w:cs="Times New Roman"/>
          <w:i/>
          <w:sz w:val="28"/>
          <w:szCs w:val="28"/>
          <w:lang w:bidi="en-US"/>
        </w:rPr>
        <w:t xml:space="preserve"> </w:t>
      </w:r>
      <w:r w:rsidR="007E00A1" w:rsidRPr="00ED56E1">
        <w:rPr>
          <w:rFonts w:ascii="Times New Roman" w:hAnsi="Times New Roman" w:cs="Times New Roman"/>
          <w:i/>
          <w:sz w:val="28"/>
          <w:szCs w:val="28"/>
          <w:lang w:val="en-US" w:bidi="en-US"/>
        </w:rPr>
        <w:t>nigra</w:t>
      </w:r>
      <w:r w:rsidR="00121B0E">
        <w:rPr>
          <w:rFonts w:ascii="Times New Roman" w:hAnsi="Times New Roman" w:cs="Times New Roman"/>
          <w:sz w:val="28"/>
          <w:szCs w:val="28"/>
        </w:rPr>
        <w:t xml:space="preserve">, </w:t>
      </w:r>
      <w:r w:rsidR="002D4698">
        <w:rPr>
          <w:rFonts w:ascii="Times New Roman" w:hAnsi="Times New Roman" w:cs="Times New Roman"/>
          <w:sz w:val="28"/>
          <w:szCs w:val="28"/>
        </w:rPr>
        <w:t xml:space="preserve">до </w:t>
      </w:r>
      <w:r w:rsidR="007E00A1" w:rsidRPr="00ED56E1">
        <w:rPr>
          <w:rFonts w:ascii="Times New Roman" w:hAnsi="Times New Roman" w:cs="Times New Roman"/>
          <w:sz w:val="28"/>
          <w:szCs w:val="28"/>
        </w:rPr>
        <w:t>80 %</w:t>
      </w:r>
      <w:r w:rsidR="007E00A1">
        <w:rPr>
          <w:rFonts w:ascii="Times New Roman" w:hAnsi="Times New Roman" w:cs="Times New Roman"/>
          <w:sz w:val="28"/>
          <w:szCs w:val="28"/>
        </w:rPr>
        <w:t xml:space="preserve"> </w:t>
      </w:r>
      <w:r w:rsidRPr="00ED56E1">
        <w:rPr>
          <w:rFonts w:ascii="Times New Roman" w:hAnsi="Times New Roman" w:cs="Times New Roman"/>
          <w:sz w:val="28"/>
          <w:szCs w:val="28"/>
        </w:rPr>
        <w:t>воды</w:t>
      </w:r>
      <w:r w:rsidR="007E00A1">
        <w:rPr>
          <w:rFonts w:ascii="Times New Roman" w:hAnsi="Times New Roman" w:cs="Times New Roman"/>
          <w:sz w:val="28"/>
          <w:szCs w:val="28"/>
        </w:rPr>
        <w:t>,</w:t>
      </w:r>
      <w:r w:rsidRPr="00ED56E1">
        <w:rPr>
          <w:rFonts w:ascii="Times New Roman" w:hAnsi="Times New Roman" w:cs="Times New Roman"/>
          <w:sz w:val="28"/>
          <w:szCs w:val="28"/>
        </w:rPr>
        <w:t xml:space="preserve"> </w:t>
      </w:r>
      <w:r w:rsidR="007E00A1" w:rsidRPr="00ED56E1">
        <w:rPr>
          <w:rFonts w:ascii="Times New Roman" w:hAnsi="Times New Roman" w:cs="Times New Roman"/>
          <w:sz w:val="28"/>
          <w:szCs w:val="28"/>
        </w:rPr>
        <w:t xml:space="preserve">8,85 %, </w:t>
      </w:r>
      <w:r w:rsidR="007E00A1">
        <w:rPr>
          <w:rFonts w:ascii="Times New Roman" w:hAnsi="Times New Roman" w:cs="Times New Roman"/>
          <w:sz w:val="28"/>
          <w:szCs w:val="28"/>
        </w:rPr>
        <w:t>н</w:t>
      </w:r>
      <w:r w:rsidRPr="00ED56E1">
        <w:rPr>
          <w:rFonts w:ascii="Times New Roman" w:hAnsi="Times New Roman" w:cs="Times New Roman"/>
          <w:sz w:val="28"/>
          <w:szCs w:val="28"/>
        </w:rPr>
        <w:t>ерастворимы</w:t>
      </w:r>
      <w:r w:rsidR="002D4698">
        <w:rPr>
          <w:rFonts w:ascii="Times New Roman" w:hAnsi="Times New Roman" w:cs="Times New Roman"/>
          <w:sz w:val="28"/>
          <w:szCs w:val="28"/>
        </w:rPr>
        <w:t xml:space="preserve">х и </w:t>
      </w:r>
      <w:r w:rsidR="007E00A1" w:rsidRPr="00ED56E1">
        <w:rPr>
          <w:rFonts w:ascii="Times New Roman" w:hAnsi="Times New Roman" w:cs="Times New Roman"/>
          <w:sz w:val="28"/>
          <w:szCs w:val="28"/>
        </w:rPr>
        <w:t xml:space="preserve">11,41 % </w:t>
      </w:r>
      <w:r w:rsidRPr="00ED56E1">
        <w:rPr>
          <w:rFonts w:ascii="Times New Roman" w:hAnsi="Times New Roman" w:cs="Times New Roman"/>
          <w:sz w:val="28"/>
          <w:szCs w:val="28"/>
        </w:rPr>
        <w:t>растворимы</w:t>
      </w:r>
      <w:r w:rsidR="002D4698">
        <w:rPr>
          <w:rFonts w:ascii="Times New Roman" w:hAnsi="Times New Roman" w:cs="Times New Roman"/>
          <w:sz w:val="28"/>
          <w:szCs w:val="28"/>
        </w:rPr>
        <w:t>х</w:t>
      </w:r>
      <w:r w:rsidRPr="00ED56E1">
        <w:rPr>
          <w:rFonts w:ascii="Times New Roman" w:hAnsi="Times New Roman" w:cs="Times New Roman"/>
          <w:sz w:val="28"/>
          <w:szCs w:val="28"/>
        </w:rPr>
        <w:t xml:space="preserve"> </w:t>
      </w:r>
      <w:r w:rsidR="007E00A1" w:rsidRPr="00ED56E1">
        <w:rPr>
          <w:rFonts w:ascii="Times New Roman" w:hAnsi="Times New Roman" w:cs="Times New Roman"/>
          <w:sz w:val="28"/>
          <w:szCs w:val="28"/>
        </w:rPr>
        <w:t>веществ</w:t>
      </w:r>
      <w:r w:rsidR="007E00A1">
        <w:rPr>
          <w:rFonts w:ascii="Times New Roman" w:hAnsi="Times New Roman" w:cs="Times New Roman"/>
          <w:sz w:val="28"/>
          <w:szCs w:val="28"/>
        </w:rPr>
        <w:t>.</w:t>
      </w:r>
      <w:r w:rsidR="007E00A1" w:rsidRPr="00ED56E1">
        <w:rPr>
          <w:rFonts w:ascii="Times New Roman" w:hAnsi="Times New Roman" w:cs="Times New Roman"/>
          <w:sz w:val="28"/>
          <w:szCs w:val="28"/>
        </w:rPr>
        <w:t xml:space="preserve"> </w:t>
      </w:r>
      <w:r w:rsidR="007C54EE">
        <w:rPr>
          <w:rFonts w:ascii="Times New Roman" w:hAnsi="Times New Roman" w:cs="Times New Roman"/>
          <w:sz w:val="28"/>
          <w:szCs w:val="28"/>
        </w:rPr>
        <w:t xml:space="preserve">В </w:t>
      </w:r>
      <w:r w:rsidR="007C54EE" w:rsidRPr="00ED56E1">
        <w:rPr>
          <w:rFonts w:ascii="Times New Roman" w:hAnsi="Times New Roman" w:cs="Times New Roman"/>
          <w:sz w:val="28"/>
          <w:szCs w:val="28"/>
        </w:rPr>
        <w:t>бузине содержание инвертного сахара составляет 5,2 %, глюкоз</w:t>
      </w:r>
      <w:r w:rsidR="007C54EE">
        <w:rPr>
          <w:rFonts w:ascii="Times New Roman" w:hAnsi="Times New Roman" w:cs="Times New Roman"/>
          <w:sz w:val="28"/>
          <w:szCs w:val="28"/>
        </w:rPr>
        <w:t>ы</w:t>
      </w:r>
      <w:r w:rsidR="007C54EE" w:rsidRPr="00ED56E1">
        <w:rPr>
          <w:rFonts w:ascii="Times New Roman" w:hAnsi="Times New Roman" w:cs="Times New Roman"/>
          <w:sz w:val="28"/>
          <w:szCs w:val="28"/>
        </w:rPr>
        <w:t xml:space="preserve"> 2,8 %, фруктоз</w:t>
      </w:r>
      <w:r w:rsidR="007C54EE">
        <w:rPr>
          <w:rFonts w:ascii="Times New Roman" w:hAnsi="Times New Roman" w:cs="Times New Roman"/>
          <w:sz w:val="28"/>
          <w:szCs w:val="28"/>
        </w:rPr>
        <w:t>ы</w:t>
      </w:r>
      <w:r w:rsidR="007C54EE" w:rsidRPr="00ED56E1">
        <w:rPr>
          <w:rFonts w:ascii="Times New Roman" w:hAnsi="Times New Roman" w:cs="Times New Roman"/>
          <w:sz w:val="28"/>
          <w:szCs w:val="28"/>
        </w:rPr>
        <w:t xml:space="preserve"> 2,5 %, свободны</w:t>
      </w:r>
      <w:r w:rsidR="007C54EE">
        <w:rPr>
          <w:rFonts w:ascii="Times New Roman" w:hAnsi="Times New Roman" w:cs="Times New Roman"/>
          <w:sz w:val="28"/>
          <w:szCs w:val="28"/>
        </w:rPr>
        <w:t>х кислот</w:t>
      </w:r>
      <w:r w:rsidR="007C54EE" w:rsidRPr="00ED56E1">
        <w:rPr>
          <w:rFonts w:ascii="Times New Roman" w:hAnsi="Times New Roman" w:cs="Times New Roman"/>
          <w:sz w:val="28"/>
          <w:szCs w:val="28"/>
        </w:rPr>
        <w:t xml:space="preserve"> (в пересчете на яблочную) 1,1 %, дубильны</w:t>
      </w:r>
      <w:r w:rsidR="007C54EE">
        <w:rPr>
          <w:rFonts w:ascii="Times New Roman" w:hAnsi="Times New Roman" w:cs="Times New Roman"/>
          <w:sz w:val="28"/>
          <w:szCs w:val="28"/>
        </w:rPr>
        <w:t>х веществ</w:t>
      </w:r>
      <w:r w:rsidR="007C54EE" w:rsidRPr="00ED56E1">
        <w:rPr>
          <w:rFonts w:ascii="Times New Roman" w:hAnsi="Times New Roman" w:cs="Times New Roman"/>
          <w:sz w:val="28"/>
          <w:szCs w:val="28"/>
        </w:rPr>
        <w:t xml:space="preserve"> - 0,31 %, клетчатк</w:t>
      </w:r>
      <w:r w:rsidR="007C54EE">
        <w:rPr>
          <w:rFonts w:ascii="Times New Roman" w:hAnsi="Times New Roman" w:cs="Times New Roman"/>
          <w:sz w:val="28"/>
          <w:szCs w:val="28"/>
        </w:rPr>
        <w:t>и</w:t>
      </w:r>
      <w:r w:rsidR="007C54EE" w:rsidRPr="00ED56E1">
        <w:rPr>
          <w:rFonts w:ascii="Times New Roman" w:hAnsi="Times New Roman" w:cs="Times New Roman"/>
          <w:sz w:val="28"/>
          <w:szCs w:val="28"/>
        </w:rPr>
        <w:t xml:space="preserve"> 6,95 %, азотисты</w:t>
      </w:r>
      <w:r w:rsidR="007C54EE">
        <w:rPr>
          <w:rFonts w:ascii="Times New Roman" w:hAnsi="Times New Roman" w:cs="Times New Roman"/>
          <w:sz w:val="28"/>
          <w:szCs w:val="28"/>
        </w:rPr>
        <w:t>х</w:t>
      </w:r>
      <w:r w:rsidR="007C54EE" w:rsidRPr="00ED56E1">
        <w:rPr>
          <w:rFonts w:ascii="Times New Roman" w:hAnsi="Times New Roman" w:cs="Times New Roman"/>
          <w:sz w:val="28"/>
          <w:szCs w:val="28"/>
        </w:rPr>
        <w:t xml:space="preserve"> веществ 2,56 </w:t>
      </w:r>
      <w:r w:rsidR="007C54EE" w:rsidRPr="00ED56E1">
        <w:rPr>
          <w:rStyle w:val="21pt"/>
          <w:rFonts w:eastAsia="MS Reference Sans Serif"/>
        </w:rPr>
        <w:t>%</w:t>
      </w:r>
      <w:r w:rsidR="007C54EE">
        <w:rPr>
          <w:rStyle w:val="21pt"/>
          <w:rFonts w:eastAsia="MS Reference Sans Serif"/>
        </w:rPr>
        <w:t>,</w:t>
      </w:r>
      <w:r w:rsidR="007C54EE" w:rsidRPr="00ED56E1">
        <w:rPr>
          <w:rFonts w:ascii="Times New Roman" w:hAnsi="Times New Roman" w:cs="Times New Roman"/>
          <w:sz w:val="28"/>
          <w:szCs w:val="28"/>
        </w:rPr>
        <w:t xml:space="preserve"> зол</w:t>
      </w:r>
      <w:r w:rsidR="007C54EE">
        <w:rPr>
          <w:rFonts w:ascii="Times New Roman" w:hAnsi="Times New Roman" w:cs="Times New Roman"/>
          <w:sz w:val="28"/>
          <w:szCs w:val="28"/>
        </w:rPr>
        <w:t>ы</w:t>
      </w:r>
      <w:r w:rsidR="007C54EE" w:rsidRPr="00ED56E1">
        <w:rPr>
          <w:rFonts w:ascii="Times New Roman" w:hAnsi="Times New Roman" w:cs="Times New Roman"/>
          <w:sz w:val="28"/>
          <w:szCs w:val="28"/>
        </w:rPr>
        <w:t xml:space="preserve"> 0,64 %</w:t>
      </w:r>
      <w:r w:rsidR="007C54EE">
        <w:rPr>
          <w:rFonts w:ascii="Times New Roman" w:hAnsi="Times New Roman" w:cs="Times New Roman"/>
          <w:sz w:val="28"/>
          <w:szCs w:val="28"/>
        </w:rPr>
        <w:t>,</w:t>
      </w:r>
      <w:r w:rsidR="007C54EE" w:rsidRPr="00ED56E1">
        <w:rPr>
          <w:rFonts w:ascii="Times New Roman" w:hAnsi="Times New Roman" w:cs="Times New Roman"/>
          <w:sz w:val="28"/>
          <w:szCs w:val="28"/>
        </w:rPr>
        <w:t xml:space="preserve"> </w:t>
      </w:r>
      <w:r w:rsidR="007C54EE">
        <w:rPr>
          <w:rFonts w:ascii="Times New Roman" w:hAnsi="Times New Roman" w:cs="Times New Roman"/>
          <w:sz w:val="28"/>
          <w:szCs w:val="28"/>
        </w:rPr>
        <w:t>с</w:t>
      </w:r>
      <w:r w:rsidRPr="00ED56E1">
        <w:rPr>
          <w:rFonts w:ascii="Times New Roman" w:hAnsi="Times New Roman" w:cs="Times New Roman"/>
          <w:sz w:val="28"/>
          <w:szCs w:val="28"/>
        </w:rPr>
        <w:t>ахара</w:t>
      </w:r>
      <w:r w:rsidR="002D4698">
        <w:rPr>
          <w:rFonts w:ascii="Times New Roman" w:hAnsi="Times New Roman" w:cs="Times New Roman"/>
          <w:sz w:val="28"/>
          <w:szCs w:val="28"/>
        </w:rPr>
        <w:t>.</w:t>
      </w:r>
      <w:r w:rsidRPr="00ED56E1">
        <w:rPr>
          <w:rFonts w:ascii="Times New Roman" w:hAnsi="Times New Roman" w:cs="Times New Roman"/>
          <w:sz w:val="28"/>
          <w:szCs w:val="28"/>
        </w:rPr>
        <w:t xml:space="preserve"> Кроме </w:t>
      </w:r>
      <w:r w:rsidR="007C54EE" w:rsidRPr="00ED56E1">
        <w:rPr>
          <w:rFonts w:ascii="Times New Roman" w:hAnsi="Times New Roman" w:cs="Times New Roman"/>
          <w:sz w:val="28"/>
          <w:szCs w:val="28"/>
        </w:rPr>
        <w:t>глюкоз</w:t>
      </w:r>
      <w:r w:rsidR="007C54EE">
        <w:rPr>
          <w:rFonts w:ascii="Times New Roman" w:hAnsi="Times New Roman" w:cs="Times New Roman"/>
          <w:sz w:val="28"/>
          <w:szCs w:val="28"/>
        </w:rPr>
        <w:t>ы</w:t>
      </w:r>
      <w:r w:rsidR="007C54EE" w:rsidRPr="00ED56E1">
        <w:rPr>
          <w:rFonts w:ascii="Times New Roman" w:hAnsi="Times New Roman" w:cs="Times New Roman"/>
          <w:sz w:val="28"/>
          <w:szCs w:val="28"/>
        </w:rPr>
        <w:t xml:space="preserve"> и фруктоз</w:t>
      </w:r>
      <w:r w:rsidR="007C54EE">
        <w:rPr>
          <w:rFonts w:ascii="Times New Roman" w:hAnsi="Times New Roman" w:cs="Times New Roman"/>
          <w:sz w:val="28"/>
          <w:szCs w:val="28"/>
        </w:rPr>
        <w:t>ы</w:t>
      </w:r>
      <w:r w:rsidR="007C54EE" w:rsidRPr="00ED56E1">
        <w:rPr>
          <w:rFonts w:ascii="Times New Roman" w:hAnsi="Times New Roman" w:cs="Times New Roman"/>
          <w:sz w:val="28"/>
          <w:szCs w:val="28"/>
        </w:rPr>
        <w:t xml:space="preserve"> </w:t>
      </w:r>
      <w:r w:rsidRPr="00ED56E1">
        <w:rPr>
          <w:rFonts w:ascii="Times New Roman" w:hAnsi="Times New Roman" w:cs="Times New Roman"/>
          <w:sz w:val="28"/>
          <w:szCs w:val="28"/>
        </w:rPr>
        <w:t xml:space="preserve">в состав </w:t>
      </w:r>
      <w:r w:rsidR="007C54EE" w:rsidRPr="00ED56E1">
        <w:rPr>
          <w:rFonts w:ascii="Times New Roman" w:hAnsi="Times New Roman" w:cs="Times New Roman"/>
          <w:sz w:val="28"/>
          <w:szCs w:val="28"/>
        </w:rPr>
        <w:t xml:space="preserve">сахаров </w:t>
      </w:r>
      <w:r w:rsidRPr="00ED56E1">
        <w:rPr>
          <w:rFonts w:ascii="Times New Roman" w:hAnsi="Times New Roman" w:cs="Times New Roman"/>
          <w:sz w:val="28"/>
          <w:szCs w:val="28"/>
        </w:rPr>
        <w:t>входят углеводы более сложного строения как крахмал, клетчатка и пектиновые вещества [</w:t>
      </w:r>
      <w:r w:rsidR="000605DF">
        <w:rPr>
          <w:rFonts w:ascii="Times New Roman" w:hAnsi="Times New Roman" w:cs="Times New Roman"/>
          <w:sz w:val="28"/>
          <w:szCs w:val="28"/>
        </w:rPr>
        <w:t>4</w:t>
      </w:r>
      <w:r w:rsidR="00FA7F32">
        <w:rPr>
          <w:rFonts w:ascii="Times New Roman" w:hAnsi="Times New Roman" w:cs="Times New Roman"/>
          <w:sz w:val="28"/>
          <w:szCs w:val="28"/>
        </w:rPr>
        <w:t>6</w:t>
      </w:r>
      <w:r w:rsidR="00FD18C1" w:rsidRPr="00FD18C1">
        <w:rPr>
          <w:rFonts w:ascii="Times New Roman" w:hAnsi="Times New Roman" w:cs="Times New Roman"/>
          <w:sz w:val="28"/>
          <w:szCs w:val="28"/>
        </w:rPr>
        <w:t>,</w:t>
      </w:r>
      <w:r w:rsidR="006337D3">
        <w:rPr>
          <w:rFonts w:ascii="Times New Roman" w:hAnsi="Times New Roman" w:cs="Times New Roman"/>
          <w:sz w:val="28"/>
          <w:szCs w:val="28"/>
        </w:rPr>
        <w:t xml:space="preserve"> </w:t>
      </w:r>
      <w:r w:rsidR="000605DF">
        <w:rPr>
          <w:rFonts w:ascii="Times New Roman" w:hAnsi="Times New Roman" w:cs="Times New Roman"/>
          <w:sz w:val="28"/>
          <w:szCs w:val="28"/>
        </w:rPr>
        <w:t>888</w:t>
      </w:r>
      <w:r w:rsidR="00FA7F32">
        <w:rPr>
          <w:rFonts w:ascii="Times New Roman" w:hAnsi="Times New Roman" w:cs="Times New Roman"/>
          <w:sz w:val="28"/>
          <w:szCs w:val="28"/>
        </w:rPr>
        <w:t xml:space="preserve"> </w:t>
      </w:r>
      <w:r w:rsidR="00446519">
        <w:rPr>
          <w:rFonts w:ascii="Times New Roman" w:hAnsi="Times New Roman" w:cs="Times New Roman"/>
          <w:sz w:val="28"/>
          <w:szCs w:val="28"/>
        </w:rPr>
        <w:t xml:space="preserve">с.; </w:t>
      </w:r>
      <w:r w:rsidR="00D921EE">
        <w:rPr>
          <w:rFonts w:ascii="Times New Roman" w:hAnsi="Times New Roman" w:cs="Times New Roman"/>
          <w:sz w:val="28"/>
          <w:szCs w:val="28"/>
        </w:rPr>
        <w:t>9</w:t>
      </w:r>
      <w:r w:rsidR="00FA7F32">
        <w:rPr>
          <w:rFonts w:ascii="Times New Roman" w:hAnsi="Times New Roman" w:cs="Times New Roman"/>
          <w:sz w:val="28"/>
          <w:szCs w:val="28"/>
        </w:rPr>
        <w:t>5</w:t>
      </w:r>
      <w:r w:rsidR="00D921EE">
        <w:rPr>
          <w:rFonts w:ascii="Times New Roman" w:hAnsi="Times New Roman" w:cs="Times New Roman"/>
          <w:sz w:val="28"/>
          <w:szCs w:val="28"/>
        </w:rPr>
        <w:t>, с.</w:t>
      </w:r>
      <w:r w:rsidR="00FA7F32">
        <w:rPr>
          <w:rFonts w:ascii="Times New Roman" w:hAnsi="Times New Roman" w:cs="Times New Roman"/>
          <w:sz w:val="28"/>
          <w:szCs w:val="28"/>
        </w:rPr>
        <w:t xml:space="preserve"> </w:t>
      </w:r>
      <w:r w:rsidR="00D921EE">
        <w:rPr>
          <w:rFonts w:ascii="Times New Roman" w:hAnsi="Times New Roman" w:cs="Times New Roman"/>
          <w:sz w:val="28"/>
          <w:szCs w:val="28"/>
        </w:rPr>
        <w:t>36-44</w:t>
      </w:r>
      <w:r w:rsidRPr="00ED56E1">
        <w:rPr>
          <w:rFonts w:ascii="Times New Roman" w:hAnsi="Times New Roman" w:cs="Times New Roman"/>
          <w:sz w:val="28"/>
          <w:szCs w:val="28"/>
        </w:rPr>
        <w:t xml:space="preserve">]. </w:t>
      </w:r>
    </w:p>
    <w:p w:rsidR="0031016A" w:rsidRPr="00C478F4" w:rsidRDefault="00CA3EFA" w:rsidP="0031016A">
      <w:pPr>
        <w:spacing w:line="360" w:lineRule="auto"/>
        <w:ind w:firstLine="709"/>
        <w:jc w:val="both"/>
        <w:rPr>
          <w:rFonts w:ascii="Times New Roman" w:hAnsi="Times New Roman" w:cs="Times New Roman"/>
          <w:sz w:val="28"/>
          <w:szCs w:val="28"/>
        </w:rPr>
      </w:pPr>
      <w:r w:rsidRPr="006510FC">
        <w:rPr>
          <w:rFonts w:ascii="Times New Roman" w:hAnsi="Times New Roman" w:cs="Times New Roman"/>
          <w:sz w:val="28"/>
          <w:szCs w:val="28"/>
        </w:rPr>
        <w:t xml:space="preserve">Лечебный потенциал </w:t>
      </w:r>
      <w:r w:rsidR="00981AAE" w:rsidRPr="006510FC">
        <w:rPr>
          <w:rStyle w:val="20"/>
          <w:rFonts w:eastAsia="Tahoma"/>
        </w:rPr>
        <w:t>S</w:t>
      </w:r>
      <w:r w:rsidR="00981AAE" w:rsidRPr="00915F0F">
        <w:rPr>
          <w:rStyle w:val="20"/>
          <w:rFonts w:eastAsia="Tahoma"/>
        </w:rPr>
        <w:t xml:space="preserve">. </w:t>
      </w:r>
      <w:r w:rsidR="00981AAE">
        <w:rPr>
          <w:rStyle w:val="20"/>
          <w:rFonts w:eastAsia="Tahoma"/>
          <w:lang w:val="en-US"/>
        </w:rPr>
        <w:t>ebulus</w:t>
      </w:r>
      <w:r w:rsidR="002D4698">
        <w:rPr>
          <w:rStyle w:val="20"/>
          <w:rFonts w:eastAsia="Tahoma"/>
        </w:rPr>
        <w:t xml:space="preserve"> </w:t>
      </w:r>
      <w:r w:rsidR="002D4698" w:rsidRPr="002D4698">
        <w:rPr>
          <w:rStyle w:val="20"/>
          <w:rFonts w:eastAsia="Tahoma"/>
          <w:i w:val="0"/>
        </w:rPr>
        <w:t>и</w:t>
      </w:r>
      <w:r w:rsidR="00981AAE" w:rsidRPr="00915F0F">
        <w:rPr>
          <w:rStyle w:val="20"/>
          <w:rFonts w:eastAsia="Tahoma"/>
        </w:rPr>
        <w:t xml:space="preserve"> </w:t>
      </w:r>
      <w:r w:rsidR="00981AAE" w:rsidRPr="00ED56E1">
        <w:rPr>
          <w:rFonts w:ascii="Times New Roman" w:hAnsi="Times New Roman" w:cs="Times New Roman"/>
          <w:i/>
          <w:sz w:val="28"/>
          <w:szCs w:val="28"/>
          <w:lang w:val="en-US" w:bidi="en-US"/>
        </w:rPr>
        <w:t>S</w:t>
      </w:r>
      <w:r w:rsidR="00981AAE">
        <w:rPr>
          <w:rFonts w:ascii="Times New Roman" w:hAnsi="Times New Roman" w:cs="Times New Roman"/>
          <w:i/>
          <w:sz w:val="28"/>
          <w:szCs w:val="28"/>
          <w:lang w:bidi="en-US"/>
        </w:rPr>
        <w:t>.</w:t>
      </w:r>
      <w:r w:rsidR="00981AAE" w:rsidRPr="00ED56E1">
        <w:rPr>
          <w:rFonts w:ascii="Times New Roman" w:hAnsi="Times New Roman" w:cs="Times New Roman"/>
          <w:i/>
          <w:sz w:val="28"/>
          <w:szCs w:val="28"/>
          <w:lang w:bidi="en-US"/>
        </w:rPr>
        <w:t xml:space="preserve"> </w:t>
      </w:r>
      <w:r w:rsidR="00981AAE" w:rsidRPr="00ED56E1">
        <w:rPr>
          <w:rFonts w:ascii="Times New Roman" w:hAnsi="Times New Roman" w:cs="Times New Roman"/>
          <w:i/>
          <w:sz w:val="28"/>
          <w:szCs w:val="28"/>
          <w:lang w:val="en-US" w:bidi="en-US"/>
        </w:rPr>
        <w:t>nigra</w:t>
      </w:r>
      <w:r w:rsidR="00981AAE" w:rsidRPr="00ED56E1">
        <w:rPr>
          <w:rFonts w:ascii="Times New Roman" w:hAnsi="Times New Roman" w:cs="Times New Roman"/>
          <w:sz w:val="28"/>
          <w:szCs w:val="28"/>
        </w:rPr>
        <w:t xml:space="preserve"> </w:t>
      </w:r>
      <w:r w:rsidRPr="006510FC">
        <w:rPr>
          <w:rFonts w:ascii="Times New Roman" w:hAnsi="Times New Roman" w:cs="Times New Roman"/>
          <w:sz w:val="28"/>
          <w:szCs w:val="28"/>
        </w:rPr>
        <w:t>заключается в его антиоксидантных свойствах</w:t>
      </w:r>
      <w:r w:rsidR="00C828AE" w:rsidRPr="00ED56E1">
        <w:rPr>
          <w:rFonts w:ascii="Times New Roman" w:hAnsi="Times New Roman" w:cs="Times New Roman"/>
          <w:sz w:val="28"/>
          <w:szCs w:val="28"/>
        </w:rPr>
        <w:t>[</w:t>
      </w:r>
      <w:r w:rsidR="0068461A">
        <w:rPr>
          <w:rFonts w:ascii="Times New Roman" w:hAnsi="Times New Roman" w:cs="Times New Roman"/>
          <w:sz w:val="28"/>
          <w:szCs w:val="28"/>
        </w:rPr>
        <w:t>21</w:t>
      </w:r>
      <w:r w:rsidR="00FA7F32">
        <w:rPr>
          <w:rFonts w:ascii="Times New Roman" w:hAnsi="Times New Roman" w:cs="Times New Roman"/>
          <w:sz w:val="28"/>
          <w:szCs w:val="28"/>
        </w:rPr>
        <w:t>5</w:t>
      </w:r>
      <w:r w:rsidR="0068461A">
        <w:rPr>
          <w:rFonts w:ascii="Times New Roman" w:hAnsi="Times New Roman" w:cs="Times New Roman"/>
          <w:sz w:val="28"/>
          <w:szCs w:val="28"/>
        </w:rPr>
        <w:t>, р.</w:t>
      </w:r>
      <w:r w:rsidR="00FA7F32">
        <w:rPr>
          <w:rFonts w:ascii="Times New Roman" w:hAnsi="Times New Roman" w:cs="Times New Roman"/>
          <w:sz w:val="28"/>
          <w:szCs w:val="28"/>
        </w:rPr>
        <w:t xml:space="preserve"> </w:t>
      </w:r>
      <w:r w:rsidR="0068461A">
        <w:rPr>
          <w:rFonts w:ascii="Times New Roman" w:hAnsi="Times New Roman" w:cs="Times New Roman"/>
          <w:sz w:val="28"/>
          <w:szCs w:val="28"/>
        </w:rPr>
        <w:t>198-203; 22</w:t>
      </w:r>
      <w:r w:rsidR="00FA7F32">
        <w:rPr>
          <w:rFonts w:ascii="Times New Roman" w:hAnsi="Times New Roman" w:cs="Times New Roman"/>
          <w:sz w:val="28"/>
          <w:szCs w:val="28"/>
        </w:rPr>
        <w:t>5</w:t>
      </w:r>
      <w:r w:rsidR="0068461A">
        <w:rPr>
          <w:rFonts w:ascii="Times New Roman" w:hAnsi="Times New Roman" w:cs="Times New Roman"/>
          <w:sz w:val="28"/>
          <w:szCs w:val="28"/>
        </w:rPr>
        <w:t xml:space="preserve">, </w:t>
      </w:r>
      <w:r w:rsidR="00FA7F32">
        <w:rPr>
          <w:rFonts w:ascii="Times New Roman" w:hAnsi="Times New Roman" w:cs="Times New Roman"/>
          <w:sz w:val="28"/>
          <w:szCs w:val="28"/>
        </w:rPr>
        <w:t xml:space="preserve">с. </w:t>
      </w:r>
      <w:r w:rsidR="0068461A">
        <w:rPr>
          <w:rFonts w:ascii="Times New Roman" w:hAnsi="Times New Roman" w:cs="Times New Roman"/>
          <w:sz w:val="28"/>
          <w:szCs w:val="28"/>
        </w:rPr>
        <w:t>332-347; 22</w:t>
      </w:r>
      <w:r w:rsidR="00FA7F32">
        <w:rPr>
          <w:rFonts w:ascii="Times New Roman" w:hAnsi="Times New Roman" w:cs="Times New Roman"/>
          <w:sz w:val="28"/>
          <w:szCs w:val="28"/>
        </w:rPr>
        <w:t>7</w:t>
      </w:r>
      <w:r w:rsidR="0068461A">
        <w:rPr>
          <w:rFonts w:ascii="Times New Roman" w:hAnsi="Times New Roman" w:cs="Times New Roman"/>
          <w:sz w:val="28"/>
          <w:szCs w:val="28"/>
        </w:rPr>
        <w:t>,</w:t>
      </w:r>
      <w:r w:rsidR="00FA7F32">
        <w:rPr>
          <w:rFonts w:ascii="Times New Roman" w:hAnsi="Times New Roman" w:cs="Times New Roman"/>
          <w:sz w:val="28"/>
          <w:szCs w:val="28"/>
        </w:rPr>
        <w:t xml:space="preserve"> </w:t>
      </w:r>
      <w:r w:rsidR="0068461A">
        <w:rPr>
          <w:rFonts w:ascii="Times New Roman" w:hAnsi="Times New Roman" w:cs="Times New Roman"/>
          <w:sz w:val="28"/>
          <w:szCs w:val="28"/>
        </w:rPr>
        <w:t>р.</w:t>
      </w:r>
      <w:r w:rsidR="00FA7F32">
        <w:rPr>
          <w:rFonts w:ascii="Times New Roman" w:hAnsi="Times New Roman" w:cs="Times New Roman"/>
          <w:sz w:val="28"/>
          <w:szCs w:val="28"/>
        </w:rPr>
        <w:t xml:space="preserve"> </w:t>
      </w:r>
      <w:r w:rsidR="0068461A">
        <w:rPr>
          <w:rFonts w:ascii="Times New Roman" w:hAnsi="Times New Roman" w:cs="Times New Roman"/>
          <w:sz w:val="28"/>
          <w:szCs w:val="28"/>
        </w:rPr>
        <w:t>127-266</w:t>
      </w:r>
      <w:r w:rsidR="00C828AE" w:rsidRPr="00ED56E1">
        <w:rPr>
          <w:rFonts w:ascii="Times New Roman" w:hAnsi="Times New Roman" w:cs="Times New Roman"/>
          <w:sz w:val="28"/>
          <w:szCs w:val="28"/>
        </w:rPr>
        <w:t>].</w:t>
      </w:r>
      <w:r w:rsidR="00446519">
        <w:rPr>
          <w:rFonts w:ascii="Times New Roman" w:hAnsi="Times New Roman" w:cs="Times New Roman"/>
          <w:sz w:val="28"/>
          <w:szCs w:val="28"/>
        </w:rPr>
        <w:t xml:space="preserve"> </w:t>
      </w:r>
      <w:r w:rsidRPr="006510FC">
        <w:rPr>
          <w:rFonts w:ascii="Times New Roman" w:hAnsi="Times New Roman" w:cs="Times New Roman"/>
          <w:sz w:val="28"/>
          <w:szCs w:val="28"/>
        </w:rPr>
        <w:t xml:space="preserve"> Недавние исследования </w:t>
      </w:r>
      <w:r w:rsidR="007F74EF">
        <w:rPr>
          <w:rFonts w:ascii="Times New Roman" w:hAnsi="Times New Roman" w:cs="Times New Roman"/>
          <w:sz w:val="28"/>
          <w:szCs w:val="28"/>
        </w:rPr>
        <w:t>А. Сидор</w:t>
      </w:r>
      <w:r w:rsidR="002D4698">
        <w:rPr>
          <w:rFonts w:ascii="Times New Roman" w:hAnsi="Times New Roman" w:cs="Times New Roman"/>
          <w:sz w:val="28"/>
          <w:szCs w:val="28"/>
        </w:rPr>
        <w:t>а</w:t>
      </w:r>
      <w:r w:rsidR="007F74EF">
        <w:rPr>
          <w:rFonts w:ascii="Times New Roman" w:hAnsi="Times New Roman" w:cs="Times New Roman"/>
          <w:sz w:val="28"/>
          <w:szCs w:val="28"/>
        </w:rPr>
        <w:t xml:space="preserve"> и др.</w:t>
      </w:r>
      <w:r w:rsidR="007F74EF" w:rsidRPr="007F74EF">
        <w:rPr>
          <w:rFonts w:ascii="Times New Roman" w:hAnsi="Times New Roman" w:cs="Times New Roman"/>
          <w:sz w:val="28"/>
          <w:szCs w:val="28"/>
        </w:rPr>
        <w:t xml:space="preserve"> </w:t>
      </w:r>
      <w:r w:rsidR="007F74EF">
        <w:rPr>
          <w:rFonts w:ascii="Times New Roman" w:hAnsi="Times New Roman" w:cs="Times New Roman"/>
          <w:sz w:val="28"/>
          <w:szCs w:val="28"/>
        </w:rPr>
        <w:t>[24</w:t>
      </w:r>
      <w:r w:rsidR="00FA7F32">
        <w:rPr>
          <w:rFonts w:ascii="Times New Roman" w:hAnsi="Times New Roman" w:cs="Times New Roman"/>
          <w:sz w:val="28"/>
          <w:szCs w:val="28"/>
        </w:rPr>
        <w:t>5</w:t>
      </w:r>
      <w:r w:rsidR="007F74EF">
        <w:rPr>
          <w:rFonts w:ascii="Times New Roman" w:hAnsi="Times New Roman" w:cs="Times New Roman"/>
          <w:sz w:val="28"/>
          <w:szCs w:val="28"/>
        </w:rPr>
        <w:t>,</w:t>
      </w:r>
      <w:r w:rsidR="00FA7F32">
        <w:rPr>
          <w:rFonts w:ascii="Times New Roman" w:hAnsi="Times New Roman" w:cs="Times New Roman"/>
          <w:sz w:val="28"/>
          <w:szCs w:val="28"/>
        </w:rPr>
        <w:t xml:space="preserve"> </w:t>
      </w:r>
      <w:r w:rsidR="007F74EF">
        <w:rPr>
          <w:rFonts w:ascii="Times New Roman" w:hAnsi="Times New Roman" w:cs="Times New Roman"/>
          <w:sz w:val="28"/>
          <w:szCs w:val="28"/>
        </w:rPr>
        <w:t>р. 941-958</w:t>
      </w:r>
      <w:r w:rsidR="007F74EF" w:rsidRPr="005A6DF6">
        <w:rPr>
          <w:rFonts w:ascii="Times New Roman" w:hAnsi="Times New Roman" w:cs="Times New Roman"/>
          <w:sz w:val="28"/>
          <w:szCs w:val="28"/>
        </w:rPr>
        <w:t>]</w:t>
      </w:r>
      <w:r w:rsidR="007F74EF" w:rsidRPr="006510FC">
        <w:rPr>
          <w:rFonts w:ascii="Times New Roman" w:hAnsi="Times New Roman" w:cs="Times New Roman"/>
          <w:sz w:val="28"/>
          <w:szCs w:val="28"/>
        </w:rPr>
        <w:t xml:space="preserve"> </w:t>
      </w:r>
      <w:r w:rsidR="0051287D">
        <w:rPr>
          <w:rFonts w:ascii="Times New Roman" w:hAnsi="Times New Roman" w:cs="Times New Roman"/>
          <w:sz w:val="28"/>
          <w:szCs w:val="28"/>
        </w:rPr>
        <w:t>выявили</w:t>
      </w:r>
      <w:r w:rsidR="007F74EF" w:rsidRPr="007F74EF">
        <w:rPr>
          <w:rFonts w:ascii="Times New Roman" w:hAnsi="Times New Roman" w:cs="Times New Roman"/>
          <w:sz w:val="28"/>
          <w:szCs w:val="28"/>
        </w:rPr>
        <w:t xml:space="preserve"> </w:t>
      </w:r>
      <w:r w:rsidR="0051287D">
        <w:rPr>
          <w:rFonts w:ascii="Times New Roman" w:hAnsi="Times New Roman" w:cs="Times New Roman"/>
          <w:sz w:val="28"/>
          <w:szCs w:val="28"/>
        </w:rPr>
        <w:t>высок</w:t>
      </w:r>
      <w:r w:rsidR="002D4698">
        <w:rPr>
          <w:rFonts w:ascii="Times New Roman" w:hAnsi="Times New Roman" w:cs="Times New Roman"/>
          <w:sz w:val="28"/>
          <w:szCs w:val="28"/>
        </w:rPr>
        <w:t xml:space="preserve">ий </w:t>
      </w:r>
      <w:r w:rsidR="007F74EF" w:rsidRPr="006510FC">
        <w:rPr>
          <w:rFonts w:ascii="Times New Roman" w:hAnsi="Times New Roman" w:cs="Times New Roman"/>
          <w:sz w:val="28"/>
          <w:szCs w:val="28"/>
        </w:rPr>
        <w:t>антиоксидантн</w:t>
      </w:r>
      <w:r w:rsidR="002D4698">
        <w:rPr>
          <w:rFonts w:ascii="Times New Roman" w:hAnsi="Times New Roman" w:cs="Times New Roman"/>
          <w:sz w:val="28"/>
          <w:szCs w:val="28"/>
        </w:rPr>
        <w:t>ый</w:t>
      </w:r>
      <w:r w:rsidR="007F74EF" w:rsidRPr="006510FC">
        <w:rPr>
          <w:rFonts w:ascii="Times New Roman" w:hAnsi="Times New Roman" w:cs="Times New Roman"/>
          <w:sz w:val="28"/>
          <w:szCs w:val="28"/>
        </w:rPr>
        <w:t xml:space="preserve"> потенциал</w:t>
      </w:r>
      <w:r w:rsidR="002D4698">
        <w:rPr>
          <w:rFonts w:ascii="Times New Roman" w:hAnsi="Times New Roman" w:cs="Times New Roman"/>
          <w:sz w:val="28"/>
          <w:szCs w:val="28"/>
        </w:rPr>
        <w:t xml:space="preserve"> </w:t>
      </w:r>
      <w:r w:rsidR="007F74EF" w:rsidRPr="006510FC">
        <w:rPr>
          <w:rFonts w:ascii="Times New Roman" w:hAnsi="Times New Roman" w:cs="Times New Roman"/>
          <w:sz w:val="28"/>
          <w:szCs w:val="28"/>
        </w:rPr>
        <w:t>бузин</w:t>
      </w:r>
      <w:r w:rsidR="007F74EF">
        <w:rPr>
          <w:rFonts w:ascii="Times New Roman" w:hAnsi="Times New Roman" w:cs="Times New Roman"/>
          <w:sz w:val="28"/>
          <w:szCs w:val="28"/>
        </w:rPr>
        <w:t>ы</w:t>
      </w:r>
      <w:r w:rsidR="0051287D">
        <w:rPr>
          <w:rFonts w:ascii="Times New Roman" w:hAnsi="Times New Roman" w:cs="Times New Roman"/>
          <w:sz w:val="28"/>
          <w:szCs w:val="28"/>
        </w:rPr>
        <w:t>,</w:t>
      </w:r>
      <w:r w:rsidR="0051287D" w:rsidRPr="0051287D">
        <w:rPr>
          <w:rFonts w:ascii="Times New Roman" w:hAnsi="Times New Roman" w:cs="Times New Roman"/>
          <w:sz w:val="28"/>
          <w:szCs w:val="28"/>
        </w:rPr>
        <w:t xml:space="preserve"> </w:t>
      </w:r>
      <w:r w:rsidR="0051287D" w:rsidRPr="006510FC">
        <w:rPr>
          <w:rFonts w:ascii="Times New Roman" w:hAnsi="Times New Roman" w:cs="Times New Roman"/>
          <w:sz w:val="28"/>
          <w:szCs w:val="28"/>
        </w:rPr>
        <w:t>опередив клюкву и чернику</w:t>
      </w:r>
      <w:r w:rsidR="0051287D" w:rsidRPr="0051287D">
        <w:rPr>
          <w:rFonts w:ascii="Times New Roman" w:hAnsi="Times New Roman" w:cs="Times New Roman"/>
          <w:sz w:val="28"/>
          <w:szCs w:val="28"/>
        </w:rPr>
        <w:t xml:space="preserve"> </w:t>
      </w:r>
      <w:r w:rsidR="0051287D" w:rsidRPr="006510FC">
        <w:rPr>
          <w:rFonts w:ascii="Times New Roman" w:hAnsi="Times New Roman" w:cs="Times New Roman"/>
          <w:sz w:val="28"/>
          <w:szCs w:val="28"/>
        </w:rPr>
        <w:t xml:space="preserve">которые </w:t>
      </w:r>
      <w:r w:rsidR="0051287D" w:rsidRPr="006510FC">
        <w:rPr>
          <w:rFonts w:ascii="Times New Roman" w:hAnsi="Times New Roman" w:cs="Times New Roman"/>
          <w:sz w:val="28"/>
          <w:szCs w:val="28"/>
        </w:rPr>
        <w:lastRenderedPageBreak/>
        <w:t xml:space="preserve">являются, чуть ли не лучшими ягодами, обладающими высоким уровнем антиоксидантной </w:t>
      </w:r>
      <w:r w:rsidR="0051287D">
        <w:rPr>
          <w:rFonts w:ascii="Times New Roman" w:hAnsi="Times New Roman" w:cs="Times New Roman"/>
          <w:sz w:val="28"/>
          <w:szCs w:val="28"/>
        </w:rPr>
        <w:t>активности</w:t>
      </w:r>
      <w:r w:rsidRPr="006510FC">
        <w:rPr>
          <w:rFonts w:ascii="Times New Roman" w:hAnsi="Times New Roman" w:cs="Times New Roman"/>
          <w:sz w:val="28"/>
          <w:szCs w:val="28"/>
        </w:rPr>
        <w:t xml:space="preserve"> </w:t>
      </w:r>
      <w:r w:rsidR="00121B0E">
        <w:rPr>
          <w:rFonts w:ascii="Times New Roman" w:hAnsi="Times New Roman" w:cs="Times New Roman"/>
          <w:sz w:val="28"/>
          <w:szCs w:val="28"/>
        </w:rPr>
        <w:t>[</w:t>
      </w:r>
      <w:r w:rsidR="003230E0">
        <w:rPr>
          <w:rFonts w:ascii="Times New Roman" w:hAnsi="Times New Roman" w:cs="Times New Roman"/>
          <w:sz w:val="28"/>
          <w:szCs w:val="28"/>
        </w:rPr>
        <w:t>9</w:t>
      </w:r>
      <w:r w:rsidR="00FA7F32">
        <w:rPr>
          <w:rFonts w:ascii="Times New Roman" w:hAnsi="Times New Roman" w:cs="Times New Roman"/>
          <w:sz w:val="28"/>
          <w:szCs w:val="28"/>
        </w:rPr>
        <w:t>3</w:t>
      </w:r>
      <w:r w:rsidR="003230E0">
        <w:rPr>
          <w:rFonts w:ascii="Times New Roman" w:hAnsi="Times New Roman" w:cs="Times New Roman"/>
          <w:sz w:val="28"/>
          <w:szCs w:val="28"/>
        </w:rPr>
        <w:t>,</w:t>
      </w:r>
      <w:r w:rsidR="00FA7F32">
        <w:rPr>
          <w:rFonts w:ascii="Times New Roman" w:hAnsi="Times New Roman" w:cs="Times New Roman"/>
          <w:sz w:val="28"/>
          <w:szCs w:val="28"/>
        </w:rPr>
        <w:t xml:space="preserve"> </w:t>
      </w:r>
      <w:r w:rsidR="003230E0">
        <w:rPr>
          <w:rFonts w:ascii="Times New Roman" w:hAnsi="Times New Roman" w:cs="Times New Roman"/>
          <w:sz w:val="28"/>
          <w:szCs w:val="28"/>
        </w:rPr>
        <w:t>145 с.; 24</w:t>
      </w:r>
      <w:r w:rsidR="00FA7F32">
        <w:rPr>
          <w:rFonts w:ascii="Times New Roman" w:hAnsi="Times New Roman" w:cs="Times New Roman"/>
          <w:sz w:val="28"/>
          <w:szCs w:val="28"/>
        </w:rPr>
        <w:t>5</w:t>
      </w:r>
      <w:r w:rsidR="003230E0">
        <w:rPr>
          <w:rFonts w:ascii="Times New Roman" w:hAnsi="Times New Roman" w:cs="Times New Roman"/>
          <w:sz w:val="28"/>
          <w:szCs w:val="28"/>
        </w:rPr>
        <w:t>,</w:t>
      </w:r>
      <w:r w:rsidR="00FA7F32">
        <w:rPr>
          <w:rFonts w:ascii="Times New Roman" w:hAnsi="Times New Roman" w:cs="Times New Roman"/>
          <w:sz w:val="28"/>
          <w:szCs w:val="28"/>
        </w:rPr>
        <w:t xml:space="preserve"> </w:t>
      </w:r>
      <w:r w:rsidR="003230E0">
        <w:rPr>
          <w:rFonts w:ascii="Times New Roman" w:hAnsi="Times New Roman" w:cs="Times New Roman"/>
          <w:sz w:val="28"/>
          <w:szCs w:val="28"/>
        </w:rPr>
        <w:t>р. 941-958; 25</w:t>
      </w:r>
      <w:r w:rsidR="00FA7F32">
        <w:rPr>
          <w:rFonts w:ascii="Times New Roman" w:hAnsi="Times New Roman" w:cs="Times New Roman"/>
          <w:sz w:val="28"/>
          <w:szCs w:val="28"/>
        </w:rPr>
        <w:t>7</w:t>
      </w:r>
      <w:r w:rsidR="003230E0">
        <w:rPr>
          <w:rFonts w:ascii="Times New Roman" w:hAnsi="Times New Roman" w:cs="Times New Roman"/>
          <w:sz w:val="28"/>
          <w:szCs w:val="28"/>
        </w:rPr>
        <w:t>,</w:t>
      </w:r>
      <w:r w:rsidR="00FA7F32">
        <w:rPr>
          <w:rFonts w:ascii="Times New Roman" w:hAnsi="Times New Roman" w:cs="Times New Roman"/>
          <w:sz w:val="28"/>
          <w:szCs w:val="28"/>
        </w:rPr>
        <w:t xml:space="preserve"> </w:t>
      </w:r>
      <w:r w:rsidR="003230E0">
        <w:rPr>
          <w:rFonts w:ascii="Times New Roman" w:hAnsi="Times New Roman" w:cs="Times New Roman"/>
          <w:sz w:val="28"/>
          <w:szCs w:val="28"/>
        </w:rPr>
        <w:t>р.</w:t>
      </w:r>
      <w:r w:rsidR="00FA7F32">
        <w:rPr>
          <w:rFonts w:ascii="Times New Roman" w:hAnsi="Times New Roman" w:cs="Times New Roman"/>
          <w:sz w:val="28"/>
          <w:szCs w:val="28"/>
        </w:rPr>
        <w:t xml:space="preserve"> </w:t>
      </w:r>
      <w:r w:rsidR="003230E0">
        <w:rPr>
          <w:rFonts w:ascii="Times New Roman" w:hAnsi="Times New Roman" w:cs="Times New Roman"/>
          <w:sz w:val="28"/>
          <w:szCs w:val="28"/>
        </w:rPr>
        <w:t>36-42</w:t>
      </w:r>
      <w:r w:rsidRPr="005A6DF6">
        <w:rPr>
          <w:rFonts w:ascii="Times New Roman" w:hAnsi="Times New Roman" w:cs="Times New Roman"/>
          <w:sz w:val="28"/>
          <w:szCs w:val="28"/>
        </w:rPr>
        <w:t>].</w:t>
      </w:r>
      <w:r w:rsidRPr="006510FC">
        <w:rPr>
          <w:rFonts w:ascii="Times New Roman" w:hAnsi="Times New Roman" w:cs="Times New Roman"/>
          <w:sz w:val="28"/>
          <w:szCs w:val="28"/>
        </w:rPr>
        <w:t xml:space="preserve"> </w:t>
      </w:r>
    </w:p>
    <w:p w:rsidR="00CA3EFA" w:rsidRPr="001709CD" w:rsidRDefault="00CA3EFA" w:rsidP="0031016A">
      <w:pPr>
        <w:spacing w:line="360" w:lineRule="auto"/>
        <w:ind w:firstLine="709"/>
        <w:jc w:val="both"/>
        <w:rPr>
          <w:rFonts w:ascii="Times New Roman" w:hAnsi="Times New Roman" w:cs="Times New Roman"/>
          <w:color w:val="auto"/>
          <w:sz w:val="28"/>
          <w:szCs w:val="28"/>
        </w:rPr>
      </w:pPr>
      <w:r w:rsidRPr="0031016A">
        <w:rPr>
          <w:rFonts w:ascii="Times New Roman" w:hAnsi="Times New Roman" w:cs="Times New Roman"/>
          <w:sz w:val="28"/>
          <w:szCs w:val="28"/>
        </w:rPr>
        <w:t xml:space="preserve">Свежий сок бузины, также, содержит </w:t>
      </w:r>
      <w:r w:rsidR="002D4698" w:rsidRPr="0031016A">
        <w:rPr>
          <w:rFonts w:ascii="Times New Roman" w:hAnsi="Times New Roman" w:cs="Times New Roman"/>
          <w:sz w:val="28"/>
          <w:szCs w:val="28"/>
        </w:rPr>
        <w:t>0,76</w:t>
      </w:r>
      <w:r w:rsidR="002D4698">
        <w:rPr>
          <w:rFonts w:ascii="Times New Roman" w:hAnsi="Times New Roman" w:cs="Times New Roman"/>
          <w:sz w:val="28"/>
          <w:szCs w:val="28"/>
        </w:rPr>
        <w:t xml:space="preserve"> </w:t>
      </w:r>
      <w:r w:rsidR="002D4698" w:rsidRPr="0031016A">
        <w:rPr>
          <w:rFonts w:ascii="Times New Roman" w:hAnsi="Times New Roman" w:cs="Times New Roman"/>
          <w:sz w:val="28"/>
          <w:szCs w:val="28"/>
        </w:rPr>
        <w:t>%</w:t>
      </w:r>
      <w:r w:rsidR="002D4698">
        <w:rPr>
          <w:rFonts w:ascii="Times New Roman" w:hAnsi="Times New Roman" w:cs="Times New Roman"/>
          <w:sz w:val="28"/>
          <w:szCs w:val="28"/>
        </w:rPr>
        <w:t xml:space="preserve"> </w:t>
      </w:r>
      <w:r w:rsidR="009947E9" w:rsidRPr="0031016A">
        <w:rPr>
          <w:rFonts w:ascii="Times New Roman" w:hAnsi="Times New Roman" w:cs="Times New Roman"/>
          <w:sz w:val="28"/>
          <w:szCs w:val="28"/>
        </w:rPr>
        <w:t>пектин</w:t>
      </w:r>
      <w:r w:rsidR="002D4698">
        <w:rPr>
          <w:rFonts w:ascii="Times New Roman" w:hAnsi="Times New Roman" w:cs="Times New Roman"/>
          <w:sz w:val="28"/>
          <w:szCs w:val="28"/>
        </w:rPr>
        <w:t>а</w:t>
      </w:r>
      <w:r w:rsidR="009947E9" w:rsidRPr="0031016A">
        <w:rPr>
          <w:rFonts w:ascii="Times New Roman" w:hAnsi="Times New Roman" w:cs="Times New Roman"/>
          <w:sz w:val="28"/>
          <w:szCs w:val="28"/>
        </w:rPr>
        <w:t>, дубильны</w:t>
      </w:r>
      <w:r w:rsidR="002D4698">
        <w:rPr>
          <w:rFonts w:ascii="Times New Roman" w:hAnsi="Times New Roman" w:cs="Times New Roman"/>
          <w:sz w:val="28"/>
          <w:szCs w:val="28"/>
        </w:rPr>
        <w:t>е</w:t>
      </w:r>
      <w:r w:rsidR="009947E9" w:rsidRPr="0031016A">
        <w:rPr>
          <w:rFonts w:ascii="Times New Roman" w:hAnsi="Times New Roman" w:cs="Times New Roman"/>
          <w:sz w:val="28"/>
          <w:szCs w:val="28"/>
        </w:rPr>
        <w:t xml:space="preserve"> веществ</w:t>
      </w:r>
      <w:r w:rsidR="002D4698">
        <w:rPr>
          <w:rFonts w:ascii="Times New Roman" w:hAnsi="Times New Roman" w:cs="Times New Roman"/>
          <w:sz w:val="28"/>
          <w:szCs w:val="28"/>
        </w:rPr>
        <w:t>а</w:t>
      </w:r>
      <w:r w:rsidR="009947E9" w:rsidRPr="0031016A">
        <w:rPr>
          <w:rFonts w:ascii="Times New Roman" w:hAnsi="Times New Roman" w:cs="Times New Roman"/>
          <w:sz w:val="28"/>
          <w:szCs w:val="28"/>
        </w:rPr>
        <w:t xml:space="preserve"> 0,89</w:t>
      </w:r>
      <w:r w:rsidR="00FA7F32">
        <w:rPr>
          <w:rFonts w:ascii="Times New Roman" w:hAnsi="Times New Roman" w:cs="Times New Roman"/>
          <w:sz w:val="28"/>
          <w:szCs w:val="28"/>
        </w:rPr>
        <w:t xml:space="preserve"> </w:t>
      </w:r>
      <w:r w:rsidR="009947E9" w:rsidRPr="0031016A">
        <w:rPr>
          <w:rFonts w:ascii="Times New Roman" w:hAnsi="Times New Roman" w:cs="Times New Roman"/>
          <w:sz w:val="28"/>
          <w:szCs w:val="28"/>
        </w:rPr>
        <w:t>%, зол</w:t>
      </w:r>
      <w:r w:rsidR="002D4698">
        <w:rPr>
          <w:rFonts w:ascii="Times New Roman" w:hAnsi="Times New Roman" w:cs="Times New Roman"/>
          <w:sz w:val="28"/>
          <w:szCs w:val="28"/>
        </w:rPr>
        <w:t>у</w:t>
      </w:r>
      <w:r w:rsidR="009947E9" w:rsidRPr="0031016A">
        <w:rPr>
          <w:rFonts w:ascii="Times New Roman" w:hAnsi="Times New Roman" w:cs="Times New Roman"/>
          <w:sz w:val="28"/>
          <w:szCs w:val="28"/>
        </w:rPr>
        <w:t xml:space="preserve"> 0,80</w:t>
      </w:r>
      <w:r w:rsidR="00FA7F32">
        <w:rPr>
          <w:rFonts w:ascii="Times New Roman" w:hAnsi="Times New Roman" w:cs="Times New Roman"/>
          <w:sz w:val="28"/>
          <w:szCs w:val="28"/>
        </w:rPr>
        <w:t xml:space="preserve"> </w:t>
      </w:r>
      <w:r w:rsidR="009947E9" w:rsidRPr="0031016A">
        <w:rPr>
          <w:rFonts w:ascii="Times New Roman" w:hAnsi="Times New Roman" w:cs="Times New Roman"/>
          <w:sz w:val="28"/>
          <w:szCs w:val="28"/>
        </w:rPr>
        <w:t>%, вод</w:t>
      </w:r>
      <w:r w:rsidR="002D4698">
        <w:rPr>
          <w:rFonts w:ascii="Times New Roman" w:hAnsi="Times New Roman" w:cs="Times New Roman"/>
          <w:sz w:val="28"/>
          <w:szCs w:val="28"/>
        </w:rPr>
        <w:t>у</w:t>
      </w:r>
      <w:r w:rsidR="009947E9" w:rsidRPr="0031016A">
        <w:rPr>
          <w:rFonts w:ascii="Times New Roman" w:hAnsi="Times New Roman" w:cs="Times New Roman"/>
          <w:sz w:val="28"/>
          <w:szCs w:val="28"/>
        </w:rPr>
        <w:t xml:space="preserve"> 90,9</w:t>
      </w:r>
      <w:r w:rsidR="00FA7F32">
        <w:rPr>
          <w:rFonts w:ascii="Times New Roman" w:hAnsi="Times New Roman" w:cs="Times New Roman"/>
          <w:sz w:val="28"/>
          <w:szCs w:val="28"/>
        </w:rPr>
        <w:t xml:space="preserve"> </w:t>
      </w:r>
      <w:r w:rsidR="009947E9" w:rsidRPr="0031016A">
        <w:rPr>
          <w:rFonts w:ascii="Times New Roman" w:hAnsi="Times New Roman" w:cs="Times New Roman"/>
          <w:sz w:val="28"/>
          <w:szCs w:val="28"/>
        </w:rPr>
        <w:t xml:space="preserve">% </w:t>
      </w:r>
      <w:r w:rsidRPr="0031016A">
        <w:rPr>
          <w:rFonts w:ascii="Times New Roman" w:hAnsi="Times New Roman" w:cs="Times New Roman"/>
          <w:sz w:val="28"/>
          <w:szCs w:val="28"/>
        </w:rPr>
        <w:t>сыро</w:t>
      </w:r>
      <w:r w:rsidR="002D4698">
        <w:rPr>
          <w:rFonts w:ascii="Times New Roman" w:hAnsi="Times New Roman" w:cs="Times New Roman"/>
          <w:sz w:val="28"/>
          <w:szCs w:val="28"/>
        </w:rPr>
        <w:t>й</w:t>
      </w:r>
      <w:r w:rsidRPr="0031016A">
        <w:rPr>
          <w:rFonts w:ascii="Times New Roman" w:hAnsi="Times New Roman" w:cs="Times New Roman"/>
          <w:sz w:val="28"/>
          <w:szCs w:val="28"/>
        </w:rPr>
        <w:t xml:space="preserve"> протеин</w:t>
      </w:r>
      <w:r w:rsidR="002D4698">
        <w:rPr>
          <w:rFonts w:ascii="Times New Roman" w:hAnsi="Times New Roman" w:cs="Times New Roman"/>
          <w:sz w:val="28"/>
          <w:szCs w:val="28"/>
        </w:rPr>
        <w:t xml:space="preserve"> </w:t>
      </w:r>
      <w:r w:rsidRPr="0031016A">
        <w:rPr>
          <w:rFonts w:ascii="Times New Roman" w:hAnsi="Times New Roman" w:cs="Times New Roman"/>
          <w:sz w:val="28"/>
          <w:szCs w:val="28"/>
        </w:rPr>
        <w:t>1,10</w:t>
      </w:r>
      <w:r w:rsidR="00FA7F32">
        <w:rPr>
          <w:rFonts w:ascii="Times New Roman" w:hAnsi="Times New Roman" w:cs="Times New Roman"/>
          <w:sz w:val="28"/>
          <w:szCs w:val="28"/>
        </w:rPr>
        <w:t xml:space="preserve"> </w:t>
      </w:r>
      <w:r w:rsidRPr="0031016A">
        <w:rPr>
          <w:rFonts w:ascii="Times New Roman" w:hAnsi="Times New Roman" w:cs="Times New Roman"/>
          <w:sz w:val="28"/>
          <w:szCs w:val="28"/>
        </w:rPr>
        <w:t>%, жир</w:t>
      </w:r>
      <w:r w:rsidR="002D4698">
        <w:rPr>
          <w:rFonts w:ascii="Times New Roman" w:hAnsi="Times New Roman" w:cs="Times New Roman"/>
          <w:sz w:val="28"/>
          <w:szCs w:val="28"/>
        </w:rPr>
        <w:t>ы</w:t>
      </w:r>
      <w:r w:rsidR="004F26D4" w:rsidRPr="0031016A">
        <w:rPr>
          <w:rFonts w:ascii="Times New Roman" w:hAnsi="Times New Roman" w:cs="Times New Roman"/>
          <w:sz w:val="28"/>
          <w:szCs w:val="28"/>
        </w:rPr>
        <w:t xml:space="preserve"> 0,26</w:t>
      </w:r>
      <w:r w:rsidR="00FA7F32">
        <w:rPr>
          <w:rFonts w:ascii="Times New Roman" w:hAnsi="Times New Roman" w:cs="Times New Roman"/>
          <w:sz w:val="28"/>
          <w:szCs w:val="28"/>
        </w:rPr>
        <w:t xml:space="preserve"> </w:t>
      </w:r>
      <w:r w:rsidR="004F26D4" w:rsidRPr="0031016A">
        <w:rPr>
          <w:rFonts w:ascii="Times New Roman" w:hAnsi="Times New Roman" w:cs="Times New Roman"/>
          <w:sz w:val="28"/>
          <w:szCs w:val="28"/>
        </w:rPr>
        <w:t>%</w:t>
      </w:r>
      <w:r w:rsidRPr="0031016A">
        <w:rPr>
          <w:rFonts w:ascii="Times New Roman" w:hAnsi="Times New Roman" w:cs="Times New Roman"/>
          <w:sz w:val="28"/>
          <w:szCs w:val="28"/>
        </w:rPr>
        <w:t>, углевод</w:t>
      </w:r>
      <w:r w:rsidR="002D4698">
        <w:rPr>
          <w:rFonts w:ascii="Times New Roman" w:hAnsi="Times New Roman" w:cs="Times New Roman"/>
          <w:sz w:val="28"/>
          <w:szCs w:val="28"/>
        </w:rPr>
        <w:t xml:space="preserve">ы </w:t>
      </w:r>
      <w:r w:rsidRPr="0031016A">
        <w:rPr>
          <w:rFonts w:ascii="Times New Roman" w:hAnsi="Times New Roman" w:cs="Times New Roman"/>
          <w:sz w:val="28"/>
          <w:szCs w:val="28"/>
        </w:rPr>
        <w:t>6,9</w:t>
      </w:r>
      <w:r w:rsidR="00FA7F32">
        <w:rPr>
          <w:rFonts w:ascii="Times New Roman" w:hAnsi="Times New Roman" w:cs="Times New Roman"/>
          <w:sz w:val="28"/>
          <w:szCs w:val="28"/>
        </w:rPr>
        <w:t xml:space="preserve"> </w:t>
      </w:r>
      <w:r w:rsidRPr="0031016A">
        <w:rPr>
          <w:rFonts w:ascii="Times New Roman" w:hAnsi="Times New Roman" w:cs="Times New Roman"/>
          <w:sz w:val="28"/>
          <w:szCs w:val="28"/>
        </w:rPr>
        <w:t>% [</w:t>
      </w:r>
      <w:r w:rsidR="00FA7F32">
        <w:rPr>
          <w:rFonts w:ascii="Times New Roman" w:hAnsi="Times New Roman" w:cs="Times New Roman"/>
          <w:sz w:val="28"/>
          <w:szCs w:val="28"/>
        </w:rPr>
        <w:t>4</w:t>
      </w:r>
      <w:r w:rsidRPr="00E45C48">
        <w:rPr>
          <w:rFonts w:ascii="Times New Roman" w:hAnsi="Times New Roman" w:cs="Times New Roman"/>
          <w:sz w:val="28"/>
          <w:szCs w:val="28"/>
        </w:rPr>
        <w:t xml:space="preserve">, </w:t>
      </w:r>
      <w:r w:rsidR="00F96474" w:rsidRPr="00E45C48">
        <w:rPr>
          <w:rFonts w:ascii="Times New Roman" w:hAnsi="Times New Roman" w:cs="Times New Roman"/>
          <w:sz w:val="28"/>
          <w:szCs w:val="28"/>
        </w:rPr>
        <w:t>с.</w:t>
      </w:r>
      <w:r w:rsidR="00FA7F32">
        <w:rPr>
          <w:rFonts w:ascii="Times New Roman" w:hAnsi="Times New Roman" w:cs="Times New Roman"/>
          <w:sz w:val="28"/>
          <w:szCs w:val="28"/>
        </w:rPr>
        <w:t xml:space="preserve"> </w:t>
      </w:r>
      <w:r w:rsidR="00F96474" w:rsidRPr="00E45C48">
        <w:rPr>
          <w:rFonts w:ascii="Times New Roman" w:hAnsi="Times New Roman" w:cs="Times New Roman"/>
          <w:sz w:val="28"/>
          <w:szCs w:val="28"/>
        </w:rPr>
        <w:t>250-257</w:t>
      </w:r>
      <w:r w:rsidR="00E45C48" w:rsidRPr="00E45C48">
        <w:rPr>
          <w:rFonts w:ascii="Times New Roman" w:hAnsi="Times New Roman" w:cs="Times New Roman"/>
          <w:sz w:val="28"/>
          <w:szCs w:val="28"/>
        </w:rPr>
        <w:t xml:space="preserve">; </w:t>
      </w:r>
      <w:r w:rsidRPr="00E45C48">
        <w:rPr>
          <w:rFonts w:ascii="Times New Roman" w:hAnsi="Times New Roman" w:cs="Times New Roman"/>
          <w:sz w:val="28"/>
          <w:szCs w:val="28"/>
        </w:rPr>
        <w:t>8</w:t>
      </w:r>
      <w:r w:rsidR="00FA7F32">
        <w:rPr>
          <w:rFonts w:ascii="Times New Roman" w:hAnsi="Times New Roman" w:cs="Times New Roman"/>
          <w:sz w:val="28"/>
          <w:szCs w:val="28"/>
        </w:rPr>
        <w:t>0</w:t>
      </w:r>
      <w:r w:rsidR="002D4698">
        <w:rPr>
          <w:rFonts w:ascii="Times New Roman" w:hAnsi="Times New Roman" w:cs="Times New Roman"/>
          <w:sz w:val="28"/>
          <w:szCs w:val="28"/>
        </w:rPr>
        <w:t>,</w:t>
      </w:r>
      <w:r w:rsidRPr="00E45C48">
        <w:rPr>
          <w:rFonts w:ascii="Times New Roman" w:hAnsi="Times New Roman" w:cs="Times New Roman"/>
          <w:sz w:val="28"/>
          <w:szCs w:val="28"/>
        </w:rPr>
        <w:t xml:space="preserve"> </w:t>
      </w:r>
      <w:r w:rsidR="00E45C48" w:rsidRPr="00E45C48">
        <w:rPr>
          <w:rFonts w:ascii="Times New Roman" w:hAnsi="Times New Roman" w:cs="Times New Roman"/>
          <w:sz w:val="28"/>
          <w:szCs w:val="28"/>
        </w:rPr>
        <w:t xml:space="preserve">с. 379-382; </w:t>
      </w:r>
      <w:r w:rsidRPr="00E45C48">
        <w:rPr>
          <w:rFonts w:ascii="Times New Roman" w:hAnsi="Times New Roman" w:cs="Times New Roman"/>
          <w:sz w:val="28"/>
          <w:szCs w:val="28"/>
        </w:rPr>
        <w:t>8</w:t>
      </w:r>
      <w:r w:rsidR="00FA7F32">
        <w:rPr>
          <w:rFonts w:ascii="Times New Roman" w:hAnsi="Times New Roman" w:cs="Times New Roman"/>
          <w:sz w:val="28"/>
          <w:szCs w:val="28"/>
        </w:rPr>
        <w:t>1,</w:t>
      </w:r>
      <w:r w:rsidR="00E45C48" w:rsidRPr="00E45C48">
        <w:rPr>
          <w:rFonts w:ascii="Times New Roman" w:hAnsi="Times New Roman" w:cs="Times New Roman"/>
          <w:sz w:val="28"/>
          <w:szCs w:val="28"/>
        </w:rPr>
        <w:t xml:space="preserve"> с.</w:t>
      </w:r>
      <w:r w:rsidR="00E45C48" w:rsidRPr="00E45C48">
        <w:rPr>
          <w:rFonts w:ascii="Times New Roman" w:hAnsi="Times New Roman"/>
          <w:sz w:val="28"/>
          <w:szCs w:val="28"/>
        </w:rPr>
        <w:t xml:space="preserve"> 127-</w:t>
      </w:r>
      <w:r w:rsidR="00E45C48" w:rsidRPr="00E45C48">
        <w:rPr>
          <w:rFonts w:ascii="Times New Roman" w:hAnsi="Times New Roman"/>
          <w:sz w:val="28"/>
          <w:szCs w:val="28"/>
        </w:rPr>
        <w:softHyphen/>
        <w:t xml:space="preserve">137; </w:t>
      </w:r>
      <w:r w:rsidR="00E45C48" w:rsidRPr="00E45C48">
        <w:rPr>
          <w:rFonts w:ascii="Times New Roman" w:hAnsi="Times New Roman" w:cs="Times New Roman"/>
          <w:sz w:val="28"/>
          <w:szCs w:val="28"/>
        </w:rPr>
        <w:t>8</w:t>
      </w:r>
      <w:r w:rsidR="00FA7F32">
        <w:rPr>
          <w:rFonts w:ascii="Times New Roman" w:hAnsi="Times New Roman" w:cs="Times New Roman"/>
          <w:sz w:val="28"/>
          <w:szCs w:val="28"/>
        </w:rPr>
        <w:t>5</w:t>
      </w:r>
      <w:r w:rsidR="00E45C48" w:rsidRPr="00E45C48">
        <w:rPr>
          <w:rFonts w:ascii="Times New Roman" w:hAnsi="Times New Roman" w:cs="Times New Roman"/>
          <w:sz w:val="28"/>
          <w:szCs w:val="28"/>
        </w:rPr>
        <w:t>, с.</w:t>
      </w:r>
      <w:r w:rsidR="00E45C48" w:rsidRPr="00E45C48">
        <w:rPr>
          <w:rFonts w:ascii="Times New Roman" w:hAnsi="Times New Roman"/>
          <w:sz w:val="28"/>
          <w:szCs w:val="28"/>
        </w:rPr>
        <w:t xml:space="preserve"> 61-</w:t>
      </w:r>
      <w:r w:rsidR="00E45C48" w:rsidRPr="00E45C48">
        <w:rPr>
          <w:rFonts w:ascii="Times New Roman" w:hAnsi="Times New Roman"/>
          <w:sz w:val="28"/>
          <w:szCs w:val="28"/>
          <w:lang w:val="az-Latn-AZ"/>
        </w:rPr>
        <w:t>68</w:t>
      </w:r>
      <w:r w:rsidRPr="00E45C48">
        <w:rPr>
          <w:rFonts w:ascii="Times New Roman" w:hAnsi="Times New Roman" w:cs="Times New Roman"/>
          <w:sz w:val="28"/>
          <w:szCs w:val="28"/>
        </w:rPr>
        <w:t xml:space="preserve">]. </w:t>
      </w:r>
      <w:r w:rsidR="00A92EE3" w:rsidRPr="0031016A">
        <w:rPr>
          <w:rFonts w:ascii="Times New Roman" w:hAnsi="Times New Roman" w:cs="Times New Roman"/>
          <w:sz w:val="28"/>
          <w:szCs w:val="28"/>
        </w:rPr>
        <w:t xml:space="preserve">Свежий сок </w:t>
      </w:r>
      <w:r w:rsidR="00A92EE3">
        <w:rPr>
          <w:rFonts w:ascii="Times New Roman" w:hAnsi="Times New Roman" w:cs="Times New Roman"/>
          <w:sz w:val="28"/>
          <w:szCs w:val="28"/>
        </w:rPr>
        <w:t xml:space="preserve">содержит также </w:t>
      </w:r>
      <w:r w:rsidRPr="0031016A">
        <w:rPr>
          <w:rFonts w:ascii="Times New Roman" w:hAnsi="Times New Roman" w:cs="Times New Roman"/>
          <w:sz w:val="28"/>
          <w:szCs w:val="28"/>
        </w:rPr>
        <w:t>други</w:t>
      </w:r>
      <w:r w:rsidR="00A92EE3">
        <w:rPr>
          <w:rFonts w:ascii="Times New Roman" w:hAnsi="Times New Roman" w:cs="Times New Roman"/>
          <w:sz w:val="28"/>
          <w:szCs w:val="28"/>
        </w:rPr>
        <w:t>е</w:t>
      </w:r>
      <w:r w:rsidRPr="0031016A">
        <w:rPr>
          <w:rFonts w:ascii="Times New Roman" w:hAnsi="Times New Roman" w:cs="Times New Roman"/>
          <w:sz w:val="28"/>
          <w:szCs w:val="28"/>
        </w:rPr>
        <w:t xml:space="preserve"> компонент</w:t>
      </w:r>
      <w:r w:rsidR="00A92EE3">
        <w:rPr>
          <w:rFonts w:ascii="Times New Roman" w:hAnsi="Times New Roman" w:cs="Times New Roman"/>
          <w:sz w:val="28"/>
          <w:szCs w:val="28"/>
        </w:rPr>
        <w:t>ы-</w:t>
      </w:r>
      <w:r w:rsidRPr="0031016A">
        <w:rPr>
          <w:rFonts w:ascii="Times New Roman" w:hAnsi="Times New Roman" w:cs="Times New Roman"/>
          <w:sz w:val="28"/>
          <w:szCs w:val="28"/>
        </w:rPr>
        <w:t xml:space="preserve"> </w:t>
      </w:r>
      <w:r w:rsidR="00AA000D" w:rsidRPr="001709CD">
        <w:rPr>
          <w:rFonts w:ascii="Times New Roman" w:hAnsi="Times New Roman" w:cs="Times New Roman"/>
          <w:color w:val="auto"/>
          <w:sz w:val="28"/>
          <w:szCs w:val="28"/>
        </w:rPr>
        <w:t>органические кислоты</w:t>
      </w:r>
      <w:r w:rsidR="006F7A0B">
        <w:rPr>
          <w:rFonts w:ascii="Times New Roman" w:hAnsi="Times New Roman" w:cs="Times New Roman"/>
          <w:color w:val="auto"/>
          <w:sz w:val="28"/>
          <w:szCs w:val="28"/>
        </w:rPr>
        <w:t>,</w:t>
      </w:r>
      <w:r w:rsidR="00AA000D" w:rsidRPr="001709CD">
        <w:rPr>
          <w:rFonts w:ascii="Times New Roman" w:hAnsi="Times New Roman" w:cs="Times New Roman"/>
          <w:color w:val="auto"/>
          <w:sz w:val="28"/>
          <w:szCs w:val="28"/>
        </w:rPr>
        <w:t xml:space="preserve"> яблочн</w:t>
      </w:r>
      <w:r w:rsidR="006F7A0B">
        <w:rPr>
          <w:rFonts w:ascii="Times New Roman" w:hAnsi="Times New Roman" w:cs="Times New Roman"/>
          <w:color w:val="auto"/>
          <w:sz w:val="28"/>
          <w:szCs w:val="28"/>
        </w:rPr>
        <w:t>ую</w:t>
      </w:r>
      <w:r w:rsidR="00AA000D" w:rsidRPr="001709CD">
        <w:rPr>
          <w:rFonts w:ascii="Times New Roman" w:hAnsi="Times New Roman" w:cs="Times New Roman"/>
          <w:color w:val="auto"/>
          <w:sz w:val="28"/>
          <w:szCs w:val="28"/>
        </w:rPr>
        <w:t>, валерианов</w:t>
      </w:r>
      <w:r w:rsidR="006F7A0B">
        <w:rPr>
          <w:rFonts w:ascii="Times New Roman" w:hAnsi="Times New Roman" w:cs="Times New Roman"/>
          <w:color w:val="auto"/>
          <w:sz w:val="28"/>
          <w:szCs w:val="28"/>
        </w:rPr>
        <w:t>ую</w:t>
      </w:r>
      <w:r w:rsidR="00AA000D" w:rsidRPr="001709CD">
        <w:rPr>
          <w:rFonts w:ascii="Times New Roman" w:hAnsi="Times New Roman" w:cs="Times New Roman"/>
          <w:color w:val="auto"/>
          <w:sz w:val="28"/>
          <w:szCs w:val="28"/>
        </w:rPr>
        <w:t>, уксусн</w:t>
      </w:r>
      <w:r w:rsidR="00CE52CD">
        <w:rPr>
          <w:rFonts w:ascii="Times New Roman" w:hAnsi="Times New Roman" w:cs="Times New Roman"/>
          <w:color w:val="auto"/>
          <w:sz w:val="28"/>
          <w:szCs w:val="28"/>
        </w:rPr>
        <w:t>ую</w:t>
      </w:r>
      <w:r w:rsidR="00AA000D" w:rsidRPr="001709CD">
        <w:rPr>
          <w:rFonts w:ascii="Times New Roman" w:hAnsi="Times New Roman" w:cs="Times New Roman"/>
          <w:color w:val="auto"/>
          <w:sz w:val="28"/>
          <w:szCs w:val="28"/>
        </w:rPr>
        <w:t>, хлорогенов</w:t>
      </w:r>
      <w:r w:rsidR="00CE52CD">
        <w:rPr>
          <w:rFonts w:ascii="Times New Roman" w:hAnsi="Times New Roman" w:cs="Times New Roman"/>
          <w:color w:val="auto"/>
          <w:sz w:val="28"/>
          <w:szCs w:val="28"/>
        </w:rPr>
        <w:t>ую</w:t>
      </w:r>
      <w:r w:rsidR="00AA000D" w:rsidRPr="001709CD">
        <w:rPr>
          <w:rFonts w:ascii="Times New Roman" w:hAnsi="Times New Roman" w:cs="Times New Roman"/>
          <w:color w:val="auto"/>
          <w:sz w:val="28"/>
          <w:szCs w:val="28"/>
        </w:rPr>
        <w:t>, кофейн</w:t>
      </w:r>
      <w:r w:rsidR="00CE52CD">
        <w:rPr>
          <w:rFonts w:ascii="Times New Roman" w:hAnsi="Times New Roman" w:cs="Times New Roman"/>
          <w:color w:val="auto"/>
          <w:sz w:val="28"/>
          <w:szCs w:val="28"/>
        </w:rPr>
        <w:t>ую,</w:t>
      </w:r>
      <w:r w:rsidR="00AA000D" w:rsidRPr="001709CD">
        <w:rPr>
          <w:rFonts w:ascii="Times New Roman" w:hAnsi="Times New Roman" w:cs="Times New Roman"/>
          <w:color w:val="auto"/>
          <w:sz w:val="28"/>
          <w:szCs w:val="28"/>
        </w:rPr>
        <w:t xml:space="preserve"> аминокислоты</w:t>
      </w:r>
      <w:r w:rsidR="00AA000D">
        <w:rPr>
          <w:rFonts w:ascii="Times New Roman" w:hAnsi="Times New Roman" w:cs="Times New Roman"/>
          <w:color w:val="auto"/>
          <w:sz w:val="28"/>
          <w:szCs w:val="28"/>
        </w:rPr>
        <w:t>,</w:t>
      </w:r>
      <w:r w:rsidR="00AA000D" w:rsidRPr="0031016A">
        <w:rPr>
          <w:rFonts w:ascii="Times New Roman" w:hAnsi="Times New Roman" w:cs="Times New Roman"/>
          <w:sz w:val="28"/>
          <w:szCs w:val="28"/>
        </w:rPr>
        <w:t xml:space="preserve"> </w:t>
      </w:r>
      <w:r w:rsidRPr="0031016A">
        <w:rPr>
          <w:rFonts w:ascii="Times New Roman" w:hAnsi="Times New Roman" w:cs="Times New Roman"/>
          <w:sz w:val="28"/>
          <w:szCs w:val="28"/>
        </w:rPr>
        <w:t>гликозиды, в том числе самбунигрин</w:t>
      </w:r>
      <w:r w:rsidR="00A92EE3">
        <w:rPr>
          <w:rFonts w:ascii="Times New Roman" w:hAnsi="Times New Roman" w:cs="Times New Roman"/>
          <w:sz w:val="28"/>
          <w:szCs w:val="28"/>
        </w:rPr>
        <w:t>, который</w:t>
      </w:r>
      <w:r w:rsidRPr="0031016A">
        <w:rPr>
          <w:rFonts w:ascii="Times New Roman" w:hAnsi="Times New Roman" w:cs="Times New Roman"/>
          <w:sz w:val="28"/>
          <w:szCs w:val="28"/>
        </w:rPr>
        <w:t xml:space="preserve"> придает горечь соку, рутин, холин, каротиноиды,</w:t>
      </w:r>
      <w:r w:rsidRPr="001709CD">
        <w:rPr>
          <w:rFonts w:ascii="Times New Roman" w:hAnsi="Times New Roman" w:cs="Times New Roman"/>
          <w:color w:val="auto"/>
          <w:sz w:val="28"/>
          <w:szCs w:val="28"/>
        </w:rPr>
        <w:t xml:space="preserve"> витамина С.</w:t>
      </w:r>
      <w:r w:rsidR="001709CD" w:rsidRPr="001709CD">
        <w:rPr>
          <w:rFonts w:ascii="Times New Roman" w:hAnsi="Times New Roman"/>
          <w:color w:val="auto"/>
          <w:sz w:val="28"/>
          <w:szCs w:val="28"/>
        </w:rPr>
        <w:t xml:space="preserve"> </w:t>
      </w:r>
      <w:r w:rsidR="00A92EE3">
        <w:rPr>
          <w:rFonts w:ascii="Times New Roman" w:hAnsi="Times New Roman"/>
          <w:color w:val="auto"/>
          <w:sz w:val="28"/>
          <w:szCs w:val="28"/>
        </w:rPr>
        <w:t>В</w:t>
      </w:r>
      <w:r w:rsidR="00AA000D" w:rsidRPr="001709CD">
        <w:rPr>
          <w:rFonts w:ascii="Times New Roman" w:hAnsi="Times New Roman"/>
          <w:color w:val="auto"/>
          <w:sz w:val="28"/>
          <w:szCs w:val="28"/>
        </w:rPr>
        <w:t xml:space="preserve"> качестве натуральных красителей</w:t>
      </w:r>
      <w:r w:rsidR="00AA000D" w:rsidRPr="001709CD">
        <w:rPr>
          <w:rFonts w:ascii="Times New Roman" w:hAnsi="Times New Roman" w:cs="Times New Roman"/>
          <w:color w:val="auto"/>
          <w:sz w:val="28"/>
          <w:szCs w:val="28"/>
        </w:rPr>
        <w:t xml:space="preserve"> </w:t>
      </w:r>
      <w:r w:rsidR="00A92EE3">
        <w:rPr>
          <w:rFonts w:ascii="Times New Roman" w:hAnsi="Times New Roman"/>
          <w:color w:val="auto"/>
          <w:sz w:val="28"/>
          <w:szCs w:val="28"/>
        </w:rPr>
        <w:t>с</w:t>
      </w:r>
      <w:r w:rsidR="00A92EE3" w:rsidRPr="001709CD">
        <w:rPr>
          <w:rFonts w:ascii="Times New Roman" w:hAnsi="Times New Roman"/>
          <w:color w:val="auto"/>
          <w:sz w:val="28"/>
          <w:szCs w:val="28"/>
        </w:rPr>
        <w:t xml:space="preserve">ок бузины </w:t>
      </w:r>
      <w:r w:rsidR="00AA000D">
        <w:rPr>
          <w:rFonts w:ascii="Times New Roman" w:hAnsi="Times New Roman" w:cs="Times New Roman"/>
          <w:color w:val="auto"/>
          <w:sz w:val="28"/>
          <w:szCs w:val="28"/>
        </w:rPr>
        <w:t>широко</w:t>
      </w:r>
      <w:r w:rsidR="001709CD" w:rsidRPr="001709CD">
        <w:rPr>
          <w:rFonts w:ascii="Times New Roman" w:hAnsi="Times New Roman"/>
          <w:color w:val="auto"/>
          <w:sz w:val="28"/>
          <w:szCs w:val="28"/>
        </w:rPr>
        <w:t xml:space="preserve"> используется </w:t>
      </w:r>
      <w:r w:rsidRPr="001709CD">
        <w:rPr>
          <w:rFonts w:ascii="Times New Roman" w:hAnsi="Times New Roman" w:cs="Times New Roman"/>
          <w:color w:val="auto"/>
          <w:sz w:val="28"/>
          <w:szCs w:val="28"/>
        </w:rPr>
        <w:t>[</w:t>
      </w:r>
      <w:r w:rsidR="001709CD" w:rsidRPr="001709CD">
        <w:rPr>
          <w:rFonts w:ascii="Times New Roman" w:hAnsi="Times New Roman" w:cs="Times New Roman"/>
          <w:color w:val="auto"/>
          <w:sz w:val="28"/>
          <w:szCs w:val="28"/>
        </w:rPr>
        <w:t>15</w:t>
      </w:r>
      <w:r w:rsidR="00FA7F32">
        <w:rPr>
          <w:rFonts w:ascii="Times New Roman" w:hAnsi="Times New Roman" w:cs="Times New Roman"/>
          <w:color w:val="auto"/>
          <w:sz w:val="28"/>
          <w:szCs w:val="28"/>
        </w:rPr>
        <w:t>3</w:t>
      </w:r>
      <w:r w:rsidRPr="001709CD">
        <w:rPr>
          <w:rFonts w:ascii="Times New Roman" w:hAnsi="Times New Roman" w:cs="Times New Roman"/>
          <w:color w:val="auto"/>
          <w:sz w:val="28"/>
          <w:szCs w:val="28"/>
        </w:rPr>
        <w:t xml:space="preserve">, </w:t>
      </w:r>
      <w:r w:rsidR="00CE52CD">
        <w:rPr>
          <w:rFonts w:ascii="Times New Roman" w:hAnsi="Times New Roman" w:cs="Times New Roman"/>
          <w:color w:val="auto"/>
          <w:sz w:val="28"/>
          <w:szCs w:val="28"/>
        </w:rPr>
        <w:t xml:space="preserve">р. </w:t>
      </w:r>
      <w:r w:rsidR="005A6DF6" w:rsidRPr="001709CD">
        <w:rPr>
          <w:rFonts w:ascii="Times New Roman" w:hAnsi="Times New Roman" w:cs="Times New Roman"/>
          <w:color w:val="auto"/>
          <w:sz w:val="28"/>
          <w:szCs w:val="28"/>
        </w:rPr>
        <w:t>181–186; 18</w:t>
      </w:r>
      <w:r w:rsidR="00FA7F32">
        <w:rPr>
          <w:rFonts w:ascii="Times New Roman" w:hAnsi="Times New Roman" w:cs="Times New Roman"/>
          <w:color w:val="auto"/>
          <w:sz w:val="28"/>
          <w:szCs w:val="28"/>
        </w:rPr>
        <w:t>1</w:t>
      </w:r>
      <w:r w:rsidR="005A6DF6" w:rsidRPr="001709CD">
        <w:rPr>
          <w:rFonts w:ascii="Times New Roman" w:hAnsi="Times New Roman" w:cs="Times New Roman"/>
          <w:color w:val="auto"/>
          <w:sz w:val="28"/>
          <w:szCs w:val="28"/>
        </w:rPr>
        <w:t>, р.</w:t>
      </w:r>
      <w:r w:rsidR="00CE52CD">
        <w:rPr>
          <w:rFonts w:ascii="Times New Roman" w:hAnsi="Times New Roman" w:cs="Times New Roman"/>
          <w:color w:val="auto"/>
          <w:sz w:val="28"/>
          <w:szCs w:val="28"/>
        </w:rPr>
        <w:t xml:space="preserve"> </w:t>
      </w:r>
      <w:r w:rsidR="005A6DF6" w:rsidRPr="001709CD">
        <w:rPr>
          <w:rFonts w:ascii="Times New Roman" w:hAnsi="Times New Roman"/>
          <w:color w:val="auto"/>
          <w:sz w:val="28"/>
          <w:szCs w:val="28"/>
        </w:rPr>
        <w:t>667-679</w:t>
      </w:r>
      <w:r w:rsidRPr="001709CD">
        <w:rPr>
          <w:rFonts w:ascii="Times New Roman" w:hAnsi="Times New Roman" w:cs="Times New Roman"/>
          <w:color w:val="auto"/>
          <w:sz w:val="28"/>
          <w:szCs w:val="28"/>
        </w:rPr>
        <w:t>]</w:t>
      </w:r>
      <w:r w:rsidR="005A6DF6" w:rsidRPr="001709CD">
        <w:rPr>
          <w:rFonts w:ascii="Times New Roman" w:hAnsi="Times New Roman" w:cs="Times New Roman"/>
          <w:color w:val="auto"/>
          <w:sz w:val="28"/>
          <w:szCs w:val="28"/>
        </w:rPr>
        <w:t>.</w:t>
      </w:r>
    </w:p>
    <w:p w:rsidR="00CA3EFA" w:rsidRPr="006B3375" w:rsidRDefault="00CA3EFA" w:rsidP="00CA3EFA">
      <w:pPr>
        <w:spacing w:line="360" w:lineRule="auto"/>
        <w:ind w:firstLine="709"/>
        <w:jc w:val="both"/>
        <w:rPr>
          <w:rFonts w:ascii="Times New Roman" w:hAnsi="Times New Roman" w:cs="Times New Roman"/>
          <w:sz w:val="28"/>
          <w:szCs w:val="28"/>
        </w:rPr>
      </w:pPr>
      <w:r w:rsidRPr="00F25F4E">
        <w:rPr>
          <w:rFonts w:ascii="Times New Roman" w:hAnsi="Times New Roman" w:cs="Times New Roman"/>
          <w:sz w:val="28"/>
          <w:szCs w:val="28"/>
        </w:rPr>
        <w:t xml:space="preserve">В литературе </w:t>
      </w:r>
      <w:r w:rsidR="00803FD3">
        <w:rPr>
          <w:rFonts w:ascii="Times New Roman" w:hAnsi="Times New Roman" w:cs="Times New Roman"/>
          <w:sz w:val="28"/>
          <w:szCs w:val="28"/>
        </w:rPr>
        <w:t xml:space="preserve">много разных сведений о </w:t>
      </w:r>
      <w:r w:rsidRPr="00F25F4E">
        <w:rPr>
          <w:rFonts w:ascii="Times New Roman" w:hAnsi="Times New Roman" w:cs="Times New Roman"/>
          <w:sz w:val="28"/>
          <w:szCs w:val="28"/>
        </w:rPr>
        <w:t>состав</w:t>
      </w:r>
      <w:r w:rsidR="00803FD3">
        <w:rPr>
          <w:rFonts w:ascii="Times New Roman" w:hAnsi="Times New Roman" w:cs="Times New Roman"/>
          <w:sz w:val="28"/>
          <w:szCs w:val="28"/>
        </w:rPr>
        <w:t>е</w:t>
      </w:r>
      <w:r w:rsidRPr="00F25F4E">
        <w:rPr>
          <w:rFonts w:ascii="Times New Roman" w:hAnsi="Times New Roman" w:cs="Times New Roman"/>
          <w:sz w:val="28"/>
          <w:szCs w:val="28"/>
        </w:rPr>
        <w:t xml:space="preserve"> полифенолов в плодах </w:t>
      </w:r>
      <w:r w:rsidRPr="000B2CF3">
        <w:rPr>
          <w:rFonts w:ascii="Times New Roman" w:hAnsi="Times New Roman" w:cs="Times New Roman"/>
          <w:sz w:val="28"/>
          <w:szCs w:val="28"/>
        </w:rPr>
        <w:t>бузины [</w:t>
      </w:r>
      <w:r w:rsidR="00CD7778" w:rsidRPr="000B2CF3">
        <w:rPr>
          <w:rFonts w:ascii="Times New Roman" w:hAnsi="Times New Roman" w:cs="Times New Roman"/>
          <w:sz w:val="28"/>
          <w:szCs w:val="28"/>
        </w:rPr>
        <w:t>19</w:t>
      </w:r>
      <w:r w:rsidR="00FA7F32">
        <w:rPr>
          <w:rFonts w:ascii="Times New Roman" w:hAnsi="Times New Roman" w:cs="Times New Roman"/>
          <w:sz w:val="28"/>
          <w:szCs w:val="28"/>
        </w:rPr>
        <w:t>1</w:t>
      </w:r>
      <w:r w:rsidR="00CD7778" w:rsidRPr="000B2CF3">
        <w:rPr>
          <w:rFonts w:ascii="Times New Roman" w:hAnsi="Times New Roman" w:cs="Times New Roman"/>
          <w:sz w:val="28"/>
          <w:szCs w:val="28"/>
        </w:rPr>
        <w:t>,</w:t>
      </w:r>
      <w:r w:rsidR="00CD7778">
        <w:rPr>
          <w:rFonts w:ascii="Times New Roman" w:hAnsi="Times New Roman" w:cs="Times New Roman"/>
          <w:b/>
          <w:sz w:val="28"/>
          <w:szCs w:val="28"/>
        </w:rPr>
        <w:t xml:space="preserve"> </w:t>
      </w:r>
      <w:r w:rsidR="00CD7778" w:rsidRPr="00BE25EB">
        <w:rPr>
          <w:rFonts w:ascii="Times New Roman" w:hAnsi="Times New Roman"/>
          <w:sz w:val="28"/>
          <w:szCs w:val="28"/>
        </w:rPr>
        <w:t>67–78</w:t>
      </w:r>
      <w:r w:rsidR="000B2CF3">
        <w:rPr>
          <w:rFonts w:ascii="Times New Roman" w:hAnsi="Times New Roman"/>
          <w:sz w:val="28"/>
          <w:szCs w:val="28"/>
        </w:rPr>
        <w:t>; 19</w:t>
      </w:r>
      <w:r w:rsidR="00FA7F32">
        <w:rPr>
          <w:rFonts w:ascii="Times New Roman" w:hAnsi="Times New Roman"/>
          <w:sz w:val="28"/>
          <w:szCs w:val="28"/>
        </w:rPr>
        <w:t>6</w:t>
      </w:r>
      <w:r w:rsidR="000B2CF3">
        <w:rPr>
          <w:rFonts w:ascii="Times New Roman" w:hAnsi="Times New Roman"/>
          <w:sz w:val="28"/>
          <w:szCs w:val="28"/>
        </w:rPr>
        <w:t>, 1084-1096</w:t>
      </w:r>
      <w:r w:rsidRPr="00F25F4E">
        <w:rPr>
          <w:rFonts w:ascii="Times New Roman" w:hAnsi="Times New Roman" w:cs="Times New Roman"/>
          <w:b/>
          <w:sz w:val="28"/>
          <w:szCs w:val="28"/>
        </w:rPr>
        <w:t>]</w:t>
      </w:r>
      <w:r w:rsidRPr="00ED56E1">
        <w:rPr>
          <w:rFonts w:ascii="Times New Roman" w:hAnsi="Times New Roman" w:cs="Times New Roman"/>
          <w:sz w:val="28"/>
          <w:szCs w:val="28"/>
        </w:rPr>
        <w:t xml:space="preserve">. </w:t>
      </w:r>
      <w:r w:rsidR="00AA000D">
        <w:rPr>
          <w:rFonts w:ascii="Times New Roman" w:hAnsi="Times New Roman" w:cs="Times New Roman"/>
          <w:sz w:val="28"/>
          <w:szCs w:val="28"/>
        </w:rPr>
        <w:t>Н</w:t>
      </w:r>
      <w:r w:rsidR="00AA000D" w:rsidRPr="00ED56E1">
        <w:rPr>
          <w:rFonts w:ascii="Times New Roman" w:hAnsi="Times New Roman" w:cs="Times New Roman"/>
          <w:sz w:val="28"/>
          <w:szCs w:val="28"/>
        </w:rPr>
        <w:t xml:space="preserve">аличие полифенольных комплексов во фруктовых соках, в том </w:t>
      </w:r>
      <w:r w:rsidR="00AA000D" w:rsidRPr="00D33D3E">
        <w:rPr>
          <w:rFonts w:ascii="Times New Roman" w:hAnsi="Times New Roman" w:cs="Times New Roman"/>
          <w:color w:val="auto"/>
          <w:sz w:val="28"/>
          <w:szCs w:val="28"/>
        </w:rPr>
        <w:t xml:space="preserve">числе в соке </w:t>
      </w:r>
      <w:r w:rsidR="00AA000D" w:rsidRPr="006510FC">
        <w:rPr>
          <w:rStyle w:val="20"/>
          <w:rFonts w:eastAsia="Tahoma"/>
        </w:rPr>
        <w:t>S</w:t>
      </w:r>
      <w:r w:rsidR="00CE52CD">
        <w:rPr>
          <w:rStyle w:val="20"/>
          <w:rFonts w:eastAsia="Tahoma"/>
        </w:rPr>
        <w:t>.</w:t>
      </w:r>
      <w:r w:rsidR="00AA000D" w:rsidRPr="00915F0F">
        <w:rPr>
          <w:rStyle w:val="20"/>
          <w:rFonts w:eastAsia="Tahoma"/>
        </w:rPr>
        <w:t xml:space="preserve"> </w:t>
      </w:r>
      <w:r w:rsidR="00AA000D">
        <w:rPr>
          <w:rStyle w:val="20"/>
          <w:rFonts w:eastAsia="Tahoma"/>
          <w:lang w:val="en-US"/>
        </w:rPr>
        <w:t>ebulus</w:t>
      </w:r>
      <w:r w:rsidR="00AA000D" w:rsidRPr="00ED56E1">
        <w:rPr>
          <w:rFonts w:ascii="Times New Roman" w:hAnsi="Times New Roman" w:cs="Times New Roman"/>
          <w:sz w:val="28"/>
          <w:szCs w:val="28"/>
        </w:rPr>
        <w:t>, богат</w:t>
      </w:r>
      <w:r w:rsidR="00CE52CD">
        <w:rPr>
          <w:rFonts w:ascii="Times New Roman" w:hAnsi="Times New Roman" w:cs="Times New Roman"/>
          <w:sz w:val="28"/>
          <w:szCs w:val="28"/>
        </w:rPr>
        <w:t>ого</w:t>
      </w:r>
      <w:r w:rsidR="00AA000D" w:rsidRPr="00ED56E1">
        <w:rPr>
          <w:rFonts w:ascii="Times New Roman" w:hAnsi="Times New Roman" w:cs="Times New Roman"/>
          <w:sz w:val="28"/>
          <w:szCs w:val="28"/>
        </w:rPr>
        <w:t xml:space="preserve"> антоциан</w:t>
      </w:r>
      <w:r w:rsidR="00803FD3">
        <w:rPr>
          <w:rFonts w:ascii="Times New Roman" w:hAnsi="Times New Roman" w:cs="Times New Roman"/>
          <w:sz w:val="28"/>
          <w:szCs w:val="28"/>
        </w:rPr>
        <w:t>ами</w:t>
      </w:r>
      <w:r w:rsidR="00AA000D" w:rsidRPr="00ED56E1">
        <w:rPr>
          <w:rFonts w:ascii="Times New Roman" w:hAnsi="Times New Roman" w:cs="Times New Roman"/>
          <w:sz w:val="28"/>
          <w:szCs w:val="28"/>
        </w:rPr>
        <w:t xml:space="preserve"> и флавонол</w:t>
      </w:r>
      <w:r w:rsidR="00803FD3">
        <w:rPr>
          <w:rFonts w:ascii="Times New Roman" w:hAnsi="Times New Roman" w:cs="Times New Roman"/>
          <w:sz w:val="28"/>
          <w:szCs w:val="28"/>
        </w:rPr>
        <w:t>ами,</w:t>
      </w:r>
      <w:r w:rsidR="00AA000D" w:rsidRPr="00ED56E1">
        <w:rPr>
          <w:rFonts w:ascii="Times New Roman" w:hAnsi="Times New Roman" w:cs="Times New Roman"/>
          <w:sz w:val="28"/>
          <w:szCs w:val="28"/>
        </w:rPr>
        <w:t xml:space="preserve"> подтверждают </w:t>
      </w:r>
      <w:r w:rsidR="00AA000D">
        <w:rPr>
          <w:rFonts w:ascii="Times New Roman" w:hAnsi="Times New Roman" w:cs="Times New Roman"/>
          <w:sz w:val="28"/>
          <w:szCs w:val="28"/>
        </w:rPr>
        <w:t>м</w:t>
      </w:r>
      <w:r w:rsidRPr="00ED56E1">
        <w:rPr>
          <w:rFonts w:ascii="Times New Roman" w:hAnsi="Times New Roman" w:cs="Times New Roman"/>
          <w:sz w:val="28"/>
          <w:szCs w:val="28"/>
        </w:rPr>
        <w:t xml:space="preserve">ногие исследования </w:t>
      </w:r>
      <w:r w:rsidRPr="00CD7778">
        <w:rPr>
          <w:rFonts w:ascii="Times New Roman" w:hAnsi="Times New Roman" w:cs="Times New Roman"/>
          <w:sz w:val="28"/>
          <w:szCs w:val="28"/>
        </w:rPr>
        <w:t>[1</w:t>
      </w:r>
      <w:r w:rsidR="00FA7F32">
        <w:rPr>
          <w:rFonts w:ascii="Times New Roman" w:hAnsi="Times New Roman" w:cs="Times New Roman"/>
          <w:sz w:val="28"/>
          <w:szCs w:val="28"/>
        </w:rPr>
        <w:t>19</w:t>
      </w:r>
      <w:r w:rsidRPr="00CD7778">
        <w:rPr>
          <w:rFonts w:ascii="Times New Roman" w:hAnsi="Times New Roman" w:cs="Times New Roman"/>
          <w:sz w:val="28"/>
          <w:szCs w:val="28"/>
        </w:rPr>
        <w:t xml:space="preserve">, </w:t>
      </w:r>
      <w:r w:rsidR="00CD7778" w:rsidRPr="00CD7778">
        <w:rPr>
          <w:rFonts w:ascii="Times New Roman" w:hAnsi="Times New Roman"/>
          <w:sz w:val="28"/>
          <w:szCs w:val="28"/>
        </w:rPr>
        <w:t>p. 29–39</w:t>
      </w:r>
      <w:r w:rsidR="006D1DA3">
        <w:rPr>
          <w:rFonts w:ascii="Times New Roman" w:hAnsi="Times New Roman"/>
          <w:sz w:val="28"/>
          <w:szCs w:val="28"/>
        </w:rPr>
        <w:t xml:space="preserve">; </w:t>
      </w:r>
      <w:r w:rsidRPr="00CD7778">
        <w:rPr>
          <w:rFonts w:ascii="Times New Roman" w:hAnsi="Times New Roman" w:cs="Times New Roman"/>
          <w:sz w:val="28"/>
          <w:szCs w:val="28"/>
        </w:rPr>
        <w:t>12</w:t>
      </w:r>
      <w:r w:rsidR="00FA7F32">
        <w:rPr>
          <w:rFonts w:ascii="Times New Roman" w:hAnsi="Times New Roman" w:cs="Times New Roman"/>
          <w:sz w:val="28"/>
          <w:szCs w:val="28"/>
        </w:rPr>
        <w:t>1</w:t>
      </w:r>
      <w:r w:rsidRPr="00CD7778">
        <w:rPr>
          <w:rFonts w:ascii="Times New Roman" w:hAnsi="Times New Roman" w:cs="Times New Roman"/>
          <w:sz w:val="28"/>
          <w:szCs w:val="28"/>
        </w:rPr>
        <w:t xml:space="preserve">, </w:t>
      </w:r>
      <w:r w:rsidR="00CD7778" w:rsidRPr="00CD7778">
        <w:rPr>
          <w:rFonts w:ascii="Times New Roman" w:hAnsi="Times New Roman" w:cs="Times New Roman"/>
          <w:color w:val="auto"/>
          <w:sz w:val="28"/>
          <w:szCs w:val="28"/>
        </w:rPr>
        <w:t>19-26</w:t>
      </w:r>
      <w:r w:rsidR="00CD7778">
        <w:rPr>
          <w:rFonts w:ascii="Times New Roman" w:hAnsi="Times New Roman" w:cs="Times New Roman"/>
          <w:color w:val="auto"/>
          <w:sz w:val="28"/>
          <w:szCs w:val="28"/>
        </w:rPr>
        <w:t xml:space="preserve">; </w:t>
      </w:r>
      <w:r w:rsidRPr="00CD7778">
        <w:rPr>
          <w:rFonts w:ascii="Times New Roman" w:hAnsi="Times New Roman" w:cs="Times New Roman"/>
          <w:sz w:val="28"/>
          <w:szCs w:val="28"/>
        </w:rPr>
        <w:t>13</w:t>
      </w:r>
      <w:r w:rsidR="00FA7F32">
        <w:rPr>
          <w:rFonts w:ascii="Times New Roman" w:hAnsi="Times New Roman" w:cs="Times New Roman"/>
          <w:sz w:val="28"/>
          <w:szCs w:val="28"/>
        </w:rPr>
        <w:t>2</w:t>
      </w:r>
      <w:r w:rsidRPr="00CD7778">
        <w:rPr>
          <w:rFonts w:ascii="Times New Roman" w:hAnsi="Times New Roman" w:cs="Times New Roman"/>
          <w:sz w:val="28"/>
          <w:szCs w:val="28"/>
        </w:rPr>
        <w:t xml:space="preserve">, </w:t>
      </w:r>
      <w:r w:rsidR="00CD7778" w:rsidRPr="00CD7778">
        <w:rPr>
          <w:rFonts w:ascii="Times New Roman" w:hAnsi="Times New Roman"/>
          <w:sz w:val="28"/>
          <w:szCs w:val="28"/>
        </w:rPr>
        <w:t>539–549;</w:t>
      </w:r>
      <w:r w:rsidR="00CD7778">
        <w:rPr>
          <w:rFonts w:ascii="Times New Roman" w:hAnsi="Times New Roman"/>
          <w:sz w:val="28"/>
          <w:szCs w:val="28"/>
        </w:rPr>
        <w:t xml:space="preserve"> </w:t>
      </w:r>
      <w:r w:rsidRPr="00CD7778">
        <w:rPr>
          <w:rFonts w:ascii="Times New Roman" w:hAnsi="Times New Roman" w:cs="Times New Roman"/>
          <w:sz w:val="28"/>
          <w:szCs w:val="28"/>
        </w:rPr>
        <w:t>13</w:t>
      </w:r>
      <w:r w:rsidR="00FA7F32">
        <w:rPr>
          <w:rFonts w:ascii="Times New Roman" w:hAnsi="Times New Roman" w:cs="Times New Roman"/>
          <w:sz w:val="28"/>
          <w:szCs w:val="28"/>
        </w:rPr>
        <w:t>3</w:t>
      </w:r>
      <w:r w:rsidR="00CD7778" w:rsidRPr="00CD7778">
        <w:rPr>
          <w:rFonts w:ascii="Times New Roman" w:hAnsi="Times New Roman" w:cs="Times New Roman"/>
          <w:sz w:val="28"/>
          <w:szCs w:val="28"/>
        </w:rPr>
        <w:t xml:space="preserve">, </w:t>
      </w:r>
      <w:r w:rsidR="00CD7778" w:rsidRPr="00CD7778">
        <w:rPr>
          <w:rFonts w:ascii="Times New Roman" w:hAnsi="Times New Roman"/>
          <w:sz w:val="28"/>
          <w:szCs w:val="28"/>
        </w:rPr>
        <w:t>р.11-16</w:t>
      </w:r>
      <w:r w:rsidRPr="00CD7778">
        <w:rPr>
          <w:rFonts w:ascii="Times New Roman" w:hAnsi="Times New Roman" w:cs="Times New Roman"/>
          <w:sz w:val="28"/>
          <w:szCs w:val="28"/>
        </w:rPr>
        <w:t>]</w:t>
      </w:r>
      <w:r w:rsidRPr="00F25F4E">
        <w:rPr>
          <w:rFonts w:ascii="Times New Roman" w:hAnsi="Times New Roman" w:cs="Times New Roman"/>
          <w:b/>
          <w:sz w:val="28"/>
          <w:szCs w:val="28"/>
        </w:rPr>
        <w:t>.</w:t>
      </w:r>
      <w:r w:rsidRPr="00ED56E1">
        <w:rPr>
          <w:rFonts w:ascii="Times New Roman" w:hAnsi="Times New Roman" w:cs="Times New Roman"/>
          <w:sz w:val="28"/>
          <w:szCs w:val="28"/>
        </w:rPr>
        <w:t xml:space="preserve"> </w:t>
      </w:r>
      <w:r w:rsidR="00B537AB">
        <w:rPr>
          <w:rFonts w:ascii="Times New Roman" w:hAnsi="Times New Roman" w:cs="Times New Roman"/>
          <w:sz w:val="28"/>
          <w:szCs w:val="28"/>
        </w:rPr>
        <w:t>А</w:t>
      </w:r>
      <w:r w:rsidR="00B537AB" w:rsidRPr="00ED56E1">
        <w:rPr>
          <w:rFonts w:ascii="Times New Roman" w:hAnsi="Times New Roman" w:cs="Times New Roman"/>
          <w:sz w:val="28"/>
          <w:szCs w:val="28"/>
        </w:rPr>
        <w:t>нтоцианы</w:t>
      </w:r>
      <w:r w:rsidR="00B537AB">
        <w:rPr>
          <w:rFonts w:ascii="Times New Roman" w:hAnsi="Times New Roman" w:cs="Times New Roman"/>
          <w:sz w:val="28"/>
          <w:szCs w:val="28"/>
        </w:rPr>
        <w:t>,</w:t>
      </w:r>
      <w:r w:rsidR="00B537AB" w:rsidRPr="00ED56E1">
        <w:rPr>
          <w:rFonts w:ascii="Times New Roman" w:hAnsi="Times New Roman" w:cs="Times New Roman"/>
          <w:sz w:val="28"/>
          <w:szCs w:val="28"/>
        </w:rPr>
        <w:t xml:space="preserve"> главным образом, цианидин 3-</w:t>
      </w:r>
      <w:r w:rsidR="00B537AB" w:rsidRPr="006B3375">
        <w:rPr>
          <w:rFonts w:ascii="Times New Roman" w:hAnsi="Times New Roman" w:cs="Times New Roman"/>
          <w:sz w:val="28"/>
          <w:szCs w:val="28"/>
        </w:rPr>
        <w:t>глюкозид</w:t>
      </w:r>
      <w:r w:rsidR="00B537AB" w:rsidRPr="00ED56E1">
        <w:rPr>
          <w:rFonts w:ascii="Times New Roman" w:hAnsi="Times New Roman" w:cs="Times New Roman"/>
          <w:sz w:val="28"/>
          <w:szCs w:val="28"/>
        </w:rPr>
        <w:t xml:space="preserve"> явля</w:t>
      </w:r>
      <w:r w:rsidR="00CE52CD">
        <w:rPr>
          <w:rFonts w:ascii="Times New Roman" w:hAnsi="Times New Roman" w:cs="Times New Roman"/>
          <w:sz w:val="28"/>
          <w:szCs w:val="28"/>
        </w:rPr>
        <w:t>е</w:t>
      </w:r>
      <w:r w:rsidR="00B537AB" w:rsidRPr="00ED56E1">
        <w:rPr>
          <w:rFonts w:ascii="Times New Roman" w:hAnsi="Times New Roman" w:cs="Times New Roman"/>
          <w:sz w:val="28"/>
          <w:szCs w:val="28"/>
        </w:rPr>
        <w:t>тся</w:t>
      </w:r>
      <w:r w:rsidR="00B537AB">
        <w:rPr>
          <w:rFonts w:ascii="Times New Roman" w:hAnsi="Times New Roman" w:cs="Times New Roman"/>
          <w:sz w:val="28"/>
          <w:szCs w:val="28"/>
        </w:rPr>
        <w:t xml:space="preserve"> в</w:t>
      </w:r>
      <w:r w:rsidRPr="00ED56E1">
        <w:rPr>
          <w:rFonts w:ascii="Times New Roman" w:hAnsi="Times New Roman" w:cs="Times New Roman"/>
          <w:sz w:val="28"/>
          <w:szCs w:val="28"/>
        </w:rPr>
        <w:t>ажнейшими полифенол</w:t>
      </w:r>
      <w:r w:rsidR="00CE52CD">
        <w:rPr>
          <w:rFonts w:ascii="Times New Roman" w:hAnsi="Times New Roman" w:cs="Times New Roman"/>
          <w:sz w:val="28"/>
          <w:szCs w:val="28"/>
        </w:rPr>
        <w:t>ом</w:t>
      </w:r>
      <w:r w:rsidRPr="00ED56E1">
        <w:rPr>
          <w:rFonts w:ascii="Times New Roman" w:hAnsi="Times New Roman" w:cs="Times New Roman"/>
          <w:sz w:val="28"/>
          <w:szCs w:val="28"/>
        </w:rPr>
        <w:t>, содержащи</w:t>
      </w:r>
      <w:r w:rsidR="00CE52CD">
        <w:rPr>
          <w:rFonts w:ascii="Times New Roman" w:hAnsi="Times New Roman" w:cs="Times New Roman"/>
          <w:sz w:val="28"/>
          <w:szCs w:val="28"/>
        </w:rPr>
        <w:t>х</w:t>
      </w:r>
      <w:r w:rsidRPr="00ED56E1">
        <w:rPr>
          <w:rFonts w:ascii="Times New Roman" w:hAnsi="Times New Roman" w:cs="Times New Roman"/>
          <w:sz w:val="28"/>
          <w:szCs w:val="28"/>
        </w:rPr>
        <w:t xml:space="preserve">ся в бузине </w:t>
      </w:r>
      <w:r w:rsidRPr="006B3375">
        <w:rPr>
          <w:rFonts w:ascii="Times New Roman" w:hAnsi="Times New Roman" w:cs="Times New Roman"/>
          <w:sz w:val="28"/>
          <w:szCs w:val="28"/>
        </w:rPr>
        <w:t>[13</w:t>
      </w:r>
      <w:r w:rsidR="00FA7F32">
        <w:rPr>
          <w:rFonts w:ascii="Times New Roman" w:hAnsi="Times New Roman" w:cs="Times New Roman"/>
          <w:sz w:val="28"/>
          <w:szCs w:val="28"/>
        </w:rPr>
        <w:t>5</w:t>
      </w:r>
      <w:r w:rsidRPr="006B3375">
        <w:rPr>
          <w:rFonts w:ascii="Times New Roman" w:hAnsi="Times New Roman" w:cs="Times New Roman"/>
          <w:sz w:val="28"/>
          <w:szCs w:val="28"/>
        </w:rPr>
        <w:t xml:space="preserve">, </w:t>
      </w:r>
      <w:r w:rsidR="006B3375" w:rsidRPr="006B3375">
        <w:rPr>
          <w:rFonts w:ascii="Times New Roman" w:hAnsi="Times New Roman"/>
          <w:sz w:val="28"/>
          <w:szCs w:val="28"/>
        </w:rPr>
        <w:t>1055–1061;</w:t>
      </w:r>
      <w:r w:rsidR="00FA7F32">
        <w:rPr>
          <w:rFonts w:ascii="Times New Roman" w:hAnsi="Times New Roman"/>
          <w:sz w:val="28"/>
          <w:szCs w:val="28"/>
        </w:rPr>
        <w:t xml:space="preserve"> </w:t>
      </w:r>
      <w:r w:rsidRPr="006B3375">
        <w:rPr>
          <w:rFonts w:ascii="Times New Roman" w:hAnsi="Times New Roman" w:cs="Times New Roman"/>
          <w:sz w:val="28"/>
          <w:szCs w:val="28"/>
        </w:rPr>
        <w:t>1</w:t>
      </w:r>
      <w:r w:rsidR="00FA7F32">
        <w:rPr>
          <w:rFonts w:ascii="Times New Roman" w:hAnsi="Times New Roman" w:cs="Times New Roman"/>
          <w:sz w:val="28"/>
          <w:szCs w:val="28"/>
        </w:rPr>
        <w:t>39</w:t>
      </w:r>
      <w:r w:rsidR="006D1DA3">
        <w:rPr>
          <w:rFonts w:ascii="Times New Roman" w:hAnsi="Times New Roman" w:cs="Times New Roman"/>
          <w:sz w:val="28"/>
          <w:szCs w:val="28"/>
        </w:rPr>
        <w:t xml:space="preserve">, </w:t>
      </w:r>
      <w:r w:rsidR="006B3375" w:rsidRPr="006B3375">
        <w:rPr>
          <w:rFonts w:ascii="Times New Roman" w:hAnsi="Times New Roman"/>
          <w:sz w:val="28"/>
          <w:szCs w:val="28"/>
        </w:rPr>
        <w:t>p. 112–119</w:t>
      </w:r>
      <w:r w:rsidRPr="006B3375">
        <w:rPr>
          <w:rFonts w:ascii="Times New Roman" w:hAnsi="Times New Roman" w:cs="Times New Roman"/>
          <w:sz w:val="28"/>
          <w:szCs w:val="28"/>
        </w:rPr>
        <w:t>]</w:t>
      </w:r>
      <w:r w:rsidR="00CE52CD">
        <w:rPr>
          <w:rFonts w:ascii="Times New Roman" w:hAnsi="Times New Roman" w:cs="Times New Roman"/>
          <w:sz w:val="28"/>
          <w:szCs w:val="28"/>
        </w:rPr>
        <w:t>.</w:t>
      </w:r>
    </w:p>
    <w:p w:rsidR="00CA3EFA" w:rsidRPr="0011337F" w:rsidRDefault="0087698F" w:rsidP="0044658B">
      <w:pPr>
        <w:widowControl/>
        <w:shd w:val="clear" w:color="auto" w:fill="FFFFFF"/>
        <w:autoSpaceDE w:val="0"/>
        <w:autoSpaceDN w:val="0"/>
        <w:adjustRightInd w:val="0"/>
        <w:spacing w:line="36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Ц</w:t>
      </w:r>
      <w:r w:rsidRPr="0011337F">
        <w:rPr>
          <w:rFonts w:ascii="Times New Roman" w:hAnsi="Times New Roman" w:cs="Times New Roman"/>
          <w:sz w:val="28"/>
          <w:szCs w:val="28"/>
        </w:rPr>
        <w:t xml:space="preserve">ианидин имеет один из самых высоких уровней антиоксидантной активности </w:t>
      </w:r>
      <w:r>
        <w:rPr>
          <w:rFonts w:ascii="Times New Roman" w:hAnsi="Times New Roman" w:cs="Times New Roman"/>
          <w:sz w:val="28"/>
          <w:szCs w:val="28"/>
        </w:rPr>
        <w:t>с</w:t>
      </w:r>
      <w:r w:rsidR="00CA3EFA" w:rsidRPr="0011337F">
        <w:rPr>
          <w:rFonts w:ascii="Times New Roman" w:hAnsi="Times New Roman" w:cs="Times New Roman"/>
          <w:sz w:val="28"/>
          <w:szCs w:val="28"/>
        </w:rPr>
        <w:t>реди различных распространенных флавоноидов растительного происхождения</w:t>
      </w:r>
      <w:r w:rsidR="00CE52CD">
        <w:rPr>
          <w:rFonts w:ascii="Times New Roman" w:hAnsi="Times New Roman" w:cs="Times New Roman"/>
          <w:sz w:val="28"/>
          <w:szCs w:val="28"/>
        </w:rPr>
        <w:t>х</w:t>
      </w:r>
      <w:r w:rsidR="00CA3EFA" w:rsidRPr="0011337F">
        <w:rPr>
          <w:rFonts w:ascii="Times New Roman" w:hAnsi="Times New Roman" w:cs="Times New Roman"/>
          <w:sz w:val="28"/>
          <w:szCs w:val="28"/>
        </w:rPr>
        <w:t xml:space="preserve"> [1</w:t>
      </w:r>
      <w:r w:rsidR="00FA7F32">
        <w:rPr>
          <w:rFonts w:ascii="Times New Roman" w:hAnsi="Times New Roman" w:cs="Times New Roman"/>
          <w:sz w:val="28"/>
          <w:szCs w:val="28"/>
        </w:rPr>
        <w:t>59</w:t>
      </w:r>
      <w:r w:rsidR="00CA3EFA" w:rsidRPr="0011337F">
        <w:rPr>
          <w:rFonts w:ascii="Times New Roman" w:hAnsi="Times New Roman" w:cs="Times New Roman"/>
          <w:sz w:val="28"/>
          <w:szCs w:val="28"/>
        </w:rPr>
        <w:t>,</w:t>
      </w:r>
      <w:r w:rsidR="0011337F" w:rsidRPr="0011337F">
        <w:rPr>
          <w:rFonts w:ascii="Times New Roman" w:hAnsi="Times New Roman" w:cs="Times New Roman"/>
          <w:color w:val="auto"/>
          <w:sz w:val="28"/>
          <w:szCs w:val="28"/>
        </w:rPr>
        <w:t xml:space="preserve"> р.1805–1809; </w:t>
      </w:r>
      <w:r w:rsidR="00CA3EFA" w:rsidRPr="0011337F">
        <w:rPr>
          <w:rFonts w:ascii="Times New Roman" w:hAnsi="Times New Roman" w:cs="Times New Roman"/>
          <w:sz w:val="28"/>
          <w:szCs w:val="28"/>
        </w:rPr>
        <w:t>20</w:t>
      </w:r>
      <w:r w:rsidR="00FA7F32">
        <w:rPr>
          <w:rFonts w:ascii="Times New Roman" w:hAnsi="Times New Roman" w:cs="Times New Roman"/>
          <w:sz w:val="28"/>
          <w:szCs w:val="28"/>
        </w:rPr>
        <w:t>6</w:t>
      </w:r>
      <w:r w:rsidR="00CA3EFA" w:rsidRPr="0011337F">
        <w:rPr>
          <w:rFonts w:ascii="Times New Roman" w:hAnsi="Times New Roman" w:cs="Times New Roman"/>
          <w:sz w:val="28"/>
          <w:szCs w:val="28"/>
        </w:rPr>
        <w:t>,</w:t>
      </w:r>
      <w:r w:rsidR="0011337F" w:rsidRPr="0011337F">
        <w:rPr>
          <w:rFonts w:ascii="Times New Roman" w:hAnsi="Times New Roman" w:cs="Times New Roman"/>
          <w:sz w:val="28"/>
          <w:szCs w:val="28"/>
        </w:rPr>
        <w:t xml:space="preserve"> </w:t>
      </w:r>
      <w:r w:rsidR="0011337F" w:rsidRPr="0011337F">
        <w:rPr>
          <w:rFonts w:ascii="Times New Roman" w:eastAsia="Times New Roman" w:hAnsi="Times New Roman"/>
          <w:sz w:val="28"/>
          <w:szCs w:val="28"/>
        </w:rPr>
        <w:t>р.</w:t>
      </w:r>
      <w:r w:rsidR="00FA7F32">
        <w:rPr>
          <w:rFonts w:ascii="Times New Roman" w:eastAsia="Times New Roman" w:hAnsi="Times New Roman"/>
          <w:sz w:val="28"/>
          <w:szCs w:val="28"/>
        </w:rPr>
        <w:t xml:space="preserve"> </w:t>
      </w:r>
      <w:r w:rsidR="0011337F" w:rsidRPr="0011337F">
        <w:rPr>
          <w:rFonts w:ascii="Times New Roman" w:eastAsia="Times New Roman" w:hAnsi="Times New Roman"/>
          <w:sz w:val="28"/>
          <w:szCs w:val="28"/>
        </w:rPr>
        <w:t xml:space="preserve">2180–2190; </w:t>
      </w:r>
      <w:r w:rsidR="00CA3EFA" w:rsidRPr="0011337F">
        <w:rPr>
          <w:rFonts w:ascii="Times New Roman" w:hAnsi="Times New Roman" w:cs="Times New Roman"/>
          <w:sz w:val="28"/>
          <w:szCs w:val="28"/>
        </w:rPr>
        <w:t>2</w:t>
      </w:r>
      <w:r w:rsidR="007C1F6C">
        <w:rPr>
          <w:rFonts w:ascii="Times New Roman" w:hAnsi="Times New Roman" w:cs="Times New Roman"/>
          <w:sz w:val="28"/>
          <w:szCs w:val="28"/>
        </w:rPr>
        <w:t>1</w:t>
      </w:r>
      <w:r w:rsidR="00FA7F32">
        <w:rPr>
          <w:rFonts w:ascii="Times New Roman" w:hAnsi="Times New Roman" w:cs="Times New Roman"/>
          <w:sz w:val="28"/>
          <w:szCs w:val="28"/>
        </w:rPr>
        <w:t>0</w:t>
      </w:r>
      <w:r w:rsidR="00CA3EFA" w:rsidRPr="0011337F">
        <w:rPr>
          <w:rFonts w:ascii="Times New Roman" w:hAnsi="Times New Roman" w:cs="Times New Roman"/>
          <w:sz w:val="28"/>
          <w:szCs w:val="28"/>
        </w:rPr>
        <w:t>,</w:t>
      </w:r>
      <w:r w:rsidR="0011337F" w:rsidRPr="0011337F">
        <w:rPr>
          <w:rFonts w:ascii="Times New Roman" w:hAnsi="Times New Roman" w:cs="Times New Roman"/>
          <w:sz w:val="28"/>
          <w:szCs w:val="28"/>
        </w:rPr>
        <w:t xml:space="preserve"> </w:t>
      </w:r>
      <w:r w:rsidR="00FA7F32">
        <w:rPr>
          <w:rFonts w:ascii="Times New Roman" w:hAnsi="Times New Roman" w:cs="Times New Roman"/>
          <w:sz w:val="28"/>
          <w:szCs w:val="28"/>
        </w:rPr>
        <w:t xml:space="preserve">с. </w:t>
      </w:r>
      <w:r w:rsidR="0011337F" w:rsidRPr="0011337F">
        <w:rPr>
          <w:rFonts w:ascii="Times New Roman" w:hAnsi="Times New Roman"/>
          <w:sz w:val="28"/>
          <w:szCs w:val="28"/>
        </w:rPr>
        <w:t xml:space="preserve">213-218; </w:t>
      </w:r>
      <w:r w:rsidR="00CA3EFA" w:rsidRPr="0011337F">
        <w:rPr>
          <w:rFonts w:ascii="Times New Roman" w:hAnsi="Times New Roman" w:cs="Times New Roman"/>
          <w:sz w:val="28"/>
          <w:szCs w:val="28"/>
        </w:rPr>
        <w:t>21</w:t>
      </w:r>
      <w:r w:rsidR="00FA7F32">
        <w:rPr>
          <w:rFonts w:ascii="Times New Roman" w:hAnsi="Times New Roman" w:cs="Times New Roman"/>
          <w:sz w:val="28"/>
          <w:szCs w:val="28"/>
        </w:rPr>
        <w:t>2</w:t>
      </w:r>
      <w:r w:rsidR="00CA3EFA" w:rsidRPr="0011337F">
        <w:rPr>
          <w:rFonts w:ascii="Times New Roman" w:hAnsi="Times New Roman" w:cs="Times New Roman"/>
          <w:sz w:val="28"/>
          <w:szCs w:val="28"/>
        </w:rPr>
        <w:t>,</w:t>
      </w:r>
      <w:r w:rsidR="0011337F" w:rsidRPr="0011337F">
        <w:rPr>
          <w:rFonts w:ascii="Times New Roman" w:hAnsi="Times New Roman"/>
          <w:sz w:val="28"/>
          <w:szCs w:val="28"/>
        </w:rPr>
        <w:t xml:space="preserve"> p. </w:t>
      </w:r>
      <w:r w:rsidR="007C1F6C">
        <w:rPr>
          <w:rFonts w:ascii="Times New Roman" w:hAnsi="Times New Roman"/>
          <w:sz w:val="28"/>
          <w:szCs w:val="28"/>
        </w:rPr>
        <w:t>447</w:t>
      </w:r>
      <w:r w:rsidR="0011337F" w:rsidRPr="0011337F">
        <w:rPr>
          <w:rFonts w:ascii="Times New Roman" w:hAnsi="Times New Roman"/>
          <w:sz w:val="28"/>
          <w:szCs w:val="28"/>
        </w:rPr>
        <w:t>-</w:t>
      </w:r>
      <w:r w:rsidR="007C1F6C">
        <w:rPr>
          <w:rFonts w:ascii="Times New Roman" w:hAnsi="Times New Roman"/>
          <w:sz w:val="28"/>
          <w:szCs w:val="28"/>
        </w:rPr>
        <w:t>450</w:t>
      </w:r>
      <w:r w:rsidR="0011337F" w:rsidRPr="0011337F">
        <w:rPr>
          <w:rFonts w:ascii="Times New Roman" w:hAnsi="Times New Roman"/>
          <w:sz w:val="28"/>
          <w:szCs w:val="28"/>
        </w:rPr>
        <w:t xml:space="preserve">; </w:t>
      </w:r>
      <w:r w:rsidR="00CA3EFA" w:rsidRPr="0011337F">
        <w:rPr>
          <w:rFonts w:ascii="Times New Roman" w:hAnsi="Times New Roman" w:cs="Times New Roman"/>
          <w:sz w:val="28"/>
          <w:szCs w:val="28"/>
        </w:rPr>
        <w:t>22</w:t>
      </w:r>
      <w:r w:rsidR="00FA7F32">
        <w:rPr>
          <w:rFonts w:ascii="Times New Roman" w:hAnsi="Times New Roman" w:cs="Times New Roman"/>
          <w:sz w:val="28"/>
          <w:szCs w:val="28"/>
        </w:rPr>
        <w:t>1</w:t>
      </w:r>
      <w:r w:rsidR="00CA3EFA" w:rsidRPr="0011337F">
        <w:rPr>
          <w:rFonts w:ascii="Times New Roman" w:hAnsi="Times New Roman" w:cs="Times New Roman"/>
          <w:sz w:val="28"/>
          <w:szCs w:val="28"/>
        </w:rPr>
        <w:t xml:space="preserve">, </w:t>
      </w:r>
      <w:r w:rsidR="0011337F" w:rsidRPr="0011337F">
        <w:rPr>
          <w:rFonts w:ascii="Times New Roman" w:eastAsia="Times New Roman" w:hAnsi="Times New Roman" w:cs="Times New Roman"/>
          <w:sz w:val="28"/>
          <w:szCs w:val="28"/>
        </w:rPr>
        <w:t xml:space="preserve">p. 454–460; </w:t>
      </w:r>
      <w:r w:rsidR="00CA3EFA" w:rsidRPr="0011337F">
        <w:rPr>
          <w:rFonts w:ascii="Times New Roman" w:hAnsi="Times New Roman" w:cs="Times New Roman"/>
          <w:sz w:val="28"/>
          <w:szCs w:val="28"/>
        </w:rPr>
        <w:t>25</w:t>
      </w:r>
      <w:r w:rsidR="00FA7F32">
        <w:rPr>
          <w:rFonts w:ascii="Times New Roman" w:hAnsi="Times New Roman" w:cs="Times New Roman"/>
          <w:sz w:val="28"/>
          <w:szCs w:val="28"/>
        </w:rPr>
        <w:t>1</w:t>
      </w:r>
      <w:r w:rsidR="007C1F6C">
        <w:rPr>
          <w:rFonts w:ascii="Times New Roman" w:hAnsi="Times New Roman" w:cs="Times New Roman"/>
          <w:sz w:val="28"/>
          <w:szCs w:val="28"/>
        </w:rPr>
        <w:t>,</w:t>
      </w:r>
      <w:r w:rsidR="0011337F" w:rsidRPr="0011337F">
        <w:rPr>
          <w:rFonts w:ascii="Times New Roman" w:hAnsi="Times New Roman" w:cs="Times New Roman"/>
          <w:sz w:val="28"/>
          <w:szCs w:val="28"/>
        </w:rPr>
        <w:t xml:space="preserve"> </w:t>
      </w:r>
      <w:r w:rsidR="00FA7F32">
        <w:rPr>
          <w:rFonts w:ascii="Times New Roman" w:hAnsi="Times New Roman" w:cs="Times New Roman"/>
          <w:sz w:val="28"/>
          <w:szCs w:val="28"/>
        </w:rPr>
        <w:t xml:space="preserve">с. </w:t>
      </w:r>
      <w:r w:rsidR="0011337F" w:rsidRPr="0011337F">
        <w:rPr>
          <w:rFonts w:ascii="Times New Roman" w:hAnsi="Times New Roman"/>
          <w:sz w:val="28"/>
          <w:szCs w:val="28"/>
        </w:rPr>
        <w:t>124-129</w:t>
      </w:r>
      <w:r w:rsidR="00CA3EFA" w:rsidRPr="0011337F">
        <w:rPr>
          <w:rFonts w:ascii="Times New Roman" w:hAnsi="Times New Roman" w:cs="Times New Roman"/>
          <w:sz w:val="28"/>
          <w:szCs w:val="28"/>
        </w:rPr>
        <w:t>]</w:t>
      </w:r>
      <w:r w:rsidR="0011337F" w:rsidRPr="0011337F">
        <w:rPr>
          <w:rFonts w:ascii="Times New Roman" w:hAnsi="Times New Roman" w:cs="Times New Roman"/>
          <w:sz w:val="28"/>
          <w:szCs w:val="28"/>
        </w:rPr>
        <w:t>.</w:t>
      </w:r>
    </w:p>
    <w:p w:rsidR="007529B6" w:rsidRDefault="001D6B35" w:rsidP="002233D4">
      <w:pPr>
        <w:spacing w:line="360" w:lineRule="auto"/>
        <w:ind w:firstLine="709"/>
        <w:jc w:val="both"/>
        <w:rPr>
          <w:rFonts w:ascii="Times New Roman" w:hAnsi="Times New Roman"/>
          <w:sz w:val="28"/>
          <w:szCs w:val="28"/>
        </w:rPr>
      </w:pPr>
      <w:r>
        <w:rPr>
          <w:rFonts w:ascii="Times New Roman" w:hAnsi="Times New Roman" w:cs="Times New Roman"/>
          <w:sz w:val="28"/>
          <w:szCs w:val="28"/>
        </w:rPr>
        <w:t>Л.З.</w:t>
      </w:r>
      <w:r w:rsidR="00CA3EFA" w:rsidRPr="0018714F">
        <w:rPr>
          <w:rFonts w:ascii="Times New Roman" w:hAnsi="Times New Roman" w:cs="Times New Roman"/>
          <w:sz w:val="28"/>
          <w:szCs w:val="28"/>
        </w:rPr>
        <w:t xml:space="preserve"> Ли</w:t>
      </w:r>
      <w:r w:rsidR="000C77DC">
        <w:rPr>
          <w:rFonts w:ascii="Times New Roman" w:hAnsi="Times New Roman" w:cs="Times New Roman"/>
          <w:sz w:val="28"/>
          <w:szCs w:val="28"/>
        </w:rPr>
        <w:t>н</w:t>
      </w:r>
      <w:r w:rsidR="00CA3EFA" w:rsidRPr="0018714F">
        <w:rPr>
          <w:rFonts w:ascii="Times New Roman" w:hAnsi="Times New Roman" w:cs="Times New Roman"/>
          <w:sz w:val="28"/>
          <w:szCs w:val="28"/>
        </w:rPr>
        <w:t xml:space="preserve"> </w:t>
      </w:r>
      <w:r>
        <w:rPr>
          <w:rFonts w:ascii="Times New Roman" w:hAnsi="Times New Roman" w:cs="Times New Roman"/>
          <w:sz w:val="28"/>
          <w:szCs w:val="28"/>
        </w:rPr>
        <w:t xml:space="preserve">и др. </w:t>
      </w:r>
      <w:r w:rsidR="00CA3EFA" w:rsidRPr="0018714F">
        <w:rPr>
          <w:rFonts w:ascii="Times New Roman" w:hAnsi="Times New Roman" w:cs="Times New Roman"/>
          <w:sz w:val="28"/>
          <w:szCs w:val="28"/>
        </w:rPr>
        <w:t xml:space="preserve">используя метод скрининга для идентификации гликозилированных полифенолов </w:t>
      </w:r>
      <w:r w:rsidR="002233D4" w:rsidRPr="002233D4">
        <w:rPr>
          <w:rFonts w:ascii="Times New Roman" w:hAnsi="Times New Roman"/>
          <w:sz w:val="28"/>
          <w:szCs w:val="28"/>
        </w:rPr>
        <w:t>и других фенольных соединений с использованием стандартного аналитического подхода для всех растительных материалов</w:t>
      </w:r>
      <w:r w:rsidR="002233D4">
        <w:rPr>
          <w:rFonts w:ascii="Times New Roman" w:hAnsi="Times New Roman"/>
          <w:sz w:val="28"/>
          <w:szCs w:val="28"/>
        </w:rPr>
        <w:t>,</w:t>
      </w:r>
      <w:r w:rsidR="002233D4" w:rsidRPr="0018714F">
        <w:rPr>
          <w:rFonts w:ascii="Times New Roman" w:hAnsi="Times New Roman" w:cs="Times New Roman"/>
          <w:sz w:val="28"/>
          <w:szCs w:val="28"/>
        </w:rPr>
        <w:t xml:space="preserve"> </w:t>
      </w:r>
      <w:r w:rsidR="00CA3EFA" w:rsidRPr="0018714F">
        <w:rPr>
          <w:rFonts w:ascii="Times New Roman" w:hAnsi="Times New Roman" w:cs="Times New Roman"/>
          <w:sz w:val="28"/>
          <w:szCs w:val="28"/>
        </w:rPr>
        <w:t xml:space="preserve">в плодах </w:t>
      </w:r>
      <w:r w:rsidR="00CA3EFA" w:rsidRPr="0018714F">
        <w:rPr>
          <w:rFonts w:ascii="Times New Roman" w:hAnsi="Times New Roman" w:cs="Times New Roman"/>
          <w:i/>
          <w:sz w:val="28"/>
          <w:szCs w:val="28"/>
          <w:lang w:val="en-US"/>
        </w:rPr>
        <w:t>S</w:t>
      </w:r>
      <w:r w:rsidR="00CE52CD">
        <w:rPr>
          <w:rFonts w:ascii="Times New Roman" w:hAnsi="Times New Roman" w:cs="Times New Roman"/>
          <w:i/>
          <w:sz w:val="28"/>
          <w:szCs w:val="28"/>
        </w:rPr>
        <w:t>.</w:t>
      </w:r>
      <w:r w:rsidR="00981AAE" w:rsidRPr="0018714F">
        <w:rPr>
          <w:rStyle w:val="20"/>
          <w:rFonts w:eastAsia="Tahoma"/>
        </w:rPr>
        <w:t xml:space="preserve"> </w:t>
      </w:r>
      <w:r w:rsidR="00981AAE" w:rsidRPr="0018714F">
        <w:rPr>
          <w:rStyle w:val="20"/>
          <w:rFonts w:eastAsia="Tahoma"/>
          <w:lang w:val="en-US"/>
        </w:rPr>
        <w:t>ebulus</w:t>
      </w:r>
      <w:r w:rsidR="00981AAE" w:rsidRPr="0018714F">
        <w:rPr>
          <w:rFonts w:ascii="Times New Roman" w:hAnsi="Times New Roman" w:cs="Times New Roman"/>
          <w:sz w:val="28"/>
          <w:szCs w:val="28"/>
        </w:rPr>
        <w:t xml:space="preserve"> и</w:t>
      </w:r>
      <w:r w:rsidR="00981AAE" w:rsidRPr="0018714F">
        <w:rPr>
          <w:rStyle w:val="20"/>
          <w:rFonts w:eastAsia="Tahoma"/>
        </w:rPr>
        <w:t xml:space="preserve"> </w:t>
      </w:r>
      <w:r w:rsidR="00981AAE" w:rsidRPr="0018714F">
        <w:rPr>
          <w:rFonts w:ascii="Times New Roman" w:hAnsi="Times New Roman" w:cs="Times New Roman"/>
          <w:i/>
          <w:sz w:val="28"/>
          <w:szCs w:val="28"/>
          <w:lang w:val="en-US" w:bidi="en-US"/>
        </w:rPr>
        <w:t>S</w:t>
      </w:r>
      <w:r w:rsidR="00981AAE" w:rsidRPr="0018714F">
        <w:rPr>
          <w:rFonts w:ascii="Times New Roman" w:hAnsi="Times New Roman" w:cs="Times New Roman"/>
          <w:i/>
          <w:sz w:val="28"/>
          <w:szCs w:val="28"/>
          <w:lang w:bidi="en-US"/>
        </w:rPr>
        <w:t xml:space="preserve">. </w:t>
      </w:r>
      <w:r w:rsidR="00403E8B" w:rsidRPr="0018714F">
        <w:rPr>
          <w:rFonts w:ascii="Times New Roman" w:hAnsi="Times New Roman" w:cs="Times New Roman"/>
          <w:i/>
          <w:sz w:val="28"/>
          <w:szCs w:val="28"/>
          <w:lang w:val="en-US" w:bidi="en-US"/>
        </w:rPr>
        <w:t>ni</w:t>
      </w:r>
      <w:r w:rsidR="00981AAE" w:rsidRPr="0018714F">
        <w:rPr>
          <w:rFonts w:ascii="Times New Roman" w:hAnsi="Times New Roman" w:cs="Times New Roman"/>
          <w:i/>
          <w:sz w:val="28"/>
          <w:szCs w:val="28"/>
          <w:lang w:val="en-US" w:bidi="en-US"/>
        </w:rPr>
        <w:t>gra</w:t>
      </w:r>
      <w:r w:rsidR="00981AAE" w:rsidRPr="0018714F">
        <w:rPr>
          <w:rFonts w:ascii="Times New Roman" w:hAnsi="Times New Roman" w:cs="Times New Roman"/>
          <w:i/>
          <w:sz w:val="28"/>
          <w:szCs w:val="28"/>
          <w:lang w:bidi="en-US"/>
        </w:rPr>
        <w:t xml:space="preserve"> </w:t>
      </w:r>
      <w:r w:rsidR="00CA3EFA" w:rsidRPr="00637393">
        <w:rPr>
          <w:rFonts w:ascii="Times New Roman" w:hAnsi="Times New Roman" w:cs="Times New Roman"/>
          <w:sz w:val="28"/>
          <w:szCs w:val="28"/>
        </w:rPr>
        <w:t>выявил</w:t>
      </w:r>
      <w:r w:rsidR="002233D4">
        <w:rPr>
          <w:rFonts w:ascii="Times New Roman" w:hAnsi="Times New Roman" w:cs="Times New Roman"/>
          <w:sz w:val="28"/>
          <w:szCs w:val="28"/>
        </w:rPr>
        <w:t>и</w:t>
      </w:r>
      <w:r w:rsidR="00CA3EFA" w:rsidRPr="00637393">
        <w:rPr>
          <w:rFonts w:ascii="Times New Roman" w:hAnsi="Times New Roman" w:cs="Times New Roman"/>
          <w:sz w:val="28"/>
          <w:szCs w:val="28"/>
        </w:rPr>
        <w:t xml:space="preserve"> ф</w:t>
      </w:r>
      <w:r w:rsidR="00CA3EFA" w:rsidRPr="00637393">
        <w:rPr>
          <w:rFonts w:ascii="Times New Roman" w:hAnsi="Times New Roman" w:cs="Times New Roman"/>
          <w:sz w:val="28"/>
          <w:szCs w:val="28"/>
          <w:lang w:bidi="en-US"/>
        </w:rPr>
        <w:t>лавониды астрагалин (кем</w:t>
      </w:r>
      <w:r w:rsidR="00CE52CD">
        <w:rPr>
          <w:rFonts w:ascii="Times New Roman" w:hAnsi="Times New Roman" w:cs="Times New Roman"/>
          <w:sz w:val="28"/>
          <w:szCs w:val="28"/>
          <w:lang w:bidi="en-US"/>
        </w:rPr>
        <w:t>пферол</w:t>
      </w:r>
      <w:r w:rsidR="00CA3EFA" w:rsidRPr="00637393">
        <w:rPr>
          <w:rFonts w:ascii="Times New Roman" w:hAnsi="Times New Roman" w:cs="Times New Roman"/>
          <w:sz w:val="28"/>
          <w:szCs w:val="28"/>
          <w:lang w:bidi="en-US"/>
        </w:rPr>
        <w:t xml:space="preserve"> -3-глюкозид, кемп</w:t>
      </w:r>
      <w:r w:rsidR="00CE52CD">
        <w:rPr>
          <w:rFonts w:ascii="Times New Roman" w:hAnsi="Times New Roman" w:cs="Times New Roman"/>
          <w:sz w:val="28"/>
          <w:szCs w:val="28"/>
          <w:lang w:bidi="en-US"/>
        </w:rPr>
        <w:t>ф</w:t>
      </w:r>
      <w:r w:rsidR="00CA3EFA" w:rsidRPr="00637393">
        <w:rPr>
          <w:rFonts w:ascii="Times New Roman" w:hAnsi="Times New Roman" w:cs="Times New Roman"/>
          <w:sz w:val="28"/>
          <w:szCs w:val="28"/>
          <w:lang w:bidi="en-US"/>
        </w:rPr>
        <w:t>ерерол 5-кверцетин</w:t>
      </w:r>
      <w:r w:rsidR="005E0C29">
        <w:rPr>
          <w:rFonts w:ascii="Times New Roman" w:hAnsi="Times New Roman" w:cs="Times New Roman"/>
          <w:sz w:val="28"/>
          <w:szCs w:val="28"/>
          <w:lang w:bidi="en-US"/>
        </w:rPr>
        <w:t>)</w:t>
      </w:r>
      <w:r w:rsidR="00CA3EFA" w:rsidRPr="00637393">
        <w:rPr>
          <w:rFonts w:ascii="Times New Roman" w:hAnsi="Times New Roman" w:cs="Times New Roman"/>
          <w:sz w:val="28"/>
          <w:szCs w:val="28"/>
          <w:lang w:bidi="en-US"/>
        </w:rPr>
        <w:t xml:space="preserve"> и антоцианы</w:t>
      </w:r>
      <w:r w:rsidR="00CA3EFA" w:rsidRPr="00ED56E1">
        <w:rPr>
          <w:rFonts w:ascii="Times New Roman" w:hAnsi="Times New Roman" w:cs="Times New Roman"/>
          <w:sz w:val="28"/>
          <w:szCs w:val="28"/>
          <w:lang w:bidi="en-US"/>
        </w:rPr>
        <w:t xml:space="preserve"> – цианидин, дельфинидин, пе</w:t>
      </w:r>
      <w:r w:rsidR="005E0C29">
        <w:rPr>
          <w:rFonts w:ascii="Times New Roman" w:hAnsi="Times New Roman" w:cs="Times New Roman"/>
          <w:sz w:val="28"/>
          <w:szCs w:val="28"/>
          <w:lang w:bidi="en-US"/>
        </w:rPr>
        <w:t>л</w:t>
      </w:r>
      <w:r w:rsidR="00CA3EFA" w:rsidRPr="00ED56E1">
        <w:rPr>
          <w:rFonts w:ascii="Times New Roman" w:hAnsi="Times New Roman" w:cs="Times New Roman"/>
          <w:sz w:val="28"/>
          <w:szCs w:val="28"/>
          <w:lang w:bidi="en-US"/>
        </w:rPr>
        <w:t xml:space="preserve">аргонидин, мальвидин, петунидин, пеонидин </w:t>
      </w:r>
      <w:r w:rsidR="00CA3EFA">
        <w:rPr>
          <w:rFonts w:ascii="Times New Roman" w:hAnsi="Times New Roman" w:cs="Times New Roman"/>
          <w:sz w:val="28"/>
          <w:szCs w:val="28"/>
          <w:lang w:bidi="en-US"/>
        </w:rPr>
        <w:t>[</w:t>
      </w:r>
      <w:r w:rsidR="00CA3EFA" w:rsidRPr="0018714F">
        <w:rPr>
          <w:rFonts w:ascii="Times New Roman" w:hAnsi="Times New Roman" w:cs="Times New Roman"/>
          <w:sz w:val="28"/>
          <w:szCs w:val="28"/>
          <w:lang w:bidi="en-US"/>
        </w:rPr>
        <w:t>19</w:t>
      </w:r>
      <w:r w:rsidR="002233D4">
        <w:rPr>
          <w:rFonts w:ascii="Times New Roman" w:hAnsi="Times New Roman" w:cs="Times New Roman"/>
          <w:sz w:val="28"/>
          <w:szCs w:val="28"/>
          <w:lang w:bidi="en-US"/>
        </w:rPr>
        <w:t>7</w:t>
      </w:r>
      <w:r w:rsidR="0018714F" w:rsidRPr="0018714F">
        <w:rPr>
          <w:rFonts w:ascii="Times New Roman" w:hAnsi="Times New Roman" w:cs="Times New Roman"/>
          <w:sz w:val="28"/>
          <w:szCs w:val="28"/>
          <w:lang w:bidi="en-US"/>
        </w:rPr>
        <w:t xml:space="preserve">, </w:t>
      </w:r>
      <w:r w:rsidR="0018714F" w:rsidRPr="0018714F">
        <w:rPr>
          <w:rFonts w:ascii="Times New Roman" w:hAnsi="Times New Roman"/>
          <w:sz w:val="28"/>
          <w:szCs w:val="28"/>
          <w:lang w:val="en-US"/>
        </w:rPr>
        <w:t>p</w:t>
      </w:r>
      <w:r w:rsidR="0018714F" w:rsidRPr="0018714F">
        <w:rPr>
          <w:rFonts w:ascii="Times New Roman" w:hAnsi="Times New Roman"/>
          <w:sz w:val="28"/>
          <w:szCs w:val="28"/>
        </w:rPr>
        <w:t>.1084-1096</w:t>
      </w:r>
      <w:r w:rsidR="00CA3EFA">
        <w:rPr>
          <w:rFonts w:ascii="Times New Roman" w:hAnsi="Times New Roman" w:cs="Times New Roman"/>
          <w:sz w:val="28"/>
          <w:szCs w:val="28"/>
          <w:lang w:bidi="en-US"/>
        </w:rPr>
        <w:t>]</w:t>
      </w:r>
      <w:r w:rsidR="0018714F" w:rsidRPr="0018714F">
        <w:rPr>
          <w:rFonts w:ascii="Times New Roman" w:hAnsi="Times New Roman" w:cs="Times New Roman"/>
          <w:sz w:val="28"/>
          <w:szCs w:val="28"/>
          <w:lang w:bidi="en-US"/>
        </w:rPr>
        <w:t>.</w:t>
      </w:r>
      <w:r w:rsidR="007529B6" w:rsidRPr="007529B6">
        <w:rPr>
          <w:rFonts w:ascii="Times New Roman" w:hAnsi="Times New Roman"/>
          <w:sz w:val="28"/>
          <w:szCs w:val="28"/>
        </w:rPr>
        <w:t xml:space="preserve"> </w:t>
      </w:r>
    </w:p>
    <w:p w:rsidR="000C77DC" w:rsidRPr="008B376E" w:rsidRDefault="007529B6" w:rsidP="000C77DC">
      <w:pPr>
        <w:tabs>
          <w:tab w:val="left" w:pos="426"/>
          <w:tab w:val="left" w:pos="851"/>
          <w:tab w:val="left" w:pos="936"/>
          <w:tab w:val="left" w:pos="1054"/>
          <w:tab w:val="left" w:pos="1134"/>
        </w:tabs>
        <w:spacing w:line="360" w:lineRule="auto"/>
        <w:ind w:firstLine="709"/>
        <w:jc w:val="both"/>
        <w:rPr>
          <w:rFonts w:ascii="Times New Roman" w:hAnsi="Times New Roman"/>
          <w:color w:val="auto"/>
          <w:sz w:val="28"/>
          <w:szCs w:val="28"/>
        </w:rPr>
      </w:pPr>
      <w:r w:rsidRPr="000C77DC">
        <w:rPr>
          <w:rFonts w:ascii="Times New Roman" w:hAnsi="Times New Roman"/>
          <w:sz w:val="28"/>
          <w:szCs w:val="28"/>
        </w:rPr>
        <w:lastRenderedPageBreak/>
        <w:t>Р. Попеску и др</w:t>
      </w:r>
      <w:r w:rsidR="00D71477" w:rsidRPr="000C77DC">
        <w:rPr>
          <w:rFonts w:ascii="Times New Roman" w:hAnsi="Times New Roman"/>
          <w:sz w:val="28"/>
          <w:szCs w:val="28"/>
        </w:rPr>
        <w:t>.</w:t>
      </w:r>
      <w:r w:rsidR="000C77DC">
        <w:rPr>
          <w:rFonts w:ascii="Times New Roman" w:hAnsi="Times New Roman"/>
          <w:sz w:val="28"/>
          <w:szCs w:val="28"/>
        </w:rPr>
        <w:t xml:space="preserve"> </w:t>
      </w:r>
      <w:r w:rsidR="00D33D3E" w:rsidRPr="000C77DC">
        <w:rPr>
          <w:rFonts w:ascii="Times New Roman" w:hAnsi="Times New Roman"/>
          <w:sz w:val="28"/>
          <w:szCs w:val="28"/>
        </w:rPr>
        <w:t>в</w:t>
      </w:r>
      <w:r w:rsidR="00E36972" w:rsidRPr="00CD4DD7">
        <w:rPr>
          <w:rFonts w:ascii="Times New Roman" w:hAnsi="Times New Roman"/>
          <w:sz w:val="28"/>
          <w:szCs w:val="28"/>
        </w:rPr>
        <w:t xml:space="preserve"> химическом составе различных органах бузины травянистой </w:t>
      </w:r>
      <w:r w:rsidR="000C77DC">
        <w:rPr>
          <w:rFonts w:ascii="Times New Roman" w:hAnsi="Times New Roman"/>
          <w:sz w:val="28"/>
          <w:szCs w:val="28"/>
        </w:rPr>
        <w:t>методом к</w:t>
      </w:r>
      <w:r w:rsidR="000C77DC" w:rsidRPr="00D71477">
        <w:rPr>
          <w:rFonts w:ascii="Times New Roman" w:hAnsi="Times New Roman"/>
          <w:sz w:val="28"/>
          <w:szCs w:val="28"/>
        </w:rPr>
        <w:t>ачественн</w:t>
      </w:r>
      <w:r w:rsidR="000C77DC">
        <w:rPr>
          <w:rFonts w:ascii="Times New Roman" w:hAnsi="Times New Roman"/>
          <w:sz w:val="28"/>
          <w:szCs w:val="28"/>
        </w:rPr>
        <w:t>ого</w:t>
      </w:r>
      <w:r w:rsidR="000C77DC" w:rsidRPr="00D71477">
        <w:rPr>
          <w:rFonts w:ascii="Times New Roman" w:hAnsi="Times New Roman"/>
          <w:sz w:val="28"/>
          <w:szCs w:val="28"/>
        </w:rPr>
        <w:t xml:space="preserve"> скрининг</w:t>
      </w:r>
      <w:r w:rsidR="000C77DC">
        <w:rPr>
          <w:rFonts w:ascii="Times New Roman" w:hAnsi="Times New Roman"/>
          <w:sz w:val="28"/>
          <w:szCs w:val="28"/>
        </w:rPr>
        <w:t xml:space="preserve">а </w:t>
      </w:r>
      <w:r w:rsidR="000C77DC" w:rsidRPr="00D71477">
        <w:rPr>
          <w:rFonts w:ascii="Times New Roman" w:hAnsi="Times New Roman"/>
          <w:sz w:val="28"/>
          <w:szCs w:val="28"/>
        </w:rPr>
        <w:t>вторичных метаболитов</w:t>
      </w:r>
      <w:r w:rsidR="000C77DC">
        <w:rPr>
          <w:rFonts w:ascii="Times New Roman" w:hAnsi="Times New Roman"/>
          <w:sz w:val="28"/>
          <w:szCs w:val="28"/>
        </w:rPr>
        <w:t xml:space="preserve">, </w:t>
      </w:r>
      <w:r w:rsidR="00E36972">
        <w:rPr>
          <w:rFonts w:ascii="Times New Roman" w:hAnsi="Times New Roman"/>
          <w:sz w:val="28"/>
          <w:szCs w:val="28"/>
        </w:rPr>
        <w:t>обнаруж</w:t>
      </w:r>
      <w:r>
        <w:rPr>
          <w:rFonts w:ascii="Times New Roman" w:hAnsi="Times New Roman"/>
          <w:sz w:val="28"/>
          <w:szCs w:val="28"/>
        </w:rPr>
        <w:t>или</w:t>
      </w:r>
      <w:r w:rsidR="00E36972" w:rsidRPr="00843885">
        <w:rPr>
          <w:rFonts w:ascii="Times New Roman" w:hAnsi="Times New Roman"/>
          <w:sz w:val="28"/>
          <w:szCs w:val="28"/>
        </w:rPr>
        <w:t xml:space="preserve"> наличие антоцианов, флавоноидов, стеринов, таннинов, сердечных гликозидов, витаминов</w:t>
      </w:r>
      <w:r w:rsidR="000C77DC">
        <w:rPr>
          <w:rFonts w:ascii="Times New Roman" w:hAnsi="Times New Roman"/>
          <w:sz w:val="28"/>
          <w:szCs w:val="28"/>
        </w:rPr>
        <w:t>.</w:t>
      </w:r>
      <w:r w:rsidR="00E36972" w:rsidRPr="00843885">
        <w:rPr>
          <w:rFonts w:ascii="Times New Roman" w:hAnsi="Times New Roman"/>
          <w:sz w:val="28"/>
          <w:szCs w:val="28"/>
        </w:rPr>
        <w:t xml:space="preserve"> </w:t>
      </w:r>
      <w:r w:rsidR="000C77DC">
        <w:rPr>
          <w:rFonts w:ascii="Times New Roman" w:hAnsi="Times New Roman"/>
          <w:sz w:val="28"/>
          <w:szCs w:val="28"/>
        </w:rPr>
        <w:t>Н</w:t>
      </w:r>
      <w:r w:rsidR="000C77DC" w:rsidRPr="00D71477">
        <w:rPr>
          <w:rFonts w:ascii="Times New Roman" w:hAnsi="Times New Roman"/>
          <w:sz w:val="28"/>
          <w:szCs w:val="28"/>
        </w:rPr>
        <w:t>есколькими аналитическими методами</w:t>
      </w:r>
      <w:r w:rsidR="000C77DC" w:rsidRPr="00843885">
        <w:rPr>
          <w:rFonts w:ascii="Times New Roman" w:hAnsi="Times New Roman"/>
          <w:sz w:val="28"/>
          <w:szCs w:val="28"/>
        </w:rPr>
        <w:t xml:space="preserve"> </w:t>
      </w:r>
      <w:r w:rsidR="000C77DC">
        <w:rPr>
          <w:rFonts w:ascii="Times New Roman" w:hAnsi="Times New Roman"/>
          <w:sz w:val="28"/>
          <w:szCs w:val="28"/>
        </w:rPr>
        <w:t xml:space="preserve">выявили </w:t>
      </w:r>
      <w:r w:rsidR="000C77DC" w:rsidRPr="00D71477">
        <w:rPr>
          <w:rFonts w:ascii="Times New Roman" w:hAnsi="Times New Roman"/>
          <w:sz w:val="28"/>
          <w:szCs w:val="28"/>
        </w:rPr>
        <w:t xml:space="preserve">из корней </w:t>
      </w:r>
      <w:r w:rsidR="000C77DC" w:rsidRPr="00D71477">
        <w:rPr>
          <w:rFonts w:ascii="Times New Roman" w:hAnsi="Times New Roman"/>
          <w:i/>
          <w:sz w:val="28"/>
          <w:szCs w:val="28"/>
        </w:rPr>
        <w:t>S</w:t>
      </w:r>
      <w:r w:rsidR="008B376E">
        <w:rPr>
          <w:rFonts w:ascii="Times New Roman" w:hAnsi="Times New Roman"/>
          <w:i/>
          <w:sz w:val="28"/>
          <w:szCs w:val="28"/>
        </w:rPr>
        <w:t>.</w:t>
      </w:r>
      <w:r w:rsidR="000C77DC" w:rsidRPr="00D71477">
        <w:rPr>
          <w:rFonts w:ascii="Times New Roman" w:hAnsi="Times New Roman"/>
          <w:i/>
          <w:sz w:val="28"/>
          <w:szCs w:val="28"/>
        </w:rPr>
        <w:t xml:space="preserve"> ebulus</w:t>
      </w:r>
      <w:r w:rsidR="000C77DC" w:rsidRPr="00D71477">
        <w:rPr>
          <w:rFonts w:ascii="Times New Roman" w:hAnsi="Times New Roman"/>
          <w:sz w:val="28"/>
          <w:szCs w:val="28"/>
        </w:rPr>
        <w:t xml:space="preserve"> </w:t>
      </w:r>
      <w:r w:rsidR="00E36972" w:rsidRPr="00843885">
        <w:rPr>
          <w:rFonts w:ascii="Times New Roman" w:hAnsi="Times New Roman"/>
          <w:sz w:val="28"/>
          <w:szCs w:val="28"/>
        </w:rPr>
        <w:t>минеральны</w:t>
      </w:r>
      <w:r w:rsidR="000C77DC">
        <w:rPr>
          <w:rFonts w:ascii="Times New Roman" w:hAnsi="Times New Roman"/>
          <w:sz w:val="28"/>
          <w:szCs w:val="28"/>
        </w:rPr>
        <w:t>е</w:t>
      </w:r>
      <w:r w:rsidR="00E36972" w:rsidRPr="00843885">
        <w:rPr>
          <w:rFonts w:ascii="Times New Roman" w:hAnsi="Times New Roman"/>
          <w:sz w:val="28"/>
          <w:szCs w:val="28"/>
        </w:rPr>
        <w:t xml:space="preserve"> веществ</w:t>
      </w:r>
      <w:r w:rsidR="000C77DC">
        <w:rPr>
          <w:rFonts w:ascii="Times New Roman" w:hAnsi="Times New Roman"/>
          <w:sz w:val="28"/>
          <w:szCs w:val="28"/>
        </w:rPr>
        <w:t>а</w:t>
      </w:r>
      <w:r w:rsidR="00E36972" w:rsidRPr="00843885">
        <w:rPr>
          <w:rFonts w:ascii="Times New Roman" w:hAnsi="Times New Roman"/>
          <w:sz w:val="28"/>
          <w:szCs w:val="28"/>
        </w:rPr>
        <w:t>, фитостерин</w:t>
      </w:r>
      <w:r w:rsidR="008B376E">
        <w:rPr>
          <w:rFonts w:ascii="Times New Roman" w:hAnsi="Times New Roman"/>
          <w:sz w:val="28"/>
          <w:szCs w:val="28"/>
        </w:rPr>
        <w:t>ы</w:t>
      </w:r>
      <w:r w:rsidR="00E36972" w:rsidRPr="00843885">
        <w:rPr>
          <w:rFonts w:ascii="Times New Roman" w:hAnsi="Times New Roman"/>
          <w:sz w:val="28"/>
          <w:szCs w:val="28"/>
        </w:rPr>
        <w:t xml:space="preserve"> тритерпен</w:t>
      </w:r>
      <w:r w:rsidR="008B376E">
        <w:rPr>
          <w:rFonts w:ascii="Times New Roman" w:hAnsi="Times New Roman"/>
          <w:sz w:val="28"/>
          <w:szCs w:val="28"/>
        </w:rPr>
        <w:t>ы</w:t>
      </w:r>
      <w:r w:rsidR="00E36972" w:rsidRPr="00843885">
        <w:rPr>
          <w:rFonts w:ascii="Times New Roman" w:hAnsi="Times New Roman"/>
          <w:sz w:val="28"/>
          <w:szCs w:val="28"/>
        </w:rPr>
        <w:t>, пектин</w:t>
      </w:r>
      <w:r w:rsidR="008B376E">
        <w:rPr>
          <w:rFonts w:ascii="Times New Roman" w:hAnsi="Times New Roman"/>
          <w:sz w:val="28"/>
          <w:szCs w:val="28"/>
        </w:rPr>
        <w:t xml:space="preserve">ы </w:t>
      </w:r>
      <w:r w:rsidR="00E36972">
        <w:rPr>
          <w:rFonts w:ascii="Times New Roman" w:hAnsi="Times New Roman" w:cs="Times New Roman"/>
          <w:sz w:val="28"/>
          <w:szCs w:val="28"/>
          <w:lang w:bidi="en-US"/>
        </w:rPr>
        <w:t>[</w:t>
      </w:r>
      <w:r w:rsidRPr="007529B6">
        <w:rPr>
          <w:rFonts w:ascii="Times New Roman" w:hAnsi="Times New Roman" w:cs="Times New Roman"/>
          <w:sz w:val="28"/>
          <w:szCs w:val="28"/>
          <w:lang w:bidi="en-US"/>
        </w:rPr>
        <w:t>22</w:t>
      </w:r>
      <w:r w:rsidR="00FD0226">
        <w:rPr>
          <w:rFonts w:ascii="Times New Roman" w:hAnsi="Times New Roman" w:cs="Times New Roman"/>
          <w:sz w:val="28"/>
          <w:szCs w:val="28"/>
          <w:lang w:bidi="en-US"/>
        </w:rPr>
        <w:t>2</w:t>
      </w:r>
      <w:r w:rsidRPr="007529B6">
        <w:rPr>
          <w:rFonts w:ascii="Times New Roman" w:hAnsi="Times New Roman" w:cs="Times New Roman"/>
          <w:sz w:val="28"/>
          <w:szCs w:val="28"/>
          <w:lang w:bidi="en-US"/>
        </w:rPr>
        <w:t>, р.</w:t>
      </w:r>
      <w:r w:rsidR="00FD0226">
        <w:rPr>
          <w:rFonts w:ascii="Times New Roman" w:hAnsi="Times New Roman" w:cs="Times New Roman"/>
          <w:sz w:val="28"/>
          <w:szCs w:val="28"/>
          <w:lang w:bidi="en-US"/>
        </w:rPr>
        <w:t xml:space="preserve"> </w:t>
      </w:r>
      <w:r w:rsidRPr="007529B6">
        <w:rPr>
          <w:rFonts w:ascii="Times New Roman" w:hAnsi="Times New Roman"/>
          <w:sz w:val="28"/>
          <w:szCs w:val="28"/>
        </w:rPr>
        <w:t>148-150</w:t>
      </w:r>
      <w:r w:rsidR="00E36972" w:rsidRPr="008B376E">
        <w:rPr>
          <w:rFonts w:ascii="Times New Roman" w:hAnsi="Times New Roman" w:cs="Times New Roman"/>
          <w:color w:val="auto"/>
          <w:sz w:val="28"/>
          <w:szCs w:val="28"/>
          <w:lang w:bidi="en-US"/>
        </w:rPr>
        <w:t>]</w:t>
      </w:r>
      <w:r w:rsidRPr="008B376E">
        <w:rPr>
          <w:rFonts w:ascii="Times New Roman" w:hAnsi="Times New Roman"/>
          <w:color w:val="auto"/>
          <w:sz w:val="28"/>
          <w:szCs w:val="28"/>
        </w:rPr>
        <w:t>.</w:t>
      </w:r>
    </w:p>
    <w:p w:rsidR="00CA3EFA" w:rsidRPr="006B037A" w:rsidRDefault="005B36D5" w:rsidP="000C77DC">
      <w:pPr>
        <w:tabs>
          <w:tab w:val="left" w:pos="426"/>
          <w:tab w:val="left" w:pos="851"/>
          <w:tab w:val="left" w:pos="936"/>
          <w:tab w:val="left" w:pos="1054"/>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Pr="00ED56E1">
        <w:rPr>
          <w:rFonts w:ascii="Times New Roman" w:hAnsi="Times New Roman" w:cs="Times New Roman"/>
          <w:sz w:val="28"/>
          <w:szCs w:val="28"/>
        </w:rPr>
        <w:t xml:space="preserve"> изучени</w:t>
      </w:r>
      <w:r>
        <w:rPr>
          <w:rFonts w:ascii="Times New Roman" w:hAnsi="Times New Roman" w:cs="Times New Roman"/>
          <w:sz w:val="28"/>
          <w:szCs w:val="28"/>
        </w:rPr>
        <w:t>я</w:t>
      </w:r>
      <w:r w:rsidRPr="00ED56E1">
        <w:rPr>
          <w:rFonts w:ascii="Times New Roman" w:hAnsi="Times New Roman" w:cs="Times New Roman"/>
          <w:sz w:val="28"/>
          <w:szCs w:val="28"/>
        </w:rPr>
        <w:t xml:space="preserve"> перспектив и возможностей использования плодов </w:t>
      </w:r>
      <w:r w:rsidR="00981AAE" w:rsidRPr="00637393">
        <w:rPr>
          <w:rFonts w:ascii="Times New Roman" w:hAnsi="Times New Roman" w:cs="Times New Roman"/>
          <w:i/>
          <w:sz w:val="28"/>
          <w:szCs w:val="28"/>
          <w:lang w:val="en-US"/>
        </w:rPr>
        <w:t>S</w:t>
      </w:r>
      <w:r w:rsidR="008B376E">
        <w:rPr>
          <w:rFonts w:ascii="Times New Roman" w:hAnsi="Times New Roman" w:cs="Times New Roman"/>
          <w:i/>
          <w:sz w:val="28"/>
          <w:szCs w:val="28"/>
        </w:rPr>
        <w:t>.</w:t>
      </w:r>
      <w:r w:rsidR="00981AAE" w:rsidRPr="00915F0F">
        <w:rPr>
          <w:rStyle w:val="20"/>
          <w:rFonts w:eastAsia="Tahoma"/>
        </w:rPr>
        <w:t xml:space="preserve"> </w:t>
      </w:r>
      <w:r w:rsidR="00981AAE">
        <w:rPr>
          <w:rStyle w:val="20"/>
          <w:rFonts w:eastAsia="Tahoma"/>
          <w:lang w:val="en-US"/>
        </w:rPr>
        <w:t>ebulus</w:t>
      </w:r>
      <w:r w:rsidR="00981AAE" w:rsidRPr="00981AAE">
        <w:rPr>
          <w:rFonts w:ascii="Times New Roman" w:hAnsi="Times New Roman" w:cs="Times New Roman"/>
          <w:sz w:val="28"/>
          <w:szCs w:val="28"/>
        </w:rPr>
        <w:t xml:space="preserve"> </w:t>
      </w:r>
      <w:r w:rsidR="00981AAE" w:rsidRPr="00637393">
        <w:rPr>
          <w:rFonts w:ascii="Times New Roman" w:hAnsi="Times New Roman" w:cs="Times New Roman"/>
          <w:sz w:val="28"/>
          <w:szCs w:val="28"/>
        </w:rPr>
        <w:t>и</w:t>
      </w:r>
      <w:r w:rsidR="00981AAE">
        <w:rPr>
          <w:rFonts w:ascii="Times New Roman" w:hAnsi="Times New Roman" w:cs="Times New Roman"/>
          <w:sz w:val="28"/>
          <w:szCs w:val="28"/>
        </w:rPr>
        <w:t xml:space="preserve"> </w:t>
      </w:r>
      <w:r w:rsidR="00981AAE" w:rsidRPr="00ED56E1">
        <w:rPr>
          <w:rFonts w:ascii="Times New Roman" w:hAnsi="Times New Roman" w:cs="Times New Roman"/>
          <w:i/>
          <w:sz w:val="28"/>
          <w:szCs w:val="28"/>
          <w:lang w:val="en-US" w:bidi="en-US"/>
        </w:rPr>
        <w:t>S</w:t>
      </w:r>
      <w:r w:rsidR="00981AAE">
        <w:rPr>
          <w:rFonts w:ascii="Times New Roman" w:hAnsi="Times New Roman" w:cs="Times New Roman"/>
          <w:i/>
          <w:sz w:val="28"/>
          <w:szCs w:val="28"/>
          <w:lang w:bidi="en-US"/>
        </w:rPr>
        <w:t>.</w:t>
      </w:r>
      <w:r w:rsidR="00981AAE" w:rsidRPr="00ED56E1">
        <w:rPr>
          <w:rFonts w:ascii="Times New Roman" w:hAnsi="Times New Roman" w:cs="Times New Roman"/>
          <w:i/>
          <w:sz w:val="28"/>
          <w:szCs w:val="28"/>
          <w:lang w:bidi="en-US"/>
        </w:rPr>
        <w:t xml:space="preserve"> </w:t>
      </w:r>
      <w:r w:rsidR="00981AAE" w:rsidRPr="00ED56E1">
        <w:rPr>
          <w:rFonts w:ascii="Times New Roman" w:hAnsi="Times New Roman" w:cs="Times New Roman"/>
          <w:i/>
          <w:sz w:val="28"/>
          <w:szCs w:val="28"/>
          <w:lang w:val="en-US" w:bidi="en-US"/>
        </w:rPr>
        <w:t>nigra</w:t>
      </w:r>
      <w:r w:rsidR="00981AAE" w:rsidRPr="00ED56E1">
        <w:rPr>
          <w:rFonts w:ascii="Times New Roman" w:hAnsi="Times New Roman" w:cs="Times New Roman"/>
          <w:sz w:val="28"/>
          <w:szCs w:val="28"/>
        </w:rPr>
        <w:t xml:space="preserve"> </w:t>
      </w:r>
      <w:r w:rsidRPr="00ED56E1">
        <w:rPr>
          <w:rFonts w:ascii="Times New Roman" w:hAnsi="Times New Roman" w:cs="Times New Roman"/>
          <w:sz w:val="28"/>
          <w:szCs w:val="28"/>
        </w:rPr>
        <w:t>в производстве сахаристых кондитерских изделий (варенья и повидла) для повышения их качества, пищевой ценности и совершенствования структуры питания населения</w:t>
      </w:r>
      <w:r w:rsidR="00207D37">
        <w:rPr>
          <w:rFonts w:ascii="Times New Roman" w:hAnsi="Times New Roman" w:cs="Times New Roman"/>
          <w:sz w:val="28"/>
          <w:szCs w:val="28"/>
        </w:rPr>
        <w:t>,</w:t>
      </w:r>
      <w:r>
        <w:rPr>
          <w:rFonts w:ascii="Times New Roman" w:hAnsi="Times New Roman" w:cs="Times New Roman"/>
          <w:sz w:val="28"/>
          <w:szCs w:val="28"/>
        </w:rPr>
        <w:t xml:space="preserve"> ученые провели ряд экспериментов</w:t>
      </w:r>
      <w:r w:rsidR="007529B6" w:rsidRPr="007529B6">
        <w:rPr>
          <w:rFonts w:ascii="Times New Roman" w:hAnsi="Times New Roman" w:cs="Times New Roman"/>
          <w:sz w:val="28"/>
          <w:szCs w:val="28"/>
          <w:lang w:bidi="en-US"/>
        </w:rPr>
        <w:t xml:space="preserve"> </w:t>
      </w:r>
      <w:r w:rsidR="007529B6">
        <w:rPr>
          <w:rFonts w:ascii="Times New Roman" w:hAnsi="Times New Roman" w:cs="Times New Roman"/>
          <w:sz w:val="28"/>
          <w:szCs w:val="28"/>
          <w:lang w:bidi="en-US"/>
        </w:rPr>
        <w:t>[</w:t>
      </w:r>
      <w:r w:rsidR="007529B6" w:rsidRPr="007529B6">
        <w:rPr>
          <w:rFonts w:ascii="Times New Roman" w:hAnsi="Times New Roman" w:cs="Times New Roman"/>
          <w:sz w:val="28"/>
          <w:szCs w:val="28"/>
        </w:rPr>
        <w:t>13</w:t>
      </w:r>
      <w:r w:rsidR="00FD0226">
        <w:rPr>
          <w:rFonts w:ascii="Times New Roman" w:hAnsi="Times New Roman" w:cs="Times New Roman"/>
          <w:sz w:val="28"/>
          <w:szCs w:val="28"/>
        </w:rPr>
        <w:t>4</w:t>
      </w:r>
      <w:r w:rsidR="007529B6" w:rsidRPr="007529B6">
        <w:rPr>
          <w:rFonts w:ascii="Times New Roman" w:hAnsi="Times New Roman" w:cs="Times New Roman"/>
          <w:sz w:val="28"/>
          <w:szCs w:val="28"/>
        </w:rPr>
        <w:t xml:space="preserve">, </w:t>
      </w:r>
      <w:r w:rsidR="00FD0226">
        <w:rPr>
          <w:rFonts w:ascii="Times New Roman" w:hAnsi="Times New Roman" w:cs="Times New Roman"/>
          <w:sz w:val="28"/>
          <w:szCs w:val="28"/>
        </w:rPr>
        <w:t xml:space="preserve">с. </w:t>
      </w:r>
      <w:r w:rsidR="007529B6" w:rsidRPr="007529B6">
        <w:rPr>
          <w:rFonts w:ascii="Times New Roman" w:hAnsi="Times New Roman" w:cs="Times New Roman"/>
          <w:sz w:val="28"/>
          <w:szCs w:val="28"/>
        </w:rPr>
        <w:t>181-186;</w:t>
      </w:r>
      <w:r w:rsidR="007529B6" w:rsidRPr="007529B6">
        <w:rPr>
          <w:rFonts w:ascii="Times New Roman" w:hAnsi="Times New Roman" w:cs="Times New Roman"/>
          <w:sz w:val="28"/>
          <w:szCs w:val="28"/>
          <w:lang w:bidi="en-US"/>
        </w:rPr>
        <w:t xml:space="preserve"> 1</w:t>
      </w:r>
      <w:r w:rsidR="00FD0226">
        <w:rPr>
          <w:rFonts w:ascii="Times New Roman" w:hAnsi="Times New Roman" w:cs="Times New Roman"/>
          <w:sz w:val="28"/>
          <w:szCs w:val="28"/>
          <w:lang w:bidi="en-US"/>
        </w:rPr>
        <w:t>40</w:t>
      </w:r>
      <w:r w:rsidR="007529B6" w:rsidRPr="007529B6">
        <w:rPr>
          <w:rFonts w:ascii="Times New Roman" w:hAnsi="Times New Roman" w:cs="Times New Roman"/>
          <w:sz w:val="28"/>
          <w:szCs w:val="28"/>
          <w:lang w:bidi="en-US"/>
        </w:rPr>
        <w:t>, р.</w:t>
      </w:r>
      <w:r w:rsidR="008B376E">
        <w:rPr>
          <w:rFonts w:ascii="Times New Roman" w:hAnsi="Times New Roman" w:cs="Times New Roman"/>
          <w:sz w:val="28"/>
          <w:szCs w:val="28"/>
          <w:lang w:bidi="en-US"/>
        </w:rPr>
        <w:t xml:space="preserve"> </w:t>
      </w:r>
      <w:r w:rsidR="007529B6" w:rsidRPr="007529B6">
        <w:rPr>
          <w:rFonts w:ascii="Times New Roman" w:hAnsi="Times New Roman" w:cs="Times New Roman"/>
          <w:sz w:val="28"/>
          <w:szCs w:val="28"/>
          <w:lang w:bidi="en-US"/>
        </w:rPr>
        <w:t>351; 14</w:t>
      </w:r>
      <w:r w:rsidR="0068776A">
        <w:rPr>
          <w:rFonts w:ascii="Times New Roman" w:hAnsi="Times New Roman" w:cs="Times New Roman"/>
          <w:sz w:val="28"/>
          <w:szCs w:val="28"/>
          <w:lang w:bidi="en-US"/>
        </w:rPr>
        <w:t>1</w:t>
      </w:r>
      <w:r w:rsidR="007529B6" w:rsidRPr="007529B6">
        <w:rPr>
          <w:rFonts w:ascii="Times New Roman" w:hAnsi="Times New Roman" w:cs="Times New Roman"/>
          <w:sz w:val="28"/>
          <w:szCs w:val="28"/>
          <w:lang w:bidi="en-US"/>
        </w:rPr>
        <w:t xml:space="preserve">, </w:t>
      </w:r>
      <w:r w:rsidR="0068776A">
        <w:rPr>
          <w:rFonts w:ascii="Times New Roman" w:hAnsi="Times New Roman" w:cs="Times New Roman"/>
          <w:sz w:val="28"/>
          <w:szCs w:val="28"/>
          <w:lang w:bidi="en-US"/>
        </w:rPr>
        <w:t xml:space="preserve">с. </w:t>
      </w:r>
      <w:r w:rsidR="007529B6" w:rsidRPr="007529B6">
        <w:rPr>
          <w:rFonts w:ascii="Times New Roman" w:hAnsi="Times New Roman"/>
          <w:sz w:val="28"/>
          <w:szCs w:val="28"/>
        </w:rPr>
        <w:t>4</w:t>
      </w:r>
      <w:r w:rsidR="00207D37">
        <w:rPr>
          <w:rFonts w:ascii="Times New Roman" w:hAnsi="Times New Roman"/>
          <w:sz w:val="28"/>
          <w:szCs w:val="28"/>
        </w:rPr>
        <w:t>47</w:t>
      </w:r>
      <w:r w:rsidR="007529B6" w:rsidRPr="007529B6">
        <w:rPr>
          <w:rFonts w:ascii="Times New Roman" w:hAnsi="Times New Roman"/>
          <w:sz w:val="28"/>
          <w:szCs w:val="28"/>
        </w:rPr>
        <w:t>-4</w:t>
      </w:r>
      <w:r w:rsidR="00207D37">
        <w:rPr>
          <w:rFonts w:ascii="Times New Roman" w:hAnsi="Times New Roman"/>
          <w:sz w:val="28"/>
          <w:szCs w:val="28"/>
        </w:rPr>
        <w:t>50</w:t>
      </w:r>
      <w:r w:rsidR="007529B6">
        <w:rPr>
          <w:rFonts w:ascii="Times New Roman" w:hAnsi="Times New Roman" w:cs="Times New Roman"/>
          <w:sz w:val="28"/>
          <w:szCs w:val="28"/>
          <w:lang w:bidi="en-US"/>
        </w:rPr>
        <w:t>]</w:t>
      </w:r>
      <w:r w:rsidR="007529B6" w:rsidRPr="0018714F">
        <w:rPr>
          <w:rFonts w:ascii="Times New Roman" w:hAnsi="Times New Roman" w:cs="Times New Roman"/>
          <w:sz w:val="28"/>
          <w:szCs w:val="28"/>
          <w:lang w:bidi="en-US"/>
        </w:rPr>
        <w:t>.</w:t>
      </w:r>
      <w:r w:rsidR="007529B6">
        <w:rPr>
          <w:rFonts w:ascii="Times New Roman" w:hAnsi="Times New Roman"/>
          <w:sz w:val="28"/>
          <w:szCs w:val="28"/>
        </w:rPr>
        <w:t xml:space="preserve"> </w:t>
      </w:r>
      <w:r w:rsidR="00CA3EFA" w:rsidRPr="00ED56E1">
        <w:rPr>
          <w:rFonts w:ascii="Times New Roman" w:hAnsi="Times New Roman" w:cs="Times New Roman"/>
          <w:sz w:val="28"/>
          <w:szCs w:val="28"/>
        </w:rPr>
        <w:t>Анализ полученных данных показывает, что использование плодов бузины улучшает химический состав фруктово-овощного варенья и повидла. Содержание пектиновых веществ в повидле составляет 2,1</w:t>
      </w:r>
      <w:r w:rsidR="008B376E">
        <w:rPr>
          <w:rFonts w:ascii="Times New Roman" w:hAnsi="Times New Roman" w:cs="Times New Roman"/>
          <w:sz w:val="28"/>
          <w:szCs w:val="28"/>
        </w:rPr>
        <w:t xml:space="preserve"> </w:t>
      </w:r>
      <w:r w:rsidR="00CA3EFA" w:rsidRPr="00ED56E1">
        <w:rPr>
          <w:rFonts w:ascii="Times New Roman" w:hAnsi="Times New Roman" w:cs="Times New Roman"/>
          <w:sz w:val="28"/>
          <w:szCs w:val="28"/>
        </w:rPr>
        <w:t>%, в варенье - 1,9</w:t>
      </w:r>
      <w:r w:rsidR="008B376E">
        <w:rPr>
          <w:rFonts w:ascii="Times New Roman" w:hAnsi="Times New Roman" w:cs="Times New Roman"/>
          <w:sz w:val="28"/>
          <w:szCs w:val="28"/>
        </w:rPr>
        <w:t xml:space="preserve"> </w:t>
      </w:r>
      <w:r w:rsidR="00CA3EFA" w:rsidRPr="00ED56E1">
        <w:rPr>
          <w:rFonts w:ascii="Times New Roman" w:hAnsi="Times New Roman" w:cs="Times New Roman"/>
          <w:sz w:val="28"/>
          <w:szCs w:val="28"/>
        </w:rPr>
        <w:t>%; повышается массовая доля клетчатки в повидле до 14,3</w:t>
      </w:r>
      <w:r w:rsidR="008B376E">
        <w:rPr>
          <w:rFonts w:ascii="Times New Roman" w:hAnsi="Times New Roman" w:cs="Times New Roman"/>
          <w:sz w:val="28"/>
          <w:szCs w:val="28"/>
        </w:rPr>
        <w:t xml:space="preserve"> </w:t>
      </w:r>
      <w:r w:rsidR="00CA3EFA" w:rsidRPr="00ED56E1">
        <w:rPr>
          <w:rFonts w:ascii="Times New Roman" w:hAnsi="Times New Roman" w:cs="Times New Roman"/>
          <w:sz w:val="28"/>
          <w:szCs w:val="28"/>
        </w:rPr>
        <w:t>%, в варенье - до 12,2</w:t>
      </w:r>
      <w:r w:rsidR="008B376E">
        <w:rPr>
          <w:rFonts w:ascii="Times New Roman" w:hAnsi="Times New Roman" w:cs="Times New Roman"/>
          <w:sz w:val="28"/>
          <w:szCs w:val="28"/>
        </w:rPr>
        <w:t xml:space="preserve"> </w:t>
      </w:r>
      <w:r w:rsidR="00CA3EFA" w:rsidRPr="00ED56E1">
        <w:rPr>
          <w:rFonts w:ascii="Times New Roman" w:hAnsi="Times New Roman" w:cs="Times New Roman"/>
          <w:sz w:val="28"/>
          <w:szCs w:val="28"/>
        </w:rPr>
        <w:t>%; также увеличивается количество антоцианов в готовых изделиях; в повидле до 2024 мг в варенье до 1904 мг; содержание флавонолов - до 320 мг и до 240 мг соответственно</w:t>
      </w:r>
      <w:r w:rsidR="008B376E">
        <w:rPr>
          <w:rFonts w:ascii="Times New Roman" w:hAnsi="Times New Roman" w:cs="Times New Roman"/>
          <w:sz w:val="28"/>
          <w:szCs w:val="28"/>
        </w:rPr>
        <w:t xml:space="preserve"> </w:t>
      </w:r>
      <w:r w:rsidR="00CA3EFA" w:rsidRPr="006B037A">
        <w:rPr>
          <w:rFonts w:ascii="Times New Roman" w:hAnsi="Times New Roman" w:cs="Times New Roman"/>
          <w:sz w:val="28"/>
          <w:szCs w:val="28"/>
        </w:rPr>
        <w:t>[</w:t>
      </w:r>
      <w:r w:rsidR="008C2B2C">
        <w:rPr>
          <w:rFonts w:ascii="Times New Roman" w:hAnsi="Times New Roman" w:cs="Times New Roman"/>
          <w:sz w:val="28"/>
          <w:szCs w:val="28"/>
        </w:rPr>
        <w:t>69</w:t>
      </w:r>
      <w:r w:rsidR="006902FD" w:rsidRPr="006B037A">
        <w:rPr>
          <w:rFonts w:ascii="Times New Roman" w:hAnsi="Times New Roman" w:cs="Times New Roman"/>
          <w:sz w:val="28"/>
          <w:szCs w:val="28"/>
        </w:rPr>
        <w:t xml:space="preserve">, </w:t>
      </w:r>
      <w:r w:rsidR="006902FD" w:rsidRPr="006B037A">
        <w:rPr>
          <w:rFonts w:ascii="Times New Roman" w:hAnsi="Times New Roman"/>
          <w:sz w:val="28"/>
          <w:szCs w:val="28"/>
        </w:rPr>
        <w:t>с.</w:t>
      </w:r>
      <w:r w:rsidR="008C2B2C">
        <w:rPr>
          <w:rFonts w:ascii="Times New Roman" w:hAnsi="Times New Roman"/>
          <w:sz w:val="28"/>
          <w:szCs w:val="28"/>
        </w:rPr>
        <w:t xml:space="preserve"> </w:t>
      </w:r>
      <w:r w:rsidR="006902FD" w:rsidRPr="006B037A">
        <w:rPr>
          <w:rFonts w:ascii="Times New Roman" w:hAnsi="Times New Roman"/>
          <w:sz w:val="28"/>
          <w:szCs w:val="28"/>
        </w:rPr>
        <w:t>130-141; 8</w:t>
      </w:r>
      <w:r w:rsidR="008C2B2C">
        <w:rPr>
          <w:rFonts w:ascii="Times New Roman" w:hAnsi="Times New Roman"/>
          <w:sz w:val="28"/>
          <w:szCs w:val="28"/>
        </w:rPr>
        <w:t>5</w:t>
      </w:r>
      <w:r w:rsidR="006902FD" w:rsidRPr="006B037A">
        <w:rPr>
          <w:rFonts w:ascii="Times New Roman" w:hAnsi="Times New Roman"/>
          <w:sz w:val="28"/>
          <w:szCs w:val="28"/>
        </w:rPr>
        <w:t>, с.</w:t>
      </w:r>
      <w:r w:rsidR="008C2B2C">
        <w:rPr>
          <w:rFonts w:ascii="Times New Roman" w:hAnsi="Times New Roman"/>
          <w:sz w:val="28"/>
          <w:szCs w:val="28"/>
        </w:rPr>
        <w:t xml:space="preserve"> </w:t>
      </w:r>
      <w:r w:rsidR="006902FD" w:rsidRPr="006B037A">
        <w:rPr>
          <w:rFonts w:ascii="Times New Roman" w:hAnsi="Times New Roman"/>
          <w:sz w:val="28"/>
          <w:szCs w:val="28"/>
        </w:rPr>
        <w:t>61-</w:t>
      </w:r>
      <w:r w:rsidR="006902FD" w:rsidRPr="006B037A">
        <w:rPr>
          <w:rFonts w:ascii="Times New Roman" w:hAnsi="Times New Roman"/>
          <w:sz w:val="28"/>
          <w:szCs w:val="28"/>
          <w:lang w:val="az-Latn-AZ"/>
        </w:rPr>
        <w:t>68</w:t>
      </w:r>
      <w:r w:rsidR="006902FD" w:rsidRPr="006B037A">
        <w:rPr>
          <w:rFonts w:ascii="Times New Roman" w:hAnsi="Times New Roman"/>
          <w:sz w:val="28"/>
          <w:szCs w:val="28"/>
        </w:rPr>
        <w:t>; 12</w:t>
      </w:r>
      <w:r w:rsidR="008C2B2C">
        <w:rPr>
          <w:rFonts w:ascii="Times New Roman" w:hAnsi="Times New Roman"/>
          <w:sz w:val="28"/>
          <w:szCs w:val="28"/>
        </w:rPr>
        <w:t>8</w:t>
      </w:r>
      <w:r w:rsidR="006902FD" w:rsidRPr="006B037A">
        <w:rPr>
          <w:rFonts w:ascii="Times New Roman" w:hAnsi="Times New Roman"/>
          <w:sz w:val="28"/>
          <w:szCs w:val="28"/>
        </w:rPr>
        <w:t xml:space="preserve">, </w:t>
      </w:r>
      <w:r w:rsidR="00D71477">
        <w:rPr>
          <w:rFonts w:ascii="Times New Roman" w:hAnsi="Times New Roman"/>
          <w:sz w:val="28"/>
          <w:szCs w:val="28"/>
        </w:rPr>
        <w:t>р.</w:t>
      </w:r>
      <w:r w:rsidR="008C2B2C">
        <w:rPr>
          <w:rFonts w:ascii="Times New Roman" w:hAnsi="Times New Roman"/>
          <w:sz w:val="28"/>
          <w:szCs w:val="28"/>
        </w:rPr>
        <w:t xml:space="preserve"> </w:t>
      </w:r>
      <w:r w:rsidR="00D71477">
        <w:rPr>
          <w:rFonts w:ascii="Times New Roman" w:hAnsi="Times New Roman"/>
          <w:sz w:val="28"/>
          <w:szCs w:val="28"/>
        </w:rPr>
        <w:t>9-14</w:t>
      </w:r>
      <w:r w:rsidR="002C008B" w:rsidRPr="006B037A">
        <w:rPr>
          <w:rFonts w:ascii="Times New Roman" w:hAnsi="Times New Roman"/>
          <w:sz w:val="28"/>
          <w:szCs w:val="28"/>
        </w:rPr>
        <w:t>; 1</w:t>
      </w:r>
      <w:r w:rsidR="008C2B2C">
        <w:rPr>
          <w:rFonts w:ascii="Times New Roman" w:hAnsi="Times New Roman"/>
          <w:sz w:val="28"/>
          <w:szCs w:val="28"/>
        </w:rPr>
        <w:t>29</w:t>
      </w:r>
      <w:r w:rsidR="0077009F">
        <w:rPr>
          <w:rFonts w:ascii="Times New Roman" w:hAnsi="Times New Roman"/>
          <w:sz w:val="28"/>
          <w:szCs w:val="28"/>
        </w:rPr>
        <w:t>,</w:t>
      </w:r>
      <w:r w:rsidR="002C008B" w:rsidRPr="006B037A">
        <w:rPr>
          <w:rFonts w:ascii="Times New Roman" w:hAnsi="Times New Roman"/>
        </w:rPr>
        <w:t xml:space="preserve"> </w:t>
      </w:r>
      <w:r w:rsidR="002C008B" w:rsidRPr="008C2B2C">
        <w:rPr>
          <w:rFonts w:ascii="Times New Roman" w:hAnsi="Times New Roman"/>
          <w:sz w:val="28"/>
          <w:szCs w:val="28"/>
        </w:rPr>
        <w:t>с.</w:t>
      </w:r>
      <w:r w:rsidR="002C008B" w:rsidRPr="006B037A">
        <w:rPr>
          <w:rFonts w:ascii="Times New Roman" w:hAnsi="Times New Roman"/>
          <w:sz w:val="28"/>
          <w:szCs w:val="28"/>
        </w:rPr>
        <w:t xml:space="preserve"> 312–317</w:t>
      </w:r>
      <w:r w:rsidR="00CA3EFA" w:rsidRPr="006B037A">
        <w:rPr>
          <w:rFonts w:ascii="Times New Roman" w:hAnsi="Times New Roman" w:cs="Times New Roman"/>
          <w:sz w:val="28"/>
          <w:szCs w:val="28"/>
        </w:rPr>
        <w:t>].</w:t>
      </w:r>
      <w:r w:rsidR="00D71477">
        <w:rPr>
          <w:rFonts w:ascii="Times New Roman" w:hAnsi="Times New Roman" w:cs="Times New Roman"/>
          <w:sz w:val="28"/>
          <w:szCs w:val="28"/>
        </w:rPr>
        <w:t xml:space="preserve"> </w:t>
      </w:r>
      <w:r w:rsidR="00CA3EFA" w:rsidRPr="006B037A">
        <w:rPr>
          <w:rFonts w:ascii="Times New Roman" w:hAnsi="Times New Roman" w:cs="Times New Roman"/>
          <w:sz w:val="28"/>
          <w:szCs w:val="28"/>
        </w:rPr>
        <w:t>Че</w:t>
      </w:r>
      <w:r w:rsidR="00CA3EFA" w:rsidRPr="00ED56E1">
        <w:rPr>
          <w:rFonts w:ascii="Times New Roman" w:hAnsi="Times New Roman" w:cs="Times New Roman"/>
          <w:sz w:val="28"/>
          <w:szCs w:val="28"/>
        </w:rPr>
        <w:t>рная бузина (</w:t>
      </w:r>
      <w:r w:rsidR="00CA3EFA" w:rsidRPr="00ED56E1">
        <w:rPr>
          <w:rStyle w:val="20"/>
          <w:rFonts w:eastAsia="Tahoma"/>
        </w:rPr>
        <w:t>S</w:t>
      </w:r>
      <w:r w:rsidR="008B376E">
        <w:rPr>
          <w:rStyle w:val="20"/>
          <w:rFonts w:eastAsia="Tahoma"/>
        </w:rPr>
        <w:t>.</w:t>
      </w:r>
      <w:r w:rsidR="00CA3EFA" w:rsidRPr="00ED56E1">
        <w:rPr>
          <w:rFonts w:ascii="Times New Roman" w:hAnsi="Times New Roman" w:cs="Times New Roman"/>
          <w:sz w:val="28"/>
          <w:szCs w:val="28"/>
          <w:lang w:bidi="en-US"/>
        </w:rPr>
        <w:t xml:space="preserve"> </w:t>
      </w:r>
      <w:r w:rsidR="00CA3EFA" w:rsidRPr="00637393">
        <w:rPr>
          <w:rFonts w:ascii="Times New Roman" w:hAnsi="Times New Roman" w:cs="Times New Roman"/>
          <w:i/>
          <w:sz w:val="28"/>
          <w:szCs w:val="28"/>
          <w:lang w:val="en-US" w:bidi="en-US"/>
        </w:rPr>
        <w:t>nigra</w:t>
      </w:r>
      <w:r w:rsidR="00CA3EFA" w:rsidRPr="00ED56E1">
        <w:rPr>
          <w:rFonts w:ascii="Times New Roman" w:hAnsi="Times New Roman" w:cs="Times New Roman"/>
          <w:sz w:val="28"/>
          <w:szCs w:val="28"/>
          <w:lang w:bidi="en-US"/>
        </w:rPr>
        <w:t>)</w:t>
      </w:r>
      <w:r w:rsidR="00981AAE">
        <w:rPr>
          <w:rFonts w:ascii="Times New Roman" w:hAnsi="Times New Roman" w:cs="Times New Roman"/>
          <w:sz w:val="28"/>
          <w:szCs w:val="28"/>
          <w:lang w:bidi="en-US"/>
        </w:rPr>
        <w:t xml:space="preserve"> и травянистая бузина (</w:t>
      </w:r>
      <w:r w:rsidR="00981AAE" w:rsidRPr="00637393">
        <w:rPr>
          <w:rFonts w:ascii="Times New Roman" w:hAnsi="Times New Roman" w:cs="Times New Roman"/>
          <w:i/>
          <w:sz w:val="28"/>
          <w:szCs w:val="28"/>
          <w:lang w:val="en-US"/>
        </w:rPr>
        <w:t>S</w:t>
      </w:r>
      <w:r w:rsidR="008B376E">
        <w:rPr>
          <w:rFonts w:ascii="Times New Roman" w:hAnsi="Times New Roman" w:cs="Times New Roman"/>
          <w:i/>
          <w:sz w:val="28"/>
          <w:szCs w:val="28"/>
        </w:rPr>
        <w:t>.</w:t>
      </w:r>
      <w:r w:rsidR="00981AAE" w:rsidRPr="00915F0F">
        <w:rPr>
          <w:rStyle w:val="20"/>
          <w:rFonts w:eastAsia="Tahoma"/>
        </w:rPr>
        <w:t xml:space="preserve"> </w:t>
      </w:r>
      <w:r w:rsidR="00981AAE">
        <w:rPr>
          <w:rStyle w:val="20"/>
          <w:rFonts w:eastAsia="Tahoma"/>
          <w:lang w:val="en-US"/>
        </w:rPr>
        <w:t>ebulus</w:t>
      </w:r>
      <w:r w:rsidR="00981AAE" w:rsidRPr="00981AAE">
        <w:rPr>
          <w:rStyle w:val="20"/>
          <w:rFonts w:eastAsia="Tahoma"/>
          <w:i w:val="0"/>
        </w:rPr>
        <w:t>)</w:t>
      </w:r>
      <w:r w:rsidR="00981AAE" w:rsidRPr="00981AAE">
        <w:rPr>
          <w:rFonts w:ascii="Times New Roman" w:hAnsi="Times New Roman" w:cs="Times New Roman"/>
          <w:i/>
          <w:sz w:val="28"/>
          <w:szCs w:val="28"/>
        </w:rPr>
        <w:t xml:space="preserve"> </w:t>
      </w:r>
      <w:r w:rsidR="00CA3EFA" w:rsidRPr="00ED56E1">
        <w:rPr>
          <w:rFonts w:ascii="Times New Roman" w:hAnsi="Times New Roman" w:cs="Times New Roman"/>
          <w:sz w:val="28"/>
          <w:szCs w:val="28"/>
        </w:rPr>
        <w:t xml:space="preserve">часто </w:t>
      </w:r>
      <w:r w:rsidR="00CA3EFA" w:rsidRPr="006B037A">
        <w:rPr>
          <w:rFonts w:ascii="Times New Roman" w:hAnsi="Times New Roman" w:cs="Times New Roman"/>
          <w:sz w:val="28"/>
          <w:szCs w:val="28"/>
        </w:rPr>
        <w:t>используемая в производстве консервов вин и фруктовых соков, издревле ценилась за свою пищевую ценность [</w:t>
      </w:r>
      <w:r w:rsidR="006B037A" w:rsidRPr="006B037A">
        <w:rPr>
          <w:rFonts w:ascii="Times New Roman" w:hAnsi="Times New Roman" w:cs="Times New Roman"/>
          <w:sz w:val="28"/>
          <w:szCs w:val="28"/>
        </w:rPr>
        <w:t>17</w:t>
      </w:r>
      <w:r w:rsidR="008C2B2C">
        <w:rPr>
          <w:rFonts w:ascii="Times New Roman" w:hAnsi="Times New Roman" w:cs="Times New Roman"/>
          <w:sz w:val="28"/>
          <w:szCs w:val="28"/>
        </w:rPr>
        <w:t>5</w:t>
      </w:r>
      <w:r w:rsidR="006B037A" w:rsidRPr="006B037A">
        <w:rPr>
          <w:rFonts w:ascii="Times New Roman" w:hAnsi="Times New Roman" w:cs="Times New Roman"/>
          <w:sz w:val="28"/>
          <w:szCs w:val="28"/>
        </w:rPr>
        <w:t xml:space="preserve">, </w:t>
      </w:r>
      <w:r w:rsidR="006B037A" w:rsidRPr="006B037A">
        <w:rPr>
          <w:rFonts w:ascii="Times New Roman" w:hAnsi="Times New Roman"/>
          <w:sz w:val="28"/>
          <w:szCs w:val="28"/>
        </w:rPr>
        <w:t>р.</w:t>
      </w:r>
      <w:r w:rsidR="008C2B2C">
        <w:rPr>
          <w:rFonts w:ascii="Times New Roman" w:hAnsi="Times New Roman"/>
          <w:sz w:val="28"/>
          <w:szCs w:val="28"/>
        </w:rPr>
        <w:t xml:space="preserve"> </w:t>
      </w:r>
      <w:r w:rsidR="006B037A" w:rsidRPr="006B037A">
        <w:rPr>
          <w:rFonts w:ascii="Times New Roman" w:hAnsi="Times New Roman"/>
          <w:sz w:val="28"/>
          <w:szCs w:val="28"/>
        </w:rPr>
        <w:t>2</w:t>
      </w:r>
      <w:r w:rsidR="00D71477">
        <w:rPr>
          <w:rFonts w:ascii="Times New Roman" w:hAnsi="Times New Roman"/>
          <w:sz w:val="28"/>
          <w:szCs w:val="28"/>
        </w:rPr>
        <w:t>376</w:t>
      </w:r>
      <w:r w:rsidR="006B037A" w:rsidRPr="006B037A">
        <w:rPr>
          <w:rFonts w:ascii="Times New Roman" w:hAnsi="Times New Roman"/>
          <w:sz w:val="28"/>
          <w:szCs w:val="28"/>
        </w:rPr>
        <w:t>-2</w:t>
      </w:r>
      <w:r w:rsidR="00D71477">
        <w:rPr>
          <w:rFonts w:ascii="Times New Roman" w:hAnsi="Times New Roman"/>
          <w:sz w:val="28"/>
          <w:szCs w:val="28"/>
        </w:rPr>
        <w:t>383</w:t>
      </w:r>
      <w:r w:rsidR="006B037A" w:rsidRPr="006B037A">
        <w:rPr>
          <w:rFonts w:ascii="Times New Roman" w:hAnsi="Times New Roman"/>
          <w:sz w:val="28"/>
          <w:szCs w:val="28"/>
        </w:rPr>
        <w:t>;</w:t>
      </w:r>
      <w:r w:rsidR="006337D3">
        <w:rPr>
          <w:rFonts w:ascii="Times New Roman" w:hAnsi="Times New Roman"/>
          <w:sz w:val="28"/>
          <w:szCs w:val="28"/>
        </w:rPr>
        <w:t xml:space="preserve"> </w:t>
      </w:r>
      <w:r w:rsidR="006B037A" w:rsidRPr="006B037A">
        <w:rPr>
          <w:rFonts w:ascii="Times New Roman" w:hAnsi="Times New Roman" w:cs="Times New Roman"/>
          <w:sz w:val="28"/>
          <w:szCs w:val="28"/>
        </w:rPr>
        <w:t>19</w:t>
      </w:r>
      <w:r w:rsidR="006D0953">
        <w:rPr>
          <w:rFonts w:ascii="Times New Roman" w:hAnsi="Times New Roman" w:cs="Times New Roman"/>
          <w:sz w:val="28"/>
          <w:szCs w:val="28"/>
        </w:rPr>
        <w:t>6</w:t>
      </w:r>
      <w:r w:rsidR="006B037A" w:rsidRPr="006B037A">
        <w:rPr>
          <w:rFonts w:ascii="Times New Roman" w:hAnsi="Times New Roman" w:cs="Times New Roman"/>
          <w:sz w:val="28"/>
          <w:szCs w:val="28"/>
        </w:rPr>
        <w:t>,</w:t>
      </w:r>
      <w:r w:rsidR="006B037A" w:rsidRPr="006B037A">
        <w:rPr>
          <w:rFonts w:ascii="Times New Roman" w:eastAsia="Times New Roman" w:hAnsi="Times New Roman"/>
          <w:sz w:val="28"/>
          <w:szCs w:val="28"/>
        </w:rPr>
        <w:t xml:space="preserve"> p. 1065–1082</w:t>
      </w:r>
      <w:r w:rsidR="00CA3EFA" w:rsidRPr="006B037A">
        <w:rPr>
          <w:rFonts w:ascii="Times New Roman" w:hAnsi="Times New Roman" w:cs="Times New Roman"/>
          <w:sz w:val="28"/>
          <w:szCs w:val="28"/>
        </w:rPr>
        <w:t xml:space="preserve">]. </w:t>
      </w:r>
    </w:p>
    <w:p w:rsidR="00CA3EFA" w:rsidRPr="00637393" w:rsidRDefault="002D3C5E"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Я</w:t>
      </w:r>
      <w:r w:rsidR="00CA3EFA" w:rsidRPr="00637393">
        <w:rPr>
          <w:rFonts w:ascii="Times New Roman" w:hAnsi="Times New Roman" w:cs="Times New Roman"/>
          <w:sz w:val="28"/>
          <w:szCs w:val="28"/>
        </w:rPr>
        <w:t xml:space="preserve">годы бузины являются сырьем в плане запаса многих питательных и биологически активных веществ. Расширение сокосодержащей продукции с использованием бузины позволит создать в Азербайджане конкуренцию импортным аналогам. </w:t>
      </w:r>
      <w:r w:rsidR="000B3611">
        <w:rPr>
          <w:rFonts w:ascii="Times New Roman" w:hAnsi="Times New Roman" w:cs="Times New Roman"/>
          <w:sz w:val="28"/>
          <w:szCs w:val="28"/>
        </w:rPr>
        <w:t xml:space="preserve"> </w:t>
      </w:r>
    </w:p>
    <w:p w:rsidR="00CA3EFA" w:rsidRPr="00ED56E1" w:rsidRDefault="00250BBB" w:rsidP="00CA3EFA">
      <w:pPr>
        <w:spacing w:line="360" w:lineRule="auto"/>
        <w:ind w:firstLine="709"/>
        <w:jc w:val="both"/>
        <w:rPr>
          <w:rFonts w:ascii="Times New Roman" w:hAnsi="Times New Roman" w:cs="Times New Roman"/>
          <w:sz w:val="28"/>
          <w:szCs w:val="28"/>
        </w:rPr>
      </w:pPr>
      <w:r w:rsidRPr="00637393">
        <w:rPr>
          <w:rFonts w:ascii="Times New Roman" w:hAnsi="Times New Roman" w:cs="Times New Roman"/>
          <w:i/>
          <w:sz w:val="28"/>
          <w:szCs w:val="28"/>
          <w:lang w:val="en-US"/>
        </w:rPr>
        <w:t>Sambucus</w:t>
      </w:r>
      <w:r w:rsidRPr="00915F0F">
        <w:rPr>
          <w:rStyle w:val="20"/>
          <w:rFonts w:eastAsia="Tahoma"/>
        </w:rPr>
        <w:t xml:space="preserve"> </w:t>
      </w:r>
      <w:r>
        <w:rPr>
          <w:rStyle w:val="20"/>
          <w:rFonts w:eastAsia="Tahoma"/>
          <w:lang w:val="en-US"/>
        </w:rPr>
        <w:t>ebulus</w:t>
      </w:r>
      <w:r w:rsidRPr="00981AAE">
        <w:rPr>
          <w:rFonts w:ascii="Times New Roman" w:hAnsi="Times New Roman" w:cs="Times New Roman"/>
          <w:sz w:val="28"/>
          <w:szCs w:val="28"/>
        </w:rPr>
        <w:t xml:space="preserve"> </w:t>
      </w:r>
      <w:r w:rsidRPr="00637393">
        <w:rPr>
          <w:rFonts w:ascii="Times New Roman" w:hAnsi="Times New Roman" w:cs="Times New Roman"/>
          <w:sz w:val="28"/>
          <w:szCs w:val="28"/>
        </w:rPr>
        <w:t>и</w:t>
      </w:r>
      <w:r w:rsidRPr="00915F0F">
        <w:rPr>
          <w:rStyle w:val="20"/>
          <w:rFonts w:eastAsia="Tahoma"/>
        </w:rPr>
        <w:t xml:space="preserve"> </w:t>
      </w:r>
      <w:r w:rsidRPr="00ED56E1">
        <w:rPr>
          <w:rFonts w:ascii="Times New Roman" w:hAnsi="Times New Roman" w:cs="Times New Roman"/>
          <w:i/>
          <w:sz w:val="28"/>
          <w:szCs w:val="28"/>
          <w:lang w:val="en-US" w:bidi="en-US"/>
        </w:rPr>
        <w:t>S</w:t>
      </w:r>
      <w:r>
        <w:rPr>
          <w:rFonts w:ascii="Times New Roman" w:hAnsi="Times New Roman" w:cs="Times New Roman"/>
          <w:i/>
          <w:sz w:val="28"/>
          <w:szCs w:val="28"/>
          <w:lang w:bidi="en-US"/>
        </w:rPr>
        <w:t>.</w:t>
      </w:r>
      <w:r w:rsidRPr="00ED56E1">
        <w:rPr>
          <w:rFonts w:ascii="Times New Roman" w:hAnsi="Times New Roman" w:cs="Times New Roman"/>
          <w:i/>
          <w:sz w:val="28"/>
          <w:szCs w:val="28"/>
          <w:lang w:bidi="en-US"/>
        </w:rPr>
        <w:t xml:space="preserve"> </w:t>
      </w:r>
      <w:r w:rsidRPr="00ED56E1">
        <w:rPr>
          <w:rFonts w:ascii="Times New Roman" w:hAnsi="Times New Roman" w:cs="Times New Roman"/>
          <w:i/>
          <w:sz w:val="28"/>
          <w:szCs w:val="28"/>
          <w:lang w:val="en-US" w:bidi="en-US"/>
        </w:rPr>
        <w:t>nigra</w:t>
      </w:r>
      <w:r>
        <w:rPr>
          <w:rFonts w:ascii="Times New Roman" w:hAnsi="Times New Roman" w:cs="Times New Roman"/>
          <w:i/>
          <w:sz w:val="28"/>
          <w:szCs w:val="28"/>
          <w:lang w:bidi="en-US"/>
        </w:rPr>
        <w:t xml:space="preserve">, </w:t>
      </w:r>
      <w:r w:rsidRPr="00250BBB">
        <w:rPr>
          <w:rFonts w:ascii="Times New Roman" w:hAnsi="Times New Roman" w:cs="Times New Roman"/>
          <w:sz w:val="28"/>
          <w:szCs w:val="28"/>
          <w:lang w:bidi="en-US"/>
        </w:rPr>
        <w:t>богаты</w:t>
      </w:r>
      <w:r w:rsidR="00CA3EFA" w:rsidRPr="00ED56E1">
        <w:rPr>
          <w:rFonts w:ascii="Times New Roman" w:hAnsi="Times New Roman" w:cs="Times New Roman"/>
          <w:sz w:val="28"/>
          <w:szCs w:val="28"/>
        </w:rPr>
        <w:t>, антоцианам</w:t>
      </w:r>
      <w:r w:rsidR="004F26D4">
        <w:rPr>
          <w:rFonts w:ascii="Times New Roman" w:hAnsi="Times New Roman" w:cs="Times New Roman"/>
          <w:sz w:val="28"/>
          <w:szCs w:val="28"/>
        </w:rPr>
        <w:t xml:space="preserve">и и </w:t>
      </w:r>
      <w:r w:rsidR="004F26D4" w:rsidRPr="00EB743F">
        <w:rPr>
          <w:rFonts w:ascii="Times New Roman" w:hAnsi="Times New Roman" w:cs="Times New Roman"/>
          <w:color w:val="auto"/>
          <w:sz w:val="28"/>
          <w:szCs w:val="28"/>
        </w:rPr>
        <w:t>флавонолами</w:t>
      </w:r>
      <w:r w:rsidR="00503463">
        <w:rPr>
          <w:rFonts w:ascii="Times New Roman" w:hAnsi="Times New Roman" w:cs="Times New Roman"/>
          <w:color w:val="auto"/>
          <w:sz w:val="28"/>
          <w:szCs w:val="28"/>
        </w:rPr>
        <w:t xml:space="preserve"> </w:t>
      </w:r>
      <w:r w:rsidR="00EB743F" w:rsidRPr="00EB743F">
        <w:rPr>
          <w:rFonts w:ascii="Times New Roman" w:hAnsi="Times New Roman" w:cs="Times New Roman"/>
          <w:color w:val="auto"/>
          <w:sz w:val="28"/>
          <w:szCs w:val="28"/>
        </w:rPr>
        <w:t>[13</w:t>
      </w:r>
      <w:r w:rsidR="008C2B2C">
        <w:rPr>
          <w:rFonts w:ascii="Times New Roman" w:hAnsi="Times New Roman" w:cs="Times New Roman"/>
          <w:color w:val="auto"/>
          <w:sz w:val="28"/>
          <w:szCs w:val="28"/>
        </w:rPr>
        <w:t>2</w:t>
      </w:r>
      <w:r w:rsidR="00EB743F" w:rsidRPr="00EB743F">
        <w:rPr>
          <w:rFonts w:ascii="Times New Roman" w:hAnsi="Times New Roman" w:cs="Times New Roman"/>
          <w:color w:val="auto"/>
          <w:sz w:val="28"/>
          <w:szCs w:val="28"/>
        </w:rPr>
        <w:t>, р.</w:t>
      </w:r>
      <w:r w:rsidR="008C2B2C">
        <w:rPr>
          <w:rFonts w:ascii="Times New Roman" w:hAnsi="Times New Roman" w:cs="Times New Roman"/>
          <w:color w:val="auto"/>
          <w:sz w:val="28"/>
          <w:szCs w:val="28"/>
        </w:rPr>
        <w:t xml:space="preserve"> </w:t>
      </w:r>
      <w:r w:rsidR="00EB743F" w:rsidRPr="00EB743F">
        <w:rPr>
          <w:rFonts w:ascii="Times New Roman" w:hAnsi="Times New Roman" w:cs="Times New Roman"/>
          <w:color w:val="auto"/>
          <w:sz w:val="28"/>
          <w:szCs w:val="28"/>
        </w:rPr>
        <w:t>539-549; 13</w:t>
      </w:r>
      <w:r w:rsidR="008C2B2C">
        <w:rPr>
          <w:rFonts w:ascii="Times New Roman" w:hAnsi="Times New Roman" w:cs="Times New Roman"/>
          <w:color w:val="auto"/>
          <w:sz w:val="28"/>
          <w:szCs w:val="28"/>
        </w:rPr>
        <w:t>8</w:t>
      </w:r>
      <w:r w:rsidR="00EB743F" w:rsidRPr="00EB743F">
        <w:rPr>
          <w:rFonts w:ascii="Times New Roman" w:hAnsi="Times New Roman" w:cs="Times New Roman"/>
          <w:color w:val="auto"/>
          <w:sz w:val="28"/>
          <w:szCs w:val="28"/>
        </w:rPr>
        <w:t>,</w:t>
      </w:r>
      <w:r w:rsidR="00EB743F">
        <w:rPr>
          <w:rFonts w:ascii="Times New Roman" w:hAnsi="Times New Roman" w:cs="Times New Roman"/>
          <w:color w:val="auto"/>
          <w:sz w:val="28"/>
          <w:szCs w:val="28"/>
        </w:rPr>
        <w:t xml:space="preserve"> р.</w:t>
      </w:r>
      <w:r w:rsidR="00B17758">
        <w:rPr>
          <w:rFonts w:ascii="Times New Roman" w:hAnsi="Times New Roman" w:cs="Times New Roman"/>
          <w:color w:val="auto"/>
          <w:sz w:val="28"/>
          <w:szCs w:val="28"/>
        </w:rPr>
        <w:t xml:space="preserve"> </w:t>
      </w:r>
      <w:r w:rsidR="00EB743F" w:rsidRPr="00EB743F">
        <w:rPr>
          <w:rFonts w:ascii="Times New Roman" w:hAnsi="Times New Roman" w:cs="Times New Roman"/>
          <w:color w:val="auto"/>
          <w:sz w:val="28"/>
          <w:szCs w:val="28"/>
        </w:rPr>
        <w:t>11768-11782].</w:t>
      </w:r>
      <w:r w:rsidR="004F26D4" w:rsidRPr="00EB743F">
        <w:rPr>
          <w:rFonts w:ascii="Times New Roman" w:hAnsi="Times New Roman" w:cs="Times New Roman"/>
          <w:color w:val="auto"/>
          <w:sz w:val="28"/>
          <w:szCs w:val="28"/>
        </w:rPr>
        <w:t xml:space="preserve"> </w:t>
      </w:r>
      <w:r w:rsidR="00B537AB">
        <w:rPr>
          <w:rFonts w:ascii="Times New Roman" w:hAnsi="Times New Roman" w:cs="Times New Roman"/>
          <w:color w:val="auto"/>
          <w:sz w:val="28"/>
          <w:szCs w:val="28"/>
        </w:rPr>
        <w:t>В</w:t>
      </w:r>
      <w:r w:rsidR="00B537AB" w:rsidRPr="00EB743F">
        <w:rPr>
          <w:rFonts w:ascii="Times New Roman" w:hAnsi="Times New Roman" w:cs="Times New Roman"/>
          <w:color w:val="auto"/>
          <w:sz w:val="28"/>
          <w:szCs w:val="28"/>
        </w:rPr>
        <w:t xml:space="preserve"> процессе-производства концентрированного сока бузины</w:t>
      </w:r>
      <w:r w:rsidR="00280E64">
        <w:rPr>
          <w:rFonts w:ascii="Times New Roman" w:hAnsi="Times New Roman" w:cs="Times New Roman"/>
          <w:color w:val="auto"/>
          <w:sz w:val="28"/>
          <w:szCs w:val="28"/>
        </w:rPr>
        <w:t>, б</w:t>
      </w:r>
      <w:r w:rsidR="004F26D4" w:rsidRPr="00EB743F">
        <w:rPr>
          <w:rFonts w:ascii="Times New Roman" w:hAnsi="Times New Roman" w:cs="Times New Roman"/>
          <w:color w:val="auto"/>
          <w:sz w:val="28"/>
          <w:szCs w:val="28"/>
        </w:rPr>
        <w:t xml:space="preserve">ыла обнаружена </w:t>
      </w:r>
      <w:r w:rsidR="00CA3EFA" w:rsidRPr="00EB743F">
        <w:rPr>
          <w:rFonts w:ascii="Times New Roman" w:hAnsi="Times New Roman" w:cs="Times New Roman"/>
          <w:color w:val="auto"/>
          <w:sz w:val="28"/>
          <w:szCs w:val="28"/>
        </w:rPr>
        <w:t>устойчивость полифенольных соединений</w:t>
      </w:r>
      <w:r w:rsidR="00280E64">
        <w:rPr>
          <w:rFonts w:ascii="Times New Roman" w:hAnsi="Times New Roman" w:cs="Times New Roman"/>
          <w:color w:val="auto"/>
          <w:sz w:val="28"/>
          <w:szCs w:val="28"/>
        </w:rPr>
        <w:t>.</w:t>
      </w:r>
      <w:r w:rsidR="00CA3EFA" w:rsidRPr="00EB743F">
        <w:rPr>
          <w:rFonts w:ascii="Times New Roman" w:hAnsi="Times New Roman" w:cs="Times New Roman"/>
          <w:color w:val="auto"/>
          <w:sz w:val="28"/>
          <w:szCs w:val="28"/>
        </w:rPr>
        <w:t xml:space="preserve"> </w:t>
      </w:r>
      <w:r w:rsidR="00280E64">
        <w:rPr>
          <w:rFonts w:ascii="Times New Roman" w:hAnsi="Times New Roman" w:cs="Times New Roman"/>
          <w:color w:val="auto"/>
          <w:sz w:val="28"/>
          <w:szCs w:val="28"/>
        </w:rPr>
        <w:t>П</w:t>
      </w:r>
      <w:r w:rsidR="00280E64" w:rsidRPr="00EB743F">
        <w:rPr>
          <w:rFonts w:ascii="Times New Roman" w:hAnsi="Times New Roman" w:cs="Times New Roman"/>
          <w:color w:val="auto"/>
          <w:sz w:val="28"/>
          <w:szCs w:val="28"/>
        </w:rPr>
        <w:t>осредством спектроскопии</w:t>
      </w:r>
      <w:r w:rsidR="00280E64">
        <w:rPr>
          <w:rFonts w:ascii="Times New Roman" w:hAnsi="Times New Roman" w:cs="Times New Roman"/>
          <w:color w:val="auto"/>
          <w:sz w:val="28"/>
          <w:szCs w:val="28"/>
        </w:rPr>
        <w:t xml:space="preserve"> </w:t>
      </w:r>
      <w:r w:rsidR="00280E64" w:rsidRPr="00EB743F">
        <w:rPr>
          <w:rFonts w:ascii="Times New Roman" w:hAnsi="Times New Roman" w:cs="Times New Roman"/>
          <w:color w:val="auto"/>
          <w:sz w:val="28"/>
          <w:szCs w:val="28"/>
        </w:rPr>
        <w:t>был</w:t>
      </w:r>
      <w:r w:rsidR="00280E64">
        <w:rPr>
          <w:rFonts w:ascii="Times New Roman" w:hAnsi="Times New Roman" w:cs="Times New Roman"/>
          <w:color w:val="auto"/>
          <w:sz w:val="28"/>
          <w:szCs w:val="28"/>
        </w:rPr>
        <w:t>о</w:t>
      </w:r>
      <w:r w:rsidR="005F6222">
        <w:rPr>
          <w:rFonts w:ascii="Times New Roman" w:hAnsi="Times New Roman" w:cs="Times New Roman"/>
          <w:color w:val="auto"/>
          <w:sz w:val="28"/>
          <w:szCs w:val="28"/>
        </w:rPr>
        <w:t xml:space="preserve"> </w:t>
      </w:r>
      <w:r w:rsidR="00280E64" w:rsidRPr="00EB743F">
        <w:rPr>
          <w:rFonts w:ascii="Times New Roman" w:hAnsi="Times New Roman" w:cs="Times New Roman"/>
          <w:color w:val="auto"/>
          <w:sz w:val="28"/>
          <w:szCs w:val="28"/>
        </w:rPr>
        <w:t xml:space="preserve">установлено </w:t>
      </w:r>
      <w:r w:rsidR="00280E64">
        <w:rPr>
          <w:rFonts w:ascii="Times New Roman" w:hAnsi="Times New Roman" w:cs="Times New Roman"/>
          <w:color w:val="auto"/>
          <w:sz w:val="28"/>
          <w:szCs w:val="28"/>
        </w:rPr>
        <w:t>с</w:t>
      </w:r>
      <w:r w:rsidR="00CA3EFA" w:rsidRPr="00EB743F">
        <w:rPr>
          <w:rFonts w:ascii="Times New Roman" w:hAnsi="Times New Roman" w:cs="Times New Roman"/>
          <w:color w:val="auto"/>
          <w:sz w:val="28"/>
          <w:szCs w:val="28"/>
        </w:rPr>
        <w:t xml:space="preserve">уммарное содержание </w:t>
      </w:r>
      <w:r w:rsidR="00CA3EFA" w:rsidRPr="00EB743F">
        <w:rPr>
          <w:rFonts w:ascii="Times New Roman" w:hAnsi="Times New Roman" w:cs="Times New Roman"/>
          <w:color w:val="auto"/>
          <w:sz w:val="28"/>
          <w:szCs w:val="28"/>
        </w:rPr>
        <w:lastRenderedPageBreak/>
        <w:t>полифе</w:t>
      </w:r>
      <w:r w:rsidR="004F26D4" w:rsidRPr="00EB743F">
        <w:rPr>
          <w:rFonts w:ascii="Times New Roman" w:hAnsi="Times New Roman" w:cs="Times New Roman"/>
          <w:color w:val="auto"/>
          <w:sz w:val="28"/>
          <w:szCs w:val="28"/>
        </w:rPr>
        <w:t>н</w:t>
      </w:r>
      <w:r w:rsidR="00CA3EFA" w:rsidRPr="00EB743F">
        <w:rPr>
          <w:rFonts w:ascii="Times New Roman" w:hAnsi="Times New Roman" w:cs="Times New Roman"/>
          <w:color w:val="auto"/>
          <w:sz w:val="28"/>
          <w:szCs w:val="28"/>
        </w:rPr>
        <w:t xml:space="preserve">олов в образцах </w:t>
      </w:r>
      <w:r w:rsidR="00EB743F" w:rsidRPr="00EB743F">
        <w:rPr>
          <w:rFonts w:ascii="Times New Roman" w:hAnsi="Times New Roman" w:cs="Times New Roman"/>
          <w:color w:val="auto"/>
          <w:sz w:val="28"/>
          <w:szCs w:val="28"/>
        </w:rPr>
        <w:t>[15</w:t>
      </w:r>
      <w:r w:rsidR="008C2B2C">
        <w:rPr>
          <w:rFonts w:ascii="Times New Roman" w:hAnsi="Times New Roman" w:cs="Times New Roman"/>
          <w:color w:val="auto"/>
          <w:sz w:val="28"/>
          <w:szCs w:val="28"/>
        </w:rPr>
        <w:t>4</w:t>
      </w:r>
      <w:r w:rsidR="00EB743F" w:rsidRPr="00EB743F">
        <w:rPr>
          <w:rFonts w:ascii="Times New Roman" w:hAnsi="Times New Roman" w:cs="Times New Roman"/>
          <w:color w:val="auto"/>
          <w:sz w:val="28"/>
          <w:szCs w:val="28"/>
        </w:rPr>
        <w:t>,</w:t>
      </w:r>
      <w:r w:rsidR="008C2B2C">
        <w:rPr>
          <w:rFonts w:ascii="Times New Roman" w:hAnsi="Times New Roman" w:cs="Times New Roman"/>
          <w:color w:val="auto"/>
          <w:sz w:val="28"/>
          <w:szCs w:val="28"/>
        </w:rPr>
        <w:t xml:space="preserve"> </w:t>
      </w:r>
      <w:r w:rsidR="00EB743F" w:rsidRPr="00EB743F">
        <w:rPr>
          <w:rFonts w:ascii="Times New Roman" w:hAnsi="Times New Roman" w:cs="Times New Roman"/>
          <w:color w:val="auto"/>
          <w:sz w:val="28"/>
          <w:szCs w:val="28"/>
        </w:rPr>
        <w:t>с</w:t>
      </w:r>
      <w:r w:rsidR="008C2B2C">
        <w:rPr>
          <w:rFonts w:ascii="Times New Roman" w:hAnsi="Times New Roman" w:cs="Times New Roman"/>
          <w:color w:val="auto"/>
          <w:sz w:val="28"/>
          <w:szCs w:val="28"/>
        </w:rPr>
        <w:t>.</w:t>
      </w:r>
      <w:r w:rsidR="00EB743F" w:rsidRPr="00EB743F">
        <w:rPr>
          <w:rFonts w:ascii="Times New Roman" w:hAnsi="Times New Roman" w:cs="Times New Roman"/>
          <w:color w:val="auto"/>
          <w:sz w:val="28"/>
          <w:szCs w:val="28"/>
        </w:rPr>
        <w:t xml:space="preserve"> 9-13].</w:t>
      </w:r>
      <w:r w:rsidR="00CA3EFA" w:rsidRPr="00ED56E1">
        <w:rPr>
          <w:rFonts w:ascii="Times New Roman" w:hAnsi="Times New Roman" w:cs="Times New Roman"/>
          <w:sz w:val="28"/>
          <w:szCs w:val="28"/>
        </w:rPr>
        <w:t xml:space="preserve"> Во всех исследованных образцах сырых плодов бузины полифенолы составляли основную часть всех фенольны</w:t>
      </w:r>
      <w:r w:rsidR="00B17758">
        <w:rPr>
          <w:rFonts w:ascii="Times New Roman" w:hAnsi="Times New Roman" w:cs="Times New Roman"/>
          <w:sz w:val="28"/>
          <w:szCs w:val="28"/>
        </w:rPr>
        <w:t>х</w:t>
      </w:r>
      <w:r w:rsidR="00CA3EFA" w:rsidRPr="00ED56E1">
        <w:rPr>
          <w:rFonts w:ascii="Times New Roman" w:hAnsi="Times New Roman" w:cs="Times New Roman"/>
          <w:sz w:val="28"/>
          <w:szCs w:val="28"/>
        </w:rPr>
        <w:t xml:space="preserve"> соединений</w:t>
      </w:r>
      <w:r w:rsidR="00AF27F9">
        <w:rPr>
          <w:rFonts w:ascii="Times New Roman" w:hAnsi="Times New Roman" w:cs="Times New Roman"/>
          <w:sz w:val="28"/>
          <w:szCs w:val="28"/>
        </w:rPr>
        <w:t>,</w:t>
      </w:r>
      <w:r w:rsidR="00CA3EFA" w:rsidRPr="00ED56E1">
        <w:rPr>
          <w:rFonts w:ascii="Times New Roman" w:hAnsi="Times New Roman" w:cs="Times New Roman"/>
          <w:sz w:val="28"/>
          <w:szCs w:val="28"/>
        </w:rPr>
        <w:t xml:space="preserve"> содержание в соковом концентрате варьировалось в широких пределах от 26.68 до 42,95 мг-экв галловой кислоты</w:t>
      </w:r>
      <w:r w:rsidR="00B17758">
        <w:rPr>
          <w:rFonts w:ascii="Times New Roman" w:hAnsi="Times New Roman" w:cs="Times New Roman"/>
          <w:sz w:val="28"/>
          <w:szCs w:val="28"/>
        </w:rPr>
        <w:t xml:space="preserve"> на </w:t>
      </w:r>
      <w:r w:rsidR="00CA3EFA" w:rsidRPr="00ED56E1">
        <w:rPr>
          <w:rFonts w:ascii="Times New Roman" w:hAnsi="Times New Roman" w:cs="Times New Roman"/>
          <w:sz w:val="28"/>
          <w:szCs w:val="28"/>
        </w:rPr>
        <w:t>грамм сухого вещества</w:t>
      </w:r>
      <w:r w:rsidR="005F6222">
        <w:rPr>
          <w:rFonts w:ascii="Times New Roman" w:hAnsi="Times New Roman" w:cs="Times New Roman"/>
          <w:sz w:val="28"/>
          <w:szCs w:val="28"/>
        </w:rPr>
        <w:t xml:space="preserve"> </w:t>
      </w:r>
      <w:r w:rsidR="002313DD" w:rsidRPr="006510FC">
        <w:rPr>
          <w:rFonts w:ascii="Times New Roman" w:hAnsi="Times New Roman" w:cs="Times New Roman"/>
          <w:sz w:val="28"/>
          <w:szCs w:val="28"/>
        </w:rPr>
        <w:t>[</w:t>
      </w:r>
      <w:r w:rsidR="00A801D2">
        <w:rPr>
          <w:rFonts w:ascii="Times New Roman" w:hAnsi="Times New Roman" w:cs="Times New Roman"/>
          <w:sz w:val="28"/>
          <w:szCs w:val="28"/>
        </w:rPr>
        <w:t>13</w:t>
      </w:r>
      <w:r w:rsidR="008C2B2C">
        <w:rPr>
          <w:rFonts w:ascii="Times New Roman" w:hAnsi="Times New Roman" w:cs="Times New Roman"/>
          <w:sz w:val="28"/>
          <w:szCs w:val="28"/>
        </w:rPr>
        <w:t>4</w:t>
      </w:r>
      <w:r w:rsidR="00A801D2">
        <w:rPr>
          <w:rFonts w:ascii="Times New Roman" w:hAnsi="Times New Roman" w:cs="Times New Roman"/>
          <w:sz w:val="28"/>
          <w:szCs w:val="28"/>
        </w:rPr>
        <w:t>, р.</w:t>
      </w:r>
      <w:r w:rsidR="00A801D2" w:rsidRPr="00A801D2">
        <w:rPr>
          <w:rFonts w:ascii="Times New Roman" w:hAnsi="Times New Roman" w:cs="Times New Roman"/>
          <w:sz w:val="28"/>
          <w:szCs w:val="28"/>
        </w:rPr>
        <w:t xml:space="preserve"> </w:t>
      </w:r>
      <w:r w:rsidR="00A801D2" w:rsidRPr="00B62972">
        <w:rPr>
          <w:rFonts w:ascii="Times New Roman" w:hAnsi="Times New Roman" w:cs="Times New Roman"/>
          <w:sz w:val="28"/>
          <w:szCs w:val="28"/>
        </w:rPr>
        <w:t>181-186</w:t>
      </w:r>
      <w:r w:rsidR="00A801D2">
        <w:rPr>
          <w:rFonts w:ascii="Times New Roman" w:hAnsi="Times New Roman" w:cs="Times New Roman"/>
          <w:sz w:val="28"/>
          <w:szCs w:val="28"/>
        </w:rPr>
        <w:t>; 19</w:t>
      </w:r>
      <w:r w:rsidR="008C2B2C">
        <w:rPr>
          <w:rFonts w:ascii="Times New Roman" w:hAnsi="Times New Roman" w:cs="Times New Roman"/>
          <w:sz w:val="28"/>
          <w:szCs w:val="28"/>
        </w:rPr>
        <w:t>5</w:t>
      </w:r>
      <w:r w:rsidR="00A801D2">
        <w:rPr>
          <w:rFonts w:ascii="Times New Roman" w:hAnsi="Times New Roman" w:cs="Times New Roman"/>
          <w:sz w:val="28"/>
          <w:szCs w:val="28"/>
        </w:rPr>
        <w:t xml:space="preserve">, </w:t>
      </w:r>
      <w:r w:rsidR="00A801D2" w:rsidRPr="00BE25EB">
        <w:rPr>
          <w:rFonts w:ascii="Times New Roman" w:eastAsia="Times New Roman" w:hAnsi="Times New Roman"/>
          <w:sz w:val="28"/>
          <w:szCs w:val="28"/>
        </w:rPr>
        <w:t>p. 1065–1082</w:t>
      </w:r>
      <w:r w:rsidR="00A801D2">
        <w:rPr>
          <w:rFonts w:ascii="Times New Roman" w:eastAsia="Times New Roman" w:hAnsi="Times New Roman"/>
          <w:sz w:val="28"/>
          <w:szCs w:val="28"/>
        </w:rPr>
        <w:t>; 2</w:t>
      </w:r>
      <w:r w:rsidR="008C2B2C">
        <w:rPr>
          <w:rFonts w:ascii="Times New Roman" w:eastAsia="Times New Roman" w:hAnsi="Times New Roman"/>
          <w:sz w:val="28"/>
          <w:szCs w:val="28"/>
        </w:rPr>
        <w:t>09</w:t>
      </w:r>
      <w:r w:rsidR="00A801D2">
        <w:rPr>
          <w:rFonts w:ascii="Times New Roman" w:eastAsia="Times New Roman" w:hAnsi="Times New Roman"/>
          <w:sz w:val="28"/>
          <w:szCs w:val="28"/>
        </w:rPr>
        <w:t>,</w:t>
      </w:r>
      <w:r w:rsidR="00A801D2" w:rsidRPr="00A801D2">
        <w:rPr>
          <w:rFonts w:ascii="Times New Roman" w:hAnsi="Times New Roman"/>
          <w:sz w:val="28"/>
          <w:szCs w:val="28"/>
        </w:rPr>
        <w:t xml:space="preserve"> </w:t>
      </w:r>
      <w:r w:rsidR="008C2B2C">
        <w:rPr>
          <w:rFonts w:ascii="Times New Roman" w:hAnsi="Times New Roman"/>
          <w:sz w:val="28"/>
          <w:szCs w:val="28"/>
        </w:rPr>
        <w:t xml:space="preserve">с. </w:t>
      </w:r>
      <w:r w:rsidR="00A801D2" w:rsidRPr="00A801D2">
        <w:rPr>
          <w:rFonts w:ascii="Times New Roman" w:hAnsi="Times New Roman"/>
          <w:sz w:val="28"/>
          <w:szCs w:val="28"/>
        </w:rPr>
        <w:t>115-119</w:t>
      </w:r>
      <w:r w:rsidR="00A801D2">
        <w:rPr>
          <w:rFonts w:ascii="Times New Roman" w:hAnsi="Times New Roman"/>
          <w:sz w:val="28"/>
          <w:szCs w:val="28"/>
        </w:rPr>
        <w:t>; 2</w:t>
      </w:r>
      <w:r w:rsidR="00BA19B9">
        <w:rPr>
          <w:rFonts w:ascii="Times New Roman" w:hAnsi="Times New Roman"/>
          <w:sz w:val="28"/>
          <w:szCs w:val="28"/>
        </w:rPr>
        <w:t>1</w:t>
      </w:r>
      <w:r w:rsidR="008C2B2C">
        <w:rPr>
          <w:rFonts w:ascii="Times New Roman" w:hAnsi="Times New Roman"/>
          <w:sz w:val="28"/>
          <w:szCs w:val="28"/>
        </w:rPr>
        <w:t>0</w:t>
      </w:r>
      <w:r w:rsidR="00A801D2">
        <w:rPr>
          <w:rFonts w:ascii="Times New Roman" w:hAnsi="Times New Roman"/>
          <w:sz w:val="28"/>
          <w:szCs w:val="28"/>
        </w:rPr>
        <w:t xml:space="preserve">, </w:t>
      </w:r>
      <w:r w:rsidR="008C2B2C">
        <w:rPr>
          <w:rFonts w:ascii="Times New Roman" w:hAnsi="Times New Roman"/>
          <w:sz w:val="28"/>
          <w:szCs w:val="28"/>
        </w:rPr>
        <w:t xml:space="preserve">с. </w:t>
      </w:r>
      <w:r w:rsidR="00A801D2" w:rsidRPr="00BE25EB">
        <w:rPr>
          <w:rFonts w:ascii="Times New Roman" w:hAnsi="Times New Roman"/>
          <w:sz w:val="28"/>
          <w:szCs w:val="28"/>
        </w:rPr>
        <w:t>213-218</w:t>
      </w:r>
      <w:r w:rsidR="002313DD" w:rsidRPr="006510FC">
        <w:rPr>
          <w:rFonts w:ascii="Times New Roman" w:hAnsi="Times New Roman" w:cs="Times New Roman"/>
          <w:sz w:val="28"/>
          <w:szCs w:val="28"/>
        </w:rPr>
        <w:t>]</w:t>
      </w:r>
      <w:r w:rsidR="004077B1">
        <w:rPr>
          <w:rFonts w:ascii="Times New Roman" w:hAnsi="Times New Roman" w:cs="Times New Roman"/>
          <w:sz w:val="28"/>
          <w:szCs w:val="28"/>
        </w:rPr>
        <w:t>.</w:t>
      </w:r>
      <w:r w:rsidR="002313DD" w:rsidRPr="004F26D4">
        <w:rPr>
          <w:rFonts w:ascii="Times New Roman" w:hAnsi="Times New Roman" w:cs="Times New Roman"/>
          <w:b/>
          <w:color w:val="FF0000"/>
          <w:sz w:val="28"/>
          <w:szCs w:val="28"/>
        </w:rPr>
        <w:t xml:space="preserve"> </w:t>
      </w:r>
      <w:r w:rsidR="005F6222">
        <w:rPr>
          <w:rFonts w:ascii="Times New Roman" w:hAnsi="Times New Roman" w:cs="Times New Roman"/>
          <w:sz w:val="28"/>
          <w:szCs w:val="28"/>
        </w:rPr>
        <w:t>П</w:t>
      </w:r>
      <w:r w:rsidR="00E52C4C" w:rsidRPr="00ED56E1">
        <w:rPr>
          <w:rFonts w:ascii="Times New Roman" w:hAnsi="Times New Roman" w:cs="Times New Roman"/>
          <w:sz w:val="28"/>
          <w:szCs w:val="28"/>
        </w:rPr>
        <w:t>о сравнении с содержанием в сырых плодах</w:t>
      </w:r>
      <w:r w:rsidR="00E52C4C">
        <w:rPr>
          <w:rFonts w:ascii="Times New Roman" w:hAnsi="Times New Roman" w:cs="Times New Roman"/>
          <w:sz w:val="28"/>
          <w:szCs w:val="28"/>
        </w:rPr>
        <w:t>, п</w:t>
      </w:r>
      <w:r w:rsidR="00CA3EFA" w:rsidRPr="00ED56E1">
        <w:rPr>
          <w:rFonts w:ascii="Times New Roman" w:hAnsi="Times New Roman" w:cs="Times New Roman"/>
          <w:sz w:val="28"/>
          <w:szCs w:val="28"/>
        </w:rPr>
        <w:t xml:space="preserve">осле бланширования суммарное </w:t>
      </w:r>
      <w:r w:rsidR="00E52C4C" w:rsidRPr="00ED56E1">
        <w:rPr>
          <w:rFonts w:ascii="Times New Roman" w:hAnsi="Times New Roman" w:cs="Times New Roman"/>
          <w:sz w:val="28"/>
          <w:szCs w:val="28"/>
        </w:rPr>
        <w:t>почти на 20</w:t>
      </w:r>
      <w:r w:rsidR="005F6222">
        <w:rPr>
          <w:rFonts w:ascii="Times New Roman" w:hAnsi="Times New Roman" w:cs="Times New Roman"/>
          <w:sz w:val="28"/>
          <w:szCs w:val="28"/>
        </w:rPr>
        <w:t xml:space="preserve"> </w:t>
      </w:r>
      <w:r w:rsidR="00E52C4C" w:rsidRPr="00ED56E1">
        <w:rPr>
          <w:rFonts w:ascii="Times New Roman" w:hAnsi="Times New Roman" w:cs="Times New Roman"/>
          <w:sz w:val="28"/>
          <w:szCs w:val="28"/>
        </w:rPr>
        <w:t xml:space="preserve">% уменьшилось </w:t>
      </w:r>
      <w:r w:rsidR="00CA3EFA" w:rsidRPr="00ED56E1">
        <w:rPr>
          <w:rFonts w:ascii="Times New Roman" w:hAnsi="Times New Roman" w:cs="Times New Roman"/>
          <w:sz w:val="28"/>
          <w:szCs w:val="28"/>
        </w:rPr>
        <w:t>содержание фенольных соединений</w:t>
      </w:r>
      <w:r w:rsidR="00F9522C">
        <w:rPr>
          <w:rFonts w:ascii="Times New Roman" w:hAnsi="Times New Roman" w:cs="Times New Roman"/>
          <w:sz w:val="28"/>
          <w:szCs w:val="28"/>
        </w:rPr>
        <w:t>. Правильн</w:t>
      </w:r>
      <w:r w:rsidR="005F6222">
        <w:rPr>
          <w:rFonts w:ascii="Times New Roman" w:hAnsi="Times New Roman" w:cs="Times New Roman"/>
          <w:sz w:val="28"/>
          <w:szCs w:val="28"/>
        </w:rPr>
        <w:t>ое</w:t>
      </w:r>
      <w:r w:rsidR="00F9522C">
        <w:rPr>
          <w:rFonts w:ascii="Times New Roman" w:hAnsi="Times New Roman" w:cs="Times New Roman"/>
          <w:sz w:val="28"/>
          <w:szCs w:val="28"/>
        </w:rPr>
        <w:t xml:space="preserve"> разделение </w:t>
      </w:r>
      <w:r w:rsidR="00F9522C" w:rsidRPr="00ED56E1">
        <w:rPr>
          <w:rFonts w:ascii="Times New Roman" w:hAnsi="Times New Roman" w:cs="Times New Roman"/>
          <w:sz w:val="28"/>
          <w:szCs w:val="28"/>
        </w:rPr>
        <w:t>и извлечение химически связанных фенолов из растительн</w:t>
      </w:r>
      <w:r w:rsidR="00F9522C">
        <w:rPr>
          <w:rFonts w:ascii="Times New Roman" w:hAnsi="Times New Roman" w:cs="Times New Roman"/>
          <w:sz w:val="28"/>
          <w:szCs w:val="28"/>
        </w:rPr>
        <w:t>ой ткани, обьясняет в</w:t>
      </w:r>
      <w:r w:rsidR="00F9522C" w:rsidRPr="00ED56E1">
        <w:rPr>
          <w:rFonts w:ascii="Times New Roman" w:hAnsi="Times New Roman" w:cs="Times New Roman"/>
          <w:sz w:val="28"/>
          <w:szCs w:val="28"/>
        </w:rPr>
        <w:t>ысокое значение суммарного содержания фенольных соединений</w:t>
      </w:r>
      <w:r w:rsidR="00F9522C">
        <w:rPr>
          <w:rFonts w:ascii="Times New Roman" w:hAnsi="Times New Roman" w:cs="Times New Roman"/>
          <w:sz w:val="28"/>
          <w:szCs w:val="28"/>
        </w:rPr>
        <w:t xml:space="preserve"> </w:t>
      </w:r>
      <w:r w:rsidR="00CA3EFA" w:rsidRPr="00ED56E1">
        <w:rPr>
          <w:rFonts w:ascii="Times New Roman" w:hAnsi="Times New Roman" w:cs="Times New Roman"/>
          <w:sz w:val="28"/>
          <w:szCs w:val="28"/>
        </w:rPr>
        <w:t>в соковом конце</w:t>
      </w:r>
      <w:r w:rsidR="004F26D4">
        <w:rPr>
          <w:rFonts w:ascii="Times New Roman" w:hAnsi="Times New Roman" w:cs="Times New Roman"/>
          <w:sz w:val="28"/>
          <w:szCs w:val="28"/>
        </w:rPr>
        <w:t xml:space="preserve">нтрате </w:t>
      </w:r>
      <w:r w:rsidR="00F35001" w:rsidRPr="006510FC">
        <w:rPr>
          <w:rFonts w:ascii="Times New Roman" w:hAnsi="Times New Roman" w:cs="Times New Roman"/>
          <w:sz w:val="28"/>
          <w:szCs w:val="28"/>
        </w:rPr>
        <w:t>[</w:t>
      </w:r>
      <w:r w:rsidR="004077B1">
        <w:rPr>
          <w:rFonts w:ascii="Times New Roman" w:hAnsi="Times New Roman" w:cs="Times New Roman"/>
          <w:sz w:val="28"/>
          <w:szCs w:val="28"/>
        </w:rPr>
        <w:t>2</w:t>
      </w:r>
      <w:r w:rsidR="00FF66D9">
        <w:rPr>
          <w:rFonts w:ascii="Times New Roman" w:hAnsi="Times New Roman" w:cs="Times New Roman"/>
          <w:sz w:val="28"/>
          <w:szCs w:val="28"/>
        </w:rPr>
        <w:t>3</w:t>
      </w:r>
      <w:r w:rsidR="008C2B2C">
        <w:rPr>
          <w:rFonts w:ascii="Times New Roman" w:hAnsi="Times New Roman" w:cs="Times New Roman"/>
          <w:sz w:val="28"/>
          <w:szCs w:val="28"/>
        </w:rPr>
        <w:t>0</w:t>
      </w:r>
      <w:r w:rsidR="00F35001" w:rsidRPr="006510FC">
        <w:rPr>
          <w:rFonts w:ascii="Times New Roman" w:hAnsi="Times New Roman" w:cs="Times New Roman"/>
          <w:sz w:val="28"/>
          <w:szCs w:val="28"/>
        </w:rPr>
        <w:t xml:space="preserve">, </w:t>
      </w:r>
      <w:r w:rsidR="004077B1">
        <w:rPr>
          <w:rFonts w:ascii="Times New Roman" w:hAnsi="Times New Roman" w:cs="Times New Roman"/>
          <w:sz w:val="28"/>
          <w:szCs w:val="28"/>
        </w:rPr>
        <w:t>с.</w:t>
      </w:r>
      <w:r w:rsidR="004077B1" w:rsidRPr="004077B1">
        <w:rPr>
          <w:rFonts w:ascii="Times New Roman" w:hAnsi="Times New Roman"/>
          <w:sz w:val="28"/>
          <w:szCs w:val="28"/>
        </w:rPr>
        <w:t xml:space="preserve"> 73-78</w:t>
      </w:r>
      <w:r w:rsidR="004077B1">
        <w:rPr>
          <w:rFonts w:ascii="Times New Roman" w:hAnsi="Times New Roman"/>
          <w:sz w:val="28"/>
          <w:szCs w:val="28"/>
        </w:rPr>
        <w:t>; 23</w:t>
      </w:r>
      <w:r w:rsidR="008C2B2C">
        <w:rPr>
          <w:rFonts w:ascii="Times New Roman" w:hAnsi="Times New Roman"/>
          <w:sz w:val="28"/>
          <w:szCs w:val="28"/>
        </w:rPr>
        <w:t>1</w:t>
      </w:r>
      <w:r w:rsidR="004077B1">
        <w:rPr>
          <w:rFonts w:ascii="Times New Roman" w:hAnsi="Times New Roman"/>
          <w:sz w:val="28"/>
          <w:szCs w:val="28"/>
        </w:rPr>
        <w:t xml:space="preserve">, </w:t>
      </w:r>
      <w:r w:rsidR="004077B1" w:rsidRPr="00D33D3E">
        <w:rPr>
          <w:rFonts w:ascii="Times New Roman" w:hAnsi="Times New Roman"/>
          <w:sz w:val="28"/>
          <w:szCs w:val="28"/>
        </w:rPr>
        <w:t>с.</w:t>
      </w:r>
      <w:r w:rsidR="008C2B2C">
        <w:rPr>
          <w:rFonts w:ascii="Times New Roman" w:hAnsi="Times New Roman"/>
          <w:sz w:val="28"/>
          <w:szCs w:val="28"/>
        </w:rPr>
        <w:t xml:space="preserve"> </w:t>
      </w:r>
      <w:r w:rsidR="004077B1" w:rsidRPr="00D33D3E">
        <w:rPr>
          <w:rFonts w:ascii="Times New Roman" w:eastAsia="Times New Roman" w:hAnsi="Times New Roman"/>
          <w:sz w:val="28"/>
          <w:szCs w:val="28"/>
        </w:rPr>
        <w:t>15–23</w:t>
      </w:r>
      <w:r w:rsidR="00F35001" w:rsidRPr="00D33D3E">
        <w:rPr>
          <w:rFonts w:ascii="Times New Roman" w:hAnsi="Times New Roman" w:cs="Times New Roman"/>
          <w:sz w:val="28"/>
          <w:szCs w:val="28"/>
        </w:rPr>
        <w:t>]</w:t>
      </w:r>
      <w:r w:rsidR="004077B1" w:rsidRPr="00D33D3E">
        <w:rPr>
          <w:rFonts w:ascii="Times New Roman" w:hAnsi="Times New Roman" w:cs="Times New Roman"/>
          <w:sz w:val="28"/>
          <w:szCs w:val="28"/>
        </w:rPr>
        <w:t>.</w:t>
      </w:r>
      <w:r w:rsidR="00F35001" w:rsidRPr="004F26D4">
        <w:rPr>
          <w:rFonts w:ascii="Times New Roman" w:hAnsi="Times New Roman" w:cs="Times New Roman"/>
          <w:b/>
          <w:color w:val="FF0000"/>
          <w:sz w:val="28"/>
          <w:szCs w:val="28"/>
        </w:rPr>
        <w:t xml:space="preserve"> </w:t>
      </w:r>
      <w:r w:rsidR="00F35001">
        <w:rPr>
          <w:rFonts w:ascii="Times New Roman" w:hAnsi="Times New Roman" w:cs="Times New Roman"/>
          <w:b/>
          <w:color w:val="FF0000"/>
          <w:sz w:val="28"/>
          <w:szCs w:val="28"/>
        </w:rPr>
        <w:t xml:space="preserve"> </w:t>
      </w:r>
    </w:p>
    <w:p w:rsidR="005F6222" w:rsidRDefault="00A905F8" w:rsidP="00CA3EFA">
      <w:pPr>
        <w:spacing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А.В.Куркина изучала </w:t>
      </w:r>
      <w:r w:rsidR="007205E0" w:rsidRPr="00ED56E1">
        <w:rPr>
          <w:rFonts w:ascii="Times New Roman" w:hAnsi="Times New Roman" w:cs="Times New Roman"/>
          <w:sz w:val="28"/>
          <w:szCs w:val="28"/>
        </w:rPr>
        <w:t>флавоноид</w:t>
      </w:r>
      <w:r w:rsidR="005F6222">
        <w:rPr>
          <w:rFonts w:ascii="Times New Roman" w:hAnsi="Times New Roman" w:cs="Times New Roman"/>
          <w:sz w:val="28"/>
          <w:szCs w:val="28"/>
        </w:rPr>
        <w:t>ы</w:t>
      </w:r>
      <w:r w:rsidR="007205E0">
        <w:rPr>
          <w:rFonts w:ascii="Times New Roman" w:hAnsi="Times New Roman" w:cs="Times New Roman"/>
          <w:sz w:val="28"/>
          <w:szCs w:val="28"/>
        </w:rPr>
        <w:t xml:space="preserve"> фармокопейных растений и </w:t>
      </w:r>
      <w:r>
        <w:rPr>
          <w:rFonts w:ascii="Times New Roman" w:hAnsi="Times New Roman" w:cs="Times New Roman"/>
          <w:sz w:val="28"/>
          <w:szCs w:val="28"/>
        </w:rPr>
        <w:t>и</w:t>
      </w:r>
      <w:r w:rsidRPr="00ED56E1">
        <w:rPr>
          <w:rFonts w:ascii="Times New Roman" w:hAnsi="Times New Roman" w:cs="Times New Roman"/>
          <w:sz w:val="28"/>
          <w:szCs w:val="28"/>
        </w:rPr>
        <w:t xml:space="preserve">зменения </w:t>
      </w:r>
      <w:r w:rsidR="007205E0">
        <w:rPr>
          <w:rFonts w:ascii="Times New Roman" w:hAnsi="Times New Roman" w:cs="Times New Roman"/>
          <w:sz w:val="28"/>
          <w:szCs w:val="28"/>
        </w:rPr>
        <w:t xml:space="preserve">их </w:t>
      </w:r>
      <w:r w:rsidRPr="00ED56E1">
        <w:rPr>
          <w:rFonts w:ascii="Times New Roman" w:hAnsi="Times New Roman" w:cs="Times New Roman"/>
          <w:sz w:val="28"/>
          <w:szCs w:val="28"/>
        </w:rPr>
        <w:t>количественного содержания</w:t>
      </w:r>
      <w:r>
        <w:rPr>
          <w:rFonts w:ascii="Times New Roman" w:hAnsi="Times New Roman" w:cs="Times New Roman"/>
          <w:sz w:val="28"/>
          <w:szCs w:val="28"/>
        </w:rPr>
        <w:t>.</w:t>
      </w:r>
      <w:r w:rsidRPr="00ED56E1">
        <w:rPr>
          <w:rFonts w:ascii="Times New Roman" w:hAnsi="Times New Roman" w:cs="Times New Roman"/>
          <w:sz w:val="28"/>
          <w:szCs w:val="28"/>
        </w:rPr>
        <w:t xml:space="preserve"> </w:t>
      </w:r>
      <w:r w:rsidR="00586897">
        <w:rPr>
          <w:rFonts w:ascii="Times New Roman" w:hAnsi="Times New Roman" w:cs="Times New Roman"/>
          <w:sz w:val="28"/>
          <w:szCs w:val="28"/>
        </w:rPr>
        <w:t>Установлено, что</w:t>
      </w:r>
      <w:r w:rsidR="00586897" w:rsidRPr="00586897">
        <w:rPr>
          <w:rFonts w:ascii="Times New Roman" w:hAnsi="Times New Roman" w:cs="Times New Roman"/>
          <w:sz w:val="28"/>
          <w:szCs w:val="28"/>
        </w:rPr>
        <w:t xml:space="preserve"> </w:t>
      </w:r>
      <w:r w:rsidR="00586897" w:rsidRPr="00ED56E1">
        <w:rPr>
          <w:rFonts w:ascii="Times New Roman" w:hAnsi="Times New Roman" w:cs="Times New Roman"/>
          <w:sz w:val="28"/>
          <w:szCs w:val="28"/>
        </w:rPr>
        <w:t>доминирующее положение занима</w:t>
      </w:r>
      <w:r w:rsidR="00586897">
        <w:rPr>
          <w:rFonts w:ascii="Times New Roman" w:hAnsi="Times New Roman" w:cs="Times New Roman"/>
          <w:sz w:val="28"/>
          <w:szCs w:val="28"/>
        </w:rPr>
        <w:t>ют</w:t>
      </w:r>
      <w:r w:rsidR="00586897" w:rsidRPr="00ED56E1">
        <w:rPr>
          <w:rFonts w:ascii="Times New Roman" w:hAnsi="Times New Roman" w:cs="Times New Roman"/>
          <w:sz w:val="28"/>
          <w:szCs w:val="28"/>
        </w:rPr>
        <w:t xml:space="preserve"> нефлавоноидные вещества</w:t>
      </w:r>
      <w:r w:rsidR="007205E0">
        <w:rPr>
          <w:rFonts w:ascii="Times New Roman" w:hAnsi="Times New Roman" w:cs="Times New Roman"/>
          <w:sz w:val="28"/>
          <w:szCs w:val="28"/>
        </w:rPr>
        <w:t>, с</w:t>
      </w:r>
      <w:r w:rsidR="007205E0" w:rsidRPr="00ED56E1">
        <w:rPr>
          <w:rFonts w:ascii="Times New Roman" w:hAnsi="Times New Roman" w:cs="Times New Roman"/>
          <w:sz w:val="28"/>
          <w:szCs w:val="28"/>
        </w:rPr>
        <w:t xml:space="preserve">реди фенольных соединений </w:t>
      </w:r>
      <w:r w:rsidR="007205E0">
        <w:rPr>
          <w:rFonts w:ascii="Times New Roman" w:hAnsi="Times New Roman" w:cs="Times New Roman"/>
          <w:sz w:val="28"/>
          <w:szCs w:val="28"/>
        </w:rPr>
        <w:t>бузины</w:t>
      </w:r>
      <w:r w:rsidR="007205E0" w:rsidRPr="00ED56E1">
        <w:rPr>
          <w:rFonts w:ascii="Times New Roman" w:hAnsi="Times New Roman" w:cs="Times New Roman"/>
          <w:sz w:val="28"/>
          <w:szCs w:val="28"/>
        </w:rPr>
        <w:t xml:space="preserve">. </w:t>
      </w:r>
      <w:r w:rsidR="007205E0">
        <w:rPr>
          <w:rFonts w:ascii="Times New Roman" w:hAnsi="Times New Roman" w:cs="Times New Roman"/>
          <w:sz w:val="28"/>
          <w:szCs w:val="28"/>
        </w:rPr>
        <w:t>В</w:t>
      </w:r>
      <w:r w:rsidR="007205E0" w:rsidRPr="00ED56E1">
        <w:rPr>
          <w:rFonts w:ascii="Times New Roman" w:hAnsi="Times New Roman" w:cs="Times New Roman"/>
          <w:sz w:val="28"/>
          <w:szCs w:val="28"/>
        </w:rPr>
        <w:t xml:space="preserve"> соковом концентрате была установлена наибольшая концентрация (31,47 мг-экв</w:t>
      </w:r>
      <w:r w:rsidR="00E41D68" w:rsidRPr="00ED56E1">
        <w:rPr>
          <w:rFonts w:ascii="Times New Roman" w:hAnsi="Times New Roman" w:cs="Times New Roman"/>
          <w:sz w:val="28"/>
          <w:szCs w:val="28"/>
        </w:rPr>
        <w:t>)</w:t>
      </w:r>
      <w:r w:rsidR="007205E0" w:rsidRPr="00ED56E1">
        <w:rPr>
          <w:rFonts w:ascii="Times New Roman" w:hAnsi="Times New Roman" w:cs="Times New Roman"/>
          <w:sz w:val="28"/>
          <w:szCs w:val="28"/>
        </w:rPr>
        <w:t xml:space="preserve"> галловой кислоты</w:t>
      </w:r>
      <w:r w:rsidR="007205E0">
        <w:rPr>
          <w:rFonts w:ascii="Times New Roman" w:hAnsi="Times New Roman" w:cs="Times New Roman"/>
          <w:sz w:val="28"/>
          <w:szCs w:val="28"/>
        </w:rPr>
        <w:t>, а в</w:t>
      </w:r>
      <w:r w:rsidR="00586897" w:rsidRPr="00586897">
        <w:rPr>
          <w:rFonts w:ascii="Times New Roman" w:hAnsi="Times New Roman" w:cs="Times New Roman"/>
          <w:sz w:val="28"/>
          <w:szCs w:val="28"/>
        </w:rPr>
        <w:t xml:space="preserve"> </w:t>
      </w:r>
      <w:r w:rsidR="007205E0" w:rsidRPr="00ED56E1">
        <w:rPr>
          <w:rFonts w:ascii="Times New Roman" w:hAnsi="Times New Roman" w:cs="Times New Roman"/>
          <w:sz w:val="28"/>
          <w:szCs w:val="28"/>
        </w:rPr>
        <w:t xml:space="preserve">бланшированных плодах </w:t>
      </w:r>
      <w:r w:rsidR="00CA3EFA" w:rsidRPr="00ED56E1">
        <w:rPr>
          <w:rFonts w:ascii="Times New Roman" w:hAnsi="Times New Roman" w:cs="Times New Roman"/>
          <w:sz w:val="28"/>
          <w:szCs w:val="28"/>
        </w:rPr>
        <w:t>было обнаружено 20.84 мг экв галловой кислоты</w:t>
      </w:r>
      <w:r w:rsidR="00E41D68">
        <w:rPr>
          <w:rFonts w:ascii="Times New Roman" w:hAnsi="Times New Roman" w:cs="Times New Roman"/>
          <w:sz w:val="28"/>
          <w:szCs w:val="28"/>
        </w:rPr>
        <w:t xml:space="preserve"> </w:t>
      </w:r>
      <w:r w:rsidR="00CA3EFA" w:rsidRPr="00ED56E1">
        <w:rPr>
          <w:rFonts w:ascii="Times New Roman" w:hAnsi="Times New Roman" w:cs="Times New Roman"/>
          <w:sz w:val="28"/>
          <w:szCs w:val="28"/>
        </w:rPr>
        <w:t xml:space="preserve"> </w:t>
      </w:r>
      <w:r w:rsidR="00F412B9" w:rsidRPr="006510FC">
        <w:rPr>
          <w:rFonts w:ascii="Times New Roman" w:hAnsi="Times New Roman" w:cs="Times New Roman"/>
          <w:sz w:val="28"/>
          <w:szCs w:val="28"/>
        </w:rPr>
        <w:t>[</w:t>
      </w:r>
      <w:r w:rsidR="00F412B9">
        <w:rPr>
          <w:rFonts w:ascii="Times New Roman" w:hAnsi="Times New Roman" w:cs="Times New Roman"/>
          <w:sz w:val="28"/>
          <w:szCs w:val="28"/>
        </w:rPr>
        <w:t>5</w:t>
      </w:r>
      <w:r w:rsidR="00D13961">
        <w:rPr>
          <w:rFonts w:ascii="Times New Roman" w:hAnsi="Times New Roman" w:cs="Times New Roman"/>
          <w:sz w:val="28"/>
          <w:szCs w:val="28"/>
        </w:rPr>
        <w:t>0</w:t>
      </w:r>
      <w:r w:rsidR="00F412B9" w:rsidRPr="006510FC">
        <w:rPr>
          <w:rFonts w:ascii="Times New Roman" w:hAnsi="Times New Roman" w:cs="Times New Roman"/>
          <w:sz w:val="28"/>
          <w:szCs w:val="28"/>
        </w:rPr>
        <w:t xml:space="preserve">, </w:t>
      </w:r>
      <w:r w:rsidR="00F412B9">
        <w:rPr>
          <w:rFonts w:ascii="Times New Roman" w:hAnsi="Times New Roman" w:cs="Times New Roman"/>
          <w:sz w:val="28"/>
          <w:szCs w:val="28"/>
        </w:rPr>
        <w:t>с.</w:t>
      </w:r>
      <w:r w:rsidR="00F412B9" w:rsidRPr="004077B1">
        <w:rPr>
          <w:rFonts w:ascii="Times New Roman" w:hAnsi="Times New Roman"/>
          <w:sz w:val="28"/>
          <w:szCs w:val="28"/>
        </w:rPr>
        <w:t xml:space="preserve"> </w:t>
      </w:r>
      <w:r w:rsidR="00F412B9">
        <w:rPr>
          <w:rFonts w:ascii="Times New Roman" w:hAnsi="Times New Roman"/>
          <w:sz w:val="28"/>
          <w:szCs w:val="28"/>
        </w:rPr>
        <w:t>125</w:t>
      </w:r>
      <w:r w:rsidR="00F412B9" w:rsidRPr="005F6222">
        <w:rPr>
          <w:rFonts w:ascii="Times New Roman" w:hAnsi="Times New Roman" w:cs="Times New Roman"/>
          <w:color w:val="auto"/>
          <w:sz w:val="28"/>
          <w:szCs w:val="28"/>
        </w:rPr>
        <w:t>].</w:t>
      </w:r>
      <w:r w:rsidR="00F412B9" w:rsidRPr="005F6222">
        <w:rPr>
          <w:rFonts w:ascii="Times New Roman" w:hAnsi="Times New Roman" w:cs="Times New Roman"/>
          <w:b/>
          <w:color w:val="auto"/>
          <w:sz w:val="28"/>
          <w:szCs w:val="28"/>
        </w:rPr>
        <w:t xml:space="preserve"> </w:t>
      </w:r>
    </w:p>
    <w:p w:rsidR="00CA3EFA" w:rsidRPr="00027E4C" w:rsidRDefault="00D533ED" w:rsidP="00CA3EFA">
      <w:pPr>
        <w:spacing w:line="360" w:lineRule="auto"/>
        <w:ind w:firstLine="709"/>
        <w:jc w:val="both"/>
        <w:rPr>
          <w:rFonts w:ascii="Times New Roman" w:hAnsi="Times New Roman"/>
          <w:sz w:val="28"/>
          <w:szCs w:val="28"/>
        </w:rPr>
      </w:pPr>
      <w:r w:rsidRPr="00FF66D9">
        <w:rPr>
          <w:rFonts w:ascii="Times New Roman" w:hAnsi="Times New Roman" w:cs="Times New Roman"/>
          <w:sz w:val="28"/>
          <w:szCs w:val="28"/>
        </w:rPr>
        <w:t>К.М</w:t>
      </w:r>
      <w:r>
        <w:rPr>
          <w:rFonts w:ascii="Times New Roman" w:hAnsi="Times New Roman" w:cs="Times New Roman"/>
          <w:sz w:val="28"/>
          <w:szCs w:val="28"/>
        </w:rPr>
        <w:t>.</w:t>
      </w:r>
      <w:r w:rsidRPr="00FF66D9">
        <w:rPr>
          <w:rFonts w:ascii="Times New Roman" w:hAnsi="Times New Roman" w:cs="Times New Roman"/>
          <w:sz w:val="28"/>
          <w:szCs w:val="28"/>
        </w:rPr>
        <w:t xml:space="preserve"> </w:t>
      </w:r>
      <w:r w:rsidR="00F412B9" w:rsidRPr="00FF66D9">
        <w:rPr>
          <w:rFonts w:ascii="Times New Roman" w:hAnsi="Times New Roman" w:cs="Times New Roman"/>
          <w:sz w:val="28"/>
          <w:szCs w:val="28"/>
        </w:rPr>
        <w:t>Кинцурашвили и др.</w:t>
      </w:r>
      <w:r w:rsidR="006512FF" w:rsidRPr="00FF66D9">
        <w:rPr>
          <w:rFonts w:ascii="Times New Roman" w:hAnsi="Times New Roman" w:cs="Times New Roman"/>
          <w:sz w:val="28"/>
          <w:szCs w:val="28"/>
        </w:rPr>
        <w:t xml:space="preserve"> установлено,</w:t>
      </w:r>
      <w:r w:rsidR="00F43090" w:rsidRPr="00FF66D9">
        <w:rPr>
          <w:rFonts w:ascii="Times New Roman" w:hAnsi="Times New Roman" w:cs="Times New Roman"/>
          <w:sz w:val="28"/>
          <w:szCs w:val="28"/>
        </w:rPr>
        <w:t xml:space="preserve"> </w:t>
      </w:r>
      <w:r w:rsidR="006512FF" w:rsidRPr="00FF66D9">
        <w:rPr>
          <w:rFonts w:ascii="Times New Roman" w:hAnsi="Times New Roman" w:cs="Times New Roman"/>
          <w:sz w:val="28"/>
          <w:szCs w:val="28"/>
        </w:rPr>
        <w:t xml:space="preserve">что сок из </w:t>
      </w:r>
      <w:r w:rsidR="000E35BE" w:rsidRPr="00FF66D9">
        <w:rPr>
          <w:rFonts w:ascii="Times New Roman" w:hAnsi="Times New Roman" w:cs="Times New Roman"/>
          <w:sz w:val="28"/>
          <w:szCs w:val="28"/>
        </w:rPr>
        <w:t xml:space="preserve">ягод </w:t>
      </w:r>
      <w:r w:rsidR="006512FF" w:rsidRPr="00FF66D9">
        <w:rPr>
          <w:rFonts w:ascii="Times New Roman" w:hAnsi="Times New Roman" w:cs="Times New Roman"/>
          <w:i/>
          <w:sz w:val="28"/>
          <w:szCs w:val="28"/>
        </w:rPr>
        <w:t>S</w:t>
      </w:r>
      <w:r w:rsidR="005F6222">
        <w:rPr>
          <w:rFonts w:ascii="Times New Roman" w:hAnsi="Times New Roman" w:cs="Times New Roman"/>
          <w:i/>
          <w:sz w:val="28"/>
          <w:szCs w:val="28"/>
        </w:rPr>
        <w:t xml:space="preserve">. </w:t>
      </w:r>
      <w:r w:rsidR="006512FF" w:rsidRPr="00FF66D9">
        <w:rPr>
          <w:rFonts w:ascii="Times New Roman" w:hAnsi="Times New Roman" w:cs="Times New Roman"/>
          <w:i/>
          <w:sz w:val="28"/>
          <w:szCs w:val="28"/>
        </w:rPr>
        <w:t>edulus</w:t>
      </w:r>
      <w:r w:rsidR="006512FF" w:rsidRPr="00FF66D9">
        <w:rPr>
          <w:rFonts w:ascii="Times New Roman" w:hAnsi="Times New Roman" w:cs="Times New Roman"/>
          <w:sz w:val="28"/>
          <w:szCs w:val="28"/>
        </w:rPr>
        <w:t xml:space="preserve"> имеет высокие физико-химические показатели и аминокислотный состав </w:t>
      </w:r>
      <w:r w:rsidR="000E35BE" w:rsidRPr="00FF66D9">
        <w:rPr>
          <w:rFonts w:ascii="Times New Roman" w:hAnsi="Times New Roman" w:cs="Times New Roman"/>
          <w:sz w:val="28"/>
          <w:szCs w:val="28"/>
        </w:rPr>
        <w:t>[4</w:t>
      </w:r>
      <w:r w:rsidR="00D13961">
        <w:rPr>
          <w:rFonts w:ascii="Times New Roman" w:hAnsi="Times New Roman" w:cs="Times New Roman"/>
          <w:sz w:val="28"/>
          <w:szCs w:val="28"/>
        </w:rPr>
        <w:t>8</w:t>
      </w:r>
      <w:r w:rsidR="000E35BE" w:rsidRPr="00FF66D9">
        <w:rPr>
          <w:rFonts w:ascii="Times New Roman" w:hAnsi="Times New Roman" w:cs="Times New Roman"/>
          <w:sz w:val="28"/>
          <w:szCs w:val="28"/>
        </w:rPr>
        <w:t>, с.</w:t>
      </w:r>
      <w:r w:rsidR="000E35BE" w:rsidRPr="00FF66D9">
        <w:rPr>
          <w:rFonts w:ascii="Times New Roman" w:hAnsi="Times New Roman"/>
          <w:sz w:val="28"/>
          <w:szCs w:val="28"/>
        </w:rPr>
        <w:t xml:space="preserve"> 93-95</w:t>
      </w:r>
      <w:r w:rsidR="00F43090" w:rsidRPr="00FF66D9">
        <w:rPr>
          <w:rFonts w:ascii="Times New Roman" w:hAnsi="Times New Roman" w:cs="Times New Roman"/>
          <w:sz w:val="28"/>
          <w:szCs w:val="28"/>
        </w:rPr>
        <w:t>].</w:t>
      </w:r>
      <w:r>
        <w:rPr>
          <w:rFonts w:ascii="Times New Roman" w:hAnsi="Times New Roman" w:cs="Times New Roman"/>
          <w:sz w:val="28"/>
          <w:szCs w:val="28"/>
        </w:rPr>
        <w:t xml:space="preserve"> </w:t>
      </w:r>
      <w:r w:rsidR="00F43090" w:rsidRPr="00FF66D9">
        <w:rPr>
          <w:rFonts w:ascii="Times New Roman" w:hAnsi="Times New Roman" w:cs="Times New Roman"/>
          <w:sz w:val="28"/>
          <w:szCs w:val="28"/>
        </w:rPr>
        <w:t>И. Галик и др</w:t>
      </w:r>
      <w:r w:rsidR="00F43090" w:rsidRPr="00D533ED">
        <w:rPr>
          <w:rFonts w:ascii="Times New Roman" w:hAnsi="Times New Roman" w:cs="Times New Roman"/>
          <w:sz w:val="28"/>
          <w:szCs w:val="28"/>
        </w:rPr>
        <w:t>.</w:t>
      </w:r>
      <w:r w:rsidR="00C77B52" w:rsidRPr="00D533ED">
        <w:rPr>
          <w:rFonts w:ascii="Times New Roman" w:hAnsi="Times New Roman" w:cs="Times New Roman"/>
          <w:sz w:val="28"/>
          <w:szCs w:val="28"/>
        </w:rPr>
        <w:t xml:space="preserve"> </w:t>
      </w:r>
      <w:r w:rsidRPr="00D533ED">
        <w:rPr>
          <w:rFonts w:ascii="Times New Roman" w:hAnsi="Times New Roman" w:cs="Times New Roman"/>
          <w:sz w:val="28"/>
          <w:szCs w:val="28"/>
        </w:rPr>
        <w:t xml:space="preserve">также </w:t>
      </w:r>
      <w:r w:rsidR="00F43090" w:rsidRPr="00D533ED">
        <w:rPr>
          <w:rFonts w:ascii="Times New Roman" w:hAnsi="Times New Roman" w:cs="Times New Roman"/>
          <w:sz w:val="28"/>
          <w:szCs w:val="28"/>
        </w:rPr>
        <w:t>изучали</w:t>
      </w:r>
      <w:r w:rsidR="00F43090">
        <w:rPr>
          <w:rFonts w:ascii="Times New Roman" w:hAnsi="Times New Roman" w:cs="Times New Roman"/>
          <w:sz w:val="28"/>
          <w:szCs w:val="28"/>
        </w:rPr>
        <w:t xml:space="preserve"> сок </w:t>
      </w:r>
      <w:r w:rsidR="00F43090" w:rsidRPr="00ED56E1">
        <w:rPr>
          <w:rFonts w:ascii="Times New Roman" w:hAnsi="Times New Roman" w:cs="Times New Roman"/>
          <w:sz w:val="28"/>
          <w:szCs w:val="28"/>
        </w:rPr>
        <w:t>плод</w:t>
      </w:r>
      <w:r w:rsidR="00C77B52">
        <w:rPr>
          <w:rFonts w:ascii="Times New Roman" w:hAnsi="Times New Roman" w:cs="Times New Roman"/>
          <w:sz w:val="28"/>
          <w:szCs w:val="28"/>
        </w:rPr>
        <w:t xml:space="preserve">ов </w:t>
      </w:r>
      <w:r w:rsidR="00F43090" w:rsidRPr="00ED56E1">
        <w:rPr>
          <w:rFonts w:ascii="Times New Roman" w:hAnsi="Times New Roman" w:cs="Times New Roman"/>
          <w:sz w:val="28"/>
          <w:szCs w:val="28"/>
        </w:rPr>
        <w:t>бузины</w:t>
      </w:r>
      <w:r w:rsidR="00C77B52">
        <w:rPr>
          <w:rFonts w:ascii="Times New Roman" w:hAnsi="Times New Roman" w:cs="Times New Roman"/>
          <w:sz w:val="28"/>
          <w:szCs w:val="28"/>
        </w:rPr>
        <w:t xml:space="preserve"> и выявили, что </w:t>
      </w:r>
      <w:r w:rsidR="007205E0" w:rsidRPr="00ED56E1">
        <w:rPr>
          <w:rFonts w:ascii="Times New Roman" w:hAnsi="Times New Roman" w:cs="Times New Roman"/>
          <w:sz w:val="28"/>
          <w:szCs w:val="28"/>
        </w:rPr>
        <w:t xml:space="preserve">в концентрированном плодовом соке </w:t>
      </w:r>
      <w:r w:rsidR="00CA3EFA" w:rsidRPr="00ED56E1">
        <w:rPr>
          <w:rFonts w:ascii="Times New Roman" w:hAnsi="Times New Roman" w:cs="Times New Roman"/>
          <w:sz w:val="28"/>
          <w:szCs w:val="28"/>
        </w:rPr>
        <w:t>в процессе переработки плодов</w:t>
      </w:r>
      <w:r w:rsidR="00C77B52">
        <w:rPr>
          <w:rFonts w:ascii="Times New Roman" w:hAnsi="Times New Roman" w:cs="Times New Roman"/>
          <w:sz w:val="28"/>
          <w:szCs w:val="28"/>
        </w:rPr>
        <w:t>,</w:t>
      </w:r>
      <w:r w:rsidR="00CA3EFA" w:rsidRPr="00ED56E1">
        <w:rPr>
          <w:rFonts w:ascii="Times New Roman" w:hAnsi="Times New Roman" w:cs="Times New Roman"/>
          <w:sz w:val="28"/>
          <w:szCs w:val="28"/>
        </w:rPr>
        <w:t xml:space="preserve"> концентрация флавоноидов </w:t>
      </w:r>
      <w:r w:rsidR="002B14E2">
        <w:rPr>
          <w:rFonts w:ascii="Times New Roman" w:hAnsi="Times New Roman" w:cs="Times New Roman"/>
          <w:sz w:val="28"/>
          <w:szCs w:val="28"/>
        </w:rPr>
        <w:t xml:space="preserve">имеет </w:t>
      </w:r>
      <w:r w:rsidR="00C77B52">
        <w:rPr>
          <w:rFonts w:ascii="Times New Roman" w:hAnsi="Times New Roman" w:cs="Times New Roman"/>
          <w:sz w:val="28"/>
          <w:szCs w:val="28"/>
        </w:rPr>
        <w:t>от</w:t>
      </w:r>
      <w:r w:rsidR="00CA3EFA" w:rsidRPr="00ED56E1">
        <w:rPr>
          <w:rFonts w:ascii="Times New Roman" w:hAnsi="Times New Roman" w:cs="Times New Roman"/>
          <w:sz w:val="28"/>
          <w:szCs w:val="28"/>
        </w:rPr>
        <w:t xml:space="preserve"> 5,96мг экв. </w:t>
      </w:r>
      <w:r w:rsidR="00C77B52">
        <w:rPr>
          <w:rFonts w:ascii="Times New Roman" w:hAnsi="Times New Roman" w:cs="Times New Roman"/>
          <w:sz w:val="28"/>
          <w:szCs w:val="28"/>
        </w:rPr>
        <w:t xml:space="preserve">до </w:t>
      </w:r>
      <w:r w:rsidR="00CA3EFA" w:rsidRPr="00ED56E1">
        <w:rPr>
          <w:rFonts w:ascii="Times New Roman" w:hAnsi="Times New Roman" w:cs="Times New Roman"/>
          <w:sz w:val="28"/>
          <w:szCs w:val="28"/>
        </w:rPr>
        <w:t>11,48 мг-экв галловой кислоты/грамм сухого вещества</w:t>
      </w:r>
      <w:r w:rsidR="00CA3EFA" w:rsidRPr="00637393">
        <w:rPr>
          <w:rFonts w:ascii="Times New Roman" w:hAnsi="Times New Roman" w:cs="Times New Roman"/>
          <w:b/>
          <w:sz w:val="28"/>
          <w:szCs w:val="28"/>
        </w:rPr>
        <w:t xml:space="preserve"> </w:t>
      </w:r>
      <w:r w:rsidR="00CA3EFA" w:rsidRPr="006510FC">
        <w:rPr>
          <w:rFonts w:ascii="Times New Roman" w:hAnsi="Times New Roman" w:cs="Times New Roman"/>
          <w:sz w:val="28"/>
          <w:szCs w:val="28"/>
        </w:rPr>
        <w:t>[</w:t>
      </w:r>
      <w:r w:rsidR="004077B1">
        <w:rPr>
          <w:rFonts w:ascii="Times New Roman" w:hAnsi="Times New Roman" w:cs="Times New Roman"/>
          <w:sz w:val="28"/>
          <w:szCs w:val="28"/>
        </w:rPr>
        <w:t>1</w:t>
      </w:r>
      <w:r w:rsidR="00C77B52">
        <w:rPr>
          <w:rFonts w:ascii="Times New Roman" w:hAnsi="Times New Roman" w:cs="Times New Roman"/>
          <w:sz w:val="28"/>
          <w:szCs w:val="28"/>
        </w:rPr>
        <w:t>5</w:t>
      </w:r>
      <w:r w:rsidR="00D13961">
        <w:rPr>
          <w:rFonts w:ascii="Times New Roman" w:hAnsi="Times New Roman" w:cs="Times New Roman"/>
          <w:sz w:val="28"/>
          <w:szCs w:val="28"/>
        </w:rPr>
        <w:t>3,</w:t>
      </w:r>
      <w:r w:rsidR="004077B1">
        <w:rPr>
          <w:rFonts w:ascii="Times New Roman" w:hAnsi="Times New Roman" w:cs="Times New Roman"/>
          <w:sz w:val="28"/>
          <w:szCs w:val="28"/>
        </w:rPr>
        <w:t xml:space="preserve"> с.</w:t>
      </w:r>
      <w:r w:rsidR="00D13961">
        <w:rPr>
          <w:rFonts w:ascii="Times New Roman" w:hAnsi="Times New Roman" w:cs="Times New Roman"/>
          <w:sz w:val="28"/>
          <w:szCs w:val="28"/>
        </w:rPr>
        <w:t xml:space="preserve"> </w:t>
      </w:r>
      <w:r w:rsidR="00C77B52">
        <w:rPr>
          <w:rFonts w:ascii="Times New Roman" w:hAnsi="Times New Roman" w:cs="Times New Roman"/>
          <w:sz w:val="28"/>
          <w:szCs w:val="28"/>
        </w:rPr>
        <w:t>181-186</w:t>
      </w:r>
      <w:r w:rsidR="00F16278">
        <w:rPr>
          <w:rFonts w:ascii="Times New Roman" w:hAnsi="Times New Roman" w:cs="Times New Roman"/>
          <w:sz w:val="28"/>
          <w:szCs w:val="28"/>
        </w:rPr>
        <w:t>.</w:t>
      </w:r>
      <w:r w:rsidR="00CA3EFA" w:rsidRPr="006510FC">
        <w:rPr>
          <w:rFonts w:ascii="Times New Roman" w:hAnsi="Times New Roman" w:cs="Times New Roman"/>
          <w:sz w:val="28"/>
          <w:szCs w:val="28"/>
        </w:rPr>
        <w:t>].</w:t>
      </w:r>
      <w:r w:rsidR="00E36972" w:rsidRPr="00E36972">
        <w:rPr>
          <w:rFonts w:ascii="Times New Roman" w:hAnsi="Times New Roman"/>
          <w:sz w:val="28"/>
          <w:szCs w:val="28"/>
        </w:rPr>
        <w:t xml:space="preserve"> </w:t>
      </w:r>
    </w:p>
    <w:p w:rsidR="00FE737E" w:rsidRPr="00027E4C" w:rsidRDefault="00FE737E" w:rsidP="00CA3EFA">
      <w:pPr>
        <w:spacing w:line="360" w:lineRule="auto"/>
        <w:ind w:firstLine="709"/>
        <w:jc w:val="both"/>
        <w:rPr>
          <w:rFonts w:ascii="Times New Roman" w:hAnsi="Times New Roman" w:cs="Times New Roman"/>
          <w:sz w:val="28"/>
          <w:szCs w:val="28"/>
        </w:rPr>
      </w:pPr>
    </w:p>
    <w:p w:rsidR="00CA3EFA" w:rsidRPr="005F6222" w:rsidRDefault="00CA3EFA" w:rsidP="004B4137">
      <w:pPr>
        <w:jc w:val="center"/>
        <w:rPr>
          <w:rFonts w:ascii="Times New Roman" w:hAnsi="Times New Roman" w:cs="Times New Roman"/>
          <w:b/>
          <w:smallCaps/>
          <w:color w:val="auto"/>
          <w:sz w:val="28"/>
          <w:szCs w:val="28"/>
        </w:rPr>
      </w:pPr>
      <w:r w:rsidRPr="005F6222">
        <w:rPr>
          <w:rFonts w:ascii="Times New Roman" w:hAnsi="Times New Roman" w:cs="Times New Roman"/>
          <w:b/>
          <w:sz w:val="28"/>
          <w:szCs w:val="28"/>
        </w:rPr>
        <w:t>1.4.</w:t>
      </w:r>
      <w:r w:rsidR="00323B65" w:rsidRPr="005F6222">
        <w:rPr>
          <w:rFonts w:ascii="Times New Roman" w:hAnsi="Times New Roman" w:cs="Times New Roman"/>
          <w:b/>
          <w:sz w:val="28"/>
          <w:szCs w:val="28"/>
        </w:rPr>
        <w:t xml:space="preserve"> </w:t>
      </w:r>
      <w:r w:rsidRPr="005F6222">
        <w:rPr>
          <w:rFonts w:ascii="Times New Roman" w:hAnsi="Times New Roman" w:cs="Times New Roman"/>
          <w:b/>
          <w:sz w:val="28"/>
          <w:szCs w:val="28"/>
        </w:rPr>
        <w:t xml:space="preserve">Народно-хозяйственное значение видов </w:t>
      </w:r>
      <w:r w:rsidRPr="005F6222">
        <w:rPr>
          <w:rFonts w:ascii="Times New Roman" w:hAnsi="Times New Roman" w:cs="Times New Roman"/>
          <w:b/>
          <w:color w:val="auto"/>
          <w:sz w:val="28"/>
          <w:szCs w:val="28"/>
        </w:rPr>
        <w:t xml:space="preserve">рода </w:t>
      </w:r>
      <w:hyperlink r:id="rId51" w:tooltip="Sambucus nigra" w:history="1">
        <w:r w:rsidRPr="005F6222">
          <w:rPr>
            <w:rStyle w:val="Hyperlink"/>
            <w:rFonts w:ascii="Times New Roman" w:hAnsi="Times New Roman" w:cs="Times New Roman"/>
            <w:b/>
            <w:i/>
            <w:iCs/>
            <w:color w:val="auto"/>
            <w:sz w:val="28"/>
            <w:szCs w:val="28"/>
            <w:u w:val="none"/>
            <w:lang w:val="la-Latn"/>
          </w:rPr>
          <w:t>Sambucus</w:t>
        </w:r>
      </w:hyperlink>
      <w:r w:rsidRPr="005F6222">
        <w:rPr>
          <w:rFonts w:ascii="Times New Roman" w:hAnsi="Times New Roman" w:cs="Times New Roman"/>
          <w:b/>
          <w:i/>
          <w:iCs/>
          <w:color w:val="auto"/>
          <w:sz w:val="28"/>
          <w:szCs w:val="28"/>
        </w:rPr>
        <w:t xml:space="preserve"> </w:t>
      </w:r>
      <w:r w:rsidRPr="005F6222">
        <w:rPr>
          <w:rFonts w:ascii="Times New Roman" w:hAnsi="Times New Roman" w:cs="Times New Roman"/>
          <w:b/>
          <w:smallCaps/>
          <w:color w:val="auto"/>
          <w:sz w:val="28"/>
          <w:szCs w:val="28"/>
        </w:rPr>
        <w:t>L.</w:t>
      </w:r>
    </w:p>
    <w:p w:rsidR="00CA3EFA" w:rsidRPr="00ED56E1" w:rsidRDefault="00CA3EFA" w:rsidP="00CA3EFA">
      <w:pPr>
        <w:jc w:val="both"/>
        <w:rPr>
          <w:rFonts w:ascii="Times New Roman" w:hAnsi="Times New Roman" w:cs="Times New Roman"/>
          <w:sz w:val="28"/>
          <w:szCs w:val="28"/>
        </w:rPr>
      </w:pPr>
    </w:p>
    <w:p w:rsidR="00B050A2" w:rsidRPr="00B050A2" w:rsidRDefault="008E3C11" w:rsidP="00B050A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B050A2">
        <w:rPr>
          <w:rFonts w:ascii="Times New Roman" w:hAnsi="Times New Roman" w:cs="Times New Roman"/>
          <w:sz w:val="28"/>
          <w:szCs w:val="28"/>
        </w:rPr>
        <w:t xml:space="preserve">ктуальной проблемой современности является </w:t>
      </w:r>
      <w:r>
        <w:rPr>
          <w:rFonts w:ascii="Times New Roman" w:hAnsi="Times New Roman" w:cs="Times New Roman"/>
          <w:sz w:val="28"/>
          <w:szCs w:val="28"/>
        </w:rPr>
        <w:t>с</w:t>
      </w:r>
      <w:r w:rsidR="00B050A2" w:rsidRPr="00B050A2">
        <w:rPr>
          <w:rFonts w:ascii="Times New Roman" w:hAnsi="Times New Roman" w:cs="Times New Roman"/>
          <w:sz w:val="28"/>
          <w:szCs w:val="28"/>
        </w:rPr>
        <w:t>овершенствование технологи</w:t>
      </w:r>
      <w:r>
        <w:rPr>
          <w:rFonts w:ascii="Times New Roman" w:hAnsi="Times New Roman" w:cs="Times New Roman"/>
          <w:sz w:val="28"/>
          <w:szCs w:val="28"/>
        </w:rPr>
        <w:t>и</w:t>
      </w:r>
      <w:r w:rsidR="00B050A2" w:rsidRPr="00B050A2">
        <w:rPr>
          <w:rFonts w:ascii="Times New Roman" w:hAnsi="Times New Roman" w:cs="Times New Roman"/>
          <w:sz w:val="28"/>
          <w:szCs w:val="28"/>
        </w:rPr>
        <w:t xml:space="preserve"> производства сокосодержащей продукции с увеличенным содержанием биологически активных веществ</w:t>
      </w:r>
      <w:r>
        <w:rPr>
          <w:rFonts w:ascii="Times New Roman" w:hAnsi="Times New Roman" w:cs="Times New Roman"/>
          <w:sz w:val="28"/>
          <w:szCs w:val="28"/>
        </w:rPr>
        <w:t>.</w:t>
      </w:r>
      <w:r w:rsidR="00B050A2" w:rsidRPr="00B050A2">
        <w:rPr>
          <w:rFonts w:ascii="Times New Roman" w:hAnsi="Times New Roman" w:cs="Times New Roman"/>
          <w:sz w:val="28"/>
          <w:szCs w:val="28"/>
        </w:rPr>
        <w:t xml:space="preserve"> </w:t>
      </w:r>
      <w:r>
        <w:rPr>
          <w:rFonts w:ascii="Times New Roman" w:hAnsi="Times New Roman" w:cs="Times New Roman"/>
          <w:sz w:val="28"/>
          <w:szCs w:val="28"/>
        </w:rPr>
        <w:t>С</w:t>
      </w:r>
      <w:r w:rsidRPr="00B050A2">
        <w:rPr>
          <w:rFonts w:ascii="Times New Roman" w:hAnsi="Times New Roman" w:cs="Times New Roman"/>
          <w:sz w:val="28"/>
          <w:szCs w:val="28"/>
        </w:rPr>
        <w:t xml:space="preserve">озданию продукции, </w:t>
      </w:r>
      <w:r w:rsidRPr="00B050A2">
        <w:rPr>
          <w:rFonts w:ascii="Times New Roman" w:hAnsi="Times New Roman" w:cs="Times New Roman"/>
          <w:sz w:val="28"/>
          <w:szCs w:val="28"/>
        </w:rPr>
        <w:lastRenderedPageBreak/>
        <w:t>которая носит оздоровительный характер</w:t>
      </w:r>
      <w:r w:rsidR="003B2CFD">
        <w:rPr>
          <w:rFonts w:ascii="Times New Roman" w:hAnsi="Times New Roman" w:cs="Times New Roman"/>
          <w:sz w:val="28"/>
          <w:szCs w:val="28"/>
        </w:rPr>
        <w:t>,</w:t>
      </w:r>
      <w:r>
        <w:rPr>
          <w:rFonts w:ascii="Times New Roman" w:hAnsi="Times New Roman" w:cs="Times New Roman"/>
          <w:sz w:val="28"/>
          <w:szCs w:val="28"/>
        </w:rPr>
        <w:t xml:space="preserve"> в</w:t>
      </w:r>
      <w:r w:rsidR="00B050A2" w:rsidRPr="00B050A2">
        <w:rPr>
          <w:rFonts w:ascii="Times New Roman" w:hAnsi="Times New Roman" w:cs="Times New Roman"/>
          <w:sz w:val="28"/>
          <w:szCs w:val="28"/>
        </w:rPr>
        <w:t>о всем мире уделяется значительное внимание</w:t>
      </w:r>
      <w:r>
        <w:rPr>
          <w:rFonts w:ascii="Times New Roman" w:hAnsi="Times New Roman" w:cs="Times New Roman"/>
          <w:sz w:val="28"/>
          <w:szCs w:val="28"/>
        </w:rPr>
        <w:t>, который</w:t>
      </w:r>
      <w:r w:rsidR="00B050A2" w:rsidRPr="00B050A2">
        <w:rPr>
          <w:rFonts w:ascii="Times New Roman" w:hAnsi="Times New Roman" w:cs="Times New Roman"/>
          <w:sz w:val="28"/>
          <w:szCs w:val="28"/>
        </w:rPr>
        <w:t xml:space="preserve"> предполагает разработку сбалансированной и биологически полноценной пищевой продукции с применением новых технологий. </w:t>
      </w:r>
      <w:r w:rsidR="0096063C">
        <w:rPr>
          <w:rFonts w:ascii="Times New Roman" w:hAnsi="Times New Roman" w:cs="Times New Roman"/>
          <w:sz w:val="28"/>
          <w:szCs w:val="28"/>
        </w:rPr>
        <w:t>П</w:t>
      </w:r>
      <w:r w:rsidR="0096063C" w:rsidRPr="00B050A2">
        <w:rPr>
          <w:rFonts w:ascii="Times New Roman" w:hAnsi="Times New Roman" w:cs="Times New Roman"/>
          <w:sz w:val="28"/>
          <w:szCs w:val="28"/>
        </w:rPr>
        <w:t xml:space="preserve">ри условии сохранения ценных природных качеств пищевых продуктов, совершенствования существующих технологий, использования нетрадиционных видов </w:t>
      </w:r>
      <w:r w:rsidR="005F6222" w:rsidRPr="00B050A2">
        <w:rPr>
          <w:rFonts w:ascii="Times New Roman" w:hAnsi="Times New Roman" w:cs="Times New Roman"/>
          <w:sz w:val="28"/>
          <w:szCs w:val="28"/>
        </w:rPr>
        <w:t>сырья,</w:t>
      </w:r>
      <w:r w:rsidR="0096063C" w:rsidRPr="00B050A2">
        <w:rPr>
          <w:rFonts w:ascii="Times New Roman" w:hAnsi="Times New Roman" w:cs="Times New Roman"/>
          <w:sz w:val="28"/>
          <w:szCs w:val="28"/>
        </w:rPr>
        <w:t xml:space="preserve"> </w:t>
      </w:r>
      <w:r w:rsidR="005F6222" w:rsidRPr="00B050A2">
        <w:rPr>
          <w:rFonts w:ascii="Times New Roman" w:hAnsi="Times New Roman" w:cs="Times New Roman"/>
          <w:sz w:val="28"/>
          <w:szCs w:val="28"/>
        </w:rPr>
        <w:t>возможно,</w:t>
      </w:r>
      <w:r w:rsidR="005F6222">
        <w:rPr>
          <w:rFonts w:ascii="Times New Roman" w:hAnsi="Times New Roman" w:cs="Times New Roman"/>
          <w:sz w:val="28"/>
          <w:szCs w:val="28"/>
        </w:rPr>
        <w:t xml:space="preserve"> </w:t>
      </w:r>
      <w:r w:rsidR="0096063C">
        <w:rPr>
          <w:rFonts w:ascii="Times New Roman" w:hAnsi="Times New Roman" w:cs="Times New Roman"/>
          <w:sz w:val="28"/>
          <w:szCs w:val="28"/>
        </w:rPr>
        <w:t>поможет с</w:t>
      </w:r>
      <w:r w:rsidR="00B050A2" w:rsidRPr="00B050A2">
        <w:rPr>
          <w:rFonts w:ascii="Times New Roman" w:hAnsi="Times New Roman" w:cs="Times New Roman"/>
          <w:sz w:val="28"/>
          <w:szCs w:val="28"/>
        </w:rPr>
        <w:t>оздани</w:t>
      </w:r>
      <w:r w:rsidR="0096063C">
        <w:rPr>
          <w:rFonts w:ascii="Times New Roman" w:hAnsi="Times New Roman" w:cs="Times New Roman"/>
          <w:sz w:val="28"/>
          <w:szCs w:val="28"/>
        </w:rPr>
        <w:t>ю</w:t>
      </w:r>
      <w:r w:rsidR="00B050A2" w:rsidRPr="00B050A2">
        <w:rPr>
          <w:rFonts w:ascii="Times New Roman" w:hAnsi="Times New Roman" w:cs="Times New Roman"/>
          <w:sz w:val="28"/>
          <w:szCs w:val="28"/>
        </w:rPr>
        <w:t xml:space="preserve"> таких продуктов.</w:t>
      </w:r>
    </w:p>
    <w:p w:rsidR="00DE09E3" w:rsidRPr="00E1245F" w:rsidRDefault="00DE09E3" w:rsidP="00DE09E3">
      <w:pPr>
        <w:spacing w:line="360" w:lineRule="auto"/>
        <w:ind w:firstLine="709"/>
        <w:jc w:val="both"/>
        <w:rPr>
          <w:rFonts w:ascii="Times New Roman" w:hAnsi="Times New Roman" w:cs="Times New Roman"/>
          <w:color w:val="auto"/>
          <w:sz w:val="28"/>
          <w:szCs w:val="28"/>
        </w:rPr>
      </w:pPr>
      <w:r w:rsidRPr="00ED56E1">
        <w:rPr>
          <w:rFonts w:ascii="Times New Roman" w:hAnsi="Times New Roman" w:cs="Times New Roman"/>
          <w:sz w:val="28"/>
          <w:szCs w:val="28"/>
        </w:rPr>
        <w:t xml:space="preserve">Ученые считают, что использование плодов </w:t>
      </w:r>
      <w:r w:rsidRPr="00637393">
        <w:rPr>
          <w:rFonts w:ascii="Times New Roman" w:hAnsi="Times New Roman" w:cs="Times New Roman"/>
          <w:i/>
          <w:sz w:val="28"/>
          <w:szCs w:val="28"/>
          <w:lang w:val="en-US"/>
        </w:rPr>
        <w:t>S</w:t>
      </w:r>
      <w:r w:rsidR="005F6222">
        <w:rPr>
          <w:rFonts w:ascii="Times New Roman" w:hAnsi="Times New Roman" w:cs="Times New Roman"/>
          <w:i/>
          <w:sz w:val="28"/>
          <w:szCs w:val="28"/>
        </w:rPr>
        <w:t>.</w:t>
      </w:r>
      <w:r w:rsidRPr="00915F0F">
        <w:rPr>
          <w:rStyle w:val="20"/>
          <w:rFonts w:eastAsia="Tahoma"/>
        </w:rPr>
        <w:t xml:space="preserve"> </w:t>
      </w:r>
      <w:r>
        <w:rPr>
          <w:rStyle w:val="20"/>
          <w:rFonts w:eastAsia="Tahoma"/>
          <w:lang w:val="en-US"/>
        </w:rPr>
        <w:t>ebulus</w:t>
      </w:r>
      <w:r w:rsidRPr="00981AAE">
        <w:rPr>
          <w:rFonts w:ascii="Times New Roman" w:hAnsi="Times New Roman" w:cs="Times New Roman"/>
          <w:sz w:val="28"/>
          <w:szCs w:val="28"/>
        </w:rPr>
        <w:t xml:space="preserve"> </w:t>
      </w:r>
      <w:r w:rsidRPr="00637393">
        <w:rPr>
          <w:rFonts w:ascii="Times New Roman" w:hAnsi="Times New Roman" w:cs="Times New Roman"/>
          <w:sz w:val="28"/>
          <w:szCs w:val="28"/>
        </w:rPr>
        <w:t>и</w:t>
      </w:r>
      <w:r w:rsidRPr="00915F0F">
        <w:rPr>
          <w:rStyle w:val="20"/>
          <w:rFonts w:eastAsia="Tahoma"/>
        </w:rPr>
        <w:t xml:space="preserve"> </w:t>
      </w:r>
      <w:r w:rsidRPr="00ED56E1">
        <w:rPr>
          <w:rFonts w:ascii="Times New Roman" w:hAnsi="Times New Roman" w:cs="Times New Roman"/>
          <w:i/>
          <w:sz w:val="28"/>
          <w:szCs w:val="28"/>
          <w:lang w:val="en-US" w:bidi="en-US"/>
        </w:rPr>
        <w:t>S</w:t>
      </w:r>
      <w:r>
        <w:rPr>
          <w:rFonts w:ascii="Times New Roman" w:hAnsi="Times New Roman" w:cs="Times New Roman"/>
          <w:i/>
          <w:sz w:val="28"/>
          <w:szCs w:val="28"/>
          <w:lang w:bidi="en-US"/>
        </w:rPr>
        <w:t>.</w:t>
      </w:r>
      <w:r w:rsidRPr="00ED56E1">
        <w:rPr>
          <w:rFonts w:ascii="Times New Roman" w:hAnsi="Times New Roman" w:cs="Times New Roman"/>
          <w:i/>
          <w:sz w:val="28"/>
          <w:szCs w:val="28"/>
          <w:lang w:bidi="en-US"/>
        </w:rPr>
        <w:t xml:space="preserve"> </w:t>
      </w:r>
      <w:r w:rsidRPr="00ED56E1">
        <w:rPr>
          <w:rFonts w:ascii="Times New Roman" w:hAnsi="Times New Roman" w:cs="Times New Roman"/>
          <w:i/>
          <w:sz w:val="28"/>
          <w:szCs w:val="28"/>
          <w:lang w:val="en-US" w:bidi="en-US"/>
        </w:rPr>
        <w:t>nigra</w:t>
      </w:r>
      <w:r w:rsidRPr="00ED56E1">
        <w:rPr>
          <w:rFonts w:ascii="Times New Roman" w:hAnsi="Times New Roman" w:cs="Times New Roman"/>
          <w:sz w:val="28"/>
          <w:szCs w:val="28"/>
        </w:rPr>
        <w:t xml:space="preserve"> при производстве варенья</w:t>
      </w:r>
      <w:r>
        <w:rPr>
          <w:rFonts w:ascii="Times New Roman" w:hAnsi="Times New Roman" w:cs="Times New Roman"/>
          <w:sz w:val="28"/>
          <w:szCs w:val="28"/>
        </w:rPr>
        <w:t>,</w:t>
      </w:r>
      <w:r w:rsidRPr="00ED56E1">
        <w:rPr>
          <w:rFonts w:ascii="Times New Roman" w:hAnsi="Times New Roman" w:cs="Times New Roman"/>
          <w:sz w:val="28"/>
          <w:szCs w:val="28"/>
        </w:rPr>
        <w:t xml:space="preserve"> повидла</w:t>
      </w:r>
      <w:r>
        <w:rPr>
          <w:rFonts w:ascii="Times New Roman" w:hAnsi="Times New Roman" w:cs="Times New Roman"/>
          <w:sz w:val="28"/>
          <w:szCs w:val="28"/>
        </w:rPr>
        <w:t xml:space="preserve"> и сока</w:t>
      </w:r>
      <w:r w:rsidRPr="00ED56E1">
        <w:rPr>
          <w:rFonts w:ascii="Times New Roman" w:hAnsi="Times New Roman" w:cs="Times New Roman"/>
          <w:sz w:val="28"/>
          <w:szCs w:val="28"/>
        </w:rPr>
        <w:t xml:space="preserve"> экономически эффективно и целесообразно</w:t>
      </w:r>
      <w:r w:rsidR="005F6222">
        <w:rPr>
          <w:rFonts w:ascii="Times New Roman" w:hAnsi="Times New Roman" w:cs="Times New Roman"/>
          <w:sz w:val="28"/>
          <w:szCs w:val="28"/>
        </w:rPr>
        <w:t xml:space="preserve"> </w:t>
      </w:r>
      <w:r w:rsidRPr="00E1245F">
        <w:rPr>
          <w:rFonts w:ascii="Times New Roman" w:hAnsi="Times New Roman" w:cs="Times New Roman"/>
          <w:color w:val="auto"/>
          <w:sz w:val="28"/>
          <w:szCs w:val="28"/>
        </w:rPr>
        <w:t>[</w:t>
      </w:r>
      <w:r w:rsidR="00D13961">
        <w:rPr>
          <w:rFonts w:ascii="Times New Roman" w:hAnsi="Times New Roman" w:cs="Times New Roman"/>
          <w:color w:val="auto"/>
          <w:sz w:val="28"/>
          <w:szCs w:val="28"/>
        </w:rPr>
        <w:t>8</w:t>
      </w:r>
      <w:r>
        <w:rPr>
          <w:rFonts w:ascii="Times New Roman" w:hAnsi="Times New Roman" w:cs="Times New Roman"/>
          <w:color w:val="auto"/>
          <w:sz w:val="28"/>
          <w:szCs w:val="28"/>
        </w:rPr>
        <w:t>,</w:t>
      </w:r>
      <w:r w:rsidR="00D13961">
        <w:rPr>
          <w:rFonts w:ascii="Times New Roman" w:hAnsi="Times New Roman" w:cs="Times New Roman"/>
          <w:color w:val="auto"/>
          <w:sz w:val="28"/>
          <w:szCs w:val="28"/>
        </w:rPr>
        <w:t xml:space="preserve"> </w:t>
      </w:r>
      <w:r>
        <w:rPr>
          <w:rFonts w:ascii="Times New Roman" w:hAnsi="Times New Roman" w:cs="Times New Roman"/>
          <w:color w:val="auto"/>
          <w:sz w:val="28"/>
          <w:szCs w:val="28"/>
        </w:rPr>
        <w:t>с.</w:t>
      </w:r>
      <w:r w:rsidR="00D13961">
        <w:rPr>
          <w:rFonts w:ascii="Times New Roman" w:hAnsi="Times New Roman" w:cs="Times New Roman"/>
          <w:color w:val="auto"/>
          <w:sz w:val="28"/>
          <w:szCs w:val="28"/>
        </w:rPr>
        <w:t xml:space="preserve"> </w:t>
      </w:r>
      <w:r>
        <w:rPr>
          <w:rFonts w:ascii="Times New Roman" w:hAnsi="Times New Roman" w:cs="Times New Roman"/>
          <w:color w:val="auto"/>
          <w:sz w:val="28"/>
          <w:szCs w:val="28"/>
        </w:rPr>
        <w:t>6-18</w:t>
      </w:r>
      <w:r w:rsidRPr="00E1245F">
        <w:rPr>
          <w:rFonts w:ascii="Times New Roman" w:hAnsi="Times New Roman" w:cs="Times New Roman"/>
          <w:color w:val="auto"/>
          <w:sz w:val="28"/>
          <w:szCs w:val="28"/>
        </w:rPr>
        <w:t>].</w:t>
      </w:r>
      <w:r w:rsidRPr="00ED56E1">
        <w:rPr>
          <w:rFonts w:ascii="Times New Roman" w:hAnsi="Times New Roman" w:cs="Times New Roman"/>
          <w:sz w:val="28"/>
          <w:szCs w:val="28"/>
        </w:rPr>
        <w:t xml:space="preserve"> Производство и внедрение новых видов фруктово-овощного варенья с добавлением плодов бузины черной </w:t>
      </w:r>
      <w:r>
        <w:rPr>
          <w:rFonts w:ascii="Times New Roman" w:hAnsi="Times New Roman" w:cs="Times New Roman"/>
          <w:sz w:val="28"/>
          <w:szCs w:val="28"/>
        </w:rPr>
        <w:t>имеет</w:t>
      </w:r>
      <w:r w:rsidRPr="00ED56E1">
        <w:rPr>
          <w:rFonts w:ascii="Times New Roman" w:hAnsi="Times New Roman" w:cs="Times New Roman"/>
          <w:sz w:val="28"/>
          <w:szCs w:val="28"/>
        </w:rPr>
        <w:t xml:space="preserve"> определенный социальный эффект, так как потребитель получает более</w:t>
      </w:r>
      <w:r w:rsidRPr="00ED56E1">
        <w:rPr>
          <w:rFonts w:ascii="Times New Roman" w:hAnsi="Times New Roman" w:cs="Times New Roman"/>
          <w:b/>
          <w:sz w:val="28"/>
          <w:szCs w:val="28"/>
        </w:rPr>
        <w:t xml:space="preserve"> </w:t>
      </w:r>
      <w:r w:rsidRPr="00ED56E1">
        <w:rPr>
          <w:rFonts w:ascii="Times New Roman" w:hAnsi="Times New Roman" w:cs="Times New Roman"/>
          <w:sz w:val="28"/>
          <w:szCs w:val="28"/>
        </w:rPr>
        <w:t>ценные пищевые продукты,</w:t>
      </w:r>
      <w:r w:rsidRPr="00ED56E1">
        <w:rPr>
          <w:rFonts w:ascii="Times New Roman" w:hAnsi="Times New Roman" w:cs="Times New Roman"/>
          <w:b/>
          <w:sz w:val="28"/>
          <w:szCs w:val="28"/>
        </w:rPr>
        <w:t xml:space="preserve"> </w:t>
      </w:r>
      <w:r w:rsidRPr="00ED56E1">
        <w:rPr>
          <w:rFonts w:ascii="Times New Roman" w:hAnsi="Times New Roman" w:cs="Times New Roman"/>
          <w:sz w:val="28"/>
          <w:szCs w:val="28"/>
        </w:rPr>
        <w:t>обогащенные пищев</w:t>
      </w:r>
      <w:r>
        <w:rPr>
          <w:rFonts w:ascii="Times New Roman" w:hAnsi="Times New Roman" w:cs="Times New Roman"/>
          <w:sz w:val="28"/>
          <w:szCs w:val="28"/>
        </w:rPr>
        <w:t>ой</w:t>
      </w:r>
      <w:r w:rsidRPr="00ED56E1">
        <w:rPr>
          <w:rFonts w:ascii="Times New Roman" w:hAnsi="Times New Roman" w:cs="Times New Roman"/>
          <w:sz w:val="28"/>
          <w:szCs w:val="28"/>
        </w:rPr>
        <w:t xml:space="preserve"> клетчаткой, пектиновыми веществами</w:t>
      </w:r>
      <w:r>
        <w:rPr>
          <w:rFonts w:ascii="Times New Roman" w:hAnsi="Times New Roman" w:cs="Times New Roman"/>
          <w:sz w:val="28"/>
          <w:szCs w:val="28"/>
        </w:rPr>
        <w:t xml:space="preserve"> </w:t>
      </w:r>
      <w:r w:rsidRPr="00E1245F">
        <w:rPr>
          <w:rFonts w:ascii="Times New Roman" w:hAnsi="Times New Roman" w:cs="Times New Roman"/>
          <w:color w:val="auto"/>
          <w:sz w:val="28"/>
          <w:szCs w:val="28"/>
        </w:rPr>
        <w:t>[</w:t>
      </w:r>
      <w:r>
        <w:rPr>
          <w:rFonts w:ascii="Times New Roman" w:hAnsi="Times New Roman" w:cs="Times New Roman"/>
          <w:color w:val="auto"/>
          <w:sz w:val="28"/>
          <w:szCs w:val="28"/>
        </w:rPr>
        <w:t>11</w:t>
      </w:r>
      <w:r w:rsidR="00D13961">
        <w:rPr>
          <w:rFonts w:ascii="Times New Roman" w:hAnsi="Times New Roman" w:cs="Times New Roman"/>
          <w:color w:val="auto"/>
          <w:sz w:val="28"/>
          <w:szCs w:val="28"/>
        </w:rPr>
        <w:t>3</w:t>
      </w:r>
      <w:r>
        <w:rPr>
          <w:rFonts w:ascii="Times New Roman" w:hAnsi="Times New Roman" w:cs="Times New Roman"/>
          <w:color w:val="auto"/>
          <w:sz w:val="28"/>
          <w:szCs w:val="28"/>
        </w:rPr>
        <w:t>, р</w:t>
      </w:r>
      <w:r w:rsidR="00D13961">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20-27; </w:t>
      </w:r>
      <w:r w:rsidRPr="00E1245F">
        <w:rPr>
          <w:rFonts w:ascii="Times New Roman" w:hAnsi="Times New Roman" w:cs="Times New Roman"/>
          <w:color w:val="auto"/>
          <w:sz w:val="28"/>
          <w:szCs w:val="28"/>
        </w:rPr>
        <w:t>23</w:t>
      </w:r>
      <w:r w:rsidR="00D13961">
        <w:rPr>
          <w:rFonts w:ascii="Times New Roman" w:hAnsi="Times New Roman" w:cs="Times New Roman"/>
          <w:color w:val="auto"/>
          <w:sz w:val="28"/>
          <w:szCs w:val="28"/>
        </w:rPr>
        <w:t>3</w:t>
      </w:r>
      <w:r w:rsidRPr="00E1245F">
        <w:rPr>
          <w:rFonts w:ascii="Times New Roman" w:hAnsi="Times New Roman" w:cs="Times New Roman"/>
          <w:color w:val="auto"/>
          <w:sz w:val="28"/>
          <w:szCs w:val="28"/>
        </w:rPr>
        <w:t>, р.</w:t>
      </w:r>
      <w:r w:rsidR="00D13961">
        <w:rPr>
          <w:rFonts w:ascii="Times New Roman" w:hAnsi="Times New Roman" w:cs="Times New Roman"/>
          <w:color w:val="auto"/>
          <w:sz w:val="28"/>
          <w:szCs w:val="28"/>
        </w:rPr>
        <w:t xml:space="preserve"> </w:t>
      </w:r>
      <w:r w:rsidRPr="00E1245F">
        <w:rPr>
          <w:rFonts w:ascii="Times New Roman" w:hAnsi="Times New Roman" w:cs="Times New Roman"/>
          <w:color w:val="auto"/>
          <w:sz w:val="28"/>
          <w:szCs w:val="28"/>
        </w:rPr>
        <w:t>1143-1146].</w:t>
      </w:r>
    </w:p>
    <w:p w:rsidR="0055433A" w:rsidRDefault="00CA3EFA" w:rsidP="0055433A">
      <w:pPr>
        <w:tabs>
          <w:tab w:val="left" w:pos="2594"/>
          <w:tab w:val="left" w:pos="5748"/>
        </w:tabs>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В настоящее время широко известно, что многие фрукты и овощи содержат натуральны</w:t>
      </w:r>
      <w:r w:rsidR="004F26D4">
        <w:rPr>
          <w:rFonts w:ascii="Times New Roman" w:hAnsi="Times New Roman" w:cs="Times New Roman"/>
          <w:sz w:val="28"/>
          <w:szCs w:val="28"/>
        </w:rPr>
        <w:t>е фитохимически</w:t>
      </w:r>
      <w:r w:rsidRPr="00ED56E1">
        <w:rPr>
          <w:rFonts w:ascii="Times New Roman" w:hAnsi="Times New Roman" w:cs="Times New Roman"/>
          <w:sz w:val="28"/>
          <w:szCs w:val="28"/>
        </w:rPr>
        <w:t>е соединения</w:t>
      </w:r>
      <w:r w:rsidR="005C1593">
        <w:rPr>
          <w:rFonts w:ascii="Times New Roman" w:hAnsi="Times New Roman" w:cs="Times New Roman"/>
          <w:sz w:val="28"/>
          <w:szCs w:val="28"/>
        </w:rPr>
        <w:t xml:space="preserve"> </w:t>
      </w:r>
      <w:r w:rsidR="005C1593" w:rsidRPr="006510FC">
        <w:rPr>
          <w:rFonts w:ascii="Times New Roman" w:hAnsi="Times New Roman" w:cs="Times New Roman"/>
          <w:sz w:val="28"/>
          <w:szCs w:val="28"/>
        </w:rPr>
        <w:t>[</w:t>
      </w:r>
      <w:r w:rsidR="005C1593">
        <w:rPr>
          <w:rFonts w:ascii="Times New Roman" w:hAnsi="Times New Roman" w:cs="Times New Roman"/>
          <w:sz w:val="28"/>
          <w:szCs w:val="28"/>
        </w:rPr>
        <w:t>2</w:t>
      </w:r>
      <w:r w:rsidR="00D13961">
        <w:rPr>
          <w:rFonts w:ascii="Times New Roman" w:hAnsi="Times New Roman" w:cs="Times New Roman"/>
          <w:sz w:val="28"/>
          <w:szCs w:val="28"/>
        </w:rPr>
        <w:t>3</w:t>
      </w:r>
      <w:r w:rsidR="005C1593">
        <w:rPr>
          <w:rFonts w:ascii="Times New Roman" w:hAnsi="Times New Roman" w:cs="Times New Roman"/>
          <w:sz w:val="28"/>
          <w:szCs w:val="28"/>
        </w:rPr>
        <w:t>, с.</w:t>
      </w:r>
      <w:r w:rsidR="00D13961">
        <w:rPr>
          <w:rFonts w:ascii="Times New Roman" w:hAnsi="Times New Roman" w:cs="Times New Roman"/>
          <w:sz w:val="28"/>
          <w:szCs w:val="28"/>
        </w:rPr>
        <w:t xml:space="preserve"> </w:t>
      </w:r>
      <w:r w:rsidR="005C1593">
        <w:rPr>
          <w:rFonts w:ascii="Times New Roman" w:hAnsi="Times New Roman" w:cs="Times New Roman"/>
          <w:sz w:val="28"/>
          <w:szCs w:val="28"/>
        </w:rPr>
        <w:t>89-92</w:t>
      </w:r>
      <w:r w:rsidR="005C1593" w:rsidRPr="006510FC">
        <w:rPr>
          <w:rFonts w:ascii="Times New Roman" w:hAnsi="Times New Roman" w:cs="Times New Roman"/>
          <w:sz w:val="28"/>
          <w:szCs w:val="28"/>
        </w:rPr>
        <w:t>]</w:t>
      </w:r>
      <w:r w:rsidRPr="00ED56E1">
        <w:rPr>
          <w:rFonts w:ascii="Times New Roman" w:hAnsi="Times New Roman" w:cs="Times New Roman"/>
          <w:sz w:val="28"/>
          <w:szCs w:val="28"/>
        </w:rPr>
        <w:t>, которые обладают антиоксидантными, противомикробными</w:t>
      </w:r>
      <w:r w:rsidR="00ED33A3">
        <w:rPr>
          <w:rFonts w:ascii="Times New Roman" w:hAnsi="Times New Roman" w:cs="Times New Roman"/>
          <w:sz w:val="28"/>
          <w:szCs w:val="28"/>
        </w:rPr>
        <w:t xml:space="preserve"> </w:t>
      </w:r>
      <w:r w:rsidR="00ED33A3" w:rsidRPr="006510FC">
        <w:rPr>
          <w:rFonts w:ascii="Times New Roman" w:hAnsi="Times New Roman" w:cs="Times New Roman"/>
          <w:sz w:val="28"/>
          <w:szCs w:val="28"/>
        </w:rPr>
        <w:t>[</w:t>
      </w:r>
      <w:r w:rsidR="00ED33A3">
        <w:rPr>
          <w:rFonts w:ascii="Times New Roman" w:hAnsi="Times New Roman" w:cs="Times New Roman"/>
          <w:sz w:val="28"/>
          <w:szCs w:val="28"/>
        </w:rPr>
        <w:t>3</w:t>
      </w:r>
      <w:r w:rsidR="00D13961">
        <w:rPr>
          <w:rFonts w:ascii="Times New Roman" w:hAnsi="Times New Roman" w:cs="Times New Roman"/>
          <w:sz w:val="28"/>
          <w:szCs w:val="28"/>
        </w:rPr>
        <w:t>3</w:t>
      </w:r>
      <w:r w:rsidR="00ED33A3">
        <w:rPr>
          <w:rFonts w:ascii="Times New Roman" w:hAnsi="Times New Roman" w:cs="Times New Roman"/>
          <w:sz w:val="28"/>
          <w:szCs w:val="28"/>
        </w:rPr>
        <w:t xml:space="preserve"> с.</w:t>
      </w:r>
      <w:r w:rsidR="00D13961">
        <w:rPr>
          <w:rFonts w:ascii="Times New Roman" w:hAnsi="Times New Roman" w:cs="Times New Roman"/>
          <w:sz w:val="28"/>
          <w:szCs w:val="28"/>
        </w:rPr>
        <w:t xml:space="preserve"> </w:t>
      </w:r>
      <w:r w:rsidR="00ED33A3">
        <w:rPr>
          <w:rFonts w:ascii="Times New Roman" w:hAnsi="Times New Roman" w:cs="Times New Roman"/>
          <w:sz w:val="28"/>
          <w:szCs w:val="28"/>
        </w:rPr>
        <w:t>32-34</w:t>
      </w:r>
      <w:r w:rsidR="00ED33A3" w:rsidRPr="006510FC">
        <w:rPr>
          <w:rFonts w:ascii="Times New Roman" w:hAnsi="Times New Roman" w:cs="Times New Roman"/>
          <w:sz w:val="28"/>
          <w:szCs w:val="28"/>
        </w:rPr>
        <w:t>].</w:t>
      </w:r>
      <w:r w:rsidRPr="00ED56E1">
        <w:rPr>
          <w:rFonts w:ascii="Times New Roman" w:hAnsi="Times New Roman" w:cs="Times New Roman"/>
          <w:sz w:val="28"/>
          <w:szCs w:val="28"/>
        </w:rPr>
        <w:t>, противовоспалительными</w:t>
      </w:r>
      <w:r w:rsidR="00D13961">
        <w:rPr>
          <w:rFonts w:ascii="Times New Roman" w:hAnsi="Times New Roman" w:cs="Times New Roman"/>
          <w:sz w:val="28"/>
          <w:szCs w:val="28"/>
        </w:rPr>
        <w:t xml:space="preserve"> </w:t>
      </w:r>
      <w:r w:rsidR="009D3108" w:rsidRPr="009D3108">
        <w:rPr>
          <w:rFonts w:ascii="Times New Roman" w:hAnsi="Times New Roman" w:cs="Times New Roman"/>
          <w:sz w:val="28"/>
          <w:szCs w:val="28"/>
        </w:rPr>
        <w:t>[</w:t>
      </w:r>
      <w:r w:rsidR="009D3108">
        <w:rPr>
          <w:rFonts w:ascii="Times New Roman" w:hAnsi="Times New Roman" w:cs="Times New Roman"/>
          <w:sz w:val="28"/>
          <w:szCs w:val="28"/>
        </w:rPr>
        <w:t>55,</w:t>
      </w:r>
      <w:r w:rsidR="00D13961">
        <w:rPr>
          <w:rFonts w:ascii="Times New Roman" w:hAnsi="Times New Roman" w:cs="Times New Roman"/>
          <w:sz w:val="28"/>
          <w:szCs w:val="28"/>
        </w:rPr>
        <w:t xml:space="preserve"> с. </w:t>
      </w:r>
      <w:r w:rsidR="009D3108">
        <w:rPr>
          <w:rFonts w:ascii="Times New Roman" w:hAnsi="Times New Roman" w:cs="Times New Roman"/>
          <w:sz w:val="28"/>
          <w:szCs w:val="28"/>
        </w:rPr>
        <w:t>160</w:t>
      </w:r>
      <w:r w:rsidR="009D3108" w:rsidRPr="009D3108">
        <w:rPr>
          <w:rFonts w:ascii="Times New Roman" w:hAnsi="Times New Roman" w:cs="Times New Roman"/>
          <w:sz w:val="28"/>
          <w:szCs w:val="28"/>
        </w:rPr>
        <w:t>]</w:t>
      </w:r>
      <w:r w:rsidRPr="00ED56E1">
        <w:rPr>
          <w:rFonts w:ascii="Times New Roman" w:hAnsi="Times New Roman" w:cs="Times New Roman"/>
          <w:sz w:val="28"/>
          <w:szCs w:val="28"/>
        </w:rPr>
        <w:t>, кардиозащитными</w:t>
      </w:r>
      <w:r w:rsidR="00D13961">
        <w:rPr>
          <w:rFonts w:ascii="Times New Roman" w:hAnsi="Times New Roman" w:cs="Times New Roman"/>
          <w:sz w:val="28"/>
          <w:szCs w:val="28"/>
        </w:rPr>
        <w:t xml:space="preserve"> </w:t>
      </w:r>
      <w:r w:rsidR="009C6B3F" w:rsidRPr="006510FC">
        <w:rPr>
          <w:rFonts w:ascii="Times New Roman" w:hAnsi="Times New Roman" w:cs="Times New Roman"/>
          <w:sz w:val="28"/>
          <w:szCs w:val="28"/>
        </w:rPr>
        <w:t>[</w:t>
      </w:r>
      <w:r w:rsidR="009C6B3F">
        <w:rPr>
          <w:rFonts w:ascii="Times New Roman" w:hAnsi="Times New Roman" w:cs="Times New Roman"/>
          <w:sz w:val="28"/>
          <w:szCs w:val="28"/>
        </w:rPr>
        <w:t>7</w:t>
      </w:r>
      <w:r w:rsidR="00D13961">
        <w:rPr>
          <w:rFonts w:ascii="Times New Roman" w:hAnsi="Times New Roman" w:cs="Times New Roman"/>
          <w:sz w:val="28"/>
          <w:szCs w:val="28"/>
        </w:rPr>
        <w:t>8</w:t>
      </w:r>
      <w:r w:rsidR="009C6B3F">
        <w:rPr>
          <w:rFonts w:ascii="Times New Roman" w:hAnsi="Times New Roman" w:cs="Times New Roman"/>
          <w:sz w:val="28"/>
          <w:szCs w:val="28"/>
        </w:rPr>
        <w:t>, с.</w:t>
      </w:r>
      <w:r w:rsidR="00D13961">
        <w:rPr>
          <w:rFonts w:ascii="Times New Roman" w:hAnsi="Times New Roman" w:cs="Times New Roman"/>
          <w:sz w:val="28"/>
          <w:szCs w:val="28"/>
        </w:rPr>
        <w:t xml:space="preserve"> </w:t>
      </w:r>
      <w:r w:rsidR="009C6B3F">
        <w:rPr>
          <w:rFonts w:ascii="Times New Roman" w:hAnsi="Times New Roman" w:cs="Times New Roman"/>
          <w:sz w:val="28"/>
          <w:szCs w:val="28"/>
        </w:rPr>
        <w:t>26</w:t>
      </w:r>
      <w:r w:rsidR="007126B1">
        <w:rPr>
          <w:rFonts w:ascii="Times New Roman" w:hAnsi="Times New Roman" w:cs="Times New Roman"/>
          <w:sz w:val="28"/>
          <w:szCs w:val="28"/>
        </w:rPr>
        <w:t>1-266</w:t>
      </w:r>
      <w:r w:rsidR="009C6B3F" w:rsidRPr="006510FC">
        <w:rPr>
          <w:rFonts w:ascii="Times New Roman" w:hAnsi="Times New Roman" w:cs="Times New Roman"/>
          <w:sz w:val="28"/>
          <w:szCs w:val="28"/>
        </w:rPr>
        <w:t>].</w:t>
      </w:r>
      <w:r w:rsidRPr="00ED56E1">
        <w:rPr>
          <w:rFonts w:ascii="Times New Roman" w:hAnsi="Times New Roman" w:cs="Times New Roman"/>
          <w:sz w:val="28"/>
          <w:szCs w:val="28"/>
        </w:rPr>
        <w:t>, противораковыми–химиопрофилактическими</w:t>
      </w:r>
      <w:r w:rsidR="00236739">
        <w:rPr>
          <w:rFonts w:ascii="Times New Roman" w:hAnsi="Times New Roman" w:cs="Times New Roman"/>
          <w:sz w:val="28"/>
          <w:szCs w:val="28"/>
        </w:rPr>
        <w:t xml:space="preserve"> </w:t>
      </w:r>
      <w:r w:rsidR="00FC47A3" w:rsidRPr="006510FC">
        <w:rPr>
          <w:rFonts w:ascii="Times New Roman" w:hAnsi="Times New Roman" w:cs="Times New Roman"/>
          <w:sz w:val="28"/>
          <w:szCs w:val="28"/>
        </w:rPr>
        <w:t>[</w:t>
      </w:r>
      <w:r w:rsidR="00FC47A3">
        <w:rPr>
          <w:rFonts w:ascii="Times New Roman" w:hAnsi="Times New Roman" w:cs="Times New Roman"/>
          <w:sz w:val="28"/>
          <w:szCs w:val="28"/>
        </w:rPr>
        <w:t>47, с.</w:t>
      </w:r>
      <w:r w:rsidR="00D13961">
        <w:rPr>
          <w:rFonts w:ascii="Times New Roman" w:hAnsi="Times New Roman" w:cs="Times New Roman"/>
          <w:sz w:val="28"/>
          <w:szCs w:val="28"/>
        </w:rPr>
        <w:t xml:space="preserve"> </w:t>
      </w:r>
      <w:r w:rsidR="00FC47A3">
        <w:rPr>
          <w:rFonts w:ascii="Times New Roman" w:hAnsi="Times New Roman" w:cs="Times New Roman"/>
          <w:sz w:val="28"/>
          <w:szCs w:val="28"/>
        </w:rPr>
        <w:t>3</w:t>
      </w:r>
      <w:r w:rsidR="00D13961">
        <w:rPr>
          <w:rFonts w:ascii="Times New Roman" w:hAnsi="Times New Roman" w:cs="Times New Roman"/>
          <w:sz w:val="28"/>
          <w:szCs w:val="28"/>
        </w:rPr>
        <w:t>7</w:t>
      </w:r>
      <w:r w:rsidR="00FC47A3">
        <w:rPr>
          <w:rFonts w:ascii="Times New Roman" w:hAnsi="Times New Roman" w:cs="Times New Roman"/>
          <w:sz w:val="28"/>
          <w:szCs w:val="28"/>
        </w:rPr>
        <w:t>-3</w:t>
      </w:r>
      <w:r w:rsidR="00D13961">
        <w:rPr>
          <w:rFonts w:ascii="Times New Roman" w:hAnsi="Times New Roman" w:cs="Times New Roman"/>
          <w:sz w:val="28"/>
          <w:szCs w:val="28"/>
        </w:rPr>
        <w:t>9</w:t>
      </w:r>
      <w:r w:rsidR="00FC47A3" w:rsidRPr="006510FC">
        <w:rPr>
          <w:rFonts w:ascii="Times New Roman" w:hAnsi="Times New Roman" w:cs="Times New Roman"/>
          <w:sz w:val="28"/>
          <w:szCs w:val="28"/>
        </w:rPr>
        <w:t>]</w:t>
      </w:r>
      <w:r w:rsidRPr="00ED56E1">
        <w:rPr>
          <w:rFonts w:ascii="Times New Roman" w:hAnsi="Times New Roman" w:cs="Times New Roman"/>
          <w:sz w:val="28"/>
          <w:szCs w:val="28"/>
        </w:rPr>
        <w:t xml:space="preserve"> свойствами</w:t>
      </w:r>
      <w:r w:rsidR="004F26D4">
        <w:rPr>
          <w:rFonts w:ascii="Times New Roman" w:hAnsi="Times New Roman" w:cs="Times New Roman"/>
          <w:sz w:val="28"/>
          <w:szCs w:val="28"/>
        </w:rPr>
        <w:t>.</w:t>
      </w:r>
      <w:r w:rsidRPr="00ED56E1">
        <w:rPr>
          <w:rFonts w:ascii="Times New Roman" w:hAnsi="Times New Roman" w:cs="Times New Roman"/>
          <w:sz w:val="28"/>
          <w:szCs w:val="28"/>
        </w:rPr>
        <w:t xml:space="preserve"> Особенно ягоды отличаются высоким содержанием флавоноидных </w:t>
      </w:r>
      <w:r w:rsidRPr="006510FC">
        <w:rPr>
          <w:rFonts w:ascii="Times New Roman" w:hAnsi="Times New Roman" w:cs="Times New Roman"/>
          <w:sz w:val="28"/>
          <w:szCs w:val="28"/>
        </w:rPr>
        <w:t>соединений (включая антоцианины и проантоцианины)</w:t>
      </w:r>
      <w:r w:rsidR="00F848E5" w:rsidRPr="00F848E5">
        <w:rPr>
          <w:rFonts w:ascii="Times New Roman" w:hAnsi="Times New Roman" w:cs="Times New Roman"/>
          <w:sz w:val="28"/>
          <w:szCs w:val="28"/>
        </w:rPr>
        <w:t xml:space="preserve"> </w:t>
      </w:r>
      <w:r w:rsidR="00F848E5" w:rsidRPr="006510FC">
        <w:rPr>
          <w:rFonts w:ascii="Times New Roman" w:hAnsi="Times New Roman" w:cs="Times New Roman"/>
          <w:sz w:val="28"/>
          <w:szCs w:val="28"/>
        </w:rPr>
        <w:t>[</w:t>
      </w:r>
      <w:r w:rsidR="00F848E5">
        <w:rPr>
          <w:rFonts w:ascii="Times New Roman" w:hAnsi="Times New Roman" w:cs="Times New Roman"/>
          <w:sz w:val="28"/>
          <w:szCs w:val="28"/>
        </w:rPr>
        <w:t>13</w:t>
      </w:r>
      <w:r w:rsidR="00D13961">
        <w:rPr>
          <w:rFonts w:ascii="Times New Roman" w:hAnsi="Times New Roman" w:cs="Times New Roman"/>
          <w:sz w:val="28"/>
          <w:szCs w:val="28"/>
        </w:rPr>
        <w:t>5</w:t>
      </w:r>
      <w:r w:rsidR="00F848E5">
        <w:rPr>
          <w:rFonts w:ascii="Times New Roman" w:hAnsi="Times New Roman" w:cs="Times New Roman"/>
          <w:sz w:val="28"/>
          <w:szCs w:val="28"/>
        </w:rPr>
        <w:t xml:space="preserve"> с.;1055-1061; 16</w:t>
      </w:r>
      <w:r w:rsidR="00D13961">
        <w:rPr>
          <w:rFonts w:ascii="Times New Roman" w:hAnsi="Times New Roman" w:cs="Times New Roman"/>
          <w:sz w:val="28"/>
          <w:szCs w:val="28"/>
        </w:rPr>
        <w:t>1</w:t>
      </w:r>
      <w:r w:rsidR="00F848E5">
        <w:rPr>
          <w:rFonts w:ascii="Times New Roman" w:hAnsi="Times New Roman" w:cs="Times New Roman"/>
          <w:sz w:val="28"/>
          <w:szCs w:val="28"/>
        </w:rPr>
        <w:t>, р.</w:t>
      </w:r>
      <w:r w:rsidR="00D13961">
        <w:rPr>
          <w:rFonts w:ascii="Times New Roman" w:hAnsi="Times New Roman" w:cs="Times New Roman"/>
          <w:sz w:val="28"/>
          <w:szCs w:val="28"/>
        </w:rPr>
        <w:t xml:space="preserve"> </w:t>
      </w:r>
      <w:r w:rsidR="00F848E5">
        <w:rPr>
          <w:rFonts w:ascii="Times New Roman" w:hAnsi="Times New Roman" w:cs="Times New Roman"/>
          <w:sz w:val="28"/>
          <w:szCs w:val="28"/>
        </w:rPr>
        <w:t>7914-7922</w:t>
      </w:r>
      <w:r w:rsidR="00F848E5" w:rsidRPr="006510FC">
        <w:rPr>
          <w:rFonts w:ascii="Times New Roman" w:hAnsi="Times New Roman" w:cs="Times New Roman"/>
          <w:sz w:val="28"/>
          <w:szCs w:val="28"/>
        </w:rPr>
        <w:t>].</w:t>
      </w:r>
      <w:r w:rsidRPr="006510FC">
        <w:rPr>
          <w:rFonts w:ascii="Times New Roman" w:hAnsi="Times New Roman" w:cs="Times New Roman"/>
          <w:sz w:val="28"/>
          <w:szCs w:val="28"/>
        </w:rPr>
        <w:t xml:space="preserve"> </w:t>
      </w:r>
      <w:r w:rsidR="00CA288D">
        <w:rPr>
          <w:rFonts w:ascii="Times New Roman" w:hAnsi="Times New Roman" w:cs="Times New Roman"/>
          <w:sz w:val="28"/>
          <w:szCs w:val="28"/>
        </w:rPr>
        <w:t>Х</w:t>
      </w:r>
      <w:r w:rsidRPr="006510FC">
        <w:rPr>
          <w:rFonts w:ascii="Times New Roman" w:hAnsi="Times New Roman" w:cs="Times New Roman"/>
          <w:sz w:val="28"/>
          <w:szCs w:val="28"/>
        </w:rPr>
        <w:t>отя другие, второстепенные соединения ягод (придоидные гликозиды, сесквитерпены, тритерпены и фитостеролы) тоже демонстрируют способность противодействовать или тормозить развитие многих хронических заболеваний [</w:t>
      </w:r>
      <w:r w:rsidR="005E2557" w:rsidRPr="005E2557">
        <w:rPr>
          <w:rFonts w:ascii="Times New Roman" w:hAnsi="Times New Roman" w:cs="Times New Roman"/>
          <w:sz w:val="28"/>
          <w:szCs w:val="28"/>
        </w:rPr>
        <w:t>12</w:t>
      </w:r>
      <w:r w:rsidR="00D13961">
        <w:rPr>
          <w:rFonts w:ascii="Times New Roman" w:hAnsi="Times New Roman" w:cs="Times New Roman"/>
          <w:sz w:val="28"/>
          <w:szCs w:val="28"/>
        </w:rPr>
        <w:t>5</w:t>
      </w:r>
      <w:r w:rsidR="005E2557" w:rsidRPr="005E2557">
        <w:rPr>
          <w:rFonts w:ascii="Times New Roman" w:hAnsi="Times New Roman" w:cs="Times New Roman"/>
          <w:sz w:val="28"/>
          <w:szCs w:val="28"/>
        </w:rPr>
        <w:t>,</w:t>
      </w:r>
      <w:r w:rsidR="00D13961">
        <w:rPr>
          <w:rFonts w:ascii="Times New Roman" w:hAnsi="Times New Roman" w:cs="Times New Roman"/>
          <w:sz w:val="28"/>
          <w:szCs w:val="28"/>
        </w:rPr>
        <w:t xml:space="preserve"> </w:t>
      </w:r>
      <w:r w:rsidR="005E2557" w:rsidRPr="005E2557">
        <w:rPr>
          <w:rFonts w:ascii="Times New Roman" w:hAnsi="Times New Roman"/>
          <w:sz w:val="28"/>
          <w:szCs w:val="28"/>
          <w:lang w:val="en-GB"/>
        </w:rPr>
        <w:t>p</w:t>
      </w:r>
      <w:r w:rsidR="005E2557" w:rsidRPr="005E2557">
        <w:rPr>
          <w:rFonts w:ascii="Times New Roman" w:hAnsi="Times New Roman"/>
          <w:sz w:val="28"/>
          <w:szCs w:val="28"/>
        </w:rPr>
        <w:t>. 1355</w:t>
      </w:r>
      <w:r w:rsidR="005E2557">
        <w:rPr>
          <w:rFonts w:ascii="Times New Roman" w:hAnsi="Times New Roman" w:cs="Times New Roman"/>
          <w:sz w:val="28"/>
          <w:szCs w:val="28"/>
        </w:rPr>
        <w:t>;</w:t>
      </w:r>
      <w:r w:rsidR="005E2557" w:rsidRPr="005E2557">
        <w:rPr>
          <w:rFonts w:ascii="Times New Roman" w:hAnsi="Times New Roman" w:cs="Times New Roman"/>
          <w:sz w:val="28"/>
          <w:szCs w:val="28"/>
        </w:rPr>
        <w:t xml:space="preserve"> </w:t>
      </w:r>
      <w:r w:rsidR="005E2557">
        <w:rPr>
          <w:rFonts w:ascii="Times New Roman" w:hAnsi="Times New Roman" w:cs="Times New Roman"/>
          <w:sz w:val="28"/>
          <w:szCs w:val="28"/>
        </w:rPr>
        <w:t>14</w:t>
      </w:r>
      <w:r w:rsidR="00D13961">
        <w:rPr>
          <w:rFonts w:ascii="Times New Roman" w:hAnsi="Times New Roman" w:cs="Times New Roman"/>
          <w:sz w:val="28"/>
          <w:szCs w:val="28"/>
        </w:rPr>
        <w:t>8</w:t>
      </w:r>
      <w:r w:rsidR="005E2557" w:rsidRPr="000C7298">
        <w:rPr>
          <w:rFonts w:ascii="Times New Roman" w:eastAsia="Times New Roman" w:hAnsi="Times New Roman" w:cs="Times New Roman"/>
          <w:sz w:val="28"/>
          <w:szCs w:val="28"/>
        </w:rPr>
        <w:t>, p. 444-453</w:t>
      </w:r>
      <w:r w:rsidR="005E2557">
        <w:rPr>
          <w:rFonts w:ascii="Times New Roman" w:eastAsia="Times New Roman" w:hAnsi="Times New Roman" w:cs="Times New Roman"/>
          <w:sz w:val="28"/>
          <w:szCs w:val="28"/>
        </w:rPr>
        <w:t>; 15</w:t>
      </w:r>
      <w:r w:rsidR="008544C0">
        <w:rPr>
          <w:rFonts w:ascii="Times New Roman" w:eastAsia="Times New Roman" w:hAnsi="Times New Roman" w:cs="Times New Roman"/>
          <w:sz w:val="28"/>
          <w:szCs w:val="28"/>
        </w:rPr>
        <w:t>6</w:t>
      </w:r>
      <w:r w:rsidR="005E2557">
        <w:rPr>
          <w:rFonts w:ascii="Times New Roman" w:eastAsia="Times New Roman" w:hAnsi="Times New Roman" w:cs="Times New Roman"/>
          <w:sz w:val="28"/>
          <w:szCs w:val="28"/>
        </w:rPr>
        <w:t>,</w:t>
      </w:r>
      <w:r w:rsidR="005E2557" w:rsidRPr="005E2557">
        <w:rPr>
          <w:rFonts w:ascii="Times New Roman" w:eastAsia="Times New Roman" w:hAnsi="Times New Roman"/>
          <w:sz w:val="28"/>
          <w:szCs w:val="28"/>
        </w:rPr>
        <w:t xml:space="preserve"> </w:t>
      </w:r>
      <w:r w:rsidR="005E2557" w:rsidRPr="00BE25EB">
        <w:rPr>
          <w:rFonts w:ascii="Times New Roman" w:eastAsia="Times New Roman" w:hAnsi="Times New Roman"/>
          <w:sz w:val="28"/>
          <w:szCs w:val="28"/>
        </w:rPr>
        <w:t>р</w:t>
      </w:r>
      <w:r w:rsidR="005E2557" w:rsidRPr="005E2557">
        <w:rPr>
          <w:rFonts w:ascii="Times New Roman" w:eastAsia="Times New Roman" w:hAnsi="Times New Roman"/>
          <w:sz w:val="28"/>
          <w:szCs w:val="28"/>
        </w:rPr>
        <w:t>.1939–1944</w:t>
      </w:r>
      <w:r w:rsidR="005E2557">
        <w:rPr>
          <w:rFonts w:ascii="Times New Roman" w:eastAsia="Times New Roman" w:hAnsi="Times New Roman"/>
          <w:sz w:val="28"/>
          <w:szCs w:val="28"/>
        </w:rPr>
        <w:t xml:space="preserve">; </w:t>
      </w:r>
      <w:r w:rsidR="005E2557">
        <w:rPr>
          <w:rFonts w:ascii="Times New Roman" w:eastAsia="Times New Roman" w:hAnsi="Times New Roman" w:cs="Times New Roman"/>
          <w:sz w:val="28"/>
          <w:szCs w:val="28"/>
        </w:rPr>
        <w:t>15</w:t>
      </w:r>
      <w:r w:rsidR="008544C0">
        <w:rPr>
          <w:rFonts w:ascii="Times New Roman" w:eastAsia="Times New Roman" w:hAnsi="Times New Roman" w:cs="Times New Roman"/>
          <w:sz w:val="28"/>
          <w:szCs w:val="28"/>
        </w:rPr>
        <w:t>7</w:t>
      </w:r>
      <w:r w:rsidR="005E2557">
        <w:rPr>
          <w:rFonts w:ascii="Times New Roman" w:eastAsia="Times New Roman" w:hAnsi="Times New Roman" w:cs="Times New Roman"/>
          <w:sz w:val="28"/>
          <w:szCs w:val="28"/>
        </w:rPr>
        <w:t>,</w:t>
      </w:r>
      <w:r w:rsidR="005E2557" w:rsidRPr="00BE25EB">
        <w:rPr>
          <w:rFonts w:ascii="Times New Roman" w:hAnsi="Times New Roman"/>
          <w:sz w:val="28"/>
          <w:szCs w:val="28"/>
        </w:rPr>
        <w:t xml:space="preserve"> p. 241-246</w:t>
      </w:r>
      <w:r w:rsidRPr="006510FC">
        <w:rPr>
          <w:rFonts w:ascii="Times New Roman" w:hAnsi="Times New Roman" w:cs="Times New Roman"/>
          <w:sz w:val="28"/>
          <w:szCs w:val="28"/>
        </w:rPr>
        <w:t>]</w:t>
      </w:r>
      <w:r w:rsidR="0055433A">
        <w:rPr>
          <w:rFonts w:ascii="Times New Roman" w:hAnsi="Times New Roman" w:cs="Times New Roman"/>
          <w:sz w:val="28"/>
          <w:szCs w:val="28"/>
        </w:rPr>
        <w:t>.</w:t>
      </w:r>
    </w:p>
    <w:p w:rsidR="00CA3EFA" w:rsidRPr="0055433A" w:rsidRDefault="00CA288D" w:rsidP="0055433A">
      <w:pPr>
        <w:tabs>
          <w:tab w:val="left" w:pos="2594"/>
          <w:tab w:val="left" w:pos="574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5433A" w:rsidRPr="006510FC">
        <w:rPr>
          <w:rStyle w:val="20"/>
          <w:rFonts w:eastAsia="Tahoma"/>
        </w:rPr>
        <w:t>Sambucus</w:t>
      </w:r>
      <w:r w:rsidR="0055433A" w:rsidRPr="006510FC">
        <w:rPr>
          <w:rFonts w:ascii="Times New Roman" w:hAnsi="Times New Roman" w:cs="Times New Roman"/>
          <w:sz w:val="28"/>
          <w:szCs w:val="28"/>
          <w:lang w:eastAsia="en-US" w:bidi="en-US"/>
        </w:rPr>
        <w:t xml:space="preserve"> </w:t>
      </w:r>
      <w:r w:rsidR="0055433A" w:rsidRPr="0055433A">
        <w:rPr>
          <w:rFonts w:ascii="Times New Roman" w:hAnsi="Times New Roman" w:cs="Times New Roman"/>
          <w:i/>
          <w:sz w:val="28"/>
          <w:szCs w:val="28"/>
          <w:lang w:val="en-US" w:eastAsia="en-US" w:bidi="en-US"/>
        </w:rPr>
        <w:t>nigra</w:t>
      </w:r>
      <w:r>
        <w:rPr>
          <w:rFonts w:ascii="Times New Roman" w:hAnsi="Times New Roman" w:cs="Times New Roman"/>
          <w:sz w:val="28"/>
          <w:szCs w:val="28"/>
          <w:lang w:eastAsia="en-US" w:bidi="en-US"/>
        </w:rPr>
        <w:t xml:space="preserve"> </w:t>
      </w:r>
      <w:r w:rsidR="0055433A" w:rsidRPr="006510FC">
        <w:rPr>
          <w:rFonts w:ascii="Times New Roman" w:hAnsi="Times New Roman" w:cs="Times New Roman"/>
          <w:sz w:val="28"/>
          <w:szCs w:val="28"/>
        </w:rPr>
        <w:t>часто используемая в производстве консервов вин и фруктовых соков, издревле ценилась за свою пищевую ценность [</w:t>
      </w:r>
      <w:r w:rsidR="00086800">
        <w:rPr>
          <w:rFonts w:ascii="Times New Roman" w:hAnsi="Times New Roman" w:cs="Times New Roman"/>
          <w:sz w:val="28"/>
          <w:szCs w:val="28"/>
        </w:rPr>
        <w:t>8</w:t>
      </w:r>
      <w:r w:rsidR="008544C0">
        <w:rPr>
          <w:rFonts w:ascii="Times New Roman" w:hAnsi="Times New Roman" w:cs="Times New Roman"/>
          <w:sz w:val="28"/>
          <w:szCs w:val="28"/>
        </w:rPr>
        <w:t>5</w:t>
      </w:r>
      <w:r w:rsidR="00086800">
        <w:rPr>
          <w:rFonts w:ascii="Times New Roman" w:hAnsi="Times New Roman" w:cs="Times New Roman"/>
          <w:sz w:val="28"/>
          <w:szCs w:val="28"/>
        </w:rPr>
        <w:t xml:space="preserve">, с. 61-68; </w:t>
      </w:r>
      <w:r w:rsidR="005E2557">
        <w:rPr>
          <w:rFonts w:ascii="Times New Roman" w:hAnsi="Times New Roman" w:cs="Times New Roman"/>
          <w:sz w:val="28"/>
          <w:szCs w:val="28"/>
        </w:rPr>
        <w:t>17</w:t>
      </w:r>
      <w:r w:rsidR="008544C0">
        <w:rPr>
          <w:rFonts w:ascii="Times New Roman" w:hAnsi="Times New Roman" w:cs="Times New Roman"/>
          <w:sz w:val="28"/>
          <w:szCs w:val="28"/>
        </w:rPr>
        <w:t>6</w:t>
      </w:r>
      <w:r w:rsidR="0055433A" w:rsidRPr="006510FC">
        <w:rPr>
          <w:rFonts w:ascii="Times New Roman" w:hAnsi="Times New Roman" w:cs="Times New Roman"/>
          <w:sz w:val="28"/>
          <w:szCs w:val="28"/>
        </w:rPr>
        <w:t>,</w:t>
      </w:r>
      <w:r w:rsidR="005E2557" w:rsidRPr="005E2557">
        <w:rPr>
          <w:rFonts w:ascii="Times New Roman" w:hAnsi="Times New Roman"/>
          <w:sz w:val="28"/>
          <w:szCs w:val="28"/>
        </w:rPr>
        <w:t xml:space="preserve"> </w:t>
      </w:r>
      <w:r w:rsidR="005E2557" w:rsidRPr="00BE25EB">
        <w:rPr>
          <w:rFonts w:ascii="Times New Roman" w:hAnsi="Times New Roman"/>
          <w:sz w:val="28"/>
          <w:szCs w:val="28"/>
        </w:rPr>
        <w:t>р.</w:t>
      </w:r>
      <w:r w:rsidR="008544C0">
        <w:rPr>
          <w:rFonts w:ascii="Times New Roman" w:hAnsi="Times New Roman"/>
          <w:sz w:val="28"/>
          <w:szCs w:val="28"/>
        </w:rPr>
        <w:t xml:space="preserve"> </w:t>
      </w:r>
      <w:r w:rsidR="005E2557" w:rsidRPr="00BE25EB">
        <w:rPr>
          <w:rFonts w:ascii="Times New Roman" w:hAnsi="Times New Roman"/>
          <w:sz w:val="28"/>
          <w:szCs w:val="28"/>
        </w:rPr>
        <w:t>65-80</w:t>
      </w:r>
      <w:r w:rsidR="0055433A" w:rsidRPr="006510FC">
        <w:rPr>
          <w:rFonts w:ascii="Times New Roman" w:hAnsi="Times New Roman" w:cs="Times New Roman"/>
          <w:sz w:val="28"/>
          <w:szCs w:val="28"/>
        </w:rPr>
        <w:t>]</w:t>
      </w:r>
      <w:r w:rsidR="0055433A">
        <w:rPr>
          <w:rFonts w:ascii="Times New Roman" w:hAnsi="Times New Roman" w:cs="Times New Roman"/>
          <w:sz w:val="28"/>
          <w:szCs w:val="28"/>
        </w:rPr>
        <w:t>.</w:t>
      </w:r>
      <w:r w:rsidR="0055433A">
        <w:t xml:space="preserve"> </w:t>
      </w:r>
      <w:r w:rsidR="004F26D4">
        <w:rPr>
          <w:rFonts w:ascii="Times New Roman" w:eastAsia="Times New Roman" w:hAnsi="Times New Roman" w:cs="Times New Roman"/>
          <w:sz w:val="28"/>
          <w:szCs w:val="28"/>
        </w:rPr>
        <w:t>Почти все части растений из</w:t>
      </w:r>
      <w:r w:rsidR="00CA3EFA" w:rsidRPr="006510FC">
        <w:rPr>
          <w:rFonts w:ascii="Times New Roman" w:eastAsia="Times New Roman" w:hAnsi="Times New Roman" w:cs="Times New Roman"/>
          <w:sz w:val="28"/>
          <w:szCs w:val="28"/>
        </w:rPr>
        <w:t xml:space="preserve"> рода </w:t>
      </w:r>
      <w:r w:rsidR="00CA3EFA" w:rsidRPr="006510FC">
        <w:rPr>
          <w:rStyle w:val="20"/>
          <w:rFonts w:eastAsia="Tahoma"/>
        </w:rPr>
        <w:t xml:space="preserve">Sambucus </w:t>
      </w:r>
      <w:r w:rsidR="00CA3EFA" w:rsidRPr="006510FC">
        <w:rPr>
          <w:rFonts w:ascii="Times New Roman" w:eastAsia="Times New Roman" w:hAnsi="Times New Roman" w:cs="Times New Roman"/>
          <w:sz w:val="28"/>
          <w:szCs w:val="28"/>
        </w:rPr>
        <w:t xml:space="preserve">используются в </w:t>
      </w:r>
      <w:r w:rsidR="00CA3EFA" w:rsidRPr="006510FC">
        <w:rPr>
          <w:rFonts w:ascii="Times New Roman" w:eastAsia="Times New Roman" w:hAnsi="Times New Roman" w:cs="Times New Roman"/>
          <w:sz w:val="28"/>
          <w:szCs w:val="28"/>
        </w:rPr>
        <w:lastRenderedPageBreak/>
        <w:t>народной медицине с лечебными целями [</w:t>
      </w:r>
      <w:r w:rsidR="0003769D">
        <w:rPr>
          <w:rFonts w:ascii="Times New Roman" w:eastAsia="Times New Roman" w:hAnsi="Times New Roman" w:cs="Times New Roman"/>
          <w:sz w:val="28"/>
          <w:szCs w:val="28"/>
        </w:rPr>
        <w:t>11</w:t>
      </w:r>
      <w:r w:rsidR="008544C0">
        <w:rPr>
          <w:rFonts w:ascii="Times New Roman" w:eastAsia="Times New Roman" w:hAnsi="Times New Roman" w:cs="Times New Roman"/>
          <w:sz w:val="28"/>
          <w:szCs w:val="28"/>
        </w:rPr>
        <w:t>3</w:t>
      </w:r>
      <w:r w:rsidR="0003769D">
        <w:rPr>
          <w:rFonts w:ascii="Times New Roman" w:eastAsia="Times New Roman" w:hAnsi="Times New Roman" w:cs="Times New Roman"/>
          <w:sz w:val="28"/>
          <w:szCs w:val="28"/>
        </w:rPr>
        <w:t xml:space="preserve">, </w:t>
      </w:r>
      <w:r w:rsidR="0003769D" w:rsidRPr="00BC22BB">
        <w:rPr>
          <w:rFonts w:ascii="Times New Roman" w:hAnsi="Times New Roman" w:cs="Times New Roman"/>
          <w:color w:val="auto"/>
          <w:sz w:val="28"/>
          <w:szCs w:val="28"/>
        </w:rPr>
        <w:t>р.</w:t>
      </w:r>
      <w:r w:rsidR="002B27C9" w:rsidRPr="002B27C9">
        <w:rPr>
          <w:rFonts w:ascii="Times New Roman" w:eastAsia="Times New Roman" w:hAnsi="Times New Roman" w:cs="Times New Roman"/>
          <w:sz w:val="28"/>
          <w:szCs w:val="28"/>
        </w:rPr>
        <w:t xml:space="preserve"> </w:t>
      </w:r>
      <w:r w:rsidR="002B27C9" w:rsidRPr="00B90B2F">
        <w:rPr>
          <w:rFonts w:ascii="Times New Roman" w:eastAsia="Times New Roman" w:hAnsi="Times New Roman" w:cs="Times New Roman"/>
          <w:sz w:val="28"/>
          <w:szCs w:val="28"/>
        </w:rPr>
        <w:t>20-27</w:t>
      </w:r>
      <w:r w:rsidR="0003769D">
        <w:rPr>
          <w:rFonts w:ascii="Times New Roman" w:hAnsi="Times New Roman" w:cs="Times New Roman"/>
          <w:color w:val="auto"/>
          <w:sz w:val="28"/>
          <w:szCs w:val="28"/>
        </w:rPr>
        <w:t xml:space="preserve">; </w:t>
      </w:r>
      <w:r w:rsidR="005E2557">
        <w:rPr>
          <w:rFonts w:ascii="Times New Roman" w:hAnsi="Times New Roman"/>
          <w:sz w:val="28"/>
          <w:szCs w:val="28"/>
        </w:rPr>
        <w:t>19</w:t>
      </w:r>
      <w:r w:rsidR="008544C0">
        <w:rPr>
          <w:rFonts w:ascii="Times New Roman" w:hAnsi="Times New Roman"/>
          <w:sz w:val="28"/>
          <w:szCs w:val="28"/>
        </w:rPr>
        <w:t>7</w:t>
      </w:r>
      <w:r w:rsidR="005E2557">
        <w:rPr>
          <w:rFonts w:ascii="Times New Roman" w:hAnsi="Times New Roman"/>
          <w:sz w:val="28"/>
          <w:szCs w:val="28"/>
        </w:rPr>
        <w:t>,</w:t>
      </w:r>
      <w:r w:rsidR="005E2557" w:rsidRPr="005E2557">
        <w:rPr>
          <w:rFonts w:ascii="Times New Roman" w:hAnsi="Times New Roman"/>
          <w:sz w:val="28"/>
          <w:szCs w:val="28"/>
        </w:rPr>
        <w:t xml:space="preserve"> </w:t>
      </w:r>
      <w:r w:rsidR="005E2557" w:rsidRPr="00BE25EB">
        <w:rPr>
          <w:rFonts w:ascii="Times New Roman" w:hAnsi="Times New Roman"/>
          <w:sz w:val="28"/>
          <w:szCs w:val="28"/>
        </w:rPr>
        <w:t>р.</w:t>
      </w:r>
      <w:r w:rsidR="005E2557">
        <w:rPr>
          <w:rFonts w:ascii="Times New Roman" w:hAnsi="Times New Roman"/>
          <w:sz w:val="28"/>
          <w:szCs w:val="28"/>
        </w:rPr>
        <w:t xml:space="preserve"> 183-</w:t>
      </w:r>
      <w:r w:rsidR="008544C0">
        <w:rPr>
          <w:rFonts w:ascii="Times New Roman" w:hAnsi="Times New Roman"/>
          <w:sz w:val="28"/>
          <w:szCs w:val="28"/>
        </w:rPr>
        <w:t>350;</w:t>
      </w:r>
      <w:r w:rsidR="00CA3EFA" w:rsidRPr="006510FC">
        <w:rPr>
          <w:rFonts w:ascii="Times New Roman" w:eastAsia="Times New Roman" w:hAnsi="Times New Roman" w:cs="Times New Roman"/>
          <w:sz w:val="28"/>
          <w:szCs w:val="28"/>
        </w:rPr>
        <w:t xml:space="preserve"> </w:t>
      </w:r>
      <w:r w:rsidR="00086800">
        <w:rPr>
          <w:rFonts w:ascii="Times New Roman" w:hAnsi="Times New Roman" w:cs="Times New Roman"/>
          <w:color w:val="auto"/>
          <w:sz w:val="28"/>
          <w:szCs w:val="28"/>
        </w:rPr>
        <w:t>18</w:t>
      </w:r>
      <w:r w:rsidR="008544C0">
        <w:rPr>
          <w:rFonts w:ascii="Times New Roman" w:hAnsi="Times New Roman" w:cs="Times New Roman"/>
          <w:color w:val="auto"/>
          <w:sz w:val="28"/>
          <w:szCs w:val="28"/>
        </w:rPr>
        <w:t>1</w:t>
      </w:r>
      <w:r w:rsidR="00ED4EE2">
        <w:rPr>
          <w:rFonts w:ascii="Times New Roman" w:hAnsi="Times New Roman" w:cs="Times New Roman"/>
          <w:color w:val="auto"/>
          <w:sz w:val="28"/>
          <w:szCs w:val="28"/>
        </w:rPr>
        <w:t>,</w:t>
      </w:r>
      <w:r w:rsidR="008544C0">
        <w:rPr>
          <w:rFonts w:ascii="Times New Roman" w:hAnsi="Times New Roman" w:cs="Times New Roman"/>
          <w:color w:val="auto"/>
          <w:sz w:val="28"/>
          <w:szCs w:val="28"/>
        </w:rPr>
        <w:t xml:space="preserve"> </w:t>
      </w:r>
      <w:r w:rsidR="002B1361">
        <w:rPr>
          <w:rFonts w:ascii="Times New Roman" w:hAnsi="Times New Roman" w:cs="Times New Roman"/>
          <w:color w:val="auto"/>
          <w:sz w:val="28"/>
          <w:szCs w:val="28"/>
        </w:rPr>
        <w:t>р.667-679</w:t>
      </w:r>
      <w:r w:rsidR="005132E7">
        <w:rPr>
          <w:rFonts w:ascii="Times New Roman" w:hAnsi="Times New Roman" w:cs="Times New Roman"/>
          <w:color w:val="auto"/>
          <w:sz w:val="28"/>
          <w:szCs w:val="28"/>
        </w:rPr>
        <w:t>;</w:t>
      </w:r>
      <w:r w:rsidR="00ED4EE2">
        <w:rPr>
          <w:rFonts w:ascii="Times New Roman" w:hAnsi="Times New Roman" w:cs="Times New Roman"/>
          <w:color w:val="auto"/>
          <w:sz w:val="28"/>
          <w:szCs w:val="28"/>
        </w:rPr>
        <w:t xml:space="preserve"> </w:t>
      </w:r>
      <w:r w:rsidR="008544C0">
        <w:rPr>
          <w:rFonts w:ascii="Times New Roman" w:hAnsi="Times New Roman" w:cs="Times New Roman"/>
          <w:color w:val="auto"/>
          <w:sz w:val="28"/>
          <w:szCs w:val="28"/>
        </w:rPr>
        <w:t>199</w:t>
      </w:r>
      <w:r w:rsidR="00ED4EE2">
        <w:rPr>
          <w:rFonts w:ascii="Times New Roman" w:hAnsi="Times New Roman" w:cs="Times New Roman"/>
          <w:color w:val="auto"/>
          <w:sz w:val="28"/>
          <w:szCs w:val="28"/>
        </w:rPr>
        <w:t>,</w:t>
      </w:r>
      <w:r w:rsidR="00ED4EE2" w:rsidRPr="00ED4EE2">
        <w:rPr>
          <w:rFonts w:ascii="Times New Roman" w:eastAsia="Arial Unicode MS" w:hAnsi="Times New Roman" w:cs="Times New Roman"/>
          <w:iCs/>
          <w:sz w:val="28"/>
          <w:szCs w:val="28"/>
        </w:rPr>
        <w:t xml:space="preserve"> </w:t>
      </w:r>
      <w:r w:rsidR="00ED4EE2" w:rsidRPr="00731118">
        <w:rPr>
          <w:rFonts w:ascii="Times New Roman" w:eastAsia="Arial Unicode MS" w:hAnsi="Times New Roman" w:cs="Times New Roman"/>
          <w:iCs/>
          <w:sz w:val="28"/>
          <w:szCs w:val="28"/>
        </w:rPr>
        <w:t>p.</w:t>
      </w:r>
      <w:r w:rsidR="008544C0">
        <w:rPr>
          <w:rFonts w:ascii="Times New Roman" w:eastAsia="Arial Unicode MS" w:hAnsi="Times New Roman" w:cs="Times New Roman"/>
          <w:iCs/>
          <w:sz w:val="28"/>
          <w:szCs w:val="28"/>
        </w:rPr>
        <w:t xml:space="preserve"> </w:t>
      </w:r>
      <w:r w:rsidR="00ED4EE2" w:rsidRPr="00731118">
        <w:rPr>
          <w:rFonts w:ascii="Times New Roman" w:eastAsia="Arial Unicode MS" w:hAnsi="Times New Roman" w:cs="Times New Roman"/>
          <w:iCs/>
          <w:sz w:val="28"/>
          <w:szCs w:val="28"/>
        </w:rPr>
        <w:t>254-261</w:t>
      </w:r>
      <w:r w:rsidR="00CA3EFA" w:rsidRPr="006510FC">
        <w:rPr>
          <w:rFonts w:ascii="Times New Roman" w:eastAsia="Times New Roman" w:hAnsi="Times New Roman" w:cs="Times New Roman"/>
          <w:sz w:val="28"/>
          <w:szCs w:val="28"/>
        </w:rPr>
        <w:t xml:space="preserve">]. </w:t>
      </w:r>
      <w:r w:rsidR="00CA3EFA" w:rsidRPr="006510FC">
        <w:rPr>
          <w:rFonts w:ascii="Times New Roman" w:hAnsi="Times New Roman" w:cs="Times New Roman"/>
          <w:sz w:val="28"/>
          <w:szCs w:val="28"/>
        </w:rPr>
        <w:t xml:space="preserve">Экстракты из плодов </w:t>
      </w:r>
      <w:r w:rsidR="00CA3EFA" w:rsidRPr="006510FC">
        <w:rPr>
          <w:rStyle w:val="20"/>
          <w:rFonts w:eastAsia="Tahoma"/>
        </w:rPr>
        <w:t>S</w:t>
      </w:r>
      <w:r>
        <w:rPr>
          <w:rStyle w:val="20"/>
          <w:rFonts w:eastAsia="Tahoma"/>
        </w:rPr>
        <w:t>.</w:t>
      </w:r>
      <w:r w:rsidR="00915F0F" w:rsidRPr="00915F0F">
        <w:rPr>
          <w:rStyle w:val="20"/>
          <w:rFonts w:eastAsia="Tahoma"/>
        </w:rPr>
        <w:t xml:space="preserve"> </w:t>
      </w:r>
      <w:r w:rsidR="00915F0F">
        <w:rPr>
          <w:rStyle w:val="20"/>
          <w:rFonts w:eastAsia="Tahoma"/>
          <w:lang w:val="en-US"/>
        </w:rPr>
        <w:t>ebulus</w:t>
      </w:r>
      <w:r w:rsidR="00CA3EFA" w:rsidRPr="006510FC">
        <w:rPr>
          <w:rFonts w:ascii="Times New Roman" w:hAnsi="Times New Roman" w:cs="Times New Roman"/>
          <w:sz w:val="28"/>
          <w:szCs w:val="28"/>
          <w:lang w:bidi="en-US"/>
        </w:rPr>
        <w:t xml:space="preserve"> </w:t>
      </w:r>
      <w:r w:rsidR="00CA3EFA" w:rsidRPr="006510FC">
        <w:rPr>
          <w:rFonts w:ascii="Times New Roman" w:hAnsi="Times New Roman" w:cs="Times New Roman"/>
          <w:sz w:val="28"/>
          <w:szCs w:val="28"/>
        </w:rPr>
        <w:t>демонстрировали сильные антиоксидантные свойства в лабораторных условиях</w:t>
      </w:r>
      <w:r w:rsidR="004F26D4">
        <w:rPr>
          <w:rFonts w:ascii="Times New Roman" w:hAnsi="Times New Roman" w:cs="Times New Roman"/>
          <w:sz w:val="28"/>
          <w:szCs w:val="28"/>
        </w:rPr>
        <w:t xml:space="preserve"> и </w:t>
      </w:r>
      <w:r w:rsidR="00CA3EFA" w:rsidRPr="006510FC">
        <w:rPr>
          <w:rFonts w:ascii="Times New Roman" w:hAnsi="Times New Roman" w:cs="Times New Roman"/>
          <w:sz w:val="28"/>
          <w:szCs w:val="28"/>
        </w:rPr>
        <w:t xml:space="preserve">доказали, что антоцианы </w:t>
      </w:r>
      <w:r>
        <w:rPr>
          <w:rFonts w:ascii="Times New Roman" w:hAnsi="Times New Roman" w:cs="Times New Roman"/>
          <w:sz w:val="28"/>
          <w:szCs w:val="28"/>
        </w:rPr>
        <w:t>плодов</w:t>
      </w:r>
      <w:r w:rsidR="00CA3EFA" w:rsidRPr="006510FC">
        <w:rPr>
          <w:rFonts w:ascii="Times New Roman" w:hAnsi="Times New Roman" w:cs="Times New Roman"/>
          <w:sz w:val="28"/>
          <w:szCs w:val="28"/>
        </w:rPr>
        <w:t xml:space="preserve"> могут быть абсорбированы эндотелиальными клетками, которые благодаря этому эффективно противостояли оксид</w:t>
      </w:r>
      <w:r w:rsidR="004F26D4">
        <w:rPr>
          <w:rFonts w:ascii="Times New Roman" w:hAnsi="Times New Roman" w:cs="Times New Roman"/>
          <w:sz w:val="28"/>
          <w:szCs w:val="28"/>
        </w:rPr>
        <w:t>ативному стрессу [</w:t>
      </w:r>
      <w:r w:rsidR="00FA4F11">
        <w:rPr>
          <w:rFonts w:ascii="Times New Roman" w:hAnsi="Times New Roman" w:cs="Times New Roman"/>
          <w:sz w:val="28"/>
          <w:szCs w:val="28"/>
        </w:rPr>
        <w:t>21</w:t>
      </w:r>
      <w:r w:rsidR="008544C0">
        <w:rPr>
          <w:rFonts w:ascii="Times New Roman" w:hAnsi="Times New Roman" w:cs="Times New Roman"/>
          <w:sz w:val="28"/>
          <w:szCs w:val="28"/>
        </w:rPr>
        <w:t>2,</w:t>
      </w:r>
      <w:r w:rsidR="00FA4F11">
        <w:rPr>
          <w:rFonts w:ascii="Times New Roman" w:hAnsi="Times New Roman" w:cs="Times New Roman"/>
          <w:sz w:val="28"/>
          <w:szCs w:val="28"/>
        </w:rPr>
        <w:t xml:space="preserve"> р.</w:t>
      </w:r>
      <w:r w:rsidR="00FA4F11" w:rsidRPr="00FA4F11">
        <w:rPr>
          <w:rFonts w:ascii="Times New Roman" w:hAnsi="Times New Roman"/>
          <w:sz w:val="28"/>
          <w:szCs w:val="28"/>
        </w:rPr>
        <w:t xml:space="preserve"> </w:t>
      </w:r>
      <w:r w:rsidR="00FA4F11" w:rsidRPr="00BE25EB">
        <w:rPr>
          <w:rFonts w:ascii="Times New Roman" w:hAnsi="Times New Roman"/>
          <w:sz w:val="28"/>
          <w:szCs w:val="28"/>
        </w:rPr>
        <w:t>447-450</w:t>
      </w:r>
      <w:r w:rsidR="00FA4F11">
        <w:rPr>
          <w:rFonts w:ascii="Times New Roman" w:hAnsi="Times New Roman"/>
          <w:sz w:val="28"/>
          <w:szCs w:val="28"/>
        </w:rPr>
        <w:t>; 21</w:t>
      </w:r>
      <w:r w:rsidR="008544C0">
        <w:rPr>
          <w:rFonts w:ascii="Times New Roman" w:hAnsi="Times New Roman"/>
          <w:sz w:val="28"/>
          <w:szCs w:val="28"/>
        </w:rPr>
        <w:t>3,</w:t>
      </w:r>
      <w:r w:rsidR="00FA4F11" w:rsidRPr="00FA4F11">
        <w:rPr>
          <w:rFonts w:ascii="Times New Roman" w:hAnsi="Times New Roman"/>
          <w:sz w:val="28"/>
          <w:szCs w:val="28"/>
        </w:rPr>
        <w:t xml:space="preserve"> </w:t>
      </w:r>
      <w:r w:rsidR="00FA4F11" w:rsidRPr="00BE25EB">
        <w:rPr>
          <w:rFonts w:ascii="Times New Roman" w:hAnsi="Times New Roman"/>
          <w:sz w:val="28"/>
          <w:szCs w:val="28"/>
        </w:rPr>
        <w:t>p. 113-118</w:t>
      </w:r>
      <w:r w:rsidR="00FA4F11">
        <w:rPr>
          <w:rFonts w:ascii="Times New Roman" w:hAnsi="Times New Roman"/>
          <w:sz w:val="28"/>
          <w:szCs w:val="28"/>
        </w:rPr>
        <w:t>; 21</w:t>
      </w:r>
      <w:r w:rsidR="008544C0">
        <w:rPr>
          <w:rFonts w:ascii="Times New Roman" w:hAnsi="Times New Roman"/>
          <w:sz w:val="28"/>
          <w:szCs w:val="28"/>
        </w:rPr>
        <w:t>5</w:t>
      </w:r>
      <w:r w:rsidR="00FA4F11">
        <w:rPr>
          <w:rFonts w:ascii="Times New Roman" w:hAnsi="Times New Roman"/>
          <w:sz w:val="28"/>
          <w:szCs w:val="28"/>
        </w:rPr>
        <w:t>,</w:t>
      </w:r>
      <w:r w:rsidR="005132E7">
        <w:rPr>
          <w:rFonts w:ascii="Times New Roman" w:hAnsi="Times New Roman"/>
          <w:sz w:val="28"/>
          <w:szCs w:val="28"/>
        </w:rPr>
        <w:t xml:space="preserve"> </w:t>
      </w:r>
      <w:r w:rsidR="00FA4F11">
        <w:rPr>
          <w:rFonts w:ascii="Times New Roman" w:hAnsi="Times New Roman"/>
          <w:sz w:val="28"/>
          <w:szCs w:val="28"/>
        </w:rPr>
        <w:t>р.</w:t>
      </w:r>
      <w:r w:rsidR="005132E7">
        <w:rPr>
          <w:rFonts w:ascii="Times New Roman" w:hAnsi="Times New Roman"/>
          <w:sz w:val="28"/>
          <w:szCs w:val="28"/>
        </w:rPr>
        <w:t xml:space="preserve"> </w:t>
      </w:r>
      <w:r w:rsidR="00FA4F11" w:rsidRPr="00FA4F11">
        <w:rPr>
          <w:rFonts w:ascii="Times New Roman" w:hAnsi="Times New Roman"/>
          <w:sz w:val="28"/>
          <w:szCs w:val="28"/>
        </w:rPr>
        <w:t>198-203</w:t>
      </w:r>
      <w:r w:rsidR="00CA3EFA" w:rsidRPr="006510FC">
        <w:rPr>
          <w:rFonts w:ascii="Times New Roman" w:hAnsi="Times New Roman" w:cs="Times New Roman"/>
          <w:sz w:val="28"/>
          <w:szCs w:val="28"/>
        </w:rPr>
        <w:t>]. Недавние и</w:t>
      </w:r>
      <w:r w:rsidR="004F26D4">
        <w:rPr>
          <w:rFonts w:ascii="Times New Roman" w:hAnsi="Times New Roman" w:cs="Times New Roman"/>
          <w:sz w:val="28"/>
          <w:szCs w:val="28"/>
        </w:rPr>
        <w:t>сследования показали, что гликолиз</w:t>
      </w:r>
      <w:r w:rsidR="00CA3EFA" w:rsidRPr="006510FC">
        <w:rPr>
          <w:rFonts w:ascii="Times New Roman" w:hAnsi="Times New Roman" w:cs="Times New Roman"/>
          <w:sz w:val="28"/>
          <w:szCs w:val="28"/>
        </w:rPr>
        <w:t>ирован</w:t>
      </w:r>
      <w:r w:rsidR="000F52C4">
        <w:rPr>
          <w:rFonts w:ascii="Times New Roman" w:hAnsi="Times New Roman" w:cs="Times New Roman"/>
          <w:sz w:val="28"/>
          <w:szCs w:val="28"/>
        </w:rPr>
        <w:t>ые</w:t>
      </w:r>
      <w:r w:rsidR="00CA3EFA" w:rsidRPr="006510FC">
        <w:rPr>
          <w:rFonts w:ascii="Times New Roman" w:hAnsi="Times New Roman" w:cs="Times New Roman"/>
          <w:sz w:val="28"/>
          <w:szCs w:val="28"/>
        </w:rPr>
        <w:t xml:space="preserve"> форм</w:t>
      </w:r>
      <w:r w:rsidR="000F52C4">
        <w:rPr>
          <w:rFonts w:ascii="Times New Roman" w:hAnsi="Times New Roman" w:cs="Times New Roman"/>
          <w:sz w:val="28"/>
          <w:szCs w:val="28"/>
        </w:rPr>
        <w:t>ы</w:t>
      </w:r>
      <w:r w:rsidR="00CA3EFA" w:rsidRPr="006510FC">
        <w:rPr>
          <w:rFonts w:ascii="Times New Roman" w:hAnsi="Times New Roman" w:cs="Times New Roman"/>
          <w:sz w:val="28"/>
          <w:szCs w:val="28"/>
        </w:rPr>
        <w:t xml:space="preserve"> антоциан</w:t>
      </w:r>
      <w:r w:rsidR="000F52C4">
        <w:rPr>
          <w:rFonts w:ascii="Times New Roman" w:hAnsi="Times New Roman" w:cs="Times New Roman"/>
          <w:sz w:val="28"/>
          <w:szCs w:val="28"/>
        </w:rPr>
        <w:t>ов</w:t>
      </w:r>
      <w:r w:rsidR="00CA3EFA" w:rsidRPr="006510FC">
        <w:rPr>
          <w:rFonts w:ascii="Times New Roman" w:hAnsi="Times New Roman" w:cs="Times New Roman"/>
          <w:sz w:val="28"/>
          <w:szCs w:val="28"/>
        </w:rPr>
        <w:t xml:space="preserve"> </w:t>
      </w:r>
      <w:r w:rsidR="00915F0F" w:rsidRPr="006510FC">
        <w:rPr>
          <w:rStyle w:val="20"/>
          <w:rFonts w:eastAsia="Tahoma"/>
        </w:rPr>
        <w:t>S</w:t>
      </w:r>
      <w:r w:rsidR="000F52C4">
        <w:rPr>
          <w:rStyle w:val="20"/>
          <w:rFonts w:eastAsia="Tahoma"/>
        </w:rPr>
        <w:t>.</w:t>
      </w:r>
      <w:r w:rsidR="00915F0F" w:rsidRPr="00915F0F">
        <w:rPr>
          <w:rStyle w:val="20"/>
          <w:rFonts w:eastAsia="Tahoma"/>
        </w:rPr>
        <w:t xml:space="preserve"> </w:t>
      </w:r>
      <w:r w:rsidR="00915F0F">
        <w:rPr>
          <w:rStyle w:val="20"/>
          <w:rFonts w:eastAsia="Tahoma"/>
          <w:lang w:val="en-US"/>
        </w:rPr>
        <w:t>ebulus</w:t>
      </w:r>
      <w:r w:rsidR="00915F0F" w:rsidRPr="006510FC">
        <w:rPr>
          <w:rFonts w:ascii="Times New Roman" w:hAnsi="Times New Roman" w:cs="Times New Roman"/>
          <w:sz w:val="28"/>
          <w:szCs w:val="28"/>
          <w:lang w:bidi="en-US"/>
        </w:rPr>
        <w:t xml:space="preserve"> </w:t>
      </w:r>
      <w:r w:rsidR="00CA3EFA" w:rsidRPr="006510FC">
        <w:rPr>
          <w:rFonts w:ascii="Times New Roman" w:hAnsi="Times New Roman" w:cs="Times New Roman"/>
          <w:sz w:val="28"/>
          <w:szCs w:val="28"/>
        </w:rPr>
        <w:t>не меняются</w:t>
      </w:r>
      <w:r w:rsidR="0055433A">
        <w:rPr>
          <w:rFonts w:ascii="Times New Roman" w:hAnsi="Times New Roman" w:cs="Times New Roman"/>
          <w:sz w:val="28"/>
          <w:szCs w:val="28"/>
        </w:rPr>
        <w:t xml:space="preserve"> и моежт применят</w:t>
      </w:r>
      <w:r w:rsidR="00FF1B75">
        <w:rPr>
          <w:rFonts w:ascii="Times New Roman" w:hAnsi="Times New Roman" w:cs="Times New Roman"/>
          <w:sz w:val="28"/>
          <w:szCs w:val="28"/>
        </w:rPr>
        <w:t>ь</w:t>
      </w:r>
      <w:r w:rsidR="0055433A">
        <w:rPr>
          <w:rFonts w:ascii="Times New Roman" w:hAnsi="Times New Roman" w:cs="Times New Roman"/>
          <w:sz w:val="28"/>
          <w:szCs w:val="28"/>
        </w:rPr>
        <w:t>ся в пищу</w:t>
      </w:r>
      <w:r w:rsidR="00CA3EFA" w:rsidRPr="006510FC">
        <w:rPr>
          <w:rFonts w:ascii="Times New Roman" w:hAnsi="Times New Roman" w:cs="Times New Roman"/>
          <w:sz w:val="28"/>
          <w:szCs w:val="28"/>
        </w:rPr>
        <w:t xml:space="preserve"> [</w:t>
      </w:r>
      <w:r w:rsidR="00FA4F11">
        <w:rPr>
          <w:rFonts w:ascii="Times New Roman" w:hAnsi="Times New Roman" w:cs="Times New Roman"/>
          <w:sz w:val="28"/>
          <w:szCs w:val="28"/>
        </w:rPr>
        <w:t>21</w:t>
      </w:r>
      <w:r w:rsidR="008544C0">
        <w:rPr>
          <w:rFonts w:ascii="Times New Roman" w:hAnsi="Times New Roman" w:cs="Times New Roman"/>
          <w:sz w:val="28"/>
          <w:szCs w:val="28"/>
        </w:rPr>
        <w:t>6</w:t>
      </w:r>
      <w:r w:rsidR="00FA4F11">
        <w:rPr>
          <w:rFonts w:ascii="Times New Roman" w:hAnsi="Times New Roman" w:cs="Times New Roman"/>
          <w:sz w:val="28"/>
          <w:szCs w:val="28"/>
        </w:rPr>
        <w:t>, р.</w:t>
      </w:r>
      <w:r w:rsidR="008544C0">
        <w:rPr>
          <w:rFonts w:ascii="Times New Roman" w:hAnsi="Times New Roman" w:cs="Times New Roman"/>
          <w:sz w:val="28"/>
          <w:szCs w:val="28"/>
        </w:rPr>
        <w:t xml:space="preserve"> </w:t>
      </w:r>
      <w:r w:rsidR="00FA4F11" w:rsidRPr="00FA4F11">
        <w:rPr>
          <w:rFonts w:ascii="Times New Roman" w:hAnsi="Times New Roman"/>
          <w:sz w:val="28"/>
          <w:szCs w:val="28"/>
        </w:rPr>
        <w:t>9-16</w:t>
      </w:r>
      <w:r w:rsidR="00FA4F11">
        <w:rPr>
          <w:rFonts w:ascii="Times New Roman" w:hAnsi="Times New Roman"/>
          <w:sz w:val="28"/>
          <w:szCs w:val="28"/>
        </w:rPr>
        <w:t>; 2</w:t>
      </w:r>
      <w:r w:rsidR="008544C0">
        <w:rPr>
          <w:rFonts w:ascii="Times New Roman" w:hAnsi="Times New Roman"/>
          <w:sz w:val="28"/>
          <w:szCs w:val="28"/>
        </w:rPr>
        <w:t>19</w:t>
      </w:r>
      <w:r w:rsidR="00FA4F11">
        <w:rPr>
          <w:rFonts w:ascii="Times New Roman" w:hAnsi="Times New Roman"/>
          <w:sz w:val="28"/>
          <w:szCs w:val="28"/>
        </w:rPr>
        <w:t xml:space="preserve">, </w:t>
      </w:r>
      <w:r w:rsidR="00FA4F11" w:rsidRPr="00BE25EB">
        <w:rPr>
          <w:rFonts w:ascii="Times New Roman" w:eastAsia="Times New Roman" w:hAnsi="Times New Roman"/>
          <w:sz w:val="28"/>
          <w:szCs w:val="28"/>
        </w:rPr>
        <w:t>p. 1798–1803</w:t>
      </w:r>
      <w:r w:rsidR="00FA4F11">
        <w:rPr>
          <w:rFonts w:ascii="Times New Roman" w:eastAsia="Times New Roman" w:hAnsi="Times New Roman"/>
          <w:sz w:val="28"/>
          <w:szCs w:val="28"/>
        </w:rPr>
        <w:t>; 22</w:t>
      </w:r>
      <w:r w:rsidR="008544C0">
        <w:rPr>
          <w:rFonts w:ascii="Times New Roman" w:eastAsia="Times New Roman" w:hAnsi="Times New Roman"/>
          <w:sz w:val="28"/>
          <w:szCs w:val="28"/>
        </w:rPr>
        <w:t>5</w:t>
      </w:r>
      <w:r w:rsidR="00FA4F11">
        <w:rPr>
          <w:rFonts w:ascii="Times New Roman" w:eastAsia="Times New Roman" w:hAnsi="Times New Roman"/>
          <w:sz w:val="28"/>
          <w:szCs w:val="28"/>
        </w:rPr>
        <w:t xml:space="preserve">, </w:t>
      </w:r>
      <w:r w:rsidR="00FA4F11" w:rsidRPr="00BE25EB">
        <w:rPr>
          <w:rFonts w:ascii="Times New Roman" w:eastAsia="Times New Roman" w:hAnsi="Times New Roman"/>
          <w:sz w:val="28"/>
          <w:szCs w:val="28"/>
        </w:rPr>
        <w:t>p. 332–347</w:t>
      </w:r>
      <w:r w:rsidR="00FA4F11">
        <w:rPr>
          <w:rFonts w:ascii="Times New Roman" w:eastAsia="Times New Roman" w:hAnsi="Times New Roman"/>
          <w:sz w:val="28"/>
          <w:szCs w:val="28"/>
        </w:rPr>
        <w:t>; 23</w:t>
      </w:r>
      <w:r w:rsidR="008544C0">
        <w:rPr>
          <w:rFonts w:ascii="Times New Roman" w:eastAsia="Times New Roman" w:hAnsi="Times New Roman"/>
          <w:sz w:val="28"/>
          <w:szCs w:val="28"/>
        </w:rPr>
        <w:t>5</w:t>
      </w:r>
      <w:r w:rsidR="00FA4F11">
        <w:rPr>
          <w:rFonts w:ascii="Times New Roman" w:eastAsia="Times New Roman" w:hAnsi="Times New Roman"/>
          <w:sz w:val="28"/>
          <w:szCs w:val="28"/>
        </w:rPr>
        <w:t>,</w:t>
      </w:r>
      <w:r w:rsidR="00FA4F11" w:rsidRPr="00185413">
        <w:rPr>
          <w:rFonts w:ascii="Times New Roman" w:hAnsi="Times New Roman"/>
          <w:sz w:val="28"/>
          <w:szCs w:val="28"/>
        </w:rPr>
        <w:t xml:space="preserve"> </w:t>
      </w:r>
      <w:r w:rsidR="00FA4F11">
        <w:rPr>
          <w:rFonts w:ascii="Times New Roman" w:hAnsi="Times New Roman"/>
          <w:sz w:val="28"/>
          <w:szCs w:val="28"/>
        </w:rPr>
        <w:t>р.</w:t>
      </w:r>
      <w:r w:rsidR="008544C0">
        <w:rPr>
          <w:rFonts w:ascii="Times New Roman" w:hAnsi="Times New Roman"/>
          <w:sz w:val="28"/>
          <w:szCs w:val="28"/>
        </w:rPr>
        <w:t xml:space="preserve"> </w:t>
      </w:r>
      <w:r w:rsidR="00FA4F11" w:rsidRPr="00185413">
        <w:rPr>
          <w:rFonts w:ascii="Times New Roman" w:hAnsi="Times New Roman"/>
          <w:sz w:val="28"/>
          <w:szCs w:val="28"/>
        </w:rPr>
        <w:t>704–709</w:t>
      </w:r>
      <w:r w:rsidR="00185413">
        <w:rPr>
          <w:rFonts w:ascii="Times New Roman" w:hAnsi="Times New Roman"/>
          <w:sz w:val="28"/>
          <w:szCs w:val="28"/>
        </w:rPr>
        <w:t>; 2</w:t>
      </w:r>
      <w:r w:rsidR="00C53146">
        <w:rPr>
          <w:rFonts w:ascii="Times New Roman" w:hAnsi="Times New Roman"/>
          <w:sz w:val="28"/>
          <w:szCs w:val="28"/>
        </w:rPr>
        <w:t>4</w:t>
      </w:r>
      <w:r w:rsidR="008544C0">
        <w:rPr>
          <w:rFonts w:ascii="Times New Roman" w:hAnsi="Times New Roman"/>
          <w:sz w:val="28"/>
          <w:szCs w:val="28"/>
        </w:rPr>
        <w:t>0</w:t>
      </w:r>
      <w:r w:rsidR="00185413">
        <w:rPr>
          <w:rFonts w:ascii="Times New Roman" w:hAnsi="Times New Roman"/>
          <w:sz w:val="28"/>
          <w:szCs w:val="28"/>
        </w:rPr>
        <w:t xml:space="preserve">, </w:t>
      </w:r>
      <w:r w:rsidR="00185413" w:rsidRPr="00BE25EB">
        <w:rPr>
          <w:rFonts w:ascii="Times New Roman" w:eastAsia="Times New Roman" w:hAnsi="Times New Roman"/>
          <w:sz w:val="28"/>
          <w:szCs w:val="28"/>
        </w:rPr>
        <w:t>p. 182–188</w:t>
      </w:r>
      <w:r w:rsidR="00C64EDF">
        <w:rPr>
          <w:rFonts w:ascii="Times New Roman" w:eastAsia="Times New Roman" w:hAnsi="Times New Roman"/>
          <w:sz w:val="28"/>
          <w:szCs w:val="28"/>
        </w:rPr>
        <w:t>; 25</w:t>
      </w:r>
      <w:r w:rsidR="008544C0">
        <w:rPr>
          <w:rFonts w:ascii="Times New Roman" w:eastAsia="Times New Roman" w:hAnsi="Times New Roman"/>
          <w:sz w:val="28"/>
          <w:szCs w:val="28"/>
        </w:rPr>
        <w:t>3</w:t>
      </w:r>
      <w:r w:rsidR="00C64EDF">
        <w:rPr>
          <w:rFonts w:ascii="Times New Roman" w:eastAsia="Times New Roman" w:hAnsi="Times New Roman"/>
          <w:sz w:val="28"/>
          <w:szCs w:val="28"/>
        </w:rPr>
        <w:t>, р.</w:t>
      </w:r>
      <w:r w:rsidR="008544C0">
        <w:rPr>
          <w:rFonts w:ascii="Times New Roman" w:eastAsia="Times New Roman" w:hAnsi="Times New Roman"/>
          <w:sz w:val="28"/>
          <w:szCs w:val="28"/>
        </w:rPr>
        <w:t xml:space="preserve"> </w:t>
      </w:r>
      <w:r w:rsidR="00C64EDF" w:rsidRPr="009B3E23">
        <w:rPr>
          <w:rFonts w:ascii="Times New Roman" w:hAnsi="Times New Roman"/>
          <w:sz w:val="28"/>
          <w:szCs w:val="28"/>
        </w:rPr>
        <w:t>1317-1323</w:t>
      </w:r>
      <w:r w:rsidR="00CA3EFA" w:rsidRPr="006510FC">
        <w:rPr>
          <w:rFonts w:ascii="Times New Roman" w:hAnsi="Times New Roman" w:cs="Times New Roman"/>
          <w:sz w:val="28"/>
          <w:szCs w:val="28"/>
        </w:rPr>
        <w:t>]</w:t>
      </w:r>
      <w:r w:rsidR="004F26D4">
        <w:rPr>
          <w:rFonts w:ascii="Times New Roman" w:hAnsi="Times New Roman" w:cs="Times New Roman"/>
          <w:sz w:val="28"/>
          <w:szCs w:val="28"/>
        </w:rPr>
        <w:t>.</w:t>
      </w:r>
    </w:p>
    <w:p w:rsidR="00CA3EFA" w:rsidRPr="006510FC" w:rsidRDefault="00CA3EFA" w:rsidP="00CA3EFA">
      <w:pPr>
        <w:spacing w:line="360" w:lineRule="auto"/>
        <w:ind w:firstLine="709"/>
        <w:jc w:val="both"/>
        <w:rPr>
          <w:rFonts w:ascii="Times New Roman" w:hAnsi="Times New Roman" w:cs="Times New Roman"/>
          <w:sz w:val="28"/>
          <w:szCs w:val="28"/>
        </w:rPr>
      </w:pPr>
      <w:r w:rsidRPr="006510FC">
        <w:rPr>
          <w:rFonts w:ascii="Times New Roman" w:hAnsi="Times New Roman" w:cs="Times New Roman"/>
          <w:sz w:val="28"/>
          <w:szCs w:val="28"/>
        </w:rPr>
        <w:t xml:space="preserve">Благодаря результатам эпидемиологических и лабораторных исследований, бузина черная утвердилась в Европе в качестве медицинского </w:t>
      </w:r>
      <w:r w:rsidRPr="004F6EA5">
        <w:rPr>
          <w:rFonts w:ascii="Times New Roman" w:hAnsi="Times New Roman" w:cs="Times New Roman"/>
          <w:sz w:val="28"/>
          <w:szCs w:val="28"/>
        </w:rPr>
        <w:t>растения</w:t>
      </w:r>
      <w:r w:rsidR="004F26D4" w:rsidRPr="004F6EA5">
        <w:rPr>
          <w:rFonts w:ascii="Times New Roman" w:hAnsi="Times New Roman" w:cs="Times New Roman"/>
          <w:sz w:val="28"/>
          <w:szCs w:val="28"/>
        </w:rPr>
        <w:t xml:space="preserve"> </w:t>
      </w:r>
      <w:r w:rsidRPr="004F6EA5">
        <w:rPr>
          <w:rFonts w:ascii="Times New Roman" w:hAnsi="Times New Roman" w:cs="Times New Roman"/>
          <w:sz w:val="28"/>
          <w:szCs w:val="28"/>
        </w:rPr>
        <w:t>[</w:t>
      </w:r>
      <w:r w:rsidR="00FA4F11" w:rsidRPr="004F6EA5">
        <w:rPr>
          <w:rFonts w:ascii="Times New Roman" w:hAnsi="Times New Roman" w:cs="Times New Roman"/>
          <w:sz w:val="28"/>
          <w:szCs w:val="28"/>
        </w:rPr>
        <w:t>22</w:t>
      </w:r>
      <w:r w:rsidR="008544C0">
        <w:rPr>
          <w:rFonts w:ascii="Times New Roman" w:hAnsi="Times New Roman" w:cs="Times New Roman"/>
          <w:sz w:val="28"/>
          <w:szCs w:val="28"/>
        </w:rPr>
        <w:t>4</w:t>
      </w:r>
      <w:r w:rsidR="00FA4F11" w:rsidRPr="004F6EA5">
        <w:rPr>
          <w:rFonts w:ascii="Times New Roman" w:hAnsi="Times New Roman" w:cs="Times New Roman"/>
          <w:sz w:val="28"/>
          <w:szCs w:val="28"/>
        </w:rPr>
        <w:t xml:space="preserve">, </w:t>
      </w:r>
      <w:r w:rsidR="00FA4F11" w:rsidRPr="004F6EA5">
        <w:rPr>
          <w:rFonts w:ascii="Times New Roman" w:hAnsi="Times New Roman"/>
          <w:sz w:val="28"/>
          <w:szCs w:val="28"/>
          <w:lang w:val="en-GB"/>
        </w:rPr>
        <w:t>p</w:t>
      </w:r>
      <w:r w:rsidR="00FA4F11" w:rsidRPr="004F6EA5">
        <w:rPr>
          <w:rFonts w:ascii="Times New Roman" w:hAnsi="Times New Roman"/>
          <w:sz w:val="28"/>
          <w:szCs w:val="28"/>
        </w:rPr>
        <w:t>.</w:t>
      </w:r>
      <w:r w:rsidR="000F52C4">
        <w:rPr>
          <w:rFonts w:ascii="Times New Roman" w:hAnsi="Times New Roman"/>
          <w:sz w:val="28"/>
          <w:szCs w:val="28"/>
        </w:rPr>
        <w:t xml:space="preserve"> </w:t>
      </w:r>
      <w:r w:rsidR="00C53146">
        <w:rPr>
          <w:rFonts w:ascii="Times New Roman" w:hAnsi="Times New Roman"/>
          <w:sz w:val="28"/>
          <w:szCs w:val="28"/>
        </w:rPr>
        <w:t>10</w:t>
      </w:r>
      <w:r w:rsidR="00FA4F11" w:rsidRPr="004F6EA5">
        <w:rPr>
          <w:rFonts w:ascii="Times New Roman" w:hAnsi="Times New Roman"/>
          <w:sz w:val="28"/>
          <w:szCs w:val="28"/>
        </w:rPr>
        <w:t xml:space="preserve">5; </w:t>
      </w:r>
      <w:r w:rsidR="00C53146">
        <w:rPr>
          <w:rFonts w:ascii="Times New Roman" w:hAnsi="Times New Roman"/>
          <w:sz w:val="28"/>
          <w:szCs w:val="28"/>
        </w:rPr>
        <w:t>22</w:t>
      </w:r>
      <w:r w:rsidR="008544C0">
        <w:rPr>
          <w:rFonts w:ascii="Times New Roman" w:hAnsi="Times New Roman"/>
          <w:sz w:val="28"/>
          <w:szCs w:val="28"/>
        </w:rPr>
        <w:t>6</w:t>
      </w:r>
      <w:r w:rsidR="00C53146">
        <w:rPr>
          <w:rFonts w:ascii="Times New Roman" w:hAnsi="Times New Roman"/>
          <w:sz w:val="28"/>
          <w:szCs w:val="28"/>
        </w:rPr>
        <w:t>; р.</w:t>
      </w:r>
      <w:r w:rsidR="008544C0">
        <w:rPr>
          <w:rFonts w:ascii="Times New Roman" w:hAnsi="Times New Roman"/>
          <w:sz w:val="28"/>
          <w:szCs w:val="28"/>
        </w:rPr>
        <w:t xml:space="preserve"> </w:t>
      </w:r>
      <w:r w:rsidR="00C53146">
        <w:rPr>
          <w:rFonts w:ascii="Times New Roman" w:hAnsi="Times New Roman"/>
          <w:sz w:val="28"/>
          <w:szCs w:val="28"/>
        </w:rPr>
        <w:t xml:space="preserve">5; </w:t>
      </w:r>
      <w:r w:rsidR="00FA4F11" w:rsidRPr="004F6EA5">
        <w:rPr>
          <w:rFonts w:ascii="Times New Roman" w:hAnsi="Times New Roman"/>
          <w:sz w:val="28"/>
          <w:szCs w:val="28"/>
        </w:rPr>
        <w:t>23</w:t>
      </w:r>
      <w:r w:rsidR="008544C0">
        <w:rPr>
          <w:rFonts w:ascii="Times New Roman" w:hAnsi="Times New Roman"/>
          <w:sz w:val="28"/>
          <w:szCs w:val="28"/>
        </w:rPr>
        <w:t>1</w:t>
      </w:r>
      <w:r w:rsidR="00FA4F11" w:rsidRPr="004F6EA5">
        <w:rPr>
          <w:rFonts w:ascii="Times New Roman" w:hAnsi="Times New Roman"/>
          <w:sz w:val="28"/>
          <w:szCs w:val="28"/>
        </w:rPr>
        <w:t>, р.</w:t>
      </w:r>
      <w:r w:rsidR="00FA4F11" w:rsidRPr="004F6EA5">
        <w:rPr>
          <w:rFonts w:ascii="Times New Roman" w:eastAsia="Times New Roman" w:hAnsi="Times New Roman"/>
          <w:sz w:val="28"/>
          <w:szCs w:val="28"/>
        </w:rPr>
        <w:t xml:space="preserve"> 15–23; 23</w:t>
      </w:r>
      <w:r w:rsidR="008544C0">
        <w:rPr>
          <w:rFonts w:ascii="Times New Roman" w:eastAsia="Times New Roman" w:hAnsi="Times New Roman"/>
          <w:sz w:val="28"/>
          <w:szCs w:val="28"/>
        </w:rPr>
        <w:t>5</w:t>
      </w:r>
      <w:r w:rsidR="00FA4F11" w:rsidRPr="004F6EA5">
        <w:rPr>
          <w:rFonts w:ascii="Times New Roman" w:eastAsia="Times New Roman" w:hAnsi="Times New Roman"/>
          <w:sz w:val="28"/>
          <w:szCs w:val="28"/>
        </w:rPr>
        <w:t>, р.</w:t>
      </w:r>
      <w:r w:rsidR="00FA4F11" w:rsidRPr="004F6EA5">
        <w:rPr>
          <w:rFonts w:ascii="Times New Roman" w:hAnsi="Times New Roman"/>
          <w:sz w:val="28"/>
          <w:szCs w:val="28"/>
        </w:rPr>
        <w:t xml:space="preserve"> 704–709</w:t>
      </w:r>
      <w:r w:rsidR="00185413" w:rsidRPr="004F6EA5">
        <w:rPr>
          <w:rFonts w:ascii="Times New Roman" w:hAnsi="Times New Roman"/>
          <w:sz w:val="28"/>
          <w:szCs w:val="28"/>
        </w:rPr>
        <w:t>; 23</w:t>
      </w:r>
      <w:r w:rsidR="008544C0">
        <w:rPr>
          <w:rFonts w:ascii="Times New Roman" w:hAnsi="Times New Roman"/>
          <w:sz w:val="28"/>
          <w:szCs w:val="28"/>
        </w:rPr>
        <w:t>7</w:t>
      </w:r>
      <w:r w:rsidR="00185413" w:rsidRPr="004F6EA5">
        <w:rPr>
          <w:rFonts w:ascii="Times New Roman" w:hAnsi="Times New Roman"/>
          <w:sz w:val="28"/>
          <w:szCs w:val="28"/>
        </w:rPr>
        <w:t>, р. 630-635</w:t>
      </w:r>
      <w:r w:rsidRPr="004F6EA5">
        <w:rPr>
          <w:rFonts w:ascii="Times New Roman" w:hAnsi="Times New Roman" w:cs="Times New Roman"/>
          <w:sz w:val="28"/>
          <w:szCs w:val="28"/>
        </w:rPr>
        <w:t>].</w:t>
      </w:r>
      <w:r w:rsidRPr="006510FC">
        <w:rPr>
          <w:rFonts w:ascii="Times New Roman" w:hAnsi="Times New Roman" w:cs="Times New Roman"/>
          <w:sz w:val="28"/>
          <w:szCs w:val="28"/>
        </w:rPr>
        <w:t xml:space="preserve"> </w:t>
      </w:r>
      <w:r w:rsidRPr="006510FC">
        <w:rPr>
          <w:rStyle w:val="20"/>
          <w:rFonts w:eastAsia="Tahoma"/>
        </w:rPr>
        <w:t>S</w:t>
      </w:r>
      <w:r w:rsidR="000F52C4">
        <w:rPr>
          <w:rStyle w:val="20"/>
          <w:rFonts w:eastAsia="Tahoma"/>
        </w:rPr>
        <w:t>.</w:t>
      </w:r>
      <w:r w:rsidRPr="006510FC">
        <w:rPr>
          <w:rStyle w:val="20"/>
          <w:rFonts w:eastAsia="Tahoma"/>
        </w:rPr>
        <w:t xml:space="preserve"> </w:t>
      </w:r>
      <w:r w:rsidRPr="006510FC">
        <w:rPr>
          <w:rStyle w:val="20"/>
          <w:rFonts w:eastAsia="Tahoma"/>
          <w:lang w:val="en-US"/>
        </w:rPr>
        <w:t>nigra</w:t>
      </w:r>
      <w:r w:rsidRPr="006510FC">
        <w:rPr>
          <w:rFonts w:ascii="Times New Roman" w:hAnsi="Times New Roman" w:cs="Times New Roman"/>
          <w:sz w:val="28"/>
          <w:szCs w:val="28"/>
        </w:rPr>
        <w:t xml:space="preserve"> стал субъектом многочисленных исследований по её выращиванию (в целях увеличения содержания антоцианов) и контролированной культивации в огромных плантациях для получения пигментов и использования в медицинских целях</w:t>
      </w:r>
      <w:r w:rsidRPr="004F6EA5">
        <w:rPr>
          <w:rFonts w:ascii="Times New Roman" w:hAnsi="Times New Roman" w:cs="Times New Roman"/>
          <w:sz w:val="28"/>
          <w:szCs w:val="28"/>
        </w:rPr>
        <w:t>[</w:t>
      </w:r>
      <w:r w:rsidR="004F6EA5" w:rsidRPr="004F6EA5">
        <w:rPr>
          <w:rFonts w:ascii="Times New Roman" w:hAnsi="Times New Roman" w:cs="Times New Roman"/>
          <w:sz w:val="28"/>
          <w:szCs w:val="28"/>
        </w:rPr>
        <w:t>2</w:t>
      </w:r>
      <w:r w:rsidR="008544C0">
        <w:rPr>
          <w:rFonts w:ascii="Times New Roman" w:hAnsi="Times New Roman" w:cs="Times New Roman"/>
          <w:sz w:val="28"/>
          <w:szCs w:val="28"/>
        </w:rPr>
        <w:t>37</w:t>
      </w:r>
      <w:r w:rsidR="004F6EA5" w:rsidRPr="004F6EA5">
        <w:rPr>
          <w:rFonts w:ascii="Times New Roman" w:hAnsi="Times New Roman" w:cs="Times New Roman"/>
          <w:sz w:val="28"/>
          <w:szCs w:val="28"/>
        </w:rPr>
        <w:t xml:space="preserve">, </w:t>
      </w:r>
      <w:r w:rsidR="004F6EA5" w:rsidRPr="004F6EA5">
        <w:rPr>
          <w:rFonts w:ascii="Times New Roman" w:hAnsi="Times New Roman"/>
          <w:sz w:val="28"/>
          <w:szCs w:val="28"/>
        </w:rPr>
        <w:t>р.6</w:t>
      </w:r>
      <w:r w:rsidR="008544C0">
        <w:rPr>
          <w:rFonts w:ascii="Times New Roman" w:hAnsi="Times New Roman"/>
          <w:sz w:val="28"/>
          <w:szCs w:val="28"/>
        </w:rPr>
        <w:t>30</w:t>
      </w:r>
      <w:r w:rsidR="004F6EA5" w:rsidRPr="004F6EA5">
        <w:rPr>
          <w:rFonts w:ascii="Times New Roman" w:hAnsi="Times New Roman"/>
          <w:sz w:val="28"/>
          <w:szCs w:val="28"/>
        </w:rPr>
        <w:t>-6</w:t>
      </w:r>
      <w:r w:rsidR="008544C0">
        <w:rPr>
          <w:rFonts w:ascii="Times New Roman" w:hAnsi="Times New Roman"/>
          <w:sz w:val="28"/>
          <w:szCs w:val="28"/>
        </w:rPr>
        <w:t>35</w:t>
      </w:r>
      <w:r w:rsidR="004F6EA5" w:rsidRPr="004F6EA5">
        <w:rPr>
          <w:rFonts w:ascii="Times New Roman" w:hAnsi="Times New Roman"/>
          <w:sz w:val="28"/>
          <w:szCs w:val="28"/>
        </w:rPr>
        <w:t xml:space="preserve">; </w:t>
      </w:r>
      <w:r w:rsidR="00C92443" w:rsidRPr="004F6EA5">
        <w:rPr>
          <w:rFonts w:ascii="Times New Roman" w:hAnsi="Times New Roman"/>
          <w:sz w:val="28"/>
          <w:szCs w:val="28"/>
        </w:rPr>
        <w:t>24</w:t>
      </w:r>
      <w:r w:rsidR="008544C0">
        <w:rPr>
          <w:rFonts w:ascii="Times New Roman" w:hAnsi="Times New Roman"/>
          <w:sz w:val="28"/>
          <w:szCs w:val="28"/>
        </w:rPr>
        <w:t>3</w:t>
      </w:r>
      <w:r w:rsidR="00C92443" w:rsidRPr="004F6EA5">
        <w:rPr>
          <w:rFonts w:ascii="Times New Roman" w:hAnsi="Times New Roman"/>
          <w:sz w:val="28"/>
          <w:szCs w:val="28"/>
        </w:rPr>
        <w:t>,</w:t>
      </w:r>
      <w:r w:rsidR="00C92443" w:rsidRPr="004F6EA5">
        <w:rPr>
          <w:rFonts w:ascii="Times New Roman" w:eastAsia="Times New Roman" w:hAnsi="Times New Roman"/>
          <w:sz w:val="28"/>
          <w:szCs w:val="28"/>
        </w:rPr>
        <w:t xml:space="preserve"> p. 95–103</w:t>
      </w:r>
      <w:r w:rsidR="00C92443" w:rsidRPr="004F6EA5">
        <w:rPr>
          <w:rFonts w:ascii="Times New Roman" w:hAnsi="Times New Roman" w:cs="Times New Roman"/>
          <w:sz w:val="28"/>
          <w:szCs w:val="28"/>
        </w:rPr>
        <w:t>;</w:t>
      </w:r>
      <w:r w:rsidR="00C92443">
        <w:rPr>
          <w:rFonts w:ascii="Times New Roman" w:hAnsi="Times New Roman" w:cs="Times New Roman"/>
          <w:sz w:val="28"/>
          <w:szCs w:val="28"/>
        </w:rPr>
        <w:t xml:space="preserve"> </w:t>
      </w:r>
      <w:r w:rsidR="004F6EA5" w:rsidRPr="004F6EA5">
        <w:rPr>
          <w:rFonts w:ascii="Times New Roman" w:hAnsi="Times New Roman" w:cs="Times New Roman"/>
          <w:sz w:val="28"/>
          <w:szCs w:val="28"/>
        </w:rPr>
        <w:t>24</w:t>
      </w:r>
      <w:r w:rsidR="008544C0">
        <w:rPr>
          <w:rFonts w:ascii="Times New Roman" w:hAnsi="Times New Roman" w:cs="Times New Roman"/>
          <w:sz w:val="28"/>
          <w:szCs w:val="28"/>
        </w:rPr>
        <w:t>4</w:t>
      </w:r>
      <w:r w:rsidR="004F6EA5" w:rsidRPr="004F6EA5">
        <w:rPr>
          <w:rFonts w:ascii="Times New Roman" w:hAnsi="Times New Roman"/>
          <w:sz w:val="28"/>
          <w:szCs w:val="28"/>
        </w:rPr>
        <w:t>.р.</w:t>
      </w:r>
      <w:r w:rsidR="008544C0">
        <w:rPr>
          <w:rFonts w:ascii="Times New Roman" w:hAnsi="Times New Roman"/>
          <w:sz w:val="28"/>
          <w:szCs w:val="28"/>
        </w:rPr>
        <w:t xml:space="preserve"> </w:t>
      </w:r>
      <w:r w:rsidR="004F6EA5" w:rsidRPr="004F6EA5">
        <w:rPr>
          <w:rFonts w:ascii="Times New Roman" w:hAnsi="Times New Roman"/>
          <w:sz w:val="28"/>
          <w:szCs w:val="28"/>
        </w:rPr>
        <w:t>127-148</w:t>
      </w:r>
      <w:r w:rsidRPr="004F6EA5">
        <w:rPr>
          <w:rFonts w:ascii="Times New Roman" w:hAnsi="Times New Roman" w:cs="Times New Roman"/>
          <w:sz w:val="28"/>
          <w:szCs w:val="28"/>
        </w:rPr>
        <w:t xml:space="preserve">]. </w:t>
      </w:r>
      <w:r w:rsidRPr="006510FC">
        <w:rPr>
          <w:rFonts w:ascii="Times New Roman" w:hAnsi="Times New Roman" w:cs="Times New Roman"/>
          <w:sz w:val="28"/>
          <w:szCs w:val="28"/>
        </w:rPr>
        <w:t xml:space="preserve">Ученые отмечают роль бузины в повышении иммунитет </w:t>
      </w:r>
      <w:r w:rsidR="004F6EA5" w:rsidRPr="006510FC">
        <w:rPr>
          <w:rFonts w:ascii="Times New Roman" w:hAnsi="Times New Roman" w:cs="Times New Roman"/>
          <w:sz w:val="28"/>
          <w:szCs w:val="28"/>
        </w:rPr>
        <w:t>[</w:t>
      </w:r>
      <w:r w:rsidR="004F6EA5">
        <w:rPr>
          <w:rFonts w:ascii="Times New Roman" w:hAnsi="Times New Roman" w:cs="Times New Roman"/>
          <w:sz w:val="28"/>
          <w:szCs w:val="28"/>
        </w:rPr>
        <w:t>24</w:t>
      </w:r>
      <w:r w:rsidR="008544C0">
        <w:rPr>
          <w:rFonts w:ascii="Times New Roman" w:hAnsi="Times New Roman" w:cs="Times New Roman"/>
          <w:sz w:val="28"/>
          <w:szCs w:val="28"/>
        </w:rPr>
        <w:t>2</w:t>
      </w:r>
      <w:r w:rsidR="004F6EA5">
        <w:rPr>
          <w:rFonts w:ascii="Times New Roman" w:hAnsi="Times New Roman" w:cs="Times New Roman"/>
          <w:sz w:val="28"/>
          <w:szCs w:val="28"/>
        </w:rPr>
        <w:t>,</w:t>
      </w:r>
      <w:r w:rsidR="004F6EA5" w:rsidRPr="004F6EA5">
        <w:rPr>
          <w:rFonts w:ascii="Times New Roman" w:hAnsi="Times New Roman"/>
          <w:sz w:val="28"/>
          <w:szCs w:val="28"/>
        </w:rPr>
        <w:t xml:space="preserve"> </w:t>
      </w:r>
      <w:r w:rsidR="004F6EA5" w:rsidRPr="00BE25EB">
        <w:rPr>
          <w:rFonts w:ascii="Times New Roman" w:hAnsi="Times New Roman"/>
          <w:sz w:val="28"/>
          <w:szCs w:val="28"/>
        </w:rPr>
        <w:t>р. 4–14</w:t>
      </w:r>
      <w:r w:rsidR="004F6EA5">
        <w:rPr>
          <w:rFonts w:ascii="Times New Roman" w:hAnsi="Times New Roman"/>
          <w:sz w:val="28"/>
          <w:szCs w:val="28"/>
        </w:rPr>
        <w:t>; 24</w:t>
      </w:r>
      <w:r w:rsidR="008544C0">
        <w:rPr>
          <w:rFonts w:ascii="Times New Roman" w:hAnsi="Times New Roman"/>
          <w:sz w:val="28"/>
          <w:szCs w:val="28"/>
        </w:rPr>
        <w:t>5</w:t>
      </w:r>
      <w:r w:rsidR="004F6EA5" w:rsidRPr="004F6EA5">
        <w:rPr>
          <w:rFonts w:ascii="Times New Roman" w:hAnsi="Times New Roman"/>
          <w:sz w:val="28"/>
          <w:szCs w:val="28"/>
        </w:rPr>
        <w:t>,</w:t>
      </w:r>
      <w:r w:rsidR="004F6EA5" w:rsidRPr="004F6EA5">
        <w:rPr>
          <w:rFonts w:ascii="Times New Roman" w:eastAsia="Times New Roman" w:hAnsi="Times New Roman"/>
          <w:sz w:val="28"/>
          <w:szCs w:val="28"/>
        </w:rPr>
        <w:t xml:space="preserve"> p. 941</w:t>
      </w:r>
      <w:r w:rsidR="004F6EA5" w:rsidRPr="00BE25EB">
        <w:rPr>
          <w:rFonts w:ascii="Times New Roman" w:eastAsia="Times New Roman" w:hAnsi="Times New Roman"/>
          <w:sz w:val="28"/>
          <w:szCs w:val="28"/>
        </w:rPr>
        <w:t>–958</w:t>
      </w:r>
      <w:r w:rsidR="00C64EDF">
        <w:rPr>
          <w:rFonts w:ascii="Times New Roman" w:eastAsia="Times New Roman" w:hAnsi="Times New Roman"/>
          <w:sz w:val="28"/>
          <w:szCs w:val="28"/>
        </w:rPr>
        <w:t>; 24</w:t>
      </w:r>
      <w:r w:rsidR="008544C0">
        <w:rPr>
          <w:rFonts w:ascii="Times New Roman" w:eastAsia="Times New Roman" w:hAnsi="Times New Roman"/>
          <w:sz w:val="28"/>
          <w:szCs w:val="28"/>
        </w:rPr>
        <w:t>7</w:t>
      </w:r>
      <w:r w:rsidR="00C64EDF">
        <w:rPr>
          <w:rFonts w:ascii="Times New Roman" w:eastAsia="Times New Roman" w:hAnsi="Times New Roman"/>
          <w:sz w:val="28"/>
          <w:szCs w:val="28"/>
        </w:rPr>
        <w:t>,</w:t>
      </w:r>
      <w:r w:rsidR="008544C0">
        <w:rPr>
          <w:rFonts w:ascii="Times New Roman" w:eastAsia="Times New Roman" w:hAnsi="Times New Roman"/>
          <w:sz w:val="28"/>
          <w:szCs w:val="28"/>
        </w:rPr>
        <w:t xml:space="preserve"> </w:t>
      </w:r>
      <w:r w:rsidR="005A4019">
        <w:rPr>
          <w:rFonts w:ascii="Times New Roman" w:eastAsia="Times New Roman" w:hAnsi="Times New Roman"/>
          <w:sz w:val="28"/>
          <w:szCs w:val="28"/>
        </w:rPr>
        <w:t>р.</w:t>
      </w:r>
      <w:r w:rsidR="00C64EDF">
        <w:rPr>
          <w:rFonts w:ascii="Times New Roman" w:eastAsia="Times New Roman" w:hAnsi="Times New Roman"/>
          <w:sz w:val="28"/>
          <w:szCs w:val="28"/>
        </w:rPr>
        <w:t xml:space="preserve"> </w:t>
      </w:r>
      <w:r w:rsidR="00C64EDF" w:rsidRPr="00503931">
        <w:rPr>
          <w:rFonts w:ascii="Times New Roman" w:eastAsia="Times New Roman" w:hAnsi="Times New Roman" w:cs="Times New Roman"/>
          <w:sz w:val="28"/>
          <w:szCs w:val="28"/>
        </w:rPr>
        <w:t>182–188</w:t>
      </w:r>
      <w:r w:rsidR="00C64EDF">
        <w:rPr>
          <w:rFonts w:ascii="Times New Roman" w:eastAsia="Times New Roman" w:hAnsi="Times New Roman" w:cs="Times New Roman"/>
          <w:sz w:val="28"/>
          <w:szCs w:val="28"/>
        </w:rPr>
        <w:t>; 24</w:t>
      </w:r>
      <w:r w:rsidR="008544C0">
        <w:rPr>
          <w:rFonts w:ascii="Times New Roman" w:eastAsia="Times New Roman" w:hAnsi="Times New Roman" w:cs="Times New Roman"/>
          <w:sz w:val="28"/>
          <w:szCs w:val="28"/>
        </w:rPr>
        <w:t>8</w:t>
      </w:r>
      <w:r w:rsidR="00C64EDF">
        <w:rPr>
          <w:rFonts w:ascii="Times New Roman" w:eastAsia="Times New Roman" w:hAnsi="Times New Roman" w:cs="Times New Roman"/>
          <w:sz w:val="28"/>
          <w:szCs w:val="28"/>
        </w:rPr>
        <w:t>, р.107-112</w:t>
      </w:r>
      <w:r w:rsidR="004F6EA5" w:rsidRPr="006510FC">
        <w:rPr>
          <w:rFonts w:ascii="Times New Roman" w:hAnsi="Times New Roman" w:cs="Times New Roman"/>
          <w:sz w:val="28"/>
          <w:szCs w:val="28"/>
        </w:rPr>
        <w:t>]</w:t>
      </w:r>
      <w:r w:rsidR="004F6EA5">
        <w:rPr>
          <w:rFonts w:ascii="Times New Roman" w:hAnsi="Times New Roman" w:cs="Times New Roman"/>
          <w:sz w:val="28"/>
          <w:szCs w:val="28"/>
        </w:rPr>
        <w:t>.</w:t>
      </w:r>
    </w:p>
    <w:p w:rsidR="00CA3EFA" w:rsidRPr="006510FC" w:rsidRDefault="00CA3EFA" w:rsidP="00CA3EFA">
      <w:pPr>
        <w:spacing w:line="360" w:lineRule="auto"/>
        <w:ind w:firstLine="709"/>
        <w:jc w:val="both"/>
        <w:rPr>
          <w:rFonts w:ascii="Times New Roman" w:hAnsi="Times New Roman" w:cs="Times New Roman"/>
          <w:sz w:val="28"/>
          <w:szCs w:val="28"/>
        </w:rPr>
      </w:pPr>
      <w:r w:rsidRPr="006510FC">
        <w:rPr>
          <w:rStyle w:val="20"/>
          <w:rFonts w:eastAsia="Tahoma"/>
        </w:rPr>
        <w:t>S</w:t>
      </w:r>
      <w:r w:rsidR="000F52C4">
        <w:rPr>
          <w:rStyle w:val="20"/>
          <w:rFonts w:eastAsia="Tahoma"/>
        </w:rPr>
        <w:t>.</w:t>
      </w:r>
      <w:r w:rsidRPr="006510FC">
        <w:rPr>
          <w:rStyle w:val="20"/>
          <w:rFonts w:eastAsia="Tahoma"/>
        </w:rPr>
        <w:t xml:space="preserve"> canadiensis</w:t>
      </w:r>
      <w:r w:rsidRPr="006510FC">
        <w:rPr>
          <w:rFonts w:ascii="Times New Roman" w:hAnsi="Times New Roman" w:cs="Times New Roman"/>
          <w:sz w:val="28"/>
          <w:szCs w:val="28"/>
          <w:lang w:bidi="en-US"/>
        </w:rPr>
        <w:t xml:space="preserve"> </w:t>
      </w:r>
      <w:r w:rsidRPr="006510FC">
        <w:rPr>
          <w:rFonts w:ascii="Times New Roman" w:hAnsi="Times New Roman" w:cs="Times New Roman"/>
          <w:sz w:val="28"/>
          <w:szCs w:val="28"/>
        </w:rPr>
        <w:t xml:space="preserve">в отличие от своего более разрекламированного </w:t>
      </w:r>
      <w:r w:rsidRPr="006510FC">
        <w:rPr>
          <w:rStyle w:val="20"/>
          <w:rFonts w:eastAsia="Tahoma"/>
        </w:rPr>
        <w:t>S</w:t>
      </w:r>
      <w:r w:rsidR="000F52C4">
        <w:rPr>
          <w:rStyle w:val="20"/>
          <w:rFonts w:eastAsia="Tahoma"/>
        </w:rPr>
        <w:t>.</w:t>
      </w:r>
      <w:r w:rsidRPr="006510FC">
        <w:rPr>
          <w:rStyle w:val="20"/>
          <w:rFonts w:eastAsia="Tahoma"/>
        </w:rPr>
        <w:t xml:space="preserve"> </w:t>
      </w:r>
      <w:r w:rsidRPr="006510FC">
        <w:rPr>
          <w:rStyle w:val="20"/>
          <w:rFonts w:eastAsia="Tahoma"/>
          <w:lang w:val="en-US"/>
        </w:rPr>
        <w:t>nigra</w:t>
      </w:r>
      <w:r w:rsidRPr="006510FC">
        <w:rPr>
          <w:rFonts w:ascii="Times New Roman" w:hAnsi="Times New Roman" w:cs="Times New Roman"/>
          <w:sz w:val="28"/>
          <w:szCs w:val="28"/>
        </w:rPr>
        <w:t>,</w:t>
      </w:r>
      <w:r w:rsidR="004016C8" w:rsidRPr="004016C8">
        <w:rPr>
          <w:rStyle w:val="20"/>
          <w:rFonts w:eastAsia="Tahoma"/>
        </w:rPr>
        <w:t xml:space="preserve"> </w:t>
      </w:r>
      <w:r w:rsidR="004016C8" w:rsidRPr="006510FC">
        <w:rPr>
          <w:rStyle w:val="20"/>
          <w:rFonts w:eastAsia="Tahoma"/>
        </w:rPr>
        <w:t>S</w:t>
      </w:r>
      <w:r w:rsidR="000F52C4">
        <w:rPr>
          <w:rStyle w:val="20"/>
          <w:rFonts w:eastAsia="Tahoma"/>
        </w:rPr>
        <w:t>.</w:t>
      </w:r>
      <w:r w:rsidR="004016C8" w:rsidRPr="00915F0F">
        <w:rPr>
          <w:rStyle w:val="20"/>
          <w:rFonts w:eastAsia="Tahoma"/>
        </w:rPr>
        <w:t xml:space="preserve"> </w:t>
      </w:r>
      <w:r w:rsidR="004016C8">
        <w:rPr>
          <w:rStyle w:val="20"/>
          <w:rFonts w:eastAsia="Tahoma"/>
          <w:lang w:val="en-US"/>
        </w:rPr>
        <w:t>ebulus</w:t>
      </w:r>
      <w:r w:rsidR="004016C8" w:rsidRPr="004016C8">
        <w:rPr>
          <w:rStyle w:val="20"/>
          <w:rFonts w:eastAsia="Tahoma"/>
        </w:rPr>
        <w:t xml:space="preserve"> </w:t>
      </w:r>
      <w:r w:rsidRPr="006510FC">
        <w:rPr>
          <w:rFonts w:ascii="Times New Roman" w:hAnsi="Times New Roman" w:cs="Times New Roman"/>
          <w:sz w:val="28"/>
          <w:szCs w:val="28"/>
        </w:rPr>
        <w:t>не культивировалась и не выдвигалась как лекарственное растение. В настоящее</w:t>
      </w:r>
      <w:r w:rsidRPr="00ED56E1">
        <w:rPr>
          <w:rFonts w:ascii="Times New Roman" w:hAnsi="Times New Roman" w:cs="Times New Roman"/>
          <w:sz w:val="28"/>
          <w:szCs w:val="28"/>
        </w:rPr>
        <w:t xml:space="preserve"> время большинство</w:t>
      </w:r>
      <w:r w:rsidR="000F52C4">
        <w:rPr>
          <w:rFonts w:ascii="Times New Roman" w:hAnsi="Times New Roman" w:cs="Times New Roman"/>
          <w:sz w:val="28"/>
          <w:szCs w:val="28"/>
        </w:rPr>
        <w:t xml:space="preserve"> </w:t>
      </w:r>
      <w:r w:rsidRPr="00ED56E1">
        <w:rPr>
          <w:rFonts w:ascii="Times New Roman" w:hAnsi="Times New Roman" w:cs="Times New Roman"/>
          <w:sz w:val="28"/>
          <w:szCs w:val="28"/>
        </w:rPr>
        <w:t xml:space="preserve">сортов </w:t>
      </w:r>
      <w:r w:rsidRPr="00ED56E1">
        <w:rPr>
          <w:rStyle w:val="20"/>
          <w:rFonts w:eastAsia="Tahoma"/>
        </w:rPr>
        <w:t>S</w:t>
      </w:r>
      <w:r w:rsidR="000F52C4">
        <w:rPr>
          <w:rStyle w:val="20"/>
          <w:rFonts w:eastAsia="Tahoma"/>
        </w:rPr>
        <w:t>.</w:t>
      </w:r>
      <w:r w:rsidRPr="00ED56E1">
        <w:rPr>
          <w:rStyle w:val="20"/>
          <w:rFonts w:eastAsia="Tahoma"/>
        </w:rPr>
        <w:t xml:space="preserve"> canadiensis</w:t>
      </w:r>
      <w:r w:rsidRPr="00ED56E1">
        <w:rPr>
          <w:rFonts w:ascii="Times New Roman" w:hAnsi="Times New Roman" w:cs="Times New Roman"/>
          <w:sz w:val="28"/>
          <w:szCs w:val="28"/>
        </w:rPr>
        <w:t xml:space="preserve"> в некоторой степени используются при фо</w:t>
      </w:r>
      <w:r w:rsidRPr="006510FC">
        <w:rPr>
          <w:rFonts w:ascii="Times New Roman" w:hAnsi="Times New Roman" w:cs="Times New Roman"/>
          <w:sz w:val="28"/>
          <w:szCs w:val="28"/>
        </w:rPr>
        <w:t>рмировании ландшафта в качестве растения, привлекающего птиц и других обитателей дикой природы [</w:t>
      </w:r>
      <w:r w:rsidR="003B22B2">
        <w:rPr>
          <w:rFonts w:ascii="Times New Roman" w:hAnsi="Times New Roman" w:cs="Times New Roman"/>
          <w:sz w:val="28"/>
          <w:szCs w:val="28"/>
        </w:rPr>
        <w:t>1</w:t>
      </w:r>
      <w:r w:rsidR="00C7408E">
        <w:rPr>
          <w:rFonts w:ascii="Times New Roman" w:hAnsi="Times New Roman" w:cs="Times New Roman"/>
          <w:sz w:val="28"/>
          <w:szCs w:val="28"/>
        </w:rPr>
        <w:t>49</w:t>
      </w:r>
      <w:r w:rsidRPr="006510FC">
        <w:rPr>
          <w:rFonts w:ascii="Times New Roman" w:hAnsi="Times New Roman" w:cs="Times New Roman"/>
          <w:sz w:val="28"/>
          <w:szCs w:val="28"/>
        </w:rPr>
        <w:t>,</w:t>
      </w:r>
      <w:r w:rsidR="003B22B2">
        <w:rPr>
          <w:rFonts w:ascii="Times New Roman" w:hAnsi="Times New Roman" w:cs="Times New Roman"/>
          <w:sz w:val="28"/>
          <w:szCs w:val="28"/>
        </w:rPr>
        <w:t xml:space="preserve"> </w:t>
      </w:r>
      <w:r w:rsidR="00C7408E">
        <w:rPr>
          <w:rFonts w:ascii="Times New Roman" w:hAnsi="Times New Roman" w:cs="Times New Roman"/>
          <w:sz w:val="28"/>
          <w:szCs w:val="28"/>
        </w:rPr>
        <w:t xml:space="preserve">с. </w:t>
      </w:r>
      <w:r w:rsidR="003B22B2">
        <w:rPr>
          <w:rFonts w:ascii="Times New Roman" w:hAnsi="Times New Roman" w:cs="Times New Roman"/>
          <w:sz w:val="28"/>
          <w:szCs w:val="28"/>
        </w:rPr>
        <w:t>213-280</w:t>
      </w:r>
      <w:r w:rsidRPr="006510FC">
        <w:rPr>
          <w:rFonts w:ascii="Times New Roman" w:hAnsi="Times New Roman" w:cs="Times New Roman"/>
          <w:sz w:val="28"/>
          <w:szCs w:val="28"/>
        </w:rPr>
        <w:t>]. Кроме того, ягоды диких видов используются для изготовления вин, варений и кондитерских изделий [</w:t>
      </w:r>
      <w:r w:rsidR="00B21E9C" w:rsidRPr="006510FC">
        <w:rPr>
          <w:rFonts w:ascii="Times New Roman" w:hAnsi="Times New Roman" w:cs="Times New Roman"/>
          <w:sz w:val="28"/>
          <w:szCs w:val="28"/>
        </w:rPr>
        <w:t>24</w:t>
      </w:r>
      <w:r w:rsidR="00C7408E">
        <w:rPr>
          <w:rFonts w:ascii="Times New Roman" w:hAnsi="Times New Roman" w:cs="Times New Roman"/>
          <w:sz w:val="28"/>
          <w:szCs w:val="28"/>
        </w:rPr>
        <w:t>5</w:t>
      </w:r>
      <w:r w:rsidR="00B21E9C" w:rsidRPr="006510FC">
        <w:rPr>
          <w:rFonts w:ascii="Times New Roman" w:hAnsi="Times New Roman" w:cs="Times New Roman"/>
          <w:sz w:val="28"/>
          <w:szCs w:val="28"/>
        </w:rPr>
        <w:t xml:space="preserve">, </w:t>
      </w:r>
      <w:r w:rsidR="00B21E9C">
        <w:rPr>
          <w:rFonts w:ascii="Times New Roman" w:hAnsi="Times New Roman" w:cs="Times New Roman"/>
          <w:sz w:val="28"/>
          <w:szCs w:val="28"/>
        </w:rPr>
        <w:t>р.</w:t>
      </w:r>
      <w:r w:rsidR="00C7408E">
        <w:rPr>
          <w:rFonts w:ascii="Times New Roman" w:hAnsi="Times New Roman" w:cs="Times New Roman"/>
          <w:sz w:val="28"/>
          <w:szCs w:val="28"/>
        </w:rPr>
        <w:t xml:space="preserve"> </w:t>
      </w:r>
      <w:r w:rsidR="00B21E9C">
        <w:rPr>
          <w:rFonts w:ascii="Times New Roman" w:hAnsi="Times New Roman" w:cs="Times New Roman"/>
          <w:sz w:val="28"/>
          <w:szCs w:val="28"/>
        </w:rPr>
        <w:t xml:space="preserve">941-958; </w:t>
      </w:r>
      <w:r w:rsidRPr="006510FC">
        <w:rPr>
          <w:rFonts w:ascii="Times New Roman" w:hAnsi="Times New Roman" w:cs="Times New Roman"/>
          <w:sz w:val="28"/>
          <w:szCs w:val="28"/>
        </w:rPr>
        <w:t>2</w:t>
      </w:r>
      <w:r w:rsidR="00B21E9C">
        <w:rPr>
          <w:rFonts w:ascii="Times New Roman" w:hAnsi="Times New Roman" w:cs="Times New Roman"/>
          <w:sz w:val="28"/>
          <w:szCs w:val="28"/>
        </w:rPr>
        <w:t>82</w:t>
      </w:r>
      <w:r w:rsidRPr="006510FC">
        <w:rPr>
          <w:rFonts w:ascii="Times New Roman" w:hAnsi="Times New Roman" w:cs="Times New Roman"/>
          <w:sz w:val="28"/>
          <w:szCs w:val="28"/>
        </w:rPr>
        <w:t>,</w:t>
      </w:r>
      <w:r w:rsidR="00B21E9C">
        <w:rPr>
          <w:rFonts w:ascii="Times New Roman" w:hAnsi="Times New Roman" w:cs="Times New Roman"/>
          <w:sz w:val="28"/>
          <w:szCs w:val="28"/>
        </w:rPr>
        <w:t xml:space="preserve"> р.</w:t>
      </w:r>
      <w:r w:rsidR="00C7408E">
        <w:rPr>
          <w:rFonts w:ascii="Times New Roman" w:hAnsi="Times New Roman" w:cs="Times New Roman"/>
          <w:sz w:val="28"/>
          <w:szCs w:val="28"/>
        </w:rPr>
        <w:t xml:space="preserve"> </w:t>
      </w:r>
      <w:r w:rsidR="00B21E9C">
        <w:rPr>
          <w:rFonts w:ascii="Times New Roman" w:hAnsi="Times New Roman" w:cs="Times New Roman"/>
          <w:sz w:val="28"/>
          <w:szCs w:val="28"/>
        </w:rPr>
        <w:t>478; 283, р.</w:t>
      </w:r>
      <w:r w:rsidR="00C7408E">
        <w:rPr>
          <w:rFonts w:ascii="Times New Roman" w:hAnsi="Times New Roman" w:cs="Times New Roman"/>
          <w:sz w:val="28"/>
          <w:szCs w:val="28"/>
        </w:rPr>
        <w:t xml:space="preserve"> </w:t>
      </w:r>
      <w:r w:rsidR="00B21E9C">
        <w:rPr>
          <w:rFonts w:ascii="Times New Roman" w:hAnsi="Times New Roman" w:cs="Times New Roman"/>
          <w:sz w:val="28"/>
          <w:szCs w:val="28"/>
        </w:rPr>
        <w:t>2223-2230</w:t>
      </w:r>
      <w:r w:rsidRPr="006510FC">
        <w:rPr>
          <w:rFonts w:ascii="Times New Roman" w:hAnsi="Times New Roman" w:cs="Times New Roman"/>
          <w:sz w:val="28"/>
          <w:szCs w:val="28"/>
        </w:rPr>
        <w:t>].</w:t>
      </w:r>
    </w:p>
    <w:p w:rsidR="00CA3EFA" w:rsidRPr="009B3E23" w:rsidRDefault="00CA3EFA" w:rsidP="00CA3EFA">
      <w:pPr>
        <w:spacing w:line="360" w:lineRule="auto"/>
        <w:ind w:firstLine="709"/>
        <w:jc w:val="both"/>
        <w:rPr>
          <w:rFonts w:ascii="Times New Roman" w:hAnsi="Times New Roman" w:cs="Times New Roman"/>
          <w:sz w:val="28"/>
          <w:szCs w:val="28"/>
        </w:rPr>
      </w:pPr>
      <w:r w:rsidRPr="006510FC">
        <w:rPr>
          <w:rFonts w:ascii="Times New Roman" w:hAnsi="Times New Roman" w:cs="Times New Roman"/>
          <w:sz w:val="28"/>
          <w:szCs w:val="28"/>
        </w:rPr>
        <w:t>Аналитический обзор литературных источников показывает, что плоды</w:t>
      </w:r>
      <w:r w:rsidR="00F35001">
        <w:rPr>
          <w:rFonts w:ascii="Times New Roman" w:hAnsi="Times New Roman" w:cs="Times New Roman"/>
          <w:sz w:val="28"/>
          <w:szCs w:val="28"/>
        </w:rPr>
        <w:t xml:space="preserve"> видов</w:t>
      </w:r>
      <w:r w:rsidRPr="006510FC">
        <w:rPr>
          <w:rFonts w:ascii="Times New Roman" w:hAnsi="Times New Roman" w:cs="Times New Roman"/>
          <w:sz w:val="28"/>
          <w:szCs w:val="28"/>
        </w:rPr>
        <w:t xml:space="preserve"> </w:t>
      </w:r>
      <w:r w:rsidR="00F35001" w:rsidRPr="006510FC">
        <w:rPr>
          <w:rStyle w:val="20"/>
          <w:rFonts w:eastAsia="Tahoma"/>
        </w:rPr>
        <w:t>S</w:t>
      </w:r>
      <w:r w:rsidR="002B0516">
        <w:rPr>
          <w:rStyle w:val="20"/>
          <w:rFonts w:eastAsia="Tahoma"/>
        </w:rPr>
        <w:t>.</w:t>
      </w:r>
      <w:r w:rsidR="00F35001" w:rsidRPr="006510FC">
        <w:rPr>
          <w:rStyle w:val="20"/>
          <w:rFonts w:eastAsia="Tahoma"/>
        </w:rPr>
        <w:t xml:space="preserve"> </w:t>
      </w:r>
      <w:r w:rsidR="00F35001" w:rsidRPr="006510FC">
        <w:rPr>
          <w:rStyle w:val="20"/>
          <w:rFonts w:eastAsia="Tahoma"/>
          <w:lang w:val="en-US"/>
        </w:rPr>
        <w:t>nigra</w:t>
      </w:r>
      <w:r w:rsidR="00F35001" w:rsidRPr="006510FC">
        <w:rPr>
          <w:rFonts w:ascii="Times New Roman" w:hAnsi="Times New Roman" w:cs="Times New Roman"/>
          <w:sz w:val="28"/>
          <w:szCs w:val="28"/>
        </w:rPr>
        <w:t>,</w:t>
      </w:r>
      <w:r w:rsidR="00F35001" w:rsidRPr="004016C8">
        <w:rPr>
          <w:rStyle w:val="20"/>
          <w:rFonts w:eastAsia="Tahoma"/>
        </w:rPr>
        <w:t xml:space="preserve"> </w:t>
      </w:r>
      <w:r w:rsidR="00F35001" w:rsidRPr="006510FC">
        <w:rPr>
          <w:rStyle w:val="20"/>
          <w:rFonts w:eastAsia="Tahoma"/>
        </w:rPr>
        <w:t>S</w:t>
      </w:r>
      <w:r w:rsidR="002B0516">
        <w:rPr>
          <w:rStyle w:val="20"/>
          <w:rFonts w:eastAsia="Tahoma"/>
        </w:rPr>
        <w:t>.</w:t>
      </w:r>
      <w:r w:rsidR="00F35001" w:rsidRPr="00915F0F">
        <w:rPr>
          <w:rStyle w:val="20"/>
          <w:rFonts w:eastAsia="Tahoma"/>
        </w:rPr>
        <w:t xml:space="preserve"> </w:t>
      </w:r>
      <w:r w:rsidR="00F35001">
        <w:rPr>
          <w:rStyle w:val="20"/>
          <w:rFonts w:eastAsia="Tahoma"/>
          <w:lang w:val="en-US"/>
        </w:rPr>
        <w:t>ebulus</w:t>
      </w:r>
      <w:r w:rsidR="00F35001" w:rsidRPr="004016C8">
        <w:rPr>
          <w:rStyle w:val="20"/>
          <w:rFonts w:eastAsia="Tahoma"/>
        </w:rPr>
        <w:t xml:space="preserve"> </w:t>
      </w:r>
      <w:r w:rsidRPr="006510FC">
        <w:rPr>
          <w:rFonts w:ascii="Times New Roman" w:hAnsi="Times New Roman" w:cs="Times New Roman"/>
          <w:sz w:val="28"/>
          <w:szCs w:val="28"/>
        </w:rPr>
        <w:t>содержат углеводы (глюкоза, фруктоза</w:t>
      </w:r>
      <w:r w:rsidR="002B0516">
        <w:rPr>
          <w:rFonts w:ascii="Times New Roman" w:hAnsi="Times New Roman" w:cs="Times New Roman"/>
          <w:sz w:val="28"/>
          <w:szCs w:val="28"/>
        </w:rPr>
        <w:t>,</w:t>
      </w:r>
      <w:r w:rsidRPr="006510FC">
        <w:rPr>
          <w:rFonts w:ascii="Times New Roman" w:hAnsi="Times New Roman" w:cs="Times New Roman"/>
          <w:sz w:val="28"/>
          <w:szCs w:val="28"/>
        </w:rPr>
        <w:t xml:space="preserve"> сахароза); органические кислоты (винная, уксусная, лимонная, аскорбиновая</w:t>
      </w:r>
      <w:r w:rsidRPr="006510FC">
        <w:rPr>
          <w:rFonts w:ascii="Times New Roman" w:hAnsi="Times New Roman" w:cs="Times New Roman"/>
          <w:sz w:val="28"/>
          <w:szCs w:val="28"/>
          <w:lang w:val="az-Latn-AZ"/>
        </w:rPr>
        <w:t xml:space="preserve">, </w:t>
      </w:r>
      <w:r w:rsidRPr="006510FC">
        <w:rPr>
          <w:rFonts w:ascii="Times New Roman" w:hAnsi="Times New Roman" w:cs="Times New Roman"/>
          <w:sz w:val="28"/>
          <w:szCs w:val="28"/>
        </w:rPr>
        <w:t xml:space="preserve">валериановая); витамины (аскорбиновая кислота, ретинол, каротин, </w:t>
      </w:r>
      <w:r w:rsidRPr="006510FC">
        <w:rPr>
          <w:rFonts w:ascii="Times New Roman" w:hAnsi="Times New Roman" w:cs="Times New Roman"/>
          <w:sz w:val="28"/>
          <w:szCs w:val="28"/>
        </w:rPr>
        <w:lastRenderedPageBreak/>
        <w:t>токоферол); дубильные вещества;</w:t>
      </w:r>
      <w:r w:rsidR="0055433A">
        <w:rPr>
          <w:rFonts w:ascii="Times New Roman" w:hAnsi="Times New Roman" w:cs="Times New Roman"/>
          <w:sz w:val="28"/>
          <w:szCs w:val="28"/>
        </w:rPr>
        <w:t xml:space="preserve"> </w:t>
      </w:r>
      <w:r w:rsidRPr="006510FC">
        <w:rPr>
          <w:rFonts w:ascii="Times New Roman" w:hAnsi="Times New Roman" w:cs="Times New Roman"/>
          <w:sz w:val="28"/>
          <w:szCs w:val="28"/>
        </w:rPr>
        <w:t>карбоновые кислоты и аминокислоты, а также растворимый пектин, гликозиды (самбуцин, хризантемин); антоцианы (цианидин. дельфинидин, пеларгонидин, мальвинидин, петунидин, пеонидин), флавоноиды (рутин)</w:t>
      </w:r>
      <w:r w:rsidR="002B0516">
        <w:rPr>
          <w:rFonts w:ascii="Times New Roman" w:hAnsi="Times New Roman" w:cs="Times New Roman"/>
          <w:sz w:val="28"/>
          <w:szCs w:val="28"/>
        </w:rPr>
        <w:t>,</w:t>
      </w:r>
      <w:r w:rsidRPr="006510FC">
        <w:rPr>
          <w:rFonts w:ascii="Times New Roman" w:hAnsi="Times New Roman" w:cs="Times New Roman"/>
          <w:sz w:val="28"/>
          <w:szCs w:val="28"/>
        </w:rPr>
        <w:t xml:space="preserve"> эфирные масла и этиловые эфиры миристиновой, олеиновой и других кислот. Наибольшее значение имеют пектиновые вещества, органические кислоты, антоцианы, обладающие радиопротекторными, антимикробными, защитными и другими свойствами. </w:t>
      </w:r>
      <w:r w:rsidR="00F35001" w:rsidRPr="006510FC">
        <w:rPr>
          <w:rFonts w:ascii="Times New Roman" w:hAnsi="Times New Roman" w:cs="Times New Roman"/>
          <w:sz w:val="28"/>
          <w:szCs w:val="28"/>
        </w:rPr>
        <w:t>[</w:t>
      </w:r>
      <w:r w:rsidR="009B3E23">
        <w:rPr>
          <w:rFonts w:ascii="Times New Roman" w:hAnsi="Times New Roman" w:cs="Times New Roman"/>
          <w:sz w:val="28"/>
          <w:szCs w:val="28"/>
        </w:rPr>
        <w:t>27</w:t>
      </w:r>
      <w:r w:rsidR="00C7408E">
        <w:rPr>
          <w:rFonts w:ascii="Times New Roman" w:hAnsi="Times New Roman" w:cs="Times New Roman"/>
          <w:sz w:val="28"/>
          <w:szCs w:val="28"/>
        </w:rPr>
        <w:t>2</w:t>
      </w:r>
      <w:r w:rsidR="00F35001">
        <w:rPr>
          <w:rFonts w:ascii="Times New Roman" w:hAnsi="Times New Roman" w:cs="Times New Roman"/>
          <w:sz w:val="28"/>
          <w:szCs w:val="28"/>
        </w:rPr>
        <w:t>,</w:t>
      </w:r>
      <w:r w:rsidR="009B3E23" w:rsidRPr="00C478F4">
        <w:rPr>
          <w:rFonts w:ascii="Times New Roman" w:hAnsi="Times New Roman"/>
          <w:sz w:val="28"/>
          <w:szCs w:val="28"/>
        </w:rPr>
        <w:t xml:space="preserve"> </w:t>
      </w:r>
      <w:r w:rsidR="009B3E23" w:rsidRPr="00BE25EB">
        <w:rPr>
          <w:rFonts w:ascii="Times New Roman" w:hAnsi="Times New Roman"/>
          <w:sz w:val="28"/>
          <w:szCs w:val="28"/>
          <w:lang w:val="en-GB"/>
        </w:rPr>
        <w:t>p</w:t>
      </w:r>
      <w:r w:rsidR="009B3E23" w:rsidRPr="00C478F4">
        <w:rPr>
          <w:rFonts w:ascii="Times New Roman" w:hAnsi="Times New Roman"/>
          <w:sz w:val="28"/>
          <w:szCs w:val="28"/>
        </w:rPr>
        <w:t>.</w:t>
      </w:r>
      <w:r w:rsidR="00C7408E">
        <w:rPr>
          <w:rFonts w:ascii="Times New Roman" w:hAnsi="Times New Roman"/>
          <w:sz w:val="28"/>
          <w:szCs w:val="28"/>
        </w:rPr>
        <w:t xml:space="preserve"> </w:t>
      </w:r>
      <w:r w:rsidR="00DA4986">
        <w:rPr>
          <w:rFonts w:ascii="Times New Roman" w:hAnsi="Times New Roman"/>
          <w:sz w:val="28"/>
          <w:szCs w:val="28"/>
        </w:rPr>
        <w:t>246</w:t>
      </w:r>
      <w:r w:rsidR="009B3E23" w:rsidRPr="00C478F4">
        <w:rPr>
          <w:rFonts w:ascii="Times New Roman" w:hAnsi="Times New Roman"/>
          <w:sz w:val="28"/>
          <w:szCs w:val="28"/>
        </w:rPr>
        <w:t>–</w:t>
      </w:r>
      <w:r w:rsidR="00DA4986">
        <w:rPr>
          <w:rFonts w:ascii="Times New Roman" w:hAnsi="Times New Roman"/>
          <w:sz w:val="28"/>
          <w:szCs w:val="28"/>
        </w:rPr>
        <w:t>254</w:t>
      </w:r>
      <w:r w:rsidR="009B3E23" w:rsidRPr="009B3E23">
        <w:rPr>
          <w:rFonts w:ascii="Times New Roman" w:hAnsi="Times New Roman"/>
          <w:sz w:val="28"/>
          <w:szCs w:val="28"/>
        </w:rPr>
        <w:t>;</w:t>
      </w:r>
      <w:r w:rsidR="00F35001" w:rsidRPr="009B3E23">
        <w:rPr>
          <w:rFonts w:ascii="Times New Roman" w:hAnsi="Times New Roman" w:cs="Times New Roman"/>
          <w:sz w:val="28"/>
          <w:szCs w:val="28"/>
        </w:rPr>
        <w:t xml:space="preserve"> </w:t>
      </w:r>
      <w:r w:rsidR="009616E0">
        <w:rPr>
          <w:rFonts w:ascii="Times New Roman" w:hAnsi="Times New Roman" w:cs="Times New Roman"/>
          <w:sz w:val="28"/>
          <w:szCs w:val="28"/>
        </w:rPr>
        <w:t>27</w:t>
      </w:r>
      <w:r w:rsidR="00C7408E">
        <w:rPr>
          <w:rFonts w:ascii="Times New Roman" w:hAnsi="Times New Roman" w:cs="Times New Roman"/>
          <w:sz w:val="28"/>
          <w:szCs w:val="28"/>
        </w:rPr>
        <w:t>5</w:t>
      </w:r>
      <w:r w:rsidR="009616E0">
        <w:rPr>
          <w:rFonts w:ascii="Times New Roman" w:hAnsi="Times New Roman" w:cs="Times New Roman"/>
          <w:sz w:val="28"/>
          <w:szCs w:val="28"/>
        </w:rPr>
        <w:t>, р.</w:t>
      </w:r>
      <w:r w:rsidR="002B0516">
        <w:rPr>
          <w:rFonts w:ascii="Times New Roman" w:hAnsi="Times New Roman" w:cs="Times New Roman"/>
          <w:sz w:val="28"/>
          <w:szCs w:val="28"/>
        </w:rPr>
        <w:t xml:space="preserve"> </w:t>
      </w:r>
      <w:r w:rsidR="00DA4986">
        <w:rPr>
          <w:rFonts w:ascii="Times New Roman" w:hAnsi="Times New Roman" w:cs="Times New Roman"/>
          <w:sz w:val="28"/>
          <w:szCs w:val="28"/>
        </w:rPr>
        <w:t>147-152</w:t>
      </w:r>
      <w:r w:rsidR="009616E0">
        <w:rPr>
          <w:rFonts w:ascii="Times New Roman" w:hAnsi="Times New Roman" w:cs="Times New Roman"/>
          <w:sz w:val="28"/>
          <w:szCs w:val="28"/>
        </w:rPr>
        <w:t xml:space="preserve">; </w:t>
      </w:r>
      <w:r w:rsidR="009B3E23" w:rsidRPr="009B3E23">
        <w:rPr>
          <w:rFonts w:ascii="Times New Roman" w:hAnsi="Times New Roman" w:cs="Times New Roman"/>
          <w:sz w:val="28"/>
          <w:szCs w:val="28"/>
        </w:rPr>
        <w:t>28</w:t>
      </w:r>
      <w:r w:rsidR="00C7408E">
        <w:rPr>
          <w:rFonts w:ascii="Times New Roman" w:hAnsi="Times New Roman" w:cs="Times New Roman"/>
          <w:sz w:val="28"/>
          <w:szCs w:val="28"/>
        </w:rPr>
        <w:t>0</w:t>
      </w:r>
      <w:r w:rsidR="009B3E23" w:rsidRPr="009B3E23">
        <w:rPr>
          <w:rFonts w:ascii="Times New Roman" w:hAnsi="Times New Roman" w:cs="Times New Roman"/>
          <w:sz w:val="28"/>
          <w:szCs w:val="28"/>
        </w:rPr>
        <w:t>, р.</w:t>
      </w:r>
      <w:r w:rsidR="002B0516">
        <w:rPr>
          <w:rFonts w:ascii="Times New Roman" w:hAnsi="Times New Roman" w:cs="Times New Roman"/>
          <w:sz w:val="28"/>
          <w:szCs w:val="28"/>
        </w:rPr>
        <w:t xml:space="preserve"> </w:t>
      </w:r>
      <w:r w:rsidR="00DA4986">
        <w:rPr>
          <w:rFonts w:ascii="Times New Roman" w:eastAsia="Times New Roman" w:hAnsi="Times New Roman"/>
          <w:sz w:val="28"/>
          <w:szCs w:val="28"/>
        </w:rPr>
        <w:t>7846</w:t>
      </w:r>
      <w:r w:rsidR="00F35001" w:rsidRPr="009B3E23">
        <w:rPr>
          <w:rFonts w:ascii="Times New Roman" w:hAnsi="Times New Roman" w:cs="Times New Roman"/>
          <w:sz w:val="28"/>
          <w:szCs w:val="28"/>
        </w:rPr>
        <w:t>].</w:t>
      </w:r>
    </w:p>
    <w:p w:rsidR="00CA3EFA" w:rsidRPr="006510FC" w:rsidRDefault="00B050A2"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Я</w:t>
      </w:r>
      <w:r w:rsidR="00CA3EFA" w:rsidRPr="00ED56E1">
        <w:rPr>
          <w:rFonts w:ascii="Times New Roman" w:hAnsi="Times New Roman" w:cs="Times New Roman"/>
          <w:sz w:val="28"/>
          <w:szCs w:val="28"/>
        </w:rPr>
        <w:t xml:space="preserve">годы </w:t>
      </w:r>
      <w:r w:rsidR="00937733">
        <w:rPr>
          <w:rFonts w:ascii="Times New Roman" w:hAnsi="Times New Roman" w:cs="Times New Roman"/>
          <w:sz w:val="28"/>
          <w:szCs w:val="28"/>
        </w:rPr>
        <w:t xml:space="preserve">видов </w:t>
      </w:r>
      <w:r w:rsidR="00937733" w:rsidRPr="006510FC">
        <w:rPr>
          <w:rStyle w:val="20"/>
          <w:rFonts w:eastAsia="Tahoma"/>
        </w:rPr>
        <w:t>S</w:t>
      </w:r>
      <w:r w:rsidR="002B0516">
        <w:rPr>
          <w:rStyle w:val="20"/>
          <w:rFonts w:eastAsia="Tahoma"/>
        </w:rPr>
        <w:t>.</w:t>
      </w:r>
      <w:r w:rsidR="00937733" w:rsidRPr="00915F0F">
        <w:rPr>
          <w:rStyle w:val="20"/>
          <w:rFonts w:eastAsia="Tahoma"/>
        </w:rPr>
        <w:t xml:space="preserve"> </w:t>
      </w:r>
      <w:r w:rsidR="00937733">
        <w:rPr>
          <w:rStyle w:val="20"/>
          <w:rFonts w:eastAsia="Tahoma"/>
          <w:lang w:val="en-US"/>
        </w:rPr>
        <w:t>ebulus</w:t>
      </w:r>
      <w:r w:rsidR="00937733" w:rsidRPr="00915F0F">
        <w:rPr>
          <w:rStyle w:val="20"/>
          <w:rFonts w:eastAsia="Tahoma"/>
        </w:rPr>
        <w:t>,</w:t>
      </w:r>
      <w:r w:rsidR="00F35001">
        <w:rPr>
          <w:rStyle w:val="20"/>
          <w:rFonts w:eastAsia="Tahoma"/>
        </w:rPr>
        <w:t xml:space="preserve"> </w:t>
      </w:r>
      <w:r w:rsidR="00937733" w:rsidRPr="00ED56E1">
        <w:rPr>
          <w:rFonts w:ascii="Times New Roman" w:hAnsi="Times New Roman" w:cs="Times New Roman"/>
          <w:i/>
          <w:sz w:val="28"/>
          <w:szCs w:val="28"/>
          <w:lang w:val="en-US" w:bidi="en-US"/>
        </w:rPr>
        <w:t>S</w:t>
      </w:r>
      <w:r w:rsidR="00937733">
        <w:rPr>
          <w:rFonts w:ascii="Times New Roman" w:hAnsi="Times New Roman" w:cs="Times New Roman"/>
          <w:i/>
          <w:sz w:val="28"/>
          <w:szCs w:val="28"/>
          <w:lang w:bidi="en-US"/>
        </w:rPr>
        <w:t>.</w:t>
      </w:r>
      <w:r w:rsidR="00937733" w:rsidRPr="00ED56E1">
        <w:rPr>
          <w:rFonts w:ascii="Times New Roman" w:hAnsi="Times New Roman" w:cs="Times New Roman"/>
          <w:i/>
          <w:sz w:val="28"/>
          <w:szCs w:val="28"/>
          <w:lang w:bidi="en-US"/>
        </w:rPr>
        <w:t xml:space="preserve"> </w:t>
      </w:r>
      <w:r w:rsidR="00937733" w:rsidRPr="00ED56E1">
        <w:rPr>
          <w:rFonts w:ascii="Times New Roman" w:hAnsi="Times New Roman" w:cs="Times New Roman"/>
          <w:i/>
          <w:sz w:val="28"/>
          <w:szCs w:val="28"/>
          <w:lang w:val="en-US" w:bidi="en-US"/>
        </w:rPr>
        <w:t>nigra</w:t>
      </w:r>
      <w:r w:rsidR="00937733" w:rsidRPr="00ED56E1">
        <w:rPr>
          <w:rFonts w:ascii="Times New Roman" w:hAnsi="Times New Roman" w:cs="Times New Roman"/>
          <w:sz w:val="28"/>
          <w:szCs w:val="28"/>
        </w:rPr>
        <w:t xml:space="preserve"> </w:t>
      </w:r>
      <w:r w:rsidR="00CA3EFA" w:rsidRPr="00ED56E1">
        <w:rPr>
          <w:rFonts w:ascii="Times New Roman" w:hAnsi="Times New Roman" w:cs="Times New Roman"/>
          <w:sz w:val="28"/>
          <w:szCs w:val="28"/>
        </w:rPr>
        <w:t>являются сырьем запаса многих питательных и биологически активных веществ</w:t>
      </w:r>
      <w:r w:rsidR="00CB5183">
        <w:rPr>
          <w:rFonts w:ascii="Times New Roman" w:hAnsi="Times New Roman" w:cs="Times New Roman"/>
          <w:sz w:val="28"/>
          <w:szCs w:val="28"/>
        </w:rPr>
        <w:t>,</w:t>
      </w:r>
      <w:r w:rsidR="00A64FF5">
        <w:rPr>
          <w:rFonts w:ascii="Times New Roman" w:hAnsi="Times New Roman" w:cs="Times New Roman"/>
          <w:sz w:val="28"/>
          <w:szCs w:val="28"/>
        </w:rPr>
        <w:t xml:space="preserve"> поэтому</w:t>
      </w:r>
      <w:r w:rsidRPr="00B050A2">
        <w:rPr>
          <w:rFonts w:ascii="Times New Roman" w:hAnsi="Times New Roman" w:cs="Times New Roman"/>
          <w:sz w:val="28"/>
          <w:szCs w:val="28"/>
        </w:rPr>
        <w:t xml:space="preserve"> </w:t>
      </w:r>
      <w:r w:rsidRPr="006510FC">
        <w:rPr>
          <w:rFonts w:ascii="Times New Roman" w:hAnsi="Times New Roman" w:cs="Times New Roman"/>
          <w:sz w:val="28"/>
          <w:szCs w:val="28"/>
        </w:rPr>
        <w:t>определение устойчивости полифенольных соединений в процессе переработки плодов бузины</w:t>
      </w:r>
      <w:r>
        <w:rPr>
          <w:rFonts w:ascii="Times New Roman" w:hAnsi="Times New Roman" w:cs="Times New Roman"/>
          <w:sz w:val="28"/>
          <w:szCs w:val="28"/>
        </w:rPr>
        <w:t xml:space="preserve"> имеет большое значени</w:t>
      </w:r>
      <w:r w:rsidR="00CB5183">
        <w:rPr>
          <w:rFonts w:ascii="Times New Roman" w:hAnsi="Times New Roman" w:cs="Times New Roman"/>
          <w:sz w:val="28"/>
          <w:szCs w:val="28"/>
        </w:rPr>
        <w:t>е</w:t>
      </w:r>
      <w:r w:rsidR="00CA3EFA" w:rsidRPr="00ED56E1">
        <w:rPr>
          <w:rFonts w:ascii="Times New Roman" w:hAnsi="Times New Roman" w:cs="Times New Roman"/>
          <w:sz w:val="28"/>
          <w:szCs w:val="28"/>
        </w:rPr>
        <w:t>.</w:t>
      </w:r>
    </w:p>
    <w:p w:rsidR="009E643C" w:rsidRPr="009E643C" w:rsidRDefault="00F35001" w:rsidP="009E643C">
      <w:pPr>
        <w:spacing w:line="360" w:lineRule="auto"/>
        <w:ind w:firstLine="709"/>
        <w:jc w:val="both"/>
        <w:rPr>
          <w:rFonts w:ascii="Times New Roman" w:hAnsi="Times New Roman" w:cs="Times New Roman"/>
          <w:sz w:val="28"/>
          <w:szCs w:val="28"/>
        </w:rPr>
      </w:pPr>
      <w:r w:rsidRPr="00BB22F4">
        <w:rPr>
          <w:rFonts w:ascii="Times New Roman" w:hAnsi="Times New Roman" w:cs="Times New Roman"/>
          <w:color w:val="auto"/>
          <w:sz w:val="28"/>
          <w:szCs w:val="28"/>
        </w:rPr>
        <w:t>Е</w:t>
      </w:r>
      <w:r w:rsidR="0055433A" w:rsidRPr="00BB22F4">
        <w:rPr>
          <w:rFonts w:ascii="Times New Roman" w:hAnsi="Times New Roman" w:cs="Times New Roman"/>
          <w:color w:val="auto"/>
          <w:sz w:val="28"/>
          <w:szCs w:val="28"/>
        </w:rPr>
        <w:t>стественное присутствие дикорастущ</w:t>
      </w:r>
      <w:r w:rsidR="00510A19" w:rsidRPr="00BB22F4">
        <w:rPr>
          <w:rFonts w:ascii="Times New Roman" w:hAnsi="Times New Roman" w:cs="Times New Roman"/>
          <w:color w:val="auto"/>
          <w:sz w:val="28"/>
          <w:szCs w:val="28"/>
        </w:rPr>
        <w:t xml:space="preserve">их видов </w:t>
      </w:r>
      <w:r w:rsidR="00510A19" w:rsidRPr="00BB22F4">
        <w:rPr>
          <w:rStyle w:val="20"/>
          <w:rFonts w:eastAsia="Tahoma"/>
          <w:color w:val="auto"/>
        </w:rPr>
        <w:t>S</w:t>
      </w:r>
      <w:r w:rsidR="00CB5183">
        <w:rPr>
          <w:rStyle w:val="20"/>
          <w:rFonts w:eastAsia="Tahoma"/>
          <w:color w:val="auto"/>
        </w:rPr>
        <w:t>.</w:t>
      </w:r>
      <w:r w:rsidR="00510A19" w:rsidRPr="00BB22F4">
        <w:rPr>
          <w:rStyle w:val="20"/>
          <w:rFonts w:eastAsia="Tahoma"/>
          <w:color w:val="auto"/>
        </w:rPr>
        <w:t xml:space="preserve"> </w:t>
      </w:r>
      <w:r w:rsidR="00510A19" w:rsidRPr="00BB22F4">
        <w:rPr>
          <w:rStyle w:val="20"/>
          <w:rFonts w:eastAsia="Tahoma"/>
          <w:color w:val="auto"/>
          <w:lang w:val="en-US"/>
        </w:rPr>
        <w:t>ebulus</w:t>
      </w:r>
      <w:r w:rsidR="00510A19" w:rsidRPr="00BB22F4">
        <w:rPr>
          <w:rStyle w:val="20"/>
          <w:rFonts w:eastAsia="Tahoma"/>
          <w:color w:val="auto"/>
        </w:rPr>
        <w:t>,</w:t>
      </w:r>
      <w:r w:rsidR="00BB22F4">
        <w:rPr>
          <w:rStyle w:val="20"/>
          <w:rFonts w:eastAsia="Tahoma"/>
          <w:color w:val="auto"/>
        </w:rPr>
        <w:t xml:space="preserve"> </w:t>
      </w:r>
      <w:r w:rsidR="00510A19" w:rsidRPr="00BB22F4">
        <w:rPr>
          <w:rFonts w:ascii="Times New Roman" w:hAnsi="Times New Roman" w:cs="Times New Roman"/>
          <w:i/>
          <w:color w:val="auto"/>
          <w:sz w:val="28"/>
          <w:szCs w:val="28"/>
          <w:lang w:val="en-US" w:bidi="en-US"/>
        </w:rPr>
        <w:t>S</w:t>
      </w:r>
      <w:r w:rsidR="00510A19" w:rsidRPr="00BB22F4">
        <w:rPr>
          <w:rFonts w:ascii="Times New Roman" w:hAnsi="Times New Roman" w:cs="Times New Roman"/>
          <w:i/>
          <w:color w:val="auto"/>
          <w:sz w:val="28"/>
          <w:szCs w:val="28"/>
          <w:lang w:bidi="en-US"/>
        </w:rPr>
        <w:t xml:space="preserve">. </w:t>
      </w:r>
      <w:r w:rsidR="00510A19" w:rsidRPr="00BB22F4">
        <w:rPr>
          <w:rFonts w:ascii="Times New Roman" w:hAnsi="Times New Roman" w:cs="Times New Roman"/>
          <w:i/>
          <w:color w:val="auto"/>
          <w:sz w:val="28"/>
          <w:szCs w:val="28"/>
          <w:lang w:val="en-US" w:bidi="en-US"/>
        </w:rPr>
        <w:t>nigra</w:t>
      </w:r>
      <w:r w:rsidR="00510A19" w:rsidRPr="00BB22F4">
        <w:rPr>
          <w:rFonts w:ascii="Times New Roman" w:hAnsi="Times New Roman" w:cs="Times New Roman"/>
          <w:color w:val="auto"/>
          <w:sz w:val="28"/>
          <w:szCs w:val="28"/>
        </w:rPr>
        <w:t xml:space="preserve"> </w:t>
      </w:r>
      <w:r w:rsidR="0055433A" w:rsidRPr="00BB22F4">
        <w:rPr>
          <w:rFonts w:ascii="Times New Roman" w:hAnsi="Times New Roman" w:cs="Times New Roman"/>
          <w:color w:val="auto"/>
          <w:sz w:val="28"/>
          <w:szCs w:val="28"/>
        </w:rPr>
        <w:t>на территории Азербайджана позволя</w:t>
      </w:r>
      <w:r w:rsidR="003B6C93">
        <w:rPr>
          <w:rFonts w:ascii="Times New Roman" w:hAnsi="Times New Roman" w:cs="Times New Roman"/>
          <w:color w:val="auto"/>
          <w:sz w:val="28"/>
          <w:szCs w:val="28"/>
        </w:rPr>
        <w:t>е</w:t>
      </w:r>
      <w:r w:rsidR="0055433A" w:rsidRPr="00BB22F4">
        <w:rPr>
          <w:rFonts w:ascii="Times New Roman" w:hAnsi="Times New Roman" w:cs="Times New Roman"/>
          <w:color w:val="auto"/>
          <w:sz w:val="28"/>
          <w:szCs w:val="28"/>
        </w:rPr>
        <w:t xml:space="preserve">т </w:t>
      </w:r>
      <w:r w:rsidR="00510A19" w:rsidRPr="00BB22F4">
        <w:rPr>
          <w:rFonts w:ascii="Times New Roman" w:hAnsi="Times New Roman" w:cs="Times New Roman"/>
          <w:color w:val="auto"/>
          <w:sz w:val="28"/>
          <w:szCs w:val="28"/>
        </w:rPr>
        <w:t>сказать</w:t>
      </w:r>
      <w:r w:rsidR="0055433A" w:rsidRPr="00BB22F4">
        <w:rPr>
          <w:rFonts w:ascii="Times New Roman" w:hAnsi="Times New Roman" w:cs="Times New Roman"/>
          <w:color w:val="auto"/>
          <w:sz w:val="28"/>
          <w:szCs w:val="28"/>
        </w:rPr>
        <w:t xml:space="preserve">, что Азербайджан является одним из </w:t>
      </w:r>
      <w:r w:rsidR="00510A19" w:rsidRPr="00BB22F4">
        <w:rPr>
          <w:rFonts w:ascii="Times New Roman" w:hAnsi="Times New Roman" w:cs="Times New Roman"/>
          <w:color w:val="auto"/>
          <w:sz w:val="28"/>
          <w:szCs w:val="28"/>
        </w:rPr>
        <w:t>мест обильно</w:t>
      </w:r>
      <w:r w:rsidR="003B6C93">
        <w:rPr>
          <w:rFonts w:ascii="Times New Roman" w:hAnsi="Times New Roman" w:cs="Times New Roman"/>
          <w:color w:val="auto"/>
          <w:sz w:val="28"/>
          <w:szCs w:val="28"/>
        </w:rPr>
        <w:t>го</w:t>
      </w:r>
      <w:r w:rsidR="0055433A" w:rsidRPr="00BB22F4">
        <w:rPr>
          <w:rFonts w:ascii="Times New Roman" w:hAnsi="Times New Roman" w:cs="Times New Roman"/>
          <w:color w:val="auto"/>
          <w:sz w:val="28"/>
          <w:szCs w:val="28"/>
        </w:rPr>
        <w:t xml:space="preserve"> </w:t>
      </w:r>
      <w:r w:rsidR="00510A19" w:rsidRPr="00BB22F4">
        <w:rPr>
          <w:rFonts w:ascii="Times New Roman" w:hAnsi="Times New Roman" w:cs="Times New Roman"/>
          <w:color w:val="auto"/>
          <w:sz w:val="28"/>
          <w:szCs w:val="28"/>
        </w:rPr>
        <w:t xml:space="preserve">произрастания </w:t>
      </w:r>
      <w:r w:rsidRPr="00BB22F4">
        <w:rPr>
          <w:rFonts w:ascii="Times New Roman" w:hAnsi="Times New Roman" w:cs="Times New Roman"/>
          <w:color w:val="auto"/>
          <w:sz w:val="28"/>
          <w:szCs w:val="28"/>
        </w:rPr>
        <w:t xml:space="preserve">видов рода </w:t>
      </w:r>
      <w:r w:rsidRPr="00BB22F4">
        <w:rPr>
          <w:rStyle w:val="20"/>
          <w:rFonts w:eastAsia="Tahoma"/>
          <w:color w:val="auto"/>
        </w:rPr>
        <w:t>Sambucus</w:t>
      </w:r>
      <w:r w:rsidR="0055433A" w:rsidRPr="009E643C">
        <w:rPr>
          <w:rFonts w:ascii="Times New Roman" w:hAnsi="Times New Roman" w:cs="Times New Roman"/>
          <w:color w:val="auto"/>
          <w:sz w:val="28"/>
          <w:szCs w:val="28"/>
        </w:rPr>
        <w:t xml:space="preserve">. </w:t>
      </w:r>
      <w:r w:rsidR="009E643C" w:rsidRPr="009E643C">
        <w:rPr>
          <w:rFonts w:ascii="Times New Roman" w:hAnsi="Times New Roman" w:cs="Times New Roman"/>
          <w:sz w:val="28"/>
          <w:szCs w:val="28"/>
        </w:rPr>
        <w:t xml:space="preserve">В отечественной литературе существуют </w:t>
      </w:r>
      <w:r w:rsidR="00A8348D">
        <w:rPr>
          <w:rFonts w:ascii="Times New Roman" w:hAnsi="Times New Roman" w:cs="Times New Roman"/>
          <w:sz w:val="28"/>
          <w:szCs w:val="28"/>
        </w:rPr>
        <w:t>мало с</w:t>
      </w:r>
      <w:r w:rsidR="009E643C" w:rsidRPr="009E643C">
        <w:rPr>
          <w:rFonts w:ascii="Times New Roman" w:hAnsi="Times New Roman" w:cs="Times New Roman"/>
          <w:sz w:val="28"/>
          <w:szCs w:val="28"/>
        </w:rPr>
        <w:t>ведени</w:t>
      </w:r>
      <w:r w:rsidR="00A8348D">
        <w:rPr>
          <w:rFonts w:ascii="Times New Roman" w:hAnsi="Times New Roman" w:cs="Times New Roman"/>
          <w:sz w:val="28"/>
          <w:szCs w:val="28"/>
        </w:rPr>
        <w:t>й</w:t>
      </w:r>
      <w:r w:rsidR="009E643C" w:rsidRPr="009E643C">
        <w:rPr>
          <w:rFonts w:ascii="Times New Roman" w:hAnsi="Times New Roman" w:cs="Times New Roman"/>
          <w:sz w:val="28"/>
          <w:szCs w:val="28"/>
        </w:rPr>
        <w:t xml:space="preserve"> о</w:t>
      </w:r>
      <w:r w:rsidR="00A8348D">
        <w:rPr>
          <w:rFonts w:ascii="Times New Roman" w:hAnsi="Times New Roman" w:cs="Times New Roman"/>
          <w:sz w:val="28"/>
          <w:szCs w:val="28"/>
        </w:rPr>
        <w:t xml:space="preserve"> </w:t>
      </w:r>
      <w:r w:rsidR="00A8348D" w:rsidRPr="009E643C">
        <w:rPr>
          <w:rFonts w:ascii="Times New Roman" w:hAnsi="Times New Roman" w:cs="Times New Roman"/>
          <w:sz w:val="28"/>
          <w:szCs w:val="28"/>
        </w:rPr>
        <w:t>пищевой ценности</w:t>
      </w:r>
      <w:r w:rsidR="009E643C" w:rsidRPr="009E643C">
        <w:rPr>
          <w:rFonts w:ascii="Times New Roman" w:hAnsi="Times New Roman" w:cs="Times New Roman"/>
          <w:sz w:val="28"/>
          <w:szCs w:val="28"/>
        </w:rPr>
        <w:t xml:space="preserve"> </w:t>
      </w:r>
      <w:r w:rsidR="00A8348D" w:rsidRPr="009E643C">
        <w:rPr>
          <w:rFonts w:ascii="Times New Roman" w:hAnsi="Times New Roman" w:cs="Times New Roman"/>
          <w:sz w:val="28"/>
          <w:szCs w:val="28"/>
        </w:rPr>
        <w:t xml:space="preserve">и </w:t>
      </w:r>
      <w:r w:rsidR="009E643C" w:rsidRPr="009E643C">
        <w:rPr>
          <w:rFonts w:ascii="Times New Roman" w:hAnsi="Times New Roman" w:cs="Times New Roman"/>
          <w:sz w:val="28"/>
          <w:szCs w:val="28"/>
        </w:rPr>
        <w:t>биохимическо</w:t>
      </w:r>
      <w:r w:rsidR="003B6C93">
        <w:rPr>
          <w:rFonts w:ascii="Times New Roman" w:hAnsi="Times New Roman" w:cs="Times New Roman"/>
          <w:sz w:val="28"/>
          <w:szCs w:val="28"/>
        </w:rPr>
        <w:t>м</w:t>
      </w:r>
      <w:r w:rsidR="009E643C" w:rsidRPr="009E643C">
        <w:rPr>
          <w:rFonts w:ascii="Times New Roman" w:hAnsi="Times New Roman" w:cs="Times New Roman"/>
          <w:sz w:val="28"/>
          <w:szCs w:val="28"/>
        </w:rPr>
        <w:t xml:space="preserve"> состав</w:t>
      </w:r>
      <w:r w:rsidR="003B6C93">
        <w:rPr>
          <w:rFonts w:ascii="Times New Roman" w:hAnsi="Times New Roman" w:cs="Times New Roman"/>
          <w:sz w:val="28"/>
          <w:szCs w:val="28"/>
        </w:rPr>
        <w:t>е</w:t>
      </w:r>
      <w:r w:rsidR="009E643C" w:rsidRPr="009E643C">
        <w:rPr>
          <w:rFonts w:ascii="Times New Roman" w:hAnsi="Times New Roman" w:cs="Times New Roman"/>
          <w:sz w:val="28"/>
          <w:szCs w:val="28"/>
        </w:rPr>
        <w:t xml:space="preserve"> бузины [6</w:t>
      </w:r>
      <w:r w:rsidR="00C7408E">
        <w:rPr>
          <w:rFonts w:ascii="Times New Roman" w:hAnsi="Times New Roman" w:cs="Times New Roman"/>
          <w:sz w:val="28"/>
          <w:szCs w:val="28"/>
        </w:rPr>
        <w:t>5</w:t>
      </w:r>
      <w:r w:rsidR="009E643C" w:rsidRPr="009E643C">
        <w:rPr>
          <w:rFonts w:ascii="Times New Roman" w:hAnsi="Times New Roman" w:cs="Times New Roman"/>
          <w:sz w:val="28"/>
          <w:szCs w:val="28"/>
        </w:rPr>
        <w:t>, 310; 6</w:t>
      </w:r>
      <w:r w:rsidR="00846567">
        <w:rPr>
          <w:rFonts w:ascii="Times New Roman" w:hAnsi="Times New Roman" w:cs="Times New Roman"/>
          <w:sz w:val="28"/>
          <w:szCs w:val="28"/>
        </w:rPr>
        <w:t>7</w:t>
      </w:r>
      <w:r w:rsidR="009E643C" w:rsidRPr="009E643C">
        <w:rPr>
          <w:rFonts w:ascii="Times New Roman" w:hAnsi="Times New Roman" w:cs="Times New Roman"/>
          <w:sz w:val="28"/>
          <w:szCs w:val="28"/>
        </w:rPr>
        <w:t xml:space="preserve">, </w:t>
      </w:r>
      <w:r w:rsidR="009E643C" w:rsidRPr="009E643C">
        <w:rPr>
          <w:rFonts w:ascii="Times New Roman" w:hAnsi="Times New Roman"/>
          <w:sz w:val="28"/>
          <w:szCs w:val="28"/>
        </w:rPr>
        <w:t>308 с.</w:t>
      </w:r>
      <w:r w:rsidR="009E643C" w:rsidRPr="009E643C">
        <w:rPr>
          <w:rFonts w:ascii="Times New Roman" w:hAnsi="Times New Roman" w:cs="Times New Roman"/>
          <w:sz w:val="28"/>
          <w:szCs w:val="28"/>
        </w:rPr>
        <w:t xml:space="preserve">]. </w:t>
      </w:r>
      <w:r w:rsidR="00A8348D">
        <w:rPr>
          <w:rFonts w:ascii="Times New Roman" w:hAnsi="Times New Roman" w:cs="Times New Roman"/>
          <w:sz w:val="28"/>
          <w:szCs w:val="28"/>
        </w:rPr>
        <w:t xml:space="preserve"> </w:t>
      </w:r>
    </w:p>
    <w:p w:rsidR="00CA3EFA" w:rsidRDefault="0055433A" w:rsidP="00B24F59">
      <w:pPr>
        <w:spacing w:line="360" w:lineRule="auto"/>
        <w:ind w:firstLine="709"/>
        <w:jc w:val="both"/>
        <w:rPr>
          <w:rFonts w:ascii="Times New Roman" w:hAnsi="Times New Roman" w:cs="Times New Roman"/>
          <w:color w:val="auto"/>
          <w:sz w:val="28"/>
          <w:szCs w:val="28"/>
        </w:rPr>
      </w:pPr>
      <w:r w:rsidRPr="00BB22F4">
        <w:rPr>
          <w:rFonts w:ascii="Times New Roman" w:hAnsi="Times New Roman" w:cs="Times New Roman"/>
          <w:color w:val="auto"/>
          <w:sz w:val="28"/>
          <w:szCs w:val="28"/>
          <w:shd w:val="clear" w:color="auto" w:fill="FFFFFF"/>
        </w:rPr>
        <w:t>А</w:t>
      </w:r>
      <w:r w:rsidRPr="00BB22F4">
        <w:rPr>
          <w:rFonts w:ascii="Times New Roman" w:hAnsi="Times New Roman" w:cs="Times New Roman"/>
          <w:color w:val="auto"/>
          <w:sz w:val="28"/>
          <w:szCs w:val="28"/>
        </w:rPr>
        <w:t xml:space="preserve">нализ литературных данных касательно химического состава и биологической активности </w:t>
      </w:r>
      <w:r w:rsidR="00510A19" w:rsidRPr="00BB22F4">
        <w:rPr>
          <w:rStyle w:val="20"/>
          <w:rFonts w:eastAsia="Tahoma"/>
          <w:color w:val="auto"/>
        </w:rPr>
        <w:t>S</w:t>
      </w:r>
      <w:r w:rsidR="003B6C93">
        <w:rPr>
          <w:rStyle w:val="20"/>
          <w:rFonts w:eastAsia="Tahoma"/>
          <w:color w:val="auto"/>
        </w:rPr>
        <w:t>.</w:t>
      </w:r>
      <w:r w:rsidR="00510A19" w:rsidRPr="00BB22F4">
        <w:rPr>
          <w:rStyle w:val="20"/>
          <w:rFonts w:eastAsia="Tahoma"/>
          <w:color w:val="auto"/>
        </w:rPr>
        <w:t xml:space="preserve"> </w:t>
      </w:r>
      <w:r w:rsidR="00510A19" w:rsidRPr="00BB22F4">
        <w:rPr>
          <w:rStyle w:val="20"/>
          <w:rFonts w:eastAsia="Tahoma"/>
          <w:color w:val="auto"/>
          <w:lang w:val="en-US"/>
        </w:rPr>
        <w:t>ebulus</w:t>
      </w:r>
      <w:r w:rsidR="00BB22F4">
        <w:rPr>
          <w:rStyle w:val="20"/>
          <w:rFonts w:eastAsia="Tahoma"/>
          <w:color w:val="auto"/>
        </w:rPr>
        <w:t xml:space="preserve"> </w:t>
      </w:r>
      <w:r w:rsidR="00BB22F4" w:rsidRPr="00BB22F4">
        <w:rPr>
          <w:rStyle w:val="20"/>
          <w:rFonts w:eastAsia="Tahoma"/>
          <w:i w:val="0"/>
          <w:color w:val="auto"/>
        </w:rPr>
        <w:t>и</w:t>
      </w:r>
      <w:r w:rsidR="00BB22F4">
        <w:rPr>
          <w:rStyle w:val="20"/>
          <w:rFonts w:eastAsia="Tahoma"/>
          <w:color w:val="auto"/>
        </w:rPr>
        <w:t xml:space="preserve"> </w:t>
      </w:r>
      <w:r w:rsidR="00510A19" w:rsidRPr="00BB22F4">
        <w:rPr>
          <w:rFonts w:ascii="Times New Roman" w:hAnsi="Times New Roman" w:cs="Times New Roman"/>
          <w:i/>
          <w:color w:val="auto"/>
          <w:sz w:val="28"/>
          <w:szCs w:val="28"/>
          <w:lang w:val="en-US" w:bidi="en-US"/>
        </w:rPr>
        <w:t>S</w:t>
      </w:r>
      <w:r w:rsidR="00510A19" w:rsidRPr="00BB22F4">
        <w:rPr>
          <w:rFonts w:ascii="Times New Roman" w:hAnsi="Times New Roman" w:cs="Times New Roman"/>
          <w:i/>
          <w:color w:val="auto"/>
          <w:sz w:val="28"/>
          <w:szCs w:val="28"/>
          <w:lang w:bidi="en-US"/>
        </w:rPr>
        <w:t xml:space="preserve">. </w:t>
      </w:r>
      <w:r w:rsidR="00510A19" w:rsidRPr="00BB22F4">
        <w:rPr>
          <w:rFonts w:ascii="Times New Roman" w:hAnsi="Times New Roman" w:cs="Times New Roman"/>
          <w:i/>
          <w:color w:val="auto"/>
          <w:sz w:val="28"/>
          <w:szCs w:val="28"/>
          <w:lang w:val="en-US" w:bidi="en-US"/>
        </w:rPr>
        <w:t>nigra</w:t>
      </w:r>
      <w:r w:rsidRPr="00BB22F4">
        <w:rPr>
          <w:rFonts w:ascii="Times New Roman" w:hAnsi="Times New Roman" w:cs="Times New Roman"/>
          <w:color w:val="auto"/>
          <w:sz w:val="28"/>
          <w:szCs w:val="28"/>
        </w:rPr>
        <w:t xml:space="preserve"> из различных мест произрастания показывает своеобразие накопления в различных органах растения БАВ и ПВ. Большинство полезных свойств</w:t>
      </w:r>
      <w:r w:rsidR="00F35001" w:rsidRPr="00BB22F4">
        <w:rPr>
          <w:rFonts w:ascii="Times New Roman" w:hAnsi="Times New Roman" w:cs="Times New Roman"/>
          <w:color w:val="auto"/>
          <w:sz w:val="28"/>
          <w:szCs w:val="28"/>
        </w:rPr>
        <w:t xml:space="preserve"> видов </w:t>
      </w:r>
      <w:r w:rsidR="00510A19" w:rsidRPr="00BB22F4">
        <w:rPr>
          <w:rStyle w:val="20"/>
          <w:rFonts w:eastAsia="Tahoma"/>
          <w:color w:val="auto"/>
        </w:rPr>
        <w:t>S</w:t>
      </w:r>
      <w:r w:rsidR="00BB22F4">
        <w:rPr>
          <w:rStyle w:val="20"/>
          <w:rFonts w:eastAsia="Tahoma"/>
          <w:color w:val="auto"/>
        </w:rPr>
        <w:t>.</w:t>
      </w:r>
      <w:r w:rsidR="00510A19" w:rsidRPr="00BB22F4">
        <w:rPr>
          <w:rStyle w:val="20"/>
          <w:rFonts w:eastAsia="Tahoma"/>
          <w:color w:val="auto"/>
        </w:rPr>
        <w:t xml:space="preserve"> </w:t>
      </w:r>
      <w:r w:rsidR="00510A19" w:rsidRPr="00BB22F4">
        <w:rPr>
          <w:rStyle w:val="20"/>
          <w:rFonts w:eastAsia="Tahoma"/>
          <w:color w:val="auto"/>
          <w:lang w:val="en-US"/>
        </w:rPr>
        <w:t>ebulus</w:t>
      </w:r>
      <w:r w:rsidR="00BB22F4">
        <w:rPr>
          <w:rStyle w:val="20"/>
          <w:rFonts w:eastAsia="Tahoma"/>
          <w:color w:val="auto"/>
        </w:rPr>
        <w:t xml:space="preserve"> </w:t>
      </w:r>
      <w:r w:rsidR="00BB22F4" w:rsidRPr="00BB22F4">
        <w:rPr>
          <w:rStyle w:val="20"/>
          <w:rFonts w:eastAsia="Tahoma"/>
          <w:i w:val="0"/>
          <w:color w:val="auto"/>
        </w:rPr>
        <w:t>и</w:t>
      </w:r>
      <w:r w:rsidR="00BB22F4">
        <w:rPr>
          <w:rStyle w:val="20"/>
          <w:rFonts w:eastAsia="Tahoma"/>
          <w:color w:val="auto"/>
        </w:rPr>
        <w:t xml:space="preserve"> </w:t>
      </w:r>
      <w:r w:rsidR="00510A19" w:rsidRPr="00BB22F4">
        <w:rPr>
          <w:rFonts w:ascii="Times New Roman" w:hAnsi="Times New Roman" w:cs="Times New Roman"/>
          <w:i/>
          <w:color w:val="auto"/>
          <w:sz w:val="28"/>
          <w:szCs w:val="28"/>
          <w:lang w:val="en-US" w:bidi="en-US"/>
        </w:rPr>
        <w:t>S</w:t>
      </w:r>
      <w:r w:rsidR="00510A19" w:rsidRPr="00BB22F4">
        <w:rPr>
          <w:rFonts w:ascii="Times New Roman" w:hAnsi="Times New Roman" w:cs="Times New Roman"/>
          <w:i/>
          <w:color w:val="auto"/>
          <w:sz w:val="28"/>
          <w:szCs w:val="28"/>
          <w:lang w:bidi="en-US"/>
        </w:rPr>
        <w:t xml:space="preserve">. </w:t>
      </w:r>
      <w:r w:rsidR="00510A19" w:rsidRPr="00BB22F4">
        <w:rPr>
          <w:rFonts w:ascii="Times New Roman" w:hAnsi="Times New Roman" w:cs="Times New Roman"/>
          <w:i/>
          <w:color w:val="auto"/>
          <w:sz w:val="28"/>
          <w:szCs w:val="28"/>
          <w:lang w:val="en-US" w:bidi="en-US"/>
        </w:rPr>
        <w:t>nigra</w:t>
      </w:r>
      <w:r w:rsidR="00510A19" w:rsidRPr="00BB22F4">
        <w:rPr>
          <w:rFonts w:ascii="Times New Roman" w:hAnsi="Times New Roman" w:cs="Times New Roman"/>
          <w:color w:val="auto"/>
          <w:sz w:val="28"/>
          <w:szCs w:val="28"/>
        </w:rPr>
        <w:t xml:space="preserve"> </w:t>
      </w:r>
      <w:r w:rsidRPr="00BB22F4">
        <w:rPr>
          <w:rFonts w:ascii="Times New Roman" w:hAnsi="Times New Roman" w:cs="Times New Roman"/>
          <w:color w:val="auto"/>
          <w:sz w:val="28"/>
          <w:szCs w:val="28"/>
        </w:rPr>
        <w:t>обусловлено наличием в составе его органов БАВ</w:t>
      </w:r>
      <w:r w:rsidR="00A153E1">
        <w:rPr>
          <w:rFonts w:ascii="Times New Roman" w:hAnsi="Times New Roman" w:cs="Times New Roman"/>
          <w:color w:val="auto"/>
          <w:sz w:val="28"/>
          <w:szCs w:val="28"/>
        </w:rPr>
        <w:t>.</w:t>
      </w:r>
      <w:r w:rsidRPr="00BB22F4">
        <w:rPr>
          <w:rFonts w:ascii="Times New Roman" w:hAnsi="Times New Roman" w:cs="Times New Roman"/>
          <w:color w:val="auto"/>
          <w:sz w:val="28"/>
          <w:szCs w:val="28"/>
        </w:rPr>
        <w:t xml:space="preserve"> </w:t>
      </w:r>
      <w:r w:rsidR="00A153E1">
        <w:rPr>
          <w:rFonts w:ascii="Times New Roman" w:hAnsi="Times New Roman" w:cs="Times New Roman"/>
          <w:color w:val="auto"/>
          <w:sz w:val="28"/>
          <w:szCs w:val="28"/>
        </w:rPr>
        <w:t>Это</w:t>
      </w:r>
      <w:r w:rsidRPr="00BB22F4">
        <w:rPr>
          <w:rFonts w:ascii="Times New Roman" w:hAnsi="Times New Roman" w:cs="Times New Roman"/>
          <w:color w:val="auto"/>
          <w:sz w:val="28"/>
          <w:szCs w:val="28"/>
        </w:rPr>
        <w:t xml:space="preserve"> представ</w:t>
      </w:r>
      <w:r w:rsidR="00B050A2">
        <w:rPr>
          <w:rFonts w:ascii="Times New Roman" w:hAnsi="Times New Roman" w:cs="Times New Roman"/>
          <w:color w:val="auto"/>
          <w:sz w:val="28"/>
          <w:szCs w:val="28"/>
        </w:rPr>
        <w:t xml:space="preserve">ляет </w:t>
      </w:r>
      <w:r w:rsidRPr="00BB22F4">
        <w:rPr>
          <w:rFonts w:ascii="Times New Roman" w:hAnsi="Times New Roman" w:cs="Times New Roman"/>
          <w:color w:val="auto"/>
          <w:sz w:val="28"/>
          <w:szCs w:val="28"/>
        </w:rPr>
        <w:t xml:space="preserve">несомненный интерес для углубленного изучения </w:t>
      </w:r>
      <w:r w:rsidR="00BB22F4" w:rsidRPr="00BB22F4">
        <w:rPr>
          <w:rFonts w:ascii="Times New Roman" w:hAnsi="Times New Roman" w:cs="Times New Roman"/>
          <w:color w:val="auto"/>
          <w:sz w:val="28"/>
          <w:szCs w:val="28"/>
        </w:rPr>
        <w:t xml:space="preserve">видов рода </w:t>
      </w:r>
      <w:r w:rsidR="00BB22F4" w:rsidRPr="00BB22F4">
        <w:rPr>
          <w:rStyle w:val="20"/>
          <w:rFonts w:eastAsia="Tahoma"/>
          <w:color w:val="auto"/>
        </w:rPr>
        <w:t>Sambucus</w:t>
      </w:r>
      <w:r w:rsidRPr="00BB22F4">
        <w:rPr>
          <w:rFonts w:ascii="Times New Roman" w:hAnsi="Times New Roman" w:cs="Times New Roman"/>
          <w:color w:val="auto"/>
          <w:sz w:val="28"/>
          <w:szCs w:val="28"/>
        </w:rPr>
        <w:t xml:space="preserve"> для научного обоснования </w:t>
      </w:r>
      <w:r w:rsidR="008B5C2E">
        <w:rPr>
          <w:rFonts w:ascii="Times New Roman" w:hAnsi="Times New Roman" w:cs="Times New Roman"/>
          <w:color w:val="auto"/>
          <w:sz w:val="28"/>
          <w:szCs w:val="28"/>
        </w:rPr>
        <w:t>в</w:t>
      </w:r>
      <w:r w:rsidRPr="00BB22F4">
        <w:rPr>
          <w:rFonts w:ascii="Times New Roman" w:hAnsi="Times New Roman" w:cs="Times New Roman"/>
          <w:color w:val="auto"/>
          <w:sz w:val="28"/>
          <w:szCs w:val="28"/>
        </w:rPr>
        <w:t xml:space="preserve">озможности применения </w:t>
      </w:r>
      <w:r w:rsidR="00BB22F4">
        <w:rPr>
          <w:rFonts w:ascii="Times New Roman" w:hAnsi="Times New Roman" w:cs="Times New Roman"/>
          <w:color w:val="auto"/>
          <w:sz w:val="28"/>
          <w:szCs w:val="28"/>
        </w:rPr>
        <w:t xml:space="preserve">их </w:t>
      </w:r>
      <w:r w:rsidRPr="00BB22F4">
        <w:rPr>
          <w:rFonts w:ascii="Times New Roman" w:hAnsi="Times New Roman" w:cs="Times New Roman"/>
          <w:color w:val="auto"/>
          <w:sz w:val="28"/>
          <w:szCs w:val="28"/>
        </w:rPr>
        <w:t>при производстве лекарственных и косметических продуктов на примере дикорастущ</w:t>
      </w:r>
      <w:r w:rsidR="00510A19" w:rsidRPr="00BB22F4">
        <w:rPr>
          <w:rFonts w:ascii="Times New Roman" w:hAnsi="Times New Roman" w:cs="Times New Roman"/>
          <w:color w:val="auto"/>
          <w:sz w:val="28"/>
          <w:szCs w:val="28"/>
        </w:rPr>
        <w:t>их</w:t>
      </w:r>
      <w:r w:rsidRPr="00BB22F4">
        <w:rPr>
          <w:rFonts w:ascii="Times New Roman" w:hAnsi="Times New Roman" w:cs="Times New Roman"/>
          <w:color w:val="auto"/>
          <w:sz w:val="28"/>
          <w:szCs w:val="28"/>
        </w:rPr>
        <w:t xml:space="preserve"> </w:t>
      </w:r>
      <w:r w:rsidR="00510A19" w:rsidRPr="00BB22F4">
        <w:rPr>
          <w:rFonts w:ascii="Times New Roman" w:hAnsi="Times New Roman" w:cs="Times New Roman"/>
          <w:color w:val="auto"/>
          <w:sz w:val="28"/>
          <w:szCs w:val="28"/>
        </w:rPr>
        <w:t xml:space="preserve">видов </w:t>
      </w:r>
      <w:r w:rsidR="00A153E1" w:rsidRPr="00BB22F4">
        <w:rPr>
          <w:rStyle w:val="20"/>
          <w:rFonts w:eastAsia="Tahoma"/>
          <w:color w:val="auto"/>
        </w:rPr>
        <w:t>S</w:t>
      </w:r>
      <w:r w:rsidR="00A153E1">
        <w:rPr>
          <w:rStyle w:val="20"/>
          <w:rFonts w:eastAsia="Tahoma"/>
          <w:color w:val="auto"/>
        </w:rPr>
        <w:t>.</w:t>
      </w:r>
      <w:r w:rsidR="00A153E1" w:rsidRPr="00BB22F4">
        <w:rPr>
          <w:rStyle w:val="20"/>
          <w:rFonts w:eastAsia="Tahoma"/>
          <w:color w:val="auto"/>
        </w:rPr>
        <w:t xml:space="preserve"> </w:t>
      </w:r>
      <w:r w:rsidR="00A153E1" w:rsidRPr="00BB22F4">
        <w:rPr>
          <w:rStyle w:val="20"/>
          <w:rFonts w:eastAsia="Tahoma"/>
          <w:color w:val="auto"/>
          <w:lang w:val="en-US"/>
        </w:rPr>
        <w:t>ebulus</w:t>
      </w:r>
      <w:r w:rsidR="00A153E1">
        <w:rPr>
          <w:rStyle w:val="20"/>
          <w:rFonts w:eastAsia="Tahoma"/>
          <w:color w:val="auto"/>
        </w:rPr>
        <w:t xml:space="preserve"> </w:t>
      </w:r>
      <w:r w:rsidR="00A153E1" w:rsidRPr="00BB22F4">
        <w:rPr>
          <w:rStyle w:val="20"/>
          <w:rFonts w:eastAsia="Tahoma"/>
          <w:i w:val="0"/>
          <w:color w:val="auto"/>
        </w:rPr>
        <w:t>и</w:t>
      </w:r>
      <w:r w:rsidR="00A153E1">
        <w:rPr>
          <w:rStyle w:val="20"/>
          <w:rFonts w:eastAsia="Tahoma"/>
          <w:color w:val="auto"/>
        </w:rPr>
        <w:t xml:space="preserve"> </w:t>
      </w:r>
      <w:r w:rsidR="00A153E1" w:rsidRPr="00BB22F4">
        <w:rPr>
          <w:rFonts w:ascii="Times New Roman" w:hAnsi="Times New Roman" w:cs="Times New Roman"/>
          <w:i/>
          <w:color w:val="auto"/>
          <w:sz w:val="28"/>
          <w:szCs w:val="28"/>
          <w:lang w:val="en-US" w:bidi="en-US"/>
        </w:rPr>
        <w:t>S</w:t>
      </w:r>
      <w:r w:rsidR="00A153E1" w:rsidRPr="00BB22F4">
        <w:rPr>
          <w:rFonts w:ascii="Times New Roman" w:hAnsi="Times New Roman" w:cs="Times New Roman"/>
          <w:i/>
          <w:color w:val="auto"/>
          <w:sz w:val="28"/>
          <w:szCs w:val="28"/>
          <w:lang w:bidi="en-US"/>
        </w:rPr>
        <w:t xml:space="preserve">. </w:t>
      </w:r>
      <w:r w:rsidR="00A153E1" w:rsidRPr="00BB22F4">
        <w:rPr>
          <w:rFonts w:ascii="Times New Roman" w:hAnsi="Times New Roman" w:cs="Times New Roman"/>
          <w:i/>
          <w:color w:val="auto"/>
          <w:sz w:val="28"/>
          <w:szCs w:val="28"/>
          <w:lang w:val="en-US" w:bidi="en-US"/>
        </w:rPr>
        <w:t>nigra</w:t>
      </w:r>
      <w:r w:rsidR="00A153E1" w:rsidRPr="00BB22F4">
        <w:rPr>
          <w:rFonts w:ascii="Times New Roman" w:hAnsi="Times New Roman" w:cs="Times New Roman"/>
          <w:color w:val="auto"/>
          <w:sz w:val="28"/>
          <w:szCs w:val="28"/>
        </w:rPr>
        <w:t xml:space="preserve"> </w:t>
      </w:r>
      <w:r w:rsidRPr="00BB22F4">
        <w:rPr>
          <w:rFonts w:ascii="Times New Roman" w:hAnsi="Times New Roman" w:cs="Times New Roman"/>
          <w:color w:val="auto"/>
          <w:sz w:val="28"/>
          <w:szCs w:val="28"/>
        </w:rPr>
        <w:t xml:space="preserve">из Азербайджана. </w:t>
      </w:r>
    </w:p>
    <w:p w:rsidR="009E643C" w:rsidRDefault="009E643C" w:rsidP="00B24F59">
      <w:pPr>
        <w:spacing w:line="360" w:lineRule="auto"/>
        <w:ind w:firstLine="709"/>
        <w:jc w:val="both"/>
        <w:rPr>
          <w:rFonts w:ascii="Times New Roman" w:hAnsi="Times New Roman" w:cs="Times New Roman"/>
          <w:color w:val="auto"/>
          <w:sz w:val="28"/>
          <w:szCs w:val="28"/>
        </w:rPr>
      </w:pPr>
    </w:p>
    <w:p w:rsidR="009E643C" w:rsidRDefault="009E643C" w:rsidP="00B24F59">
      <w:pPr>
        <w:spacing w:line="360" w:lineRule="auto"/>
        <w:ind w:firstLine="709"/>
        <w:jc w:val="both"/>
        <w:rPr>
          <w:rFonts w:ascii="Times New Roman" w:hAnsi="Times New Roman" w:cs="Times New Roman"/>
          <w:color w:val="auto"/>
          <w:sz w:val="28"/>
          <w:szCs w:val="28"/>
        </w:rPr>
      </w:pPr>
    </w:p>
    <w:p w:rsidR="00D5306F" w:rsidRPr="00027E4C" w:rsidRDefault="00D5306F" w:rsidP="00FE737E">
      <w:pPr>
        <w:spacing w:line="360" w:lineRule="auto"/>
        <w:jc w:val="both"/>
        <w:rPr>
          <w:rFonts w:ascii="Times New Roman" w:hAnsi="Times New Roman" w:cs="Times New Roman"/>
          <w:color w:val="auto"/>
          <w:sz w:val="28"/>
          <w:szCs w:val="28"/>
        </w:rPr>
      </w:pPr>
    </w:p>
    <w:p w:rsidR="00D5306F" w:rsidRDefault="00CA3EFA" w:rsidP="00345A3A">
      <w:pPr>
        <w:pStyle w:val="1"/>
        <w:widowControl w:val="0"/>
        <w:tabs>
          <w:tab w:val="right" w:leader="dot" w:pos="9639"/>
        </w:tabs>
        <w:spacing w:line="360" w:lineRule="auto"/>
        <w:ind w:left="720"/>
        <w:jc w:val="center"/>
        <w:rPr>
          <w:rFonts w:ascii="Times New Roman" w:hAnsi="Times New Roman"/>
          <w:b/>
          <w:bCs/>
          <w:noProof/>
          <w:color w:val="000000"/>
          <w:sz w:val="28"/>
          <w:szCs w:val="28"/>
        </w:rPr>
      </w:pPr>
      <w:r w:rsidRPr="001A6143">
        <w:rPr>
          <w:rFonts w:ascii="Times New Roman" w:hAnsi="Times New Roman"/>
          <w:b/>
          <w:bCs/>
          <w:noProof/>
          <w:color w:val="000000"/>
          <w:sz w:val="28"/>
          <w:szCs w:val="28"/>
        </w:rPr>
        <w:lastRenderedPageBreak/>
        <w:t>ГЛАВА II</w:t>
      </w:r>
    </w:p>
    <w:p w:rsidR="00CA3EFA" w:rsidRPr="001A6143" w:rsidRDefault="00CA3EFA" w:rsidP="00345A3A">
      <w:pPr>
        <w:pStyle w:val="1"/>
        <w:widowControl w:val="0"/>
        <w:tabs>
          <w:tab w:val="right" w:leader="dot" w:pos="9639"/>
        </w:tabs>
        <w:spacing w:line="360" w:lineRule="auto"/>
        <w:ind w:left="720"/>
        <w:jc w:val="center"/>
        <w:rPr>
          <w:rFonts w:ascii="Times New Roman" w:hAnsi="Times New Roman"/>
          <w:b/>
          <w:color w:val="000000"/>
          <w:sz w:val="28"/>
          <w:szCs w:val="28"/>
        </w:rPr>
      </w:pPr>
      <w:r w:rsidRPr="001A6143">
        <w:rPr>
          <w:rFonts w:ascii="Times New Roman" w:hAnsi="Times New Roman"/>
          <w:b/>
          <w:color w:val="000000"/>
          <w:sz w:val="28"/>
          <w:szCs w:val="28"/>
        </w:rPr>
        <w:t>МАТЕРИАЛЫ И МЕТОДЫ ИССЛЕДОВАНИЯ</w:t>
      </w:r>
    </w:p>
    <w:p w:rsidR="00CA3EFA" w:rsidRPr="001A6143" w:rsidRDefault="00CA3EFA" w:rsidP="00CA3EFA">
      <w:pPr>
        <w:pStyle w:val="1"/>
        <w:widowControl w:val="0"/>
        <w:tabs>
          <w:tab w:val="right" w:leader="dot" w:pos="9639"/>
        </w:tabs>
        <w:spacing w:line="360" w:lineRule="auto"/>
        <w:jc w:val="center"/>
        <w:rPr>
          <w:rFonts w:ascii="Times New Roman" w:hAnsi="Times New Roman"/>
          <w:b/>
          <w:color w:val="000000"/>
          <w:sz w:val="28"/>
          <w:szCs w:val="28"/>
        </w:rPr>
      </w:pPr>
    </w:p>
    <w:p w:rsidR="00CA3EFA" w:rsidRPr="001A6143" w:rsidRDefault="00CA3EFA" w:rsidP="00CA3EFA">
      <w:pPr>
        <w:tabs>
          <w:tab w:val="right" w:leader="dot" w:pos="9639"/>
        </w:tabs>
        <w:spacing w:line="360" w:lineRule="auto"/>
        <w:ind w:left="567"/>
        <w:jc w:val="both"/>
        <w:rPr>
          <w:rFonts w:ascii="Times New Roman" w:hAnsi="Times New Roman" w:cs="Times New Roman"/>
          <w:b/>
          <w:sz w:val="28"/>
          <w:szCs w:val="28"/>
        </w:rPr>
      </w:pPr>
      <w:r w:rsidRPr="001A6143">
        <w:rPr>
          <w:rFonts w:ascii="Times New Roman" w:hAnsi="Times New Roman" w:cs="Times New Roman"/>
          <w:b/>
          <w:sz w:val="28"/>
          <w:szCs w:val="28"/>
        </w:rPr>
        <w:t xml:space="preserve">2.1. </w:t>
      </w:r>
      <w:r w:rsidR="001A6143" w:rsidRPr="001A6143">
        <w:rPr>
          <w:rFonts w:ascii="Times New Roman" w:hAnsi="Times New Roman" w:cs="Times New Roman"/>
          <w:b/>
          <w:sz w:val="28"/>
          <w:szCs w:val="28"/>
        </w:rPr>
        <w:t xml:space="preserve">Объект и материалы исследования. </w:t>
      </w:r>
    </w:p>
    <w:p w:rsidR="00CA3EFA" w:rsidRPr="00ED56E1" w:rsidRDefault="00CA3EFA" w:rsidP="00CA3EFA">
      <w:pPr>
        <w:spacing w:line="360" w:lineRule="auto"/>
        <w:ind w:firstLine="709"/>
        <w:jc w:val="both"/>
        <w:rPr>
          <w:rFonts w:ascii="Times New Roman" w:hAnsi="Times New Roman" w:cs="Times New Roman"/>
          <w:sz w:val="28"/>
          <w:szCs w:val="28"/>
        </w:rPr>
      </w:pPr>
    </w:p>
    <w:p w:rsidR="00CA3EFA" w:rsidRPr="00ED56E1" w:rsidRDefault="00CA3EFA" w:rsidP="00EA0B31">
      <w:pPr>
        <w:spacing w:line="360" w:lineRule="auto"/>
        <w:ind w:firstLine="709"/>
        <w:jc w:val="both"/>
        <w:rPr>
          <w:rFonts w:ascii="Times New Roman" w:hAnsi="Times New Roman" w:cs="Times New Roman"/>
          <w:spacing w:val="-2"/>
          <w:sz w:val="28"/>
          <w:szCs w:val="28"/>
        </w:rPr>
      </w:pPr>
      <w:r w:rsidRPr="00ED56E1">
        <w:rPr>
          <w:rFonts w:ascii="Times New Roman" w:hAnsi="Times New Roman" w:cs="Times New Roman"/>
          <w:spacing w:val="-2"/>
          <w:sz w:val="28"/>
          <w:szCs w:val="28"/>
        </w:rPr>
        <w:t>Объектом исследования служили виды рода бузины (</w:t>
      </w:r>
      <w:r w:rsidRPr="00ED56E1">
        <w:rPr>
          <w:rFonts w:ascii="Times New Roman" w:hAnsi="Times New Roman" w:cs="Times New Roman"/>
          <w:i/>
          <w:spacing w:val="-2"/>
          <w:sz w:val="28"/>
          <w:szCs w:val="28"/>
        </w:rPr>
        <w:t>Sambucus L.</w:t>
      </w:r>
      <w:r w:rsidRPr="00ED56E1">
        <w:rPr>
          <w:rFonts w:ascii="Times New Roman" w:hAnsi="Times New Roman" w:cs="Times New Roman"/>
          <w:spacing w:val="-2"/>
          <w:sz w:val="28"/>
          <w:szCs w:val="28"/>
        </w:rPr>
        <w:t>) из сем.</w:t>
      </w:r>
      <w:r w:rsidR="001A6143">
        <w:rPr>
          <w:rFonts w:ascii="Times New Roman" w:hAnsi="Times New Roman" w:cs="Times New Roman"/>
          <w:spacing w:val="-2"/>
          <w:sz w:val="28"/>
          <w:szCs w:val="28"/>
        </w:rPr>
        <w:t xml:space="preserve"> </w:t>
      </w:r>
      <w:r w:rsidR="001A6143" w:rsidRPr="001A6143">
        <w:rPr>
          <w:rFonts w:ascii="Times New Roman" w:hAnsi="Times New Roman" w:cs="Times New Roman"/>
          <w:i/>
          <w:spacing w:val="-2"/>
          <w:sz w:val="28"/>
          <w:szCs w:val="28"/>
          <w:lang w:val="en-US"/>
        </w:rPr>
        <w:t>Adoxaceae</w:t>
      </w:r>
      <w:r w:rsidR="00EA0B31">
        <w:rPr>
          <w:rFonts w:ascii="Times New Roman" w:hAnsi="Times New Roman" w:cs="Times New Roman"/>
          <w:i/>
          <w:spacing w:val="-2"/>
          <w:sz w:val="28"/>
          <w:szCs w:val="28"/>
        </w:rPr>
        <w:t xml:space="preserve"> </w:t>
      </w:r>
      <w:r w:rsidR="00EA0B31" w:rsidRPr="00EA0B31">
        <w:rPr>
          <w:rFonts w:ascii="Times New Roman" w:hAnsi="Times New Roman" w:cs="Times New Roman"/>
          <w:color w:val="auto"/>
          <w:sz w:val="28"/>
          <w:szCs w:val="28"/>
          <w:shd w:val="clear" w:color="auto" w:fill="FFFFFF"/>
        </w:rPr>
        <w:t>Trautv.</w:t>
      </w:r>
      <w:r w:rsidRPr="00EA0B31">
        <w:rPr>
          <w:rFonts w:ascii="Times New Roman" w:hAnsi="Times New Roman" w:cs="Times New Roman"/>
          <w:color w:val="auto"/>
          <w:spacing w:val="-2"/>
          <w:sz w:val="28"/>
          <w:szCs w:val="28"/>
        </w:rPr>
        <w:t xml:space="preserve">, </w:t>
      </w:r>
      <w:r w:rsidR="001A6143">
        <w:rPr>
          <w:rFonts w:ascii="Times New Roman" w:hAnsi="Times New Roman" w:cs="Times New Roman"/>
          <w:spacing w:val="-2"/>
          <w:sz w:val="28"/>
          <w:szCs w:val="28"/>
        </w:rPr>
        <w:t xml:space="preserve">а </w:t>
      </w:r>
      <w:r w:rsidRPr="00ED56E1">
        <w:rPr>
          <w:rFonts w:ascii="Times New Roman" w:hAnsi="Times New Roman" w:cs="Times New Roman"/>
          <w:spacing w:val="-2"/>
          <w:sz w:val="28"/>
          <w:szCs w:val="28"/>
        </w:rPr>
        <w:t>материалом исследования служили плоды</w:t>
      </w:r>
      <w:r w:rsidR="00BD3284">
        <w:rPr>
          <w:rFonts w:ascii="Times New Roman" w:hAnsi="Times New Roman" w:cs="Times New Roman"/>
          <w:spacing w:val="-2"/>
          <w:sz w:val="28"/>
          <w:szCs w:val="28"/>
        </w:rPr>
        <w:t>,</w:t>
      </w:r>
      <w:r w:rsidRPr="00ED56E1">
        <w:rPr>
          <w:rFonts w:ascii="Times New Roman" w:hAnsi="Times New Roman" w:cs="Times New Roman"/>
          <w:spacing w:val="-2"/>
          <w:sz w:val="28"/>
          <w:szCs w:val="28"/>
        </w:rPr>
        <w:t xml:space="preserve"> цветки </w:t>
      </w:r>
      <w:r w:rsidR="00BD3284" w:rsidRPr="00ED56E1">
        <w:rPr>
          <w:rFonts w:ascii="Times New Roman" w:hAnsi="Times New Roman" w:cs="Times New Roman"/>
          <w:spacing w:val="-2"/>
          <w:sz w:val="28"/>
          <w:szCs w:val="28"/>
        </w:rPr>
        <w:t xml:space="preserve">и </w:t>
      </w:r>
      <w:r w:rsidR="00BD3284">
        <w:rPr>
          <w:rFonts w:ascii="Times New Roman" w:hAnsi="Times New Roman" w:cs="Times New Roman"/>
          <w:spacing w:val="-2"/>
          <w:sz w:val="28"/>
          <w:szCs w:val="28"/>
        </w:rPr>
        <w:t xml:space="preserve">листья </w:t>
      </w:r>
      <w:r w:rsidRPr="00ED56E1">
        <w:rPr>
          <w:rFonts w:ascii="Times New Roman" w:hAnsi="Times New Roman" w:cs="Times New Roman"/>
          <w:spacing w:val="-2"/>
          <w:sz w:val="28"/>
          <w:szCs w:val="28"/>
        </w:rPr>
        <w:t>бузины.</w:t>
      </w:r>
    </w:p>
    <w:p w:rsidR="00CA3EFA" w:rsidRPr="00ED56E1" w:rsidRDefault="00CA3EFA" w:rsidP="00EA0B31">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Анализы собранных нами гербарных материалов, а также изучение гербар</w:t>
      </w:r>
      <w:r w:rsidR="00ED791E">
        <w:rPr>
          <w:rFonts w:ascii="Times New Roman" w:hAnsi="Times New Roman" w:cs="Times New Roman"/>
          <w:sz w:val="28"/>
          <w:szCs w:val="28"/>
        </w:rPr>
        <w:t>ного материала фонда Института Б</w:t>
      </w:r>
      <w:r w:rsidRPr="00ED56E1">
        <w:rPr>
          <w:rFonts w:ascii="Times New Roman" w:hAnsi="Times New Roman" w:cs="Times New Roman"/>
          <w:sz w:val="28"/>
          <w:szCs w:val="28"/>
        </w:rPr>
        <w:t xml:space="preserve">отаники НАНА, дали возможность уточнить видовой состав </w:t>
      </w:r>
      <w:r w:rsidRPr="00ED56E1">
        <w:rPr>
          <w:rFonts w:ascii="Times New Roman" w:hAnsi="Times New Roman" w:cs="Times New Roman"/>
          <w:spacing w:val="-2"/>
          <w:sz w:val="28"/>
          <w:szCs w:val="28"/>
        </w:rPr>
        <w:t>бузины</w:t>
      </w:r>
      <w:r w:rsidR="00ED791E">
        <w:rPr>
          <w:rFonts w:ascii="Times New Roman" w:hAnsi="Times New Roman" w:cs="Times New Roman"/>
          <w:sz w:val="28"/>
          <w:szCs w:val="28"/>
        </w:rPr>
        <w:t>, распространенный</w:t>
      </w:r>
      <w:r w:rsidRPr="00ED56E1">
        <w:rPr>
          <w:rFonts w:ascii="Times New Roman" w:hAnsi="Times New Roman" w:cs="Times New Roman"/>
          <w:sz w:val="28"/>
          <w:szCs w:val="28"/>
        </w:rPr>
        <w:t xml:space="preserve"> в этом регионе. </w:t>
      </w:r>
    </w:p>
    <w:p w:rsidR="00EA0B31" w:rsidRDefault="00CA3EFA" w:rsidP="00EA0B31">
      <w:pPr>
        <w:spacing w:line="360" w:lineRule="auto"/>
        <w:ind w:firstLine="709"/>
        <w:jc w:val="both"/>
        <w:rPr>
          <w:rFonts w:ascii="Times New Roman" w:hAnsi="Times New Roman" w:cs="Times New Roman"/>
          <w:spacing w:val="-3"/>
          <w:sz w:val="28"/>
          <w:szCs w:val="28"/>
        </w:rPr>
      </w:pPr>
      <w:r w:rsidRPr="00ED56E1">
        <w:rPr>
          <w:rFonts w:ascii="Times New Roman" w:hAnsi="Times New Roman" w:cs="Times New Roman"/>
          <w:sz w:val="28"/>
          <w:szCs w:val="28"/>
        </w:rPr>
        <w:t>Для выяснения мест произрастания изучаемых видов, использовал</w:t>
      </w:r>
      <w:r w:rsidR="001A6143">
        <w:rPr>
          <w:rFonts w:ascii="Times New Roman" w:hAnsi="Times New Roman" w:cs="Times New Roman"/>
          <w:sz w:val="28"/>
          <w:szCs w:val="28"/>
        </w:rPr>
        <w:t>ась национа</w:t>
      </w:r>
      <w:r w:rsidR="00A94AE4">
        <w:rPr>
          <w:rFonts w:ascii="Times New Roman" w:hAnsi="Times New Roman" w:cs="Times New Roman"/>
          <w:sz w:val="28"/>
          <w:szCs w:val="28"/>
        </w:rPr>
        <w:t>л</w:t>
      </w:r>
      <w:r w:rsidR="001A6143">
        <w:rPr>
          <w:rFonts w:ascii="Times New Roman" w:hAnsi="Times New Roman" w:cs="Times New Roman"/>
          <w:sz w:val="28"/>
          <w:szCs w:val="28"/>
        </w:rPr>
        <w:t xml:space="preserve">ьная навигационная система </w:t>
      </w:r>
      <w:r w:rsidR="00EA0B31">
        <w:rPr>
          <w:rFonts w:ascii="Times New Roman" w:hAnsi="Times New Roman" w:cs="Times New Roman"/>
          <w:sz w:val="28"/>
          <w:szCs w:val="28"/>
          <w:lang w:val="az-Latn-AZ"/>
        </w:rPr>
        <w:t>AzNav</w:t>
      </w:r>
      <w:r w:rsidRPr="0050054A">
        <w:rPr>
          <w:rFonts w:ascii="Times New Roman" w:hAnsi="Times New Roman" w:cs="Times New Roman"/>
          <w:b/>
          <w:spacing w:val="-3"/>
          <w:sz w:val="28"/>
          <w:szCs w:val="28"/>
        </w:rPr>
        <w:t>.</w:t>
      </w:r>
      <w:r w:rsidRPr="00ED56E1">
        <w:rPr>
          <w:rFonts w:ascii="Times New Roman" w:hAnsi="Times New Roman" w:cs="Times New Roman"/>
          <w:spacing w:val="-3"/>
          <w:sz w:val="28"/>
          <w:szCs w:val="28"/>
        </w:rPr>
        <w:t xml:space="preserve"> </w:t>
      </w:r>
    </w:p>
    <w:p w:rsidR="00CF1C29" w:rsidRDefault="00CF1C29" w:rsidP="00CF1C29">
      <w:pPr>
        <w:spacing w:line="360" w:lineRule="auto"/>
        <w:ind w:firstLine="708"/>
        <w:jc w:val="both"/>
        <w:rPr>
          <w:rFonts w:ascii="Times New Roman" w:hAnsi="Times New Roman" w:cs="Times New Roman"/>
          <w:sz w:val="28"/>
          <w:szCs w:val="28"/>
        </w:rPr>
      </w:pPr>
      <w:r w:rsidRPr="007E7FDE">
        <w:rPr>
          <w:rFonts w:ascii="Times New Roman" w:hAnsi="Times New Roman" w:cs="Times New Roman"/>
          <w:sz w:val="28"/>
          <w:szCs w:val="28"/>
        </w:rPr>
        <w:t xml:space="preserve">Экспедиционные </w:t>
      </w:r>
      <w:r>
        <w:rPr>
          <w:rFonts w:ascii="Times New Roman" w:hAnsi="Times New Roman" w:cs="Times New Roman"/>
          <w:sz w:val="28"/>
          <w:szCs w:val="28"/>
        </w:rPr>
        <w:t xml:space="preserve">поездки были совершены в следующие ботанико-географические районы Азербайджана: на Б.К. (кубинск.) – в Гусарский, Губинский, на БК. вост. – в Исмаиллинский; Прикасп. – Шабранский; на БК.зап. – Габалинский, Гахский; Алазань-Агричайская долина – Шекинский район, Огузский, Белоканский, Загатальский; Самур-Дивичинская низменность – Хазмазский; Ленкоранская низменность – Ленкорань, Астара; Ленкоранский горный – Масаллинский; Кобыстан – Шамахинский; МК, северный – Гедабейский; МК, северный – Дашкесанский; Куринская равнина западная – Горанбойский (Рис. </w:t>
      </w:r>
      <w:r w:rsidR="00FE737E" w:rsidRPr="00027E4C">
        <w:rPr>
          <w:rFonts w:ascii="Times New Roman" w:hAnsi="Times New Roman" w:cs="Times New Roman"/>
          <w:sz w:val="28"/>
          <w:szCs w:val="28"/>
        </w:rPr>
        <w:t>2.1.1</w:t>
      </w:r>
      <w:r w:rsidR="00FE737E">
        <w:rPr>
          <w:rFonts w:ascii="Times New Roman" w:hAnsi="Times New Roman" w:cs="Times New Roman"/>
          <w:sz w:val="28"/>
          <w:szCs w:val="28"/>
        </w:rPr>
        <w:t>,</w:t>
      </w:r>
      <w:r w:rsidR="00FE737E" w:rsidRPr="00027E4C">
        <w:rPr>
          <w:rFonts w:ascii="Times New Roman" w:hAnsi="Times New Roman" w:cs="Times New Roman"/>
          <w:sz w:val="28"/>
          <w:szCs w:val="28"/>
        </w:rPr>
        <w:t xml:space="preserve"> 2.1</w:t>
      </w:r>
      <w:r w:rsidR="00FE737E">
        <w:rPr>
          <w:rFonts w:ascii="Times New Roman" w:hAnsi="Times New Roman" w:cs="Times New Roman"/>
          <w:sz w:val="28"/>
          <w:szCs w:val="28"/>
        </w:rPr>
        <w:t>.2</w:t>
      </w:r>
      <w:r>
        <w:rPr>
          <w:rFonts w:ascii="Times New Roman" w:hAnsi="Times New Roman" w:cs="Times New Roman"/>
          <w:sz w:val="28"/>
          <w:szCs w:val="28"/>
        </w:rPr>
        <w:t xml:space="preserve">). </w:t>
      </w:r>
      <w:r w:rsidRPr="00CF1C29">
        <w:rPr>
          <w:rFonts w:ascii="Times New Roman" w:hAnsi="Times New Roman" w:cs="Times New Roman"/>
          <w:noProof/>
          <w:sz w:val="28"/>
          <w:szCs w:val="28"/>
          <w:lang w:bidi="ar-SA"/>
        </w:rPr>
        <w:lastRenderedPageBreak/>
        <w:drawing>
          <wp:inline distT="0" distB="0" distL="0" distR="0">
            <wp:extent cx="5667375" cy="3705225"/>
            <wp:effectExtent l="19050" t="19050" r="28575" b="28575"/>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666804" cy="3704852"/>
                    </a:xfrm>
                    <a:prstGeom prst="rect">
                      <a:avLst/>
                    </a:prstGeom>
                    <a:noFill/>
                    <a:ln w="3175">
                      <a:solidFill>
                        <a:schemeClr val="tx1"/>
                      </a:solidFill>
                      <a:miter lim="800000"/>
                      <a:headEnd/>
                      <a:tailEnd/>
                    </a:ln>
                  </pic:spPr>
                </pic:pic>
              </a:graphicData>
            </a:graphic>
          </wp:inline>
        </w:drawing>
      </w:r>
    </w:p>
    <w:p w:rsidR="00CF1C29" w:rsidRDefault="00CF1C29" w:rsidP="00CF1C29">
      <w:pPr>
        <w:jc w:val="center"/>
        <w:rPr>
          <w:rFonts w:ascii="Times New Roman" w:hAnsi="Times New Roman" w:cs="Times New Roman"/>
          <w:b/>
          <w:sz w:val="28"/>
          <w:szCs w:val="28"/>
        </w:rPr>
      </w:pPr>
      <w:r w:rsidRPr="006C6BEC">
        <w:rPr>
          <w:rFonts w:ascii="Times New Roman" w:hAnsi="Times New Roman" w:cs="Times New Roman"/>
          <w:b/>
          <w:sz w:val="28"/>
          <w:szCs w:val="28"/>
        </w:rPr>
        <w:t xml:space="preserve">Рисунок </w:t>
      </w:r>
      <w:r w:rsidR="00FE737E" w:rsidRPr="00027E4C">
        <w:rPr>
          <w:rFonts w:ascii="Times New Roman" w:hAnsi="Times New Roman" w:cs="Times New Roman"/>
          <w:b/>
          <w:sz w:val="28"/>
          <w:szCs w:val="28"/>
        </w:rPr>
        <w:t>2</w:t>
      </w:r>
      <w:r w:rsidRPr="006C6BEC">
        <w:rPr>
          <w:rFonts w:ascii="Times New Roman" w:hAnsi="Times New Roman" w:cs="Times New Roman"/>
          <w:b/>
          <w:sz w:val="28"/>
          <w:szCs w:val="28"/>
        </w:rPr>
        <w:t>.1</w:t>
      </w:r>
      <w:r w:rsidR="00FE737E" w:rsidRPr="00027E4C">
        <w:rPr>
          <w:rFonts w:ascii="Times New Roman" w:hAnsi="Times New Roman" w:cs="Times New Roman"/>
          <w:b/>
          <w:sz w:val="28"/>
          <w:szCs w:val="28"/>
        </w:rPr>
        <w:t>.1</w:t>
      </w:r>
      <w:r w:rsidRPr="006C6BEC">
        <w:rPr>
          <w:rFonts w:ascii="Times New Roman" w:hAnsi="Times New Roman" w:cs="Times New Roman"/>
          <w:b/>
          <w:sz w:val="28"/>
          <w:szCs w:val="28"/>
        </w:rPr>
        <w:t xml:space="preserve"> Районы исследования </w:t>
      </w:r>
      <w:r w:rsidRPr="006C6BEC">
        <w:rPr>
          <w:rFonts w:ascii="Times New Roman" w:hAnsi="Times New Roman" w:cs="Times New Roman"/>
          <w:b/>
          <w:i/>
          <w:sz w:val="28"/>
          <w:szCs w:val="28"/>
          <w:lang w:val="en-US"/>
        </w:rPr>
        <w:t>Sambucus</w:t>
      </w:r>
      <w:r w:rsidRPr="006C6BEC">
        <w:rPr>
          <w:rFonts w:ascii="Times New Roman" w:hAnsi="Times New Roman" w:cs="Times New Roman"/>
          <w:b/>
          <w:i/>
          <w:sz w:val="28"/>
          <w:szCs w:val="28"/>
        </w:rPr>
        <w:t xml:space="preserve"> </w:t>
      </w:r>
      <w:r w:rsidRPr="006C6BEC">
        <w:rPr>
          <w:rFonts w:ascii="Times New Roman" w:hAnsi="Times New Roman" w:cs="Times New Roman"/>
          <w:b/>
          <w:i/>
          <w:sz w:val="28"/>
          <w:szCs w:val="28"/>
          <w:lang w:val="en-US"/>
        </w:rPr>
        <w:t>ebulus</w:t>
      </w:r>
      <w:r w:rsidRPr="006C6BEC">
        <w:rPr>
          <w:rFonts w:ascii="Times New Roman" w:hAnsi="Times New Roman" w:cs="Times New Roman"/>
          <w:b/>
          <w:sz w:val="28"/>
          <w:szCs w:val="28"/>
        </w:rPr>
        <w:t>.</w:t>
      </w:r>
    </w:p>
    <w:p w:rsidR="00CF1C29" w:rsidRDefault="00CF1C29" w:rsidP="00CF1C29">
      <w:pPr>
        <w:jc w:val="center"/>
        <w:rPr>
          <w:rFonts w:ascii="Times New Roman" w:hAnsi="Times New Roman" w:cs="Times New Roman"/>
          <w:b/>
          <w:sz w:val="28"/>
          <w:szCs w:val="28"/>
        </w:rPr>
      </w:pPr>
    </w:p>
    <w:p w:rsidR="00CF1C29" w:rsidRPr="006C6BEC" w:rsidRDefault="00CF1C29" w:rsidP="003B795F">
      <w:pPr>
        <w:rPr>
          <w:rFonts w:ascii="Times New Roman" w:hAnsi="Times New Roman" w:cs="Times New Roman"/>
          <w:b/>
          <w:sz w:val="28"/>
          <w:szCs w:val="28"/>
        </w:rPr>
      </w:pPr>
    </w:p>
    <w:p w:rsidR="00CF1C29" w:rsidRDefault="00CF1C29" w:rsidP="00CF1C29">
      <w:pPr>
        <w:spacing w:line="360" w:lineRule="auto"/>
        <w:ind w:firstLine="708"/>
        <w:jc w:val="both"/>
        <w:rPr>
          <w:rFonts w:ascii="Times New Roman" w:hAnsi="Times New Roman" w:cs="Times New Roman"/>
          <w:sz w:val="28"/>
          <w:szCs w:val="28"/>
        </w:rPr>
      </w:pPr>
    </w:p>
    <w:p w:rsidR="00CF1C29" w:rsidRDefault="00CF1C29" w:rsidP="003B795F">
      <w:pPr>
        <w:spacing w:line="360" w:lineRule="auto"/>
        <w:rPr>
          <w:rFonts w:ascii="Times New Roman" w:hAnsi="Times New Roman" w:cs="Times New Roman"/>
          <w:sz w:val="28"/>
          <w:szCs w:val="28"/>
        </w:rPr>
      </w:pPr>
      <w:r w:rsidRPr="00CF1C29">
        <w:rPr>
          <w:rFonts w:ascii="Times New Roman" w:hAnsi="Times New Roman" w:cs="Times New Roman"/>
          <w:noProof/>
          <w:sz w:val="28"/>
          <w:szCs w:val="28"/>
          <w:lang w:bidi="ar-SA"/>
        </w:rPr>
        <w:drawing>
          <wp:inline distT="0" distB="0" distL="0" distR="0">
            <wp:extent cx="5456144" cy="3257550"/>
            <wp:effectExtent l="19050" t="19050" r="11206" b="19050"/>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459012" cy="3259262"/>
                    </a:xfrm>
                    <a:prstGeom prst="rect">
                      <a:avLst/>
                    </a:prstGeom>
                    <a:noFill/>
                    <a:ln w="3175">
                      <a:solidFill>
                        <a:schemeClr val="tx1"/>
                      </a:solidFill>
                      <a:miter lim="800000"/>
                      <a:headEnd/>
                      <a:tailEnd/>
                    </a:ln>
                  </pic:spPr>
                </pic:pic>
              </a:graphicData>
            </a:graphic>
          </wp:inline>
        </w:drawing>
      </w:r>
    </w:p>
    <w:p w:rsidR="00CF1C29" w:rsidRPr="006C6BEC" w:rsidRDefault="00CF1C29" w:rsidP="00CF1C29">
      <w:pPr>
        <w:jc w:val="center"/>
        <w:rPr>
          <w:rFonts w:ascii="Times New Roman" w:hAnsi="Times New Roman" w:cs="Times New Roman"/>
          <w:b/>
          <w:sz w:val="28"/>
          <w:szCs w:val="28"/>
        </w:rPr>
      </w:pPr>
      <w:r w:rsidRPr="006C6BEC">
        <w:rPr>
          <w:rFonts w:ascii="Times New Roman" w:eastAsia="Times New Roman" w:hAnsi="Times New Roman"/>
          <w:b/>
          <w:iCs/>
          <w:sz w:val="28"/>
          <w:szCs w:val="28"/>
          <w:bdr w:val="none" w:sz="0" w:space="0" w:color="auto" w:frame="1"/>
        </w:rPr>
        <w:t xml:space="preserve">Рисунок </w:t>
      </w:r>
      <w:r w:rsidR="00FE737E" w:rsidRPr="00027E4C">
        <w:rPr>
          <w:rFonts w:ascii="Times New Roman" w:eastAsia="Times New Roman" w:hAnsi="Times New Roman"/>
          <w:b/>
          <w:iCs/>
          <w:sz w:val="28"/>
          <w:szCs w:val="28"/>
          <w:bdr w:val="none" w:sz="0" w:space="0" w:color="auto" w:frame="1"/>
        </w:rPr>
        <w:t>2.1.2</w:t>
      </w:r>
      <w:r w:rsidRPr="006C6BEC">
        <w:rPr>
          <w:rFonts w:ascii="Times New Roman" w:eastAsia="Times New Roman" w:hAnsi="Times New Roman"/>
          <w:b/>
          <w:iCs/>
          <w:sz w:val="28"/>
          <w:szCs w:val="28"/>
          <w:bdr w:val="none" w:sz="0" w:space="0" w:color="auto" w:frame="1"/>
        </w:rPr>
        <w:t xml:space="preserve"> </w:t>
      </w:r>
      <w:r w:rsidRPr="006C6BEC">
        <w:rPr>
          <w:rFonts w:ascii="Times New Roman" w:hAnsi="Times New Roman" w:cs="Times New Roman"/>
          <w:b/>
          <w:sz w:val="28"/>
          <w:szCs w:val="28"/>
        </w:rPr>
        <w:t xml:space="preserve">Районы исследования </w:t>
      </w:r>
      <w:r w:rsidRPr="006C6BEC">
        <w:rPr>
          <w:rFonts w:ascii="Times New Roman" w:hAnsi="Times New Roman" w:cs="Times New Roman"/>
          <w:b/>
          <w:i/>
          <w:sz w:val="28"/>
          <w:szCs w:val="28"/>
          <w:lang w:val="en-US"/>
        </w:rPr>
        <w:t>Sambucus</w:t>
      </w:r>
      <w:r w:rsidRPr="006C6BEC">
        <w:rPr>
          <w:rFonts w:ascii="Times New Roman" w:hAnsi="Times New Roman" w:cs="Times New Roman"/>
          <w:b/>
          <w:i/>
          <w:sz w:val="28"/>
          <w:szCs w:val="28"/>
        </w:rPr>
        <w:t xml:space="preserve"> </w:t>
      </w:r>
      <w:r w:rsidRPr="006C6BEC">
        <w:rPr>
          <w:rFonts w:ascii="Times New Roman" w:hAnsi="Times New Roman" w:cs="Times New Roman"/>
          <w:b/>
          <w:i/>
          <w:sz w:val="28"/>
          <w:szCs w:val="28"/>
          <w:lang w:val="en-US"/>
        </w:rPr>
        <w:t>nigra</w:t>
      </w:r>
    </w:p>
    <w:p w:rsidR="00CF1C29" w:rsidRDefault="00CF1C29" w:rsidP="00EA0B31">
      <w:pPr>
        <w:spacing w:line="360" w:lineRule="auto"/>
        <w:ind w:firstLine="709"/>
        <w:jc w:val="both"/>
        <w:rPr>
          <w:rFonts w:ascii="Times New Roman" w:hAnsi="Times New Roman" w:cs="Times New Roman"/>
          <w:spacing w:val="-3"/>
          <w:sz w:val="28"/>
          <w:szCs w:val="28"/>
        </w:rPr>
      </w:pPr>
    </w:p>
    <w:p w:rsidR="00FB69AD" w:rsidRDefault="00FB69AD" w:rsidP="00EA0B31">
      <w:pPr>
        <w:spacing w:line="360" w:lineRule="auto"/>
        <w:ind w:firstLine="709"/>
        <w:jc w:val="both"/>
        <w:rPr>
          <w:rFonts w:ascii="Times New Roman" w:hAnsi="Times New Roman" w:cs="Times New Roman"/>
          <w:spacing w:val="-3"/>
          <w:sz w:val="28"/>
          <w:szCs w:val="28"/>
        </w:rPr>
      </w:pPr>
    </w:p>
    <w:p w:rsidR="00FB69AD" w:rsidRPr="001A6143" w:rsidRDefault="00FB69AD" w:rsidP="00FB69AD">
      <w:pPr>
        <w:tabs>
          <w:tab w:val="right" w:leader="dot" w:pos="9639"/>
        </w:tabs>
        <w:spacing w:line="360" w:lineRule="auto"/>
        <w:ind w:left="567"/>
        <w:jc w:val="both"/>
        <w:rPr>
          <w:rFonts w:ascii="Times New Roman" w:hAnsi="Times New Roman" w:cs="Times New Roman"/>
          <w:b/>
          <w:sz w:val="28"/>
          <w:szCs w:val="28"/>
        </w:rPr>
      </w:pPr>
      <w:r>
        <w:rPr>
          <w:rFonts w:ascii="Times New Roman" w:hAnsi="Times New Roman" w:cs="Times New Roman"/>
          <w:b/>
          <w:sz w:val="28"/>
          <w:szCs w:val="28"/>
        </w:rPr>
        <w:lastRenderedPageBreak/>
        <w:t>2.2.</w:t>
      </w:r>
      <w:r w:rsidRPr="001A6143">
        <w:rPr>
          <w:rFonts w:ascii="Times New Roman" w:hAnsi="Times New Roman" w:cs="Times New Roman"/>
          <w:b/>
          <w:sz w:val="28"/>
          <w:szCs w:val="28"/>
        </w:rPr>
        <w:t>Методы ботанических исследований</w:t>
      </w:r>
    </w:p>
    <w:p w:rsidR="007C6A55" w:rsidRDefault="007C6A55" w:rsidP="007C6A55">
      <w:pPr>
        <w:spacing w:line="480" w:lineRule="auto"/>
        <w:ind w:firstLine="709"/>
        <w:jc w:val="both"/>
        <w:rPr>
          <w:rFonts w:ascii="Times New Roman" w:hAnsi="Times New Roman" w:cs="Times New Roman"/>
          <w:b/>
          <w:sz w:val="28"/>
          <w:szCs w:val="28"/>
        </w:rPr>
      </w:pPr>
    </w:p>
    <w:p w:rsidR="00DA4986" w:rsidRDefault="007C6A55" w:rsidP="00DA498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az-Latn-AZ"/>
        </w:rPr>
        <w:t>Геоботаниче</w:t>
      </w:r>
      <w:r>
        <w:rPr>
          <w:rFonts w:ascii="Times New Roman" w:hAnsi="Times New Roman" w:cs="Times New Roman"/>
          <w:sz w:val="28"/>
          <w:szCs w:val="28"/>
        </w:rPr>
        <w:t>ские описания проводили общепринятыми методами [</w:t>
      </w:r>
      <w:r w:rsidR="00AB0032">
        <w:rPr>
          <w:rFonts w:ascii="Times New Roman" w:hAnsi="Times New Roman" w:cs="Times New Roman"/>
          <w:sz w:val="28"/>
          <w:szCs w:val="28"/>
        </w:rPr>
        <w:t>5</w:t>
      </w:r>
      <w:r w:rsidR="0044501F">
        <w:rPr>
          <w:rFonts w:ascii="Times New Roman" w:hAnsi="Times New Roman" w:cs="Times New Roman"/>
          <w:sz w:val="28"/>
          <w:szCs w:val="28"/>
        </w:rPr>
        <w:t>3</w:t>
      </w:r>
      <w:r>
        <w:rPr>
          <w:rFonts w:ascii="Times New Roman" w:hAnsi="Times New Roman" w:cs="Times New Roman"/>
          <w:sz w:val="28"/>
          <w:szCs w:val="28"/>
        </w:rPr>
        <w:t>, 225 с.]. Исследования ценопопуляций проводили методом пробных площадей (10 ПП; 10х10), где изучали площадь ценопопуляции (м</w:t>
      </w:r>
      <w:r>
        <w:rPr>
          <w:rFonts w:ascii="Times New Roman" w:hAnsi="Times New Roman" w:cs="Times New Roman"/>
          <w:sz w:val="28"/>
          <w:szCs w:val="28"/>
          <w:vertAlign w:val="superscript"/>
        </w:rPr>
        <w:t>2</w:t>
      </w:r>
      <w:r>
        <w:rPr>
          <w:rFonts w:ascii="Times New Roman" w:hAnsi="Times New Roman" w:cs="Times New Roman"/>
          <w:sz w:val="28"/>
          <w:szCs w:val="28"/>
        </w:rPr>
        <w:t>), абсолютное число особей (шт.), экземплярную насыщенность (плотность) (шт/м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bookmarkStart w:id="0" w:name="_Hlk23066091"/>
      <w:r>
        <w:rPr>
          <w:rFonts w:ascii="Times New Roman" w:hAnsi="Times New Roman" w:cs="Times New Roman"/>
          <w:sz w:val="28"/>
          <w:szCs w:val="28"/>
        </w:rPr>
        <w:t>Плотность ценопопуляции определяли количеством особей на единицу площади</w:t>
      </w:r>
      <w:bookmarkEnd w:id="0"/>
      <w:r>
        <w:rPr>
          <w:rFonts w:ascii="Times New Roman" w:hAnsi="Times New Roman" w:cs="Times New Roman"/>
          <w:sz w:val="28"/>
          <w:szCs w:val="28"/>
        </w:rPr>
        <w:t xml:space="preserve"> [</w:t>
      </w:r>
      <w:r w:rsidR="006C6AC6">
        <w:rPr>
          <w:rFonts w:ascii="Times New Roman" w:hAnsi="Times New Roman" w:cs="Times New Roman"/>
          <w:sz w:val="28"/>
          <w:szCs w:val="28"/>
        </w:rPr>
        <w:t>4</w:t>
      </w:r>
      <w:r w:rsidR="0044501F">
        <w:rPr>
          <w:rFonts w:ascii="Times New Roman" w:hAnsi="Times New Roman" w:cs="Times New Roman"/>
          <w:sz w:val="28"/>
          <w:szCs w:val="28"/>
        </w:rPr>
        <w:t>5</w:t>
      </w:r>
      <w:r>
        <w:rPr>
          <w:rFonts w:ascii="Times New Roman" w:hAnsi="Times New Roman" w:cs="Times New Roman"/>
          <w:sz w:val="28"/>
          <w:szCs w:val="28"/>
        </w:rPr>
        <w:t>, 127 с.].</w:t>
      </w:r>
      <w:r w:rsidR="00FB60C0" w:rsidRPr="00FB60C0">
        <w:rPr>
          <w:rFonts w:ascii="Times New Roman" w:hAnsi="Times New Roman" w:cs="Times New Roman"/>
          <w:sz w:val="28"/>
          <w:szCs w:val="28"/>
        </w:rPr>
        <w:t xml:space="preserve"> </w:t>
      </w:r>
    </w:p>
    <w:p w:rsidR="00011AE9" w:rsidRPr="00FA628A" w:rsidRDefault="00011AE9" w:rsidP="00011AE9">
      <w:pPr>
        <w:spacing w:line="360" w:lineRule="auto"/>
        <w:ind w:firstLine="709"/>
        <w:jc w:val="both"/>
        <w:rPr>
          <w:rFonts w:ascii="Times New Roman" w:hAnsi="Times New Roman" w:cs="Times New Roman"/>
          <w:color w:val="auto"/>
          <w:sz w:val="28"/>
          <w:szCs w:val="28"/>
        </w:rPr>
      </w:pPr>
      <w:r w:rsidRPr="00527E9E">
        <w:rPr>
          <w:rStyle w:val="Emphasis"/>
          <w:rFonts w:ascii="Times New Roman" w:hAnsi="Times New Roman" w:cs="Times New Roman"/>
          <w:bCs/>
          <w:i w:val="0"/>
          <w:iCs w:val="0"/>
          <w:color w:val="auto"/>
          <w:sz w:val="28"/>
          <w:szCs w:val="28"/>
          <w:shd w:val="clear" w:color="auto" w:fill="FFFFFF"/>
        </w:rPr>
        <w:t>Фенологические</w:t>
      </w:r>
      <w:r w:rsidRPr="00527E9E">
        <w:rPr>
          <w:rFonts w:ascii="Times New Roman" w:hAnsi="Times New Roman" w:cs="Times New Roman"/>
          <w:color w:val="auto"/>
          <w:sz w:val="28"/>
          <w:szCs w:val="28"/>
          <w:shd w:val="clear" w:color="auto" w:fill="FFFFFF"/>
        </w:rPr>
        <w:t> наблюдения осуществля</w:t>
      </w:r>
      <w:r>
        <w:rPr>
          <w:rFonts w:ascii="Times New Roman" w:hAnsi="Times New Roman" w:cs="Times New Roman"/>
          <w:color w:val="auto"/>
          <w:sz w:val="28"/>
          <w:szCs w:val="28"/>
          <w:shd w:val="clear" w:color="auto" w:fill="FFFFFF"/>
        </w:rPr>
        <w:t>ли</w:t>
      </w:r>
      <w:r w:rsidRPr="00527E9E">
        <w:rPr>
          <w:rFonts w:ascii="Times New Roman" w:hAnsi="Times New Roman" w:cs="Times New Roman"/>
          <w:color w:val="auto"/>
          <w:sz w:val="28"/>
          <w:szCs w:val="28"/>
          <w:shd w:val="clear" w:color="auto" w:fill="FFFFFF"/>
        </w:rPr>
        <w:t xml:space="preserve"> согласно методик</w:t>
      </w:r>
      <w:r>
        <w:rPr>
          <w:rFonts w:ascii="Times New Roman" w:hAnsi="Times New Roman" w:cs="Times New Roman"/>
          <w:color w:val="auto"/>
          <w:sz w:val="28"/>
          <w:szCs w:val="28"/>
          <w:shd w:val="clear" w:color="auto" w:fill="FFFFFF"/>
        </w:rPr>
        <w:t>е</w:t>
      </w:r>
      <w:r w:rsidRPr="00527E9E">
        <w:rPr>
          <w:rFonts w:ascii="Times New Roman" w:hAnsi="Times New Roman" w:cs="Times New Roman"/>
          <w:color w:val="auto"/>
          <w:sz w:val="28"/>
          <w:szCs w:val="28"/>
          <w:shd w:val="clear" w:color="auto" w:fill="FFFFFF"/>
        </w:rPr>
        <w:t xml:space="preserve"> И.Н.</w:t>
      </w:r>
      <w:r w:rsidRPr="00FA628A">
        <w:rPr>
          <w:rStyle w:val="Emphasis"/>
          <w:rFonts w:ascii="Times New Roman" w:hAnsi="Times New Roman" w:cs="Times New Roman"/>
          <w:bCs/>
          <w:i w:val="0"/>
          <w:iCs w:val="0"/>
          <w:color w:val="auto"/>
          <w:sz w:val="28"/>
          <w:szCs w:val="28"/>
          <w:shd w:val="clear" w:color="auto" w:fill="FFFFFF"/>
        </w:rPr>
        <w:t>Бейдман</w:t>
      </w:r>
      <w:r w:rsidRPr="00FA628A">
        <w:rPr>
          <w:rFonts w:ascii="Times New Roman" w:hAnsi="Times New Roman" w:cs="Times New Roman"/>
          <w:color w:val="auto"/>
          <w:sz w:val="28"/>
          <w:szCs w:val="28"/>
          <w:shd w:val="clear" w:color="auto" w:fill="FFFFFF"/>
        </w:rPr>
        <w:t xml:space="preserve">а </w:t>
      </w:r>
      <w:r w:rsidRPr="00FA628A">
        <w:rPr>
          <w:rFonts w:ascii="Times New Roman" w:hAnsi="Times New Roman" w:cs="Times New Roman"/>
          <w:color w:val="auto"/>
          <w:sz w:val="28"/>
          <w:szCs w:val="28"/>
        </w:rPr>
        <w:t>[</w:t>
      </w:r>
      <w:r w:rsidR="0044501F">
        <w:rPr>
          <w:rFonts w:ascii="Times New Roman" w:hAnsi="Times New Roman" w:cs="Times New Roman"/>
          <w:color w:val="auto"/>
          <w:sz w:val="28"/>
          <w:szCs w:val="28"/>
        </w:rPr>
        <w:t>6</w:t>
      </w:r>
      <w:r w:rsidRPr="00FA628A">
        <w:rPr>
          <w:rFonts w:ascii="Times New Roman" w:hAnsi="Times New Roman" w:cs="Times New Roman"/>
          <w:color w:val="auto"/>
          <w:sz w:val="28"/>
          <w:szCs w:val="28"/>
        </w:rPr>
        <w:t>, 120 с.].</w:t>
      </w:r>
      <w:r w:rsidRPr="00011AE9">
        <w:rPr>
          <w:rStyle w:val="Emphasis"/>
          <w:rFonts w:ascii="Times New Roman" w:hAnsi="Times New Roman" w:cs="Times New Roman"/>
          <w:bCs/>
          <w:i w:val="0"/>
          <w:iCs w:val="0"/>
          <w:color w:val="auto"/>
          <w:sz w:val="28"/>
          <w:szCs w:val="28"/>
          <w:shd w:val="clear" w:color="auto" w:fill="FFFFFF"/>
        </w:rPr>
        <w:t xml:space="preserve"> </w:t>
      </w:r>
      <w:r w:rsidR="00D5306F">
        <w:rPr>
          <w:rStyle w:val="Emphasis"/>
          <w:rFonts w:ascii="Times New Roman" w:hAnsi="Times New Roman" w:cs="Times New Roman"/>
          <w:bCs/>
          <w:i w:val="0"/>
          <w:iCs w:val="0"/>
          <w:color w:val="auto"/>
          <w:sz w:val="28"/>
          <w:szCs w:val="28"/>
          <w:shd w:val="clear" w:color="auto" w:fill="FFFFFF"/>
        </w:rPr>
        <w:t xml:space="preserve"> </w:t>
      </w:r>
    </w:p>
    <w:p w:rsidR="00323FF2" w:rsidRDefault="007C6A55" w:rsidP="007C6A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всех исследуемых ценопопуляций был построен онтогенетический спектр, который отражает процентное соотношение особей всех онтогенетических групп и свидетельствует об определенном этапе развития ценопопуляции [</w:t>
      </w:r>
      <w:r w:rsidR="00817000">
        <w:rPr>
          <w:rFonts w:ascii="Times New Roman" w:hAnsi="Times New Roman" w:cs="Times New Roman"/>
          <w:sz w:val="28"/>
          <w:szCs w:val="28"/>
        </w:rPr>
        <w:t>3</w:t>
      </w:r>
      <w:r w:rsidR="0044501F">
        <w:rPr>
          <w:rFonts w:ascii="Times New Roman" w:hAnsi="Times New Roman" w:cs="Times New Roman"/>
          <w:sz w:val="28"/>
          <w:szCs w:val="28"/>
        </w:rPr>
        <w:t>2</w:t>
      </w:r>
      <w:r>
        <w:rPr>
          <w:rFonts w:ascii="Times New Roman" w:hAnsi="Times New Roman" w:cs="Times New Roman"/>
          <w:sz w:val="28"/>
          <w:szCs w:val="28"/>
        </w:rPr>
        <w:t>, с. 100-108</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p>
    <w:p w:rsidR="007C6A55" w:rsidRDefault="007C6A55" w:rsidP="007C6A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анализа онтогенетических спектров определяли тип исследуемых ценопопуляций, используя классификации Л.А. Животовского [</w:t>
      </w:r>
      <w:r w:rsidR="0044501F">
        <w:rPr>
          <w:rFonts w:ascii="Times New Roman" w:hAnsi="Times New Roman" w:cs="Times New Roman"/>
          <w:sz w:val="28"/>
          <w:szCs w:val="28"/>
        </w:rPr>
        <w:t>29</w:t>
      </w:r>
      <w:r>
        <w:rPr>
          <w:rFonts w:ascii="Times New Roman" w:hAnsi="Times New Roman" w:cs="Times New Roman"/>
          <w:sz w:val="28"/>
          <w:szCs w:val="28"/>
        </w:rPr>
        <w:t>, с. 3-7] и Л.А. Жуковой и Т.А. Полянской [</w:t>
      </w:r>
      <w:r w:rsidR="00FA628A">
        <w:rPr>
          <w:rFonts w:ascii="Times New Roman" w:hAnsi="Times New Roman" w:cs="Times New Roman"/>
          <w:sz w:val="28"/>
          <w:szCs w:val="28"/>
        </w:rPr>
        <w:t>3</w:t>
      </w:r>
      <w:r w:rsidR="0044501F">
        <w:rPr>
          <w:rFonts w:ascii="Times New Roman" w:hAnsi="Times New Roman" w:cs="Times New Roman"/>
          <w:sz w:val="28"/>
          <w:szCs w:val="28"/>
        </w:rPr>
        <w:t>0</w:t>
      </w:r>
      <w:r>
        <w:rPr>
          <w:rFonts w:ascii="Times New Roman" w:hAnsi="Times New Roman" w:cs="Times New Roman"/>
          <w:sz w:val="28"/>
          <w:szCs w:val="28"/>
        </w:rPr>
        <w:t>, с. 160-171].</w:t>
      </w:r>
    </w:p>
    <w:p w:rsidR="007C6A55" w:rsidRDefault="007C6A55" w:rsidP="007C6A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оценивания онтогенетического спектра ценопопуляции использовали</w:t>
      </w:r>
      <w:r w:rsidR="00A94AE4">
        <w:rPr>
          <w:rFonts w:ascii="Times New Roman" w:hAnsi="Times New Roman" w:cs="Times New Roman"/>
          <w:sz w:val="28"/>
          <w:szCs w:val="28"/>
        </w:rPr>
        <w:t xml:space="preserve"> возрастной</w:t>
      </w:r>
      <w:r>
        <w:rPr>
          <w:rFonts w:ascii="Times New Roman" w:hAnsi="Times New Roman" w:cs="Times New Roman"/>
          <w:sz w:val="28"/>
          <w:szCs w:val="28"/>
        </w:rPr>
        <w:t xml:space="preserve"> индекс, предложенный </w:t>
      </w:r>
      <w:r w:rsidR="00A94AE4">
        <w:rPr>
          <w:rFonts w:ascii="Times New Roman" w:hAnsi="Times New Roman" w:cs="Times New Roman"/>
          <w:sz w:val="28"/>
          <w:szCs w:val="28"/>
        </w:rPr>
        <w:t xml:space="preserve"> </w:t>
      </w:r>
      <w:r>
        <w:rPr>
          <w:rFonts w:ascii="Times New Roman" w:hAnsi="Times New Roman" w:cs="Times New Roman"/>
          <w:sz w:val="28"/>
          <w:szCs w:val="28"/>
        </w:rPr>
        <w:t>А.А. Урановым [</w:t>
      </w:r>
      <w:r>
        <w:rPr>
          <w:rFonts w:ascii="Times New Roman" w:hAnsi="Times New Roman" w:cs="Times New Roman"/>
          <w:sz w:val="28"/>
          <w:szCs w:val="28"/>
          <w:shd w:val="clear" w:color="auto" w:fill="FFFFFF"/>
        </w:rPr>
        <w:t>8</w:t>
      </w:r>
      <w:r w:rsidR="0044501F">
        <w:rPr>
          <w:rFonts w:ascii="Times New Roman" w:hAnsi="Times New Roman" w:cs="Times New Roman"/>
          <w:sz w:val="28"/>
          <w:szCs w:val="28"/>
          <w:shd w:val="clear" w:color="auto" w:fill="FFFFFF"/>
        </w:rPr>
        <w:t>7</w:t>
      </w:r>
      <w:r>
        <w:rPr>
          <w:rFonts w:ascii="Times New Roman" w:hAnsi="Times New Roman" w:cs="Times New Roman"/>
          <w:sz w:val="28"/>
          <w:szCs w:val="28"/>
          <w:shd w:val="clear" w:color="auto" w:fill="FFFFFF"/>
        </w:rPr>
        <w:t>, с. 7-34]</w:t>
      </w:r>
      <w:r>
        <w:rPr>
          <w:rFonts w:ascii="Times New Roman" w:hAnsi="Times New Roman" w:cs="Times New Roman"/>
          <w:sz w:val="28"/>
          <w:szCs w:val="28"/>
        </w:rPr>
        <w:t>.</w:t>
      </w:r>
    </w:p>
    <w:p w:rsidR="007C6A55" w:rsidRDefault="007C6A55" w:rsidP="007C6A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Индекс возрастности определяли по следующей формуле:</w:t>
      </w:r>
    </w:p>
    <w:p w:rsidR="007C6A55" w:rsidRDefault="007C6A55" w:rsidP="007C6A55">
      <w:pPr>
        <w:spacing w:line="360" w:lineRule="auto"/>
        <w:ind w:firstLine="709"/>
        <w:jc w:val="both"/>
        <w:rPr>
          <w:rFonts w:ascii="Times New Roman" w:hAnsi="Times New Roman" w:cs="Times New Roman"/>
          <w:sz w:val="28"/>
          <w:szCs w:val="28"/>
        </w:rPr>
      </w:pPr>
    </w:p>
    <w:p w:rsidR="007C6A55" w:rsidRDefault="007C6A55" w:rsidP="007C6A55">
      <w:pPr>
        <w:spacing w:line="360" w:lineRule="auto"/>
        <w:ind w:firstLine="709"/>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Δ = </w:t>
      </w:r>
      <m:oMath>
        <m:f>
          <m:fPr>
            <m:ctrlPr>
              <w:rPr>
                <w:rFonts w:ascii="Cambria Math" w:hAnsi="Cambria Math" w:cs="Times New Roman"/>
                <w:i/>
                <w:sz w:val="28"/>
                <w:szCs w:val="28"/>
                <w:lang w:eastAsia="en-US"/>
              </w:rPr>
            </m:ctrlPr>
          </m:fPr>
          <m:num>
            <m:r>
              <w:rPr>
                <w:rFonts w:ascii="Cambria Math" w:hAnsi="Cambria Math" w:cs="Times New Roman"/>
                <w:sz w:val="28"/>
                <w:szCs w:val="28"/>
              </w:rPr>
              <m:t>Σ</m:t>
            </m:r>
            <m:r>
              <w:rPr>
                <w:rFonts w:ascii="Cambria Math" w:hAnsi="Cambria Math" w:cs="Times New Roman"/>
                <w:sz w:val="28"/>
                <w:szCs w:val="28"/>
                <w:lang w:val="en-US"/>
              </w:rPr>
              <m:t>ki</m:t>
            </m:r>
            <m:r>
              <w:rPr>
                <w:rFonts w:ascii="Cambria Math" w:hAnsi="Cambria Math" w:cs="Times New Roman"/>
                <w:sz w:val="28"/>
                <w:szCs w:val="28"/>
              </w:rPr>
              <m:t>·</m:t>
            </m:r>
            <m:r>
              <w:rPr>
                <w:rFonts w:ascii="Cambria Math" w:hAnsi="Cambria Math" w:cs="Times New Roman"/>
                <w:sz w:val="28"/>
                <w:szCs w:val="28"/>
                <w:lang w:val="en-US"/>
              </w:rPr>
              <m:t>mi</m:t>
            </m:r>
          </m:num>
          <m:den>
            <m:r>
              <w:rPr>
                <w:rFonts w:ascii="Cambria Math" w:hAnsi="Cambria Math" w:cs="Times New Roman"/>
                <w:sz w:val="28"/>
                <w:szCs w:val="28"/>
              </w:rPr>
              <m:t>ΣN</m:t>
            </m:r>
          </m:den>
        </m:f>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sidR="00211836">
        <w:rPr>
          <w:rFonts w:ascii="Times New Roman" w:eastAsiaTheme="minorEastAsia" w:hAnsi="Times New Roman" w:cs="Times New Roman"/>
          <w:sz w:val="28"/>
          <w:szCs w:val="28"/>
        </w:rPr>
        <w:t xml:space="preserve"> </w:t>
      </w:r>
    </w:p>
    <w:p w:rsidR="00323FF2" w:rsidRDefault="00323FF2" w:rsidP="007C6A55">
      <w:pPr>
        <w:spacing w:line="360" w:lineRule="auto"/>
        <w:ind w:firstLine="709"/>
        <w:jc w:val="center"/>
        <w:rPr>
          <w:rFonts w:ascii="Times New Roman" w:eastAsiaTheme="minorEastAsia" w:hAnsi="Times New Roman" w:cs="Times New Roman"/>
          <w:sz w:val="28"/>
          <w:szCs w:val="28"/>
        </w:rPr>
      </w:pPr>
    </w:p>
    <w:p w:rsidR="007C6A55" w:rsidRDefault="007C6A55" w:rsidP="007C6A55">
      <w:pPr>
        <w:spacing w:line="360" w:lineRule="auto"/>
        <w:ind w:firstLine="709"/>
        <w:jc w:val="center"/>
        <w:rPr>
          <w:rFonts w:ascii="Times New Roman" w:eastAsiaTheme="minorHAnsi" w:hAnsi="Times New Roman" w:cs="Times New Roman"/>
          <w:sz w:val="28"/>
          <w:szCs w:val="28"/>
        </w:rPr>
      </w:pPr>
      <w:r>
        <w:rPr>
          <w:rFonts w:ascii="Times New Roman" w:hAnsi="Times New Roman" w:cs="Times New Roman"/>
          <w:sz w:val="28"/>
          <w:szCs w:val="28"/>
        </w:rPr>
        <w:t xml:space="preserve">где где ki - сумма растений  </w:t>
      </w:r>
      <w:r>
        <w:rPr>
          <w:rFonts w:ascii="Times New Roman" w:hAnsi="Times New Roman" w:cs="Times New Roman"/>
          <w:sz w:val="28"/>
          <w:szCs w:val="28"/>
          <w:lang w:val="en-US"/>
        </w:rPr>
        <w:t>i</w:t>
      </w:r>
      <w:r>
        <w:rPr>
          <w:rFonts w:ascii="Times New Roman" w:hAnsi="Times New Roman" w:cs="Times New Roman"/>
          <w:sz w:val="28"/>
          <w:szCs w:val="28"/>
        </w:rPr>
        <w:t>-той возрастной группы; mi - возрастность одной особи той же группы; N - общее количество особей в популяции.</w:t>
      </w:r>
    </w:p>
    <w:p w:rsidR="007C6A55" w:rsidRDefault="007C6A55" w:rsidP="007C6A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Индекс </w:t>
      </w:r>
      <w:r w:rsidRPr="00211836">
        <w:rPr>
          <w:rFonts w:ascii="Times New Roman" w:hAnsi="Times New Roman" w:cs="Times New Roman"/>
          <w:sz w:val="28"/>
          <w:szCs w:val="28"/>
        </w:rPr>
        <w:t>эффективности [</w:t>
      </w:r>
      <w:r w:rsidR="0044501F">
        <w:rPr>
          <w:rFonts w:ascii="Times New Roman" w:hAnsi="Times New Roman" w:cs="Times New Roman"/>
          <w:sz w:val="28"/>
          <w:szCs w:val="28"/>
        </w:rPr>
        <w:t>29</w:t>
      </w:r>
      <w:r w:rsidRPr="00211836">
        <w:rPr>
          <w:rFonts w:ascii="Times New Roman" w:hAnsi="Times New Roman" w:cs="Times New Roman"/>
          <w:sz w:val="28"/>
          <w:szCs w:val="28"/>
        </w:rPr>
        <w:t>, с. 3-7] рассматривали</w:t>
      </w:r>
      <w:r>
        <w:rPr>
          <w:rFonts w:ascii="Times New Roman" w:hAnsi="Times New Roman" w:cs="Times New Roman"/>
          <w:sz w:val="28"/>
          <w:szCs w:val="28"/>
        </w:rPr>
        <w:t xml:space="preserve"> как энергетическую нагрузку на среду разными онтогенетическими группами растений и определяли по нижеприведенной формуле: </w:t>
      </w:r>
    </w:p>
    <w:p w:rsidR="007C6A55" w:rsidRDefault="007C6A55" w:rsidP="007C6A55">
      <w:pPr>
        <w:spacing w:line="360" w:lineRule="auto"/>
        <w:ind w:firstLine="709"/>
        <w:jc w:val="both"/>
        <w:rPr>
          <w:rFonts w:ascii="Times New Roman" w:hAnsi="Times New Roman" w:cs="Times New Roman"/>
          <w:sz w:val="28"/>
          <w:szCs w:val="28"/>
        </w:rPr>
      </w:pPr>
    </w:p>
    <w:p w:rsidR="007C6A55" w:rsidRDefault="007C6A55" w:rsidP="007C6A55">
      <w:pPr>
        <w:spacing w:line="360" w:lineRule="auto"/>
        <w:ind w:firstLine="709"/>
        <w:jc w:val="center"/>
        <w:rPr>
          <w:rFonts w:ascii="Times New Roman" w:eastAsiaTheme="minorEastAsia" w:hAnsi="Times New Roman" w:cs="Times New Roman"/>
          <w:sz w:val="28"/>
          <w:szCs w:val="28"/>
        </w:rPr>
      </w:pPr>
      <w:r>
        <w:rPr>
          <w:rFonts w:ascii="Times New Roman" w:hAnsi="Times New Roman" w:cs="Times New Roman"/>
          <w:sz w:val="28"/>
          <w:szCs w:val="28"/>
        </w:rPr>
        <w:t>ω =</w:t>
      </w:r>
      <m:oMath>
        <m:f>
          <m:fPr>
            <m:ctrlPr>
              <w:rPr>
                <w:rFonts w:ascii="Cambria Math" w:hAnsi="Cambria Math" w:cs="Times New Roman"/>
                <w:i/>
                <w:sz w:val="28"/>
                <w:szCs w:val="28"/>
                <w:lang w:eastAsia="en-US"/>
              </w:rPr>
            </m:ctrlPr>
          </m:fPr>
          <m:num>
            <m:r>
              <w:rPr>
                <w:rFonts w:ascii="Cambria Math" w:hAnsi="Cambria Math" w:cs="Times New Roman"/>
                <w:sz w:val="28"/>
                <w:szCs w:val="28"/>
              </w:rPr>
              <m:t xml:space="preserve">Σ </m:t>
            </m:r>
            <m:r>
              <w:rPr>
                <w:rFonts w:ascii="Cambria Math" w:hAnsi="Cambria Math" w:cs="Times New Roman"/>
                <w:sz w:val="28"/>
                <w:szCs w:val="28"/>
                <w:lang w:val="en-US"/>
              </w:rPr>
              <m:t>ki</m:t>
            </m:r>
            <m:r>
              <w:rPr>
                <w:rFonts w:ascii="Cambria Math" w:hAnsi="Cambria Math" w:cs="Times New Roman"/>
                <w:sz w:val="28"/>
                <w:szCs w:val="28"/>
              </w:rPr>
              <m:t xml:space="preserve"> ·</m:t>
            </m:r>
            <m:r>
              <w:rPr>
                <w:rFonts w:ascii="Cambria Math" w:hAnsi="Cambria Math" w:cs="Times New Roman"/>
                <w:sz w:val="28"/>
                <w:szCs w:val="28"/>
                <w:lang w:val="en-US"/>
              </w:rPr>
              <m:t>ei</m:t>
            </m:r>
          </m:num>
          <m:den>
            <m:r>
              <w:rPr>
                <w:rFonts w:ascii="Cambria Math" w:hAnsi="Cambria Math" w:cs="Times New Roman"/>
                <w:sz w:val="28"/>
                <w:szCs w:val="28"/>
              </w:rPr>
              <m:t>ΣN</m:t>
            </m:r>
          </m:den>
        </m:f>
      </m:oMath>
      <w:r>
        <w:rPr>
          <w:rFonts w:ascii="Times New Roman" w:eastAsiaTheme="minorEastAsia" w:hAnsi="Times New Roman" w:cs="Times New Roman"/>
          <w:sz w:val="28"/>
          <w:szCs w:val="28"/>
        </w:rPr>
        <w:tab/>
      </w:r>
      <w:r w:rsidR="00211836">
        <w:rPr>
          <w:rFonts w:ascii="Times New Roman" w:eastAsiaTheme="minorEastAsia" w:hAnsi="Times New Roman" w:cs="Times New Roman"/>
          <w:sz w:val="28"/>
          <w:szCs w:val="28"/>
        </w:rPr>
        <w:t xml:space="preserve"> </w:t>
      </w:r>
    </w:p>
    <w:p w:rsidR="007C6A55" w:rsidRDefault="007C6A55" w:rsidP="007C6A55">
      <w:pPr>
        <w:spacing w:line="360" w:lineRule="auto"/>
        <w:ind w:firstLine="709"/>
        <w:jc w:val="center"/>
        <w:rPr>
          <w:rFonts w:ascii="Times New Roman" w:eastAsiaTheme="minorHAnsi" w:hAnsi="Times New Roman" w:cs="Times New Roman"/>
          <w:sz w:val="28"/>
          <w:szCs w:val="28"/>
          <w:vertAlign w:val="subscript"/>
        </w:rPr>
      </w:pPr>
    </w:p>
    <w:p w:rsidR="00323FF2" w:rsidRDefault="007C6A55" w:rsidP="007C6A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ki</w:t>
      </w:r>
      <w:r>
        <w:rPr>
          <w:rFonts w:ascii="Times New Roman" w:hAnsi="Times New Roman" w:cs="Times New Roman"/>
          <w:sz w:val="28"/>
          <w:szCs w:val="28"/>
        </w:rPr>
        <w:t xml:space="preserve"> - абсолютное количество растений i-ого состояния в данной популяции;</w:t>
      </w:r>
    </w:p>
    <w:p w:rsidR="00323FF2" w:rsidRDefault="007C6A55" w:rsidP="007C6A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ei</w:t>
      </w:r>
      <w:r>
        <w:rPr>
          <w:rFonts w:ascii="Times New Roman" w:hAnsi="Times New Roman" w:cs="Times New Roman"/>
          <w:sz w:val="28"/>
          <w:szCs w:val="28"/>
        </w:rPr>
        <w:t xml:space="preserve"> - энергетическая эффективность; </w:t>
      </w:r>
    </w:p>
    <w:p w:rsidR="007C6A55" w:rsidRDefault="007C6A55" w:rsidP="007C6A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rPr>
        <w:t xml:space="preserve"> - общее количество особей в популяции.</w:t>
      </w:r>
    </w:p>
    <w:p w:rsidR="007C6A55" w:rsidRDefault="007C6A55" w:rsidP="007C6A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определялись также и такие показатели как индекс восстановления (Iв), индекс замещения (Iз) и индекс старения </w:t>
      </w:r>
      <w:r>
        <w:rPr>
          <w:rFonts w:ascii="Times New Roman" w:hAnsi="Times New Roman" w:cs="Times New Roman"/>
          <w:color w:val="000000" w:themeColor="text1"/>
          <w:sz w:val="28"/>
          <w:szCs w:val="28"/>
        </w:rPr>
        <w:t>(Iс)</w:t>
      </w:r>
      <w:r>
        <w:rPr>
          <w:rFonts w:ascii="Times New Roman" w:hAnsi="Times New Roman" w:cs="Times New Roman"/>
          <w:sz w:val="28"/>
          <w:szCs w:val="28"/>
        </w:rPr>
        <w:t>.</w:t>
      </w:r>
    </w:p>
    <w:p w:rsidR="007C6A55" w:rsidRDefault="007C6A55" w:rsidP="007C6A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Iв − отношение числа особей прегенеративного периода (проростки не учитываются) к числу особей генеративного периода. </w:t>
      </w:r>
    </w:p>
    <w:p w:rsidR="007C6A55" w:rsidRDefault="007C6A55" w:rsidP="007C6A55">
      <w:pPr>
        <w:spacing w:line="360" w:lineRule="auto"/>
        <w:ind w:firstLine="709"/>
        <w:jc w:val="both"/>
        <w:rPr>
          <w:rFonts w:ascii="Times New Roman" w:hAnsi="Times New Roman" w:cs="Times New Roman"/>
          <w:sz w:val="28"/>
          <w:szCs w:val="28"/>
        </w:rPr>
      </w:pPr>
    </w:p>
    <w:p w:rsidR="007C6A55" w:rsidRDefault="007C6A55" w:rsidP="007C6A55">
      <w:pPr>
        <w:spacing w:line="360" w:lineRule="auto"/>
        <w:ind w:firstLine="709"/>
        <w:jc w:val="center"/>
        <w:rPr>
          <w:rFonts w:ascii="Times New Roman" w:hAnsi="Times New Roman" w:cs="Times New Roman"/>
          <w:sz w:val="28"/>
          <w:szCs w:val="28"/>
        </w:rPr>
      </w:pPr>
      <m:oMath>
        <m:r>
          <m:rPr>
            <m:sty m:val="p"/>
          </m:rPr>
          <w:rPr>
            <w:rFonts w:ascii="Cambria Math" w:hAnsi="Cambria Math" w:cs="Times New Roman"/>
            <w:sz w:val="28"/>
            <w:szCs w:val="28"/>
          </w:rPr>
          <m:t xml:space="preserve">Iв= </m:t>
        </m:r>
        <m:f>
          <m:fPr>
            <m:ctrlPr>
              <w:rPr>
                <w:rFonts w:ascii="Cambria Math" w:hAnsi="Cambria Math" w:cs="Times New Roman"/>
                <w:i/>
                <w:sz w:val="28"/>
                <w:szCs w:val="28"/>
                <w:lang w:val="en-GB" w:eastAsia="en-US"/>
              </w:rPr>
            </m:ctrlPr>
          </m:fPr>
          <m:num>
            <m:r>
              <m:rPr>
                <m:sty m:val="p"/>
              </m:rPr>
              <w:rPr>
                <w:rFonts w:ascii="Cambria Math" w:hAnsi="Cambria Math" w:cs="Times New Roman"/>
                <w:sz w:val="28"/>
                <w:szCs w:val="28"/>
              </w:rPr>
              <m:t>Σj→v</m:t>
            </m:r>
          </m:num>
          <m:den>
            <m:r>
              <m:rPr>
                <m:sty m:val="p"/>
              </m:rPr>
              <w:rPr>
                <w:rFonts w:ascii="Cambria Math" w:hAnsi="Cambria Math" w:cs="Times New Roman"/>
                <w:sz w:val="28"/>
                <w:szCs w:val="28"/>
              </w:rPr>
              <m:t>Σg1→g3</m:t>
            </m:r>
          </m:den>
        </m:f>
      </m:oMath>
      <w:r w:rsidRPr="007C6A5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sidR="00211836">
        <w:rPr>
          <w:rFonts w:ascii="Times New Roman" w:eastAsiaTheme="minorEastAsia" w:hAnsi="Times New Roman" w:cs="Times New Roman"/>
          <w:sz w:val="28"/>
          <w:szCs w:val="28"/>
        </w:rPr>
        <w:t xml:space="preserve"> </w:t>
      </w:r>
    </w:p>
    <w:p w:rsidR="007C6A55" w:rsidRDefault="007C6A55" w:rsidP="007C6A55">
      <w:pPr>
        <w:spacing w:line="360" w:lineRule="auto"/>
        <w:ind w:firstLine="709"/>
        <w:jc w:val="center"/>
        <w:rPr>
          <w:rFonts w:ascii="Times New Roman" w:hAnsi="Times New Roman" w:cs="Times New Roman"/>
          <w:sz w:val="28"/>
          <w:szCs w:val="28"/>
        </w:rPr>
      </w:pPr>
    </w:p>
    <w:p w:rsidR="00323FF2" w:rsidRDefault="007C6A55" w:rsidP="007C6A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Σj →v – сумма растений всех возрастных состояний прегенеративного периода, </w:t>
      </w:r>
    </w:p>
    <w:p w:rsidR="007C6A55" w:rsidRDefault="007C6A55" w:rsidP="007C6A5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Σg1→g3 – сумма растений всех возрастных состояний генеративного периода. </w:t>
      </w:r>
    </w:p>
    <w:p w:rsidR="001A6143" w:rsidRDefault="00CA3EFA" w:rsidP="00CA3EFA">
      <w:pPr>
        <w:spacing w:line="360" w:lineRule="auto"/>
        <w:ind w:firstLine="709"/>
        <w:jc w:val="both"/>
        <w:rPr>
          <w:rFonts w:ascii="Times New Roman" w:hAnsi="Times New Roman" w:cs="Times New Roman"/>
          <w:sz w:val="28"/>
          <w:szCs w:val="28"/>
        </w:rPr>
      </w:pPr>
      <w:r w:rsidRPr="006510FC">
        <w:rPr>
          <w:rFonts w:ascii="Times New Roman" w:hAnsi="Times New Roman" w:cs="Times New Roman"/>
          <w:sz w:val="28"/>
          <w:szCs w:val="28"/>
        </w:rPr>
        <w:t>Для изучения онтогенетических состояний использован метод, разработанный для древесных растений [</w:t>
      </w:r>
      <w:r w:rsidR="00FA628A" w:rsidRPr="00FA628A">
        <w:rPr>
          <w:rFonts w:ascii="Times New Roman" w:hAnsi="Times New Roman" w:cs="Times New Roman"/>
          <w:sz w:val="28"/>
          <w:szCs w:val="28"/>
        </w:rPr>
        <w:t>3</w:t>
      </w:r>
      <w:r w:rsidR="0044501F">
        <w:rPr>
          <w:rFonts w:ascii="Times New Roman" w:hAnsi="Times New Roman" w:cs="Times New Roman"/>
          <w:sz w:val="28"/>
          <w:szCs w:val="28"/>
        </w:rPr>
        <w:t>1</w:t>
      </w:r>
      <w:r w:rsidR="00FA628A">
        <w:rPr>
          <w:rFonts w:ascii="Times New Roman" w:hAnsi="Times New Roman" w:cs="Times New Roman"/>
          <w:sz w:val="28"/>
          <w:szCs w:val="28"/>
        </w:rPr>
        <w:t>, 102 с.</w:t>
      </w:r>
      <w:r w:rsidRPr="006510FC">
        <w:rPr>
          <w:rFonts w:ascii="Times New Roman" w:hAnsi="Times New Roman" w:cs="Times New Roman"/>
          <w:sz w:val="28"/>
          <w:szCs w:val="28"/>
        </w:rPr>
        <w:t xml:space="preserve">]. </w:t>
      </w:r>
    </w:p>
    <w:p w:rsidR="001A6143" w:rsidRPr="009D7C32" w:rsidRDefault="001A6143" w:rsidP="001A614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Тип исследуемых ценопопуляций определяли по </w:t>
      </w:r>
      <w:r w:rsidRPr="009D7C32">
        <w:rPr>
          <w:rFonts w:ascii="Times New Roman" w:hAnsi="Times New Roman" w:cs="Times New Roman"/>
          <w:sz w:val="28"/>
          <w:szCs w:val="28"/>
        </w:rPr>
        <w:t>кла</w:t>
      </w:r>
      <w:r>
        <w:rPr>
          <w:rFonts w:ascii="Times New Roman" w:hAnsi="Times New Roman" w:cs="Times New Roman"/>
          <w:sz w:val="28"/>
          <w:szCs w:val="28"/>
        </w:rPr>
        <w:t xml:space="preserve">ссификации Л.А. Животовского </w:t>
      </w:r>
      <w:r w:rsidRPr="00A25561">
        <w:rPr>
          <w:rFonts w:ascii="Times New Roman" w:hAnsi="Times New Roman" w:cs="Times New Roman"/>
          <w:color w:val="auto"/>
          <w:sz w:val="28"/>
          <w:szCs w:val="28"/>
        </w:rPr>
        <w:t>[</w:t>
      </w:r>
      <w:r w:rsidR="0044501F">
        <w:rPr>
          <w:rFonts w:ascii="Times New Roman" w:hAnsi="Times New Roman" w:cs="Times New Roman"/>
          <w:color w:val="auto"/>
          <w:sz w:val="28"/>
          <w:szCs w:val="28"/>
        </w:rPr>
        <w:t>29</w:t>
      </w:r>
      <w:r w:rsidRPr="00A25561">
        <w:rPr>
          <w:rFonts w:ascii="Times New Roman" w:hAnsi="Times New Roman" w:cs="Times New Roman"/>
          <w:color w:val="auto"/>
          <w:sz w:val="28"/>
          <w:szCs w:val="28"/>
        </w:rPr>
        <w:t>, с. 3-7], Л.А. Жуковой и Т.А. Полянской  [</w:t>
      </w:r>
      <w:r w:rsidR="006A5D59">
        <w:rPr>
          <w:rFonts w:ascii="Times New Roman" w:hAnsi="Times New Roman" w:cs="Times New Roman"/>
          <w:color w:val="auto"/>
          <w:sz w:val="28"/>
          <w:szCs w:val="28"/>
        </w:rPr>
        <w:t>3</w:t>
      </w:r>
      <w:r w:rsidR="0044501F">
        <w:rPr>
          <w:rFonts w:ascii="Times New Roman" w:hAnsi="Times New Roman" w:cs="Times New Roman"/>
          <w:color w:val="auto"/>
          <w:sz w:val="28"/>
          <w:szCs w:val="28"/>
        </w:rPr>
        <w:t>0</w:t>
      </w:r>
      <w:r w:rsidRPr="00A25561">
        <w:rPr>
          <w:rFonts w:ascii="Times New Roman" w:hAnsi="Times New Roman" w:cs="Times New Roman"/>
          <w:color w:val="auto"/>
          <w:sz w:val="28"/>
          <w:szCs w:val="28"/>
        </w:rPr>
        <w:t>, с. 160-171].</w:t>
      </w:r>
    </w:p>
    <w:p w:rsidR="001A6143" w:rsidRDefault="001A6143" w:rsidP="001A6143">
      <w:pPr>
        <w:spacing w:line="360" w:lineRule="auto"/>
        <w:ind w:firstLine="709"/>
        <w:jc w:val="both"/>
        <w:rPr>
          <w:rFonts w:ascii="Times New Roman" w:hAnsi="Times New Roman" w:cs="Times New Roman"/>
          <w:sz w:val="28"/>
          <w:szCs w:val="28"/>
        </w:rPr>
      </w:pPr>
      <w:r w:rsidRPr="00424FD3">
        <w:rPr>
          <w:rFonts w:ascii="Times New Roman" w:hAnsi="Times New Roman" w:cs="Times New Roman"/>
          <w:sz w:val="28"/>
          <w:szCs w:val="28"/>
        </w:rPr>
        <w:t>Индекс возрастности</w:t>
      </w:r>
      <w:r w:rsidRPr="009D7C32">
        <w:rPr>
          <w:rFonts w:ascii="Times New Roman" w:hAnsi="Times New Roman" w:cs="Times New Roman"/>
          <w:sz w:val="28"/>
          <w:szCs w:val="28"/>
        </w:rPr>
        <w:t xml:space="preserve"> [</w:t>
      </w:r>
      <w:r w:rsidRPr="009762C1">
        <w:rPr>
          <w:rFonts w:ascii="Times New Roman" w:hAnsi="Times New Roman" w:cs="Times New Roman"/>
          <w:sz w:val="28"/>
          <w:szCs w:val="28"/>
          <w:shd w:val="clear" w:color="auto" w:fill="FFFFFF"/>
        </w:rPr>
        <w:t>8</w:t>
      </w:r>
      <w:r w:rsidR="00211836">
        <w:rPr>
          <w:rFonts w:ascii="Times New Roman" w:hAnsi="Times New Roman" w:cs="Times New Roman"/>
          <w:sz w:val="28"/>
          <w:szCs w:val="28"/>
          <w:shd w:val="clear" w:color="auto" w:fill="FFFFFF"/>
        </w:rPr>
        <w:t>8</w:t>
      </w:r>
      <w:r w:rsidRPr="009D7C32">
        <w:rPr>
          <w:rFonts w:ascii="Times New Roman" w:hAnsi="Times New Roman" w:cs="Times New Roman"/>
          <w:sz w:val="28"/>
          <w:szCs w:val="28"/>
          <w:shd w:val="clear" w:color="auto" w:fill="FFFFFF"/>
        </w:rPr>
        <w:t>, с. 7-34]</w:t>
      </w:r>
      <w:r w:rsidRPr="00424FD3">
        <w:rPr>
          <w:rFonts w:ascii="Times New Roman" w:hAnsi="Times New Roman" w:cs="Times New Roman"/>
          <w:sz w:val="28"/>
          <w:szCs w:val="28"/>
        </w:rPr>
        <w:t xml:space="preserve"> определяли по следующей формуле:</w:t>
      </w:r>
    </w:p>
    <w:p w:rsidR="001A6143" w:rsidRPr="00424FD3" w:rsidRDefault="001A6143" w:rsidP="001A6143">
      <w:pPr>
        <w:spacing w:line="360" w:lineRule="auto"/>
        <w:ind w:firstLine="709"/>
        <w:jc w:val="both"/>
        <w:rPr>
          <w:rFonts w:ascii="Times New Roman" w:hAnsi="Times New Roman" w:cs="Times New Roman"/>
          <w:sz w:val="28"/>
          <w:szCs w:val="28"/>
        </w:rPr>
      </w:pPr>
    </w:p>
    <w:p w:rsidR="001A6143" w:rsidRDefault="001A6143" w:rsidP="001A6143">
      <w:pPr>
        <w:spacing w:line="360" w:lineRule="auto"/>
        <w:ind w:firstLine="709"/>
        <w:jc w:val="center"/>
        <w:rPr>
          <w:rFonts w:ascii="Times New Roman" w:eastAsiaTheme="minorEastAsia" w:hAnsi="Times New Roman" w:cs="Times New Roman"/>
          <w:sz w:val="28"/>
          <w:szCs w:val="28"/>
        </w:rPr>
      </w:pPr>
      <w:r w:rsidRPr="00424FD3">
        <w:rPr>
          <w:rFonts w:ascii="Times New Roman" w:hAnsi="Times New Roman" w:cs="Times New Roman"/>
          <w:sz w:val="28"/>
          <w:szCs w:val="28"/>
        </w:rPr>
        <w:t xml:space="preserve">Δ = </w:t>
      </w:r>
      <m:oMath>
        <m:f>
          <m:fPr>
            <m:ctrlPr>
              <w:rPr>
                <w:rFonts w:ascii="Cambria Math" w:hAnsi="Cambria Math" w:cs="Times New Roman"/>
                <w:i/>
                <w:sz w:val="28"/>
                <w:szCs w:val="28"/>
              </w:rPr>
            </m:ctrlPr>
          </m:fPr>
          <m:num>
            <m:r>
              <w:rPr>
                <w:rFonts w:ascii="Cambria Math" w:hAnsi="Cambria Math" w:cs="Times New Roman"/>
                <w:sz w:val="28"/>
                <w:szCs w:val="28"/>
              </w:rPr>
              <m:t>Σ</m:t>
            </m:r>
            <m:r>
              <w:rPr>
                <w:rFonts w:ascii="Cambria Math" w:hAnsi="Cambria Math" w:cs="Times New Roman"/>
                <w:sz w:val="28"/>
                <w:szCs w:val="28"/>
                <w:lang w:val="en-US"/>
              </w:rPr>
              <m:t>ki</m:t>
            </m:r>
            <m:r>
              <w:rPr>
                <w:rFonts w:ascii="Cambria Math" w:hAnsi="Cambria Math" w:cs="Times New Roman"/>
                <w:sz w:val="28"/>
                <w:szCs w:val="28"/>
              </w:rPr>
              <m:t>·</m:t>
            </m:r>
            <m:r>
              <w:rPr>
                <w:rFonts w:ascii="Cambria Math" w:hAnsi="Cambria Math" w:cs="Times New Roman"/>
                <w:sz w:val="28"/>
                <w:szCs w:val="28"/>
                <w:lang w:val="en-US"/>
              </w:rPr>
              <m:t>mi</m:t>
            </m:r>
          </m:num>
          <m:den>
            <m:r>
              <w:rPr>
                <w:rFonts w:ascii="Cambria Math" w:hAnsi="Cambria Math" w:cs="Times New Roman"/>
                <w:sz w:val="28"/>
                <w:szCs w:val="28"/>
              </w:rPr>
              <m:t>ΣN</m:t>
            </m:r>
          </m:den>
        </m:f>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sidR="006A5D59">
        <w:rPr>
          <w:rFonts w:ascii="Times New Roman" w:eastAsiaTheme="minorEastAsia" w:hAnsi="Times New Roman" w:cs="Times New Roman"/>
          <w:sz w:val="28"/>
          <w:szCs w:val="28"/>
        </w:rPr>
        <w:t xml:space="preserve"> </w:t>
      </w:r>
    </w:p>
    <w:p w:rsidR="00323FF2" w:rsidRPr="00424FD3" w:rsidRDefault="00323FF2" w:rsidP="001A6143">
      <w:pPr>
        <w:spacing w:line="360" w:lineRule="auto"/>
        <w:ind w:firstLine="709"/>
        <w:jc w:val="center"/>
        <w:rPr>
          <w:rFonts w:ascii="Times New Roman" w:eastAsiaTheme="minorEastAsia" w:hAnsi="Times New Roman" w:cs="Times New Roman"/>
          <w:sz w:val="28"/>
          <w:szCs w:val="28"/>
        </w:rPr>
      </w:pPr>
    </w:p>
    <w:p w:rsidR="001A6143" w:rsidRPr="00424FD3" w:rsidRDefault="001A6143" w:rsidP="001A6143">
      <w:pPr>
        <w:spacing w:line="360" w:lineRule="auto"/>
        <w:ind w:firstLine="709"/>
        <w:jc w:val="center"/>
        <w:rPr>
          <w:rFonts w:ascii="Times New Roman" w:hAnsi="Times New Roman" w:cs="Times New Roman"/>
          <w:sz w:val="28"/>
          <w:szCs w:val="28"/>
        </w:rPr>
      </w:pPr>
      <w:r w:rsidRPr="00424FD3">
        <w:rPr>
          <w:rFonts w:ascii="Times New Roman" w:hAnsi="Times New Roman" w:cs="Times New Roman"/>
          <w:sz w:val="28"/>
          <w:szCs w:val="28"/>
        </w:rPr>
        <w:t xml:space="preserve">где где ki - сумма растений  </w:t>
      </w:r>
      <w:r w:rsidRPr="00424FD3">
        <w:rPr>
          <w:rFonts w:ascii="Times New Roman" w:hAnsi="Times New Roman" w:cs="Times New Roman"/>
          <w:sz w:val="28"/>
          <w:szCs w:val="28"/>
          <w:lang w:val="en-US"/>
        </w:rPr>
        <w:t>i</w:t>
      </w:r>
      <w:r w:rsidRPr="00424FD3">
        <w:rPr>
          <w:rFonts w:ascii="Times New Roman" w:hAnsi="Times New Roman" w:cs="Times New Roman"/>
          <w:sz w:val="28"/>
          <w:szCs w:val="28"/>
        </w:rPr>
        <w:t>-той возрастной группы; mi - возрастность одной особи той же группы; N - общее количество особей в популяции.</w:t>
      </w:r>
    </w:p>
    <w:p w:rsidR="001A6143" w:rsidRDefault="001A6143" w:rsidP="001A6143">
      <w:pPr>
        <w:spacing w:line="360" w:lineRule="auto"/>
        <w:ind w:firstLine="709"/>
        <w:jc w:val="both"/>
        <w:rPr>
          <w:rFonts w:ascii="Times New Roman" w:hAnsi="Times New Roman" w:cs="Times New Roman"/>
          <w:sz w:val="28"/>
          <w:szCs w:val="28"/>
        </w:rPr>
      </w:pPr>
      <w:r w:rsidRPr="00424FD3">
        <w:rPr>
          <w:rFonts w:ascii="Times New Roman" w:hAnsi="Times New Roman" w:cs="Times New Roman"/>
          <w:sz w:val="28"/>
          <w:szCs w:val="28"/>
        </w:rPr>
        <w:lastRenderedPageBreak/>
        <w:t>Индекс эффективности [</w:t>
      </w:r>
      <w:r w:rsidR="0044501F">
        <w:rPr>
          <w:rFonts w:ascii="Times New Roman" w:hAnsi="Times New Roman" w:cs="Times New Roman"/>
          <w:color w:val="auto"/>
          <w:sz w:val="28"/>
          <w:szCs w:val="28"/>
        </w:rPr>
        <w:t>29</w:t>
      </w:r>
      <w:r w:rsidRPr="008F634C">
        <w:rPr>
          <w:rFonts w:ascii="Times New Roman" w:hAnsi="Times New Roman" w:cs="Times New Roman"/>
          <w:color w:val="auto"/>
          <w:sz w:val="28"/>
          <w:szCs w:val="28"/>
        </w:rPr>
        <w:t>, с. 3-7</w:t>
      </w:r>
      <w:r w:rsidRPr="00424FD3">
        <w:rPr>
          <w:rFonts w:ascii="Times New Roman" w:hAnsi="Times New Roman" w:cs="Times New Roman"/>
          <w:sz w:val="28"/>
          <w:szCs w:val="28"/>
        </w:rPr>
        <w:t xml:space="preserve">] по нижеприведенной формуле: </w:t>
      </w:r>
    </w:p>
    <w:p w:rsidR="001A6143" w:rsidRPr="00424FD3" w:rsidRDefault="001A6143" w:rsidP="001A6143">
      <w:pPr>
        <w:spacing w:line="360" w:lineRule="auto"/>
        <w:ind w:firstLine="709"/>
        <w:jc w:val="both"/>
        <w:rPr>
          <w:rFonts w:ascii="Times New Roman" w:hAnsi="Times New Roman" w:cs="Times New Roman"/>
          <w:sz w:val="28"/>
          <w:szCs w:val="28"/>
        </w:rPr>
      </w:pPr>
    </w:p>
    <w:p w:rsidR="001A6143" w:rsidRDefault="001A6143" w:rsidP="001A6143">
      <w:pPr>
        <w:spacing w:line="360" w:lineRule="auto"/>
        <w:ind w:firstLine="709"/>
        <w:jc w:val="center"/>
        <w:rPr>
          <w:rFonts w:ascii="Times New Roman" w:eastAsiaTheme="minorEastAsia" w:hAnsi="Times New Roman" w:cs="Times New Roman"/>
          <w:sz w:val="28"/>
          <w:szCs w:val="28"/>
        </w:rPr>
      </w:pPr>
      <w:r w:rsidRPr="00424FD3">
        <w:rPr>
          <w:rFonts w:ascii="Times New Roman" w:hAnsi="Times New Roman" w:cs="Times New Roman"/>
          <w:sz w:val="28"/>
          <w:szCs w:val="28"/>
        </w:rPr>
        <w:t>ω =</w:t>
      </w:r>
      <m:oMath>
        <m:f>
          <m:fPr>
            <m:ctrlPr>
              <w:rPr>
                <w:rFonts w:ascii="Cambria Math" w:hAnsi="Cambria Math" w:cs="Times New Roman"/>
                <w:i/>
                <w:sz w:val="28"/>
                <w:szCs w:val="28"/>
              </w:rPr>
            </m:ctrlPr>
          </m:fPr>
          <m:num>
            <m:r>
              <w:rPr>
                <w:rFonts w:ascii="Cambria Math" w:hAnsi="Cambria Math" w:cs="Times New Roman"/>
                <w:sz w:val="28"/>
                <w:szCs w:val="28"/>
              </w:rPr>
              <m:t xml:space="preserve">Σ </m:t>
            </m:r>
            <m:r>
              <w:rPr>
                <w:rFonts w:ascii="Cambria Math" w:hAnsi="Cambria Math" w:cs="Times New Roman"/>
                <w:sz w:val="28"/>
                <w:szCs w:val="28"/>
                <w:lang w:val="en-US"/>
              </w:rPr>
              <m:t>ki</m:t>
            </m:r>
            <m:r>
              <w:rPr>
                <w:rFonts w:ascii="Cambria Math" w:hAnsi="Cambria Math" w:cs="Times New Roman"/>
                <w:sz w:val="28"/>
                <w:szCs w:val="28"/>
              </w:rPr>
              <m:t xml:space="preserve"> ·</m:t>
            </m:r>
            <m:r>
              <w:rPr>
                <w:rFonts w:ascii="Cambria Math" w:hAnsi="Cambria Math" w:cs="Times New Roman"/>
                <w:sz w:val="28"/>
                <w:szCs w:val="28"/>
                <w:lang w:val="en-US"/>
              </w:rPr>
              <m:t>ei</m:t>
            </m:r>
          </m:num>
          <m:den>
            <m:r>
              <w:rPr>
                <w:rFonts w:ascii="Cambria Math" w:hAnsi="Cambria Math" w:cs="Times New Roman"/>
                <w:sz w:val="28"/>
                <w:szCs w:val="28"/>
              </w:rPr>
              <m:t>ΣN</m:t>
            </m:r>
          </m:den>
        </m:f>
      </m:oMath>
      <w:r>
        <w:rPr>
          <w:rFonts w:ascii="Times New Roman" w:eastAsiaTheme="minorEastAsia" w:hAnsi="Times New Roman" w:cs="Times New Roman"/>
          <w:sz w:val="28"/>
          <w:szCs w:val="28"/>
        </w:rPr>
        <w:tab/>
      </w:r>
      <w:r w:rsidR="006A5D59">
        <w:rPr>
          <w:rFonts w:ascii="Times New Roman" w:eastAsiaTheme="minorEastAsia" w:hAnsi="Times New Roman" w:cs="Times New Roman"/>
          <w:sz w:val="28"/>
          <w:szCs w:val="28"/>
        </w:rPr>
        <w:t xml:space="preserve"> </w:t>
      </w:r>
    </w:p>
    <w:p w:rsidR="001A6143" w:rsidRPr="00424FD3" w:rsidRDefault="001A6143" w:rsidP="001A6143">
      <w:pPr>
        <w:spacing w:line="360" w:lineRule="auto"/>
        <w:ind w:firstLine="709"/>
        <w:jc w:val="center"/>
        <w:rPr>
          <w:rFonts w:ascii="Times New Roman" w:hAnsi="Times New Roman" w:cs="Times New Roman"/>
          <w:sz w:val="28"/>
          <w:szCs w:val="28"/>
          <w:vertAlign w:val="subscript"/>
        </w:rPr>
      </w:pPr>
    </w:p>
    <w:p w:rsidR="001A6143" w:rsidRPr="00424FD3" w:rsidRDefault="001A6143" w:rsidP="001A6143">
      <w:pPr>
        <w:spacing w:line="360" w:lineRule="auto"/>
        <w:ind w:firstLine="709"/>
        <w:jc w:val="both"/>
        <w:rPr>
          <w:rFonts w:ascii="Times New Roman" w:hAnsi="Times New Roman" w:cs="Times New Roman"/>
          <w:sz w:val="28"/>
          <w:szCs w:val="28"/>
        </w:rPr>
      </w:pPr>
      <w:r w:rsidRPr="00424FD3">
        <w:rPr>
          <w:rFonts w:ascii="Times New Roman" w:hAnsi="Times New Roman" w:cs="Times New Roman"/>
          <w:sz w:val="28"/>
          <w:szCs w:val="28"/>
        </w:rPr>
        <w:t xml:space="preserve">где </w:t>
      </w:r>
      <w:r w:rsidRPr="00424FD3">
        <w:rPr>
          <w:rFonts w:ascii="Times New Roman" w:hAnsi="Times New Roman" w:cs="Times New Roman"/>
          <w:sz w:val="28"/>
          <w:szCs w:val="28"/>
          <w:lang w:val="en-US"/>
        </w:rPr>
        <w:t>ki</w:t>
      </w:r>
      <w:r w:rsidRPr="00424FD3">
        <w:rPr>
          <w:rFonts w:ascii="Times New Roman" w:hAnsi="Times New Roman" w:cs="Times New Roman"/>
          <w:sz w:val="28"/>
          <w:szCs w:val="28"/>
        </w:rPr>
        <w:t xml:space="preserve"> - абсолютное количество растений i-ого состояния в данной популяции; </w:t>
      </w:r>
      <w:r w:rsidRPr="00424FD3">
        <w:rPr>
          <w:rFonts w:ascii="Times New Roman" w:hAnsi="Times New Roman" w:cs="Times New Roman"/>
          <w:sz w:val="28"/>
          <w:szCs w:val="28"/>
          <w:lang w:val="en-US"/>
        </w:rPr>
        <w:t>ei</w:t>
      </w:r>
      <w:r w:rsidRPr="00424FD3">
        <w:rPr>
          <w:rFonts w:ascii="Times New Roman" w:hAnsi="Times New Roman" w:cs="Times New Roman"/>
          <w:sz w:val="28"/>
          <w:szCs w:val="28"/>
        </w:rPr>
        <w:t xml:space="preserve"> - энергетическая эффективность; </w:t>
      </w:r>
      <w:r w:rsidRPr="00424FD3">
        <w:rPr>
          <w:rFonts w:ascii="Times New Roman" w:hAnsi="Times New Roman" w:cs="Times New Roman"/>
          <w:sz w:val="28"/>
          <w:szCs w:val="28"/>
          <w:lang w:val="en-US"/>
        </w:rPr>
        <w:t>N</w:t>
      </w:r>
      <w:r w:rsidRPr="00424FD3">
        <w:rPr>
          <w:rFonts w:ascii="Times New Roman" w:hAnsi="Times New Roman" w:cs="Times New Roman"/>
          <w:sz w:val="28"/>
          <w:szCs w:val="28"/>
        </w:rPr>
        <w:t xml:space="preserve"> - общее количество особей в популяции.</w:t>
      </w:r>
    </w:p>
    <w:p w:rsidR="001A6143" w:rsidRDefault="001A6143" w:rsidP="001A6143">
      <w:pPr>
        <w:spacing w:line="360" w:lineRule="auto"/>
        <w:ind w:firstLine="709"/>
        <w:jc w:val="both"/>
        <w:rPr>
          <w:rFonts w:ascii="Times New Roman" w:hAnsi="Times New Roman" w:cs="Times New Roman"/>
          <w:sz w:val="28"/>
          <w:szCs w:val="28"/>
        </w:rPr>
      </w:pPr>
      <w:r w:rsidRPr="00424FD3">
        <w:rPr>
          <w:rFonts w:ascii="Times New Roman" w:hAnsi="Times New Roman" w:cs="Times New Roman"/>
          <w:sz w:val="28"/>
          <w:szCs w:val="28"/>
        </w:rPr>
        <w:t>Кроме того, определялись также и такие показатели как индекс восстановления</w:t>
      </w:r>
      <w:r w:rsidRPr="00E916E7">
        <w:rPr>
          <w:rFonts w:ascii="Times New Roman" w:hAnsi="Times New Roman" w:cs="Times New Roman"/>
          <w:sz w:val="28"/>
          <w:szCs w:val="28"/>
        </w:rPr>
        <w:t xml:space="preserve"> </w:t>
      </w:r>
      <w:r w:rsidRPr="00424FD3">
        <w:rPr>
          <w:rFonts w:ascii="Times New Roman" w:hAnsi="Times New Roman" w:cs="Times New Roman"/>
          <w:sz w:val="28"/>
          <w:szCs w:val="28"/>
        </w:rPr>
        <w:t>(Iв), индекс замещения</w:t>
      </w:r>
      <w:r w:rsidRPr="00E916E7">
        <w:rPr>
          <w:rFonts w:ascii="Times New Roman" w:hAnsi="Times New Roman" w:cs="Times New Roman"/>
          <w:sz w:val="28"/>
          <w:szCs w:val="28"/>
        </w:rPr>
        <w:t xml:space="preserve"> </w:t>
      </w:r>
      <w:r w:rsidRPr="00424FD3">
        <w:rPr>
          <w:rFonts w:ascii="Times New Roman" w:hAnsi="Times New Roman" w:cs="Times New Roman"/>
          <w:sz w:val="28"/>
          <w:szCs w:val="28"/>
        </w:rPr>
        <w:t>(Iз)  и индекс старения</w:t>
      </w:r>
      <w:r w:rsidRPr="00E916E7">
        <w:rPr>
          <w:rFonts w:ascii="Times New Roman" w:hAnsi="Times New Roman" w:cs="Times New Roman"/>
          <w:sz w:val="28"/>
          <w:szCs w:val="28"/>
        </w:rPr>
        <w:t xml:space="preserve"> </w:t>
      </w:r>
      <w:r w:rsidRPr="00424FD3">
        <w:rPr>
          <w:rFonts w:ascii="Times New Roman" w:hAnsi="Times New Roman" w:cs="Times New Roman"/>
          <w:color w:val="000000" w:themeColor="text1"/>
          <w:sz w:val="28"/>
          <w:szCs w:val="28"/>
        </w:rPr>
        <w:t>(Iс)</w:t>
      </w:r>
      <w:r>
        <w:rPr>
          <w:rFonts w:ascii="Times New Roman" w:hAnsi="Times New Roman" w:cs="Times New Roman"/>
          <w:sz w:val="28"/>
          <w:szCs w:val="28"/>
        </w:rPr>
        <w:t>:</w:t>
      </w:r>
    </w:p>
    <w:p w:rsidR="001A6143" w:rsidRDefault="001A6143" w:rsidP="001A6143">
      <w:pPr>
        <w:spacing w:line="360" w:lineRule="auto"/>
        <w:ind w:firstLine="709"/>
        <w:jc w:val="center"/>
        <w:rPr>
          <w:rFonts w:ascii="Times New Roman" w:hAnsi="Times New Roman" w:cs="Times New Roman"/>
          <w:sz w:val="28"/>
          <w:szCs w:val="28"/>
        </w:rPr>
      </w:pPr>
    </w:p>
    <w:p w:rsidR="001A6143" w:rsidRDefault="001A6143" w:rsidP="001A6143">
      <w:pPr>
        <w:spacing w:line="360" w:lineRule="auto"/>
        <w:ind w:firstLine="709"/>
        <w:jc w:val="center"/>
        <w:rPr>
          <w:rFonts w:ascii="Times New Roman" w:eastAsiaTheme="minorEastAsia" w:hAnsi="Times New Roman" w:cs="Times New Roman"/>
          <w:sz w:val="28"/>
          <w:szCs w:val="28"/>
        </w:rPr>
      </w:pPr>
      <w:r w:rsidRPr="00424FD3">
        <w:rPr>
          <w:rFonts w:ascii="Times New Roman" w:hAnsi="Times New Roman" w:cs="Times New Roman"/>
          <w:sz w:val="28"/>
          <w:szCs w:val="28"/>
          <w:lang w:val="en-US"/>
        </w:rPr>
        <w:t>I</w:t>
      </w:r>
      <w:r w:rsidRPr="00424FD3">
        <w:rPr>
          <w:rFonts w:ascii="Times New Roman" w:hAnsi="Times New Roman" w:cs="Times New Roman"/>
          <w:sz w:val="28"/>
          <w:szCs w:val="28"/>
        </w:rPr>
        <w:t xml:space="preserve">з = </w:t>
      </w:r>
      <m:oMath>
        <m:f>
          <m:fPr>
            <m:ctrlPr>
              <w:rPr>
                <w:rFonts w:ascii="Cambria Math" w:hAnsi="Cambria Math" w:cs="Times New Roman"/>
                <w:i/>
                <w:sz w:val="28"/>
                <w:szCs w:val="28"/>
              </w:rPr>
            </m:ctrlPr>
          </m:fPr>
          <m:num>
            <m:r>
              <w:rPr>
                <w:rFonts w:ascii="Cambria Math" w:hAnsi="Cambria Math" w:cs="Times New Roman"/>
                <w:sz w:val="28"/>
                <w:szCs w:val="28"/>
              </w:rPr>
              <m:t>Σj→v</m:t>
            </m:r>
          </m:num>
          <m:den>
            <m:r>
              <w:rPr>
                <w:rFonts w:ascii="Cambria Math" w:hAnsi="Cambria Math" w:cs="Times New Roman"/>
                <w:sz w:val="28"/>
                <w:szCs w:val="28"/>
              </w:rPr>
              <m:t>Σg1→s</m:t>
            </m:r>
          </m:den>
        </m:f>
      </m:oMath>
      <w:r w:rsidRPr="00C36E3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sidR="00762220">
        <w:rPr>
          <w:rFonts w:ascii="Times New Roman" w:eastAsiaTheme="minorEastAsia" w:hAnsi="Times New Roman" w:cs="Times New Roman"/>
          <w:sz w:val="28"/>
          <w:szCs w:val="28"/>
        </w:rPr>
        <w:t xml:space="preserve"> </w:t>
      </w:r>
    </w:p>
    <w:p w:rsidR="001A6143" w:rsidRPr="00C36E35" w:rsidRDefault="001A6143" w:rsidP="001A6143">
      <w:pPr>
        <w:spacing w:line="360" w:lineRule="auto"/>
        <w:ind w:firstLine="709"/>
        <w:jc w:val="center"/>
        <w:rPr>
          <w:rFonts w:ascii="Times New Roman" w:eastAsiaTheme="minorEastAsia" w:hAnsi="Times New Roman" w:cs="Times New Roman"/>
          <w:sz w:val="28"/>
          <w:szCs w:val="28"/>
        </w:rPr>
      </w:pPr>
    </w:p>
    <w:p w:rsidR="001A6143" w:rsidRPr="00424FD3" w:rsidRDefault="001A6143" w:rsidP="001A6143">
      <w:pPr>
        <w:spacing w:line="360" w:lineRule="auto"/>
        <w:ind w:firstLine="709"/>
        <w:jc w:val="both"/>
        <w:rPr>
          <w:rFonts w:ascii="Times New Roman" w:eastAsiaTheme="minorEastAsia" w:hAnsi="Times New Roman" w:cs="Times New Roman"/>
          <w:sz w:val="28"/>
          <w:szCs w:val="28"/>
        </w:rPr>
      </w:pPr>
      <w:r w:rsidRPr="00424FD3">
        <w:rPr>
          <w:rFonts w:ascii="Times New Roman" w:hAnsi="Times New Roman" w:cs="Times New Roman"/>
          <w:sz w:val="28"/>
          <w:szCs w:val="28"/>
        </w:rPr>
        <w:t>где Σj →v – сумма растений всех онтогенетических состояний прегенеративного периода, Σg1→s – сумма растений всех онтогенетических состояний генеративного пери</w:t>
      </w:r>
      <w:r>
        <w:rPr>
          <w:rFonts w:ascii="Times New Roman" w:hAnsi="Times New Roman" w:cs="Times New Roman"/>
          <w:sz w:val="28"/>
          <w:szCs w:val="28"/>
        </w:rPr>
        <w:t>ода  и</w:t>
      </w:r>
      <w:r w:rsidR="002C50F2">
        <w:rPr>
          <w:rFonts w:ascii="Times New Roman" w:hAnsi="Times New Roman" w:cs="Times New Roman"/>
          <w:sz w:val="28"/>
          <w:szCs w:val="28"/>
        </w:rPr>
        <w:t xml:space="preserve"> </w:t>
      </w:r>
      <w:r>
        <w:rPr>
          <w:rFonts w:ascii="Times New Roman" w:hAnsi="Times New Roman" w:cs="Times New Roman"/>
          <w:sz w:val="28"/>
          <w:szCs w:val="28"/>
        </w:rPr>
        <w:t>постгенеративного периода</w:t>
      </w:r>
      <w:r w:rsidRPr="009D7C32">
        <w:rPr>
          <w:rFonts w:ascii="Times New Roman" w:hAnsi="Times New Roman" w:cs="Times New Roman"/>
          <w:sz w:val="28"/>
          <w:szCs w:val="28"/>
        </w:rPr>
        <w:t>.</w:t>
      </w:r>
    </w:p>
    <w:p w:rsidR="001A6143" w:rsidRPr="00424FD3" w:rsidRDefault="001A6143" w:rsidP="001A6143">
      <w:pPr>
        <w:spacing w:line="360" w:lineRule="auto"/>
        <w:ind w:firstLine="709"/>
        <w:jc w:val="both"/>
        <w:rPr>
          <w:rFonts w:ascii="Times New Roman" w:hAnsi="Times New Roman" w:cs="Times New Roman"/>
          <w:color w:val="000000" w:themeColor="text1"/>
          <w:sz w:val="28"/>
          <w:szCs w:val="28"/>
        </w:rPr>
      </w:pPr>
    </w:p>
    <w:p w:rsidR="001A6143" w:rsidRDefault="001A6143" w:rsidP="001A6143">
      <w:pPr>
        <w:spacing w:line="360" w:lineRule="auto"/>
        <w:ind w:firstLine="709"/>
        <w:jc w:val="center"/>
        <w:rPr>
          <w:rFonts w:ascii="Times New Roman" w:eastAsiaTheme="minorEastAsia" w:hAnsi="Times New Roman" w:cs="Times New Roman"/>
          <w:sz w:val="28"/>
          <w:szCs w:val="28"/>
        </w:rPr>
      </w:pPr>
      <w:r w:rsidRPr="00424FD3">
        <w:rPr>
          <w:rFonts w:ascii="Times New Roman" w:hAnsi="Times New Roman" w:cs="Times New Roman"/>
          <w:color w:val="000000" w:themeColor="text1"/>
          <w:sz w:val="28"/>
          <w:szCs w:val="28"/>
        </w:rPr>
        <w:t xml:space="preserve">Iс = </w:t>
      </w:r>
      <m:oMath>
        <m:f>
          <m:fPr>
            <m:ctrlPr>
              <w:rPr>
                <w:rFonts w:ascii="Cambria Math" w:hAnsi="Cambria Math" w:cs="Times New Roman"/>
                <w:i/>
                <w:sz w:val="28"/>
                <w:szCs w:val="28"/>
              </w:rPr>
            </m:ctrlPr>
          </m:fPr>
          <m:num>
            <m:r>
              <w:rPr>
                <w:rFonts w:ascii="Cambria Math" w:hAnsi="Cambria Math" w:cs="Times New Roman"/>
                <w:sz w:val="28"/>
                <w:szCs w:val="28"/>
              </w:rPr>
              <m:t>Σss→s</m:t>
            </m:r>
          </m:num>
          <m:den>
            <m:r>
              <w:rPr>
                <w:rFonts w:ascii="Cambria Math" w:hAnsi="Cambria Math" w:cs="Times New Roman"/>
                <w:sz w:val="28"/>
                <w:szCs w:val="28"/>
              </w:rPr>
              <m:t>Σj→g3</m:t>
            </m:r>
          </m:den>
        </m:f>
      </m:oMath>
      <w:r w:rsidRPr="00C36E3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sidR="00762220">
        <w:rPr>
          <w:rFonts w:ascii="Times New Roman" w:eastAsiaTheme="minorEastAsia" w:hAnsi="Times New Roman" w:cs="Times New Roman"/>
          <w:sz w:val="28"/>
          <w:szCs w:val="28"/>
        </w:rPr>
        <w:t xml:space="preserve"> </w:t>
      </w:r>
    </w:p>
    <w:p w:rsidR="001A6143" w:rsidRPr="00C36E35" w:rsidRDefault="001A6143" w:rsidP="001A6143">
      <w:pPr>
        <w:spacing w:line="360" w:lineRule="auto"/>
        <w:ind w:firstLine="709"/>
        <w:jc w:val="center"/>
        <w:rPr>
          <w:rFonts w:ascii="Times New Roman" w:hAnsi="Times New Roman" w:cs="Times New Roman"/>
          <w:color w:val="000000" w:themeColor="text1"/>
          <w:sz w:val="28"/>
          <w:szCs w:val="28"/>
        </w:rPr>
      </w:pPr>
    </w:p>
    <w:p w:rsidR="001A6143" w:rsidRPr="009D7C32" w:rsidRDefault="001A6143" w:rsidP="001A6143">
      <w:pPr>
        <w:spacing w:line="360" w:lineRule="auto"/>
        <w:ind w:firstLine="709"/>
        <w:jc w:val="both"/>
        <w:rPr>
          <w:rFonts w:ascii="Times New Roman" w:hAnsi="Times New Roman" w:cs="Times New Roman"/>
          <w:sz w:val="28"/>
          <w:szCs w:val="28"/>
        </w:rPr>
      </w:pPr>
      <w:r w:rsidRPr="00424FD3">
        <w:rPr>
          <w:rFonts w:ascii="Times New Roman" w:hAnsi="Times New Roman" w:cs="Times New Roman"/>
          <w:sz w:val="28"/>
          <w:szCs w:val="28"/>
        </w:rPr>
        <w:t xml:space="preserve">где Σss→s – сумма всех </w:t>
      </w:r>
      <w:r w:rsidR="00592685" w:rsidRPr="00424FD3">
        <w:rPr>
          <w:rFonts w:ascii="Times New Roman" w:hAnsi="Times New Roman" w:cs="Times New Roman"/>
          <w:sz w:val="28"/>
          <w:szCs w:val="28"/>
        </w:rPr>
        <w:t xml:space="preserve">растений </w:t>
      </w:r>
      <w:r w:rsidRPr="00424FD3">
        <w:rPr>
          <w:rFonts w:ascii="Times New Roman" w:hAnsi="Times New Roman" w:cs="Times New Roman"/>
          <w:sz w:val="28"/>
          <w:szCs w:val="28"/>
        </w:rPr>
        <w:t xml:space="preserve">онтогенетических состояний постгенеративного периода, Σj→g3 </w:t>
      </w:r>
      <w:r w:rsidRPr="009D7C32">
        <w:rPr>
          <w:rFonts w:ascii="Times New Roman" w:hAnsi="Times New Roman" w:cs="Times New Roman"/>
          <w:sz w:val="28"/>
          <w:szCs w:val="28"/>
        </w:rPr>
        <w:t>– сумма растений прегенеративного и генеративн</w:t>
      </w:r>
      <w:r>
        <w:rPr>
          <w:rFonts w:ascii="Times New Roman" w:hAnsi="Times New Roman" w:cs="Times New Roman"/>
          <w:sz w:val="28"/>
          <w:szCs w:val="28"/>
        </w:rPr>
        <w:t>ого онтогенетических состояний</w:t>
      </w:r>
      <w:r w:rsidRPr="009D7C32">
        <w:rPr>
          <w:rFonts w:ascii="Times New Roman" w:hAnsi="Times New Roman" w:cs="Times New Roman"/>
          <w:sz w:val="28"/>
          <w:szCs w:val="28"/>
        </w:rPr>
        <w:t>.</w:t>
      </w:r>
    </w:p>
    <w:p w:rsidR="00323FF2" w:rsidRDefault="00CA3EFA" w:rsidP="00CA3EFA">
      <w:pPr>
        <w:spacing w:line="360" w:lineRule="auto"/>
        <w:ind w:firstLine="709"/>
        <w:jc w:val="both"/>
        <w:rPr>
          <w:rFonts w:ascii="Times New Roman" w:hAnsi="Times New Roman" w:cs="Times New Roman"/>
          <w:sz w:val="28"/>
          <w:szCs w:val="28"/>
        </w:rPr>
      </w:pPr>
      <w:r w:rsidRPr="006510FC">
        <w:rPr>
          <w:rFonts w:ascii="Times New Roman" w:hAnsi="Times New Roman" w:cs="Times New Roman"/>
          <w:sz w:val="28"/>
          <w:szCs w:val="28"/>
        </w:rPr>
        <w:t xml:space="preserve">Возраст </w:t>
      </w:r>
      <w:r w:rsidR="002C50F2">
        <w:rPr>
          <w:rFonts w:ascii="Times New Roman" w:hAnsi="Times New Roman" w:cs="Times New Roman"/>
          <w:sz w:val="28"/>
          <w:szCs w:val="28"/>
        </w:rPr>
        <w:t>растения</w:t>
      </w:r>
      <w:r w:rsidRPr="006510FC">
        <w:rPr>
          <w:rFonts w:ascii="Times New Roman" w:hAnsi="Times New Roman" w:cs="Times New Roman"/>
          <w:sz w:val="28"/>
          <w:szCs w:val="28"/>
        </w:rPr>
        <w:t xml:space="preserve"> определяли морфологически, подсчетом у самой старой оси годичных приростов по почечным кольцам на месте опавших почечных чешуй. Возраст </w:t>
      </w:r>
      <w:r w:rsidR="002C50F2">
        <w:rPr>
          <w:rFonts w:ascii="Times New Roman" w:hAnsi="Times New Roman" w:cs="Times New Roman"/>
          <w:sz w:val="28"/>
          <w:szCs w:val="28"/>
        </w:rPr>
        <w:t xml:space="preserve">растения </w:t>
      </w:r>
      <w:r w:rsidRPr="006510FC">
        <w:rPr>
          <w:rFonts w:ascii="Times New Roman" w:hAnsi="Times New Roman" w:cs="Times New Roman"/>
          <w:sz w:val="28"/>
          <w:szCs w:val="28"/>
        </w:rPr>
        <w:t xml:space="preserve"> имеющего в своем составе отмершие оси, определяли по методике, предложенной И</w:t>
      </w:r>
      <w:r w:rsidR="008F634C">
        <w:rPr>
          <w:rFonts w:ascii="Times New Roman" w:hAnsi="Times New Roman" w:cs="Times New Roman"/>
          <w:sz w:val="28"/>
          <w:szCs w:val="28"/>
        </w:rPr>
        <w:t>.</w:t>
      </w:r>
      <w:r w:rsidRPr="006510FC">
        <w:rPr>
          <w:rFonts w:ascii="Times New Roman" w:hAnsi="Times New Roman" w:cs="Times New Roman"/>
          <w:sz w:val="28"/>
          <w:szCs w:val="28"/>
        </w:rPr>
        <w:t xml:space="preserve"> Г. Серебряковым [7</w:t>
      </w:r>
      <w:r w:rsidR="0044501F">
        <w:rPr>
          <w:rFonts w:ascii="Times New Roman" w:hAnsi="Times New Roman" w:cs="Times New Roman"/>
          <w:sz w:val="28"/>
          <w:szCs w:val="28"/>
        </w:rPr>
        <w:t>7</w:t>
      </w:r>
      <w:r w:rsidR="00A25561">
        <w:rPr>
          <w:rFonts w:ascii="Times New Roman" w:hAnsi="Times New Roman" w:cs="Times New Roman"/>
          <w:sz w:val="28"/>
          <w:szCs w:val="28"/>
        </w:rPr>
        <w:t>, 322 с.</w:t>
      </w:r>
      <w:r w:rsidRPr="006510FC">
        <w:rPr>
          <w:rFonts w:ascii="Times New Roman" w:hAnsi="Times New Roman" w:cs="Times New Roman"/>
          <w:sz w:val="28"/>
          <w:szCs w:val="28"/>
        </w:rPr>
        <w:t>]. Для описани</w:t>
      </w:r>
      <w:r w:rsidR="00A27BA1">
        <w:rPr>
          <w:rFonts w:ascii="Times New Roman" w:hAnsi="Times New Roman" w:cs="Times New Roman"/>
          <w:sz w:val="28"/>
          <w:szCs w:val="28"/>
        </w:rPr>
        <w:t>я</w:t>
      </w:r>
      <w:r w:rsidRPr="006510FC">
        <w:rPr>
          <w:rFonts w:ascii="Times New Roman" w:hAnsi="Times New Roman" w:cs="Times New Roman"/>
          <w:sz w:val="28"/>
          <w:szCs w:val="28"/>
        </w:rPr>
        <w:t xml:space="preserve"> особей бузины использовалась классификация побегов, предложенная для кустарников М.Т. Мазуренко и А.П. Хохряковым [5</w:t>
      </w:r>
      <w:r w:rsidR="0044501F">
        <w:rPr>
          <w:rFonts w:ascii="Times New Roman" w:hAnsi="Times New Roman" w:cs="Times New Roman"/>
          <w:sz w:val="28"/>
          <w:szCs w:val="28"/>
        </w:rPr>
        <w:t>5</w:t>
      </w:r>
      <w:r w:rsidR="00A25561">
        <w:rPr>
          <w:rFonts w:ascii="Times New Roman" w:hAnsi="Times New Roman" w:cs="Times New Roman"/>
          <w:sz w:val="28"/>
          <w:szCs w:val="28"/>
        </w:rPr>
        <w:t>, 160 с.</w:t>
      </w:r>
      <w:r w:rsidRPr="006510FC">
        <w:rPr>
          <w:rFonts w:ascii="Times New Roman" w:hAnsi="Times New Roman" w:cs="Times New Roman"/>
          <w:sz w:val="28"/>
          <w:szCs w:val="28"/>
        </w:rPr>
        <w:t xml:space="preserve">], названия жизненных форм кустарников по </w:t>
      </w:r>
      <w:r w:rsidRPr="00E25B53">
        <w:rPr>
          <w:rFonts w:ascii="Times New Roman" w:hAnsi="Times New Roman" w:cs="Times New Roman"/>
          <w:sz w:val="28"/>
          <w:szCs w:val="28"/>
        </w:rPr>
        <w:t xml:space="preserve">И.И. Истоминой и Н.Н. </w:t>
      </w:r>
      <w:r w:rsidRPr="00E25B53">
        <w:rPr>
          <w:rFonts w:ascii="Times New Roman" w:hAnsi="Times New Roman" w:cs="Times New Roman"/>
          <w:sz w:val="28"/>
          <w:szCs w:val="28"/>
        </w:rPr>
        <w:lastRenderedPageBreak/>
        <w:t>Богомоловой [4</w:t>
      </w:r>
      <w:r w:rsidR="0044501F">
        <w:rPr>
          <w:rFonts w:ascii="Times New Roman" w:hAnsi="Times New Roman" w:cs="Times New Roman"/>
          <w:sz w:val="28"/>
          <w:szCs w:val="28"/>
        </w:rPr>
        <w:t>3</w:t>
      </w:r>
      <w:r w:rsidR="00E25B53" w:rsidRPr="00E25B53">
        <w:rPr>
          <w:rFonts w:ascii="Times New Roman" w:hAnsi="Times New Roman" w:cs="Times New Roman"/>
          <w:sz w:val="28"/>
          <w:szCs w:val="28"/>
        </w:rPr>
        <w:t>, С. 68–78.</w:t>
      </w:r>
      <w:r w:rsidRPr="00E25B53">
        <w:rPr>
          <w:rFonts w:ascii="Times New Roman" w:hAnsi="Times New Roman" w:cs="Times New Roman"/>
          <w:sz w:val="28"/>
          <w:szCs w:val="28"/>
        </w:rPr>
        <w:t xml:space="preserve">]. По этой схеме описано по 10—20 особей каждого онтогенетического состояния. </w:t>
      </w:r>
    </w:p>
    <w:p w:rsidR="00CA3EFA" w:rsidRPr="00E25B53" w:rsidRDefault="00CA3EFA" w:rsidP="00CA3EFA">
      <w:pPr>
        <w:spacing w:line="360" w:lineRule="auto"/>
        <w:ind w:firstLine="709"/>
        <w:jc w:val="both"/>
        <w:rPr>
          <w:rFonts w:ascii="Times New Roman" w:hAnsi="Times New Roman" w:cs="Times New Roman"/>
          <w:sz w:val="28"/>
          <w:szCs w:val="28"/>
        </w:rPr>
      </w:pPr>
      <w:r w:rsidRPr="00E25B53">
        <w:rPr>
          <w:rFonts w:ascii="Times New Roman" w:hAnsi="Times New Roman" w:cs="Times New Roman"/>
          <w:sz w:val="28"/>
          <w:szCs w:val="28"/>
        </w:rPr>
        <w:t>Для части молодых растений бузины определялся световой минимум существования в условиях дубово-грабового леса по ранее разработанной методике [</w:t>
      </w:r>
      <w:r w:rsidR="00E25B53" w:rsidRPr="00E25B53">
        <w:rPr>
          <w:rFonts w:ascii="Times New Roman" w:hAnsi="Times New Roman" w:cs="Times New Roman"/>
          <w:sz w:val="28"/>
          <w:szCs w:val="28"/>
        </w:rPr>
        <w:t>3</w:t>
      </w:r>
      <w:r w:rsidR="0044501F">
        <w:rPr>
          <w:rFonts w:ascii="Times New Roman" w:hAnsi="Times New Roman" w:cs="Times New Roman"/>
          <w:sz w:val="28"/>
          <w:szCs w:val="28"/>
        </w:rPr>
        <w:t>1</w:t>
      </w:r>
      <w:r w:rsidR="00E25B53" w:rsidRPr="00E25B53">
        <w:rPr>
          <w:rFonts w:ascii="Times New Roman" w:hAnsi="Times New Roman" w:cs="Times New Roman"/>
          <w:sz w:val="28"/>
          <w:szCs w:val="28"/>
        </w:rPr>
        <w:t>, 102 с.</w:t>
      </w:r>
      <w:r w:rsidRPr="00E25B53">
        <w:rPr>
          <w:rFonts w:ascii="Times New Roman" w:hAnsi="Times New Roman" w:cs="Times New Roman"/>
          <w:sz w:val="28"/>
          <w:szCs w:val="28"/>
        </w:rPr>
        <w:t>]</w:t>
      </w:r>
      <w:r w:rsidR="00527E9E" w:rsidRPr="00E25B53">
        <w:rPr>
          <w:rFonts w:ascii="Times New Roman" w:hAnsi="Times New Roman" w:cs="Times New Roman"/>
          <w:sz w:val="28"/>
          <w:szCs w:val="28"/>
        </w:rPr>
        <w:t>.</w:t>
      </w:r>
    </w:p>
    <w:p w:rsidR="00527E9E" w:rsidRPr="009D7C32" w:rsidRDefault="00527E9E" w:rsidP="00527E9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Pr="00581808">
        <w:rPr>
          <w:rFonts w:ascii="Times New Roman" w:hAnsi="Times New Roman" w:cs="Times New Roman"/>
          <w:sz w:val="28"/>
          <w:szCs w:val="28"/>
        </w:rPr>
        <w:t>орфометрически</w:t>
      </w:r>
      <w:r>
        <w:rPr>
          <w:rFonts w:ascii="Times New Roman" w:hAnsi="Times New Roman" w:cs="Times New Roman"/>
          <w:sz w:val="28"/>
          <w:szCs w:val="28"/>
        </w:rPr>
        <w:t>е</w:t>
      </w:r>
      <w:r w:rsidRPr="00581808">
        <w:rPr>
          <w:rFonts w:ascii="Times New Roman" w:hAnsi="Times New Roman" w:cs="Times New Roman"/>
          <w:sz w:val="28"/>
          <w:szCs w:val="28"/>
        </w:rPr>
        <w:t xml:space="preserve"> </w:t>
      </w:r>
      <w:r>
        <w:rPr>
          <w:rFonts w:ascii="Times New Roman" w:hAnsi="Times New Roman" w:cs="Times New Roman"/>
          <w:sz w:val="28"/>
          <w:szCs w:val="28"/>
        </w:rPr>
        <w:t>исследования</w:t>
      </w:r>
      <w:r w:rsidRPr="00581808">
        <w:rPr>
          <w:rFonts w:ascii="Times New Roman" w:hAnsi="Times New Roman" w:cs="Times New Roman"/>
          <w:sz w:val="28"/>
          <w:szCs w:val="28"/>
        </w:rPr>
        <w:t xml:space="preserve"> </w:t>
      </w:r>
      <w:r>
        <w:rPr>
          <w:rFonts w:ascii="Times New Roman" w:hAnsi="Times New Roman" w:cs="Times New Roman"/>
          <w:sz w:val="28"/>
          <w:szCs w:val="28"/>
        </w:rPr>
        <w:t xml:space="preserve">проводили </w:t>
      </w:r>
      <w:r w:rsidRPr="00581808">
        <w:rPr>
          <w:rFonts w:ascii="Times New Roman" w:hAnsi="Times New Roman" w:cs="Times New Roman"/>
          <w:sz w:val="28"/>
          <w:szCs w:val="28"/>
        </w:rPr>
        <w:t>в</w:t>
      </w:r>
      <w:r>
        <w:rPr>
          <w:rFonts w:ascii="Times New Roman" w:hAnsi="Times New Roman" w:cs="Times New Roman"/>
          <w:b/>
          <w:sz w:val="28"/>
          <w:szCs w:val="28"/>
        </w:rPr>
        <w:t xml:space="preserve"> </w:t>
      </w:r>
      <w:r>
        <w:rPr>
          <w:rFonts w:ascii="Times New Roman" w:hAnsi="Times New Roman" w:cs="Times New Roman"/>
          <w:sz w:val="28"/>
          <w:szCs w:val="28"/>
        </w:rPr>
        <w:t>каждой ценопопуляции. Были проведены исследования</w:t>
      </w:r>
      <w:r w:rsidRPr="00150CCA">
        <w:rPr>
          <w:rFonts w:ascii="Times New Roman" w:hAnsi="Times New Roman" w:cs="Times New Roman"/>
          <w:i/>
          <w:sz w:val="28"/>
          <w:szCs w:val="28"/>
        </w:rPr>
        <w:t xml:space="preserve"> </w:t>
      </w:r>
      <w:r w:rsidRPr="00150CCA">
        <w:rPr>
          <w:rFonts w:ascii="Times New Roman" w:hAnsi="Times New Roman" w:cs="Times New Roman"/>
          <w:sz w:val="28"/>
          <w:szCs w:val="28"/>
        </w:rPr>
        <w:t xml:space="preserve">для определения статистических </w:t>
      </w:r>
      <w:r w:rsidRPr="009D7C32">
        <w:rPr>
          <w:rFonts w:ascii="Times New Roman" w:hAnsi="Times New Roman" w:cs="Times New Roman"/>
          <w:sz w:val="28"/>
          <w:szCs w:val="28"/>
        </w:rPr>
        <w:t xml:space="preserve">морфометрических параметров </w:t>
      </w:r>
      <w:r w:rsidR="0098294E">
        <w:rPr>
          <w:rFonts w:ascii="Times New Roman" w:hAnsi="Times New Roman" w:cs="Times New Roman"/>
          <w:sz w:val="28"/>
          <w:szCs w:val="28"/>
        </w:rPr>
        <w:t>и вычеслены следующие значения</w:t>
      </w:r>
      <w:r>
        <w:rPr>
          <w:rFonts w:ascii="Times New Roman" w:hAnsi="Times New Roman" w:cs="Times New Roman"/>
          <w:sz w:val="28"/>
          <w:szCs w:val="28"/>
        </w:rPr>
        <w:t xml:space="preserve"> </w:t>
      </w:r>
      <w:r w:rsidRPr="009D7C32">
        <w:rPr>
          <w:rFonts w:ascii="Times New Roman" w:hAnsi="Times New Roman" w:cs="Times New Roman"/>
          <w:sz w:val="28"/>
          <w:szCs w:val="28"/>
        </w:rPr>
        <w:t>листь</w:t>
      </w:r>
      <w:r w:rsidR="0098294E">
        <w:rPr>
          <w:rFonts w:ascii="Times New Roman" w:hAnsi="Times New Roman" w:cs="Times New Roman"/>
          <w:sz w:val="28"/>
          <w:szCs w:val="28"/>
        </w:rPr>
        <w:t xml:space="preserve">ев: </w:t>
      </w:r>
      <w:r w:rsidRPr="009D7C32">
        <w:rPr>
          <w:rFonts w:ascii="Times New Roman" w:hAnsi="Times New Roman" w:cs="Times New Roman"/>
          <w:sz w:val="28"/>
          <w:szCs w:val="28"/>
        </w:rPr>
        <w:t>площадь, длина, ширина</w:t>
      </w:r>
      <w:r w:rsidR="0098294E">
        <w:rPr>
          <w:rFonts w:ascii="Times New Roman" w:hAnsi="Times New Roman" w:cs="Times New Roman"/>
          <w:sz w:val="28"/>
          <w:szCs w:val="28"/>
        </w:rPr>
        <w:t>, длина черешка; высота побега, диаметр высоты побега, число междоузлий, длина соцветия, число цветков на верхушечном соцветия; цветки – диаметр венчика, длина и ширина лепестка, плоды – масса плода</w:t>
      </w:r>
      <w:r w:rsidR="00E449EA">
        <w:rPr>
          <w:rFonts w:ascii="Times New Roman" w:hAnsi="Times New Roman" w:cs="Times New Roman"/>
          <w:sz w:val="28"/>
          <w:szCs w:val="28"/>
        </w:rPr>
        <w:t xml:space="preserve"> [</w:t>
      </w:r>
      <w:r w:rsidR="00BC470A">
        <w:rPr>
          <w:rFonts w:ascii="Times New Roman" w:hAnsi="Times New Roman" w:cs="Times New Roman"/>
          <w:sz w:val="28"/>
          <w:szCs w:val="28"/>
        </w:rPr>
        <w:t>5</w:t>
      </w:r>
      <w:r w:rsidR="0044501F">
        <w:rPr>
          <w:rFonts w:ascii="Times New Roman" w:hAnsi="Times New Roman" w:cs="Times New Roman"/>
          <w:sz w:val="28"/>
          <w:szCs w:val="28"/>
        </w:rPr>
        <w:t>5</w:t>
      </w:r>
      <w:r w:rsidR="00BC470A">
        <w:rPr>
          <w:rFonts w:ascii="Times New Roman" w:hAnsi="Times New Roman" w:cs="Times New Roman"/>
          <w:sz w:val="28"/>
          <w:szCs w:val="28"/>
        </w:rPr>
        <w:t>, 160</w:t>
      </w:r>
      <w:r w:rsidR="0044501F">
        <w:rPr>
          <w:rFonts w:ascii="Times New Roman" w:hAnsi="Times New Roman" w:cs="Times New Roman"/>
          <w:sz w:val="28"/>
          <w:szCs w:val="28"/>
        </w:rPr>
        <w:t xml:space="preserve"> </w:t>
      </w:r>
      <w:r w:rsidR="00BC470A">
        <w:rPr>
          <w:rFonts w:ascii="Times New Roman" w:hAnsi="Times New Roman" w:cs="Times New Roman"/>
          <w:sz w:val="28"/>
          <w:szCs w:val="28"/>
        </w:rPr>
        <w:t>с.</w:t>
      </w:r>
      <w:r w:rsidR="00E449EA">
        <w:rPr>
          <w:rFonts w:ascii="Times New Roman" w:hAnsi="Times New Roman" w:cs="Times New Roman"/>
          <w:sz w:val="28"/>
          <w:szCs w:val="28"/>
        </w:rPr>
        <w:t>]</w:t>
      </w:r>
      <w:r w:rsidR="0098294E">
        <w:rPr>
          <w:rFonts w:ascii="Times New Roman" w:hAnsi="Times New Roman" w:cs="Times New Roman"/>
          <w:sz w:val="28"/>
          <w:szCs w:val="28"/>
        </w:rPr>
        <w:t>.</w:t>
      </w:r>
      <w:r w:rsidRPr="009D7C32">
        <w:rPr>
          <w:rFonts w:ascii="Times New Roman" w:hAnsi="Times New Roman" w:cs="Times New Roman"/>
          <w:sz w:val="28"/>
          <w:szCs w:val="28"/>
        </w:rPr>
        <w:t xml:space="preserve">  </w:t>
      </w:r>
    </w:p>
    <w:p w:rsidR="00527E9E" w:rsidRPr="009D7C32" w:rsidRDefault="00527E9E" w:rsidP="00527E9E">
      <w:pPr>
        <w:spacing w:line="360" w:lineRule="auto"/>
        <w:ind w:firstLine="709"/>
        <w:jc w:val="both"/>
        <w:rPr>
          <w:rFonts w:ascii="Times New Roman" w:hAnsi="Times New Roman" w:cs="Times New Roman"/>
          <w:sz w:val="28"/>
          <w:szCs w:val="28"/>
        </w:rPr>
      </w:pPr>
      <w:r w:rsidRPr="009D7C32">
        <w:rPr>
          <w:rFonts w:ascii="Times New Roman" w:hAnsi="Times New Roman" w:cs="Times New Roman"/>
          <w:sz w:val="28"/>
          <w:szCs w:val="28"/>
        </w:rPr>
        <w:t>Площадь листовой пластинки определяли по формуле предложенной И.Ю. Баккалом с соавторами [</w:t>
      </w:r>
      <w:r w:rsidR="0044501F">
        <w:rPr>
          <w:rFonts w:ascii="Times New Roman" w:hAnsi="Times New Roman" w:cs="Times New Roman"/>
          <w:sz w:val="28"/>
          <w:szCs w:val="28"/>
        </w:rPr>
        <w:t>5</w:t>
      </w:r>
      <w:r w:rsidRPr="009D7C32">
        <w:rPr>
          <w:rFonts w:ascii="Times New Roman" w:hAnsi="Times New Roman" w:cs="Times New Roman"/>
          <w:sz w:val="28"/>
          <w:szCs w:val="28"/>
        </w:rPr>
        <w:t>, с. 112-116]:</w:t>
      </w:r>
    </w:p>
    <w:p w:rsidR="00527E9E" w:rsidRPr="009D7C32" w:rsidRDefault="00527E9E" w:rsidP="00527E9E">
      <w:pPr>
        <w:spacing w:line="360" w:lineRule="auto"/>
        <w:ind w:firstLine="709"/>
        <w:jc w:val="both"/>
        <w:rPr>
          <w:rFonts w:ascii="Times New Roman" w:hAnsi="Times New Roman" w:cs="Times New Roman"/>
          <w:sz w:val="28"/>
          <w:szCs w:val="28"/>
        </w:rPr>
      </w:pPr>
    </w:p>
    <w:p w:rsidR="00527E9E" w:rsidRPr="00150CCA" w:rsidRDefault="00527E9E" w:rsidP="00795574">
      <w:pPr>
        <w:spacing w:line="360" w:lineRule="auto"/>
        <w:jc w:val="center"/>
        <w:rPr>
          <w:rFonts w:ascii="Times New Roman" w:hAnsi="Times New Roman" w:cs="Times New Roman"/>
          <w:sz w:val="28"/>
          <w:szCs w:val="28"/>
        </w:rPr>
      </w:pPr>
      <w:r w:rsidRPr="00150CCA">
        <w:rPr>
          <w:rFonts w:ascii="Times New Roman" w:hAnsi="Times New Roman" w:cs="Times New Roman"/>
          <w:sz w:val="28"/>
          <w:szCs w:val="28"/>
          <w:lang w:val="en-US"/>
        </w:rPr>
        <w:t>S</w:t>
      </w:r>
      <w:r w:rsidRPr="00150CCA">
        <w:rPr>
          <w:rFonts w:ascii="Times New Roman" w:hAnsi="Times New Roman" w:cs="Times New Roman"/>
          <w:sz w:val="28"/>
          <w:szCs w:val="28"/>
        </w:rPr>
        <w:t xml:space="preserve"> = </w:t>
      </w:r>
      <w:r w:rsidRPr="00150CCA">
        <w:rPr>
          <w:rFonts w:ascii="Times New Roman" w:hAnsi="Times New Roman" w:cs="Times New Roman"/>
          <w:sz w:val="28"/>
          <w:szCs w:val="28"/>
          <w:lang w:val="en-US"/>
        </w:rPr>
        <w:t>a</w:t>
      </w:r>
      <w:r w:rsidRPr="00150CCA">
        <w:rPr>
          <w:rFonts w:ascii="Times New Roman" w:hAnsi="Times New Roman" w:cs="Times New Roman"/>
          <w:sz w:val="28"/>
          <w:szCs w:val="28"/>
        </w:rPr>
        <w:t xml:space="preserve"> </w:t>
      </w:r>
      <w:r w:rsidRPr="00150CCA">
        <w:rPr>
          <w:rFonts w:ascii="Times New Roman" w:hAnsi="Times New Roman" w:cs="Times New Roman"/>
          <w:sz w:val="28"/>
          <w:szCs w:val="28"/>
          <w:lang w:val="en-US"/>
        </w:rPr>
        <w:t>x</w:t>
      </w:r>
      <w:r w:rsidRPr="00150CCA">
        <w:rPr>
          <w:rFonts w:ascii="Times New Roman" w:hAnsi="Times New Roman" w:cs="Times New Roman"/>
          <w:sz w:val="28"/>
          <w:szCs w:val="28"/>
        </w:rPr>
        <w:t xml:space="preserve"> </w:t>
      </w:r>
      <w:r w:rsidRPr="00150CCA">
        <w:rPr>
          <w:rFonts w:ascii="Times New Roman" w:hAnsi="Times New Roman" w:cs="Times New Roman"/>
          <w:sz w:val="28"/>
          <w:szCs w:val="28"/>
          <w:lang w:val="en-US"/>
        </w:rPr>
        <w:t>L</w:t>
      </w:r>
      <w:r w:rsidRPr="00150CCA">
        <w:rPr>
          <w:rFonts w:ascii="Times New Roman" w:hAnsi="Times New Roman" w:cs="Times New Roman"/>
          <w:sz w:val="28"/>
          <w:szCs w:val="28"/>
        </w:rPr>
        <w:t xml:space="preserve"> </w:t>
      </w:r>
      <w:r w:rsidRPr="00150CCA">
        <w:rPr>
          <w:rFonts w:ascii="Times New Roman" w:hAnsi="Times New Roman" w:cs="Times New Roman"/>
          <w:sz w:val="28"/>
          <w:szCs w:val="28"/>
          <w:lang w:val="en-US"/>
        </w:rPr>
        <w:t>x</w:t>
      </w:r>
      <w:r w:rsidRPr="00150CCA">
        <w:rPr>
          <w:rFonts w:ascii="Times New Roman" w:hAnsi="Times New Roman" w:cs="Times New Roman"/>
          <w:sz w:val="28"/>
          <w:szCs w:val="28"/>
        </w:rPr>
        <w:t xml:space="preserve"> </w:t>
      </w:r>
      <w:r w:rsidRPr="00150CCA">
        <w:rPr>
          <w:rFonts w:ascii="Times New Roman" w:hAnsi="Times New Roman" w:cs="Times New Roman"/>
          <w:sz w:val="28"/>
          <w:szCs w:val="28"/>
          <w:lang w:val="en-US"/>
        </w:rPr>
        <w:t>W</w:t>
      </w:r>
    </w:p>
    <w:p w:rsidR="006A5D59" w:rsidRDefault="00527E9E" w:rsidP="006A5D59">
      <w:pPr>
        <w:spacing w:line="360" w:lineRule="auto"/>
        <w:ind w:firstLine="709"/>
        <w:jc w:val="both"/>
        <w:rPr>
          <w:rFonts w:ascii="Times New Roman" w:hAnsi="Times New Roman" w:cs="Times New Roman"/>
          <w:sz w:val="28"/>
          <w:szCs w:val="28"/>
        </w:rPr>
      </w:pPr>
      <w:r w:rsidRPr="00150CCA">
        <w:rPr>
          <w:rFonts w:ascii="Times New Roman" w:hAnsi="Times New Roman" w:cs="Times New Roman"/>
          <w:sz w:val="28"/>
          <w:szCs w:val="28"/>
        </w:rPr>
        <w:t xml:space="preserve">Где, </w:t>
      </w:r>
      <w:r w:rsidRPr="00150CCA">
        <w:rPr>
          <w:rFonts w:ascii="Times New Roman" w:hAnsi="Times New Roman" w:cs="Times New Roman"/>
          <w:sz w:val="28"/>
          <w:szCs w:val="28"/>
          <w:lang w:val="en-US"/>
        </w:rPr>
        <w:t>L</w:t>
      </w:r>
      <w:r w:rsidRPr="00150CCA">
        <w:rPr>
          <w:rFonts w:ascii="Times New Roman" w:hAnsi="Times New Roman" w:cs="Times New Roman"/>
          <w:sz w:val="28"/>
          <w:szCs w:val="28"/>
        </w:rPr>
        <w:t xml:space="preserve">, </w:t>
      </w:r>
      <w:r w:rsidRPr="00150CCA">
        <w:rPr>
          <w:rFonts w:ascii="Times New Roman" w:hAnsi="Times New Roman" w:cs="Times New Roman"/>
          <w:sz w:val="28"/>
          <w:szCs w:val="28"/>
          <w:lang w:val="en-US"/>
        </w:rPr>
        <w:t>W</w:t>
      </w:r>
      <w:r w:rsidRPr="00150CCA">
        <w:rPr>
          <w:rFonts w:ascii="Times New Roman" w:hAnsi="Times New Roman" w:cs="Times New Roman"/>
          <w:sz w:val="28"/>
          <w:szCs w:val="28"/>
        </w:rPr>
        <w:t xml:space="preserve"> – длина и ширина листовой пластинки; а – расчетный коэффициент, равный 0</w:t>
      </w:r>
      <w:r w:rsidRPr="00BB705C">
        <w:rPr>
          <w:rFonts w:ascii="Times New Roman" w:hAnsi="Times New Roman" w:cs="Times New Roman"/>
          <w:sz w:val="28"/>
          <w:szCs w:val="28"/>
        </w:rPr>
        <w:t>.</w:t>
      </w:r>
      <w:r w:rsidRPr="00150CCA">
        <w:rPr>
          <w:rFonts w:ascii="Times New Roman" w:hAnsi="Times New Roman" w:cs="Times New Roman"/>
          <w:sz w:val="28"/>
          <w:szCs w:val="28"/>
        </w:rPr>
        <w:t xml:space="preserve">72 </w:t>
      </w:r>
      <w:r>
        <w:rPr>
          <w:rFonts w:ascii="Times New Roman" w:hAnsi="Times New Roman" w:cs="Times New Roman"/>
          <w:sz w:val="28"/>
          <w:szCs w:val="28"/>
        </w:rPr>
        <w:t>.</w:t>
      </w:r>
    </w:p>
    <w:p w:rsidR="00D5306F" w:rsidRDefault="00D5306F" w:rsidP="00D5306F">
      <w:pPr>
        <w:spacing w:line="360" w:lineRule="auto"/>
        <w:ind w:firstLine="709"/>
        <w:jc w:val="both"/>
        <w:rPr>
          <w:rFonts w:ascii="Times New Roman" w:hAnsi="Times New Roman" w:cs="Times New Roman"/>
          <w:spacing w:val="-3"/>
          <w:sz w:val="28"/>
          <w:szCs w:val="28"/>
        </w:rPr>
      </w:pPr>
      <w:r w:rsidRPr="00ED56E1">
        <w:rPr>
          <w:rFonts w:ascii="Times New Roman" w:hAnsi="Times New Roman" w:cs="Times New Roman"/>
          <w:sz w:val="28"/>
          <w:szCs w:val="28"/>
        </w:rPr>
        <w:t>Урожайность определяли на модельных экземплярах, а численность</w:t>
      </w:r>
      <w:r>
        <w:rPr>
          <w:rFonts w:ascii="Times New Roman" w:hAnsi="Times New Roman" w:cs="Times New Roman"/>
          <w:sz w:val="28"/>
          <w:szCs w:val="28"/>
          <w:lang w:val="az-Latn-AZ"/>
        </w:rPr>
        <w:t xml:space="preserve"> </w:t>
      </w:r>
      <w:r>
        <w:rPr>
          <w:rFonts w:ascii="Times New Roman" w:hAnsi="Times New Roman" w:cs="Times New Roman"/>
          <w:sz w:val="28"/>
          <w:szCs w:val="28"/>
        </w:rPr>
        <w:t>видов</w:t>
      </w:r>
      <w:r w:rsidRPr="00ED56E1">
        <w:rPr>
          <w:rFonts w:ascii="Times New Roman" w:hAnsi="Times New Roman" w:cs="Times New Roman"/>
          <w:sz w:val="28"/>
          <w:szCs w:val="28"/>
        </w:rPr>
        <w:t xml:space="preserve"> на учетных площадях, закладываемых способом систематической выборки по 5 площадей через 50-100 м маршрутного хода</w:t>
      </w:r>
      <w:r>
        <w:rPr>
          <w:rFonts w:ascii="Times New Roman" w:hAnsi="Times New Roman" w:cs="Times New Roman"/>
          <w:spacing w:val="-3"/>
          <w:sz w:val="28"/>
          <w:szCs w:val="28"/>
        </w:rPr>
        <w:t xml:space="preserve">. </w:t>
      </w:r>
    </w:p>
    <w:p w:rsidR="00D5306F" w:rsidRDefault="00D5306F" w:rsidP="00D5306F">
      <w:pPr>
        <w:spacing w:line="360" w:lineRule="auto"/>
        <w:ind w:firstLine="709"/>
        <w:jc w:val="both"/>
        <w:rPr>
          <w:rFonts w:ascii="Times New Roman" w:hAnsi="Times New Roman" w:cs="Times New Roman"/>
          <w:sz w:val="28"/>
          <w:szCs w:val="28"/>
        </w:rPr>
      </w:pPr>
      <w:r w:rsidRPr="00202AF4">
        <w:rPr>
          <w:rFonts w:ascii="Times New Roman" w:hAnsi="Times New Roman" w:cs="Times New Roman"/>
          <w:sz w:val="28"/>
          <w:szCs w:val="28"/>
        </w:rPr>
        <w:t>При однородном сложении зарослей на участках закладывали 10-15 учетных площадей размером 5х5 м</w:t>
      </w:r>
      <w:r w:rsidRPr="00202AF4">
        <w:rPr>
          <w:rFonts w:ascii="Times New Roman" w:hAnsi="Times New Roman" w:cs="Times New Roman"/>
          <w:sz w:val="28"/>
          <w:szCs w:val="28"/>
          <w:vertAlign w:val="superscript"/>
        </w:rPr>
        <w:t>2</w:t>
      </w:r>
      <w:r w:rsidRPr="00202AF4">
        <w:rPr>
          <w:rFonts w:ascii="Times New Roman" w:hAnsi="Times New Roman" w:cs="Times New Roman"/>
          <w:sz w:val="28"/>
          <w:szCs w:val="28"/>
        </w:rPr>
        <w:t>, 25х25 м</w:t>
      </w:r>
      <w:r w:rsidRPr="00202AF4">
        <w:rPr>
          <w:rFonts w:ascii="Times New Roman" w:hAnsi="Times New Roman" w:cs="Times New Roman"/>
          <w:sz w:val="28"/>
          <w:szCs w:val="28"/>
          <w:vertAlign w:val="superscript"/>
        </w:rPr>
        <w:t>2</w:t>
      </w:r>
      <w:r w:rsidRPr="00202AF4">
        <w:rPr>
          <w:rFonts w:ascii="Times New Roman" w:hAnsi="Times New Roman" w:cs="Times New Roman"/>
          <w:sz w:val="28"/>
          <w:szCs w:val="28"/>
        </w:rPr>
        <w:t xml:space="preserve">, а при неоднородном сложении по 30 площадей. </w:t>
      </w:r>
    </w:p>
    <w:p w:rsidR="00D5306F" w:rsidRPr="00202AF4" w:rsidRDefault="00D5306F" w:rsidP="00D5306F">
      <w:pPr>
        <w:widowControl/>
        <w:spacing w:line="360" w:lineRule="auto"/>
        <w:ind w:firstLine="709"/>
        <w:jc w:val="both"/>
        <w:rPr>
          <w:rFonts w:ascii="Times New Roman" w:hAnsi="Times New Roman" w:cs="Times New Roman"/>
          <w:sz w:val="28"/>
          <w:szCs w:val="28"/>
        </w:rPr>
      </w:pPr>
      <w:r w:rsidRPr="00202AF4">
        <w:rPr>
          <w:rFonts w:ascii="Times New Roman" w:hAnsi="Times New Roman" w:cs="Times New Roman"/>
          <w:sz w:val="28"/>
          <w:szCs w:val="28"/>
        </w:rPr>
        <w:t xml:space="preserve">Общий биологический урожай плодов (кг) рассчитывали умножая общую массу зрелых и незрелых ягод с 1 га на площадь, занятую </w:t>
      </w:r>
      <w:r w:rsidRPr="00202AF4">
        <w:rPr>
          <w:rFonts w:ascii="Times New Roman" w:hAnsi="Times New Roman" w:cs="Times New Roman"/>
          <w:color w:val="auto"/>
          <w:sz w:val="28"/>
          <w:szCs w:val="28"/>
        </w:rPr>
        <w:t>исследуемым видом</w:t>
      </w:r>
      <w:r w:rsidRPr="00202AF4">
        <w:rPr>
          <w:rFonts w:ascii="Times New Roman" w:hAnsi="Times New Roman" w:cs="Times New Roman"/>
          <w:sz w:val="28"/>
          <w:szCs w:val="28"/>
        </w:rPr>
        <w:t xml:space="preserve">): </w:t>
      </w:r>
      <w:r w:rsidRPr="00866B8E">
        <w:rPr>
          <w:rFonts w:ascii="Times New Roman" w:hAnsi="Times New Roman" w:cs="Times New Roman"/>
          <w:color w:val="auto"/>
          <w:sz w:val="28"/>
          <w:szCs w:val="28"/>
        </w:rPr>
        <w:t>[</w:t>
      </w:r>
      <w:r w:rsidRPr="00202AF4">
        <w:rPr>
          <w:rFonts w:ascii="Times New Roman" w:hAnsi="Times New Roman" w:cs="Times New Roman"/>
          <w:color w:val="auto"/>
          <w:sz w:val="28"/>
          <w:szCs w:val="28"/>
        </w:rPr>
        <w:t>4</w:t>
      </w:r>
      <w:r>
        <w:rPr>
          <w:rFonts w:ascii="Times New Roman" w:hAnsi="Times New Roman" w:cs="Times New Roman"/>
          <w:color w:val="auto"/>
          <w:sz w:val="28"/>
          <w:szCs w:val="28"/>
        </w:rPr>
        <w:t xml:space="preserve">4, с. </w:t>
      </w:r>
      <w:r w:rsidRPr="00202AF4">
        <w:rPr>
          <w:rFonts w:ascii="Times New Roman" w:hAnsi="Times New Roman" w:cs="Times New Roman"/>
          <w:sz w:val="28"/>
          <w:szCs w:val="28"/>
        </w:rPr>
        <w:t>272-278</w:t>
      </w:r>
      <w:r w:rsidRPr="00866B8E">
        <w:rPr>
          <w:rFonts w:ascii="Times New Roman" w:hAnsi="Times New Roman" w:cs="Times New Roman"/>
          <w:color w:val="auto"/>
          <w:sz w:val="28"/>
          <w:szCs w:val="28"/>
        </w:rPr>
        <w:t>].</w:t>
      </w:r>
      <w:r w:rsidRPr="00202AF4">
        <w:rPr>
          <w:rFonts w:ascii="Times New Roman" w:hAnsi="Times New Roman" w:cs="Times New Roman"/>
          <w:sz w:val="28"/>
          <w:szCs w:val="28"/>
        </w:rPr>
        <w:t xml:space="preserve"> </w:t>
      </w:r>
    </w:p>
    <w:p w:rsidR="00D5306F" w:rsidRDefault="00D5306F" w:rsidP="00D5306F">
      <w:pPr>
        <w:pStyle w:val="Heading1"/>
        <w:shd w:val="clear" w:color="auto" w:fill="FFFFFF"/>
        <w:spacing w:before="0" w:beforeAutospacing="0" w:after="0" w:afterAutospacing="0" w:line="360" w:lineRule="auto"/>
        <w:ind w:firstLine="709"/>
        <w:jc w:val="both"/>
        <w:textAlignment w:val="baseline"/>
        <w:rPr>
          <w:rFonts w:ascii="Times New Roman" w:hAnsi="Times New Roman" w:cs="Times New Roman"/>
          <w:b w:val="0"/>
          <w:color w:val="auto"/>
          <w:sz w:val="28"/>
          <w:szCs w:val="28"/>
        </w:rPr>
      </w:pPr>
      <w:r w:rsidRPr="001A6143">
        <w:rPr>
          <w:rFonts w:ascii="Times New Roman" w:hAnsi="Times New Roman" w:cs="Times New Roman"/>
          <w:b w:val="0"/>
          <w:color w:val="auto"/>
          <w:sz w:val="28"/>
          <w:szCs w:val="28"/>
        </w:rPr>
        <w:t>Определение урожайности и запаса сырья п</w:t>
      </w:r>
      <w:r>
        <w:rPr>
          <w:rFonts w:ascii="Times New Roman" w:hAnsi="Times New Roman" w:cs="Times New Roman"/>
          <w:b w:val="0"/>
          <w:color w:val="auto"/>
          <w:sz w:val="28"/>
          <w:szCs w:val="28"/>
        </w:rPr>
        <w:t>роводили общепринятыми методами</w:t>
      </w:r>
      <w:r w:rsidRPr="001A6143">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shd w:val="clear" w:color="auto" w:fill="FFFFFF"/>
        </w:rPr>
        <w:t>60</w:t>
      </w:r>
      <w:r w:rsidRPr="001A6143">
        <w:rPr>
          <w:rFonts w:ascii="Times New Roman" w:hAnsi="Times New Roman" w:cs="Times New Roman"/>
          <w:b w:val="0"/>
          <w:color w:val="auto"/>
          <w:sz w:val="28"/>
          <w:szCs w:val="28"/>
          <w:shd w:val="clear" w:color="auto" w:fill="FFFFFF"/>
        </w:rPr>
        <w:t xml:space="preserve">, 52 с.; </w:t>
      </w:r>
      <w:r>
        <w:rPr>
          <w:rFonts w:ascii="Times New Roman" w:hAnsi="Times New Roman" w:cs="Times New Roman"/>
          <w:b w:val="0"/>
          <w:bCs w:val="0"/>
          <w:color w:val="auto"/>
          <w:sz w:val="28"/>
          <w:szCs w:val="28"/>
        </w:rPr>
        <w:t>66</w:t>
      </w:r>
      <w:r w:rsidRPr="001A6143">
        <w:rPr>
          <w:rFonts w:ascii="Times New Roman" w:hAnsi="Times New Roman" w:cs="Times New Roman"/>
          <w:b w:val="0"/>
          <w:bCs w:val="0"/>
          <w:color w:val="auto"/>
          <w:sz w:val="28"/>
          <w:szCs w:val="28"/>
        </w:rPr>
        <w:t>, 57 с.</w:t>
      </w:r>
      <w:r w:rsidRPr="001A6143">
        <w:rPr>
          <w:rFonts w:ascii="Times New Roman" w:hAnsi="Times New Roman" w:cs="Times New Roman"/>
          <w:b w:val="0"/>
          <w:color w:val="auto"/>
          <w:sz w:val="28"/>
          <w:szCs w:val="28"/>
        </w:rPr>
        <w:t xml:space="preserve">]. </w:t>
      </w:r>
    </w:p>
    <w:p w:rsidR="00D5306F" w:rsidRPr="001A6143" w:rsidRDefault="00D5306F" w:rsidP="00D5306F">
      <w:pPr>
        <w:pStyle w:val="Heading1"/>
        <w:shd w:val="clear" w:color="auto" w:fill="FFFFFF"/>
        <w:spacing w:before="0" w:beforeAutospacing="0" w:after="0" w:afterAutospacing="0" w:line="360" w:lineRule="auto"/>
        <w:ind w:firstLine="709"/>
        <w:jc w:val="both"/>
        <w:textAlignment w:val="baseline"/>
        <w:rPr>
          <w:rFonts w:ascii="Times New Roman" w:hAnsi="Times New Roman" w:cs="Times New Roman"/>
          <w:b w:val="0"/>
          <w:color w:val="auto"/>
          <w:sz w:val="28"/>
          <w:szCs w:val="28"/>
        </w:rPr>
      </w:pPr>
      <w:r w:rsidRPr="001A6143">
        <w:rPr>
          <w:rFonts w:ascii="Times New Roman" w:hAnsi="Times New Roman" w:cs="Times New Roman"/>
          <w:b w:val="0"/>
          <w:color w:val="auto"/>
          <w:sz w:val="28"/>
          <w:szCs w:val="28"/>
        </w:rPr>
        <w:lastRenderedPageBreak/>
        <w:t>Вычисления проводили по следующим форм</w:t>
      </w:r>
      <w:r>
        <w:rPr>
          <w:rFonts w:ascii="Times New Roman" w:hAnsi="Times New Roman" w:cs="Times New Roman"/>
          <w:b w:val="0"/>
          <w:color w:val="auto"/>
          <w:sz w:val="28"/>
          <w:szCs w:val="28"/>
        </w:rPr>
        <w:t>улам</w:t>
      </w:r>
      <w:r w:rsidRPr="001A6143">
        <w:rPr>
          <w:rFonts w:ascii="Times New Roman" w:hAnsi="Times New Roman" w:cs="Times New Roman"/>
          <w:b w:val="0"/>
          <w:color w:val="auto"/>
          <w:sz w:val="28"/>
          <w:szCs w:val="28"/>
        </w:rPr>
        <w:t>:</w:t>
      </w:r>
    </w:p>
    <w:p w:rsidR="00D5306F" w:rsidRPr="001A6143" w:rsidRDefault="00D5306F" w:rsidP="00D5306F">
      <w:pPr>
        <w:pStyle w:val="Heading1"/>
        <w:shd w:val="clear" w:color="auto" w:fill="FFFFFF"/>
        <w:spacing w:before="0" w:beforeAutospacing="0" w:after="0" w:afterAutospacing="0" w:line="360" w:lineRule="auto"/>
        <w:ind w:firstLine="709"/>
        <w:jc w:val="both"/>
        <w:textAlignment w:val="baseline"/>
        <w:rPr>
          <w:rFonts w:ascii="Times New Roman" w:hAnsi="Times New Roman" w:cs="Times New Roman"/>
          <w:b w:val="0"/>
          <w:color w:val="auto"/>
          <w:sz w:val="28"/>
          <w:szCs w:val="28"/>
        </w:rPr>
      </w:pPr>
      <w:r w:rsidRPr="001A6143">
        <w:rPr>
          <w:rFonts w:ascii="Times New Roman" w:hAnsi="Times New Roman" w:cs="Times New Roman"/>
          <w:b w:val="0"/>
          <w:i/>
          <w:color w:val="auto"/>
          <w:sz w:val="28"/>
          <w:szCs w:val="28"/>
        </w:rPr>
        <w:t>Определение средней арифметической</w:t>
      </w:r>
      <w:r w:rsidRPr="001A6143">
        <w:rPr>
          <w:rFonts w:ascii="Times New Roman" w:hAnsi="Times New Roman" w:cs="Times New Roman"/>
          <w:b w:val="0"/>
          <w:color w:val="auto"/>
          <w:sz w:val="28"/>
          <w:szCs w:val="28"/>
        </w:rPr>
        <w:t xml:space="preserve"> (М)</w:t>
      </w:r>
    </w:p>
    <w:p w:rsidR="00D5306F" w:rsidRPr="001A6143" w:rsidRDefault="00D5306F" w:rsidP="00D5306F">
      <w:pPr>
        <w:pStyle w:val="ListParagraph"/>
        <w:spacing w:line="360" w:lineRule="auto"/>
        <w:ind w:left="0" w:firstLine="709"/>
        <w:rPr>
          <w:rFonts w:ascii="Times New Roman" w:eastAsiaTheme="minorEastAsia" w:hAnsi="Times New Roman" w:cs="Times New Roman"/>
          <w:color w:val="auto"/>
          <w:sz w:val="28"/>
          <w:szCs w:val="28"/>
          <w:lang w:val="ru-RU"/>
        </w:rPr>
      </w:pPr>
      <w:r w:rsidRPr="001A6143">
        <w:rPr>
          <w:rFonts w:ascii="Times New Roman" w:hAnsi="Times New Roman" w:cs="Times New Roman"/>
          <w:color w:val="auto"/>
          <w:sz w:val="28"/>
          <w:szCs w:val="28"/>
          <w:lang w:val="ru-RU"/>
        </w:rPr>
        <w:t xml:space="preserve">М =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lang w:val="ru-RU"/>
              </w:rPr>
              <m:t>∑</m:t>
            </m:r>
          </m:num>
          <m:den>
            <m:r>
              <w:rPr>
                <w:rFonts w:ascii="Cambria Math" w:hAnsi="Cambria Math" w:cs="Times New Roman"/>
                <w:color w:val="auto"/>
                <w:sz w:val="28"/>
                <w:szCs w:val="28"/>
              </w:rPr>
              <m:t>n</m:t>
            </m:r>
          </m:den>
        </m:f>
      </m:oMath>
      <w:r w:rsidRPr="001A6143">
        <w:rPr>
          <w:rFonts w:ascii="Times New Roman" w:eastAsiaTheme="minorEastAsia" w:hAnsi="Times New Roman" w:cs="Times New Roman"/>
          <w:color w:val="auto"/>
          <w:sz w:val="28"/>
          <w:szCs w:val="28"/>
          <w:lang w:val="ru-RU"/>
        </w:rPr>
        <w:t xml:space="preserve"> </w:t>
      </w:r>
      <w:r w:rsidRPr="001A6143">
        <w:rPr>
          <w:rFonts w:ascii="Times New Roman" w:eastAsiaTheme="minorEastAsia" w:hAnsi="Times New Roman" w:cs="Times New Roman"/>
          <w:color w:val="auto"/>
          <w:sz w:val="28"/>
          <w:szCs w:val="28"/>
          <w:lang w:val="ru-RU"/>
        </w:rPr>
        <w:tab/>
      </w:r>
    </w:p>
    <w:p w:rsidR="00D5306F" w:rsidRPr="001A6143" w:rsidRDefault="00D5306F" w:rsidP="00D5306F">
      <w:pPr>
        <w:pStyle w:val="ListParagraph"/>
        <w:spacing w:line="360" w:lineRule="auto"/>
        <w:ind w:left="0" w:firstLine="709"/>
        <w:rPr>
          <w:rFonts w:ascii="Times New Roman" w:hAnsi="Times New Roman" w:cs="Times New Roman"/>
          <w:color w:val="auto"/>
          <w:sz w:val="28"/>
          <w:szCs w:val="28"/>
          <w:lang w:val="ru-RU"/>
        </w:rPr>
      </w:pPr>
      <w:r w:rsidRPr="001A6143">
        <w:rPr>
          <w:rFonts w:ascii="Times New Roman" w:hAnsi="Times New Roman" w:cs="Times New Roman"/>
          <w:color w:val="auto"/>
          <w:sz w:val="28"/>
          <w:szCs w:val="28"/>
          <w:lang w:val="ru-RU"/>
        </w:rPr>
        <w:t>где: ∑ - суммарная величина массы сырья, собранной с учетных площадок</w:t>
      </w:r>
    </w:p>
    <w:p w:rsidR="00D5306F" w:rsidRPr="001A6143" w:rsidRDefault="00D5306F" w:rsidP="00D5306F">
      <w:pPr>
        <w:pStyle w:val="ListParagraph"/>
        <w:spacing w:line="360" w:lineRule="auto"/>
        <w:ind w:left="0" w:firstLine="709"/>
        <w:rPr>
          <w:rFonts w:ascii="Times New Roman" w:eastAsiaTheme="minorEastAsia" w:hAnsi="Times New Roman" w:cs="Times New Roman"/>
          <w:color w:val="auto"/>
          <w:sz w:val="28"/>
          <w:szCs w:val="28"/>
          <w:lang w:val="ru-RU"/>
        </w:rPr>
      </w:pPr>
      <w:r w:rsidRPr="001A6143">
        <w:rPr>
          <w:rFonts w:ascii="Times New Roman" w:hAnsi="Times New Roman" w:cs="Times New Roman"/>
          <w:color w:val="auto"/>
          <w:sz w:val="28"/>
          <w:szCs w:val="28"/>
        </w:rPr>
        <w:t>n</w:t>
      </w:r>
      <w:r w:rsidRPr="001A6143">
        <w:rPr>
          <w:rFonts w:ascii="Times New Roman" w:hAnsi="Times New Roman" w:cs="Times New Roman"/>
          <w:color w:val="auto"/>
          <w:sz w:val="28"/>
          <w:szCs w:val="28"/>
          <w:lang w:val="ru-RU"/>
        </w:rPr>
        <w:t xml:space="preserve"> – число площадок</w:t>
      </w:r>
    </w:p>
    <w:p w:rsidR="00D5306F" w:rsidRPr="001A6143" w:rsidRDefault="00D5306F" w:rsidP="00D5306F">
      <w:pPr>
        <w:pStyle w:val="ListParagraph"/>
        <w:widowControl/>
        <w:numPr>
          <w:ilvl w:val="0"/>
          <w:numId w:val="8"/>
        </w:numPr>
        <w:spacing w:line="360" w:lineRule="auto"/>
        <w:ind w:left="0" w:firstLine="709"/>
        <w:rPr>
          <w:rFonts w:ascii="Times New Roman" w:hAnsi="Times New Roman" w:cs="Times New Roman"/>
          <w:color w:val="auto"/>
          <w:sz w:val="28"/>
          <w:szCs w:val="28"/>
          <w:lang w:val="ru-RU"/>
        </w:rPr>
      </w:pPr>
      <w:r w:rsidRPr="001A6143">
        <w:rPr>
          <w:rFonts w:ascii="Times New Roman" w:hAnsi="Times New Roman" w:cs="Times New Roman"/>
          <w:i/>
          <w:color w:val="auto"/>
          <w:sz w:val="28"/>
          <w:szCs w:val="28"/>
          <w:lang w:val="ru-RU"/>
        </w:rPr>
        <w:t>Вычисление средней арифметической ошибки</w:t>
      </w:r>
      <w:r w:rsidRPr="001A6143">
        <w:rPr>
          <w:rFonts w:ascii="Times New Roman" w:hAnsi="Times New Roman" w:cs="Times New Roman"/>
          <w:color w:val="auto"/>
          <w:sz w:val="28"/>
          <w:szCs w:val="28"/>
          <w:lang w:val="ru-RU"/>
        </w:rPr>
        <w:t xml:space="preserve"> </w:t>
      </w:r>
      <w:r w:rsidRPr="001A6143">
        <w:rPr>
          <w:rFonts w:ascii="Times New Roman" w:hAnsi="Times New Roman" w:cs="Times New Roman"/>
          <w:i/>
          <w:color w:val="auto"/>
          <w:sz w:val="28"/>
          <w:szCs w:val="28"/>
          <w:lang w:val="ru-RU"/>
        </w:rPr>
        <w:t>(</w:t>
      </w:r>
      <w:r w:rsidRPr="001A6143">
        <w:rPr>
          <w:rFonts w:ascii="Times New Roman" w:hAnsi="Times New Roman" w:cs="Times New Roman"/>
          <w:i/>
          <w:color w:val="auto"/>
          <w:sz w:val="28"/>
          <w:szCs w:val="28"/>
        </w:rPr>
        <w:t>m</w:t>
      </w:r>
      <w:r w:rsidRPr="001A6143">
        <w:rPr>
          <w:rFonts w:ascii="Times New Roman" w:hAnsi="Times New Roman" w:cs="Times New Roman"/>
          <w:i/>
          <w:color w:val="auto"/>
          <w:sz w:val="28"/>
          <w:szCs w:val="28"/>
          <w:lang w:val="ru-RU"/>
        </w:rPr>
        <w:t>)</w:t>
      </w:r>
    </w:p>
    <w:p w:rsidR="00D5306F" w:rsidRPr="001A6143" w:rsidRDefault="00D5306F" w:rsidP="00D5306F">
      <w:pPr>
        <w:pStyle w:val="ListParagraph"/>
        <w:widowControl/>
        <w:numPr>
          <w:ilvl w:val="0"/>
          <w:numId w:val="9"/>
        </w:numPr>
        <w:spacing w:line="360" w:lineRule="auto"/>
        <w:ind w:left="0" w:firstLine="709"/>
        <w:rPr>
          <w:rFonts w:ascii="Times New Roman" w:hAnsi="Times New Roman" w:cs="Times New Roman"/>
          <w:color w:val="auto"/>
          <w:sz w:val="28"/>
          <w:szCs w:val="28"/>
          <w:lang w:val="ru-RU"/>
        </w:rPr>
      </w:pPr>
      <w:r w:rsidRPr="001A6143">
        <w:rPr>
          <w:rFonts w:ascii="Times New Roman" w:hAnsi="Times New Roman" w:cs="Times New Roman"/>
          <w:color w:val="auto"/>
          <w:sz w:val="28"/>
          <w:szCs w:val="28"/>
          <w:lang w:val="ru-RU"/>
        </w:rPr>
        <w:t xml:space="preserve">Определение дисперсии </w:t>
      </w:r>
      <w:r w:rsidRPr="001A6143">
        <w:rPr>
          <w:rFonts w:ascii="Times New Roman" w:hAnsi="Times New Roman" w:cs="Times New Roman"/>
          <w:color w:val="auto"/>
          <w:sz w:val="28"/>
          <w:szCs w:val="28"/>
        </w:rPr>
        <w:t>C</w:t>
      </w:r>
      <w:r w:rsidRPr="001A6143">
        <w:rPr>
          <w:rFonts w:ascii="Times New Roman" w:hAnsi="Times New Roman" w:cs="Times New Roman"/>
          <w:color w:val="auto"/>
          <w:sz w:val="28"/>
          <w:szCs w:val="28"/>
          <w:lang w:val="ru-RU"/>
        </w:rPr>
        <w:t xml:space="preserve"> = ∑</w:t>
      </w:r>
      <w:r w:rsidRPr="001A6143">
        <w:rPr>
          <w:rFonts w:ascii="Times New Roman" w:hAnsi="Times New Roman" w:cs="Times New Roman"/>
          <w:color w:val="auto"/>
          <w:sz w:val="28"/>
          <w:szCs w:val="28"/>
        </w:rPr>
        <w:t>v</w:t>
      </w:r>
      <w:r w:rsidRPr="001A6143">
        <w:rPr>
          <w:rFonts w:ascii="Times New Roman" w:hAnsi="Times New Roman" w:cs="Times New Roman"/>
          <w:color w:val="auto"/>
          <w:sz w:val="28"/>
          <w:szCs w:val="28"/>
          <w:vertAlign w:val="superscript"/>
          <w:lang w:val="ru-RU"/>
        </w:rPr>
        <w:t>2</w:t>
      </w:r>
      <w:r w:rsidRPr="001A6143">
        <w:rPr>
          <w:rFonts w:ascii="Times New Roman" w:hAnsi="Times New Roman" w:cs="Times New Roman"/>
          <w:color w:val="auto"/>
          <w:sz w:val="28"/>
          <w:szCs w:val="28"/>
          <w:lang w:val="ru-RU"/>
        </w:rPr>
        <w:t xml:space="preserve"> – </w:t>
      </w:r>
      <m:oMath>
        <m:f>
          <m:fPr>
            <m:ctrlPr>
              <w:rPr>
                <w:rFonts w:ascii="Cambria Math" w:hAnsi="Cambria Math" w:cs="Times New Roman"/>
                <w:color w:val="auto"/>
                <w:sz w:val="28"/>
                <w:szCs w:val="28"/>
              </w:rPr>
            </m:ctrlPr>
          </m:fPr>
          <m:num>
            <m:d>
              <m:dPr>
                <m:ctrlPr>
                  <w:rPr>
                    <w:rFonts w:ascii="Cambria Math" w:hAnsi="Cambria Math" w:cs="Times New Roman"/>
                    <w:color w:val="auto"/>
                    <w:sz w:val="28"/>
                    <w:szCs w:val="28"/>
                  </w:rPr>
                </m:ctrlPr>
              </m:dPr>
              <m:e>
                <m:r>
                  <m:rPr>
                    <m:sty m:val="p"/>
                  </m:rPr>
                  <w:rPr>
                    <w:rFonts w:ascii="Cambria Math" w:hAnsi="Cambria Math" w:cs="Times New Roman"/>
                    <w:color w:val="auto"/>
                    <w:sz w:val="28"/>
                    <w:szCs w:val="28"/>
                    <w:lang w:val="ru-RU"/>
                  </w:rPr>
                  <m:t>∑</m:t>
                </m:r>
                <m:r>
                  <m:rPr>
                    <m:sty m:val="p"/>
                  </m:rPr>
                  <w:rPr>
                    <w:rFonts w:ascii="Cambria Math" w:hAnsi="Cambria Math" w:cs="Times New Roman"/>
                    <w:color w:val="auto"/>
                    <w:sz w:val="28"/>
                    <w:szCs w:val="28"/>
                  </w:rPr>
                  <m:t>v</m:t>
                </m:r>
              </m:e>
            </m:d>
            <m:r>
              <m:rPr>
                <m:sty m:val="p"/>
              </m:rPr>
              <w:rPr>
                <w:rFonts w:ascii="Cambria Math" w:hAnsi="Cambria Math" w:cs="Times New Roman"/>
                <w:color w:val="auto"/>
                <w:sz w:val="28"/>
                <w:szCs w:val="28"/>
                <w:lang w:val="ru-RU"/>
              </w:rPr>
              <m:t>2</m:t>
            </m:r>
          </m:num>
          <m:den>
            <m:r>
              <m:rPr>
                <m:sty m:val="p"/>
              </m:rPr>
              <w:rPr>
                <w:rFonts w:ascii="Cambria Math" w:hAnsi="Cambria Math" w:cs="Times New Roman"/>
                <w:color w:val="auto"/>
                <w:sz w:val="28"/>
                <w:szCs w:val="28"/>
              </w:rPr>
              <m:t>n</m:t>
            </m:r>
          </m:den>
        </m:f>
      </m:oMath>
      <w:r w:rsidRPr="001A6143">
        <w:rPr>
          <w:rFonts w:ascii="Times New Roman" w:eastAsiaTheme="minorEastAsia" w:hAnsi="Times New Roman" w:cs="Times New Roman"/>
          <w:color w:val="auto"/>
          <w:sz w:val="28"/>
          <w:szCs w:val="28"/>
          <w:lang w:val="ru-RU"/>
        </w:rPr>
        <w:tab/>
      </w:r>
    </w:p>
    <w:p w:rsidR="00D5306F" w:rsidRPr="001A6143" w:rsidRDefault="00D5306F" w:rsidP="00D5306F">
      <w:pPr>
        <w:pStyle w:val="ListParagraph"/>
        <w:widowControl/>
        <w:numPr>
          <w:ilvl w:val="0"/>
          <w:numId w:val="9"/>
        </w:numPr>
        <w:spacing w:line="360" w:lineRule="auto"/>
        <w:ind w:left="0" w:firstLine="709"/>
        <w:rPr>
          <w:rFonts w:ascii="Times New Roman" w:hAnsi="Times New Roman" w:cs="Times New Roman"/>
          <w:color w:val="auto"/>
          <w:sz w:val="28"/>
          <w:szCs w:val="28"/>
          <w:lang w:val="ru-RU"/>
        </w:rPr>
      </w:pPr>
      <w:r w:rsidRPr="001A6143">
        <w:rPr>
          <w:rFonts w:ascii="Times New Roman" w:hAnsi="Times New Roman" w:cs="Times New Roman"/>
          <w:color w:val="auto"/>
          <w:sz w:val="28"/>
          <w:szCs w:val="28"/>
          <w:lang w:val="ru-RU"/>
        </w:rPr>
        <w:t xml:space="preserve">Определение квадратичного отклонения </w:t>
      </w:r>
      <w:r w:rsidRPr="001A6143">
        <w:rPr>
          <w:rFonts w:ascii="Times New Roman" w:hAnsi="Times New Roman" w:cs="Times New Roman"/>
          <w:color w:val="auto"/>
          <w:sz w:val="28"/>
          <w:szCs w:val="28"/>
        </w:rPr>
        <w:t>δ</w:t>
      </w:r>
      <w:r w:rsidRPr="001A6143">
        <w:rPr>
          <w:rFonts w:ascii="Times New Roman" w:hAnsi="Times New Roman" w:cs="Times New Roman"/>
          <w:color w:val="auto"/>
          <w:sz w:val="28"/>
          <w:szCs w:val="28"/>
          <w:lang w:val="ru-RU"/>
        </w:rPr>
        <w:t xml:space="preserve">= </w:t>
      </w:r>
      <m:oMath>
        <m:f>
          <m:fPr>
            <m:ctrlPr>
              <w:rPr>
                <w:rFonts w:ascii="Cambria Math" w:hAnsi="Cambria Math" w:cs="Times New Roman"/>
                <w:color w:val="auto"/>
                <w:sz w:val="28"/>
                <w:szCs w:val="28"/>
              </w:rPr>
            </m:ctrlPr>
          </m:fPr>
          <m:num>
            <m:r>
              <m:rPr>
                <m:sty m:val="p"/>
              </m:rPr>
              <w:rPr>
                <w:rFonts w:ascii="Cambria Math" w:hAnsi="Cambria Math" w:cs="Times New Roman"/>
                <w:color w:val="auto"/>
                <w:sz w:val="28"/>
                <w:szCs w:val="28"/>
                <w:lang w:val="ru-RU"/>
              </w:rPr>
              <m:t>√С</m:t>
            </m:r>
          </m:num>
          <m:den>
            <m:r>
              <m:rPr>
                <m:sty m:val="p"/>
              </m:rPr>
              <w:rPr>
                <w:rFonts w:ascii="Cambria Math" w:hAnsi="Cambria Math" w:cs="Times New Roman"/>
                <w:color w:val="auto"/>
                <w:sz w:val="28"/>
                <w:szCs w:val="28"/>
              </w:rPr>
              <m:t>n</m:t>
            </m:r>
            <m:r>
              <m:rPr>
                <m:sty m:val="p"/>
              </m:rPr>
              <w:rPr>
                <w:rFonts w:ascii="Cambria Math" w:hAnsi="Cambria Math" w:cs="Times New Roman"/>
                <w:color w:val="auto"/>
                <w:sz w:val="28"/>
                <w:szCs w:val="28"/>
                <w:lang w:val="ru-RU"/>
              </w:rPr>
              <m:t>-1</m:t>
            </m:r>
          </m:den>
        </m:f>
      </m:oMath>
      <w:r w:rsidRPr="001A6143">
        <w:rPr>
          <w:rFonts w:ascii="Times New Roman" w:eastAsiaTheme="minorEastAsia" w:hAnsi="Times New Roman" w:cs="Times New Roman"/>
          <w:color w:val="auto"/>
          <w:sz w:val="28"/>
          <w:szCs w:val="28"/>
          <w:lang w:val="ru-RU"/>
        </w:rPr>
        <w:tab/>
      </w:r>
    </w:p>
    <w:p w:rsidR="00D5306F" w:rsidRPr="001A6143" w:rsidRDefault="00D5306F" w:rsidP="00D5306F">
      <w:pPr>
        <w:pStyle w:val="ListParagraph"/>
        <w:widowControl/>
        <w:numPr>
          <w:ilvl w:val="0"/>
          <w:numId w:val="9"/>
        </w:numPr>
        <w:spacing w:line="360" w:lineRule="auto"/>
        <w:ind w:left="0" w:firstLine="709"/>
        <w:rPr>
          <w:rFonts w:ascii="Times New Roman" w:hAnsi="Times New Roman" w:cs="Times New Roman"/>
          <w:color w:val="auto"/>
          <w:sz w:val="28"/>
          <w:szCs w:val="28"/>
          <w:lang w:val="ru-RU"/>
        </w:rPr>
      </w:pPr>
      <w:r w:rsidRPr="001A6143">
        <w:rPr>
          <w:rFonts w:ascii="Times New Roman" w:hAnsi="Times New Roman" w:cs="Times New Roman"/>
          <w:color w:val="auto"/>
          <w:sz w:val="28"/>
          <w:szCs w:val="28"/>
          <w:lang w:val="ru-RU"/>
        </w:rPr>
        <w:t xml:space="preserve">Определение средней арифметической ошибки  </w:t>
      </w:r>
      <w:r w:rsidRPr="001A6143">
        <w:rPr>
          <w:rFonts w:ascii="Times New Roman" w:hAnsi="Times New Roman" w:cs="Times New Roman"/>
          <w:color w:val="auto"/>
          <w:sz w:val="28"/>
          <w:szCs w:val="28"/>
        </w:rPr>
        <w:t>m</w:t>
      </w:r>
      <w:r w:rsidRPr="001A6143">
        <w:rPr>
          <w:rFonts w:ascii="Times New Roman" w:hAnsi="Times New Roman" w:cs="Times New Roman"/>
          <w:color w:val="auto"/>
          <w:sz w:val="28"/>
          <w:szCs w:val="28"/>
          <w:lang w:val="ru-RU"/>
        </w:rPr>
        <w:t xml:space="preserve"> = </w:t>
      </w:r>
      <m:oMath>
        <m:f>
          <m:fPr>
            <m:ctrlPr>
              <w:rPr>
                <w:rFonts w:ascii="Cambria Math" w:hAnsi="Cambria Math" w:cs="Times New Roman"/>
                <w:color w:val="auto"/>
                <w:sz w:val="28"/>
                <w:szCs w:val="28"/>
              </w:rPr>
            </m:ctrlPr>
          </m:fPr>
          <m:num>
            <m:r>
              <m:rPr>
                <m:sty m:val="p"/>
              </m:rPr>
              <w:rPr>
                <w:rFonts w:ascii="Cambria Math" w:hAnsi="Cambria Math" w:cs="Times New Roman"/>
                <w:color w:val="auto"/>
                <w:sz w:val="28"/>
                <w:szCs w:val="28"/>
              </w:rPr>
              <m:t>δ</m:t>
            </m:r>
          </m:num>
          <m:den>
            <m:r>
              <m:rPr>
                <m:sty m:val="p"/>
              </m:rPr>
              <w:rPr>
                <w:rFonts w:ascii="Cambria Math" w:hAnsi="Cambria Math" w:cs="Times New Roman"/>
                <w:color w:val="auto"/>
                <w:sz w:val="28"/>
                <w:szCs w:val="28"/>
                <w:lang w:val="ru-RU"/>
              </w:rPr>
              <m:t>√</m:t>
            </m:r>
            <m:r>
              <m:rPr>
                <m:sty m:val="p"/>
              </m:rPr>
              <w:rPr>
                <w:rFonts w:ascii="Cambria Math" w:hAnsi="Cambria Math" w:cs="Times New Roman"/>
                <w:color w:val="auto"/>
                <w:sz w:val="28"/>
                <w:szCs w:val="28"/>
              </w:rPr>
              <m:t>n</m:t>
            </m:r>
          </m:den>
        </m:f>
      </m:oMath>
      <w:r w:rsidRPr="001A6143">
        <w:rPr>
          <w:rFonts w:ascii="Times New Roman" w:eastAsiaTheme="minorEastAsia" w:hAnsi="Times New Roman" w:cs="Times New Roman"/>
          <w:color w:val="auto"/>
          <w:sz w:val="28"/>
          <w:szCs w:val="28"/>
          <w:lang w:val="ru-RU"/>
        </w:rPr>
        <w:tab/>
      </w:r>
    </w:p>
    <w:p w:rsidR="00D5306F" w:rsidRPr="001A6143" w:rsidRDefault="00D5306F" w:rsidP="00D5306F">
      <w:pPr>
        <w:spacing w:line="360" w:lineRule="auto"/>
        <w:ind w:firstLine="709"/>
        <w:rPr>
          <w:rFonts w:ascii="Times New Roman" w:hAnsi="Times New Roman" w:cs="Times New Roman"/>
          <w:color w:val="auto"/>
          <w:sz w:val="28"/>
          <w:szCs w:val="28"/>
        </w:rPr>
      </w:pPr>
      <w:r w:rsidRPr="001A6143">
        <w:rPr>
          <w:rFonts w:ascii="Times New Roman" w:hAnsi="Times New Roman" w:cs="Times New Roman"/>
          <w:color w:val="auto"/>
          <w:sz w:val="28"/>
          <w:szCs w:val="28"/>
        </w:rPr>
        <w:t xml:space="preserve">Средняя урожайность -  </w:t>
      </w:r>
      <w:r w:rsidRPr="001A6143">
        <w:rPr>
          <w:rFonts w:ascii="Times New Roman" w:hAnsi="Times New Roman" w:cs="Times New Roman"/>
          <w:color w:val="auto"/>
          <w:sz w:val="28"/>
          <w:szCs w:val="28"/>
          <w:lang w:val="en-US"/>
        </w:rPr>
        <w:t>M</w:t>
      </w:r>
      <w:r w:rsidRPr="001A6143">
        <w:rPr>
          <w:rFonts w:ascii="Times New Roman" w:hAnsi="Times New Roman" w:cs="Times New Roman"/>
          <w:color w:val="auto"/>
          <w:sz w:val="28"/>
          <w:szCs w:val="28"/>
        </w:rPr>
        <w:t xml:space="preserve"> ± </w:t>
      </w:r>
      <w:r w:rsidRPr="001A6143">
        <w:rPr>
          <w:rFonts w:ascii="Times New Roman" w:hAnsi="Times New Roman" w:cs="Times New Roman"/>
          <w:color w:val="auto"/>
          <w:sz w:val="28"/>
          <w:szCs w:val="28"/>
          <w:lang w:val="en-US"/>
        </w:rPr>
        <w:t>m</w:t>
      </w:r>
      <w:r w:rsidRPr="001A6143">
        <w:rPr>
          <w:rFonts w:ascii="Times New Roman" w:hAnsi="Times New Roman" w:cs="Times New Roman"/>
          <w:color w:val="auto"/>
          <w:sz w:val="28"/>
          <w:szCs w:val="28"/>
        </w:rPr>
        <w:tab/>
      </w:r>
    </w:p>
    <w:p w:rsidR="00D5306F" w:rsidRPr="001A6143" w:rsidRDefault="00D5306F" w:rsidP="00D5306F">
      <w:pPr>
        <w:spacing w:line="360" w:lineRule="auto"/>
        <w:ind w:firstLine="709"/>
        <w:rPr>
          <w:rFonts w:ascii="Times New Roman" w:hAnsi="Times New Roman" w:cs="Times New Roman"/>
          <w:color w:val="auto"/>
          <w:sz w:val="28"/>
          <w:szCs w:val="28"/>
        </w:rPr>
      </w:pPr>
      <w:r w:rsidRPr="001A6143">
        <w:rPr>
          <w:rFonts w:ascii="Times New Roman" w:hAnsi="Times New Roman" w:cs="Times New Roman"/>
          <w:color w:val="auto"/>
          <w:sz w:val="28"/>
          <w:szCs w:val="28"/>
        </w:rPr>
        <w:t>Величину эксплуатационного запаса вычисляли по нижеприведенной формуле.</w:t>
      </w:r>
    </w:p>
    <w:p w:rsidR="00D5306F" w:rsidRPr="001A6143" w:rsidRDefault="00D5306F" w:rsidP="00D5306F">
      <w:pPr>
        <w:spacing w:line="360" w:lineRule="auto"/>
        <w:ind w:firstLine="709"/>
        <w:jc w:val="center"/>
        <w:rPr>
          <w:rFonts w:ascii="Times New Roman" w:hAnsi="Times New Roman" w:cs="Times New Roman"/>
          <w:color w:val="auto"/>
          <w:sz w:val="28"/>
          <w:szCs w:val="28"/>
        </w:rPr>
      </w:pPr>
      <w:r w:rsidRPr="001A6143">
        <w:rPr>
          <w:rFonts w:ascii="Times New Roman" w:hAnsi="Times New Roman" w:cs="Times New Roman"/>
          <w:color w:val="auto"/>
          <w:sz w:val="28"/>
          <w:szCs w:val="28"/>
        </w:rPr>
        <w:t xml:space="preserve">ЭЗ = </w:t>
      </w:r>
      <w:r w:rsidRPr="001A6143">
        <w:rPr>
          <w:rFonts w:ascii="Times New Roman" w:hAnsi="Times New Roman" w:cs="Times New Roman"/>
          <w:color w:val="auto"/>
          <w:sz w:val="28"/>
          <w:szCs w:val="28"/>
          <w:lang w:val="en-US"/>
        </w:rPr>
        <w:t>S</w:t>
      </w:r>
      <w:r w:rsidRPr="001A6143">
        <w:rPr>
          <w:rFonts w:ascii="Times New Roman" w:hAnsi="Times New Roman" w:cs="Times New Roman"/>
          <w:color w:val="auto"/>
          <w:sz w:val="28"/>
          <w:szCs w:val="28"/>
        </w:rPr>
        <w:t xml:space="preserve"> (</w:t>
      </w:r>
      <w:r w:rsidRPr="001A6143">
        <w:rPr>
          <w:rFonts w:ascii="Times New Roman" w:hAnsi="Times New Roman" w:cs="Times New Roman"/>
          <w:color w:val="auto"/>
          <w:sz w:val="28"/>
          <w:szCs w:val="28"/>
          <w:lang w:val="en-US"/>
        </w:rPr>
        <w:t>M</w:t>
      </w:r>
      <w:r w:rsidRPr="001A6143">
        <w:rPr>
          <w:rFonts w:ascii="Times New Roman" w:hAnsi="Times New Roman" w:cs="Times New Roman"/>
          <w:color w:val="auto"/>
          <w:sz w:val="28"/>
          <w:szCs w:val="28"/>
        </w:rPr>
        <w:t xml:space="preserve"> – 2</w:t>
      </w:r>
      <w:r w:rsidRPr="001A6143">
        <w:rPr>
          <w:rFonts w:ascii="Times New Roman" w:hAnsi="Times New Roman" w:cs="Times New Roman"/>
          <w:color w:val="auto"/>
          <w:sz w:val="28"/>
          <w:szCs w:val="28"/>
          <w:lang w:val="en-US"/>
        </w:rPr>
        <w:t>m</w:t>
      </w:r>
      <w:r w:rsidRPr="001A6143">
        <w:rPr>
          <w:rFonts w:ascii="Times New Roman" w:hAnsi="Times New Roman" w:cs="Times New Roman"/>
          <w:color w:val="auto"/>
          <w:sz w:val="28"/>
          <w:szCs w:val="28"/>
        </w:rPr>
        <w:t>)</w:t>
      </w:r>
      <w:r w:rsidRPr="001A6143">
        <w:rPr>
          <w:rFonts w:ascii="Times New Roman" w:hAnsi="Times New Roman" w:cs="Times New Roman"/>
          <w:color w:val="auto"/>
          <w:sz w:val="28"/>
          <w:szCs w:val="28"/>
        </w:rPr>
        <w:tab/>
      </w:r>
    </w:p>
    <w:p w:rsidR="00D5306F" w:rsidRPr="001A6143" w:rsidRDefault="00D5306F" w:rsidP="00D5306F">
      <w:pPr>
        <w:spacing w:line="360" w:lineRule="auto"/>
        <w:ind w:firstLine="709"/>
        <w:rPr>
          <w:rFonts w:ascii="Times New Roman" w:hAnsi="Times New Roman" w:cs="Times New Roman"/>
          <w:color w:val="auto"/>
          <w:sz w:val="28"/>
          <w:szCs w:val="28"/>
        </w:rPr>
      </w:pPr>
      <w:r w:rsidRPr="001A6143">
        <w:rPr>
          <w:rFonts w:ascii="Times New Roman" w:hAnsi="Times New Roman" w:cs="Times New Roman"/>
          <w:color w:val="auto"/>
          <w:sz w:val="28"/>
          <w:szCs w:val="28"/>
        </w:rPr>
        <w:t xml:space="preserve">где: </w:t>
      </w:r>
      <w:r w:rsidRPr="001A6143">
        <w:rPr>
          <w:rFonts w:ascii="Times New Roman" w:hAnsi="Times New Roman" w:cs="Times New Roman"/>
          <w:color w:val="auto"/>
          <w:sz w:val="28"/>
          <w:szCs w:val="28"/>
          <w:lang w:val="en-US"/>
        </w:rPr>
        <w:t>S</w:t>
      </w:r>
      <w:r w:rsidRPr="001A6143">
        <w:rPr>
          <w:rFonts w:ascii="Times New Roman" w:hAnsi="Times New Roman" w:cs="Times New Roman"/>
          <w:color w:val="auto"/>
          <w:sz w:val="28"/>
          <w:szCs w:val="28"/>
        </w:rPr>
        <w:t xml:space="preserve"> – площадь участка</w:t>
      </w:r>
    </w:p>
    <w:p w:rsidR="00D5306F" w:rsidRPr="001A6143" w:rsidRDefault="00D5306F" w:rsidP="00D5306F">
      <w:pPr>
        <w:spacing w:line="360" w:lineRule="auto"/>
        <w:ind w:firstLine="709"/>
        <w:rPr>
          <w:rFonts w:ascii="Times New Roman" w:hAnsi="Times New Roman" w:cs="Times New Roman"/>
          <w:color w:val="auto"/>
          <w:sz w:val="28"/>
          <w:szCs w:val="28"/>
        </w:rPr>
      </w:pPr>
      <w:r w:rsidRPr="001A6143">
        <w:rPr>
          <w:rFonts w:ascii="Times New Roman" w:hAnsi="Times New Roman" w:cs="Times New Roman"/>
          <w:color w:val="auto"/>
          <w:sz w:val="28"/>
          <w:szCs w:val="28"/>
          <w:lang w:val="en-US"/>
        </w:rPr>
        <w:t>M</w:t>
      </w:r>
      <w:r w:rsidRPr="001A6143">
        <w:rPr>
          <w:rFonts w:ascii="Times New Roman" w:hAnsi="Times New Roman" w:cs="Times New Roman"/>
          <w:color w:val="auto"/>
          <w:sz w:val="28"/>
          <w:szCs w:val="28"/>
        </w:rPr>
        <w:t xml:space="preserve"> – 2</w:t>
      </w:r>
      <w:r w:rsidRPr="001A6143">
        <w:rPr>
          <w:rFonts w:ascii="Times New Roman" w:hAnsi="Times New Roman" w:cs="Times New Roman"/>
          <w:color w:val="auto"/>
          <w:sz w:val="28"/>
          <w:szCs w:val="28"/>
          <w:lang w:val="en-US"/>
        </w:rPr>
        <w:t>m</w:t>
      </w:r>
      <w:r w:rsidRPr="001A6143">
        <w:rPr>
          <w:rFonts w:ascii="Times New Roman" w:hAnsi="Times New Roman" w:cs="Times New Roman"/>
          <w:color w:val="auto"/>
          <w:sz w:val="28"/>
          <w:szCs w:val="28"/>
        </w:rPr>
        <w:t xml:space="preserve"> – нижний предел урожайности</w:t>
      </w:r>
    </w:p>
    <w:p w:rsidR="00D5306F" w:rsidRPr="001A6143" w:rsidRDefault="00D5306F" w:rsidP="00D5306F">
      <w:pPr>
        <w:spacing w:line="360" w:lineRule="auto"/>
        <w:ind w:firstLine="709"/>
        <w:jc w:val="both"/>
        <w:rPr>
          <w:rFonts w:ascii="Times New Roman" w:hAnsi="Times New Roman" w:cs="Times New Roman"/>
          <w:color w:val="auto"/>
          <w:sz w:val="28"/>
          <w:szCs w:val="28"/>
        </w:rPr>
      </w:pPr>
      <w:r w:rsidRPr="001A6143">
        <w:rPr>
          <w:rFonts w:ascii="Times New Roman" w:hAnsi="Times New Roman" w:cs="Times New Roman"/>
          <w:color w:val="auto"/>
          <w:sz w:val="28"/>
          <w:szCs w:val="28"/>
        </w:rPr>
        <w:t xml:space="preserve">Величину биологического запаса вычисляли по следующей формуле: </w:t>
      </w:r>
    </w:p>
    <w:p w:rsidR="00D5306F" w:rsidRPr="001A6143" w:rsidRDefault="00D5306F" w:rsidP="00D5306F">
      <w:pPr>
        <w:spacing w:line="360" w:lineRule="auto"/>
        <w:ind w:firstLine="709"/>
        <w:jc w:val="center"/>
        <w:rPr>
          <w:rFonts w:ascii="Times New Roman" w:hAnsi="Times New Roman" w:cs="Times New Roman"/>
          <w:color w:val="auto"/>
          <w:sz w:val="28"/>
          <w:szCs w:val="28"/>
        </w:rPr>
      </w:pPr>
      <w:r w:rsidRPr="001A6143">
        <w:rPr>
          <w:rFonts w:ascii="Times New Roman" w:hAnsi="Times New Roman" w:cs="Times New Roman"/>
          <w:color w:val="auto"/>
          <w:sz w:val="28"/>
          <w:szCs w:val="28"/>
        </w:rPr>
        <w:t xml:space="preserve">БЗ = </w:t>
      </w:r>
      <w:r w:rsidRPr="001A6143">
        <w:rPr>
          <w:rFonts w:ascii="Times New Roman" w:hAnsi="Times New Roman" w:cs="Times New Roman"/>
          <w:color w:val="auto"/>
          <w:sz w:val="28"/>
          <w:szCs w:val="28"/>
          <w:lang w:val="en-US"/>
        </w:rPr>
        <w:t>S</w:t>
      </w:r>
      <w:r w:rsidRPr="001A6143">
        <w:rPr>
          <w:rFonts w:ascii="Times New Roman" w:hAnsi="Times New Roman" w:cs="Times New Roman"/>
          <w:color w:val="auto"/>
          <w:sz w:val="28"/>
          <w:szCs w:val="28"/>
        </w:rPr>
        <w:t xml:space="preserve"> (</w:t>
      </w:r>
      <w:r w:rsidRPr="001A6143">
        <w:rPr>
          <w:rFonts w:ascii="Times New Roman" w:hAnsi="Times New Roman" w:cs="Times New Roman"/>
          <w:color w:val="auto"/>
          <w:sz w:val="28"/>
          <w:szCs w:val="28"/>
          <w:lang w:val="en-US"/>
        </w:rPr>
        <w:t>M</w:t>
      </w:r>
      <w:r w:rsidRPr="001A6143">
        <w:rPr>
          <w:rFonts w:ascii="Times New Roman" w:hAnsi="Times New Roman" w:cs="Times New Roman"/>
          <w:color w:val="auto"/>
          <w:sz w:val="28"/>
          <w:szCs w:val="28"/>
        </w:rPr>
        <w:t xml:space="preserve"> + 2</w:t>
      </w:r>
      <w:r w:rsidRPr="001A6143">
        <w:rPr>
          <w:rFonts w:ascii="Times New Roman" w:hAnsi="Times New Roman" w:cs="Times New Roman"/>
          <w:color w:val="auto"/>
          <w:sz w:val="28"/>
          <w:szCs w:val="28"/>
          <w:lang w:val="en-US"/>
        </w:rPr>
        <w:t>m</w:t>
      </w:r>
      <w:r w:rsidRPr="001A6143">
        <w:rPr>
          <w:rFonts w:ascii="Times New Roman" w:hAnsi="Times New Roman" w:cs="Times New Roman"/>
          <w:color w:val="auto"/>
          <w:sz w:val="28"/>
          <w:szCs w:val="28"/>
        </w:rPr>
        <w:t>)</w:t>
      </w:r>
      <w:r w:rsidRPr="001A6143">
        <w:rPr>
          <w:rFonts w:ascii="Times New Roman" w:hAnsi="Times New Roman" w:cs="Times New Roman"/>
          <w:color w:val="auto"/>
          <w:sz w:val="28"/>
          <w:szCs w:val="28"/>
        </w:rPr>
        <w:tab/>
      </w:r>
    </w:p>
    <w:p w:rsidR="00D5306F" w:rsidRPr="001A6143" w:rsidRDefault="00D5306F" w:rsidP="00D5306F">
      <w:pPr>
        <w:spacing w:line="360" w:lineRule="auto"/>
        <w:ind w:firstLine="709"/>
        <w:rPr>
          <w:rFonts w:ascii="Times New Roman" w:hAnsi="Times New Roman" w:cs="Times New Roman"/>
          <w:color w:val="auto"/>
          <w:sz w:val="28"/>
          <w:szCs w:val="28"/>
        </w:rPr>
      </w:pPr>
      <w:r w:rsidRPr="001A6143">
        <w:rPr>
          <w:rFonts w:ascii="Times New Roman" w:hAnsi="Times New Roman" w:cs="Times New Roman"/>
          <w:color w:val="auto"/>
          <w:sz w:val="28"/>
          <w:szCs w:val="28"/>
        </w:rPr>
        <w:t xml:space="preserve">где: </w:t>
      </w:r>
      <w:r w:rsidRPr="001A6143">
        <w:rPr>
          <w:rFonts w:ascii="Times New Roman" w:hAnsi="Times New Roman" w:cs="Times New Roman"/>
          <w:color w:val="auto"/>
          <w:sz w:val="28"/>
          <w:szCs w:val="28"/>
          <w:lang w:val="en-US"/>
        </w:rPr>
        <w:t>S</w:t>
      </w:r>
      <w:r w:rsidRPr="001A6143">
        <w:rPr>
          <w:rFonts w:ascii="Times New Roman" w:hAnsi="Times New Roman" w:cs="Times New Roman"/>
          <w:color w:val="auto"/>
          <w:sz w:val="28"/>
          <w:szCs w:val="28"/>
        </w:rPr>
        <w:t xml:space="preserve"> – площадь участка,</w:t>
      </w:r>
    </w:p>
    <w:p w:rsidR="00D5306F" w:rsidRPr="001A6143" w:rsidRDefault="00D5306F" w:rsidP="00D5306F">
      <w:pPr>
        <w:spacing w:line="360" w:lineRule="auto"/>
        <w:ind w:firstLine="709"/>
        <w:rPr>
          <w:rFonts w:ascii="Times New Roman" w:hAnsi="Times New Roman" w:cs="Times New Roman"/>
          <w:color w:val="auto"/>
          <w:sz w:val="28"/>
          <w:szCs w:val="28"/>
        </w:rPr>
      </w:pPr>
      <w:r w:rsidRPr="001A6143">
        <w:rPr>
          <w:rFonts w:ascii="Times New Roman" w:hAnsi="Times New Roman" w:cs="Times New Roman"/>
          <w:color w:val="auto"/>
          <w:sz w:val="28"/>
          <w:szCs w:val="28"/>
          <w:lang w:val="en-US"/>
        </w:rPr>
        <w:t>M</w:t>
      </w:r>
      <w:r w:rsidRPr="001A6143">
        <w:rPr>
          <w:rFonts w:ascii="Times New Roman" w:hAnsi="Times New Roman" w:cs="Times New Roman"/>
          <w:color w:val="auto"/>
          <w:sz w:val="28"/>
          <w:szCs w:val="28"/>
        </w:rPr>
        <w:t xml:space="preserve"> + 2</w:t>
      </w:r>
      <w:r w:rsidRPr="001A6143">
        <w:rPr>
          <w:rFonts w:ascii="Times New Roman" w:hAnsi="Times New Roman" w:cs="Times New Roman"/>
          <w:color w:val="auto"/>
          <w:sz w:val="28"/>
          <w:szCs w:val="28"/>
          <w:lang w:val="en-US"/>
        </w:rPr>
        <w:t>m</w:t>
      </w:r>
      <w:r w:rsidRPr="001A6143">
        <w:rPr>
          <w:rFonts w:ascii="Times New Roman" w:hAnsi="Times New Roman" w:cs="Times New Roman"/>
          <w:color w:val="auto"/>
          <w:sz w:val="28"/>
          <w:szCs w:val="28"/>
        </w:rPr>
        <w:t xml:space="preserve"> – верхний предел урожайности</w:t>
      </w:r>
    </w:p>
    <w:p w:rsidR="00D5306F" w:rsidRPr="006A5D59" w:rsidRDefault="00C67A7D" w:rsidP="006A5D59">
      <w:pPr>
        <w:spacing w:line="360" w:lineRule="auto"/>
        <w:ind w:firstLine="709"/>
        <w:jc w:val="both"/>
        <w:rPr>
          <w:rFonts w:ascii="Times New Roman" w:hAnsi="Times New Roman" w:cs="Times New Roman"/>
          <w:sz w:val="28"/>
          <w:szCs w:val="28"/>
        </w:rPr>
      </w:pPr>
      <w:r w:rsidRPr="006A5D59">
        <w:rPr>
          <w:rFonts w:ascii="Times New Roman" w:hAnsi="Times New Roman" w:cs="Times New Roman"/>
          <w:sz w:val="28"/>
          <w:szCs w:val="28"/>
        </w:rPr>
        <w:t xml:space="preserve">Для характеристики типов климата, почв и растительности исследованных районов, были использованы материалы научных данных ряда публикаций [1, 360 s.; s.; 3, 244 s.; </w:t>
      </w:r>
      <w:r>
        <w:rPr>
          <w:rFonts w:ascii="Times New Roman" w:hAnsi="Times New Roman" w:cs="Times New Roman"/>
          <w:sz w:val="28"/>
          <w:szCs w:val="28"/>
        </w:rPr>
        <w:t>3</w:t>
      </w:r>
      <w:r w:rsidRPr="006A5D59">
        <w:rPr>
          <w:rFonts w:ascii="Times New Roman" w:hAnsi="Times New Roman" w:cs="Times New Roman"/>
          <w:sz w:val="28"/>
          <w:szCs w:val="28"/>
        </w:rPr>
        <w:t>, 256 с.].</w:t>
      </w:r>
    </w:p>
    <w:p w:rsidR="00CA3EFA" w:rsidRPr="00027E4C" w:rsidRDefault="00CA3EFA" w:rsidP="00FE737E">
      <w:pPr>
        <w:spacing w:line="360" w:lineRule="auto"/>
        <w:jc w:val="both"/>
        <w:rPr>
          <w:rFonts w:ascii="Times New Roman" w:hAnsi="Times New Roman" w:cs="Times New Roman"/>
          <w:sz w:val="28"/>
          <w:szCs w:val="28"/>
        </w:rPr>
      </w:pPr>
    </w:p>
    <w:p w:rsidR="00CA3EFA" w:rsidRPr="00027E4C" w:rsidRDefault="00CA3EFA" w:rsidP="00CA3EFA">
      <w:pPr>
        <w:spacing w:line="360" w:lineRule="auto"/>
        <w:ind w:firstLine="567"/>
        <w:jc w:val="both"/>
        <w:rPr>
          <w:rFonts w:ascii="Times New Roman" w:hAnsi="Times New Roman" w:cs="Times New Roman"/>
          <w:b/>
          <w:sz w:val="28"/>
          <w:szCs w:val="28"/>
        </w:rPr>
      </w:pPr>
      <w:r w:rsidRPr="00FE737E">
        <w:rPr>
          <w:rFonts w:ascii="Times New Roman" w:hAnsi="Times New Roman" w:cs="Times New Roman"/>
          <w:b/>
          <w:sz w:val="28"/>
          <w:szCs w:val="28"/>
        </w:rPr>
        <w:t>2.</w:t>
      </w:r>
      <w:r w:rsidR="00A8236A" w:rsidRPr="00FE737E">
        <w:rPr>
          <w:rFonts w:ascii="Times New Roman" w:hAnsi="Times New Roman" w:cs="Times New Roman"/>
          <w:b/>
          <w:sz w:val="28"/>
          <w:szCs w:val="28"/>
        </w:rPr>
        <w:t>3</w:t>
      </w:r>
      <w:r w:rsidRPr="00FE737E">
        <w:rPr>
          <w:rFonts w:ascii="Times New Roman" w:hAnsi="Times New Roman" w:cs="Times New Roman"/>
          <w:b/>
          <w:sz w:val="28"/>
          <w:szCs w:val="28"/>
        </w:rPr>
        <w:t>. Метод</w:t>
      </w:r>
      <w:r w:rsidR="00FE737E">
        <w:rPr>
          <w:rFonts w:ascii="Times New Roman" w:hAnsi="Times New Roman" w:cs="Times New Roman"/>
          <w:b/>
          <w:sz w:val="28"/>
          <w:szCs w:val="28"/>
        </w:rPr>
        <w:t>ы фитохимических исследований</w:t>
      </w:r>
    </w:p>
    <w:p w:rsidR="00CA3EFA" w:rsidRPr="00CA3EFA" w:rsidRDefault="00CA3EFA" w:rsidP="00CA3EFA">
      <w:pPr>
        <w:spacing w:line="360" w:lineRule="auto"/>
        <w:ind w:firstLine="567"/>
        <w:jc w:val="both"/>
        <w:rPr>
          <w:rFonts w:ascii="Times New Roman" w:hAnsi="Times New Roman" w:cs="Times New Roman"/>
          <w:sz w:val="28"/>
          <w:szCs w:val="28"/>
        </w:rPr>
      </w:pPr>
    </w:p>
    <w:p w:rsidR="00CA3EFA" w:rsidRPr="00ED56E1" w:rsidRDefault="00CA3EFA" w:rsidP="00CA3EFA">
      <w:pPr>
        <w:spacing w:line="360" w:lineRule="auto"/>
        <w:ind w:firstLine="567"/>
        <w:jc w:val="both"/>
        <w:rPr>
          <w:rFonts w:ascii="Times New Roman" w:hAnsi="Times New Roman" w:cs="Times New Roman"/>
          <w:spacing w:val="-2"/>
          <w:sz w:val="28"/>
          <w:szCs w:val="28"/>
        </w:rPr>
      </w:pPr>
      <w:r w:rsidRPr="00ED56E1">
        <w:rPr>
          <w:rFonts w:ascii="Times New Roman" w:hAnsi="Times New Roman" w:cs="Times New Roman"/>
          <w:sz w:val="28"/>
          <w:szCs w:val="28"/>
        </w:rPr>
        <w:t>На свежесобранных или фиксированных материалах проводили фи</w:t>
      </w:r>
      <w:r w:rsidR="00EA0B31">
        <w:rPr>
          <w:rFonts w:ascii="Times New Roman" w:hAnsi="Times New Roman" w:cs="Times New Roman"/>
          <w:sz w:val="28"/>
          <w:szCs w:val="28"/>
        </w:rPr>
        <w:t>т</w:t>
      </w:r>
      <w:r w:rsidRPr="00ED56E1">
        <w:rPr>
          <w:rFonts w:ascii="Times New Roman" w:hAnsi="Times New Roman" w:cs="Times New Roman"/>
          <w:sz w:val="28"/>
          <w:szCs w:val="28"/>
        </w:rPr>
        <w:t>охимические исследования. Образцы взвешивали и фиксирова</w:t>
      </w:r>
      <w:r w:rsidR="001A6143">
        <w:rPr>
          <w:rFonts w:ascii="Times New Roman" w:hAnsi="Times New Roman" w:cs="Times New Roman"/>
          <w:sz w:val="28"/>
          <w:szCs w:val="28"/>
        </w:rPr>
        <w:t xml:space="preserve">ли горячим </w:t>
      </w:r>
      <w:r w:rsidR="001A6143">
        <w:rPr>
          <w:rFonts w:ascii="Times New Roman" w:hAnsi="Times New Roman" w:cs="Times New Roman"/>
          <w:sz w:val="28"/>
          <w:szCs w:val="28"/>
        </w:rPr>
        <w:lastRenderedPageBreak/>
        <w:t>спиртом или ацетоном</w:t>
      </w:r>
      <w:r w:rsidRPr="00ED56E1">
        <w:rPr>
          <w:rFonts w:ascii="Times New Roman" w:hAnsi="Times New Roman" w:cs="Times New Roman"/>
          <w:sz w:val="28"/>
          <w:szCs w:val="28"/>
        </w:rPr>
        <w:t xml:space="preserve"> сразу после сбора, затем подвергали анализу, или хранили в холодильнике до анализа.</w:t>
      </w:r>
      <w:r w:rsidRPr="00ED56E1">
        <w:rPr>
          <w:rFonts w:ascii="Times New Roman" w:hAnsi="Times New Roman" w:cs="Times New Roman"/>
          <w:spacing w:val="-2"/>
          <w:sz w:val="28"/>
          <w:szCs w:val="28"/>
        </w:rPr>
        <w:t xml:space="preserve"> Содержание антоцианов, флавоноидов, каротиноидов и др. БАВ, в основном, определяли в свежесобранном материале, а качественный </w:t>
      </w:r>
      <w:r w:rsidR="001049DE" w:rsidRPr="00ED56E1">
        <w:rPr>
          <w:rFonts w:ascii="Times New Roman" w:hAnsi="Times New Roman" w:cs="Times New Roman"/>
          <w:spacing w:val="-2"/>
          <w:sz w:val="28"/>
          <w:szCs w:val="28"/>
        </w:rPr>
        <w:t>состав,</w:t>
      </w:r>
      <w:r w:rsidRPr="00ED56E1">
        <w:rPr>
          <w:rFonts w:ascii="Times New Roman" w:hAnsi="Times New Roman" w:cs="Times New Roman"/>
          <w:spacing w:val="-2"/>
          <w:sz w:val="28"/>
          <w:szCs w:val="28"/>
        </w:rPr>
        <w:t xml:space="preserve"> к</w:t>
      </w:r>
      <w:r w:rsidR="00A94AE4">
        <w:rPr>
          <w:rFonts w:ascii="Times New Roman" w:hAnsi="Times New Roman" w:cs="Times New Roman"/>
          <w:spacing w:val="-2"/>
          <w:sz w:val="28"/>
          <w:szCs w:val="28"/>
        </w:rPr>
        <w:t>ак в свежем, так и фиксированном виде</w:t>
      </w:r>
      <w:r w:rsidRPr="00ED56E1">
        <w:rPr>
          <w:rFonts w:ascii="Times New Roman" w:hAnsi="Times New Roman" w:cs="Times New Roman"/>
          <w:spacing w:val="-2"/>
          <w:sz w:val="28"/>
          <w:szCs w:val="28"/>
        </w:rPr>
        <w:t xml:space="preserve">. </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В работе применяли гравиметрические, колориметрические и хроматографические методы. Было испытано более 20 методик различных авторов. Из множества имеющихся в литературе и апробированных нами методов отобраны наиболее приемлемые для практического использования при анализе растительного сырья. </w:t>
      </w:r>
    </w:p>
    <w:p w:rsidR="00CA3EFA" w:rsidRPr="00ED56E1" w:rsidRDefault="00CA3EFA" w:rsidP="00CA3EFA">
      <w:pPr>
        <w:spacing w:line="360" w:lineRule="auto"/>
        <w:ind w:firstLine="709"/>
        <w:jc w:val="both"/>
        <w:rPr>
          <w:rFonts w:ascii="Times New Roman" w:hAnsi="Times New Roman" w:cs="Times New Roman"/>
          <w:spacing w:val="-2"/>
          <w:sz w:val="28"/>
          <w:szCs w:val="28"/>
        </w:rPr>
      </w:pPr>
      <w:r w:rsidRPr="00ED56E1">
        <w:rPr>
          <w:rFonts w:ascii="Times New Roman" w:hAnsi="Times New Roman" w:cs="Times New Roman"/>
          <w:sz w:val="28"/>
          <w:szCs w:val="28"/>
        </w:rPr>
        <w:t>Модифицированным ли</w:t>
      </w:r>
      <w:r>
        <w:rPr>
          <w:rFonts w:ascii="Times New Roman" w:hAnsi="Times New Roman" w:cs="Times New Roman"/>
          <w:sz w:val="28"/>
          <w:szCs w:val="28"/>
        </w:rPr>
        <w:t xml:space="preserve">монно-боратным методом Вильсона, </w:t>
      </w:r>
      <w:r w:rsidRPr="00ED56E1">
        <w:rPr>
          <w:rFonts w:ascii="Times New Roman" w:hAnsi="Times New Roman" w:cs="Times New Roman"/>
          <w:sz w:val="28"/>
          <w:szCs w:val="28"/>
        </w:rPr>
        <w:t>колориметрическим и спектрофотометрическим методами [</w:t>
      </w:r>
      <w:r w:rsidR="00992B26">
        <w:rPr>
          <w:rFonts w:ascii="Times New Roman" w:hAnsi="Times New Roman" w:cs="Times New Roman"/>
          <w:sz w:val="28"/>
          <w:szCs w:val="28"/>
        </w:rPr>
        <w:t>7</w:t>
      </w:r>
      <w:r w:rsidR="0044501F">
        <w:rPr>
          <w:rFonts w:ascii="Times New Roman" w:hAnsi="Times New Roman" w:cs="Times New Roman"/>
          <w:sz w:val="28"/>
          <w:szCs w:val="28"/>
        </w:rPr>
        <w:t>6</w:t>
      </w:r>
      <w:r w:rsidR="00992B26">
        <w:rPr>
          <w:rFonts w:ascii="Times New Roman" w:hAnsi="Times New Roman" w:cs="Times New Roman"/>
          <w:sz w:val="28"/>
          <w:szCs w:val="28"/>
        </w:rPr>
        <w:t>,</w:t>
      </w:r>
      <w:r w:rsidR="0044501F">
        <w:rPr>
          <w:rFonts w:ascii="Times New Roman" w:hAnsi="Times New Roman" w:cs="Times New Roman"/>
          <w:sz w:val="28"/>
          <w:szCs w:val="28"/>
        </w:rPr>
        <w:t xml:space="preserve"> </w:t>
      </w:r>
      <w:r w:rsidR="00992B26">
        <w:rPr>
          <w:rFonts w:ascii="Times New Roman" w:hAnsi="Times New Roman" w:cs="Times New Roman"/>
          <w:sz w:val="28"/>
          <w:szCs w:val="28"/>
        </w:rPr>
        <w:t>с.</w:t>
      </w:r>
      <w:r w:rsidR="0044501F">
        <w:rPr>
          <w:rFonts w:ascii="Times New Roman" w:hAnsi="Times New Roman" w:cs="Times New Roman"/>
          <w:sz w:val="28"/>
          <w:szCs w:val="28"/>
        </w:rPr>
        <w:t xml:space="preserve"> </w:t>
      </w:r>
      <w:r w:rsidR="00992B26">
        <w:rPr>
          <w:rFonts w:ascii="Times New Roman" w:hAnsi="Times New Roman" w:cs="Times New Roman"/>
          <w:sz w:val="28"/>
          <w:szCs w:val="28"/>
        </w:rPr>
        <w:t>149-154</w:t>
      </w:r>
      <w:r w:rsidR="00DC4D2F">
        <w:rPr>
          <w:rFonts w:ascii="Times New Roman" w:hAnsi="Times New Roman" w:cs="Times New Roman"/>
          <w:sz w:val="28"/>
          <w:szCs w:val="28"/>
        </w:rPr>
        <w:t>]</w:t>
      </w:r>
      <w:r w:rsidR="002C50F2">
        <w:rPr>
          <w:rFonts w:ascii="Times New Roman" w:hAnsi="Times New Roman" w:cs="Times New Roman"/>
          <w:sz w:val="28"/>
          <w:szCs w:val="28"/>
        </w:rPr>
        <w:t xml:space="preserve"> о</w:t>
      </w:r>
      <w:r w:rsidRPr="00ED56E1">
        <w:rPr>
          <w:rFonts w:ascii="Times New Roman" w:hAnsi="Times New Roman" w:cs="Times New Roman"/>
          <w:sz w:val="28"/>
          <w:szCs w:val="28"/>
        </w:rPr>
        <w:t>пределяли содержание флавоноидов. Для выделения и идентификации флавоноидов использовали колоночную и бумажную хром</w:t>
      </w:r>
      <w:r>
        <w:rPr>
          <w:rFonts w:ascii="Times New Roman" w:hAnsi="Times New Roman" w:cs="Times New Roman"/>
          <w:sz w:val="28"/>
          <w:szCs w:val="28"/>
        </w:rPr>
        <w:t>атографи</w:t>
      </w:r>
      <w:r w:rsidR="00261CB6">
        <w:rPr>
          <w:rFonts w:ascii="Times New Roman" w:hAnsi="Times New Roman" w:cs="Times New Roman"/>
          <w:sz w:val="28"/>
          <w:szCs w:val="28"/>
        </w:rPr>
        <w:t>ю</w:t>
      </w:r>
      <w:r>
        <w:rPr>
          <w:rFonts w:ascii="Times New Roman" w:hAnsi="Times New Roman" w:cs="Times New Roman"/>
          <w:sz w:val="28"/>
          <w:szCs w:val="28"/>
        </w:rPr>
        <w:t xml:space="preserve"> [1</w:t>
      </w:r>
      <w:r w:rsidR="00992B26">
        <w:rPr>
          <w:rFonts w:ascii="Times New Roman" w:hAnsi="Times New Roman" w:cs="Times New Roman"/>
          <w:sz w:val="28"/>
          <w:szCs w:val="28"/>
        </w:rPr>
        <w:t>9</w:t>
      </w:r>
      <w:r w:rsidR="0044501F">
        <w:rPr>
          <w:rFonts w:ascii="Times New Roman" w:hAnsi="Times New Roman" w:cs="Times New Roman"/>
          <w:sz w:val="28"/>
          <w:szCs w:val="28"/>
        </w:rPr>
        <w:t>6</w:t>
      </w:r>
      <w:r w:rsidR="00992B26">
        <w:rPr>
          <w:rFonts w:ascii="Times New Roman" w:hAnsi="Times New Roman" w:cs="Times New Roman"/>
          <w:sz w:val="28"/>
          <w:szCs w:val="28"/>
        </w:rPr>
        <w:t>,</w:t>
      </w:r>
      <w:r w:rsidR="0044501F">
        <w:rPr>
          <w:rFonts w:ascii="Times New Roman" w:hAnsi="Times New Roman" w:cs="Times New Roman"/>
          <w:sz w:val="28"/>
          <w:szCs w:val="28"/>
        </w:rPr>
        <w:t xml:space="preserve"> </w:t>
      </w:r>
      <w:r w:rsidR="00992B26">
        <w:rPr>
          <w:rFonts w:ascii="Times New Roman" w:hAnsi="Times New Roman" w:cs="Times New Roman"/>
          <w:sz w:val="28"/>
          <w:szCs w:val="28"/>
        </w:rPr>
        <w:t>р.</w:t>
      </w:r>
      <w:r w:rsidR="0044501F">
        <w:rPr>
          <w:rFonts w:ascii="Times New Roman" w:hAnsi="Times New Roman" w:cs="Times New Roman"/>
          <w:sz w:val="28"/>
          <w:szCs w:val="28"/>
        </w:rPr>
        <w:t xml:space="preserve"> </w:t>
      </w:r>
      <w:r w:rsidR="00992B26">
        <w:rPr>
          <w:rFonts w:ascii="Times New Roman" w:hAnsi="Times New Roman" w:cs="Times New Roman"/>
          <w:sz w:val="28"/>
          <w:szCs w:val="28"/>
        </w:rPr>
        <w:t>1084-1096</w:t>
      </w:r>
      <w:r>
        <w:rPr>
          <w:rFonts w:ascii="Times New Roman" w:hAnsi="Times New Roman" w:cs="Times New Roman"/>
          <w:sz w:val="28"/>
          <w:szCs w:val="28"/>
        </w:rPr>
        <w:t xml:space="preserve">]. </w:t>
      </w:r>
      <w:r w:rsidRPr="00ED56E1">
        <w:rPr>
          <w:rFonts w:ascii="Times New Roman" w:hAnsi="Times New Roman" w:cs="Times New Roman"/>
          <w:sz w:val="28"/>
          <w:szCs w:val="28"/>
        </w:rPr>
        <w:t>П</w:t>
      </w:r>
      <w:r w:rsidRPr="00ED56E1">
        <w:rPr>
          <w:rFonts w:ascii="Times New Roman" w:hAnsi="Times New Roman" w:cs="Times New Roman"/>
          <w:spacing w:val="-2"/>
          <w:sz w:val="28"/>
          <w:szCs w:val="28"/>
        </w:rPr>
        <w:t>о методу Суейна и Хиллиса [</w:t>
      </w:r>
      <w:r w:rsidR="00992B26">
        <w:rPr>
          <w:rFonts w:ascii="Times New Roman" w:hAnsi="Times New Roman" w:cs="Times New Roman"/>
          <w:spacing w:val="-2"/>
          <w:sz w:val="28"/>
          <w:szCs w:val="28"/>
        </w:rPr>
        <w:t>16</w:t>
      </w:r>
      <w:r w:rsidR="0044501F">
        <w:rPr>
          <w:rFonts w:ascii="Times New Roman" w:hAnsi="Times New Roman" w:cs="Times New Roman"/>
          <w:spacing w:val="-2"/>
          <w:sz w:val="28"/>
          <w:szCs w:val="28"/>
        </w:rPr>
        <w:t>0</w:t>
      </w:r>
      <w:r w:rsidR="00992B26">
        <w:rPr>
          <w:rFonts w:ascii="Times New Roman" w:hAnsi="Times New Roman" w:cs="Times New Roman"/>
          <w:spacing w:val="-2"/>
          <w:sz w:val="28"/>
          <w:szCs w:val="28"/>
        </w:rPr>
        <w:t>,</w:t>
      </w:r>
      <w:r w:rsidR="0044501F">
        <w:rPr>
          <w:rFonts w:ascii="Times New Roman" w:hAnsi="Times New Roman" w:cs="Times New Roman"/>
          <w:spacing w:val="-2"/>
          <w:sz w:val="28"/>
          <w:szCs w:val="28"/>
        </w:rPr>
        <w:t xml:space="preserve"> </w:t>
      </w:r>
      <w:r w:rsidR="00992B26">
        <w:rPr>
          <w:rFonts w:ascii="Times New Roman" w:hAnsi="Times New Roman" w:cs="Times New Roman"/>
          <w:spacing w:val="-2"/>
          <w:sz w:val="28"/>
          <w:szCs w:val="28"/>
        </w:rPr>
        <w:t>р.</w:t>
      </w:r>
      <w:r w:rsidR="0044501F">
        <w:rPr>
          <w:rFonts w:ascii="Times New Roman" w:hAnsi="Times New Roman" w:cs="Times New Roman"/>
          <w:spacing w:val="-2"/>
          <w:sz w:val="28"/>
          <w:szCs w:val="28"/>
        </w:rPr>
        <w:t xml:space="preserve"> </w:t>
      </w:r>
      <w:r w:rsidR="00992B26">
        <w:rPr>
          <w:rFonts w:ascii="Times New Roman" w:hAnsi="Times New Roman" w:cs="Times New Roman"/>
          <w:spacing w:val="-2"/>
          <w:sz w:val="28"/>
          <w:szCs w:val="28"/>
        </w:rPr>
        <w:t>22-28</w:t>
      </w:r>
      <w:r w:rsidRPr="00ED56E1">
        <w:rPr>
          <w:rFonts w:ascii="Times New Roman" w:hAnsi="Times New Roman" w:cs="Times New Roman"/>
          <w:spacing w:val="-2"/>
          <w:sz w:val="28"/>
          <w:szCs w:val="28"/>
        </w:rPr>
        <w:t>] определяли количественное содержание антоцианов и лейкоантоцианов.</w:t>
      </w:r>
    </w:p>
    <w:p w:rsidR="00323FF2"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Суммарный препарат антоцианов получали экстракцией сырья 0,5-1,0%-ным раствором HСl в метаноле или этаноле [1</w:t>
      </w:r>
      <w:r w:rsidR="008F634C">
        <w:rPr>
          <w:rFonts w:ascii="Times New Roman" w:hAnsi="Times New Roman" w:cs="Times New Roman"/>
          <w:sz w:val="28"/>
          <w:szCs w:val="28"/>
        </w:rPr>
        <w:t>6</w:t>
      </w:r>
      <w:r w:rsidR="0044501F">
        <w:rPr>
          <w:rFonts w:ascii="Times New Roman" w:hAnsi="Times New Roman" w:cs="Times New Roman"/>
          <w:sz w:val="28"/>
          <w:szCs w:val="28"/>
        </w:rPr>
        <w:t>1</w:t>
      </w:r>
      <w:r w:rsidR="008F634C">
        <w:rPr>
          <w:rFonts w:ascii="Times New Roman" w:hAnsi="Times New Roman" w:cs="Times New Roman"/>
          <w:sz w:val="28"/>
          <w:szCs w:val="28"/>
        </w:rPr>
        <w:t>, р.</w:t>
      </w:r>
      <w:r w:rsidR="008F634C" w:rsidRPr="008F634C">
        <w:rPr>
          <w:rFonts w:ascii="Times New Roman" w:hAnsi="Times New Roman"/>
          <w:sz w:val="28"/>
          <w:szCs w:val="28"/>
        </w:rPr>
        <w:t>7914-7922</w:t>
      </w:r>
      <w:r w:rsidR="00F171CF">
        <w:rPr>
          <w:rFonts w:ascii="Times New Roman" w:hAnsi="Times New Roman"/>
          <w:sz w:val="28"/>
          <w:szCs w:val="28"/>
        </w:rPr>
        <w:t>; 17</w:t>
      </w:r>
      <w:r w:rsidR="0044501F">
        <w:rPr>
          <w:rFonts w:ascii="Times New Roman" w:hAnsi="Times New Roman"/>
          <w:sz w:val="28"/>
          <w:szCs w:val="28"/>
        </w:rPr>
        <w:t>3</w:t>
      </w:r>
      <w:r w:rsidR="00F171CF">
        <w:rPr>
          <w:rFonts w:ascii="Times New Roman" w:hAnsi="Times New Roman"/>
          <w:sz w:val="28"/>
          <w:szCs w:val="28"/>
        </w:rPr>
        <w:t>, р.</w:t>
      </w:r>
      <w:r w:rsidR="00F171CF" w:rsidRPr="00F171CF">
        <w:rPr>
          <w:rFonts w:ascii="Times New Roman" w:hAnsi="Times New Roman" w:cs="Times New Roman"/>
          <w:sz w:val="28"/>
          <w:szCs w:val="28"/>
        </w:rPr>
        <w:t xml:space="preserve"> </w:t>
      </w:r>
      <w:r w:rsidR="00F171CF" w:rsidRPr="00D11C71">
        <w:rPr>
          <w:rFonts w:ascii="Times New Roman" w:hAnsi="Times New Roman" w:cs="Times New Roman"/>
          <w:sz w:val="28"/>
          <w:szCs w:val="28"/>
        </w:rPr>
        <w:t>334-442</w:t>
      </w:r>
      <w:r w:rsidRPr="00ED56E1">
        <w:rPr>
          <w:rFonts w:ascii="Times New Roman" w:hAnsi="Times New Roman" w:cs="Times New Roman"/>
          <w:sz w:val="28"/>
          <w:szCs w:val="28"/>
        </w:rPr>
        <w:t xml:space="preserve">]. </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Индивидуальные антоцианы получали комбинированным (колоночный и бумажный) хроматографическим методом по </w:t>
      </w:r>
      <w:r w:rsidR="00261CB6">
        <w:rPr>
          <w:rFonts w:ascii="Times New Roman" w:hAnsi="Times New Roman" w:cs="Times New Roman"/>
          <w:sz w:val="28"/>
          <w:szCs w:val="28"/>
        </w:rPr>
        <w:t>Ж.</w:t>
      </w:r>
      <w:r w:rsidRPr="00ED56E1">
        <w:rPr>
          <w:rFonts w:ascii="Times New Roman" w:hAnsi="Times New Roman" w:cs="Times New Roman"/>
          <w:sz w:val="28"/>
          <w:szCs w:val="28"/>
        </w:rPr>
        <w:t>Харборну [</w:t>
      </w:r>
      <w:r>
        <w:rPr>
          <w:rFonts w:ascii="Times New Roman" w:hAnsi="Times New Roman" w:cs="Times New Roman"/>
          <w:sz w:val="28"/>
          <w:szCs w:val="28"/>
        </w:rPr>
        <w:t>1</w:t>
      </w:r>
      <w:r w:rsidR="00C7300F">
        <w:rPr>
          <w:rFonts w:ascii="Times New Roman" w:hAnsi="Times New Roman" w:cs="Times New Roman"/>
          <w:sz w:val="28"/>
          <w:szCs w:val="28"/>
        </w:rPr>
        <w:t>6</w:t>
      </w:r>
      <w:r w:rsidR="0044501F">
        <w:rPr>
          <w:rFonts w:ascii="Times New Roman" w:hAnsi="Times New Roman" w:cs="Times New Roman"/>
          <w:sz w:val="28"/>
          <w:szCs w:val="28"/>
        </w:rPr>
        <w:t>0</w:t>
      </w:r>
      <w:r w:rsidR="008F634C">
        <w:rPr>
          <w:rFonts w:ascii="Times New Roman" w:hAnsi="Times New Roman" w:cs="Times New Roman"/>
          <w:sz w:val="28"/>
          <w:szCs w:val="28"/>
        </w:rPr>
        <w:t xml:space="preserve">, </w:t>
      </w:r>
      <w:r w:rsidR="008F634C" w:rsidRPr="00BE25EB">
        <w:rPr>
          <w:rFonts w:ascii="Times New Roman" w:hAnsi="Times New Roman"/>
          <w:sz w:val="28"/>
          <w:szCs w:val="28"/>
        </w:rPr>
        <w:t>p. 22-28.</w:t>
      </w:r>
      <w:r w:rsidRPr="00ED56E1">
        <w:rPr>
          <w:rFonts w:ascii="Times New Roman" w:hAnsi="Times New Roman" w:cs="Times New Roman"/>
          <w:sz w:val="28"/>
          <w:szCs w:val="28"/>
        </w:rPr>
        <w:t>]</w:t>
      </w:r>
      <w:r w:rsidR="00F000FB">
        <w:rPr>
          <w:rFonts w:ascii="Times New Roman" w:hAnsi="Times New Roman" w:cs="Times New Roman"/>
          <w:sz w:val="28"/>
          <w:szCs w:val="28"/>
        </w:rPr>
        <w:t>, также</w:t>
      </w:r>
      <w:r w:rsidRPr="00ED56E1">
        <w:rPr>
          <w:rFonts w:ascii="Times New Roman" w:hAnsi="Times New Roman" w:cs="Times New Roman"/>
          <w:sz w:val="28"/>
          <w:szCs w:val="28"/>
        </w:rPr>
        <w:t xml:space="preserve"> проводили спектральный анализ, кислотный, частичный ферментативный гидролиз и щелочное расщепление. </w:t>
      </w:r>
      <w:r w:rsidR="00F000FB">
        <w:rPr>
          <w:rFonts w:ascii="Times New Roman" w:hAnsi="Times New Roman" w:cs="Times New Roman"/>
          <w:sz w:val="28"/>
          <w:szCs w:val="28"/>
        </w:rPr>
        <w:t>К</w:t>
      </w:r>
      <w:r w:rsidR="00F000FB" w:rsidRPr="00ED56E1">
        <w:rPr>
          <w:rFonts w:ascii="Times New Roman" w:hAnsi="Times New Roman" w:cs="Times New Roman"/>
          <w:sz w:val="28"/>
          <w:szCs w:val="28"/>
        </w:rPr>
        <w:t xml:space="preserve">ачественный состав и количество сахаров </w:t>
      </w:r>
      <w:r w:rsidR="00F000FB">
        <w:rPr>
          <w:rFonts w:ascii="Times New Roman" w:hAnsi="Times New Roman" w:cs="Times New Roman"/>
          <w:sz w:val="28"/>
          <w:szCs w:val="28"/>
        </w:rPr>
        <w:t>в</w:t>
      </w:r>
      <w:r w:rsidRPr="00ED56E1">
        <w:rPr>
          <w:rFonts w:ascii="Times New Roman" w:hAnsi="Times New Roman" w:cs="Times New Roman"/>
          <w:sz w:val="28"/>
          <w:szCs w:val="28"/>
        </w:rPr>
        <w:t xml:space="preserve"> молекуле антоцианов и флавоноидов определяли по Чандлер, Хаппер [</w:t>
      </w:r>
      <w:r w:rsidR="008F634C">
        <w:rPr>
          <w:rFonts w:ascii="Times New Roman" w:hAnsi="Times New Roman" w:cs="Times New Roman"/>
          <w:sz w:val="28"/>
          <w:szCs w:val="28"/>
        </w:rPr>
        <w:t>22</w:t>
      </w:r>
      <w:r w:rsidR="0044501F">
        <w:rPr>
          <w:rFonts w:ascii="Times New Roman" w:hAnsi="Times New Roman" w:cs="Times New Roman"/>
          <w:sz w:val="28"/>
          <w:szCs w:val="28"/>
        </w:rPr>
        <w:t>2</w:t>
      </w:r>
      <w:r w:rsidR="008F634C">
        <w:rPr>
          <w:rFonts w:ascii="Times New Roman" w:hAnsi="Times New Roman" w:cs="Times New Roman"/>
          <w:sz w:val="28"/>
          <w:szCs w:val="28"/>
        </w:rPr>
        <w:t>, 14</w:t>
      </w:r>
      <w:r w:rsidR="00C7300F">
        <w:rPr>
          <w:rFonts w:ascii="Times New Roman" w:hAnsi="Times New Roman" w:cs="Times New Roman"/>
          <w:sz w:val="28"/>
          <w:szCs w:val="28"/>
        </w:rPr>
        <w:t>8</w:t>
      </w:r>
      <w:r w:rsidR="00261CB6">
        <w:rPr>
          <w:rFonts w:ascii="Times New Roman" w:hAnsi="Times New Roman" w:cs="Times New Roman"/>
          <w:sz w:val="28"/>
          <w:szCs w:val="28"/>
        </w:rPr>
        <w:t xml:space="preserve"> </w:t>
      </w:r>
      <w:r w:rsidR="008F634C">
        <w:rPr>
          <w:rFonts w:ascii="Times New Roman" w:hAnsi="Times New Roman" w:cs="Times New Roman"/>
          <w:sz w:val="28"/>
          <w:szCs w:val="28"/>
        </w:rPr>
        <w:t>р.</w:t>
      </w:r>
      <w:r w:rsidRPr="00ED56E1">
        <w:rPr>
          <w:rFonts w:ascii="Times New Roman" w:hAnsi="Times New Roman" w:cs="Times New Roman"/>
          <w:sz w:val="28"/>
          <w:szCs w:val="28"/>
        </w:rPr>
        <w:t>]. Использовали хроматографическую бумагу марки - Ленинградская «С», «М», Filtak, FN 11, 13, 15, 16, Wathman 1, 3 (для бумажной хроматографии), сорбенты - Al</w:t>
      </w:r>
      <w:r w:rsidRPr="00ED56E1">
        <w:rPr>
          <w:rFonts w:ascii="Times New Roman" w:hAnsi="Times New Roman" w:cs="Times New Roman"/>
          <w:sz w:val="28"/>
          <w:szCs w:val="28"/>
          <w:vertAlign w:val="subscript"/>
        </w:rPr>
        <w:t>2</w:t>
      </w:r>
      <w:r w:rsidRPr="00ED56E1">
        <w:rPr>
          <w:rFonts w:ascii="Times New Roman" w:hAnsi="Times New Roman" w:cs="Times New Roman"/>
          <w:sz w:val="28"/>
          <w:szCs w:val="28"/>
        </w:rPr>
        <w:t>O</w:t>
      </w:r>
      <w:r w:rsidRPr="00ED56E1">
        <w:rPr>
          <w:rFonts w:ascii="Times New Roman" w:hAnsi="Times New Roman" w:cs="Times New Roman"/>
          <w:sz w:val="28"/>
          <w:szCs w:val="28"/>
          <w:vertAlign w:val="subscript"/>
        </w:rPr>
        <w:t>3</w:t>
      </w:r>
      <w:r w:rsidRPr="00ED56E1">
        <w:rPr>
          <w:rFonts w:ascii="Times New Roman" w:hAnsi="Times New Roman" w:cs="Times New Roman"/>
          <w:sz w:val="28"/>
          <w:szCs w:val="28"/>
        </w:rPr>
        <w:t xml:space="preserve">, MgO, полиамид, силикагель, целлюлоза, цеолит, тальк, крахмал, маннит, Dauex, КУ-1, КУ-2, Сефадекс и др. (для колоночной и ТСХ хроматографии), в качестве растворителей - воду, метанол, этанол, бутанол, гексанол, диметилформамид, дихлорэтан, </w:t>
      </w:r>
      <w:r w:rsidRPr="00ED56E1">
        <w:rPr>
          <w:rFonts w:ascii="Times New Roman" w:hAnsi="Times New Roman" w:cs="Times New Roman"/>
          <w:sz w:val="28"/>
          <w:szCs w:val="28"/>
        </w:rPr>
        <w:lastRenderedPageBreak/>
        <w:t xml:space="preserve">петролейный эфир, эфир, этилацетат, бензол, хлороформ (для экстракции и выделения). </w:t>
      </w:r>
    </w:p>
    <w:p w:rsidR="00EA0B31" w:rsidRDefault="00CA3EFA" w:rsidP="00EA0B31">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В процессе хроматографии было апробировано и </w:t>
      </w:r>
      <w:r w:rsidRPr="00ED56E1">
        <w:rPr>
          <w:rFonts w:ascii="Times New Roman" w:hAnsi="Times New Roman" w:cs="Times New Roman"/>
          <w:spacing w:val="-1"/>
          <w:sz w:val="28"/>
          <w:szCs w:val="28"/>
        </w:rPr>
        <w:t>выбраны для глюкозидов</w:t>
      </w:r>
      <w:r w:rsidR="00261CB6">
        <w:rPr>
          <w:rFonts w:ascii="Times New Roman" w:hAnsi="Times New Roman" w:cs="Times New Roman"/>
          <w:spacing w:val="-1"/>
          <w:sz w:val="28"/>
          <w:szCs w:val="28"/>
        </w:rPr>
        <w:t>:</w:t>
      </w:r>
      <w:r w:rsidRPr="00ED56E1">
        <w:rPr>
          <w:rFonts w:ascii="Times New Roman" w:hAnsi="Times New Roman" w:cs="Times New Roman"/>
          <w:spacing w:val="-1"/>
          <w:sz w:val="28"/>
          <w:szCs w:val="28"/>
        </w:rPr>
        <w:t xml:space="preserve"> н-бутанол-уксусная кислота-вода</w:t>
      </w:r>
      <w:r w:rsidRPr="00ED56E1">
        <w:rPr>
          <w:rFonts w:ascii="Times New Roman" w:hAnsi="Times New Roman" w:cs="Times New Roman"/>
          <w:sz w:val="28"/>
          <w:szCs w:val="28"/>
        </w:rPr>
        <w:t xml:space="preserve"> 4:1:1 (1), 4:1:2 (2), 5:2:1 (3); уксусная кислота-муравьиная кислота-вода 10:2:5 (4), уксусная кислота-вода-конц. HСl 15:82:3 (5), 30:10:3 (6); для агликонов, уксусная кислота-вода 3:1 (7); хлороформ-уксусная кислота 3:2 (8); н-бутанол-ацетон-вода 2:7:1 (9); н-бутанол-этанол-вода 4:1:5 (10) для сахаров, 3%-ая уксусная кислота (11), 15%-ая уксусная кислота (12), этил-ацетат-уксусная кислота-вода 4:2:2 (13), хлороформ-этанол-вода 8:2:1 (14), хлороформ-уксуная кислота-вода 13:6:2 (15), этилацетат-муравьиная кислота-вода 3:3:1 (16), 1%-ная соляная кислота (17) для бумажной хроматографии; хлолформа-этилацетат-муравьиная кислота 3:3:1 (18), этилацетат-ацетон-вода 70:15:15 (19), вода-муравьиная кислота-конц. HСl. 8:1:4 (20), пентанол-пропанол-уксусная кислота-вода 3:2:2:1 (21) для тонкослойной хроматографии (ТСХ). много систем растворителей. </w:t>
      </w:r>
      <w:r w:rsidRPr="00ED56E1">
        <w:rPr>
          <w:rFonts w:ascii="Times New Roman" w:hAnsi="Times New Roman" w:cs="Times New Roman"/>
          <w:spacing w:val="-1"/>
          <w:sz w:val="28"/>
          <w:szCs w:val="28"/>
        </w:rPr>
        <w:t xml:space="preserve"> </w:t>
      </w:r>
      <w:r w:rsidRPr="00ED56E1">
        <w:rPr>
          <w:rFonts w:ascii="Times New Roman" w:hAnsi="Times New Roman" w:cs="Times New Roman"/>
          <w:sz w:val="28"/>
          <w:szCs w:val="28"/>
        </w:rPr>
        <w:t>Спектры были сняты на спектрофотометре СФ-18, «Speco</w:t>
      </w:r>
      <w:r w:rsidR="00EA0B31">
        <w:rPr>
          <w:rFonts w:ascii="Times New Roman" w:hAnsi="Times New Roman" w:cs="Times New Roman"/>
          <w:sz w:val="28"/>
          <w:szCs w:val="28"/>
          <w:lang w:val="en-US"/>
        </w:rPr>
        <w:t>l</w:t>
      </w:r>
      <w:r w:rsidR="00EA0B31" w:rsidRPr="00EA0B31">
        <w:rPr>
          <w:rFonts w:ascii="Times New Roman" w:hAnsi="Times New Roman" w:cs="Times New Roman"/>
          <w:sz w:val="28"/>
          <w:szCs w:val="28"/>
        </w:rPr>
        <w:t xml:space="preserve"> 1500</w:t>
      </w:r>
      <w:r w:rsidRPr="00ED56E1">
        <w:rPr>
          <w:rFonts w:ascii="Times New Roman" w:hAnsi="Times New Roman" w:cs="Times New Roman"/>
          <w:sz w:val="28"/>
          <w:szCs w:val="28"/>
        </w:rPr>
        <w:t>» в области 200-600 нм в кварцевой кювете с толщиной d=1 см. рН красителей и экстрактов измеряли на рН-метре марки рН-121.</w:t>
      </w:r>
    </w:p>
    <w:p w:rsidR="00374A5B" w:rsidRPr="00F715D4" w:rsidRDefault="00F715D4" w:rsidP="00F715D4">
      <w:pPr>
        <w:widowControl/>
        <w:spacing w:line="360" w:lineRule="auto"/>
        <w:ind w:firstLine="709"/>
        <w:jc w:val="both"/>
        <w:rPr>
          <w:rFonts w:ascii="Times New Roman" w:hAnsi="Times New Roman" w:cs="Times New Roman"/>
          <w:b/>
          <w:sz w:val="28"/>
          <w:szCs w:val="28"/>
        </w:rPr>
      </w:pPr>
      <w:r w:rsidRPr="00F715D4">
        <w:rPr>
          <w:rFonts w:ascii="Times New Roman" w:hAnsi="Times New Roman" w:cs="Times New Roman"/>
          <w:sz w:val="28"/>
          <w:szCs w:val="28"/>
        </w:rPr>
        <w:t xml:space="preserve"> </w:t>
      </w:r>
      <w:r w:rsidR="00EA0B31" w:rsidRPr="00F715D4">
        <w:rPr>
          <w:rFonts w:ascii="Times New Roman" w:hAnsi="Times New Roman" w:cs="Times New Roman"/>
          <w:sz w:val="28"/>
          <w:szCs w:val="28"/>
        </w:rPr>
        <w:t>Статистический анализ результатов проведен с использованием компьютерной программы «</w:t>
      </w:r>
      <w:r w:rsidR="00EA0B31" w:rsidRPr="00F715D4">
        <w:rPr>
          <w:rFonts w:ascii="Times New Roman" w:hAnsi="Times New Roman" w:cs="Times New Roman"/>
          <w:sz w:val="28"/>
          <w:szCs w:val="28"/>
          <w:lang w:val="en-US"/>
        </w:rPr>
        <w:t>MS</w:t>
      </w:r>
      <w:r w:rsidR="00EA0B31" w:rsidRPr="00F715D4">
        <w:rPr>
          <w:rFonts w:ascii="Times New Roman" w:hAnsi="Times New Roman" w:cs="Times New Roman"/>
          <w:sz w:val="28"/>
          <w:szCs w:val="28"/>
        </w:rPr>
        <w:t xml:space="preserve"> </w:t>
      </w:r>
      <w:r w:rsidR="00EA0B31" w:rsidRPr="00F715D4">
        <w:rPr>
          <w:rFonts w:ascii="Times New Roman" w:hAnsi="Times New Roman" w:cs="Times New Roman"/>
          <w:sz w:val="28"/>
          <w:szCs w:val="28"/>
          <w:lang w:val="en-US"/>
        </w:rPr>
        <w:t>Excel</w:t>
      </w:r>
      <w:r w:rsidR="00EA0B31" w:rsidRPr="00F715D4">
        <w:rPr>
          <w:rFonts w:ascii="Times New Roman" w:hAnsi="Times New Roman" w:cs="Times New Roman"/>
          <w:sz w:val="28"/>
          <w:szCs w:val="28"/>
        </w:rPr>
        <w:t xml:space="preserve"> 2010». Все данные представлены в виде среднее значение ± стандартное отклонение. </w:t>
      </w:r>
      <w:r w:rsidRPr="00F715D4">
        <w:rPr>
          <w:rFonts w:ascii="Times New Roman" w:eastAsiaTheme="minorHAnsi" w:hAnsi="Times New Roman" w:cs="Times New Roman"/>
          <w:sz w:val="28"/>
          <w:szCs w:val="28"/>
        </w:rPr>
        <w:t xml:space="preserve"> </w:t>
      </w:r>
    </w:p>
    <w:p w:rsidR="00CA3EFA" w:rsidRPr="00374A5B" w:rsidRDefault="00F715D4" w:rsidP="00EA0B31">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 </w:t>
      </w:r>
    </w:p>
    <w:p w:rsidR="00EA0B31" w:rsidRDefault="00CA3EFA" w:rsidP="00EA0B31">
      <w:pPr>
        <w:spacing w:line="360" w:lineRule="auto"/>
        <w:ind w:firstLine="567"/>
        <w:jc w:val="both"/>
        <w:rPr>
          <w:rFonts w:ascii="Times New Roman" w:hAnsi="Times New Roman" w:cs="Times New Roman"/>
          <w:b/>
          <w:sz w:val="28"/>
          <w:szCs w:val="28"/>
        </w:rPr>
      </w:pPr>
      <w:r w:rsidRPr="00EA0B31">
        <w:rPr>
          <w:rFonts w:ascii="Times New Roman" w:hAnsi="Times New Roman" w:cs="Times New Roman"/>
          <w:b/>
          <w:sz w:val="28"/>
          <w:szCs w:val="28"/>
        </w:rPr>
        <w:t>2.</w:t>
      </w:r>
      <w:r w:rsidR="00A8236A">
        <w:rPr>
          <w:rFonts w:ascii="Times New Roman" w:hAnsi="Times New Roman" w:cs="Times New Roman"/>
          <w:b/>
          <w:sz w:val="28"/>
          <w:szCs w:val="28"/>
        </w:rPr>
        <w:t>4</w:t>
      </w:r>
      <w:r w:rsidRPr="00EA0B31">
        <w:rPr>
          <w:rFonts w:ascii="Times New Roman" w:hAnsi="Times New Roman" w:cs="Times New Roman"/>
          <w:b/>
          <w:sz w:val="28"/>
          <w:szCs w:val="28"/>
        </w:rPr>
        <w:t>. Методы</w:t>
      </w:r>
      <w:r w:rsidR="00EA0B31">
        <w:rPr>
          <w:rFonts w:ascii="Times New Roman" w:hAnsi="Times New Roman" w:cs="Times New Roman"/>
          <w:b/>
          <w:sz w:val="28"/>
          <w:szCs w:val="28"/>
        </w:rPr>
        <w:t xml:space="preserve"> фармакологических исследований</w:t>
      </w:r>
    </w:p>
    <w:p w:rsidR="00323FF2" w:rsidRPr="00EA0B31" w:rsidRDefault="00323FF2" w:rsidP="00EA0B31">
      <w:pPr>
        <w:spacing w:line="360" w:lineRule="auto"/>
        <w:ind w:firstLine="567"/>
        <w:jc w:val="both"/>
        <w:rPr>
          <w:rFonts w:ascii="Times New Roman" w:hAnsi="Times New Roman" w:cs="Times New Roman"/>
          <w:b/>
          <w:sz w:val="28"/>
          <w:szCs w:val="28"/>
        </w:rPr>
      </w:pP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Эксперименты для изучения фармакологических свойств, полученных экстрактов бузины черной были поставлены на 125 беспородных белых крысах весом 260-299 г.</w:t>
      </w:r>
      <w:r w:rsidR="00DD33BD">
        <w:rPr>
          <w:rFonts w:ascii="Times New Roman" w:hAnsi="Times New Roman" w:cs="Times New Roman"/>
          <w:sz w:val="28"/>
          <w:szCs w:val="28"/>
        </w:rPr>
        <w:t xml:space="preserve"> </w:t>
      </w:r>
      <w:r w:rsidRPr="00ED56E1">
        <w:rPr>
          <w:rFonts w:ascii="Times New Roman" w:hAnsi="Times New Roman" w:cs="Times New Roman"/>
          <w:sz w:val="28"/>
          <w:szCs w:val="28"/>
        </w:rPr>
        <w:t xml:space="preserve">Все экспериментальные животные использовались в опытах </w:t>
      </w:r>
      <w:r w:rsidR="00A94AE4">
        <w:rPr>
          <w:rFonts w:ascii="Times New Roman" w:hAnsi="Times New Roman" w:cs="Times New Roman"/>
          <w:sz w:val="28"/>
          <w:szCs w:val="28"/>
        </w:rPr>
        <w:t>с периодической</w:t>
      </w:r>
      <w:r w:rsidRPr="00ED56E1">
        <w:rPr>
          <w:rFonts w:ascii="Times New Roman" w:hAnsi="Times New Roman" w:cs="Times New Roman"/>
          <w:sz w:val="28"/>
          <w:szCs w:val="28"/>
        </w:rPr>
        <w:t xml:space="preserve"> повторно</w:t>
      </w:r>
      <w:r w:rsidR="00A94AE4">
        <w:rPr>
          <w:rFonts w:ascii="Times New Roman" w:hAnsi="Times New Roman" w:cs="Times New Roman"/>
          <w:sz w:val="28"/>
          <w:szCs w:val="28"/>
        </w:rPr>
        <w:t>стью в</w:t>
      </w:r>
      <w:r w:rsidRPr="00ED56E1">
        <w:rPr>
          <w:rFonts w:ascii="Times New Roman" w:hAnsi="Times New Roman" w:cs="Times New Roman"/>
          <w:sz w:val="28"/>
          <w:szCs w:val="28"/>
        </w:rPr>
        <w:t xml:space="preserve"> несколько раз</w:t>
      </w:r>
      <w:r w:rsidR="005F4FE0">
        <w:rPr>
          <w:rFonts w:ascii="Times New Roman" w:hAnsi="Times New Roman" w:cs="Times New Roman"/>
          <w:sz w:val="28"/>
          <w:szCs w:val="28"/>
        </w:rPr>
        <w:t xml:space="preserve"> [7</w:t>
      </w:r>
      <w:r w:rsidR="0044501F">
        <w:rPr>
          <w:rFonts w:ascii="Times New Roman" w:hAnsi="Times New Roman" w:cs="Times New Roman"/>
          <w:sz w:val="28"/>
          <w:szCs w:val="28"/>
        </w:rPr>
        <w:t>5</w:t>
      </w:r>
      <w:r w:rsidR="005F4FE0">
        <w:rPr>
          <w:rFonts w:ascii="Times New Roman" w:hAnsi="Times New Roman" w:cs="Times New Roman"/>
          <w:sz w:val="28"/>
          <w:szCs w:val="28"/>
        </w:rPr>
        <w:t>, 360 с.]</w:t>
      </w:r>
      <w:r w:rsidRPr="00ED56E1">
        <w:rPr>
          <w:rFonts w:ascii="Times New Roman" w:hAnsi="Times New Roman" w:cs="Times New Roman"/>
          <w:sz w:val="28"/>
          <w:szCs w:val="28"/>
        </w:rPr>
        <w:t xml:space="preserve">. При этом учитывался отмывочный период вводимых экстрактов, который составлял </w:t>
      </w:r>
      <w:r w:rsidRPr="00ED56E1">
        <w:rPr>
          <w:rFonts w:ascii="Times New Roman" w:hAnsi="Times New Roman" w:cs="Times New Roman"/>
          <w:sz w:val="28"/>
          <w:szCs w:val="28"/>
        </w:rPr>
        <w:lastRenderedPageBreak/>
        <w:t>десятикратный период  их полувыведения и время необходимое для восстановления животных после очередного эксперимента</w:t>
      </w:r>
      <w:r w:rsidR="00374A5B">
        <w:rPr>
          <w:rFonts w:ascii="Times New Roman" w:hAnsi="Times New Roman" w:cs="Times New Roman"/>
          <w:sz w:val="28"/>
          <w:szCs w:val="28"/>
        </w:rPr>
        <w:t xml:space="preserve">. </w:t>
      </w:r>
      <w:r w:rsidRPr="00ED56E1">
        <w:rPr>
          <w:rFonts w:ascii="Times New Roman" w:hAnsi="Times New Roman" w:cs="Times New Roman"/>
          <w:sz w:val="28"/>
          <w:szCs w:val="28"/>
        </w:rPr>
        <w:t>Все эксперименты на животных проводились согласно «</w:t>
      </w:r>
      <w:r w:rsidRPr="00ED56E1">
        <w:rPr>
          <w:rStyle w:val="st1"/>
          <w:rFonts w:ascii="Times New Roman" w:hAnsi="Times New Roman" w:cs="Times New Roman"/>
          <w:sz w:val="28"/>
          <w:szCs w:val="28"/>
        </w:rPr>
        <w:t xml:space="preserve">Европейской </w:t>
      </w:r>
      <w:r w:rsidRPr="00ED56E1">
        <w:rPr>
          <w:rStyle w:val="st1"/>
          <w:rFonts w:ascii="Times New Roman" w:hAnsi="Times New Roman" w:cs="Times New Roman"/>
          <w:bCs/>
          <w:sz w:val="28"/>
          <w:szCs w:val="28"/>
        </w:rPr>
        <w:t>конвенции</w:t>
      </w:r>
      <w:r w:rsidRPr="00ED56E1">
        <w:rPr>
          <w:rStyle w:val="st1"/>
          <w:rFonts w:ascii="Times New Roman" w:hAnsi="Times New Roman" w:cs="Times New Roman"/>
          <w:sz w:val="28"/>
          <w:szCs w:val="28"/>
        </w:rPr>
        <w:t xml:space="preserve"> по защите позвоночных </w:t>
      </w:r>
      <w:r w:rsidRPr="00ED56E1">
        <w:rPr>
          <w:rStyle w:val="st1"/>
          <w:rFonts w:ascii="Times New Roman" w:hAnsi="Times New Roman" w:cs="Times New Roman"/>
          <w:bCs/>
          <w:sz w:val="28"/>
          <w:szCs w:val="28"/>
        </w:rPr>
        <w:t>животных</w:t>
      </w:r>
      <w:r w:rsidRPr="00ED56E1">
        <w:rPr>
          <w:rStyle w:val="st1"/>
          <w:rFonts w:ascii="Times New Roman" w:hAnsi="Times New Roman" w:cs="Times New Roman"/>
          <w:sz w:val="28"/>
          <w:szCs w:val="28"/>
        </w:rPr>
        <w:t xml:space="preserve">, используемых в </w:t>
      </w:r>
      <w:r w:rsidRPr="00ED56E1">
        <w:rPr>
          <w:rStyle w:val="st1"/>
          <w:rFonts w:ascii="Times New Roman" w:hAnsi="Times New Roman" w:cs="Times New Roman"/>
          <w:bCs/>
          <w:sz w:val="28"/>
          <w:szCs w:val="28"/>
        </w:rPr>
        <w:t>экспериментальных</w:t>
      </w:r>
      <w:r w:rsidRPr="00ED56E1">
        <w:rPr>
          <w:rStyle w:val="st1"/>
          <w:rFonts w:ascii="Times New Roman" w:hAnsi="Times New Roman" w:cs="Times New Roman"/>
          <w:sz w:val="28"/>
          <w:szCs w:val="28"/>
        </w:rPr>
        <w:t xml:space="preserve"> и других научных целях» </w:t>
      </w:r>
      <w:r>
        <w:rPr>
          <w:rStyle w:val="st1"/>
          <w:rFonts w:ascii="Times New Roman" w:hAnsi="Times New Roman" w:cs="Times New Roman"/>
          <w:sz w:val="28"/>
          <w:szCs w:val="28"/>
        </w:rPr>
        <w:t>[</w:t>
      </w:r>
      <w:r w:rsidR="00374A5B">
        <w:rPr>
          <w:rStyle w:val="st1"/>
          <w:rFonts w:ascii="Times New Roman" w:hAnsi="Times New Roman" w:cs="Times New Roman"/>
          <w:sz w:val="28"/>
          <w:szCs w:val="28"/>
        </w:rPr>
        <w:t>8</w:t>
      </w:r>
      <w:r w:rsidR="0044501F">
        <w:rPr>
          <w:rStyle w:val="st1"/>
          <w:rFonts w:ascii="Times New Roman" w:hAnsi="Times New Roman" w:cs="Times New Roman"/>
          <w:sz w:val="28"/>
          <w:szCs w:val="28"/>
        </w:rPr>
        <w:t>4</w:t>
      </w:r>
      <w:r w:rsidR="00374A5B">
        <w:rPr>
          <w:rStyle w:val="st1"/>
          <w:rFonts w:ascii="Times New Roman" w:hAnsi="Times New Roman" w:cs="Times New Roman"/>
          <w:sz w:val="28"/>
          <w:szCs w:val="28"/>
        </w:rPr>
        <w:t>, р.</w:t>
      </w:r>
      <w:r w:rsidR="00374A5B" w:rsidRPr="00374A5B">
        <w:rPr>
          <w:rFonts w:ascii="Times New Roman" w:hAnsi="Times New Roman"/>
          <w:bCs/>
          <w:spacing w:val="-4"/>
        </w:rPr>
        <w:t xml:space="preserve">  </w:t>
      </w:r>
      <w:r w:rsidR="00374A5B" w:rsidRPr="00BE25EB">
        <w:rPr>
          <w:rFonts w:ascii="Times New Roman" w:hAnsi="Times New Roman"/>
          <w:bCs/>
          <w:spacing w:val="-4"/>
          <w:sz w:val="28"/>
          <w:szCs w:val="28"/>
        </w:rPr>
        <w:t>915-919</w:t>
      </w:r>
      <w:r w:rsidR="00374A5B">
        <w:rPr>
          <w:rFonts w:ascii="Times New Roman" w:hAnsi="Times New Roman"/>
          <w:bCs/>
          <w:spacing w:val="-4"/>
          <w:sz w:val="28"/>
          <w:szCs w:val="28"/>
        </w:rPr>
        <w:t>;</w:t>
      </w:r>
      <w:r w:rsidR="00374A5B" w:rsidRPr="00374A5B">
        <w:rPr>
          <w:rFonts w:ascii="Times New Roman" w:hAnsi="Times New Roman"/>
          <w:sz w:val="28"/>
          <w:szCs w:val="28"/>
        </w:rPr>
        <w:t xml:space="preserve"> </w:t>
      </w:r>
      <w:r w:rsidR="00374A5B">
        <w:rPr>
          <w:rStyle w:val="st1"/>
          <w:rFonts w:ascii="Times New Roman" w:hAnsi="Times New Roman" w:cs="Times New Roman"/>
          <w:sz w:val="28"/>
          <w:szCs w:val="28"/>
        </w:rPr>
        <w:t>15</w:t>
      </w:r>
      <w:r w:rsidR="0044501F">
        <w:rPr>
          <w:rStyle w:val="st1"/>
          <w:rFonts w:ascii="Times New Roman" w:hAnsi="Times New Roman" w:cs="Times New Roman"/>
          <w:sz w:val="28"/>
          <w:szCs w:val="28"/>
        </w:rPr>
        <w:t>7</w:t>
      </w:r>
      <w:r w:rsidR="00374A5B">
        <w:rPr>
          <w:rStyle w:val="st1"/>
          <w:rFonts w:ascii="Times New Roman" w:hAnsi="Times New Roman" w:cs="Times New Roman"/>
          <w:sz w:val="28"/>
          <w:szCs w:val="28"/>
        </w:rPr>
        <w:t xml:space="preserve">, </w:t>
      </w:r>
      <w:r w:rsidR="00374A5B" w:rsidRPr="00BE25EB">
        <w:rPr>
          <w:rFonts w:ascii="Times New Roman" w:hAnsi="Times New Roman"/>
          <w:sz w:val="28"/>
          <w:szCs w:val="28"/>
        </w:rPr>
        <w:t>p. 241-246</w:t>
      </w:r>
      <w:r>
        <w:rPr>
          <w:rStyle w:val="st1"/>
          <w:rFonts w:ascii="Times New Roman" w:hAnsi="Times New Roman" w:cs="Times New Roman"/>
          <w:sz w:val="28"/>
          <w:szCs w:val="28"/>
        </w:rPr>
        <w:t>]</w:t>
      </w:r>
      <w:r w:rsidRPr="001518F4">
        <w:rPr>
          <w:rStyle w:val="st1"/>
          <w:rFonts w:ascii="Times New Roman" w:hAnsi="Times New Roman" w:cs="Times New Roman"/>
          <w:sz w:val="28"/>
          <w:szCs w:val="28"/>
        </w:rPr>
        <w:t xml:space="preserve"> </w:t>
      </w:r>
      <w:r w:rsidRPr="00ED56E1">
        <w:rPr>
          <w:rFonts w:ascii="Times New Roman" w:hAnsi="Times New Roman" w:cs="Times New Roman"/>
          <w:sz w:val="28"/>
          <w:szCs w:val="28"/>
        </w:rPr>
        <w:t>экспериментальные животные были разделены на 2 серии</w:t>
      </w:r>
      <w:r w:rsidR="00DE7F2E">
        <w:rPr>
          <w:rFonts w:ascii="Times New Roman" w:hAnsi="Times New Roman" w:cs="Times New Roman"/>
          <w:sz w:val="28"/>
          <w:szCs w:val="28"/>
        </w:rPr>
        <w:t xml:space="preserve"> </w:t>
      </w:r>
      <w:r w:rsidRPr="00ED56E1">
        <w:rPr>
          <w:rFonts w:ascii="Times New Roman" w:hAnsi="Times New Roman" w:cs="Times New Roman"/>
          <w:sz w:val="28"/>
          <w:szCs w:val="28"/>
        </w:rPr>
        <w:t>:1 серия –  на 53 крысах на фоне аллоксанового диабета изучали д</w:t>
      </w:r>
      <w:r w:rsidRPr="00ED56E1">
        <w:rPr>
          <w:rFonts w:ascii="Times New Roman" w:hAnsi="Times New Roman" w:cs="Times New Roman"/>
          <w:bCs/>
          <w:sz w:val="28"/>
          <w:szCs w:val="28"/>
        </w:rPr>
        <w:t>ействие экстрактов листьев, цветков и плодов бузины черной на содержание глюкозы в плазме крови и течение патологического процесса.</w:t>
      </w:r>
      <w:r w:rsidR="00C4794C">
        <w:rPr>
          <w:rFonts w:ascii="Times New Roman" w:hAnsi="Times New Roman" w:cs="Times New Roman"/>
          <w:bCs/>
          <w:sz w:val="28"/>
          <w:szCs w:val="28"/>
        </w:rPr>
        <w:t xml:space="preserve"> </w:t>
      </w:r>
      <w:r w:rsidRPr="00ED56E1">
        <w:rPr>
          <w:rFonts w:ascii="Times New Roman" w:hAnsi="Times New Roman" w:cs="Times New Roman"/>
          <w:sz w:val="28"/>
          <w:szCs w:val="28"/>
        </w:rPr>
        <w:t>Животные были разделены на 6 групп: 2 серия – на фоне модели токсического гепатита изучалось действие исследуемых экстрактов на течение патологического процесса. Были соз</w:t>
      </w:r>
      <w:r w:rsidR="00527E9E">
        <w:rPr>
          <w:rFonts w:ascii="Times New Roman" w:hAnsi="Times New Roman" w:cs="Times New Roman"/>
          <w:sz w:val="28"/>
          <w:szCs w:val="28"/>
        </w:rPr>
        <w:t>даны 6 групп по 5 крыс в каждой.</w:t>
      </w:r>
    </w:p>
    <w:p w:rsidR="00CA3EFA" w:rsidRPr="00CA3EFA"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Ботанические, фиохимические исследования проводили в основном в отделе «Растительные ресурсы» Института Ботаники НАН Азербайджана и эксперименты для изучения фармакологических свойств на базе Научно-Исследовательского Центра Азербайджанского Медицинского </w:t>
      </w:r>
      <w:r w:rsidR="00610DDD">
        <w:rPr>
          <w:rFonts w:ascii="Times New Roman" w:hAnsi="Times New Roman" w:cs="Times New Roman"/>
          <w:sz w:val="28"/>
          <w:szCs w:val="28"/>
        </w:rPr>
        <w:t>Университе</w:t>
      </w:r>
      <w:r w:rsidRPr="00ED56E1">
        <w:rPr>
          <w:rFonts w:ascii="Times New Roman" w:hAnsi="Times New Roman" w:cs="Times New Roman"/>
          <w:sz w:val="28"/>
          <w:szCs w:val="28"/>
        </w:rPr>
        <w:t>та в отделе моделирования патологических процессов.</w:t>
      </w:r>
    </w:p>
    <w:p w:rsidR="00CA3EFA" w:rsidRPr="00CA3EFA" w:rsidRDefault="00CA3EFA" w:rsidP="00CA3EFA">
      <w:pPr>
        <w:spacing w:line="360" w:lineRule="auto"/>
        <w:ind w:firstLine="709"/>
        <w:jc w:val="both"/>
        <w:rPr>
          <w:rFonts w:ascii="Times New Roman" w:hAnsi="Times New Roman" w:cs="Times New Roman"/>
          <w:sz w:val="28"/>
          <w:szCs w:val="28"/>
        </w:rPr>
        <w:sectPr w:rsidR="00CA3EFA" w:rsidRPr="00CA3EFA" w:rsidSect="00191542">
          <w:headerReference w:type="default" r:id="rId54"/>
          <w:footerReference w:type="default" r:id="rId55"/>
          <w:pgSz w:w="11906" w:h="16838"/>
          <w:pgMar w:top="1134" w:right="850" w:bottom="1134" w:left="1701" w:header="708" w:footer="708" w:gutter="0"/>
          <w:pgNumType w:start="1"/>
          <w:cols w:space="708"/>
          <w:docGrid w:linePitch="360"/>
        </w:sectPr>
      </w:pPr>
    </w:p>
    <w:p w:rsidR="00CA3EFA" w:rsidRPr="004B2A09" w:rsidRDefault="00CA3EFA" w:rsidP="004B2A09">
      <w:pPr>
        <w:shd w:val="clear" w:color="auto" w:fill="FFFFFF"/>
        <w:spacing w:line="360" w:lineRule="auto"/>
        <w:ind w:firstLine="709"/>
        <w:jc w:val="center"/>
        <w:textAlignment w:val="baseline"/>
        <w:rPr>
          <w:rFonts w:ascii="Times New Roman" w:hAnsi="Times New Roman"/>
          <w:b/>
          <w:sz w:val="28"/>
          <w:szCs w:val="28"/>
        </w:rPr>
      </w:pPr>
      <w:r w:rsidRPr="004B2A09">
        <w:rPr>
          <w:rFonts w:ascii="Times New Roman" w:hAnsi="Times New Roman" w:cs="Times New Roman"/>
          <w:b/>
          <w:bCs/>
          <w:noProof/>
          <w:sz w:val="28"/>
          <w:szCs w:val="28"/>
        </w:rPr>
        <w:lastRenderedPageBreak/>
        <w:t>ГЛАВА III.</w:t>
      </w:r>
      <w:r w:rsidRPr="004B2A09">
        <w:rPr>
          <w:rFonts w:ascii="Times New Roman" w:eastAsia="Times New Roman" w:hAnsi="Times New Roman"/>
          <w:b/>
          <w:sz w:val="28"/>
          <w:szCs w:val="28"/>
        </w:rPr>
        <w:t xml:space="preserve"> СРАВНИТЕЛЬНЫЙ АНАЛИЗ</w:t>
      </w:r>
      <w:r w:rsidR="001049DE" w:rsidRPr="004B2A09">
        <w:rPr>
          <w:rFonts w:ascii="Times New Roman" w:eastAsia="Times New Roman" w:hAnsi="Times New Roman"/>
          <w:b/>
          <w:sz w:val="28"/>
          <w:szCs w:val="28"/>
        </w:rPr>
        <w:t xml:space="preserve"> </w:t>
      </w:r>
      <w:r w:rsidRPr="004B2A09">
        <w:rPr>
          <w:rFonts w:ascii="Times New Roman" w:eastAsia="Times New Roman" w:hAnsi="Times New Roman"/>
          <w:b/>
          <w:sz w:val="28"/>
          <w:szCs w:val="28"/>
        </w:rPr>
        <w:t xml:space="preserve">БИОМОРФОЛОГИЧЕСКИХ </w:t>
      </w:r>
      <w:r w:rsidR="004B2A09" w:rsidRPr="004B2A09">
        <w:rPr>
          <w:rFonts w:ascii="Times New Roman" w:eastAsia="Times New Roman" w:hAnsi="Times New Roman"/>
          <w:b/>
          <w:sz w:val="28"/>
          <w:szCs w:val="28"/>
        </w:rPr>
        <w:t>ПРИЗНАКОВ</w:t>
      </w:r>
      <w:r w:rsidR="004B2A09" w:rsidRPr="004B2A09">
        <w:rPr>
          <w:rFonts w:ascii="Times New Roman" w:hAnsi="Times New Roman"/>
          <w:b/>
          <w:sz w:val="28"/>
          <w:szCs w:val="28"/>
        </w:rPr>
        <w:t xml:space="preserve">, </w:t>
      </w:r>
      <w:r w:rsidR="001049DE" w:rsidRPr="004B2A09">
        <w:rPr>
          <w:rFonts w:ascii="Times New Roman" w:hAnsi="Times New Roman"/>
          <w:b/>
          <w:sz w:val="28"/>
          <w:szCs w:val="28"/>
        </w:rPr>
        <w:t xml:space="preserve">РОСТ </w:t>
      </w:r>
      <w:r w:rsidR="004B2A09" w:rsidRPr="004B2A09">
        <w:rPr>
          <w:rFonts w:ascii="Times New Roman" w:hAnsi="Times New Roman"/>
          <w:b/>
          <w:sz w:val="28"/>
          <w:szCs w:val="28"/>
        </w:rPr>
        <w:t>И</w:t>
      </w:r>
      <w:r w:rsidR="004B2A09">
        <w:rPr>
          <w:rFonts w:ascii="Times New Roman" w:hAnsi="Times New Roman"/>
          <w:b/>
          <w:sz w:val="28"/>
          <w:szCs w:val="28"/>
        </w:rPr>
        <w:t xml:space="preserve"> </w:t>
      </w:r>
      <w:r w:rsidR="001049DE" w:rsidRPr="004B2A09">
        <w:rPr>
          <w:rFonts w:ascii="Times New Roman" w:hAnsi="Times New Roman"/>
          <w:b/>
          <w:sz w:val="28"/>
          <w:szCs w:val="28"/>
        </w:rPr>
        <w:t>РАЗВИТИ</w:t>
      </w:r>
      <w:r w:rsidR="004B2A09" w:rsidRPr="004B2A09">
        <w:rPr>
          <w:rFonts w:ascii="Times New Roman" w:hAnsi="Times New Roman"/>
          <w:b/>
          <w:sz w:val="28"/>
          <w:szCs w:val="28"/>
        </w:rPr>
        <w:t>Е</w:t>
      </w:r>
      <w:r w:rsidR="001049DE" w:rsidRPr="004B2A09">
        <w:rPr>
          <w:rFonts w:ascii="Times New Roman" w:hAnsi="Times New Roman"/>
          <w:b/>
          <w:sz w:val="28"/>
          <w:szCs w:val="28"/>
        </w:rPr>
        <w:t xml:space="preserve"> </w:t>
      </w:r>
      <w:r w:rsidRPr="004B2A09">
        <w:rPr>
          <w:rFonts w:ascii="Times New Roman" w:hAnsi="Times New Roman"/>
          <w:b/>
          <w:sz w:val="28"/>
          <w:szCs w:val="28"/>
        </w:rPr>
        <w:t xml:space="preserve">ВИДОВ РОДА </w:t>
      </w:r>
      <w:r w:rsidRPr="004B2A09">
        <w:rPr>
          <w:rFonts w:ascii="Times New Roman" w:eastAsia="Times New Roman" w:hAnsi="Times New Roman"/>
          <w:b/>
          <w:bCs/>
          <w:i/>
          <w:sz w:val="28"/>
          <w:szCs w:val="28"/>
          <w:bdr w:val="none" w:sz="0" w:space="0" w:color="auto" w:frame="1"/>
        </w:rPr>
        <w:t>SAMBUCUS</w:t>
      </w:r>
      <w:r w:rsidRPr="004B2A09">
        <w:rPr>
          <w:rFonts w:ascii="Times New Roman" w:eastAsia="Times New Roman" w:hAnsi="Times New Roman"/>
          <w:b/>
          <w:bCs/>
          <w:sz w:val="28"/>
          <w:szCs w:val="28"/>
          <w:bdr w:val="none" w:sz="0" w:space="0" w:color="auto" w:frame="1"/>
        </w:rPr>
        <w:t xml:space="preserve"> </w:t>
      </w:r>
      <w:r w:rsidRPr="004B2A09">
        <w:rPr>
          <w:rFonts w:ascii="Times New Roman" w:eastAsia="Times New Roman" w:hAnsi="Times New Roman"/>
          <w:b/>
          <w:iCs/>
          <w:sz w:val="28"/>
          <w:szCs w:val="28"/>
          <w:bdr w:val="none" w:sz="0" w:space="0" w:color="auto" w:frame="1"/>
        </w:rPr>
        <w:t>L.</w:t>
      </w:r>
    </w:p>
    <w:p w:rsidR="00CA3EFA" w:rsidRDefault="00CA3EFA" w:rsidP="00CA3EFA">
      <w:pPr>
        <w:shd w:val="clear" w:color="auto" w:fill="FFFFFF"/>
        <w:spacing w:line="360" w:lineRule="auto"/>
        <w:ind w:firstLine="709"/>
        <w:jc w:val="center"/>
        <w:textAlignment w:val="baseline"/>
        <w:rPr>
          <w:rFonts w:ascii="Times New Roman" w:eastAsia="Times New Roman" w:hAnsi="Times New Roman"/>
          <w:iCs/>
          <w:sz w:val="28"/>
          <w:szCs w:val="28"/>
          <w:bdr w:val="none" w:sz="0" w:space="0" w:color="auto" w:frame="1"/>
        </w:rPr>
      </w:pPr>
    </w:p>
    <w:p w:rsidR="00CA3EFA" w:rsidRDefault="00CA3EFA" w:rsidP="00CA3EFA">
      <w:pPr>
        <w:shd w:val="clear" w:color="auto" w:fill="FFFFFF"/>
        <w:spacing w:line="360" w:lineRule="auto"/>
        <w:ind w:firstLine="709"/>
        <w:jc w:val="both"/>
        <w:textAlignment w:val="baseline"/>
        <w:rPr>
          <w:rFonts w:ascii="Times New Roman" w:hAnsi="Times New Roman" w:cs="Times New Roman"/>
          <w:sz w:val="28"/>
          <w:szCs w:val="28"/>
        </w:rPr>
      </w:pPr>
      <w:r w:rsidRPr="00ED56E1">
        <w:rPr>
          <w:rFonts w:ascii="Times New Roman" w:hAnsi="Times New Roman" w:cs="Times New Roman"/>
          <w:sz w:val="28"/>
          <w:szCs w:val="28"/>
        </w:rPr>
        <w:t>Проведенными маршрутно-рекогносцировочными методами о</w:t>
      </w:r>
      <w:r w:rsidRPr="00ED56E1">
        <w:rPr>
          <w:rFonts w:ascii="Times New Roman" w:hAnsi="Times New Roman" w:cs="Times New Roman"/>
          <w:spacing w:val="-2"/>
          <w:sz w:val="28"/>
          <w:szCs w:val="28"/>
        </w:rPr>
        <w:t>б</w:t>
      </w:r>
      <w:r w:rsidR="00DC4D2F">
        <w:rPr>
          <w:rFonts w:ascii="Times New Roman" w:hAnsi="Times New Roman" w:cs="Times New Roman"/>
          <w:spacing w:val="-2"/>
          <w:sz w:val="28"/>
          <w:szCs w:val="28"/>
        </w:rPr>
        <w:t>следованию подвергались растения,</w:t>
      </w:r>
      <w:r w:rsidRPr="00ED56E1">
        <w:rPr>
          <w:rFonts w:ascii="Times New Roman" w:hAnsi="Times New Roman" w:cs="Times New Roman"/>
          <w:spacing w:val="-2"/>
          <w:sz w:val="28"/>
          <w:szCs w:val="28"/>
        </w:rPr>
        <w:t xml:space="preserve"> произрастающие во всех естественно-географических районах Азербайджана</w:t>
      </w:r>
      <w:r w:rsidRPr="00ED56E1">
        <w:rPr>
          <w:rFonts w:ascii="Times New Roman" w:hAnsi="Times New Roman" w:cs="Times New Roman"/>
          <w:sz w:val="28"/>
          <w:szCs w:val="28"/>
        </w:rPr>
        <w:t xml:space="preserve">. Определена степень распространения и урожайность плодов </w:t>
      </w:r>
      <w:r w:rsidRPr="00ED56E1">
        <w:rPr>
          <w:rFonts w:ascii="Times New Roman" w:hAnsi="Times New Roman" w:cs="Times New Roman"/>
          <w:spacing w:val="-2"/>
          <w:sz w:val="28"/>
          <w:szCs w:val="28"/>
        </w:rPr>
        <w:t>бузины</w:t>
      </w:r>
      <w:r w:rsidRPr="00ED56E1">
        <w:rPr>
          <w:rFonts w:ascii="Times New Roman" w:hAnsi="Times New Roman" w:cs="Times New Roman"/>
          <w:sz w:val="28"/>
          <w:szCs w:val="28"/>
        </w:rPr>
        <w:t xml:space="preserve"> на территории обследованных районов. Во время исследований был собран гербарный материал и составлена карта распространения </w:t>
      </w:r>
      <w:r w:rsidRPr="00ED56E1">
        <w:rPr>
          <w:rFonts w:ascii="Times New Roman" w:hAnsi="Times New Roman" w:cs="Times New Roman"/>
          <w:spacing w:val="-2"/>
          <w:sz w:val="28"/>
          <w:szCs w:val="28"/>
        </w:rPr>
        <w:t>бузины</w:t>
      </w:r>
      <w:r w:rsidRPr="00ED56E1">
        <w:rPr>
          <w:rFonts w:ascii="Times New Roman" w:hAnsi="Times New Roman" w:cs="Times New Roman"/>
          <w:sz w:val="28"/>
          <w:szCs w:val="28"/>
        </w:rPr>
        <w:t>. При составлении карты</w:t>
      </w:r>
      <w:r w:rsidR="00DC4D2F">
        <w:rPr>
          <w:rFonts w:ascii="Times New Roman" w:hAnsi="Times New Roman" w:cs="Times New Roman"/>
          <w:sz w:val="28"/>
          <w:szCs w:val="28"/>
        </w:rPr>
        <w:t xml:space="preserve"> (Рис.</w:t>
      </w:r>
      <w:r w:rsidR="0097430A">
        <w:rPr>
          <w:rFonts w:ascii="Times New Roman" w:hAnsi="Times New Roman" w:cs="Times New Roman"/>
          <w:sz w:val="28"/>
          <w:szCs w:val="28"/>
        </w:rPr>
        <w:t xml:space="preserve"> </w:t>
      </w:r>
      <w:r w:rsidR="00DC4D2F">
        <w:rPr>
          <w:rFonts w:ascii="Times New Roman" w:hAnsi="Times New Roman" w:cs="Times New Roman"/>
          <w:sz w:val="28"/>
          <w:szCs w:val="28"/>
        </w:rPr>
        <w:t>3.1</w:t>
      </w:r>
      <w:r w:rsidR="0097430A">
        <w:rPr>
          <w:rFonts w:ascii="Times New Roman" w:hAnsi="Times New Roman" w:cs="Times New Roman"/>
          <w:sz w:val="28"/>
          <w:szCs w:val="28"/>
        </w:rPr>
        <w:t>; 3.2.</w:t>
      </w:r>
      <w:r w:rsidR="00DC4D2F">
        <w:rPr>
          <w:rFonts w:ascii="Times New Roman" w:hAnsi="Times New Roman" w:cs="Times New Roman"/>
          <w:sz w:val="28"/>
          <w:szCs w:val="28"/>
        </w:rPr>
        <w:t>)</w:t>
      </w:r>
      <w:r w:rsidRPr="00ED56E1">
        <w:rPr>
          <w:rFonts w:ascii="Times New Roman" w:hAnsi="Times New Roman" w:cs="Times New Roman"/>
          <w:sz w:val="28"/>
          <w:szCs w:val="28"/>
        </w:rPr>
        <w:t xml:space="preserve"> распространения исследуемых видов кроме собственных сборов были использованы гербарные материалы, хранящиеся в гербарных фондах Института ботаники НАНА. Проведены работы ф</w:t>
      </w:r>
      <w:r w:rsidR="00DC4D2F">
        <w:rPr>
          <w:rFonts w:ascii="Times New Roman" w:hAnsi="Times New Roman" w:cs="Times New Roman"/>
          <w:sz w:val="28"/>
          <w:szCs w:val="28"/>
        </w:rPr>
        <w:t>енологического, геоботаническо</w:t>
      </w:r>
      <w:r w:rsidRPr="00ED56E1">
        <w:rPr>
          <w:rFonts w:ascii="Times New Roman" w:hAnsi="Times New Roman" w:cs="Times New Roman"/>
          <w:sz w:val="28"/>
          <w:szCs w:val="28"/>
        </w:rPr>
        <w:t xml:space="preserve">-морфологического характера, составлены описания видов плодов </w:t>
      </w:r>
      <w:r w:rsidRPr="00ED56E1">
        <w:rPr>
          <w:rFonts w:ascii="Times New Roman" w:hAnsi="Times New Roman" w:cs="Times New Roman"/>
          <w:spacing w:val="-2"/>
          <w:sz w:val="28"/>
          <w:szCs w:val="28"/>
        </w:rPr>
        <w:t>бузины</w:t>
      </w:r>
      <w:r w:rsidRPr="00ED56E1">
        <w:rPr>
          <w:rFonts w:ascii="Times New Roman" w:hAnsi="Times New Roman" w:cs="Times New Roman"/>
          <w:sz w:val="28"/>
          <w:szCs w:val="28"/>
        </w:rPr>
        <w:t>, распространенных в этом регионе.</w:t>
      </w:r>
    </w:p>
    <w:p w:rsidR="00D22AB0" w:rsidRDefault="00CF1C29" w:rsidP="00CF1C29">
      <w:pPr>
        <w:spacing w:line="360" w:lineRule="auto"/>
        <w:ind w:firstLine="708"/>
        <w:jc w:val="both"/>
        <w:rPr>
          <w:rFonts w:ascii="Times New Roman" w:eastAsia="Times New Roman" w:hAnsi="Times New Roman" w:cs="Times New Roman"/>
          <w:color w:val="auto"/>
          <w:sz w:val="28"/>
          <w:szCs w:val="28"/>
        </w:rPr>
      </w:pPr>
      <w:r>
        <w:rPr>
          <w:rFonts w:ascii="Times New Roman" w:hAnsi="Times New Roman" w:cs="Times New Roman"/>
          <w:sz w:val="28"/>
          <w:szCs w:val="28"/>
        </w:rPr>
        <w:t xml:space="preserve"> </w:t>
      </w:r>
      <w:r w:rsidR="00357A48">
        <w:rPr>
          <w:rFonts w:ascii="Times New Roman" w:eastAsia="Times New Roman" w:hAnsi="Times New Roman" w:cs="Times New Roman"/>
          <w:sz w:val="28"/>
          <w:szCs w:val="28"/>
        </w:rPr>
        <w:t>Растения</w:t>
      </w:r>
      <w:r w:rsidR="004B2A09" w:rsidRPr="007B70A0">
        <w:rPr>
          <w:rFonts w:ascii="Times New Roman" w:eastAsia="Times New Roman" w:hAnsi="Times New Roman" w:cs="Times New Roman"/>
          <w:sz w:val="28"/>
          <w:szCs w:val="28"/>
        </w:rPr>
        <w:t xml:space="preserve"> для исследования был</w:t>
      </w:r>
      <w:r w:rsidR="00357A48">
        <w:rPr>
          <w:rFonts w:ascii="Times New Roman" w:eastAsia="Times New Roman" w:hAnsi="Times New Roman" w:cs="Times New Roman"/>
          <w:sz w:val="28"/>
          <w:szCs w:val="28"/>
        </w:rPr>
        <w:t>и</w:t>
      </w:r>
      <w:r w:rsidR="004B2A09" w:rsidRPr="007B70A0">
        <w:rPr>
          <w:rFonts w:ascii="Times New Roman" w:eastAsia="Times New Roman" w:hAnsi="Times New Roman" w:cs="Times New Roman"/>
          <w:sz w:val="28"/>
          <w:szCs w:val="28"/>
        </w:rPr>
        <w:t xml:space="preserve"> собран</w:t>
      </w:r>
      <w:r w:rsidR="00357A48">
        <w:rPr>
          <w:rFonts w:ascii="Times New Roman" w:eastAsia="Times New Roman" w:hAnsi="Times New Roman" w:cs="Times New Roman"/>
          <w:sz w:val="28"/>
          <w:szCs w:val="28"/>
        </w:rPr>
        <w:t>ы</w:t>
      </w:r>
      <w:r w:rsidR="004B2A09" w:rsidRPr="007B70A0">
        <w:rPr>
          <w:rFonts w:ascii="Times New Roman" w:eastAsia="Times New Roman" w:hAnsi="Times New Roman" w:cs="Times New Roman"/>
          <w:sz w:val="28"/>
          <w:szCs w:val="28"/>
        </w:rPr>
        <w:t xml:space="preserve"> в 201</w:t>
      </w:r>
      <w:r w:rsidR="004B2A09" w:rsidRPr="007B70A0">
        <w:rPr>
          <w:rFonts w:ascii="Times New Roman" w:eastAsia="Times New Roman" w:hAnsi="Times New Roman" w:cs="Times New Roman"/>
          <w:sz w:val="28"/>
          <w:szCs w:val="28"/>
          <w:lang w:val="az-Latn-AZ"/>
        </w:rPr>
        <w:t>5</w:t>
      </w:r>
      <w:r w:rsidR="004B2A09">
        <w:rPr>
          <w:rFonts w:ascii="Times New Roman" w:eastAsia="Times New Roman" w:hAnsi="Times New Roman" w:cs="Times New Roman"/>
          <w:sz w:val="28"/>
          <w:szCs w:val="28"/>
        </w:rPr>
        <w:t xml:space="preserve">-2019 </w:t>
      </w:r>
      <w:r w:rsidR="004B2A09" w:rsidRPr="007B70A0">
        <w:rPr>
          <w:rFonts w:ascii="Times New Roman" w:eastAsia="Times New Roman" w:hAnsi="Times New Roman" w:cs="Times New Roman"/>
          <w:sz w:val="28"/>
          <w:szCs w:val="28"/>
        </w:rPr>
        <w:t>г</w:t>
      </w:r>
      <w:r w:rsidR="004B2A09">
        <w:rPr>
          <w:rFonts w:ascii="Times New Roman" w:eastAsia="Times New Roman" w:hAnsi="Times New Roman" w:cs="Times New Roman"/>
          <w:sz w:val="28"/>
          <w:szCs w:val="28"/>
        </w:rPr>
        <w:t>г</w:t>
      </w:r>
      <w:r w:rsidR="004B2A09" w:rsidRPr="007B70A0">
        <w:rPr>
          <w:rFonts w:ascii="Times New Roman" w:eastAsia="Times New Roman" w:hAnsi="Times New Roman" w:cs="Times New Roman"/>
          <w:sz w:val="28"/>
          <w:szCs w:val="28"/>
        </w:rPr>
        <w:t>.</w:t>
      </w:r>
      <w:r w:rsidR="00A54D8E" w:rsidRPr="00ED56E1">
        <w:rPr>
          <w:rFonts w:ascii="Times New Roman" w:eastAsia="TimesNewRomanPSMT" w:hAnsi="Times New Roman"/>
          <w:sz w:val="28"/>
          <w:szCs w:val="28"/>
        </w:rPr>
        <w:t xml:space="preserve"> </w:t>
      </w:r>
      <w:r w:rsidR="00DD6A2E" w:rsidRPr="00ED56E1">
        <w:rPr>
          <w:rFonts w:ascii="Times New Roman" w:eastAsia="TimesNewRomanPSMT" w:hAnsi="Times New Roman"/>
          <w:i/>
          <w:sz w:val="28"/>
          <w:szCs w:val="28"/>
          <w:lang w:val="en-US"/>
        </w:rPr>
        <w:t>Sambucus</w:t>
      </w:r>
      <w:r w:rsidR="00DD6A2E" w:rsidRPr="00ED56E1">
        <w:rPr>
          <w:rFonts w:ascii="Times New Roman" w:eastAsia="TimesNewRomanPSMT" w:hAnsi="Times New Roman"/>
          <w:i/>
          <w:sz w:val="28"/>
          <w:szCs w:val="28"/>
        </w:rPr>
        <w:t xml:space="preserve"> </w:t>
      </w:r>
      <w:r w:rsidR="00DD6A2E" w:rsidRPr="00ED56E1">
        <w:rPr>
          <w:rFonts w:ascii="Times New Roman" w:eastAsia="TimesNewRomanPSMT" w:hAnsi="Times New Roman"/>
          <w:i/>
          <w:sz w:val="28"/>
          <w:szCs w:val="28"/>
          <w:lang w:val="en-US"/>
        </w:rPr>
        <w:t>ebulus</w:t>
      </w:r>
      <w:r w:rsidR="00DD6A2E" w:rsidRPr="007B70A0">
        <w:rPr>
          <w:rFonts w:ascii="Times New Roman" w:eastAsia="Times New Roman" w:hAnsi="Times New Roman" w:cs="Times New Roman"/>
          <w:color w:val="auto"/>
          <w:sz w:val="28"/>
          <w:szCs w:val="28"/>
        </w:rPr>
        <w:t xml:space="preserve"> </w:t>
      </w:r>
      <w:r w:rsidR="004B2A09" w:rsidRPr="007B70A0">
        <w:rPr>
          <w:rFonts w:ascii="Times New Roman" w:eastAsia="Times New Roman" w:hAnsi="Times New Roman" w:cs="Times New Roman"/>
          <w:color w:val="auto"/>
          <w:sz w:val="28"/>
          <w:szCs w:val="28"/>
        </w:rPr>
        <w:t>был</w:t>
      </w:r>
      <w:r w:rsidR="00A54D8E">
        <w:rPr>
          <w:rFonts w:ascii="Times New Roman" w:eastAsia="Times New Roman" w:hAnsi="Times New Roman" w:cs="Times New Roman"/>
          <w:color w:val="auto"/>
          <w:sz w:val="28"/>
          <w:szCs w:val="28"/>
        </w:rPr>
        <w:t>и</w:t>
      </w:r>
      <w:r w:rsidR="00A551BA">
        <w:rPr>
          <w:rFonts w:ascii="Times New Roman" w:eastAsia="Times New Roman" w:hAnsi="Times New Roman" w:cs="Times New Roman"/>
          <w:color w:val="auto"/>
          <w:sz w:val="28"/>
          <w:szCs w:val="28"/>
        </w:rPr>
        <w:t xml:space="preserve"> собран</w:t>
      </w:r>
      <w:r w:rsidR="00A54D8E">
        <w:rPr>
          <w:rFonts w:ascii="Times New Roman" w:eastAsia="Times New Roman" w:hAnsi="Times New Roman" w:cs="Times New Roman"/>
          <w:color w:val="auto"/>
          <w:sz w:val="28"/>
          <w:szCs w:val="28"/>
        </w:rPr>
        <w:t>ы</w:t>
      </w:r>
      <w:r w:rsidR="00A551BA">
        <w:rPr>
          <w:rFonts w:ascii="Times New Roman" w:eastAsia="Times New Roman" w:hAnsi="Times New Roman" w:cs="Times New Roman"/>
          <w:color w:val="auto"/>
          <w:sz w:val="28"/>
          <w:szCs w:val="28"/>
        </w:rPr>
        <w:t xml:space="preserve"> </w:t>
      </w:r>
      <w:r w:rsidR="00C059E6">
        <w:rPr>
          <w:rFonts w:ascii="Times New Roman" w:eastAsia="Times New Roman" w:hAnsi="Times New Roman" w:cs="Times New Roman"/>
          <w:color w:val="auto"/>
          <w:sz w:val="28"/>
          <w:szCs w:val="28"/>
        </w:rPr>
        <w:t>н</w:t>
      </w:r>
      <w:r w:rsidR="00C059E6">
        <w:rPr>
          <w:rFonts w:ascii="Times New Roman" w:eastAsia="Times New Roman" w:hAnsi="Times New Roman" w:cs="Times New Roman"/>
          <w:sz w:val="28"/>
          <w:szCs w:val="28"/>
        </w:rPr>
        <w:t>а</w:t>
      </w:r>
      <w:r w:rsidR="00C059E6" w:rsidRPr="007B70A0">
        <w:rPr>
          <w:rFonts w:ascii="Times New Roman" w:eastAsia="Times New Roman" w:hAnsi="Times New Roman" w:cs="Times New Roman"/>
          <w:sz w:val="28"/>
          <w:szCs w:val="28"/>
        </w:rPr>
        <w:t xml:space="preserve"> учетны</w:t>
      </w:r>
      <w:r w:rsidR="00C059E6">
        <w:rPr>
          <w:rFonts w:ascii="Times New Roman" w:eastAsia="Times New Roman" w:hAnsi="Times New Roman" w:cs="Times New Roman"/>
          <w:sz w:val="28"/>
          <w:szCs w:val="28"/>
        </w:rPr>
        <w:t xml:space="preserve">х </w:t>
      </w:r>
      <w:r w:rsidR="00C059E6" w:rsidRPr="007B70A0">
        <w:rPr>
          <w:rFonts w:ascii="Times New Roman" w:eastAsia="Times New Roman" w:hAnsi="Times New Roman" w:cs="Times New Roman"/>
          <w:sz w:val="28"/>
          <w:szCs w:val="28"/>
        </w:rPr>
        <w:t>площад</w:t>
      </w:r>
      <w:r w:rsidR="00C059E6">
        <w:rPr>
          <w:rFonts w:ascii="Times New Roman" w:eastAsia="Times New Roman" w:hAnsi="Times New Roman" w:cs="Times New Roman"/>
          <w:sz w:val="28"/>
          <w:szCs w:val="28"/>
        </w:rPr>
        <w:t>ьях</w:t>
      </w:r>
      <w:r w:rsidR="00C059E6" w:rsidRPr="007B70A0">
        <w:rPr>
          <w:rFonts w:ascii="Times New Roman" w:eastAsia="Times New Roman" w:hAnsi="Times New Roman" w:cs="Times New Roman"/>
          <w:sz w:val="28"/>
          <w:szCs w:val="28"/>
        </w:rPr>
        <w:t xml:space="preserve"> </w:t>
      </w:r>
      <w:r w:rsidR="00C059E6">
        <w:rPr>
          <w:rFonts w:ascii="Times New Roman" w:eastAsia="Times New Roman" w:hAnsi="Times New Roman" w:cs="Times New Roman"/>
          <w:sz w:val="28"/>
          <w:szCs w:val="28"/>
        </w:rPr>
        <w:t>(</w:t>
      </w:r>
      <w:r w:rsidR="00C059E6" w:rsidRPr="007B70A0">
        <w:rPr>
          <w:rFonts w:ascii="Times New Roman" w:eastAsia="Times New Roman" w:hAnsi="Times New Roman" w:cs="Times New Roman"/>
          <w:sz w:val="28"/>
          <w:szCs w:val="28"/>
        </w:rPr>
        <w:t>1х1 м</w:t>
      </w:r>
      <w:r w:rsidR="00C059E6">
        <w:rPr>
          <w:rFonts w:ascii="Times New Roman" w:eastAsia="Times New Roman" w:hAnsi="Times New Roman" w:cs="Times New Roman"/>
          <w:sz w:val="28"/>
          <w:szCs w:val="28"/>
        </w:rPr>
        <w:t>)</w:t>
      </w:r>
      <w:r w:rsidR="00C059E6" w:rsidRPr="00A54D8E">
        <w:rPr>
          <w:rFonts w:ascii="Times New Roman" w:eastAsia="Times New Roman" w:hAnsi="Times New Roman" w:cs="Times New Roman"/>
          <w:color w:val="auto"/>
          <w:sz w:val="28"/>
          <w:szCs w:val="28"/>
        </w:rPr>
        <w:t xml:space="preserve"> </w:t>
      </w:r>
      <w:r w:rsidR="00C059E6">
        <w:rPr>
          <w:rFonts w:ascii="Times New Roman" w:eastAsia="Times New Roman" w:hAnsi="Times New Roman" w:cs="Times New Roman"/>
          <w:color w:val="auto"/>
          <w:sz w:val="28"/>
          <w:szCs w:val="28"/>
        </w:rPr>
        <w:t>недалеко от села</w:t>
      </w:r>
      <w:r w:rsidR="00A551BA">
        <w:rPr>
          <w:rFonts w:ascii="Times New Roman" w:eastAsia="Times New Roman" w:hAnsi="Times New Roman" w:cs="Times New Roman"/>
          <w:color w:val="auto"/>
          <w:sz w:val="28"/>
          <w:szCs w:val="28"/>
        </w:rPr>
        <w:t xml:space="preserve"> Джар </w:t>
      </w:r>
      <w:r w:rsidR="00A551BA" w:rsidRPr="00A54D8E">
        <w:rPr>
          <w:rFonts w:ascii="Times New Roman" w:eastAsia="Times New Roman" w:hAnsi="Times New Roman" w:cs="Times New Roman"/>
          <w:color w:val="auto"/>
          <w:sz w:val="28"/>
          <w:szCs w:val="28"/>
        </w:rPr>
        <w:t xml:space="preserve">Загатальского </w:t>
      </w:r>
      <w:r w:rsidR="004B2A09" w:rsidRPr="00A54D8E">
        <w:rPr>
          <w:rFonts w:ascii="Times New Roman" w:eastAsia="Times New Roman" w:hAnsi="Times New Roman" w:cs="Times New Roman"/>
          <w:color w:val="auto"/>
          <w:sz w:val="28"/>
          <w:szCs w:val="28"/>
        </w:rPr>
        <w:t>района,</w:t>
      </w:r>
      <w:r w:rsidR="00C059E6" w:rsidRPr="00C059E6">
        <w:rPr>
          <w:rFonts w:ascii="Times New Roman" w:eastAsia="Times New Roman" w:hAnsi="Times New Roman" w:cs="Times New Roman"/>
          <w:sz w:val="28"/>
          <w:szCs w:val="28"/>
        </w:rPr>
        <w:t xml:space="preserve"> </w:t>
      </w:r>
      <w:r w:rsidR="004B2A09" w:rsidRPr="00A54D8E">
        <w:rPr>
          <w:rFonts w:ascii="Times New Roman" w:eastAsia="Times New Roman" w:hAnsi="Times New Roman" w:cs="Times New Roman"/>
          <w:color w:val="auto"/>
          <w:sz w:val="28"/>
          <w:szCs w:val="28"/>
        </w:rPr>
        <w:t xml:space="preserve">высота 1149 м над уровнем моря, </w:t>
      </w:r>
      <w:hyperlink r:id="rId56" w:anchor="/maplink/1" w:history="1">
        <w:r w:rsidR="004B2A09" w:rsidRPr="00A54D8E">
          <w:rPr>
            <w:rStyle w:val="Hyperlink"/>
            <w:rFonts w:ascii="Times New Roman" w:hAnsi="Times New Roman" w:cs="Times New Roman"/>
            <w:color w:val="auto"/>
            <w:sz w:val="28"/>
            <w:szCs w:val="28"/>
            <w:u w:val="none"/>
          </w:rPr>
          <w:t>41°40′17.25″С., 46°42′06.87″В</w:t>
        </w:r>
      </w:hyperlink>
      <w:r w:rsidR="004B2A09" w:rsidRPr="00A54D8E">
        <w:rPr>
          <w:rFonts w:ascii="Times New Roman" w:hAnsi="Times New Roman" w:cs="Times New Roman"/>
          <w:color w:val="auto"/>
          <w:sz w:val="28"/>
          <w:szCs w:val="28"/>
        </w:rPr>
        <w:t xml:space="preserve"> (</w:t>
      </w:r>
      <w:r w:rsidR="004B2A09" w:rsidRPr="00A54D8E">
        <w:rPr>
          <w:rFonts w:ascii="Times New Roman" w:eastAsia="Times New Roman" w:hAnsi="Times New Roman" w:cs="Times New Roman"/>
          <w:color w:val="auto"/>
          <w:sz w:val="28"/>
          <w:szCs w:val="28"/>
        </w:rPr>
        <w:t>ЦП</w:t>
      </w:r>
      <w:r w:rsidR="004B2A09" w:rsidRPr="00A54D8E">
        <w:rPr>
          <w:rFonts w:ascii="Times New Roman" w:eastAsia="Times New Roman" w:hAnsi="Times New Roman" w:cs="Times New Roman"/>
          <w:color w:val="auto"/>
          <w:sz w:val="28"/>
          <w:szCs w:val="28"/>
          <w:vertAlign w:val="subscript"/>
        </w:rPr>
        <w:t>1</w:t>
      </w:r>
      <w:r w:rsidR="004B2A09" w:rsidRPr="00A54D8E">
        <w:rPr>
          <w:rFonts w:ascii="Times New Roman" w:eastAsia="Times New Roman" w:hAnsi="Times New Roman" w:cs="Times New Roman"/>
          <w:color w:val="auto"/>
          <w:sz w:val="28"/>
          <w:szCs w:val="28"/>
        </w:rPr>
        <w:t>), и по дороге к селу Гамзали Габалинского района на высоте 791 м над уровнем моря,</w:t>
      </w:r>
      <w:r w:rsidR="004B2A09" w:rsidRPr="00A54D8E">
        <w:rPr>
          <w:rFonts w:ascii="Times New Roman" w:hAnsi="Times New Roman" w:cs="Times New Roman"/>
          <w:color w:val="auto"/>
          <w:sz w:val="28"/>
          <w:szCs w:val="28"/>
        </w:rPr>
        <w:t xml:space="preserve"> </w:t>
      </w:r>
      <w:hyperlink r:id="rId57" w:anchor="/maplink/1" w:history="1">
        <w:r w:rsidR="004B2A09" w:rsidRPr="00A54D8E">
          <w:rPr>
            <w:rStyle w:val="Hyperlink"/>
            <w:rFonts w:ascii="Times New Roman" w:hAnsi="Times New Roman" w:cs="Times New Roman"/>
            <w:color w:val="auto"/>
            <w:sz w:val="28"/>
            <w:szCs w:val="28"/>
            <w:u w:val="none"/>
          </w:rPr>
          <w:t>40°59′38.97″С., 48°51′34.66″В</w:t>
        </w:r>
      </w:hyperlink>
      <w:r w:rsidR="004B2A09" w:rsidRPr="00A54D8E">
        <w:rPr>
          <w:rFonts w:ascii="Times New Roman" w:hAnsi="Times New Roman" w:cs="Times New Roman"/>
          <w:color w:val="auto"/>
          <w:sz w:val="28"/>
          <w:szCs w:val="28"/>
        </w:rPr>
        <w:t xml:space="preserve"> (</w:t>
      </w:r>
      <w:r w:rsidR="004B2A09" w:rsidRPr="00A54D8E">
        <w:rPr>
          <w:rFonts w:ascii="Times New Roman" w:eastAsia="Times New Roman" w:hAnsi="Times New Roman" w:cs="Times New Roman"/>
          <w:color w:val="auto"/>
          <w:sz w:val="28"/>
          <w:szCs w:val="28"/>
        </w:rPr>
        <w:t>ЦП</w:t>
      </w:r>
      <w:r w:rsidR="004B2A09" w:rsidRPr="00A54D8E">
        <w:rPr>
          <w:rFonts w:ascii="Times New Roman" w:eastAsia="Times New Roman" w:hAnsi="Times New Roman" w:cs="Times New Roman"/>
          <w:color w:val="auto"/>
          <w:sz w:val="28"/>
          <w:szCs w:val="28"/>
          <w:vertAlign w:val="subscript"/>
        </w:rPr>
        <w:t>2</w:t>
      </w:r>
      <w:r w:rsidR="004B2A09" w:rsidRPr="00A54D8E">
        <w:rPr>
          <w:rFonts w:ascii="Times New Roman" w:eastAsia="Times New Roman" w:hAnsi="Times New Roman" w:cs="Times New Roman"/>
          <w:color w:val="auto"/>
          <w:sz w:val="28"/>
          <w:szCs w:val="28"/>
        </w:rPr>
        <w:t>),</w:t>
      </w:r>
      <w:r w:rsidR="004B2A09" w:rsidRPr="00A54D8E">
        <w:rPr>
          <w:rFonts w:ascii="Times New Roman" w:eastAsia="Times New Roman" w:hAnsi="Times New Roman" w:cs="Times New Roman"/>
          <w:color w:val="auto"/>
          <w:sz w:val="28"/>
          <w:szCs w:val="28"/>
          <w:vertAlign w:val="subscript"/>
        </w:rPr>
        <w:t xml:space="preserve"> </w:t>
      </w:r>
      <w:r w:rsidR="004B2A09" w:rsidRPr="00A54D8E">
        <w:rPr>
          <w:rFonts w:ascii="Times New Roman" w:eastAsia="Times New Roman" w:hAnsi="Times New Roman" w:cs="Times New Roman"/>
          <w:color w:val="auto"/>
          <w:sz w:val="28"/>
          <w:szCs w:val="28"/>
        </w:rPr>
        <w:t xml:space="preserve">а </w:t>
      </w:r>
      <w:r w:rsidR="00C059E6" w:rsidRPr="00ED56E1">
        <w:rPr>
          <w:rFonts w:ascii="Times New Roman" w:eastAsia="TimesNewRomanPSMT" w:hAnsi="Times New Roman"/>
          <w:i/>
          <w:sz w:val="28"/>
          <w:szCs w:val="28"/>
          <w:lang w:val="en-US"/>
        </w:rPr>
        <w:t>Sambucus</w:t>
      </w:r>
      <w:r w:rsidR="00C059E6" w:rsidRPr="00ED56E1">
        <w:rPr>
          <w:rFonts w:ascii="Times New Roman" w:eastAsia="TimesNewRomanPSMT" w:hAnsi="Times New Roman"/>
          <w:i/>
          <w:sz w:val="28"/>
          <w:szCs w:val="28"/>
        </w:rPr>
        <w:t xml:space="preserve"> </w:t>
      </w:r>
      <w:r w:rsidR="00C059E6" w:rsidRPr="00ED56E1">
        <w:rPr>
          <w:rFonts w:ascii="Times New Roman" w:eastAsia="TimesNewRomanPSMT" w:hAnsi="Times New Roman"/>
          <w:i/>
          <w:sz w:val="28"/>
          <w:szCs w:val="28"/>
          <w:lang w:val="en-US"/>
        </w:rPr>
        <w:t>nigra</w:t>
      </w:r>
      <w:r w:rsidR="00C059E6" w:rsidRPr="00A54D8E">
        <w:rPr>
          <w:rFonts w:ascii="Times New Roman" w:eastAsia="Times New Roman" w:hAnsi="Times New Roman" w:cs="Times New Roman"/>
          <w:color w:val="auto"/>
          <w:sz w:val="28"/>
          <w:szCs w:val="28"/>
        </w:rPr>
        <w:t xml:space="preserve"> </w:t>
      </w:r>
      <w:r w:rsidR="004B2A09" w:rsidRPr="00A54D8E">
        <w:rPr>
          <w:rFonts w:ascii="Times New Roman" w:eastAsia="Times New Roman" w:hAnsi="Times New Roman" w:cs="Times New Roman"/>
          <w:color w:val="auto"/>
          <w:sz w:val="28"/>
          <w:szCs w:val="28"/>
        </w:rPr>
        <w:t>бузина черная на северо-западном экспозиции с. Агадаш,</w:t>
      </w:r>
      <w:r w:rsidR="004B2A09" w:rsidRPr="00A54D8E">
        <w:rPr>
          <w:rFonts w:ascii="Times New Roman" w:hAnsi="Times New Roman" w:cs="Times New Roman"/>
          <w:color w:val="auto"/>
          <w:sz w:val="28"/>
          <w:szCs w:val="28"/>
        </w:rPr>
        <w:t xml:space="preserve"> </w:t>
      </w:r>
      <w:r w:rsidR="004B2A09" w:rsidRPr="00A54D8E">
        <w:rPr>
          <w:rFonts w:ascii="Times New Roman" w:eastAsia="Times New Roman" w:hAnsi="Times New Roman" w:cs="Times New Roman"/>
          <w:color w:val="auto"/>
          <w:sz w:val="28"/>
          <w:szCs w:val="28"/>
        </w:rPr>
        <w:t>1461</w:t>
      </w:r>
      <w:r w:rsidR="004B2A09" w:rsidRPr="00A54D8E">
        <w:rPr>
          <w:rFonts w:ascii="Times New Roman" w:hAnsi="Times New Roman" w:cs="Times New Roman"/>
          <w:color w:val="auto"/>
          <w:sz w:val="28"/>
          <w:szCs w:val="28"/>
        </w:rPr>
        <w:t xml:space="preserve"> м над ур.м. </w:t>
      </w:r>
      <w:hyperlink r:id="rId58" w:anchor="/maplink/1" w:history="1">
        <w:r w:rsidR="004B2A09" w:rsidRPr="00A54D8E">
          <w:rPr>
            <w:rStyle w:val="Hyperlink"/>
            <w:rFonts w:ascii="Times New Roman" w:hAnsi="Times New Roman" w:cs="Times New Roman"/>
            <w:color w:val="auto"/>
            <w:sz w:val="28"/>
            <w:szCs w:val="28"/>
            <w:u w:val="none"/>
          </w:rPr>
          <w:t>41°01′32″С., 48°25′45″В.</w:t>
        </w:r>
      </w:hyperlink>
      <w:r w:rsidR="004B2A09" w:rsidRPr="00A54D8E">
        <w:rPr>
          <w:rFonts w:ascii="Times New Roman" w:hAnsi="Times New Roman" w:cs="Times New Roman"/>
          <w:color w:val="auto"/>
          <w:sz w:val="28"/>
          <w:szCs w:val="28"/>
        </w:rPr>
        <w:t>, (</w:t>
      </w:r>
      <w:r w:rsidR="004B2A09" w:rsidRPr="00A54D8E">
        <w:rPr>
          <w:rFonts w:ascii="Times New Roman" w:eastAsia="Times New Roman" w:hAnsi="Times New Roman" w:cs="Times New Roman"/>
          <w:color w:val="auto"/>
          <w:sz w:val="28"/>
          <w:szCs w:val="28"/>
        </w:rPr>
        <w:t>ЦП</w:t>
      </w:r>
      <w:r w:rsidR="004B2A09" w:rsidRPr="00A54D8E">
        <w:rPr>
          <w:rFonts w:ascii="Times New Roman" w:eastAsia="Times New Roman" w:hAnsi="Times New Roman" w:cs="Times New Roman"/>
          <w:color w:val="auto"/>
          <w:sz w:val="28"/>
          <w:szCs w:val="28"/>
          <w:vertAlign w:val="subscript"/>
        </w:rPr>
        <w:t>3</w:t>
      </w:r>
      <w:r w:rsidR="004B2A09" w:rsidRPr="00A54D8E">
        <w:rPr>
          <w:rFonts w:ascii="Times New Roman" w:eastAsia="Times New Roman" w:hAnsi="Times New Roman" w:cs="Times New Roman"/>
          <w:color w:val="auto"/>
          <w:sz w:val="28"/>
          <w:szCs w:val="28"/>
        </w:rPr>
        <w:t>), около с. Халхал</w:t>
      </w:r>
      <w:r w:rsidR="004B2A09" w:rsidRPr="00A54D8E">
        <w:rPr>
          <w:rFonts w:ascii="Times New Roman" w:eastAsia="Times New Roman" w:hAnsi="Times New Roman" w:cs="Times New Roman"/>
          <w:color w:val="auto"/>
          <w:sz w:val="28"/>
          <w:szCs w:val="28"/>
          <w:lang w:val="az-Latn-AZ"/>
        </w:rPr>
        <w:t xml:space="preserve"> </w:t>
      </w:r>
      <w:r w:rsidR="004B2A09" w:rsidRPr="00A54D8E">
        <w:rPr>
          <w:rFonts w:ascii="Times New Roman" w:eastAsia="Times New Roman" w:hAnsi="Times New Roman" w:cs="Times New Roman"/>
          <w:color w:val="auto"/>
          <w:sz w:val="28"/>
          <w:szCs w:val="28"/>
        </w:rPr>
        <w:t xml:space="preserve">Огузского района 760 м высота над уровнем моря, </w:t>
      </w:r>
      <w:hyperlink r:id="rId59" w:anchor="/maplink/1" w:history="1">
        <w:r w:rsidR="004B2A09" w:rsidRPr="00A54D8E">
          <w:rPr>
            <w:rStyle w:val="Hyperlink"/>
            <w:rFonts w:ascii="Times New Roman" w:hAnsi="Times New Roman" w:cs="Times New Roman"/>
            <w:color w:val="auto"/>
            <w:sz w:val="28"/>
            <w:szCs w:val="28"/>
            <w:u w:val="none"/>
          </w:rPr>
          <w:t xml:space="preserve">41°01′32″С., 48°25′45″В </w:t>
        </w:r>
      </w:hyperlink>
      <w:r w:rsidR="004B2A09" w:rsidRPr="00A54D8E">
        <w:rPr>
          <w:rFonts w:ascii="Times New Roman" w:hAnsi="Times New Roman" w:cs="Times New Roman"/>
          <w:color w:val="auto"/>
          <w:sz w:val="28"/>
          <w:szCs w:val="28"/>
        </w:rPr>
        <w:t>(</w:t>
      </w:r>
      <w:r w:rsidR="004B2A09" w:rsidRPr="00A54D8E">
        <w:rPr>
          <w:rFonts w:ascii="Times New Roman" w:eastAsia="Times New Roman" w:hAnsi="Times New Roman" w:cs="Times New Roman"/>
          <w:color w:val="auto"/>
          <w:sz w:val="28"/>
          <w:szCs w:val="28"/>
        </w:rPr>
        <w:t>ЦП</w:t>
      </w:r>
      <w:r w:rsidR="004B2A09" w:rsidRPr="00A54D8E">
        <w:rPr>
          <w:rFonts w:ascii="Times New Roman" w:eastAsia="Times New Roman" w:hAnsi="Times New Roman" w:cs="Times New Roman"/>
          <w:color w:val="auto"/>
          <w:sz w:val="28"/>
          <w:szCs w:val="28"/>
          <w:vertAlign w:val="subscript"/>
        </w:rPr>
        <w:t>4</w:t>
      </w:r>
      <w:r w:rsidR="004B2A09" w:rsidRPr="00A54D8E">
        <w:rPr>
          <w:rFonts w:ascii="Times New Roman" w:eastAsia="Times New Roman" w:hAnsi="Times New Roman" w:cs="Times New Roman"/>
          <w:color w:val="auto"/>
          <w:sz w:val="28"/>
          <w:szCs w:val="28"/>
        </w:rPr>
        <w:t>)</w:t>
      </w:r>
      <w:r w:rsidR="00A54D8E">
        <w:rPr>
          <w:rFonts w:ascii="Times New Roman" w:eastAsia="Times New Roman" w:hAnsi="Times New Roman" w:cs="Times New Roman"/>
          <w:color w:val="auto"/>
          <w:sz w:val="28"/>
          <w:szCs w:val="28"/>
        </w:rPr>
        <w:t>,</w:t>
      </w:r>
      <w:r w:rsidR="004B2A09" w:rsidRPr="00A54D8E">
        <w:rPr>
          <w:rFonts w:ascii="Times New Roman" w:eastAsia="Times New Roman" w:hAnsi="Times New Roman" w:cs="Times New Roman"/>
          <w:color w:val="auto"/>
          <w:sz w:val="28"/>
          <w:szCs w:val="28"/>
        </w:rPr>
        <w:t xml:space="preserve"> </w:t>
      </w:r>
      <w:r w:rsidR="00D22AB0" w:rsidRPr="00A54D8E">
        <w:rPr>
          <w:rFonts w:ascii="Times New Roman" w:hAnsi="Times New Roman" w:cs="Times New Roman"/>
          <w:sz w:val="28"/>
          <w:szCs w:val="28"/>
        </w:rPr>
        <w:t>с. Чыхурюрд</w:t>
      </w:r>
      <w:r w:rsidR="00C059E6">
        <w:rPr>
          <w:rFonts w:ascii="Times New Roman" w:hAnsi="Times New Roman" w:cs="Times New Roman"/>
          <w:sz w:val="28"/>
          <w:szCs w:val="28"/>
        </w:rPr>
        <w:t xml:space="preserve"> </w:t>
      </w:r>
      <w:r w:rsidR="00D22AB0" w:rsidRPr="00A54D8E">
        <w:rPr>
          <w:rFonts w:ascii="Times New Roman" w:hAnsi="Times New Roman" w:cs="Times New Roman"/>
          <w:sz w:val="28"/>
          <w:szCs w:val="28"/>
        </w:rPr>
        <w:t>Шемахинский р-н</w:t>
      </w:r>
      <w:r w:rsidR="00A54D8E" w:rsidRPr="00A54D8E">
        <w:rPr>
          <w:rFonts w:ascii="Times New Roman" w:hAnsi="Times New Roman" w:cs="Times New Roman"/>
          <w:color w:val="auto"/>
          <w:sz w:val="28"/>
          <w:szCs w:val="28"/>
        </w:rPr>
        <w:t>(</w:t>
      </w:r>
      <w:r w:rsidR="00A54D8E" w:rsidRPr="00A54D8E">
        <w:rPr>
          <w:rFonts w:ascii="Times New Roman" w:eastAsia="Times New Roman" w:hAnsi="Times New Roman" w:cs="Times New Roman"/>
          <w:color w:val="auto"/>
          <w:sz w:val="28"/>
          <w:szCs w:val="28"/>
        </w:rPr>
        <w:t>ЦП</w:t>
      </w:r>
      <w:r w:rsidR="00A54D8E" w:rsidRPr="00A54D8E">
        <w:rPr>
          <w:rFonts w:ascii="Times New Roman" w:eastAsia="Times New Roman" w:hAnsi="Times New Roman" w:cs="Times New Roman"/>
          <w:color w:val="auto"/>
          <w:sz w:val="28"/>
          <w:szCs w:val="28"/>
          <w:vertAlign w:val="subscript"/>
        </w:rPr>
        <w:t>5</w:t>
      </w:r>
      <w:r w:rsidR="00A54D8E" w:rsidRPr="00A54D8E">
        <w:rPr>
          <w:rFonts w:ascii="Times New Roman" w:eastAsia="Times New Roman" w:hAnsi="Times New Roman" w:cs="Times New Roman"/>
          <w:color w:val="auto"/>
          <w:sz w:val="28"/>
          <w:szCs w:val="28"/>
        </w:rPr>
        <w:t>),</w:t>
      </w:r>
      <w:r w:rsidR="00A54D8E" w:rsidRPr="00A54D8E">
        <w:rPr>
          <w:rFonts w:ascii="Times New Roman" w:eastAsia="Times New Roman" w:hAnsi="Times New Roman" w:cs="Times New Roman"/>
          <w:color w:val="auto"/>
          <w:sz w:val="28"/>
          <w:szCs w:val="28"/>
          <w:vertAlign w:val="subscript"/>
        </w:rPr>
        <w:t>,</w:t>
      </w:r>
      <w:r w:rsidR="00A54D8E" w:rsidRPr="00A54D8E">
        <w:rPr>
          <w:rFonts w:ascii="Times New Roman" w:eastAsia="Times New Roman" w:hAnsi="Times New Roman" w:cs="Times New Roman"/>
          <w:color w:val="auto"/>
          <w:sz w:val="28"/>
          <w:szCs w:val="28"/>
        </w:rPr>
        <w:t xml:space="preserve"> с.Чилягир,</w:t>
      </w:r>
      <w:r w:rsidR="00C059E6">
        <w:rPr>
          <w:rFonts w:ascii="Times New Roman" w:eastAsia="Times New Roman" w:hAnsi="Times New Roman" w:cs="Times New Roman"/>
          <w:color w:val="auto"/>
          <w:sz w:val="28"/>
          <w:szCs w:val="28"/>
        </w:rPr>
        <w:t xml:space="preserve"> </w:t>
      </w:r>
      <w:r w:rsidR="00A54D8E" w:rsidRPr="00A54D8E">
        <w:rPr>
          <w:rFonts w:ascii="Times New Roman" w:eastAsia="Times New Roman" w:hAnsi="Times New Roman" w:cs="Times New Roman"/>
          <w:color w:val="auto"/>
          <w:sz w:val="28"/>
          <w:szCs w:val="28"/>
        </w:rPr>
        <w:t xml:space="preserve">Гусарский р-н </w:t>
      </w:r>
      <w:r w:rsidR="00A54D8E" w:rsidRPr="00A54D8E">
        <w:rPr>
          <w:rFonts w:ascii="Times New Roman" w:hAnsi="Times New Roman" w:cs="Times New Roman"/>
          <w:color w:val="auto"/>
          <w:sz w:val="28"/>
          <w:szCs w:val="28"/>
        </w:rPr>
        <w:t>(</w:t>
      </w:r>
      <w:r w:rsidR="00A54D8E" w:rsidRPr="00A54D8E">
        <w:rPr>
          <w:rFonts w:ascii="Times New Roman" w:eastAsia="Times New Roman" w:hAnsi="Times New Roman" w:cs="Times New Roman"/>
          <w:color w:val="auto"/>
          <w:sz w:val="28"/>
          <w:szCs w:val="28"/>
        </w:rPr>
        <w:t>ЦП</w:t>
      </w:r>
      <w:r w:rsidR="00A54D8E">
        <w:rPr>
          <w:rFonts w:ascii="Times New Roman" w:eastAsia="Times New Roman" w:hAnsi="Times New Roman" w:cs="Times New Roman"/>
          <w:color w:val="auto"/>
          <w:sz w:val="28"/>
          <w:szCs w:val="28"/>
          <w:vertAlign w:val="subscript"/>
        </w:rPr>
        <w:t>6</w:t>
      </w:r>
      <w:r w:rsidR="00A54D8E" w:rsidRPr="00A54D8E">
        <w:rPr>
          <w:rFonts w:ascii="Times New Roman" w:eastAsia="Times New Roman" w:hAnsi="Times New Roman" w:cs="Times New Roman"/>
          <w:color w:val="auto"/>
          <w:sz w:val="28"/>
          <w:szCs w:val="28"/>
        </w:rPr>
        <w:t xml:space="preserve">) и </w:t>
      </w:r>
      <w:r w:rsidR="00A54D8E">
        <w:rPr>
          <w:rFonts w:ascii="Times New Roman" w:eastAsia="Times New Roman" w:hAnsi="Times New Roman" w:cs="Times New Roman"/>
          <w:color w:val="auto"/>
          <w:sz w:val="28"/>
          <w:szCs w:val="28"/>
        </w:rPr>
        <w:t xml:space="preserve">из </w:t>
      </w:r>
      <w:r w:rsidR="00A54D8E" w:rsidRPr="00A54D8E">
        <w:rPr>
          <w:rFonts w:ascii="Times New Roman" w:eastAsia="Times New Roman" w:hAnsi="Times New Roman" w:cs="Times New Roman"/>
          <w:color w:val="auto"/>
          <w:sz w:val="28"/>
          <w:szCs w:val="28"/>
        </w:rPr>
        <w:t>други</w:t>
      </w:r>
      <w:r w:rsidR="00A54D8E">
        <w:rPr>
          <w:rFonts w:ascii="Times New Roman" w:eastAsia="Times New Roman" w:hAnsi="Times New Roman" w:cs="Times New Roman"/>
          <w:color w:val="auto"/>
          <w:sz w:val="28"/>
          <w:szCs w:val="28"/>
        </w:rPr>
        <w:t>х местах</w:t>
      </w:r>
      <w:r w:rsidR="00A54D8E" w:rsidRPr="00A54D8E">
        <w:rPr>
          <w:rFonts w:ascii="Times New Roman" w:eastAsia="Times New Roman" w:hAnsi="Times New Roman" w:cs="Times New Roman"/>
          <w:color w:val="auto"/>
          <w:sz w:val="28"/>
          <w:szCs w:val="28"/>
        </w:rPr>
        <w:t>, которые указаны в таблице 3.1.</w:t>
      </w:r>
    </w:p>
    <w:p w:rsidR="00CF1C29" w:rsidRPr="00A54D8E" w:rsidRDefault="00CF1C29" w:rsidP="00CF1C29">
      <w:pPr>
        <w:spacing w:line="360" w:lineRule="auto"/>
        <w:ind w:firstLine="708"/>
        <w:jc w:val="both"/>
        <w:rPr>
          <w:rFonts w:ascii="Times New Roman" w:hAnsi="Times New Roman" w:cs="Times New Roman"/>
          <w:sz w:val="28"/>
          <w:szCs w:val="28"/>
        </w:rPr>
      </w:pPr>
    </w:p>
    <w:p w:rsidR="00627670" w:rsidRPr="00814C13" w:rsidRDefault="00627670" w:rsidP="003A74BB">
      <w:pPr>
        <w:shd w:val="clear" w:color="auto" w:fill="FFFFFF"/>
        <w:spacing w:line="360" w:lineRule="auto"/>
        <w:jc w:val="center"/>
        <w:textAlignment w:val="baseline"/>
        <w:rPr>
          <w:rFonts w:ascii="Times New Roman" w:hAnsi="Times New Roman" w:cs="Times New Roman"/>
          <w:b/>
          <w:sz w:val="28"/>
          <w:szCs w:val="28"/>
        </w:rPr>
      </w:pPr>
    </w:p>
    <w:p w:rsidR="00627670" w:rsidRPr="00814C13" w:rsidRDefault="00627670" w:rsidP="003A74BB">
      <w:pPr>
        <w:shd w:val="clear" w:color="auto" w:fill="FFFFFF"/>
        <w:spacing w:line="360" w:lineRule="auto"/>
        <w:jc w:val="center"/>
        <w:textAlignment w:val="baseline"/>
        <w:rPr>
          <w:rFonts w:ascii="Times New Roman" w:hAnsi="Times New Roman" w:cs="Times New Roman"/>
          <w:b/>
          <w:sz w:val="28"/>
          <w:szCs w:val="28"/>
        </w:rPr>
      </w:pPr>
    </w:p>
    <w:p w:rsidR="00627670" w:rsidRPr="00814C13" w:rsidRDefault="00627670" w:rsidP="003A74BB">
      <w:pPr>
        <w:shd w:val="clear" w:color="auto" w:fill="FFFFFF"/>
        <w:spacing w:line="360" w:lineRule="auto"/>
        <w:jc w:val="center"/>
        <w:textAlignment w:val="baseline"/>
        <w:rPr>
          <w:rFonts w:ascii="Times New Roman" w:hAnsi="Times New Roman" w:cs="Times New Roman"/>
          <w:b/>
          <w:sz w:val="28"/>
          <w:szCs w:val="28"/>
        </w:rPr>
      </w:pPr>
    </w:p>
    <w:p w:rsidR="004B2A09" w:rsidRPr="00DD1FB1" w:rsidRDefault="004B2A09" w:rsidP="00F84EFF">
      <w:pPr>
        <w:shd w:val="clear" w:color="auto" w:fill="FFFFFF"/>
        <w:spacing w:line="360" w:lineRule="auto"/>
        <w:jc w:val="right"/>
        <w:textAlignment w:val="baseline"/>
        <w:rPr>
          <w:rFonts w:ascii="Times New Roman" w:eastAsia="TimesNewRomanPSMT" w:hAnsi="Times New Roman"/>
          <w:b/>
          <w:i/>
          <w:sz w:val="28"/>
          <w:szCs w:val="28"/>
        </w:rPr>
      </w:pPr>
      <w:r w:rsidRPr="00DD1FB1">
        <w:rPr>
          <w:rFonts w:ascii="Times New Roman" w:hAnsi="Times New Roman" w:cs="Times New Roman"/>
          <w:b/>
          <w:sz w:val="28"/>
          <w:szCs w:val="28"/>
        </w:rPr>
        <w:lastRenderedPageBreak/>
        <w:t>Таблица 3.1</w:t>
      </w:r>
      <w:r w:rsidR="00CF1C29">
        <w:rPr>
          <w:rFonts w:ascii="Times New Roman" w:hAnsi="Times New Roman" w:cs="Times New Roman"/>
          <w:b/>
          <w:sz w:val="28"/>
          <w:szCs w:val="28"/>
        </w:rPr>
        <w:t>.</w:t>
      </w:r>
      <w:r w:rsidR="00DD1FB1">
        <w:rPr>
          <w:rFonts w:ascii="Times New Roman" w:hAnsi="Times New Roman" w:cs="Times New Roman"/>
          <w:b/>
          <w:sz w:val="28"/>
          <w:szCs w:val="28"/>
          <w:lang w:val="az-Latn-AZ"/>
        </w:rPr>
        <w:t xml:space="preserve"> </w:t>
      </w:r>
      <w:r w:rsidRPr="00DD1FB1">
        <w:rPr>
          <w:rFonts w:ascii="Times New Roman" w:hAnsi="Times New Roman"/>
          <w:b/>
          <w:sz w:val="28"/>
          <w:szCs w:val="28"/>
        </w:rPr>
        <w:t xml:space="preserve">Географическая характеристика </w:t>
      </w:r>
      <w:r w:rsidRPr="00DD1FB1">
        <w:rPr>
          <w:rFonts w:ascii="Times New Roman" w:eastAsia="TimesNewRomanPSMT" w:hAnsi="Times New Roman"/>
          <w:b/>
          <w:i/>
          <w:sz w:val="28"/>
          <w:szCs w:val="28"/>
          <w:lang w:val="en-US"/>
        </w:rPr>
        <w:t>Sambucus</w:t>
      </w:r>
      <w:r w:rsidRPr="00DD1FB1">
        <w:rPr>
          <w:rFonts w:ascii="Times New Roman" w:eastAsia="TimesNewRomanPSMT" w:hAnsi="Times New Roman"/>
          <w:b/>
          <w:i/>
          <w:sz w:val="28"/>
          <w:szCs w:val="28"/>
        </w:rPr>
        <w:t xml:space="preserve"> </w:t>
      </w:r>
      <w:r w:rsidRPr="00DD1FB1">
        <w:rPr>
          <w:rFonts w:ascii="Times New Roman" w:eastAsia="TimesNewRomanPSMT" w:hAnsi="Times New Roman"/>
          <w:b/>
          <w:i/>
          <w:sz w:val="28"/>
          <w:szCs w:val="28"/>
          <w:lang w:val="en-US"/>
        </w:rPr>
        <w:t>nigra</w:t>
      </w:r>
      <w:r w:rsidRPr="00DD1FB1">
        <w:rPr>
          <w:rFonts w:ascii="Times New Roman" w:eastAsia="TimesNewRomanPSMT" w:hAnsi="Times New Roman"/>
          <w:b/>
          <w:sz w:val="28"/>
          <w:szCs w:val="28"/>
        </w:rPr>
        <w:t xml:space="preserve"> и </w:t>
      </w:r>
      <w:r w:rsidRPr="00DD1FB1">
        <w:rPr>
          <w:rFonts w:ascii="Times New Roman" w:eastAsia="TimesNewRomanPSMT" w:hAnsi="Times New Roman"/>
          <w:b/>
          <w:i/>
          <w:sz w:val="28"/>
          <w:szCs w:val="28"/>
          <w:lang w:val="en-US"/>
        </w:rPr>
        <w:t>Sambucus</w:t>
      </w:r>
      <w:r w:rsidRPr="00DD1FB1">
        <w:rPr>
          <w:rFonts w:ascii="Times New Roman" w:eastAsia="TimesNewRomanPSMT" w:hAnsi="Times New Roman"/>
          <w:b/>
          <w:i/>
          <w:sz w:val="28"/>
          <w:szCs w:val="28"/>
        </w:rPr>
        <w:t xml:space="preserve"> </w:t>
      </w:r>
      <w:r w:rsidRPr="00DD1FB1">
        <w:rPr>
          <w:rFonts w:ascii="Times New Roman" w:eastAsia="TimesNewRomanPSMT" w:hAnsi="Times New Roman"/>
          <w:b/>
          <w:i/>
          <w:sz w:val="28"/>
          <w:szCs w:val="28"/>
          <w:lang w:val="en-US"/>
        </w:rPr>
        <w:t>ebulus</w:t>
      </w:r>
    </w:p>
    <w:p w:rsidR="004B2A09" w:rsidRDefault="004B2A09" w:rsidP="004B2A09">
      <w:pPr>
        <w:jc w:val="center"/>
      </w:pPr>
    </w:p>
    <w:tbl>
      <w:tblPr>
        <w:tblW w:w="10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6"/>
        <w:gridCol w:w="2977"/>
        <w:gridCol w:w="1835"/>
        <w:gridCol w:w="3193"/>
      </w:tblGrid>
      <w:tr w:rsidR="006325E8" w:rsidRPr="006325E8" w:rsidTr="006325E8">
        <w:trPr>
          <w:trHeight w:val="462"/>
          <w:jc w:val="center"/>
        </w:trPr>
        <w:tc>
          <w:tcPr>
            <w:tcW w:w="2336" w:type="dxa"/>
          </w:tcPr>
          <w:p w:rsidR="004B2A09" w:rsidRPr="006325E8" w:rsidRDefault="004B2A09" w:rsidP="006325E8">
            <w:pPr>
              <w:rPr>
                <w:rFonts w:ascii="Times New Roman" w:eastAsia="TimesNewRomanPSMT" w:hAnsi="Times New Roman" w:cs="Times New Roman"/>
                <w:i/>
                <w:color w:val="auto"/>
                <w:lang w:val="en-US"/>
              </w:rPr>
            </w:pPr>
            <w:r w:rsidRPr="006325E8">
              <w:rPr>
                <w:rFonts w:ascii="Times New Roman" w:eastAsia="Times New Roman" w:hAnsi="Times New Roman" w:cs="Times New Roman"/>
                <w:color w:val="auto"/>
              </w:rPr>
              <w:t>Виды и ЦП</w:t>
            </w:r>
          </w:p>
        </w:tc>
        <w:tc>
          <w:tcPr>
            <w:tcW w:w="2977" w:type="dxa"/>
          </w:tcPr>
          <w:p w:rsidR="004B2A09" w:rsidRPr="006325E8" w:rsidRDefault="004B2A09" w:rsidP="006325E8">
            <w:pPr>
              <w:rPr>
                <w:rFonts w:ascii="Times New Roman" w:eastAsia="Times New Roman" w:hAnsi="Times New Roman" w:cs="Times New Roman"/>
                <w:color w:val="auto"/>
              </w:rPr>
            </w:pPr>
            <w:r w:rsidRPr="006325E8">
              <w:rPr>
                <w:rFonts w:ascii="Times New Roman" w:eastAsia="Times New Roman" w:hAnsi="Times New Roman" w:cs="Times New Roman"/>
                <w:color w:val="auto"/>
              </w:rPr>
              <w:t>Положение местности</w:t>
            </w:r>
          </w:p>
        </w:tc>
        <w:tc>
          <w:tcPr>
            <w:tcW w:w="1835" w:type="dxa"/>
          </w:tcPr>
          <w:p w:rsidR="004B2A09" w:rsidRPr="006325E8" w:rsidRDefault="004B2A09" w:rsidP="006325E8">
            <w:pPr>
              <w:rPr>
                <w:rFonts w:ascii="Times New Roman" w:eastAsia="Times New Roman" w:hAnsi="Times New Roman" w:cs="Times New Roman"/>
                <w:color w:val="auto"/>
              </w:rPr>
            </w:pPr>
            <w:r w:rsidRPr="006325E8">
              <w:rPr>
                <w:rFonts w:ascii="Times New Roman" w:eastAsia="Times New Roman" w:hAnsi="Times New Roman" w:cs="Times New Roman"/>
                <w:color w:val="auto"/>
              </w:rPr>
              <w:t>Высота над уровнем моря</w:t>
            </w:r>
          </w:p>
        </w:tc>
        <w:tc>
          <w:tcPr>
            <w:tcW w:w="3193" w:type="dxa"/>
          </w:tcPr>
          <w:p w:rsidR="004B2A09" w:rsidRPr="006325E8" w:rsidRDefault="004B2A09" w:rsidP="006325E8">
            <w:pPr>
              <w:rPr>
                <w:rFonts w:ascii="Times New Roman" w:hAnsi="Times New Roman" w:cs="Times New Roman"/>
                <w:color w:val="auto"/>
                <w:lang w:val="en-US"/>
              </w:rPr>
            </w:pPr>
            <w:r w:rsidRPr="006325E8">
              <w:rPr>
                <w:rFonts w:ascii="Times New Roman" w:hAnsi="Times New Roman" w:cs="Times New Roman"/>
                <w:color w:val="auto"/>
              </w:rPr>
              <w:t>Параметры GPS</w:t>
            </w:r>
          </w:p>
        </w:tc>
      </w:tr>
      <w:tr w:rsidR="006325E8" w:rsidRPr="006325E8" w:rsidTr="006325E8">
        <w:trPr>
          <w:trHeight w:val="784"/>
          <w:jc w:val="center"/>
        </w:trPr>
        <w:tc>
          <w:tcPr>
            <w:tcW w:w="2336" w:type="dxa"/>
          </w:tcPr>
          <w:p w:rsidR="004B2A09" w:rsidRPr="006325E8" w:rsidRDefault="004B2A09" w:rsidP="006325E8">
            <w:pPr>
              <w:rPr>
                <w:rFonts w:ascii="Times New Roman" w:eastAsia="Times New Roman" w:hAnsi="Times New Roman" w:cs="Times New Roman"/>
                <w:color w:val="auto"/>
              </w:rPr>
            </w:pP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Pr="006325E8">
              <w:rPr>
                <w:rFonts w:ascii="Times New Roman" w:eastAsia="Times New Roman" w:hAnsi="Times New Roman" w:cs="Times New Roman"/>
                <w:i/>
                <w:iCs/>
                <w:color w:val="auto"/>
                <w:bdr w:val="none" w:sz="0" w:space="0" w:color="auto" w:frame="1"/>
              </w:rPr>
              <w:t>ebulus</w:t>
            </w:r>
            <w:r w:rsidRPr="006325E8">
              <w:rPr>
                <w:rFonts w:ascii="Times New Roman" w:eastAsia="Times New Roman" w:hAnsi="Times New Roman" w:cs="Times New Roman"/>
                <w:color w:val="auto"/>
              </w:rPr>
              <w:t xml:space="preserve"> </w:t>
            </w:r>
          </w:p>
          <w:p w:rsidR="004B2A09" w:rsidRPr="006325E8" w:rsidRDefault="004B2A09" w:rsidP="006325E8">
            <w:pPr>
              <w:rPr>
                <w:rFonts w:ascii="Times New Roman" w:hAnsi="Times New Roman" w:cs="Times New Roman"/>
                <w:color w:val="auto"/>
              </w:rPr>
            </w:pPr>
            <w:r w:rsidRPr="006325E8">
              <w:rPr>
                <w:rFonts w:ascii="Times New Roman" w:eastAsia="Times New Roman" w:hAnsi="Times New Roman" w:cs="Times New Roman"/>
                <w:color w:val="auto"/>
              </w:rPr>
              <w:t>ЦП</w:t>
            </w:r>
            <w:r w:rsidRPr="006325E8">
              <w:rPr>
                <w:rFonts w:ascii="Times New Roman" w:eastAsia="Times New Roman" w:hAnsi="Times New Roman" w:cs="Times New Roman"/>
                <w:color w:val="auto"/>
                <w:vertAlign w:val="subscript"/>
              </w:rPr>
              <w:t>1</w:t>
            </w:r>
          </w:p>
        </w:tc>
        <w:tc>
          <w:tcPr>
            <w:tcW w:w="2977" w:type="dxa"/>
          </w:tcPr>
          <w:p w:rsidR="004B2A09" w:rsidRPr="006325E8" w:rsidRDefault="004B2A09" w:rsidP="00BA2F5D">
            <w:pPr>
              <w:rPr>
                <w:rFonts w:ascii="Times New Roman" w:hAnsi="Times New Roman" w:cs="Times New Roman"/>
                <w:color w:val="auto"/>
              </w:rPr>
            </w:pPr>
            <w:r w:rsidRPr="006325E8">
              <w:rPr>
                <w:rFonts w:ascii="Times New Roman" w:eastAsia="Times New Roman" w:hAnsi="Times New Roman" w:cs="Times New Roman"/>
                <w:color w:val="auto"/>
              </w:rPr>
              <w:t>западн</w:t>
            </w:r>
            <w:r w:rsidR="006C6BEC">
              <w:rPr>
                <w:rFonts w:ascii="Times New Roman" w:eastAsia="Times New Roman" w:hAnsi="Times New Roman" w:cs="Times New Roman"/>
                <w:color w:val="auto"/>
              </w:rPr>
              <w:t>ая</w:t>
            </w:r>
            <w:r w:rsidRPr="006325E8">
              <w:rPr>
                <w:rFonts w:ascii="Times New Roman" w:eastAsia="Times New Roman" w:hAnsi="Times New Roman" w:cs="Times New Roman"/>
                <w:color w:val="auto"/>
              </w:rPr>
              <w:t xml:space="preserve"> экспозици</w:t>
            </w:r>
            <w:r w:rsidR="00BA2F5D">
              <w:rPr>
                <w:rFonts w:ascii="Times New Roman" w:eastAsia="Times New Roman" w:hAnsi="Times New Roman" w:cs="Times New Roman"/>
                <w:color w:val="auto"/>
              </w:rPr>
              <w:t>я</w:t>
            </w:r>
            <w:r w:rsidRPr="006325E8">
              <w:rPr>
                <w:rFonts w:ascii="Times New Roman" w:eastAsia="Times New Roman" w:hAnsi="Times New Roman" w:cs="Times New Roman"/>
                <w:color w:val="auto"/>
              </w:rPr>
              <w:t xml:space="preserve"> с. Джар, Закатальского района</w:t>
            </w:r>
          </w:p>
        </w:tc>
        <w:tc>
          <w:tcPr>
            <w:tcW w:w="1835" w:type="dxa"/>
          </w:tcPr>
          <w:p w:rsidR="004B2A09" w:rsidRPr="006325E8" w:rsidRDefault="004B2A09" w:rsidP="006325E8">
            <w:pPr>
              <w:rPr>
                <w:rFonts w:ascii="Times New Roman" w:hAnsi="Times New Roman" w:cs="Times New Roman"/>
                <w:color w:val="auto"/>
              </w:rPr>
            </w:pPr>
            <w:r w:rsidRPr="006325E8">
              <w:rPr>
                <w:rFonts w:ascii="Times New Roman" w:eastAsia="Times New Roman" w:hAnsi="Times New Roman" w:cs="Times New Roman"/>
                <w:color w:val="auto"/>
              </w:rPr>
              <w:t>1149 м над уровнем моря,</w:t>
            </w:r>
          </w:p>
        </w:tc>
        <w:tc>
          <w:tcPr>
            <w:tcW w:w="3193" w:type="dxa"/>
          </w:tcPr>
          <w:p w:rsidR="004B2A09" w:rsidRPr="006325E8" w:rsidRDefault="00AD4F0E" w:rsidP="006325E8">
            <w:pPr>
              <w:rPr>
                <w:rFonts w:ascii="Times New Roman" w:hAnsi="Times New Roman" w:cs="Times New Roman"/>
                <w:color w:val="auto"/>
              </w:rPr>
            </w:pPr>
            <w:hyperlink r:id="rId60" w:anchor="/maplink/1" w:history="1">
              <w:r w:rsidR="004B2A09" w:rsidRPr="006325E8">
                <w:rPr>
                  <w:rStyle w:val="Hyperlink"/>
                  <w:rFonts w:ascii="Times New Roman" w:hAnsi="Times New Roman" w:cs="Times New Roman"/>
                  <w:color w:val="auto"/>
                  <w:u w:val="none"/>
                </w:rPr>
                <w:t>41°40′17.25″С., 46°42′06.87″В</w:t>
              </w:r>
            </w:hyperlink>
          </w:p>
        </w:tc>
      </w:tr>
      <w:tr w:rsidR="006325E8" w:rsidRPr="006325E8" w:rsidTr="006325E8">
        <w:trPr>
          <w:trHeight w:val="548"/>
          <w:jc w:val="center"/>
        </w:trPr>
        <w:tc>
          <w:tcPr>
            <w:tcW w:w="2336" w:type="dxa"/>
          </w:tcPr>
          <w:p w:rsidR="004B2A09" w:rsidRPr="006325E8" w:rsidRDefault="004B2A09" w:rsidP="006325E8">
            <w:pPr>
              <w:rPr>
                <w:rFonts w:ascii="Times New Roman" w:eastAsia="Times New Roman" w:hAnsi="Times New Roman" w:cs="Times New Roman"/>
                <w:color w:val="auto"/>
              </w:rPr>
            </w:pP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Pr="006325E8">
              <w:rPr>
                <w:rFonts w:ascii="Times New Roman" w:eastAsia="Times New Roman" w:hAnsi="Times New Roman" w:cs="Times New Roman"/>
                <w:i/>
                <w:iCs/>
                <w:color w:val="auto"/>
                <w:bdr w:val="none" w:sz="0" w:space="0" w:color="auto" w:frame="1"/>
              </w:rPr>
              <w:t>ebulus</w:t>
            </w:r>
            <w:r w:rsidRPr="006325E8">
              <w:rPr>
                <w:rFonts w:ascii="Times New Roman" w:eastAsia="Times New Roman" w:hAnsi="Times New Roman" w:cs="Times New Roman"/>
                <w:color w:val="auto"/>
              </w:rPr>
              <w:t xml:space="preserve"> </w:t>
            </w:r>
          </w:p>
          <w:p w:rsidR="004B2A09" w:rsidRPr="006325E8" w:rsidRDefault="004B2A09" w:rsidP="006325E8">
            <w:pPr>
              <w:rPr>
                <w:rFonts w:ascii="Times New Roman" w:hAnsi="Times New Roman" w:cs="Times New Roman"/>
                <w:color w:val="auto"/>
              </w:rPr>
            </w:pPr>
            <w:r w:rsidRPr="006325E8">
              <w:rPr>
                <w:rFonts w:ascii="Times New Roman" w:eastAsia="Times New Roman" w:hAnsi="Times New Roman" w:cs="Times New Roman"/>
                <w:color w:val="auto"/>
              </w:rPr>
              <w:t xml:space="preserve">ЦП </w:t>
            </w:r>
            <w:r w:rsidRPr="006325E8">
              <w:rPr>
                <w:rFonts w:ascii="Times New Roman" w:eastAsia="Times New Roman" w:hAnsi="Times New Roman" w:cs="Times New Roman"/>
                <w:color w:val="auto"/>
                <w:vertAlign w:val="subscript"/>
              </w:rPr>
              <w:t>2</w:t>
            </w:r>
          </w:p>
        </w:tc>
        <w:tc>
          <w:tcPr>
            <w:tcW w:w="2977" w:type="dxa"/>
          </w:tcPr>
          <w:p w:rsidR="004B2A09" w:rsidRPr="006325E8" w:rsidRDefault="004B2A09" w:rsidP="006325E8">
            <w:pPr>
              <w:jc w:val="both"/>
              <w:rPr>
                <w:rFonts w:ascii="Times New Roman" w:hAnsi="Times New Roman" w:cs="Times New Roman"/>
                <w:color w:val="auto"/>
              </w:rPr>
            </w:pPr>
            <w:r w:rsidRPr="006325E8">
              <w:rPr>
                <w:rFonts w:ascii="Times New Roman" w:eastAsia="Times New Roman" w:hAnsi="Times New Roman" w:cs="Times New Roman"/>
                <w:color w:val="auto"/>
              </w:rPr>
              <w:t>с.Гамзали, Габалинский р-н</w:t>
            </w:r>
          </w:p>
        </w:tc>
        <w:tc>
          <w:tcPr>
            <w:tcW w:w="1835" w:type="dxa"/>
          </w:tcPr>
          <w:p w:rsidR="004B2A09" w:rsidRPr="006325E8" w:rsidRDefault="004B2A09" w:rsidP="006325E8">
            <w:pPr>
              <w:rPr>
                <w:rFonts w:ascii="Times New Roman" w:hAnsi="Times New Roman" w:cs="Times New Roman"/>
                <w:color w:val="auto"/>
              </w:rPr>
            </w:pPr>
            <w:r w:rsidRPr="006325E8">
              <w:rPr>
                <w:rFonts w:ascii="Times New Roman" w:eastAsia="Times New Roman" w:hAnsi="Times New Roman" w:cs="Times New Roman"/>
                <w:color w:val="auto"/>
              </w:rPr>
              <w:t>791 м над уровнем моря</w:t>
            </w:r>
          </w:p>
        </w:tc>
        <w:tc>
          <w:tcPr>
            <w:tcW w:w="3193" w:type="dxa"/>
          </w:tcPr>
          <w:p w:rsidR="004B2A09" w:rsidRPr="006325E8" w:rsidRDefault="00AD4F0E" w:rsidP="006325E8">
            <w:pPr>
              <w:rPr>
                <w:rFonts w:ascii="Times New Roman" w:hAnsi="Times New Roman" w:cs="Times New Roman"/>
                <w:color w:val="auto"/>
              </w:rPr>
            </w:pPr>
            <w:hyperlink r:id="rId61" w:anchor="/maplink/1" w:history="1">
              <w:r w:rsidR="004B2A09" w:rsidRPr="006325E8">
                <w:rPr>
                  <w:rStyle w:val="Hyperlink"/>
                  <w:rFonts w:ascii="Times New Roman" w:hAnsi="Times New Roman" w:cs="Times New Roman"/>
                  <w:color w:val="auto"/>
                  <w:u w:val="none"/>
                </w:rPr>
                <w:t>4</w:t>
              </w:r>
              <w:r w:rsidR="004B2A09" w:rsidRPr="006325E8">
                <w:rPr>
                  <w:rStyle w:val="Hyperlink"/>
                  <w:rFonts w:ascii="Times New Roman" w:hAnsi="Times New Roman" w:cs="Times New Roman"/>
                  <w:color w:val="auto"/>
                  <w:u w:val="none"/>
                  <w:lang w:val="az-Latn-AZ"/>
                </w:rPr>
                <w:t>0</w:t>
              </w:r>
              <w:r w:rsidR="004B2A09" w:rsidRPr="006325E8">
                <w:rPr>
                  <w:rStyle w:val="Hyperlink"/>
                  <w:rFonts w:ascii="Times New Roman" w:hAnsi="Times New Roman" w:cs="Times New Roman"/>
                  <w:color w:val="auto"/>
                  <w:u w:val="none"/>
                </w:rPr>
                <w:t>°</w:t>
              </w:r>
              <w:r w:rsidR="004B2A09" w:rsidRPr="006325E8">
                <w:rPr>
                  <w:rStyle w:val="Hyperlink"/>
                  <w:rFonts w:ascii="Times New Roman" w:hAnsi="Times New Roman" w:cs="Times New Roman"/>
                  <w:color w:val="auto"/>
                  <w:u w:val="none"/>
                  <w:lang w:val="az-Latn-AZ"/>
                </w:rPr>
                <w:t>59</w:t>
              </w:r>
              <w:r w:rsidR="004B2A09" w:rsidRPr="006325E8">
                <w:rPr>
                  <w:rStyle w:val="Hyperlink"/>
                  <w:rFonts w:ascii="Times New Roman" w:hAnsi="Times New Roman" w:cs="Times New Roman"/>
                  <w:color w:val="auto"/>
                  <w:u w:val="none"/>
                </w:rPr>
                <w:t>′3</w:t>
              </w:r>
              <w:r w:rsidR="004B2A09" w:rsidRPr="006325E8">
                <w:rPr>
                  <w:rStyle w:val="Hyperlink"/>
                  <w:rFonts w:ascii="Times New Roman" w:hAnsi="Times New Roman" w:cs="Times New Roman"/>
                  <w:color w:val="auto"/>
                  <w:u w:val="none"/>
                  <w:lang w:val="az-Latn-AZ"/>
                </w:rPr>
                <w:t>8</w:t>
              </w:r>
              <w:r w:rsidR="004B2A09" w:rsidRPr="006325E8">
                <w:rPr>
                  <w:rStyle w:val="Hyperlink"/>
                  <w:rFonts w:ascii="Times New Roman" w:hAnsi="Times New Roman" w:cs="Times New Roman"/>
                  <w:color w:val="auto"/>
                  <w:u w:val="none"/>
                </w:rPr>
                <w:t>.</w:t>
              </w:r>
              <w:r w:rsidR="004B2A09" w:rsidRPr="006325E8">
                <w:rPr>
                  <w:rStyle w:val="Hyperlink"/>
                  <w:rFonts w:ascii="Times New Roman" w:hAnsi="Times New Roman" w:cs="Times New Roman"/>
                  <w:color w:val="auto"/>
                  <w:u w:val="none"/>
                  <w:lang w:val="az-Latn-AZ"/>
                </w:rPr>
                <w:t>97</w:t>
              </w:r>
              <w:r w:rsidR="004B2A09" w:rsidRPr="006325E8">
                <w:rPr>
                  <w:rStyle w:val="Hyperlink"/>
                  <w:rFonts w:ascii="Times New Roman" w:hAnsi="Times New Roman" w:cs="Times New Roman"/>
                  <w:color w:val="auto"/>
                  <w:u w:val="none"/>
                </w:rPr>
                <w:t>″</w:t>
              </w:r>
              <w:r w:rsidR="004B2A09" w:rsidRPr="006325E8">
                <w:rPr>
                  <w:rFonts w:ascii="Times New Roman" w:hAnsi="Times New Roman" w:cs="Times New Roman"/>
                  <w:color w:val="auto"/>
                </w:rPr>
                <w:t xml:space="preserve"> </w:t>
              </w:r>
              <w:r w:rsidR="004B2A09" w:rsidRPr="006325E8">
                <w:rPr>
                  <w:rStyle w:val="Hyperlink"/>
                  <w:rFonts w:ascii="Times New Roman" w:hAnsi="Times New Roman" w:cs="Times New Roman"/>
                  <w:color w:val="auto"/>
                  <w:u w:val="none"/>
                  <w:lang w:val="az-Latn-AZ"/>
                </w:rPr>
                <w:t>С.,</w:t>
              </w:r>
              <w:r w:rsidR="004B2A09" w:rsidRPr="006325E8">
                <w:rPr>
                  <w:rStyle w:val="Hyperlink"/>
                  <w:rFonts w:ascii="Times New Roman" w:hAnsi="Times New Roman" w:cs="Times New Roman"/>
                  <w:color w:val="auto"/>
                  <w:u w:val="none"/>
                </w:rPr>
                <w:t xml:space="preserve"> 4</w:t>
              </w:r>
              <w:r w:rsidR="004B2A09" w:rsidRPr="006325E8">
                <w:rPr>
                  <w:rStyle w:val="Hyperlink"/>
                  <w:rFonts w:ascii="Times New Roman" w:hAnsi="Times New Roman" w:cs="Times New Roman"/>
                  <w:color w:val="auto"/>
                  <w:u w:val="none"/>
                  <w:lang w:val="az-Latn-AZ"/>
                </w:rPr>
                <w:t>8</w:t>
              </w:r>
              <w:r w:rsidR="004B2A09" w:rsidRPr="006325E8">
                <w:rPr>
                  <w:rStyle w:val="Hyperlink"/>
                  <w:rFonts w:ascii="Times New Roman" w:hAnsi="Times New Roman" w:cs="Times New Roman"/>
                  <w:color w:val="auto"/>
                  <w:u w:val="none"/>
                </w:rPr>
                <w:t>°</w:t>
              </w:r>
              <w:r w:rsidR="004B2A09" w:rsidRPr="006325E8">
                <w:rPr>
                  <w:rStyle w:val="Hyperlink"/>
                  <w:rFonts w:ascii="Times New Roman" w:hAnsi="Times New Roman" w:cs="Times New Roman"/>
                  <w:color w:val="auto"/>
                  <w:u w:val="none"/>
                  <w:lang w:val="az-Latn-AZ"/>
                </w:rPr>
                <w:t>5</w:t>
              </w:r>
              <w:r w:rsidR="004B2A09" w:rsidRPr="006325E8">
                <w:rPr>
                  <w:rStyle w:val="Hyperlink"/>
                  <w:rFonts w:ascii="Times New Roman" w:hAnsi="Times New Roman" w:cs="Times New Roman"/>
                  <w:color w:val="auto"/>
                  <w:u w:val="none"/>
                </w:rPr>
                <w:t>1′3</w:t>
              </w:r>
              <w:r w:rsidR="004B2A09" w:rsidRPr="006325E8">
                <w:rPr>
                  <w:rStyle w:val="Hyperlink"/>
                  <w:rFonts w:ascii="Times New Roman" w:hAnsi="Times New Roman" w:cs="Times New Roman"/>
                  <w:color w:val="auto"/>
                  <w:u w:val="none"/>
                  <w:lang w:val="az-Latn-AZ"/>
                </w:rPr>
                <w:t>4</w:t>
              </w:r>
              <w:r w:rsidR="004B2A09" w:rsidRPr="006325E8">
                <w:rPr>
                  <w:rStyle w:val="Hyperlink"/>
                  <w:rFonts w:ascii="Times New Roman" w:hAnsi="Times New Roman" w:cs="Times New Roman"/>
                  <w:color w:val="auto"/>
                  <w:u w:val="none"/>
                </w:rPr>
                <w:t>.</w:t>
              </w:r>
              <w:r w:rsidR="004B2A09" w:rsidRPr="006325E8">
                <w:rPr>
                  <w:rStyle w:val="Hyperlink"/>
                  <w:rFonts w:ascii="Times New Roman" w:hAnsi="Times New Roman" w:cs="Times New Roman"/>
                  <w:color w:val="auto"/>
                  <w:u w:val="none"/>
                  <w:lang w:val="az-Latn-AZ"/>
                </w:rPr>
                <w:t>66</w:t>
              </w:r>
              <w:r w:rsidR="004B2A09" w:rsidRPr="006325E8">
                <w:rPr>
                  <w:rStyle w:val="Hyperlink"/>
                  <w:rFonts w:ascii="Times New Roman" w:hAnsi="Times New Roman" w:cs="Times New Roman"/>
                  <w:color w:val="auto"/>
                  <w:u w:val="none"/>
                </w:rPr>
                <w:t>″</w:t>
              </w:r>
              <w:r w:rsidR="004B2A09" w:rsidRPr="006325E8">
                <w:rPr>
                  <w:rFonts w:ascii="Times New Roman" w:hAnsi="Times New Roman" w:cs="Times New Roman"/>
                  <w:color w:val="auto"/>
                </w:rPr>
                <w:t xml:space="preserve"> </w:t>
              </w:r>
              <w:r w:rsidR="004B2A09" w:rsidRPr="006325E8">
                <w:rPr>
                  <w:rStyle w:val="Hyperlink"/>
                  <w:rFonts w:ascii="Times New Roman" w:hAnsi="Times New Roman" w:cs="Times New Roman"/>
                  <w:color w:val="auto"/>
                  <w:u w:val="none"/>
                  <w:lang w:val="az-Latn-AZ"/>
                </w:rPr>
                <w:t>В</w:t>
              </w:r>
              <w:r w:rsidR="004B2A09" w:rsidRPr="006325E8">
                <w:rPr>
                  <w:rStyle w:val="Hyperlink"/>
                  <w:rFonts w:ascii="Times New Roman" w:hAnsi="Times New Roman" w:cs="Times New Roman"/>
                  <w:color w:val="auto"/>
                  <w:u w:val="none"/>
                </w:rPr>
                <w:t>.</w:t>
              </w:r>
            </w:hyperlink>
          </w:p>
        </w:tc>
      </w:tr>
      <w:tr w:rsidR="006325E8" w:rsidRPr="006325E8" w:rsidTr="006325E8">
        <w:trPr>
          <w:trHeight w:val="511"/>
          <w:jc w:val="center"/>
        </w:trPr>
        <w:tc>
          <w:tcPr>
            <w:tcW w:w="2336" w:type="dxa"/>
          </w:tcPr>
          <w:p w:rsidR="004B2A09" w:rsidRPr="006325E8" w:rsidRDefault="004B2A09" w:rsidP="006325E8">
            <w:pPr>
              <w:jc w:val="both"/>
              <w:rPr>
                <w:rFonts w:ascii="Times New Roman" w:hAnsi="Times New Roman" w:cs="Times New Roman"/>
                <w:color w:val="auto"/>
              </w:rPr>
            </w:pP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Pr="006325E8">
              <w:rPr>
                <w:rFonts w:ascii="Times New Roman" w:eastAsia="TimesNewRomanPSMT" w:hAnsi="Times New Roman" w:cs="Times New Roman"/>
                <w:i/>
                <w:color w:val="auto"/>
                <w:lang w:val="en-US"/>
              </w:rPr>
              <w:t>nigra</w:t>
            </w:r>
            <w:r w:rsidRPr="006325E8">
              <w:rPr>
                <w:rFonts w:ascii="Times New Roman" w:eastAsia="TimesNewRomanPSMT" w:hAnsi="Times New Roman" w:cs="Times New Roman"/>
                <w:color w:val="auto"/>
              </w:rPr>
              <w:t xml:space="preserve"> </w:t>
            </w:r>
            <w:r w:rsidRPr="006325E8">
              <w:rPr>
                <w:rFonts w:ascii="Times New Roman" w:eastAsia="Times New Roman" w:hAnsi="Times New Roman" w:cs="Times New Roman"/>
                <w:color w:val="auto"/>
              </w:rPr>
              <w:t>ЦП</w:t>
            </w:r>
            <w:r w:rsidRPr="006325E8">
              <w:rPr>
                <w:rFonts w:ascii="Times New Roman" w:eastAsia="Times New Roman" w:hAnsi="Times New Roman" w:cs="Times New Roman"/>
                <w:color w:val="auto"/>
                <w:vertAlign w:val="subscript"/>
              </w:rPr>
              <w:t>3</w:t>
            </w:r>
          </w:p>
        </w:tc>
        <w:tc>
          <w:tcPr>
            <w:tcW w:w="2977" w:type="dxa"/>
          </w:tcPr>
          <w:p w:rsidR="004B2A09" w:rsidRPr="006325E8" w:rsidRDefault="004B2A09" w:rsidP="006325E8">
            <w:pPr>
              <w:rPr>
                <w:rFonts w:ascii="Times New Roman" w:hAnsi="Times New Roman" w:cs="Times New Roman"/>
                <w:color w:val="auto"/>
              </w:rPr>
            </w:pPr>
            <w:r w:rsidRPr="006325E8">
              <w:rPr>
                <w:rFonts w:ascii="Times New Roman" w:eastAsia="Times New Roman" w:hAnsi="Times New Roman" w:cs="Times New Roman"/>
                <w:color w:val="auto"/>
              </w:rPr>
              <w:t>с. Агадаш, Гусарского р-на</w:t>
            </w:r>
            <w:r w:rsidRPr="006325E8">
              <w:rPr>
                <w:rFonts w:ascii="Times New Roman" w:eastAsia="Times New Roman" w:hAnsi="Times New Roman" w:cs="Times New Roman"/>
                <w:color w:val="auto"/>
                <w:lang w:val="az-Latn-AZ"/>
              </w:rPr>
              <w:t xml:space="preserve"> </w:t>
            </w:r>
            <w:r w:rsidRPr="006325E8">
              <w:rPr>
                <w:rFonts w:ascii="Times New Roman" w:eastAsia="Times New Roman" w:hAnsi="Times New Roman" w:cs="Times New Roman"/>
                <w:color w:val="auto"/>
              </w:rPr>
              <w:t xml:space="preserve">  </w:t>
            </w:r>
          </w:p>
        </w:tc>
        <w:tc>
          <w:tcPr>
            <w:tcW w:w="1835" w:type="dxa"/>
          </w:tcPr>
          <w:p w:rsidR="004B2A09" w:rsidRPr="006325E8" w:rsidRDefault="004B2A09" w:rsidP="006325E8">
            <w:pPr>
              <w:rPr>
                <w:rFonts w:ascii="Times New Roman" w:hAnsi="Times New Roman" w:cs="Times New Roman"/>
                <w:color w:val="auto"/>
              </w:rPr>
            </w:pPr>
            <w:r w:rsidRPr="006325E8">
              <w:rPr>
                <w:rFonts w:ascii="Times New Roman" w:eastAsia="Times New Roman" w:hAnsi="Times New Roman" w:cs="Times New Roman"/>
                <w:color w:val="auto"/>
              </w:rPr>
              <w:t>1461 м высота над уровнем моря</w:t>
            </w:r>
            <w:r w:rsidRPr="006325E8">
              <w:rPr>
                <w:rFonts w:ascii="Times New Roman" w:hAnsi="Times New Roman" w:cs="Times New Roman"/>
                <w:color w:val="auto"/>
              </w:rPr>
              <w:t xml:space="preserve"> </w:t>
            </w:r>
          </w:p>
        </w:tc>
        <w:tc>
          <w:tcPr>
            <w:tcW w:w="3193" w:type="dxa"/>
          </w:tcPr>
          <w:p w:rsidR="004B2A09" w:rsidRPr="006325E8" w:rsidRDefault="00AD4F0E" w:rsidP="006325E8">
            <w:pPr>
              <w:rPr>
                <w:rFonts w:ascii="Times New Roman" w:hAnsi="Times New Roman" w:cs="Times New Roman"/>
                <w:color w:val="auto"/>
              </w:rPr>
            </w:pPr>
            <w:hyperlink r:id="rId62" w:anchor="/maplink/1" w:history="1">
              <w:r w:rsidR="004B2A09" w:rsidRPr="006325E8">
                <w:rPr>
                  <w:rStyle w:val="Hyperlink"/>
                  <w:rFonts w:ascii="Times New Roman" w:hAnsi="Times New Roman" w:cs="Times New Roman"/>
                  <w:color w:val="auto"/>
                  <w:u w:val="none"/>
                </w:rPr>
                <w:t>41°19′24.68″С., 48°8′47.24″В</w:t>
              </w:r>
            </w:hyperlink>
          </w:p>
        </w:tc>
      </w:tr>
      <w:tr w:rsidR="006325E8" w:rsidRPr="006325E8" w:rsidTr="006325E8">
        <w:trPr>
          <w:trHeight w:val="548"/>
          <w:jc w:val="center"/>
        </w:trPr>
        <w:tc>
          <w:tcPr>
            <w:tcW w:w="2336" w:type="dxa"/>
          </w:tcPr>
          <w:p w:rsidR="004B2A09" w:rsidRPr="006325E8" w:rsidRDefault="004B2A09" w:rsidP="006325E8">
            <w:pPr>
              <w:jc w:val="both"/>
              <w:rPr>
                <w:rFonts w:ascii="Times New Roman" w:hAnsi="Times New Roman" w:cs="Times New Roman"/>
                <w:color w:val="auto"/>
              </w:rPr>
            </w:pP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Pr="006325E8">
              <w:rPr>
                <w:rFonts w:ascii="Times New Roman" w:eastAsia="TimesNewRomanPSMT" w:hAnsi="Times New Roman" w:cs="Times New Roman"/>
                <w:i/>
                <w:color w:val="auto"/>
                <w:lang w:val="en-US"/>
              </w:rPr>
              <w:t>nigra</w:t>
            </w:r>
            <w:r w:rsidR="000519ED" w:rsidRPr="006325E8">
              <w:rPr>
                <w:rFonts w:ascii="Times New Roman" w:eastAsia="TimesNewRomanPSMT" w:hAnsi="Times New Roman" w:cs="Times New Roman"/>
                <w:i/>
                <w:color w:val="auto"/>
              </w:rPr>
              <w:t xml:space="preserve"> </w:t>
            </w:r>
            <w:r w:rsidRPr="006325E8">
              <w:rPr>
                <w:rFonts w:ascii="Times New Roman" w:eastAsia="Times New Roman" w:hAnsi="Times New Roman" w:cs="Times New Roman"/>
                <w:color w:val="auto"/>
              </w:rPr>
              <w:t>ЦП</w:t>
            </w:r>
            <w:r w:rsidRPr="006325E8">
              <w:rPr>
                <w:rFonts w:ascii="Times New Roman" w:eastAsia="Times New Roman" w:hAnsi="Times New Roman" w:cs="Times New Roman"/>
                <w:color w:val="auto"/>
                <w:vertAlign w:val="subscript"/>
              </w:rPr>
              <w:t>4</w:t>
            </w:r>
          </w:p>
        </w:tc>
        <w:tc>
          <w:tcPr>
            <w:tcW w:w="2977" w:type="dxa"/>
          </w:tcPr>
          <w:p w:rsidR="004B2A09" w:rsidRPr="006325E8" w:rsidRDefault="004B2A09" w:rsidP="006325E8">
            <w:pPr>
              <w:rPr>
                <w:rFonts w:ascii="Times New Roman" w:eastAsia="Times New Roman" w:hAnsi="Times New Roman" w:cs="Times New Roman"/>
                <w:color w:val="auto"/>
              </w:rPr>
            </w:pPr>
            <w:r w:rsidRPr="006325E8">
              <w:rPr>
                <w:rFonts w:ascii="Times New Roman" w:eastAsia="Times New Roman" w:hAnsi="Times New Roman" w:cs="Times New Roman"/>
                <w:color w:val="auto"/>
              </w:rPr>
              <w:t xml:space="preserve">с. Халхал, Огузский р-н </w:t>
            </w:r>
          </w:p>
        </w:tc>
        <w:tc>
          <w:tcPr>
            <w:tcW w:w="1835" w:type="dxa"/>
          </w:tcPr>
          <w:p w:rsidR="004B2A09" w:rsidRPr="006325E8" w:rsidRDefault="004B2A09" w:rsidP="006325E8">
            <w:pPr>
              <w:rPr>
                <w:rFonts w:ascii="Times New Roman" w:hAnsi="Times New Roman" w:cs="Times New Roman"/>
                <w:color w:val="auto"/>
              </w:rPr>
            </w:pPr>
            <w:r w:rsidRPr="006325E8">
              <w:rPr>
                <w:rFonts w:ascii="Times New Roman" w:hAnsi="Times New Roman" w:cs="Times New Roman"/>
                <w:color w:val="auto"/>
              </w:rPr>
              <w:t xml:space="preserve">760 м </w:t>
            </w:r>
            <w:r w:rsidRPr="006325E8">
              <w:rPr>
                <w:rFonts w:ascii="Times New Roman" w:eastAsia="Times New Roman" w:hAnsi="Times New Roman" w:cs="Times New Roman"/>
                <w:color w:val="auto"/>
              </w:rPr>
              <w:t>над уровнем моря</w:t>
            </w:r>
          </w:p>
        </w:tc>
        <w:tc>
          <w:tcPr>
            <w:tcW w:w="3193" w:type="dxa"/>
          </w:tcPr>
          <w:p w:rsidR="004B2A09" w:rsidRPr="006325E8" w:rsidRDefault="00AD4F0E" w:rsidP="006325E8">
            <w:pPr>
              <w:rPr>
                <w:rFonts w:ascii="Times New Roman" w:hAnsi="Times New Roman" w:cs="Times New Roman"/>
                <w:color w:val="auto"/>
              </w:rPr>
            </w:pPr>
            <w:hyperlink r:id="rId63" w:anchor="/maplink/1" w:history="1">
              <w:r w:rsidR="004B2A09" w:rsidRPr="006325E8">
                <w:rPr>
                  <w:rStyle w:val="Hyperlink"/>
                  <w:rFonts w:ascii="Times New Roman" w:hAnsi="Times New Roman" w:cs="Times New Roman"/>
                  <w:color w:val="auto"/>
                  <w:u w:val="none"/>
                </w:rPr>
                <w:t>41°01′32″С., 48°25′45″В</w:t>
              </w:r>
            </w:hyperlink>
            <w:r w:rsidR="004B2A09" w:rsidRPr="006325E8">
              <w:rPr>
                <w:rFonts w:ascii="Times New Roman" w:hAnsi="Times New Roman" w:cs="Times New Roman"/>
                <w:color w:val="auto"/>
              </w:rPr>
              <w:t>.</w:t>
            </w:r>
          </w:p>
        </w:tc>
      </w:tr>
      <w:tr w:rsidR="006325E8" w:rsidRPr="006325E8" w:rsidTr="006325E8">
        <w:trPr>
          <w:trHeight w:val="527"/>
          <w:jc w:val="center"/>
        </w:trPr>
        <w:tc>
          <w:tcPr>
            <w:tcW w:w="2336" w:type="dxa"/>
          </w:tcPr>
          <w:p w:rsidR="0042494D" w:rsidRPr="006325E8" w:rsidRDefault="0042494D" w:rsidP="006325E8">
            <w:pPr>
              <w:rPr>
                <w:rFonts w:ascii="Times New Roman" w:hAnsi="Times New Roman" w:cs="Times New Roman"/>
                <w:color w:val="auto"/>
              </w:rPr>
            </w:pP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000766CB" w:rsidRPr="006325E8">
              <w:rPr>
                <w:rFonts w:ascii="Times New Roman" w:eastAsia="Times New Roman" w:hAnsi="Times New Roman" w:cs="Times New Roman"/>
                <w:i/>
                <w:iCs/>
                <w:color w:val="auto"/>
                <w:bdr w:val="none" w:sz="0" w:space="0" w:color="auto" w:frame="1"/>
              </w:rPr>
              <w:t>ebulus</w:t>
            </w:r>
            <w:r w:rsidRPr="006325E8">
              <w:rPr>
                <w:rFonts w:ascii="Times New Roman" w:eastAsia="Times New Roman" w:hAnsi="Times New Roman" w:cs="Times New Roman"/>
                <w:color w:val="auto"/>
              </w:rPr>
              <w:t>ЦП</w:t>
            </w:r>
            <w:r w:rsidRPr="006325E8">
              <w:rPr>
                <w:rFonts w:ascii="Times New Roman" w:eastAsia="Times New Roman" w:hAnsi="Times New Roman" w:cs="Times New Roman"/>
                <w:color w:val="auto"/>
                <w:vertAlign w:val="subscript"/>
              </w:rPr>
              <w:t>5</w:t>
            </w:r>
          </w:p>
        </w:tc>
        <w:tc>
          <w:tcPr>
            <w:tcW w:w="2977" w:type="dxa"/>
          </w:tcPr>
          <w:p w:rsidR="0042494D" w:rsidRPr="006325E8" w:rsidRDefault="0042494D" w:rsidP="00E01099">
            <w:pPr>
              <w:rPr>
                <w:rFonts w:ascii="Times New Roman" w:hAnsi="Times New Roman" w:cs="Times New Roman"/>
              </w:rPr>
            </w:pPr>
            <w:r w:rsidRPr="006325E8">
              <w:rPr>
                <w:rFonts w:ascii="Times New Roman" w:hAnsi="Times New Roman" w:cs="Times New Roman"/>
              </w:rPr>
              <w:t xml:space="preserve"> с. Чыхурюрд</w:t>
            </w:r>
            <w:r w:rsidR="006325E8">
              <w:rPr>
                <w:rFonts w:ascii="Times New Roman" w:hAnsi="Times New Roman" w:cs="Times New Roman"/>
              </w:rPr>
              <w:t xml:space="preserve"> </w:t>
            </w:r>
            <w:r w:rsidR="00E01099">
              <w:rPr>
                <w:rFonts w:ascii="Times New Roman" w:hAnsi="Times New Roman" w:cs="Times New Roman"/>
              </w:rPr>
              <w:t xml:space="preserve"> </w:t>
            </w:r>
            <w:r w:rsidR="006325E8">
              <w:rPr>
                <w:rFonts w:ascii="Times New Roman" w:hAnsi="Times New Roman" w:cs="Times New Roman"/>
              </w:rPr>
              <w:t xml:space="preserve"> Шемахи</w:t>
            </w:r>
            <w:r w:rsidR="00E01099">
              <w:rPr>
                <w:rFonts w:ascii="Times New Roman" w:hAnsi="Times New Roman" w:cs="Times New Roman"/>
              </w:rPr>
              <w:t>нский р-н</w:t>
            </w:r>
          </w:p>
          <w:p w:rsidR="0042494D" w:rsidRPr="006325E8" w:rsidRDefault="006325E8" w:rsidP="006325E8">
            <w:pPr>
              <w:jc w:val="both"/>
              <w:rPr>
                <w:rFonts w:ascii="Times New Roman" w:hAnsi="Times New Roman" w:cs="Times New Roman"/>
              </w:rPr>
            </w:pPr>
            <w:r>
              <w:rPr>
                <w:rFonts w:ascii="Times New Roman" w:hAnsi="Times New Roman" w:cs="Times New Roman"/>
              </w:rPr>
              <w:t xml:space="preserve"> </w:t>
            </w:r>
          </w:p>
          <w:p w:rsidR="0042494D" w:rsidRPr="006325E8" w:rsidRDefault="0042494D" w:rsidP="006325E8">
            <w:pPr>
              <w:rPr>
                <w:rFonts w:ascii="Times New Roman" w:eastAsia="Times New Roman" w:hAnsi="Times New Roman" w:cs="Times New Roman"/>
                <w:color w:val="auto"/>
              </w:rPr>
            </w:pPr>
          </w:p>
        </w:tc>
        <w:tc>
          <w:tcPr>
            <w:tcW w:w="1835" w:type="dxa"/>
          </w:tcPr>
          <w:p w:rsidR="0042494D" w:rsidRPr="006325E8" w:rsidRDefault="0042494D" w:rsidP="006325E8">
            <w:pPr>
              <w:rPr>
                <w:rFonts w:ascii="Times New Roman" w:hAnsi="Times New Roman" w:cs="Times New Roman"/>
                <w:color w:val="auto"/>
              </w:rPr>
            </w:pPr>
          </w:p>
        </w:tc>
        <w:tc>
          <w:tcPr>
            <w:tcW w:w="3193" w:type="dxa"/>
          </w:tcPr>
          <w:p w:rsidR="0042494D" w:rsidRPr="006325E8" w:rsidRDefault="00AD4F0E" w:rsidP="006325E8">
            <w:pPr>
              <w:rPr>
                <w:rFonts w:ascii="Times New Roman" w:hAnsi="Times New Roman" w:cs="Times New Roman"/>
              </w:rPr>
            </w:pPr>
            <w:hyperlink r:id="rId64" w:history="1">
              <w:r w:rsidR="0042494D" w:rsidRPr="006325E8">
                <w:rPr>
                  <w:rStyle w:val="latitude"/>
                  <w:rFonts w:ascii="Times New Roman" w:hAnsi="Times New Roman" w:cs="Times New Roman"/>
                  <w:shd w:val="clear" w:color="auto" w:fill="FFFFFF" w:themeFill="background1"/>
                  <w:lang w:val="en-US"/>
                </w:rPr>
                <w:t>40°42′54″N</w:t>
              </w:r>
              <w:r w:rsidR="0042494D" w:rsidRPr="006325E8">
                <w:rPr>
                  <w:rStyle w:val="geo-dms"/>
                  <w:rFonts w:ascii="Times New Roman" w:hAnsi="Times New Roman" w:cs="Times New Roman"/>
                  <w:shd w:val="clear" w:color="auto" w:fill="FFFFFF" w:themeFill="background1"/>
                  <w:lang w:val="en-US"/>
                </w:rPr>
                <w:t> </w:t>
              </w:r>
              <w:r w:rsidR="0042494D" w:rsidRPr="006325E8">
                <w:rPr>
                  <w:rStyle w:val="longitude"/>
                  <w:rFonts w:ascii="Times New Roman" w:hAnsi="Times New Roman" w:cs="Times New Roman"/>
                  <w:shd w:val="clear" w:color="auto" w:fill="FFFFFF" w:themeFill="background1"/>
                  <w:lang w:val="en-US"/>
                </w:rPr>
                <w:t>48°38′06″E</w:t>
              </w:r>
            </w:hyperlink>
          </w:p>
        </w:tc>
      </w:tr>
      <w:tr w:rsidR="006325E8" w:rsidRPr="006325E8" w:rsidTr="006325E8">
        <w:trPr>
          <w:trHeight w:val="290"/>
          <w:jc w:val="center"/>
        </w:trPr>
        <w:tc>
          <w:tcPr>
            <w:tcW w:w="2336" w:type="dxa"/>
          </w:tcPr>
          <w:p w:rsidR="0042494D" w:rsidRPr="006325E8" w:rsidRDefault="0042494D" w:rsidP="006325E8">
            <w:pPr>
              <w:rPr>
                <w:rFonts w:ascii="Times New Roman" w:eastAsia="TimesNewRomanPSMT" w:hAnsi="Times New Roman" w:cs="Times New Roman"/>
                <w:i/>
                <w:color w:val="auto"/>
                <w:lang w:val="en-US"/>
              </w:rPr>
            </w:pP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Pr="006325E8">
              <w:rPr>
                <w:rFonts w:ascii="Times New Roman" w:eastAsia="TimesNewRomanPSMT" w:hAnsi="Times New Roman" w:cs="Times New Roman"/>
                <w:i/>
                <w:color w:val="auto"/>
                <w:lang w:val="en-US"/>
              </w:rPr>
              <w:t>nigra</w:t>
            </w:r>
            <w:r w:rsidRPr="006325E8">
              <w:rPr>
                <w:rFonts w:ascii="Times New Roman" w:eastAsia="TimesNewRomanPSMT" w:hAnsi="Times New Roman" w:cs="Times New Roman"/>
                <w:color w:val="auto"/>
              </w:rPr>
              <w:t xml:space="preserve"> </w:t>
            </w:r>
            <w:r w:rsidRPr="006325E8">
              <w:rPr>
                <w:rFonts w:ascii="Times New Roman" w:eastAsia="Times New Roman" w:hAnsi="Times New Roman" w:cs="Times New Roman"/>
                <w:color w:val="auto"/>
              </w:rPr>
              <w:t>ЦП</w:t>
            </w:r>
            <w:r w:rsidR="000519ED" w:rsidRPr="006325E8">
              <w:rPr>
                <w:rFonts w:ascii="Times New Roman" w:eastAsia="Times New Roman" w:hAnsi="Times New Roman" w:cs="Times New Roman"/>
                <w:color w:val="auto"/>
                <w:vertAlign w:val="subscript"/>
              </w:rPr>
              <w:t>5</w:t>
            </w:r>
          </w:p>
        </w:tc>
        <w:tc>
          <w:tcPr>
            <w:tcW w:w="2977" w:type="dxa"/>
          </w:tcPr>
          <w:p w:rsidR="0042494D" w:rsidRPr="006325E8" w:rsidRDefault="0042494D" w:rsidP="006325E8">
            <w:pPr>
              <w:rPr>
                <w:rFonts w:ascii="Times New Roman" w:eastAsia="Times New Roman" w:hAnsi="Times New Roman" w:cs="Times New Roman"/>
                <w:color w:val="auto"/>
              </w:rPr>
            </w:pPr>
            <w:r w:rsidRPr="006325E8">
              <w:rPr>
                <w:rFonts w:ascii="Times New Roman" w:eastAsia="Times New Roman" w:hAnsi="Times New Roman" w:cs="Times New Roman"/>
                <w:color w:val="auto"/>
              </w:rPr>
              <w:t>с.</w:t>
            </w:r>
            <w:r w:rsidR="00E01099">
              <w:rPr>
                <w:rFonts w:ascii="Times New Roman" w:eastAsia="Times New Roman" w:hAnsi="Times New Roman" w:cs="Times New Roman"/>
                <w:color w:val="auto"/>
              </w:rPr>
              <w:t xml:space="preserve"> </w:t>
            </w:r>
            <w:r w:rsidRPr="006325E8">
              <w:rPr>
                <w:rFonts w:ascii="Times New Roman" w:eastAsia="Times New Roman" w:hAnsi="Times New Roman" w:cs="Times New Roman"/>
                <w:color w:val="auto"/>
              </w:rPr>
              <w:t>Чилягир,</w:t>
            </w:r>
            <w:r w:rsidR="00E01099">
              <w:rPr>
                <w:rFonts w:ascii="Times New Roman" w:eastAsia="Times New Roman" w:hAnsi="Times New Roman" w:cs="Times New Roman"/>
                <w:color w:val="auto"/>
              </w:rPr>
              <w:t xml:space="preserve"> </w:t>
            </w:r>
            <w:r w:rsidRPr="006325E8">
              <w:rPr>
                <w:rFonts w:ascii="Times New Roman" w:eastAsia="Times New Roman" w:hAnsi="Times New Roman" w:cs="Times New Roman"/>
                <w:color w:val="auto"/>
              </w:rPr>
              <w:t>Гусарский р-н</w:t>
            </w:r>
          </w:p>
        </w:tc>
        <w:tc>
          <w:tcPr>
            <w:tcW w:w="1835" w:type="dxa"/>
          </w:tcPr>
          <w:p w:rsidR="0042494D" w:rsidRPr="006325E8" w:rsidRDefault="0042494D" w:rsidP="006325E8">
            <w:pPr>
              <w:rPr>
                <w:rFonts w:ascii="Times New Roman" w:hAnsi="Times New Roman" w:cs="Times New Roman"/>
                <w:color w:val="auto"/>
              </w:rPr>
            </w:pPr>
            <w:r w:rsidRPr="006325E8">
              <w:rPr>
                <w:rFonts w:ascii="Times New Roman" w:hAnsi="Times New Roman" w:cs="Times New Roman"/>
                <w:lang w:val="az-Latn-AZ"/>
              </w:rPr>
              <w:t>800 m</w:t>
            </w:r>
            <w:r w:rsidRPr="006325E8">
              <w:rPr>
                <w:rFonts w:ascii="Times New Roman" w:hAnsi="Times New Roman" w:cs="Times New Roman"/>
                <w:color w:val="auto"/>
              </w:rPr>
              <w:t xml:space="preserve"> м </w:t>
            </w:r>
            <w:r w:rsidRPr="006325E8">
              <w:rPr>
                <w:rFonts w:ascii="Times New Roman" w:eastAsia="Times New Roman" w:hAnsi="Times New Roman" w:cs="Times New Roman"/>
                <w:color w:val="auto"/>
              </w:rPr>
              <w:t>над уровнем моря</w:t>
            </w:r>
          </w:p>
        </w:tc>
        <w:tc>
          <w:tcPr>
            <w:tcW w:w="3193" w:type="dxa"/>
          </w:tcPr>
          <w:p w:rsidR="0042494D" w:rsidRPr="006325E8" w:rsidRDefault="0042494D" w:rsidP="006325E8">
            <w:pPr>
              <w:rPr>
                <w:rFonts w:ascii="Times New Roman" w:hAnsi="Times New Roman" w:cs="Times New Roman"/>
              </w:rPr>
            </w:pPr>
            <w:r w:rsidRPr="006325E8">
              <w:rPr>
                <w:rFonts w:ascii="Times New Roman" w:hAnsi="Times New Roman" w:cs="Times New Roman"/>
                <w:lang w:val="az-Latn-AZ"/>
              </w:rPr>
              <w:t>48</w:t>
            </w:r>
            <w:r w:rsidRPr="006325E8">
              <w:rPr>
                <w:rFonts w:ascii="Times New Roman" w:hAnsi="Times New Roman" w:cs="Times New Roman"/>
                <w:vertAlign w:val="superscript"/>
                <w:lang w:val="az-Latn-AZ"/>
              </w:rPr>
              <w:t>0</w:t>
            </w:r>
            <w:r w:rsidRPr="006325E8">
              <w:rPr>
                <w:rFonts w:ascii="Times New Roman" w:hAnsi="Times New Roman" w:cs="Times New Roman"/>
                <w:lang w:val="az-Latn-AZ"/>
              </w:rPr>
              <w:t>22′29.05</w:t>
            </w:r>
            <w:r w:rsidRPr="006325E8">
              <w:rPr>
                <w:rFonts w:ascii="Times New Roman" w:hAnsi="Times New Roman" w:cs="Times New Roman"/>
                <w:vertAlign w:val="superscript"/>
                <w:lang w:val="az-Latn-AZ"/>
              </w:rPr>
              <w:t xml:space="preserve">” </w:t>
            </w:r>
            <w:r w:rsidRPr="006325E8">
              <w:rPr>
                <w:rFonts w:ascii="Times New Roman" w:hAnsi="Times New Roman" w:cs="Times New Roman"/>
              </w:rPr>
              <w:t>С</w:t>
            </w:r>
            <w:r w:rsidRPr="006325E8">
              <w:rPr>
                <w:rFonts w:ascii="Times New Roman" w:hAnsi="Times New Roman" w:cs="Times New Roman"/>
                <w:lang w:val="az-Latn-AZ"/>
              </w:rPr>
              <w:t>.</w:t>
            </w:r>
            <w:r w:rsidRPr="006325E8">
              <w:rPr>
                <w:rFonts w:ascii="Times New Roman" w:hAnsi="Times New Roman" w:cs="Times New Roman"/>
                <w:vertAlign w:val="superscript"/>
                <w:lang w:val="az-Latn-AZ"/>
              </w:rPr>
              <w:t>.</w:t>
            </w:r>
            <w:r w:rsidRPr="006325E8">
              <w:rPr>
                <w:rFonts w:ascii="Times New Roman" w:hAnsi="Times New Roman" w:cs="Times New Roman"/>
                <w:lang w:val="az-Latn-AZ"/>
              </w:rPr>
              <w:t xml:space="preserve"> 41</w:t>
            </w:r>
            <w:r w:rsidRPr="006325E8">
              <w:rPr>
                <w:rFonts w:ascii="Times New Roman" w:hAnsi="Times New Roman" w:cs="Times New Roman"/>
                <w:vertAlign w:val="superscript"/>
                <w:lang w:val="az-Latn-AZ"/>
              </w:rPr>
              <w:t>0</w:t>
            </w:r>
            <w:r w:rsidRPr="006325E8">
              <w:rPr>
                <w:rFonts w:ascii="Times New Roman" w:hAnsi="Times New Roman" w:cs="Times New Roman"/>
                <w:lang w:val="az-Latn-AZ"/>
              </w:rPr>
              <w:t>24′ 4.90</w:t>
            </w:r>
            <w:r w:rsidRPr="006325E8">
              <w:rPr>
                <w:rFonts w:ascii="Times New Roman" w:hAnsi="Times New Roman" w:cs="Times New Roman"/>
                <w:vertAlign w:val="superscript"/>
                <w:lang w:val="az-Latn-AZ"/>
              </w:rPr>
              <w:t>”</w:t>
            </w:r>
            <w:r w:rsidRPr="006325E8">
              <w:rPr>
                <w:rFonts w:ascii="Times New Roman" w:hAnsi="Times New Roman" w:cs="Times New Roman"/>
              </w:rPr>
              <w:t>В</w:t>
            </w:r>
          </w:p>
        </w:tc>
      </w:tr>
      <w:tr w:rsidR="006325E8" w:rsidRPr="006325E8" w:rsidTr="006325E8">
        <w:trPr>
          <w:trHeight w:val="290"/>
          <w:jc w:val="center"/>
        </w:trPr>
        <w:tc>
          <w:tcPr>
            <w:tcW w:w="2336" w:type="dxa"/>
          </w:tcPr>
          <w:p w:rsidR="0042494D" w:rsidRPr="006325E8" w:rsidRDefault="000766CB" w:rsidP="006325E8">
            <w:pPr>
              <w:rPr>
                <w:rFonts w:ascii="Times New Roman" w:eastAsia="TimesNewRomanPSMT" w:hAnsi="Times New Roman" w:cs="Times New Roman"/>
                <w:i/>
                <w:color w:val="auto"/>
              </w:rPr>
            </w:pPr>
            <w:r w:rsidRPr="006325E8">
              <w:rPr>
                <w:rFonts w:ascii="Times New Roman" w:eastAsia="TimesNewRomanPSMT" w:hAnsi="Times New Roman" w:cs="Times New Roman"/>
                <w:i/>
                <w:color w:val="auto"/>
              </w:rPr>
              <w:t xml:space="preserve"> </w:t>
            </w: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Pr="006325E8">
              <w:rPr>
                <w:rFonts w:ascii="Times New Roman" w:eastAsia="Times New Roman" w:hAnsi="Times New Roman" w:cs="Times New Roman"/>
                <w:i/>
                <w:iCs/>
                <w:color w:val="auto"/>
                <w:bdr w:val="none" w:sz="0" w:space="0" w:color="auto" w:frame="1"/>
              </w:rPr>
              <w:t>ebulus</w:t>
            </w:r>
            <w:r w:rsidRPr="006325E8">
              <w:rPr>
                <w:rFonts w:ascii="Times New Roman" w:eastAsia="Times New Roman" w:hAnsi="Times New Roman" w:cs="Times New Roman"/>
                <w:color w:val="auto"/>
              </w:rPr>
              <w:t>ЦП</w:t>
            </w:r>
            <w:r w:rsidR="000519ED" w:rsidRPr="006325E8">
              <w:rPr>
                <w:rFonts w:ascii="Times New Roman" w:eastAsia="Times New Roman" w:hAnsi="Times New Roman" w:cs="Times New Roman"/>
                <w:color w:val="auto"/>
                <w:vertAlign w:val="subscript"/>
              </w:rPr>
              <w:t>6</w:t>
            </w:r>
          </w:p>
        </w:tc>
        <w:tc>
          <w:tcPr>
            <w:tcW w:w="2977" w:type="dxa"/>
          </w:tcPr>
          <w:p w:rsidR="0042494D" w:rsidRPr="006325E8" w:rsidRDefault="0042494D" w:rsidP="006325E8">
            <w:pPr>
              <w:rPr>
                <w:rFonts w:ascii="Times New Roman" w:eastAsia="Times New Roman" w:hAnsi="Times New Roman" w:cs="Times New Roman"/>
                <w:color w:val="auto"/>
              </w:rPr>
            </w:pPr>
            <w:r w:rsidRPr="006325E8">
              <w:rPr>
                <w:rFonts w:ascii="Times New Roman" w:eastAsia="Times New Roman" w:hAnsi="Times New Roman" w:cs="Times New Roman"/>
                <w:color w:val="auto"/>
              </w:rPr>
              <w:t>с.</w:t>
            </w:r>
            <w:r w:rsidR="00E01099">
              <w:rPr>
                <w:rFonts w:ascii="Times New Roman" w:eastAsia="Times New Roman" w:hAnsi="Times New Roman" w:cs="Times New Roman"/>
                <w:color w:val="auto"/>
              </w:rPr>
              <w:t xml:space="preserve"> </w:t>
            </w:r>
            <w:r w:rsidRPr="006325E8">
              <w:rPr>
                <w:rFonts w:ascii="Times New Roman" w:eastAsia="Times New Roman" w:hAnsi="Times New Roman" w:cs="Times New Roman"/>
                <w:color w:val="auto"/>
              </w:rPr>
              <w:t>Ладжат</w:t>
            </w:r>
            <w:r w:rsidR="000766CB" w:rsidRPr="006325E8">
              <w:rPr>
                <w:rFonts w:ascii="Times New Roman" w:eastAsia="Times New Roman" w:hAnsi="Times New Roman" w:cs="Times New Roman"/>
                <w:color w:val="auto"/>
              </w:rPr>
              <w:t xml:space="preserve"> Гусарский р-н </w:t>
            </w:r>
          </w:p>
        </w:tc>
        <w:tc>
          <w:tcPr>
            <w:tcW w:w="1835" w:type="dxa"/>
          </w:tcPr>
          <w:p w:rsidR="0042494D" w:rsidRPr="006325E8" w:rsidRDefault="0042494D" w:rsidP="006325E8">
            <w:pPr>
              <w:rPr>
                <w:rFonts w:ascii="Times New Roman" w:hAnsi="Times New Roman" w:cs="Times New Roman"/>
                <w:color w:val="auto"/>
              </w:rPr>
            </w:pPr>
            <w:r w:rsidRPr="006325E8">
              <w:rPr>
                <w:rFonts w:ascii="Times New Roman" w:hAnsi="Times New Roman" w:cs="Times New Roman"/>
                <w:lang w:val="az-Latn-AZ"/>
              </w:rPr>
              <w:t>450 m</w:t>
            </w:r>
            <w:r w:rsidRPr="006325E8">
              <w:rPr>
                <w:rFonts w:ascii="Times New Roman" w:hAnsi="Times New Roman" w:cs="Times New Roman"/>
                <w:color w:val="auto"/>
              </w:rPr>
              <w:t xml:space="preserve"> м </w:t>
            </w:r>
            <w:r w:rsidRPr="006325E8">
              <w:rPr>
                <w:rFonts w:ascii="Times New Roman" w:eastAsia="Times New Roman" w:hAnsi="Times New Roman" w:cs="Times New Roman"/>
                <w:color w:val="auto"/>
              </w:rPr>
              <w:t>над уровнем моря</w:t>
            </w:r>
          </w:p>
        </w:tc>
        <w:tc>
          <w:tcPr>
            <w:tcW w:w="3193" w:type="dxa"/>
          </w:tcPr>
          <w:p w:rsidR="0042494D" w:rsidRPr="006325E8" w:rsidRDefault="00AD4F0E" w:rsidP="006325E8">
            <w:pPr>
              <w:rPr>
                <w:rFonts w:ascii="Times New Roman" w:hAnsi="Times New Roman" w:cs="Times New Roman"/>
              </w:rPr>
            </w:pPr>
            <w:hyperlink r:id="rId65" w:anchor="/maplink/1" w:history="1">
              <w:r w:rsidR="0042494D" w:rsidRPr="006325E8">
                <w:rPr>
                  <w:rStyle w:val="Hyperlink"/>
                  <w:rFonts w:ascii="Times New Roman" w:hAnsi="Times New Roman" w:cs="Times New Roman"/>
                  <w:color w:val="auto"/>
                  <w:u w:val="none"/>
                  <w:lang w:val="az-Latn-AZ"/>
                </w:rPr>
                <w:t>41°32′24″</w:t>
              </w:r>
              <w:r w:rsidR="0042494D" w:rsidRPr="006325E8">
                <w:rPr>
                  <w:rStyle w:val="Hyperlink"/>
                  <w:rFonts w:ascii="Times New Roman" w:hAnsi="Times New Roman" w:cs="Times New Roman"/>
                  <w:color w:val="auto"/>
                  <w:u w:val="none"/>
                </w:rPr>
                <w:t>С.</w:t>
              </w:r>
              <w:r w:rsidR="0042494D" w:rsidRPr="006325E8">
                <w:rPr>
                  <w:rStyle w:val="Hyperlink"/>
                  <w:rFonts w:ascii="Times New Roman" w:hAnsi="Times New Roman" w:cs="Times New Roman"/>
                  <w:color w:val="auto"/>
                  <w:u w:val="none"/>
                  <w:lang w:val="az-Latn-AZ"/>
                </w:rPr>
                <w:t>48°18′55″</w:t>
              </w:r>
              <w:r w:rsidR="000766CB" w:rsidRPr="006325E8">
                <w:rPr>
                  <w:rStyle w:val="Hyperlink"/>
                  <w:rFonts w:ascii="Times New Roman" w:hAnsi="Times New Roman" w:cs="Times New Roman"/>
                  <w:color w:val="auto"/>
                  <w:u w:val="none"/>
                </w:rPr>
                <w:t>В</w:t>
              </w:r>
            </w:hyperlink>
            <w:r w:rsidR="0042494D" w:rsidRPr="006325E8">
              <w:rPr>
                <w:rFonts w:ascii="Times New Roman" w:hAnsi="Times New Roman" w:cs="Times New Roman"/>
                <w:lang w:val="az-Latn-AZ"/>
              </w:rPr>
              <w:t xml:space="preserve">, </w:t>
            </w:r>
            <w:r w:rsidR="0042494D" w:rsidRPr="006325E8">
              <w:rPr>
                <w:rFonts w:ascii="Times New Roman" w:hAnsi="Times New Roman" w:cs="Times New Roman"/>
              </w:rPr>
              <w:t xml:space="preserve"> </w:t>
            </w:r>
            <w:r w:rsidR="0042494D" w:rsidRPr="006325E8">
              <w:rPr>
                <w:rFonts w:ascii="Times New Roman" w:hAnsi="Times New Roman" w:cs="Times New Roman"/>
                <w:lang w:val="az-Latn-AZ"/>
              </w:rPr>
              <w:t xml:space="preserve"> </w:t>
            </w:r>
          </w:p>
        </w:tc>
      </w:tr>
      <w:tr w:rsidR="006325E8" w:rsidRPr="006325E8" w:rsidTr="006325E8">
        <w:trPr>
          <w:trHeight w:val="290"/>
          <w:jc w:val="center"/>
        </w:trPr>
        <w:tc>
          <w:tcPr>
            <w:tcW w:w="2336" w:type="dxa"/>
          </w:tcPr>
          <w:p w:rsidR="0042494D" w:rsidRPr="006325E8" w:rsidRDefault="000766CB" w:rsidP="006325E8">
            <w:pPr>
              <w:rPr>
                <w:rFonts w:ascii="Times New Roman" w:eastAsia="TimesNewRomanPSMT" w:hAnsi="Times New Roman" w:cs="Times New Roman"/>
                <w:i/>
                <w:color w:val="auto"/>
              </w:rPr>
            </w:pP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Pr="006325E8">
              <w:rPr>
                <w:rFonts w:ascii="Times New Roman" w:eastAsia="TimesNewRomanPSMT" w:hAnsi="Times New Roman" w:cs="Times New Roman"/>
                <w:i/>
                <w:color w:val="auto"/>
                <w:lang w:val="en-US"/>
              </w:rPr>
              <w:t>nigra</w:t>
            </w:r>
            <w:r w:rsidRPr="006325E8">
              <w:rPr>
                <w:rFonts w:ascii="Times New Roman" w:eastAsia="TimesNewRomanPSMT" w:hAnsi="Times New Roman" w:cs="Times New Roman"/>
                <w:color w:val="auto"/>
              </w:rPr>
              <w:t xml:space="preserve"> </w:t>
            </w:r>
            <w:r w:rsidRPr="006325E8">
              <w:rPr>
                <w:rFonts w:ascii="Times New Roman" w:eastAsia="Times New Roman" w:hAnsi="Times New Roman" w:cs="Times New Roman"/>
                <w:color w:val="auto"/>
              </w:rPr>
              <w:t>ЦП</w:t>
            </w:r>
            <w:r w:rsidR="000519ED" w:rsidRPr="006325E8">
              <w:rPr>
                <w:rFonts w:ascii="Times New Roman" w:eastAsia="Times New Roman" w:hAnsi="Times New Roman" w:cs="Times New Roman"/>
                <w:color w:val="auto"/>
                <w:vertAlign w:val="subscript"/>
              </w:rPr>
              <w:t>7</w:t>
            </w:r>
          </w:p>
        </w:tc>
        <w:tc>
          <w:tcPr>
            <w:tcW w:w="2977" w:type="dxa"/>
          </w:tcPr>
          <w:p w:rsidR="000766CB" w:rsidRPr="006325E8" w:rsidRDefault="000766CB" w:rsidP="006325E8">
            <w:pPr>
              <w:rPr>
                <w:rFonts w:ascii="Times New Roman" w:eastAsia="Times New Roman" w:hAnsi="Times New Roman" w:cs="Times New Roman"/>
                <w:color w:val="auto"/>
              </w:rPr>
            </w:pPr>
            <w:r w:rsidRPr="006325E8">
              <w:rPr>
                <w:rFonts w:ascii="Times New Roman" w:eastAsia="Times New Roman" w:hAnsi="Times New Roman" w:cs="Times New Roman"/>
                <w:color w:val="auto"/>
              </w:rPr>
              <w:t>с.</w:t>
            </w:r>
            <w:r w:rsidR="00E01099">
              <w:rPr>
                <w:rFonts w:ascii="Times New Roman" w:eastAsia="Times New Roman" w:hAnsi="Times New Roman" w:cs="Times New Roman"/>
                <w:color w:val="auto"/>
              </w:rPr>
              <w:t xml:space="preserve"> </w:t>
            </w:r>
            <w:r w:rsidRPr="006325E8">
              <w:rPr>
                <w:rFonts w:ascii="Times New Roman" w:eastAsia="Times New Roman" w:hAnsi="Times New Roman" w:cs="Times New Roman"/>
                <w:color w:val="auto"/>
              </w:rPr>
              <w:t xml:space="preserve">Хазра Гусарский </w:t>
            </w:r>
          </w:p>
          <w:p w:rsidR="0042494D" w:rsidRPr="006325E8" w:rsidRDefault="000766CB" w:rsidP="006325E8">
            <w:pPr>
              <w:rPr>
                <w:rFonts w:ascii="Times New Roman" w:eastAsia="Times New Roman" w:hAnsi="Times New Roman" w:cs="Times New Roman"/>
                <w:color w:val="auto"/>
              </w:rPr>
            </w:pPr>
            <w:r w:rsidRPr="006325E8">
              <w:rPr>
                <w:rFonts w:ascii="Times New Roman" w:eastAsia="Times New Roman" w:hAnsi="Times New Roman" w:cs="Times New Roman"/>
                <w:color w:val="auto"/>
              </w:rPr>
              <w:t>р-н</w:t>
            </w:r>
          </w:p>
        </w:tc>
        <w:tc>
          <w:tcPr>
            <w:tcW w:w="1835" w:type="dxa"/>
          </w:tcPr>
          <w:p w:rsidR="0042494D" w:rsidRPr="006325E8" w:rsidRDefault="0042494D" w:rsidP="006325E8">
            <w:pPr>
              <w:rPr>
                <w:rFonts w:ascii="Times New Roman" w:hAnsi="Times New Roman" w:cs="Times New Roman"/>
                <w:color w:val="auto"/>
              </w:rPr>
            </w:pPr>
            <w:r w:rsidRPr="006325E8">
              <w:rPr>
                <w:rFonts w:ascii="Times New Roman" w:hAnsi="Times New Roman" w:cs="Times New Roman"/>
                <w:lang w:val="az-Latn-AZ"/>
              </w:rPr>
              <w:t>660 m</w:t>
            </w:r>
            <w:r w:rsidRPr="006325E8">
              <w:rPr>
                <w:rFonts w:ascii="Times New Roman" w:hAnsi="Times New Roman" w:cs="Times New Roman"/>
                <w:color w:val="auto"/>
              </w:rPr>
              <w:t xml:space="preserve"> м </w:t>
            </w:r>
            <w:r w:rsidRPr="006325E8">
              <w:rPr>
                <w:rFonts w:ascii="Times New Roman" w:eastAsia="Times New Roman" w:hAnsi="Times New Roman" w:cs="Times New Roman"/>
                <w:color w:val="auto"/>
              </w:rPr>
              <w:t>над уровнем моря</w:t>
            </w:r>
          </w:p>
        </w:tc>
        <w:tc>
          <w:tcPr>
            <w:tcW w:w="3193" w:type="dxa"/>
          </w:tcPr>
          <w:p w:rsidR="0042494D" w:rsidRPr="006325E8" w:rsidRDefault="000766CB" w:rsidP="006325E8">
            <w:pPr>
              <w:rPr>
                <w:rFonts w:ascii="Times New Roman" w:hAnsi="Times New Roman" w:cs="Times New Roman"/>
              </w:rPr>
            </w:pPr>
            <w:r w:rsidRPr="006325E8">
              <w:rPr>
                <w:rFonts w:ascii="Times New Roman" w:hAnsi="Times New Roman" w:cs="Times New Roman"/>
              </w:rPr>
              <w:t>41°30′45″ С.48°15′17″В</w:t>
            </w:r>
          </w:p>
        </w:tc>
      </w:tr>
      <w:tr w:rsidR="006325E8" w:rsidRPr="006325E8" w:rsidTr="006325E8">
        <w:trPr>
          <w:trHeight w:val="290"/>
          <w:jc w:val="center"/>
        </w:trPr>
        <w:tc>
          <w:tcPr>
            <w:tcW w:w="2336" w:type="dxa"/>
          </w:tcPr>
          <w:p w:rsidR="000766CB" w:rsidRPr="006325E8" w:rsidRDefault="000766CB" w:rsidP="006325E8">
            <w:pPr>
              <w:rPr>
                <w:rFonts w:ascii="Times New Roman" w:eastAsia="TimesNewRomanPSMT" w:hAnsi="Times New Roman" w:cs="Times New Roman"/>
                <w:color w:val="auto"/>
              </w:rPr>
            </w:pP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Pr="006325E8">
              <w:rPr>
                <w:rFonts w:ascii="Times New Roman" w:eastAsia="TimesNewRomanPSMT" w:hAnsi="Times New Roman" w:cs="Times New Roman"/>
                <w:i/>
                <w:color w:val="auto"/>
                <w:lang w:val="en-US"/>
              </w:rPr>
              <w:t>nigra</w:t>
            </w:r>
            <w:r w:rsidRPr="006325E8">
              <w:rPr>
                <w:rFonts w:ascii="Times New Roman" w:eastAsia="TimesNewRomanPSMT" w:hAnsi="Times New Roman" w:cs="Times New Roman"/>
                <w:color w:val="auto"/>
              </w:rPr>
              <w:t xml:space="preserve"> </w:t>
            </w:r>
          </w:p>
          <w:p w:rsidR="0042494D" w:rsidRPr="006325E8" w:rsidRDefault="000766CB" w:rsidP="006325E8">
            <w:pPr>
              <w:rPr>
                <w:rFonts w:ascii="Times New Roman" w:eastAsia="TimesNewRomanPSMT" w:hAnsi="Times New Roman" w:cs="Times New Roman"/>
                <w:i/>
                <w:color w:val="auto"/>
              </w:rPr>
            </w:pPr>
            <w:r w:rsidRPr="006325E8">
              <w:rPr>
                <w:rFonts w:ascii="Times New Roman" w:eastAsia="Times New Roman" w:hAnsi="Times New Roman" w:cs="Times New Roman"/>
                <w:color w:val="auto"/>
              </w:rPr>
              <w:t>ЦП</w:t>
            </w:r>
            <w:r w:rsidR="000519ED" w:rsidRPr="006325E8">
              <w:rPr>
                <w:rFonts w:ascii="Times New Roman" w:eastAsia="Times New Roman" w:hAnsi="Times New Roman" w:cs="Times New Roman"/>
                <w:color w:val="auto"/>
                <w:vertAlign w:val="subscript"/>
              </w:rPr>
              <w:t>8</w:t>
            </w:r>
          </w:p>
        </w:tc>
        <w:tc>
          <w:tcPr>
            <w:tcW w:w="2977" w:type="dxa"/>
          </w:tcPr>
          <w:p w:rsidR="000766CB" w:rsidRPr="006325E8" w:rsidRDefault="000766CB" w:rsidP="006325E8">
            <w:pPr>
              <w:rPr>
                <w:rFonts w:ascii="Times New Roman" w:eastAsia="Times New Roman" w:hAnsi="Times New Roman" w:cs="Times New Roman"/>
                <w:color w:val="auto"/>
              </w:rPr>
            </w:pPr>
            <w:r w:rsidRPr="006325E8">
              <w:rPr>
                <w:rFonts w:ascii="Times New Roman" w:eastAsia="Times New Roman" w:hAnsi="Times New Roman" w:cs="Times New Roman"/>
                <w:color w:val="auto"/>
              </w:rPr>
              <w:t>с.</w:t>
            </w:r>
            <w:r w:rsidR="00E01099">
              <w:rPr>
                <w:rFonts w:ascii="Times New Roman" w:eastAsia="Times New Roman" w:hAnsi="Times New Roman" w:cs="Times New Roman"/>
                <w:color w:val="auto"/>
              </w:rPr>
              <w:t xml:space="preserve"> </w:t>
            </w:r>
            <w:r w:rsidRPr="006325E8">
              <w:rPr>
                <w:rFonts w:ascii="Times New Roman" w:eastAsia="Times New Roman" w:hAnsi="Times New Roman" w:cs="Times New Roman"/>
                <w:color w:val="auto"/>
              </w:rPr>
              <w:t xml:space="preserve">Аниг Гусарский </w:t>
            </w:r>
          </w:p>
          <w:p w:rsidR="0042494D" w:rsidRPr="006325E8" w:rsidRDefault="000766CB" w:rsidP="006325E8">
            <w:pPr>
              <w:rPr>
                <w:rFonts w:ascii="Times New Roman" w:eastAsia="Times New Roman" w:hAnsi="Times New Roman" w:cs="Times New Roman"/>
                <w:color w:val="auto"/>
              </w:rPr>
            </w:pPr>
            <w:r w:rsidRPr="006325E8">
              <w:rPr>
                <w:rFonts w:ascii="Times New Roman" w:eastAsia="Times New Roman" w:hAnsi="Times New Roman" w:cs="Times New Roman"/>
                <w:color w:val="auto"/>
              </w:rPr>
              <w:t>р-н</w:t>
            </w:r>
          </w:p>
        </w:tc>
        <w:tc>
          <w:tcPr>
            <w:tcW w:w="1835" w:type="dxa"/>
          </w:tcPr>
          <w:p w:rsidR="0042494D" w:rsidRPr="006325E8" w:rsidRDefault="000766CB" w:rsidP="006325E8">
            <w:pPr>
              <w:rPr>
                <w:rFonts w:ascii="Times New Roman" w:hAnsi="Times New Roman" w:cs="Times New Roman"/>
                <w:color w:val="auto"/>
              </w:rPr>
            </w:pPr>
            <w:r w:rsidRPr="006325E8">
              <w:rPr>
                <w:rFonts w:ascii="Times New Roman" w:hAnsi="Times New Roman" w:cs="Times New Roman"/>
                <w:lang w:val="az-Latn-AZ"/>
              </w:rPr>
              <w:t>1150 m</w:t>
            </w:r>
            <w:r w:rsidRPr="006325E8">
              <w:rPr>
                <w:rFonts w:ascii="Times New Roman" w:hAnsi="Times New Roman" w:cs="Times New Roman"/>
                <w:color w:val="auto"/>
              </w:rPr>
              <w:t xml:space="preserve"> м </w:t>
            </w:r>
            <w:r w:rsidRPr="006325E8">
              <w:rPr>
                <w:rFonts w:ascii="Times New Roman" w:eastAsia="Times New Roman" w:hAnsi="Times New Roman" w:cs="Times New Roman"/>
                <w:color w:val="auto"/>
              </w:rPr>
              <w:t>над уровнем моря</w:t>
            </w:r>
          </w:p>
        </w:tc>
        <w:tc>
          <w:tcPr>
            <w:tcW w:w="3193" w:type="dxa"/>
          </w:tcPr>
          <w:p w:rsidR="0042494D" w:rsidRPr="006325E8" w:rsidRDefault="000766CB" w:rsidP="006325E8">
            <w:pPr>
              <w:rPr>
                <w:rFonts w:ascii="Times New Roman" w:hAnsi="Times New Roman" w:cs="Times New Roman"/>
              </w:rPr>
            </w:pPr>
            <w:r w:rsidRPr="006325E8">
              <w:rPr>
                <w:rFonts w:ascii="Times New Roman" w:hAnsi="Times New Roman" w:cs="Times New Roman"/>
              </w:rPr>
              <w:t>41°19′58″ С. 48°13′16″В</w:t>
            </w:r>
          </w:p>
        </w:tc>
      </w:tr>
      <w:tr w:rsidR="006325E8" w:rsidRPr="006325E8" w:rsidTr="006325E8">
        <w:trPr>
          <w:trHeight w:val="290"/>
          <w:jc w:val="center"/>
        </w:trPr>
        <w:tc>
          <w:tcPr>
            <w:tcW w:w="2336" w:type="dxa"/>
          </w:tcPr>
          <w:p w:rsidR="0042494D" w:rsidRPr="006325E8" w:rsidRDefault="000766CB" w:rsidP="006325E8">
            <w:pPr>
              <w:rPr>
                <w:rFonts w:ascii="Times New Roman" w:eastAsia="TimesNewRomanPSMT" w:hAnsi="Times New Roman" w:cs="Times New Roman"/>
                <w:i/>
                <w:color w:val="auto"/>
              </w:rPr>
            </w:pP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Pr="006325E8">
              <w:rPr>
                <w:rFonts w:ascii="Times New Roman" w:eastAsia="TimesNewRomanPSMT" w:hAnsi="Times New Roman" w:cs="Times New Roman"/>
                <w:i/>
                <w:color w:val="auto"/>
                <w:lang w:val="en-US"/>
              </w:rPr>
              <w:t>nigra</w:t>
            </w:r>
            <w:r w:rsidRPr="006325E8">
              <w:rPr>
                <w:rFonts w:ascii="Times New Roman" w:eastAsia="TimesNewRomanPSMT" w:hAnsi="Times New Roman" w:cs="Times New Roman"/>
                <w:color w:val="auto"/>
              </w:rPr>
              <w:t xml:space="preserve"> </w:t>
            </w:r>
            <w:r w:rsidRPr="006325E8">
              <w:rPr>
                <w:rFonts w:ascii="Times New Roman" w:eastAsia="Times New Roman" w:hAnsi="Times New Roman" w:cs="Times New Roman"/>
                <w:color w:val="auto"/>
              </w:rPr>
              <w:t>ЦП</w:t>
            </w:r>
            <w:r w:rsidR="000519ED" w:rsidRPr="006325E8">
              <w:rPr>
                <w:rFonts w:ascii="Times New Roman" w:eastAsia="Times New Roman" w:hAnsi="Times New Roman" w:cs="Times New Roman"/>
                <w:color w:val="auto"/>
                <w:vertAlign w:val="subscript"/>
              </w:rPr>
              <w:t>9</w:t>
            </w:r>
          </w:p>
        </w:tc>
        <w:tc>
          <w:tcPr>
            <w:tcW w:w="2977" w:type="dxa"/>
          </w:tcPr>
          <w:p w:rsidR="0042494D" w:rsidRPr="006325E8" w:rsidRDefault="00AD4F0E" w:rsidP="006325E8">
            <w:pPr>
              <w:rPr>
                <w:rFonts w:ascii="Times New Roman" w:eastAsia="Times New Roman" w:hAnsi="Times New Roman" w:cs="Times New Roman"/>
                <w:color w:val="auto"/>
              </w:rPr>
            </w:pPr>
            <w:hyperlink r:id="rId66" w:tgtFrame="_blank" w:history="1">
              <w:r w:rsidR="0044647C" w:rsidRPr="006325E8">
                <w:rPr>
                  <w:rStyle w:val="latitude"/>
                  <w:rFonts w:ascii="Times New Roman" w:hAnsi="Times New Roman" w:cs="Times New Roman"/>
                  <w:bdr w:val="none" w:sz="0" w:space="0" w:color="auto" w:frame="1"/>
                  <w:shd w:val="clear" w:color="auto" w:fill="FFFFFF"/>
                </w:rPr>
                <w:t>с.</w:t>
              </w:r>
              <w:r w:rsidR="00E01099">
                <w:rPr>
                  <w:rStyle w:val="latitude"/>
                  <w:rFonts w:ascii="Times New Roman" w:hAnsi="Times New Roman" w:cs="Times New Roman"/>
                  <w:bdr w:val="none" w:sz="0" w:space="0" w:color="auto" w:frame="1"/>
                  <w:shd w:val="clear" w:color="auto" w:fill="FFFFFF"/>
                </w:rPr>
                <w:t xml:space="preserve"> </w:t>
              </w:r>
              <w:r w:rsidR="0044647C" w:rsidRPr="006325E8">
                <w:rPr>
                  <w:rStyle w:val="latitude"/>
                  <w:rFonts w:ascii="Times New Roman" w:hAnsi="Times New Roman" w:cs="Times New Roman"/>
                  <w:bdr w:val="none" w:sz="0" w:space="0" w:color="auto" w:frame="1"/>
                  <w:shd w:val="clear" w:color="auto" w:fill="FFFFFF"/>
                </w:rPr>
                <w:t>Талыстан</w:t>
              </w:r>
            </w:hyperlink>
            <w:r w:rsidR="0044647C" w:rsidRPr="006325E8">
              <w:rPr>
                <w:rFonts w:ascii="Times New Roman" w:hAnsi="Times New Roman" w:cs="Times New Roman"/>
              </w:rPr>
              <w:t xml:space="preserve"> Исмаиллинский р-н</w:t>
            </w:r>
          </w:p>
        </w:tc>
        <w:tc>
          <w:tcPr>
            <w:tcW w:w="1835" w:type="dxa"/>
          </w:tcPr>
          <w:p w:rsidR="0042494D" w:rsidRPr="006325E8" w:rsidRDefault="0044647C" w:rsidP="006325E8">
            <w:pPr>
              <w:rPr>
                <w:rFonts w:ascii="Times New Roman" w:hAnsi="Times New Roman" w:cs="Times New Roman"/>
                <w:color w:val="auto"/>
              </w:rPr>
            </w:pPr>
            <w:r w:rsidRPr="006325E8">
              <w:rPr>
                <w:rFonts w:ascii="Times New Roman" w:hAnsi="Times New Roman" w:cs="Times New Roman"/>
                <w:color w:val="auto"/>
              </w:rPr>
              <w:t>750</w:t>
            </w:r>
            <w:r w:rsidRPr="006325E8">
              <w:rPr>
                <w:rFonts w:ascii="Times New Roman" w:hAnsi="Times New Roman" w:cs="Times New Roman"/>
                <w:lang w:val="az-Latn-AZ"/>
              </w:rPr>
              <w:t xml:space="preserve"> m</w:t>
            </w:r>
            <w:r w:rsidRPr="006325E8">
              <w:rPr>
                <w:rFonts w:ascii="Times New Roman" w:hAnsi="Times New Roman" w:cs="Times New Roman"/>
                <w:color w:val="auto"/>
              </w:rPr>
              <w:t xml:space="preserve"> м </w:t>
            </w:r>
            <w:r w:rsidRPr="006325E8">
              <w:rPr>
                <w:rFonts w:ascii="Times New Roman" w:eastAsia="Times New Roman" w:hAnsi="Times New Roman" w:cs="Times New Roman"/>
                <w:color w:val="auto"/>
              </w:rPr>
              <w:t>над уровнем моря</w:t>
            </w:r>
          </w:p>
        </w:tc>
        <w:tc>
          <w:tcPr>
            <w:tcW w:w="3193" w:type="dxa"/>
          </w:tcPr>
          <w:p w:rsidR="0042494D" w:rsidRPr="006325E8" w:rsidRDefault="00AD4F0E" w:rsidP="006325E8">
            <w:pPr>
              <w:rPr>
                <w:rFonts w:ascii="Times New Roman" w:hAnsi="Times New Roman" w:cs="Times New Roman"/>
              </w:rPr>
            </w:pPr>
            <w:hyperlink r:id="rId67" w:tgtFrame="_blank" w:history="1">
              <w:r w:rsidR="0044647C" w:rsidRPr="006325E8">
                <w:rPr>
                  <w:rStyle w:val="latitude"/>
                  <w:rFonts w:ascii="Times New Roman" w:hAnsi="Times New Roman" w:cs="Times New Roman"/>
                  <w:bdr w:val="none" w:sz="0" w:space="0" w:color="auto" w:frame="1"/>
                  <w:shd w:val="clear" w:color="auto" w:fill="FFFFFF"/>
                  <w:lang w:val="az-Latn-AZ"/>
                </w:rPr>
                <w:t>40°48′0″</w:t>
              </w:r>
              <w:r w:rsidR="0044647C" w:rsidRPr="006325E8">
                <w:rPr>
                  <w:rStyle w:val="latitude"/>
                  <w:rFonts w:ascii="Times New Roman" w:hAnsi="Times New Roman" w:cs="Times New Roman"/>
                  <w:bdr w:val="none" w:sz="0" w:space="0" w:color="auto" w:frame="1"/>
                  <w:shd w:val="clear" w:color="auto" w:fill="FFFFFF"/>
                </w:rPr>
                <w:t>С.</w:t>
              </w:r>
              <w:r w:rsidR="0044647C" w:rsidRPr="006325E8">
                <w:rPr>
                  <w:rStyle w:val="longitude"/>
                  <w:rFonts w:ascii="Times New Roman" w:hAnsi="Times New Roman" w:cs="Times New Roman"/>
                  <w:bdr w:val="none" w:sz="0" w:space="0" w:color="auto" w:frame="1"/>
                  <w:shd w:val="clear" w:color="auto" w:fill="FFFFFF"/>
                  <w:lang w:val="az-Latn-AZ"/>
                </w:rPr>
                <w:t>48°12′7″</w:t>
              </w:r>
              <w:r w:rsidR="0044647C" w:rsidRPr="006325E8">
                <w:rPr>
                  <w:rStyle w:val="longitude"/>
                  <w:rFonts w:ascii="Times New Roman" w:hAnsi="Times New Roman" w:cs="Times New Roman"/>
                  <w:bdr w:val="none" w:sz="0" w:space="0" w:color="auto" w:frame="1"/>
                  <w:shd w:val="clear" w:color="auto" w:fill="FFFFFF"/>
                </w:rPr>
                <w:t>В</w:t>
              </w:r>
            </w:hyperlink>
          </w:p>
        </w:tc>
      </w:tr>
      <w:tr w:rsidR="006325E8" w:rsidRPr="006325E8" w:rsidTr="006325E8">
        <w:trPr>
          <w:trHeight w:val="373"/>
          <w:jc w:val="center"/>
        </w:trPr>
        <w:tc>
          <w:tcPr>
            <w:tcW w:w="2336" w:type="dxa"/>
          </w:tcPr>
          <w:p w:rsidR="0042494D" w:rsidRPr="006325E8" w:rsidRDefault="00D22AB0" w:rsidP="006325E8">
            <w:pPr>
              <w:rPr>
                <w:rFonts w:ascii="Times New Roman" w:eastAsia="TimesNewRomanPSMT" w:hAnsi="Times New Roman" w:cs="Times New Roman"/>
                <w:i/>
                <w:color w:val="auto"/>
              </w:rPr>
            </w:pP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Pr="006325E8">
              <w:rPr>
                <w:rFonts w:ascii="Times New Roman" w:eastAsia="Times New Roman" w:hAnsi="Times New Roman" w:cs="Times New Roman"/>
                <w:i/>
                <w:iCs/>
                <w:color w:val="auto"/>
                <w:bdr w:val="none" w:sz="0" w:space="0" w:color="auto" w:frame="1"/>
              </w:rPr>
              <w:t>ebulus</w:t>
            </w:r>
            <w:r w:rsidRPr="006325E8">
              <w:rPr>
                <w:rFonts w:ascii="Times New Roman" w:eastAsia="Times New Roman" w:hAnsi="Times New Roman" w:cs="Times New Roman"/>
                <w:color w:val="auto"/>
              </w:rPr>
              <w:t xml:space="preserve"> </w:t>
            </w:r>
            <w:r w:rsidR="000766CB" w:rsidRPr="006325E8">
              <w:rPr>
                <w:rFonts w:ascii="Times New Roman" w:eastAsia="Times New Roman" w:hAnsi="Times New Roman" w:cs="Times New Roman"/>
                <w:color w:val="auto"/>
              </w:rPr>
              <w:t>ЦП</w:t>
            </w:r>
            <w:r w:rsidR="00205575" w:rsidRPr="006325E8">
              <w:rPr>
                <w:rFonts w:ascii="Times New Roman" w:eastAsia="Times New Roman" w:hAnsi="Times New Roman" w:cs="Times New Roman"/>
                <w:color w:val="auto"/>
                <w:vertAlign w:val="subscript"/>
              </w:rPr>
              <w:t>1</w:t>
            </w:r>
            <w:r w:rsidR="000519ED" w:rsidRPr="006325E8">
              <w:rPr>
                <w:rFonts w:ascii="Times New Roman" w:eastAsia="Times New Roman" w:hAnsi="Times New Roman" w:cs="Times New Roman"/>
                <w:color w:val="auto"/>
                <w:vertAlign w:val="subscript"/>
              </w:rPr>
              <w:t>0</w:t>
            </w:r>
          </w:p>
        </w:tc>
        <w:tc>
          <w:tcPr>
            <w:tcW w:w="2977" w:type="dxa"/>
          </w:tcPr>
          <w:p w:rsidR="0042494D" w:rsidRPr="006325E8" w:rsidRDefault="00E01099" w:rsidP="006325E8">
            <w:pPr>
              <w:rPr>
                <w:rFonts w:ascii="Times New Roman" w:eastAsia="Times New Roman" w:hAnsi="Times New Roman" w:cs="Times New Roman"/>
                <w:color w:val="auto"/>
              </w:rPr>
            </w:pPr>
            <w:r>
              <w:rPr>
                <w:rFonts w:ascii="Times New Roman" w:eastAsia="Times New Roman" w:hAnsi="Times New Roman" w:cs="Times New Roman"/>
                <w:color w:val="auto"/>
              </w:rPr>
              <w:t>с</w:t>
            </w:r>
            <w:r w:rsidR="008A77C2" w:rsidRPr="006325E8">
              <w:rPr>
                <w:rFonts w:ascii="Times New Roman" w:eastAsia="Times New Roman" w:hAnsi="Times New Roman" w:cs="Times New Roman"/>
                <w:color w:val="auto"/>
              </w:rPr>
              <w:t>.Тогана Гей-гел</w:t>
            </w:r>
          </w:p>
        </w:tc>
        <w:tc>
          <w:tcPr>
            <w:tcW w:w="1835" w:type="dxa"/>
          </w:tcPr>
          <w:p w:rsidR="0042494D" w:rsidRPr="006325E8" w:rsidRDefault="008A77C2" w:rsidP="006325E8">
            <w:pPr>
              <w:rPr>
                <w:rFonts w:ascii="Times New Roman" w:hAnsi="Times New Roman" w:cs="Times New Roman"/>
                <w:color w:val="auto"/>
              </w:rPr>
            </w:pPr>
            <w:r w:rsidRPr="006325E8">
              <w:rPr>
                <w:rFonts w:ascii="Times New Roman" w:hAnsi="Times New Roman" w:cs="Times New Roman"/>
                <w:lang w:val="az-Latn-AZ"/>
              </w:rPr>
              <w:t>1200-1250 m</w:t>
            </w:r>
            <w:r w:rsidRPr="006325E8">
              <w:rPr>
                <w:rFonts w:ascii="Times New Roman" w:hAnsi="Times New Roman" w:cs="Times New Roman"/>
                <w:color w:val="auto"/>
              </w:rPr>
              <w:t xml:space="preserve"> м </w:t>
            </w:r>
            <w:r w:rsidRPr="006325E8">
              <w:rPr>
                <w:rFonts w:ascii="Times New Roman" w:eastAsia="Times New Roman" w:hAnsi="Times New Roman" w:cs="Times New Roman"/>
                <w:color w:val="auto"/>
              </w:rPr>
              <w:t>над уровнем моря</w:t>
            </w:r>
          </w:p>
        </w:tc>
        <w:tc>
          <w:tcPr>
            <w:tcW w:w="3193" w:type="dxa"/>
          </w:tcPr>
          <w:p w:rsidR="0042494D" w:rsidRPr="006325E8" w:rsidRDefault="0042494D" w:rsidP="006325E8">
            <w:pPr>
              <w:rPr>
                <w:rFonts w:ascii="Times New Roman" w:hAnsi="Times New Roman" w:cs="Times New Roman"/>
              </w:rPr>
            </w:pPr>
          </w:p>
        </w:tc>
      </w:tr>
      <w:tr w:rsidR="006325E8" w:rsidRPr="006325E8" w:rsidTr="006325E8">
        <w:trPr>
          <w:trHeight w:val="290"/>
          <w:jc w:val="center"/>
        </w:trPr>
        <w:tc>
          <w:tcPr>
            <w:tcW w:w="2336" w:type="dxa"/>
          </w:tcPr>
          <w:p w:rsidR="0042494D" w:rsidRPr="006325E8" w:rsidRDefault="00D22AB0" w:rsidP="006325E8">
            <w:pPr>
              <w:rPr>
                <w:rFonts w:ascii="Times New Roman" w:eastAsia="TimesNewRomanPSMT" w:hAnsi="Times New Roman" w:cs="Times New Roman"/>
                <w:i/>
                <w:color w:val="auto"/>
              </w:rPr>
            </w:pP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Pr="006325E8">
              <w:rPr>
                <w:rFonts w:ascii="Times New Roman" w:eastAsia="Times New Roman" w:hAnsi="Times New Roman" w:cs="Times New Roman"/>
                <w:i/>
                <w:iCs/>
                <w:color w:val="auto"/>
                <w:bdr w:val="none" w:sz="0" w:space="0" w:color="auto" w:frame="1"/>
              </w:rPr>
              <w:t>ebulus</w:t>
            </w:r>
            <w:r w:rsidRPr="006325E8">
              <w:rPr>
                <w:rFonts w:ascii="Times New Roman" w:eastAsia="Times New Roman" w:hAnsi="Times New Roman" w:cs="Times New Roman"/>
                <w:color w:val="auto"/>
              </w:rPr>
              <w:t xml:space="preserve"> </w:t>
            </w:r>
            <w:r w:rsidR="000766CB" w:rsidRPr="006325E8">
              <w:rPr>
                <w:rFonts w:ascii="Times New Roman" w:eastAsia="Times New Roman" w:hAnsi="Times New Roman" w:cs="Times New Roman"/>
                <w:color w:val="auto"/>
              </w:rPr>
              <w:t>ЦП</w:t>
            </w:r>
            <w:r w:rsidR="00205575" w:rsidRPr="006325E8">
              <w:rPr>
                <w:rFonts w:ascii="Times New Roman" w:eastAsia="Times New Roman" w:hAnsi="Times New Roman" w:cs="Times New Roman"/>
                <w:color w:val="auto"/>
                <w:vertAlign w:val="subscript"/>
              </w:rPr>
              <w:t>1</w:t>
            </w:r>
            <w:r w:rsidR="000519ED" w:rsidRPr="006325E8">
              <w:rPr>
                <w:rFonts w:ascii="Times New Roman" w:eastAsia="Times New Roman" w:hAnsi="Times New Roman" w:cs="Times New Roman"/>
                <w:color w:val="auto"/>
                <w:vertAlign w:val="subscript"/>
              </w:rPr>
              <w:t>1</w:t>
            </w:r>
          </w:p>
        </w:tc>
        <w:tc>
          <w:tcPr>
            <w:tcW w:w="2977" w:type="dxa"/>
          </w:tcPr>
          <w:p w:rsidR="0042494D" w:rsidRPr="006325E8" w:rsidRDefault="00E01099" w:rsidP="006325E8">
            <w:pPr>
              <w:rPr>
                <w:rFonts w:ascii="Times New Roman" w:eastAsia="Times New Roman" w:hAnsi="Times New Roman" w:cs="Times New Roman"/>
                <w:color w:val="auto"/>
              </w:rPr>
            </w:pPr>
            <w:r>
              <w:rPr>
                <w:rFonts w:ascii="Times New Roman" w:eastAsia="Times New Roman" w:hAnsi="Times New Roman" w:cs="Times New Roman"/>
                <w:color w:val="auto"/>
              </w:rPr>
              <w:t>с</w:t>
            </w:r>
            <w:r w:rsidR="008A77C2" w:rsidRPr="006325E8">
              <w:rPr>
                <w:rFonts w:ascii="Times New Roman" w:eastAsia="Times New Roman" w:hAnsi="Times New Roman" w:cs="Times New Roman"/>
                <w:color w:val="auto"/>
              </w:rPr>
              <w:t>.</w:t>
            </w:r>
            <w:r>
              <w:rPr>
                <w:rFonts w:ascii="Times New Roman" w:eastAsia="Times New Roman" w:hAnsi="Times New Roman" w:cs="Times New Roman"/>
                <w:color w:val="auto"/>
              </w:rPr>
              <w:t xml:space="preserve"> </w:t>
            </w:r>
            <w:r w:rsidR="008A77C2" w:rsidRPr="006325E8">
              <w:rPr>
                <w:rFonts w:ascii="Times New Roman" w:eastAsia="Times New Roman" w:hAnsi="Times New Roman" w:cs="Times New Roman"/>
                <w:color w:val="auto"/>
              </w:rPr>
              <w:t>Каргалан Ленкоранский р-н</w:t>
            </w:r>
          </w:p>
        </w:tc>
        <w:tc>
          <w:tcPr>
            <w:tcW w:w="1835" w:type="dxa"/>
          </w:tcPr>
          <w:p w:rsidR="0042494D" w:rsidRPr="006325E8" w:rsidRDefault="008A77C2" w:rsidP="006325E8">
            <w:pPr>
              <w:rPr>
                <w:rFonts w:ascii="Times New Roman" w:hAnsi="Times New Roman" w:cs="Times New Roman"/>
                <w:color w:val="auto"/>
              </w:rPr>
            </w:pPr>
            <w:r w:rsidRPr="006325E8">
              <w:rPr>
                <w:rFonts w:ascii="Times New Roman" w:hAnsi="Times New Roman" w:cs="Times New Roman"/>
                <w:color w:val="auto"/>
              </w:rPr>
              <w:t xml:space="preserve">650 м </w:t>
            </w:r>
            <w:r w:rsidRPr="006325E8">
              <w:rPr>
                <w:rFonts w:ascii="Times New Roman" w:eastAsia="Times New Roman" w:hAnsi="Times New Roman" w:cs="Times New Roman"/>
                <w:color w:val="auto"/>
              </w:rPr>
              <w:t>над уровнем моря</w:t>
            </w:r>
          </w:p>
        </w:tc>
        <w:tc>
          <w:tcPr>
            <w:tcW w:w="3193" w:type="dxa"/>
          </w:tcPr>
          <w:p w:rsidR="0042494D" w:rsidRPr="006325E8" w:rsidRDefault="008A77C2" w:rsidP="006325E8">
            <w:pPr>
              <w:rPr>
                <w:rFonts w:ascii="Times New Roman" w:hAnsi="Times New Roman" w:cs="Times New Roman"/>
              </w:rPr>
            </w:pPr>
            <w:r w:rsidRPr="006325E8">
              <w:rPr>
                <w:rFonts w:ascii="Times New Roman" w:hAnsi="Times New Roman" w:cs="Times New Roman"/>
                <w:lang w:val="az-Latn-AZ"/>
              </w:rPr>
              <w:t>38°44′7.45″</w:t>
            </w:r>
            <w:r w:rsidRPr="006325E8">
              <w:rPr>
                <w:rFonts w:ascii="Times New Roman" w:hAnsi="Times New Roman" w:cs="Times New Roman"/>
              </w:rPr>
              <w:t>С.</w:t>
            </w:r>
            <w:r w:rsidRPr="006325E8">
              <w:rPr>
                <w:rFonts w:ascii="Times New Roman" w:hAnsi="Times New Roman" w:cs="Times New Roman"/>
                <w:lang w:val="az-Latn-AZ"/>
              </w:rPr>
              <w:t>48°48′21.16″</w:t>
            </w:r>
            <w:r w:rsidRPr="006325E8">
              <w:rPr>
                <w:rFonts w:ascii="Times New Roman" w:hAnsi="Times New Roman" w:cs="Times New Roman"/>
              </w:rPr>
              <w:t>В</w:t>
            </w:r>
          </w:p>
        </w:tc>
      </w:tr>
      <w:tr w:rsidR="006325E8" w:rsidRPr="006325E8" w:rsidTr="006325E8">
        <w:trPr>
          <w:trHeight w:val="290"/>
          <w:jc w:val="center"/>
        </w:trPr>
        <w:tc>
          <w:tcPr>
            <w:tcW w:w="2336" w:type="dxa"/>
          </w:tcPr>
          <w:p w:rsidR="0042494D" w:rsidRPr="006325E8" w:rsidRDefault="000766CB" w:rsidP="006325E8">
            <w:pPr>
              <w:rPr>
                <w:rFonts w:ascii="Times New Roman" w:eastAsia="TimesNewRomanPSMT" w:hAnsi="Times New Roman" w:cs="Times New Roman"/>
                <w:i/>
                <w:color w:val="auto"/>
              </w:rPr>
            </w:pP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Pr="006325E8">
              <w:rPr>
                <w:rFonts w:ascii="Times New Roman" w:eastAsia="TimesNewRomanPSMT" w:hAnsi="Times New Roman" w:cs="Times New Roman"/>
                <w:i/>
                <w:color w:val="auto"/>
                <w:lang w:val="en-US"/>
              </w:rPr>
              <w:t>nigra</w:t>
            </w:r>
            <w:r w:rsidRPr="006325E8">
              <w:rPr>
                <w:rFonts w:ascii="Times New Roman" w:eastAsia="TimesNewRomanPSMT" w:hAnsi="Times New Roman" w:cs="Times New Roman"/>
                <w:color w:val="auto"/>
              </w:rPr>
              <w:t xml:space="preserve"> </w:t>
            </w:r>
            <w:r w:rsidRPr="006325E8">
              <w:rPr>
                <w:rFonts w:ascii="Times New Roman" w:eastAsia="Times New Roman" w:hAnsi="Times New Roman" w:cs="Times New Roman"/>
                <w:color w:val="auto"/>
              </w:rPr>
              <w:t>Ц</w:t>
            </w:r>
            <w:r w:rsidR="000519ED" w:rsidRPr="006325E8">
              <w:rPr>
                <w:rFonts w:ascii="Times New Roman" w:eastAsia="Times New Roman" w:hAnsi="Times New Roman" w:cs="Times New Roman"/>
                <w:color w:val="auto"/>
                <w:vertAlign w:val="subscript"/>
              </w:rPr>
              <w:t>12</w:t>
            </w:r>
          </w:p>
        </w:tc>
        <w:tc>
          <w:tcPr>
            <w:tcW w:w="2977" w:type="dxa"/>
          </w:tcPr>
          <w:p w:rsidR="0042494D" w:rsidRPr="006325E8" w:rsidRDefault="00205575" w:rsidP="006325E8">
            <w:pPr>
              <w:rPr>
                <w:rFonts w:ascii="Times New Roman" w:eastAsia="Times New Roman" w:hAnsi="Times New Roman" w:cs="Times New Roman"/>
                <w:color w:val="auto"/>
              </w:rPr>
            </w:pPr>
            <w:r w:rsidRPr="006325E8">
              <w:rPr>
                <w:rFonts w:ascii="Times New Roman" w:eastAsia="Times New Roman" w:hAnsi="Times New Roman" w:cs="Times New Roman"/>
                <w:color w:val="auto"/>
              </w:rPr>
              <w:t xml:space="preserve">с </w:t>
            </w:r>
            <w:r w:rsidR="00E01099">
              <w:rPr>
                <w:rFonts w:ascii="Times New Roman" w:eastAsia="Times New Roman" w:hAnsi="Times New Roman" w:cs="Times New Roman"/>
                <w:color w:val="auto"/>
              </w:rPr>
              <w:t>.</w:t>
            </w:r>
            <w:r w:rsidRPr="006325E8">
              <w:rPr>
                <w:rFonts w:ascii="Times New Roman" w:eastAsia="Times New Roman" w:hAnsi="Times New Roman" w:cs="Times New Roman"/>
                <w:color w:val="auto"/>
              </w:rPr>
              <w:t>Сабатлар</w:t>
            </w:r>
            <w:r w:rsidR="00E01099">
              <w:rPr>
                <w:rFonts w:ascii="Times New Roman" w:eastAsia="Times New Roman" w:hAnsi="Times New Roman" w:cs="Times New Roman"/>
                <w:color w:val="auto"/>
              </w:rPr>
              <w:t xml:space="preserve"> </w:t>
            </w:r>
            <w:r w:rsidRPr="006325E8">
              <w:rPr>
                <w:rFonts w:ascii="Times New Roman" w:eastAsia="Times New Roman" w:hAnsi="Times New Roman" w:cs="Times New Roman"/>
                <w:color w:val="auto"/>
              </w:rPr>
              <w:t>Губинский р-н.</w:t>
            </w:r>
          </w:p>
        </w:tc>
        <w:tc>
          <w:tcPr>
            <w:tcW w:w="1835" w:type="dxa"/>
          </w:tcPr>
          <w:p w:rsidR="0042494D" w:rsidRPr="006325E8" w:rsidRDefault="00D22AB0" w:rsidP="006325E8">
            <w:pPr>
              <w:rPr>
                <w:rFonts w:ascii="Times New Roman" w:hAnsi="Times New Roman" w:cs="Times New Roman"/>
                <w:color w:val="auto"/>
              </w:rPr>
            </w:pPr>
            <w:r w:rsidRPr="006325E8">
              <w:rPr>
                <w:rFonts w:ascii="Times New Roman" w:hAnsi="Times New Roman" w:cs="Times New Roman"/>
                <w:color w:val="auto"/>
              </w:rPr>
              <w:t xml:space="preserve">760 м </w:t>
            </w:r>
            <w:r w:rsidRPr="006325E8">
              <w:rPr>
                <w:rFonts w:ascii="Times New Roman" w:eastAsia="Times New Roman" w:hAnsi="Times New Roman" w:cs="Times New Roman"/>
                <w:color w:val="auto"/>
              </w:rPr>
              <w:t>над уровнем моря</w:t>
            </w:r>
          </w:p>
        </w:tc>
        <w:tc>
          <w:tcPr>
            <w:tcW w:w="3193" w:type="dxa"/>
          </w:tcPr>
          <w:p w:rsidR="0042494D" w:rsidRPr="006325E8" w:rsidRDefault="00205575" w:rsidP="006325E8">
            <w:pPr>
              <w:rPr>
                <w:rFonts w:ascii="Times New Roman" w:hAnsi="Times New Roman" w:cs="Times New Roman"/>
              </w:rPr>
            </w:pPr>
            <w:r w:rsidRPr="006325E8">
              <w:rPr>
                <w:rFonts w:ascii="Times New Roman" w:hAnsi="Times New Roman" w:cs="Times New Roman"/>
              </w:rPr>
              <w:t xml:space="preserve"> 41°13′33″şm.e. 48°39′14″ş</w:t>
            </w:r>
          </w:p>
        </w:tc>
      </w:tr>
      <w:tr w:rsidR="006325E8" w:rsidRPr="006325E8" w:rsidTr="006325E8">
        <w:trPr>
          <w:trHeight w:val="290"/>
          <w:jc w:val="center"/>
        </w:trPr>
        <w:tc>
          <w:tcPr>
            <w:tcW w:w="2336" w:type="dxa"/>
          </w:tcPr>
          <w:p w:rsidR="0042494D" w:rsidRPr="006325E8" w:rsidRDefault="00D22AB0" w:rsidP="006325E8">
            <w:pPr>
              <w:rPr>
                <w:rFonts w:ascii="Times New Roman" w:eastAsia="TimesNewRomanPSMT" w:hAnsi="Times New Roman" w:cs="Times New Roman"/>
                <w:i/>
                <w:color w:val="auto"/>
              </w:rPr>
            </w:pPr>
            <w:r w:rsidRPr="006325E8">
              <w:rPr>
                <w:rFonts w:ascii="Times New Roman" w:eastAsia="TimesNewRomanPSMT" w:hAnsi="Times New Roman" w:cs="Times New Roman"/>
                <w:i/>
                <w:color w:val="auto"/>
                <w:lang w:val="en-US"/>
              </w:rPr>
              <w:t>Sambucus</w:t>
            </w:r>
            <w:r w:rsidRPr="006325E8">
              <w:rPr>
                <w:rFonts w:ascii="Times New Roman" w:eastAsia="TimesNewRomanPSMT" w:hAnsi="Times New Roman" w:cs="Times New Roman"/>
                <w:i/>
                <w:color w:val="auto"/>
              </w:rPr>
              <w:t xml:space="preserve"> </w:t>
            </w:r>
            <w:r w:rsidRPr="006325E8">
              <w:rPr>
                <w:rFonts w:ascii="Times New Roman" w:eastAsia="Times New Roman" w:hAnsi="Times New Roman" w:cs="Times New Roman"/>
                <w:i/>
                <w:iCs/>
                <w:color w:val="auto"/>
                <w:bdr w:val="none" w:sz="0" w:space="0" w:color="auto" w:frame="1"/>
              </w:rPr>
              <w:t>ebulus</w:t>
            </w:r>
            <w:r w:rsidRPr="006325E8">
              <w:rPr>
                <w:rFonts w:ascii="Times New Roman" w:eastAsia="Times New Roman" w:hAnsi="Times New Roman" w:cs="Times New Roman"/>
                <w:color w:val="auto"/>
              </w:rPr>
              <w:t xml:space="preserve"> </w:t>
            </w:r>
            <w:r w:rsidR="00205575" w:rsidRPr="006325E8">
              <w:rPr>
                <w:rFonts w:ascii="Times New Roman" w:eastAsia="Times New Roman" w:hAnsi="Times New Roman" w:cs="Times New Roman"/>
                <w:color w:val="auto"/>
              </w:rPr>
              <w:t>Ц</w:t>
            </w:r>
            <w:r w:rsidR="000519ED" w:rsidRPr="006325E8">
              <w:rPr>
                <w:rFonts w:ascii="Times New Roman" w:eastAsia="Times New Roman" w:hAnsi="Times New Roman" w:cs="Times New Roman"/>
                <w:color w:val="auto"/>
                <w:vertAlign w:val="subscript"/>
              </w:rPr>
              <w:t>13</w:t>
            </w:r>
          </w:p>
        </w:tc>
        <w:tc>
          <w:tcPr>
            <w:tcW w:w="2977" w:type="dxa"/>
          </w:tcPr>
          <w:p w:rsidR="0042494D" w:rsidRPr="006325E8" w:rsidRDefault="00205575" w:rsidP="006325E8">
            <w:pPr>
              <w:rPr>
                <w:rFonts w:ascii="Times New Roman" w:eastAsia="Times New Roman" w:hAnsi="Times New Roman" w:cs="Times New Roman"/>
                <w:color w:val="auto"/>
              </w:rPr>
            </w:pPr>
            <w:r w:rsidRPr="006325E8">
              <w:rPr>
                <w:rFonts w:ascii="Times New Roman" w:eastAsia="Times New Roman" w:hAnsi="Times New Roman" w:cs="Times New Roman"/>
                <w:color w:val="auto"/>
              </w:rPr>
              <w:t>с.</w:t>
            </w:r>
            <w:r w:rsidR="00E01099">
              <w:rPr>
                <w:rFonts w:ascii="Times New Roman" w:eastAsia="Times New Roman" w:hAnsi="Times New Roman" w:cs="Times New Roman"/>
                <w:color w:val="auto"/>
              </w:rPr>
              <w:t xml:space="preserve"> </w:t>
            </w:r>
            <w:r w:rsidRPr="006325E8">
              <w:rPr>
                <w:rFonts w:ascii="Times New Roman" w:eastAsia="Times New Roman" w:hAnsi="Times New Roman" w:cs="Times New Roman"/>
                <w:color w:val="auto"/>
              </w:rPr>
              <w:t>Беллаб</w:t>
            </w:r>
            <w:r w:rsidR="000519ED" w:rsidRPr="006325E8">
              <w:rPr>
                <w:rFonts w:ascii="Times New Roman" w:eastAsia="Times New Roman" w:hAnsi="Times New Roman" w:cs="Times New Roman"/>
                <w:color w:val="auto"/>
              </w:rPr>
              <w:t>у</w:t>
            </w:r>
            <w:r w:rsidRPr="006325E8">
              <w:rPr>
                <w:rFonts w:ascii="Times New Roman" w:eastAsia="Times New Roman" w:hAnsi="Times New Roman" w:cs="Times New Roman"/>
                <w:color w:val="auto"/>
              </w:rPr>
              <w:t>р</w:t>
            </w:r>
            <w:r w:rsidR="00D22AB0" w:rsidRPr="006325E8">
              <w:rPr>
                <w:rFonts w:ascii="Times New Roman" w:eastAsia="Times New Roman" w:hAnsi="Times New Roman" w:cs="Times New Roman"/>
                <w:color w:val="auto"/>
              </w:rPr>
              <w:t xml:space="preserve"> </w:t>
            </w:r>
            <w:r w:rsidRPr="006325E8">
              <w:rPr>
                <w:rFonts w:ascii="Times New Roman" w:eastAsia="Times New Roman" w:hAnsi="Times New Roman" w:cs="Times New Roman"/>
                <w:color w:val="auto"/>
              </w:rPr>
              <w:t>Ленкоранский р-н</w:t>
            </w:r>
          </w:p>
        </w:tc>
        <w:tc>
          <w:tcPr>
            <w:tcW w:w="1835" w:type="dxa"/>
          </w:tcPr>
          <w:p w:rsidR="0042494D" w:rsidRPr="006325E8" w:rsidRDefault="00D22AB0" w:rsidP="006325E8">
            <w:pPr>
              <w:rPr>
                <w:rFonts w:ascii="Times New Roman" w:hAnsi="Times New Roman" w:cs="Times New Roman"/>
                <w:color w:val="auto"/>
              </w:rPr>
            </w:pPr>
            <w:r w:rsidRPr="006325E8">
              <w:rPr>
                <w:rFonts w:ascii="Times New Roman" w:hAnsi="Times New Roman" w:cs="Times New Roman"/>
                <w:color w:val="auto"/>
              </w:rPr>
              <w:t xml:space="preserve">550 м </w:t>
            </w:r>
            <w:r w:rsidRPr="006325E8">
              <w:rPr>
                <w:rFonts w:ascii="Times New Roman" w:eastAsia="Times New Roman" w:hAnsi="Times New Roman" w:cs="Times New Roman"/>
                <w:color w:val="auto"/>
              </w:rPr>
              <w:t>над уровнем моря</w:t>
            </w:r>
          </w:p>
        </w:tc>
        <w:tc>
          <w:tcPr>
            <w:tcW w:w="3193" w:type="dxa"/>
          </w:tcPr>
          <w:p w:rsidR="0042494D" w:rsidRPr="006325E8" w:rsidRDefault="00AD4F0E" w:rsidP="006325E8">
            <w:pPr>
              <w:rPr>
                <w:rFonts w:ascii="Times New Roman" w:hAnsi="Times New Roman" w:cs="Times New Roman"/>
              </w:rPr>
            </w:pPr>
            <w:hyperlink r:id="rId68" w:history="1">
              <w:r w:rsidR="00205575" w:rsidRPr="006325E8">
                <w:rPr>
                  <w:rStyle w:val="latitude"/>
                  <w:rFonts w:ascii="Times New Roman" w:hAnsi="Times New Roman" w:cs="Times New Roman"/>
                  <w:shd w:val="clear" w:color="auto" w:fill="F8F9FA"/>
                  <w:lang w:val="az-Latn-AZ"/>
                </w:rPr>
                <w:t>38°42′36.75″N</w:t>
              </w:r>
              <w:r w:rsidR="00205575" w:rsidRPr="006325E8">
                <w:rPr>
                  <w:rStyle w:val="geo-dms"/>
                  <w:rFonts w:ascii="Times New Roman" w:hAnsi="Times New Roman" w:cs="Times New Roman"/>
                  <w:shd w:val="clear" w:color="auto" w:fill="F8F9FA"/>
                  <w:lang w:val="az-Latn-AZ"/>
                </w:rPr>
                <w:t> </w:t>
              </w:r>
              <w:r w:rsidR="00205575" w:rsidRPr="006325E8">
                <w:rPr>
                  <w:rStyle w:val="longitude"/>
                  <w:rFonts w:ascii="Times New Roman" w:hAnsi="Times New Roman" w:cs="Times New Roman"/>
                  <w:shd w:val="clear" w:color="auto" w:fill="F8F9FA"/>
                  <w:lang w:val="az-Latn-AZ"/>
                </w:rPr>
                <w:t>38°46′24.32″E</w:t>
              </w:r>
            </w:hyperlink>
            <w:r w:rsidR="00205575" w:rsidRPr="006325E8">
              <w:rPr>
                <w:rStyle w:val="longitude"/>
                <w:rFonts w:ascii="Times New Roman" w:hAnsi="Times New Roman" w:cs="Times New Roman"/>
                <w:shd w:val="clear" w:color="auto" w:fill="F8F9FA"/>
                <w:lang w:val="az-Latn-AZ"/>
              </w:rPr>
              <w:t>,</w:t>
            </w:r>
          </w:p>
        </w:tc>
      </w:tr>
    </w:tbl>
    <w:p w:rsidR="004B2A09" w:rsidRPr="006325E8" w:rsidRDefault="004B2A09" w:rsidP="00205575">
      <w:pPr>
        <w:rPr>
          <w:rFonts w:ascii="Times New Roman" w:hAnsi="Times New Roman" w:cs="Times New Roman"/>
        </w:rPr>
      </w:pPr>
    </w:p>
    <w:p w:rsidR="00CA3EFA" w:rsidRDefault="00CA3EFA" w:rsidP="00205575">
      <w:pPr>
        <w:shd w:val="clear" w:color="auto" w:fill="FFFFFF"/>
        <w:ind w:firstLine="709"/>
        <w:jc w:val="both"/>
        <w:textAlignment w:val="baseline"/>
        <w:rPr>
          <w:rFonts w:ascii="Times New Roman" w:eastAsia="Times New Roman" w:hAnsi="Times New Roman" w:cs="Times New Roman"/>
          <w:iCs/>
          <w:bdr w:val="none" w:sz="0" w:space="0" w:color="auto" w:frame="1"/>
        </w:rPr>
      </w:pPr>
    </w:p>
    <w:p w:rsidR="00193E17" w:rsidRPr="006325E8" w:rsidRDefault="00193E17" w:rsidP="00205575">
      <w:pPr>
        <w:shd w:val="clear" w:color="auto" w:fill="FFFFFF"/>
        <w:ind w:firstLine="709"/>
        <w:jc w:val="both"/>
        <w:textAlignment w:val="baseline"/>
        <w:rPr>
          <w:rFonts w:ascii="Times New Roman" w:eastAsia="Times New Roman" w:hAnsi="Times New Roman" w:cs="Times New Roman"/>
          <w:iCs/>
          <w:bdr w:val="none" w:sz="0" w:space="0" w:color="auto" w:frame="1"/>
        </w:rPr>
      </w:pPr>
    </w:p>
    <w:p w:rsidR="00CA3EFA" w:rsidRPr="00575391" w:rsidRDefault="00CA3EFA" w:rsidP="004B2A09">
      <w:pPr>
        <w:shd w:val="clear" w:color="auto" w:fill="FFFFFF"/>
        <w:spacing w:line="360" w:lineRule="auto"/>
        <w:ind w:firstLine="567"/>
        <w:textAlignment w:val="baseline"/>
        <w:rPr>
          <w:rFonts w:ascii="Times New Roman" w:eastAsia="Times New Roman" w:hAnsi="Times New Roman"/>
          <w:b/>
          <w:iCs/>
          <w:sz w:val="28"/>
          <w:szCs w:val="28"/>
          <w:bdr w:val="none" w:sz="0" w:space="0" w:color="auto" w:frame="1"/>
        </w:rPr>
      </w:pPr>
      <w:r w:rsidRPr="00FE737E">
        <w:rPr>
          <w:rFonts w:ascii="Times New Roman" w:hAnsi="Times New Roman"/>
          <w:b/>
          <w:sz w:val="28"/>
          <w:szCs w:val="28"/>
        </w:rPr>
        <w:t>3.1.</w:t>
      </w:r>
      <w:r w:rsidRPr="00575391">
        <w:rPr>
          <w:rFonts w:ascii="Times New Roman" w:hAnsi="Times New Roman"/>
          <w:b/>
          <w:sz w:val="28"/>
          <w:szCs w:val="28"/>
        </w:rPr>
        <w:t xml:space="preserve"> </w:t>
      </w:r>
      <w:r w:rsidR="004B2A09" w:rsidRPr="00575391">
        <w:rPr>
          <w:rFonts w:ascii="Times New Roman" w:eastAsia="Times New Roman" w:hAnsi="Times New Roman"/>
          <w:b/>
          <w:sz w:val="28"/>
          <w:szCs w:val="28"/>
        </w:rPr>
        <w:t>Ботаническая характеристика</w:t>
      </w:r>
      <w:r w:rsidRPr="00575391">
        <w:rPr>
          <w:rFonts w:ascii="Times New Roman" w:hAnsi="Times New Roman"/>
          <w:b/>
          <w:sz w:val="28"/>
          <w:szCs w:val="28"/>
          <w:lang w:val="az-Latn-AZ"/>
        </w:rPr>
        <w:t xml:space="preserve"> </w:t>
      </w:r>
      <w:r w:rsidRPr="00575391">
        <w:rPr>
          <w:rFonts w:ascii="Times New Roman" w:hAnsi="Times New Roman"/>
          <w:b/>
          <w:sz w:val="28"/>
          <w:szCs w:val="28"/>
        </w:rPr>
        <w:t xml:space="preserve">видов рода </w:t>
      </w:r>
      <w:r w:rsidRPr="00575391">
        <w:rPr>
          <w:rFonts w:ascii="Times New Roman" w:eastAsia="Times New Roman" w:hAnsi="Times New Roman"/>
          <w:b/>
          <w:bCs/>
          <w:i/>
          <w:sz w:val="28"/>
          <w:szCs w:val="28"/>
          <w:bdr w:val="none" w:sz="0" w:space="0" w:color="auto" w:frame="1"/>
        </w:rPr>
        <w:t>Sambucus</w:t>
      </w:r>
      <w:r w:rsidRPr="00575391">
        <w:rPr>
          <w:rFonts w:ascii="Times New Roman" w:eastAsia="Times New Roman" w:hAnsi="Times New Roman"/>
          <w:b/>
          <w:bCs/>
          <w:sz w:val="28"/>
          <w:szCs w:val="28"/>
          <w:bdr w:val="none" w:sz="0" w:space="0" w:color="auto" w:frame="1"/>
        </w:rPr>
        <w:t xml:space="preserve"> </w:t>
      </w:r>
      <w:r w:rsidRPr="00575391">
        <w:rPr>
          <w:rFonts w:ascii="Times New Roman" w:eastAsia="Times New Roman" w:hAnsi="Times New Roman"/>
          <w:b/>
          <w:iCs/>
          <w:sz w:val="28"/>
          <w:szCs w:val="28"/>
          <w:bdr w:val="none" w:sz="0" w:space="0" w:color="auto" w:frame="1"/>
        </w:rPr>
        <w:t xml:space="preserve">L. </w:t>
      </w:r>
    </w:p>
    <w:p w:rsidR="00193E17" w:rsidRDefault="00193E17" w:rsidP="004B2A09">
      <w:pPr>
        <w:shd w:val="clear" w:color="auto" w:fill="FFFFFF"/>
        <w:spacing w:line="360" w:lineRule="auto"/>
        <w:ind w:firstLine="567"/>
        <w:textAlignment w:val="baseline"/>
        <w:rPr>
          <w:rFonts w:ascii="Times New Roman" w:eastAsia="Times New Roman" w:hAnsi="Times New Roman"/>
          <w:iCs/>
          <w:sz w:val="28"/>
          <w:szCs w:val="28"/>
          <w:bdr w:val="none" w:sz="0" w:space="0" w:color="auto" w:frame="1"/>
        </w:rPr>
      </w:pPr>
    </w:p>
    <w:p w:rsidR="003669BB" w:rsidRDefault="00D16D59" w:rsidP="00DD1FB1">
      <w:pPr>
        <w:widowControl/>
        <w:shd w:val="clear" w:color="auto" w:fill="FFFFFF"/>
        <w:tabs>
          <w:tab w:val="left" w:pos="0"/>
          <w:tab w:val="left" w:pos="567"/>
        </w:tabs>
        <w:spacing w:line="360" w:lineRule="auto"/>
        <w:ind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Т</w:t>
      </w:r>
      <w:r w:rsidRPr="00A26879">
        <w:rPr>
          <w:rFonts w:ascii="Times New Roman" w:eastAsia="Times New Roman" w:hAnsi="Times New Roman"/>
          <w:sz w:val="28"/>
          <w:szCs w:val="28"/>
        </w:rPr>
        <w:t>равянистое растение</w:t>
      </w:r>
      <w:r w:rsidRPr="00D16D59">
        <w:rPr>
          <w:rFonts w:ascii="Times New Roman" w:eastAsia="Times New Roman" w:hAnsi="Times New Roman"/>
          <w:i/>
          <w:iCs/>
          <w:sz w:val="28"/>
          <w:szCs w:val="28"/>
          <w:bdr w:val="none" w:sz="0" w:space="0" w:color="auto" w:frame="1"/>
        </w:rPr>
        <w:t xml:space="preserve"> </w:t>
      </w:r>
      <w:r w:rsidRPr="00A26879">
        <w:rPr>
          <w:rFonts w:ascii="Times New Roman" w:eastAsia="Times New Roman" w:hAnsi="Times New Roman"/>
          <w:i/>
          <w:iCs/>
          <w:sz w:val="28"/>
          <w:szCs w:val="28"/>
          <w:bdr w:val="none" w:sz="0" w:space="0" w:color="auto" w:frame="1"/>
        </w:rPr>
        <w:t>S.ebulus</w:t>
      </w:r>
      <w:r w:rsidRPr="00A26879">
        <w:rPr>
          <w:rFonts w:ascii="Times New Roman" w:eastAsia="Times New Roman" w:hAnsi="Times New Roman"/>
          <w:sz w:val="28"/>
          <w:szCs w:val="28"/>
        </w:rPr>
        <w:t xml:space="preserve">, высотой 0,5 </w:t>
      </w:r>
      <w:r>
        <w:rPr>
          <w:rFonts w:ascii="Times New Roman" w:eastAsia="Times New Roman" w:hAnsi="Times New Roman"/>
          <w:sz w:val="28"/>
          <w:szCs w:val="28"/>
        </w:rPr>
        <w:t>-</w:t>
      </w:r>
      <w:r w:rsidRPr="00A26879">
        <w:rPr>
          <w:rFonts w:ascii="Times New Roman" w:eastAsia="Times New Roman" w:hAnsi="Times New Roman"/>
          <w:sz w:val="28"/>
          <w:szCs w:val="28"/>
        </w:rPr>
        <w:t xml:space="preserve"> 3,5м</w:t>
      </w:r>
      <w:r>
        <w:rPr>
          <w:rFonts w:ascii="Times New Roman" w:eastAsia="Times New Roman" w:hAnsi="Times New Roman"/>
          <w:sz w:val="28"/>
          <w:szCs w:val="28"/>
        </w:rPr>
        <w:t>,</w:t>
      </w:r>
      <w:r w:rsidR="00A26879" w:rsidRPr="00A26879">
        <w:rPr>
          <w:rFonts w:ascii="Times New Roman" w:eastAsia="Times New Roman" w:hAnsi="Times New Roman"/>
          <w:sz w:val="28"/>
          <w:szCs w:val="28"/>
        </w:rPr>
        <w:t xml:space="preserve"> имеет</w:t>
      </w:r>
      <w:r w:rsidR="00A26879">
        <w:rPr>
          <w:rFonts w:ascii="Times New Roman" w:eastAsia="Times New Roman" w:hAnsi="Times New Roman"/>
          <w:sz w:val="28"/>
          <w:szCs w:val="28"/>
        </w:rPr>
        <w:t xml:space="preserve"> </w:t>
      </w:r>
      <w:r w:rsidR="00CA3EFA" w:rsidRPr="00A26879">
        <w:rPr>
          <w:rFonts w:ascii="Times New Roman" w:eastAsia="Times New Roman" w:hAnsi="Times New Roman"/>
          <w:sz w:val="28"/>
          <w:szCs w:val="28"/>
        </w:rPr>
        <w:t>ползуч</w:t>
      </w:r>
      <w:r w:rsidR="00A26879">
        <w:rPr>
          <w:rFonts w:ascii="Times New Roman" w:eastAsia="Times New Roman" w:hAnsi="Times New Roman"/>
          <w:sz w:val="28"/>
          <w:szCs w:val="28"/>
        </w:rPr>
        <w:t>ее</w:t>
      </w:r>
      <w:r w:rsidR="00CA3EFA" w:rsidRPr="00A26879">
        <w:rPr>
          <w:rFonts w:ascii="Times New Roman" w:eastAsia="Times New Roman" w:hAnsi="Times New Roman"/>
          <w:sz w:val="28"/>
          <w:szCs w:val="28"/>
        </w:rPr>
        <w:t xml:space="preserve"> корневище.</w:t>
      </w:r>
      <w:r w:rsidR="00193E17">
        <w:rPr>
          <w:rFonts w:ascii="Times New Roman" w:eastAsia="Times New Roman" w:hAnsi="Times New Roman"/>
          <w:sz w:val="28"/>
          <w:szCs w:val="28"/>
        </w:rPr>
        <w:t xml:space="preserve"> </w:t>
      </w:r>
      <w:r>
        <w:rPr>
          <w:rFonts w:ascii="Times New Roman" w:eastAsia="Times New Roman" w:hAnsi="Times New Roman"/>
          <w:sz w:val="28"/>
          <w:szCs w:val="28"/>
        </w:rPr>
        <w:t>П</w:t>
      </w:r>
      <w:r w:rsidRPr="00A26879">
        <w:rPr>
          <w:rFonts w:ascii="Times New Roman" w:eastAsia="Times New Roman" w:hAnsi="Times New Roman"/>
          <w:sz w:val="28"/>
          <w:szCs w:val="28"/>
        </w:rPr>
        <w:t>ростой</w:t>
      </w:r>
      <w:r>
        <w:rPr>
          <w:rFonts w:ascii="Times New Roman" w:eastAsia="Times New Roman" w:hAnsi="Times New Roman"/>
          <w:sz w:val="28"/>
          <w:szCs w:val="28"/>
        </w:rPr>
        <w:t xml:space="preserve">, </w:t>
      </w:r>
      <w:r w:rsidRPr="00A26879">
        <w:rPr>
          <w:rFonts w:ascii="Times New Roman" w:eastAsia="Times New Roman" w:hAnsi="Times New Roman"/>
          <w:sz w:val="28"/>
          <w:szCs w:val="28"/>
        </w:rPr>
        <w:t xml:space="preserve">прямой </w:t>
      </w:r>
      <w:r>
        <w:rPr>
          <w:rFonts w:ascii="Times New Roman" w:eastAsia="Times New Roman" w:hAnsi="Times New Roman"/>
          <w:sz w:val="28"/>
          <w:szCs w:val="28"/>
        </w:rPr>
        <w:t>с</w:t>
      </w:r>
      <w:r w:rsidR="00CA3EFA" w:rsidRPr="00A26879">
        <w:rPr>
          <w:rFonts w:ascii="Times New Roman" w:eastAsia="Times New Roman" w:hAnsi="Times New Roman"/>
          <w:sz w:val="28"/>
          <w:szCs w:val="28"/>
        </w:rPr>
        <w:t>тебель</w:t>
      </w:r>
      <w:r>
        <w:rPr>
          <w:rFonts w:ascii="Times New Roman" w:eastAsia="Times New Roman" w:hAnsi="Times New Roman"/>
          <w:sz w:val="28"/>
          <w:szCs w:val="28"/>
        </w:rPr>
        <w:t xml:space="preserve"> имеет </w:t>
      </w:r>
      <w:r w:rsidR="00CA3EFA" w:rsidRPr="00A26879">
        <w:rPr>
          <w:rFonts w:ascii="Times New Roman" w:eastAsia="Times New Roman" w:hAnsi="Times New Roman"/>
          <w:sz w:val="28"/>
          <w:szCs w:val="28"/>
        </w:rPr>
        <w:t>0,5—1,5</w:t>
      </w:r>
      <w:r w:rsidR="004B2A09" w:rsidRPr="00A26879">
        <w:rPr>
          <w:rFonts w:ascii="Times New Roman" w:eastAsia="Times New Roman" w:hAnsi="Times New Roman"/>
          <w:sz w:val="28"/>
          <w:szCs w:val="28"/>
        </w:rPr>
        <w:t xml:space="preserve"> </w:t>
      </w:r>
      <w:r w:rsidR="00CA3EFA" w:rsidRPr="00A26879">
        <w:rPr>
          <w:rFonts w:ascii="Times New Roman" w:eastAsia="Times New Roman" w:hAnsi="Times New Roman"/>
          <w:sz w:val="28"/>
          <w:szCs w:val="28"/>
        </w:rPr>
        <w:t>см высот</w:t>
      </w:r>
      <w:r>
        <w:rPr>
          <w:rFonts w:ascii="Times New Roman" w:eastAsia="Times New Roman" w:hAnsi="Times New Roman"/>
          <w:sz w:val="28"/>
          <w:szCs w:val="28"/>
        </w:rPr>
        <w:t>ы</w:t>
      </w:r>
      <w:r w:rsidR="00CA3EFA" w:rsidRPr="00A26879">
        <w:rPr>
          <w:rFonts w:ascii="Times New Roman" w:eastAsia="Times New Roman" w:hAnsi="Times New Roman"/>
          <w:sz w:val="28"/>
          <w:szCs w:val="28"/>
        </w:rPr>
        <w:t xml:space="preserve">, </w:t>
      </w:r>
      <w:r w:rsidR="00A26879">
        <w:rPr>
          <w:rFonts w:ascii="Times New Roman" w:eastAsia="Times New Roman" w:hAnsi="Times New Roman"/>
          <w:sz w:val="28"/>
          <w:szCs w:val="28"/>
        </w:rPr>
        <w:t xml:space="preserve">с </w:t>
      </w:r>
      <w:r w:rsidR="00A26879" w:rsidRPr="00A26879">
        <w:rPr>
          <w:rFonts w:ascii="Times New Roman" w:eastAsia="Times New Roman" w:hAnsi="Times New Roman"/>
          <w:sz w:val="28"/>
          <w:szCs w:val="28"/>
        </w:rPr>
        <w:t>листовидны</w:t>
      </w:r>
      <w:r w:rsidR="00A26879">
        <w:rPr>
          <w:rFonts w:ascii="Times New Roman" w:eastAsia="Times New Roman" w:hAnsi="Times New Roman"/>
          <w:sz w:val="28"/>
          <w:szCs w:val="28"/>
        </w:rPr>
        <w:t xml:space="preserve">ми </w:t>
      </w:r>
      <w:r w:rsidR="00CA3EFA" w:rsidRPr="00A26879">
        <w:rPr>
          <w:rFonts w:ascii="Times New Roman" w:eastAsia="Times New Roman" w:hAnsi="Times New Roman"/>
          <w:sz w:val="28"/>
          <w:szCs w:val="28"/>
        </w:rPr>
        <w:t>прилистник</w:t>
      </w:r>
      <w:r w:rsidR="00A26879">
        <w:rPr>
          <w:rFonts w:ascii="Times New Roman" w:eastAsia="Times New Roman" w:hAnsi="Times New Roman"/>
          <w:sz w:val="28"/>
          <w:szCs w:val="28"/>
        </w:rPr>
        <w:t>ами. Прилистники</w:t>
      </w:r>
      <w:r w:rsidR="00CA3EFA" w:rsidRPr="00A26879">
        <w:rPr>
          <w:rFonts w:ascii="Times New Roman" w:eastAsia="Times New Roman" w:hAnsi="Times New Roman"/>
          <w:sz w:val="28"/>
          <w:szCs w:val="28"/>
        </w:rPr>
        <w:t xml:space="preserve"> </w:t>
      </w:r>
      <w:r w:rsidR="00A26879" w:rsidRPr="00A26879">
        <w:rPr>
          <w:rFonts w:ascii="Times New Roman" w:eastAsia="Times New Roman" w:hAnsi="Times New Roman"/>
          <w:sz w:val="28"/>
          <w:szCs w:val="28"/>
        </w:rPr>
        <w:t xml:space="preserve">яйцевидные или </w:t>
      </w:r>
      <w:r w:rsidR="00CA3EFA" w:rsidRPr="00A26879">
        <w:rPr>
          <w:rFonts w:ascii="Times New Roman" w:eastAsia="Times New Roman" w:hAnsi="Times New Roman"/>
          <w:sz w:val="28"/>
          <w:szCs w:val="28"/>
        </w:rPr>
        <w:t xml:space="preserve">ланцетные, </w:t>
      </w:r>
      <w:r w:rsidR="00A26879">
        <w:rPr>
          <w:rFonts w:ascii="Times New Roman" w:eastAsia="Times New Roman" w:hAnsi="Times New Roman"/>
          <w:sz w:val="28"/>
          <w:szCs w:val="28"/>
        </w:rPr>
        <w:lastRenderedPageBreak/>
        <w:t xml:space="preserve">слегка </w:t>
      </w:r>
      <w:r w:rsidR="00CA3EFA" w:rsidRPr="00A26879">
        <w:rPr>
          <w:rFonts w:ascii="Times New Roman" w:eastAsia="Times New Roman" w:hAnsi="Times New Roman"/>
          <w:sz w:val="28"/>
          <w:szCs w:val="28"/>
        </w:rPr>
        <w:t xml:space="preserve">пильчатые. Листья </w:t>
      </w:r>
      <w:r w:rsidR="00A26879">
        <w:rPr>
          <w:rFonts w:ascii="Times New Roman" w:eastAsia="Times New Roman" w:hAnsi="Times New Roman"/>
          <w:sz w:val="28"/>
          <w:szCs w:val="28"/>
        </w:rPr>
        <w:t>с</w:t>
      </w:r>
      <w:r w:rsidR="00CA3EFA" w:rsidRPr="00A26879">
        <w:rPr>
          <w:rFonts w:ascii="Times New Roman" w:eastAsia="Times New Roman" w:hAnsi="Times New Roman"/>
          <w:sz w:val="28"/>
          <w:szCs w:val="28"/>
        </w:rPr>
        <w:t xml:space="preserve"> </w:t>
      </w:r>
      <w:r w:rsidR="00A26879">
        <w:rPr>
          <w:rFonts w:ascii="Times New Roman" w:eastAsia="Times New Roman" w:hAnsi="Times New Roman"/>
          <w:sz w:val="28"/>
          <w:szCs w:val="28"/>
        </w:rPr>
        <w:t xml:space="preserve">короткими </w:t>
      </w:r>
      <w:r w:rsidR="00CA3EFA" w:rsidRPr="00A26879">
        <w:rPr>
          <w:rFonts w:ascii="Times New Roman" w:eastAsia="Times New Roman" w:hAnsi="Times New Roman"/>
          <w:sz w:val="28"/>
          <w:szCs w:val="28"/>
        </w:rPr>
        <w:t>черешка</w:t>
      </w:r>
      <w:r w:rsidR="00A26879">
        <w:rPr>
          <w:rFonts w:ascii="Times New Roman" w:eastAsia="Times New Roman" w:hAnsi="Times New Roman"/>
          <w:sz w:val="28"/>
          <w:szCs w:val="28"/>
        </w:rPr>
        <w:t>ми,</w:t>
      </w:r>
      <w:r w:rsidR="00A26879" w:rsidRPr="00A26879">
        <w:rPr>
          <w:rFonts w:ascii="Times New Roman" w:eastAsia="Times New Roman" w:hAnsi="Times New Roman"/>
          <w:sz w:val="28"/>
          <w:szCs w:val="28"/>
        </w:rPr>
        <w:t xml:space="preserve"> </w:t>
      </w:r>
      <w:r w:rsidR="00A26879">
        <w:rPr>
          <w:rFonts w:ascii="Times New Roman" w:eastAsia="Times New Roman" w:hAnsi="Times New Roman"/>
          <w:sz w:val="28"/>
          <w:szCs w:val="28"/>
        </w:rPr>
        <w:t>состо</w:t>
      </w:r>
      <w:r w:rsidR="00DD1FB1">
        <w:rPr>
          <w:rFonts w:ascii="Times New Roman" w:eastAsia="Times New Roman" w:hAnsi="Times New Roman"/>
          <w:sz w:val="28"/>
          <w:szCs w:val="28"/>
        </w:rPr>
        <w:t>я</w:t>
      </w:r>
      <w:r w:rsidR="00A26879">
        <w:rPr>
          <w:rFonts w:ascii="Times New Roman" w:eastAsia="Times New Roman" w:hAnsi="Times New Roman"/>
          <w:sz w:val="28"/>
          <w:szCs w:val="28"/>
        </w:rPr>
        <w:t xml:space="preserve">т </w:t>
      </w:r>
      <w:r w:rsidR="00A26879" w:rsidRPr="00A26879">
        <w:rPr>
          <w:rFonts w:ascii="Times New Roman" w:eastAsia="Times New Roman" w:hAnsi="Times New Roman"/>
          <w:sz w:val="28"/>
          <w:szCs w:val="28"/>
        </w:rPr>
        <w:t>из 5—11 листочков</w:t>
      </w:r>
      <w:r w:rsidR="00A26879">
        <w:rPr>
          <w:rFonts w:ascii="Times New Roman" w:eastAsia="Times New Roman" w:hAnsi="Times New Roman"/>
          <w:sz w:val="28"/>
          <w:szCs w:val="28"/>
        </w:rPr>
        <w:t>. П</w:t>
      </w:r>
      <w:r w:rsidR="00CA3EFA" w:rsidRPr="00A26879">
        <w:rPr>
          <w:rFonts w:ascii="Times New Roman" w:eastAsia="Times New Roman" w:hAnsi="Times New Roman"/>
          <w:sz w:val="28"/>
          <w:szCs w:val="28"/>
        </w:rPr>
        <w:t>ластинки</w:t>
      </w:r>
      <w:r w:rsidR="00A26879">
        <w:rPr>
          <w:rFonts w:ascii="Times New Roman" w:eastAsia="Times New Roman" w:hAnsi="Times New Roman"/>
          <w:sz w:val="28"/>
          <w:szCs w:val="28"/>
        </w:rPr>
        <w:t xml:space="preserve"> листьев </w:t>
      </w:r>
      <w:r w:rsidR="00CA3EFA" w:rsidRPr="00A26879">
        <w:rPr>
          <w:rFonts w:ascii="Times New Roman" w:eastAsia="Times New Roman" w:hAnsi="Times New Roman"/>
          <w:sz w:val="28"/>
          <w:szCs w:val="28"/>
        </w:rPr>
        <w:t>крупные</w:t>
      </w:r>
      <w:r w:rsidR="00A26879">
        <w:rPr>
          <w:rFonts w:ascii="Times New Roman" w:eastAsia="Times New Roman" w:hAnsi="Times New Roman"/>
          <w:sz w:val="28"/>
          <w:szCs w:val="28"/>
        </w:rPr>
        <w:t>,</w:t>
      </w:r>
      <w:r w:rsidR="00CA3EFA" w:rsidRPr="00A26879">
        <w:rPr>
          <w:rFonts w:ascii="Times New Roman" w:eastAsia="Times New Roman" w:hAnsi="Times New Roman"/>
          <w:sz w:val="28"/>
          <w:szCs w:val="28"/>
        </w:rPr>
        <w:t xml:space="preserve"> </w:t>
      </w:r>
      <w:r w:rsidR="00A26879" w:rsidRPr="00A26879">
        <w:rPr>
          <w:rFonts w:ascii="Times New Roman" w:eastAsia="Times New Roman" w:hAnsi="Times New Roman"/>
          <w:sz w:val="28"/>
          <w:szCs w:val="28"/>
        </w:rPr>
        <w:t>ланцетовидны</w:t>
      </w:r>
      <w:r w:rsidR="00A26879">
        <w:rPr>
          <w:rFonts w:ascii="Times New Roman" w:eastAsia="Times New Roman" w:hAnsi="Times New Roman"/>
          <w:sz w:val="28"/>
          <w:szCs w:val="28"/>
        </w:rPr>
        <w:t xml:space="preserve">е </w:t>
      </w:r>
      <w:r w:rsidR="00A26879" w:rsidRPr="00A26879">
        <w:rPr>
          <w:rFonts w:ascii="Times New Roman" w:eastAsia="Times New Roman" w:hAnsi="Times New Roman"/>
          <w:sz w:val="28"/>
          <w:szCs w:val="28"/>
        </w:rPr>
        <w:t>нижние боковые листочки на черешках</w:t>
      </w:r>
      <w:r w:rsidR="00A26879">
        <w:rPr>
          <w:rFonts w:ascii="Times New Roman" w:eastAsia="Times New Roman" w:hAnsi="Times New Roman"/>
          <w:sz w:val="28"/>
          <w:szCs w:val="28"/>
        </w:rPr>
        <w:t>.</w:t>
      </w:r>
    </w:p>
    <w:p w:rsidR="00CA3EFA" w:rsidRPr="00ED56E1" w:rsidRDefault="00CA3EFA" w:rsidP="003669BB">
      <w:pPr>
        <w:widowControl/>
        <w:shd w:val="clear" w:color="auto" w:fill="FFFFFF"/>
        <w:tabs>
          <w:tab w:val="left" w:pos="0"/>
          <w:tab w:val="left" w:pos="567"/>
        </w:tabs>
        <w:spacing w:line="360" w:lineRule="auto"/>
        <w:ind w:firstLine="567"/>
        <w:jc w:val="both"/>
        <w:textAlignment w:val="baseline"/>
        <w:rPr>
          <w:rFonts w:ascii="Times New Roman" w:eastAsia="Times New Roman" w:hAnsi="Times New Roman"/>
          <w:sz w:val="28"/>
          <w:szCs w:val="28"/>
        </w:rPr>
      </w:pPr>
      <w:r w:rsidRPr="00A26879">
        <w:rPr>
          <w:rFonts w:ascii="Times New Roman" w:eastAsia="Times New Roman" w:hAnsi="Times New Roman"/>
          <w:sz w:val="28"/>
          <w:szCs w:val="28"/>
        </w:rPr>
        <w:t xml:space="preserve">Соцветие </w:t>
      </w:r>
      <w:r w:rsidR="007923CC">
        <w:rPr>
          <w:rFonts w:ascii="Times New Roman" w:eastAsia="Times New Roman" w:hAnsi="Times New Roman"/>
          <w:sz w:val="28"/>
          <w:szCs w:val="28"/>
        </w:rPr>
        <w:t xml:space="preserve">имеет </w:t>
      </w:r>
      <w:r w:rsidR="007923CC" w:rsidRPr="00A26879">
        <w:rPr>
          <w:rFonts w:ascii="Times New Roman" w:eastAsia="Times New Roman" w:hAnsi="Times New Roman"/>
          <w:sz w:val="28"/>
          <w:szCs w:val="28"/>
        </w:rPr>
        <w:t>зонтиковидн</w:t>
      </w:r>
      <w:r w:rsidR="007923CC">
        <w:rPr>
          <w:rFonts w:ascii="Times New Roman" w:eastAsia="Times New Roman" w:hAnsi="Times New Roman"/>
          <w:sz w:val="28"/>
          <w:szCs w:val="28"/>
        </w:rPr>
        <w:t>ую</w:t>
      </w:r>
      <w:r w:rsidR="007923CC" w:rsidRPr="00A26879">
        <w:rPr>
          <w:rFonts w:ascii="Times New Roman" w:eastAsia="Times New Roman" w:hAnsi="Times New Roman"/>
          <w:sz w:val="28"/>
          <w:szCs w:val="28"/>
        </w:rPr>
        <w:t xml:space="preserve"> форм</w:t>
      </w:r>
      <w:r w:rsidR="007923CC">
        <w:rPr>
          <w:rFonts w:ascii="Times New Roman" w:eastAsia="Times New Roman" w:hAnsi="Times New Roman"/>
          <w:sz w:val="28"/>
          <w:szCs w:val="28"/>
        </w:rPr>
        <w:t>у.</w:t>
      </w:r>
      <w:r w:rsidRPr="00A26879">
        <w:rPr>
          <w:rFonts w:ascii="Times New Roman" w:eastAsia="Times New Roman" w:hAnsi="Times New Roman"/>
          <w:sz w:val="28"/>
          <w:szCs w:val="28"/>
        </w:rPr>
        <w:t xml:space="preserve"> Цвет</w:t>
      </w:r>
      <w:r w:rsidR="00460F5A">
        <w:rPr>
          <w:rFonts w:ascii="Times New Roman" w:eastAsia="Times New Roman" w:hAnsi="Times New Roman"/>
          <w:sz w:val="28"/>
          <w:szCs w:val="28"/>
        </w:rPr>
        <w:t>ки</w:t>
      </w:r>
      <w:r w:rsidRPr="00A26879">
        <w:rPr>
          <w:rFonts w:ascii="Times New Roman" w:eastAsia="Times New Roman" w:hAnsi="Times New Roman"/>
          <w:sz w:val="28"/>
          <w:szCs w:val="28"/>
        </w:rPr>
        <w:t xml:space="preserve"> мелкие; венчик белый, </w:t>
      </w:r>
      <w:r w:rsidR="00DD1FB1">
        <w:rPr>
          <w:rFonts w:ascii="Times New Roman" w:eastAsia="Times New Roman" w:hAnsi="Times New Roman"/>
          <w:sz w:val="28"/>
          <w:szCs w:val="28"/>
        </w:rPr>
        <w:t xml:space="preserve">с </w:t>
      </w:r>
      <w:r w:rsidR="00460F5A" w:rsidRPr="00A26879">
        <w:rPr>
          <w:rFonts w:ascii="Times New Roman" w:eastAsia="Times New Roman" w:hAnsi="Times New Roman"/>
          <w:sz w:val="28"/>
          <w:szCs w:val="28"/>
        </w:rPr>
        <w:t>коротким столбиком</w:t>
      </w:r>
      <w:r w:rsidR="00D16D59">
        <w:rPr>
          <w:rFonts w:ascii="Times New Roman" w:eastAsia="Times New Roman" w:hAnsi="Times New Roman"/>
          <w:sz w:val="28"/>
          <w:szCs w:val="28"/>
        </w:rPr>
        <w:t>,</w:t>
      </w:r>
      <w:r w:rsidR="00460F5A" w:rsidRPr="00A26879">
        <w:rPr>
          <w:rFonts w:ascii="Times New Roman" w:eastAsia="Times New Roman" w:hAnsi="Times New Roman"/>
          <w:sz w:val="28"/>
          <w:szCs w:val="28"/>
        </w:rPr>
        <w:t xml:space="preserve"> </w:t>
      </w:r>
      <w:r w:rsidRPr="00A26879">
        <w:rPr>
          <w:rFonts w:ascii="Times New Roman" w:eastAsia="Times New Roman" w:hAnsi="Times New Roman"/>
          <w:sz w:val="28"/>
          <w:szCs w:val="28"/>
        </w:rPr>
        <w:t>завя</w:t>
      </w:r>
      <w:r w:rsidR="004B2A09" w:rsidRPr="00A26879">
        <w:rPr>
          <w:rFonts w:ascii="Times New Roman" w:eastAsia="Times New Roman" w:hAnsi="Times New Roman"/>
          <w:sz w:val="28"/>
          <w:szCs w:val="28"/>
        </w:rPr>
        <w:t xml:space="preserve">зь </w:t>
      </w:r>
      <w:r w:rsidR="00D16D59" w:rsidRPr="00ED56E1">
        <w:rPr>
          <w:rFonts w:ascii="Times New Roman" w:eastAsia="Times New Roman" w:hAnsi="Times New Roman"/>
          <w:sz w:val="28"/>
          <w:szCs w:val="28"/>
        </w:rPr>
        <w:t>нижняя</w:t>
      </w:r>
      <w:r w:rsidR="00D16D59">
        <w:rPr>
          <w:rFonts w:ascii="Times New Roman" w:eastAsia="Times New Roman" w:hAnsi="Times New Roman"/>
          <w:sz w:val="28"/>
          <w:szCs w:val="28"/>
        </w:rPr>
        <w:t>,</w:t>
      </w:r>
      <w:r w:rsidR="00D16D59" w:rsidRPr="00A26879">
        <w:rPr>
          <w:rFonts w:ascii="Times New Roman" w:eastAsia="Times New Roman" w:hAnsi="Times New Roman"/>
          <w:sz w:val="28"/>
          <w:szCs w:val="28"/>
        </w:rPr>
        <w:t xml:space="preserve"> </w:t>
      </w:r>
      <w:r w:rsidR="004B2A09" w:rsidRPr="00A26879">
        <w:rPr>
          <w:rFonts w:ascii="Times New Roman" w:eastAsia="Times New Roman" w:hAnsi="Times New Roman"/>
          <w:sz w:val="28"/>
          <w:szCs w:val="28"/>
        </w:rPr>
        <w:t xml:space="preserve">голая с </w:t>
      </w:r>
      <w:r w:rsidR="00460F5A" w:rsidRPr="00ED56E1">
        <w:rPr>
          <w:rFonts w:ascii="Times New Roman" w:eastAsia="Times New Roman" w:hAnsi="Times New Roman"/>
          <w:sz w:val="28"/>
          <w:szCs w:val="28"/>
        </w:rPr>
        <w:t>плодолистик</w:t>
      </w:r>
      <w:r w:rsidR="00460F5A">
        <w:rPr>
          <w:rFonts w:ascii="Times New Roman" w:eastAsia="Times New Roman" w:hAnsi="Times New Roman"/>
          <w:sz w:val="28"/>
          <w:szCs w:val="28"/>
        </w:rPr>
        <w:t>ами</w:t>
      </w:r>
      <w:r w:rsidR="00EF7B14">
        <w:rPr>
          <w:rFonts w:ascii="Times New Roman" w:eastAsia="Times New Roman" w:hAnsi="Times New Roman"/>
          <w:sz w:val="28"/>
          <w:szCs w:val="28"/>
        </w:rPr>
        <w:t>.</w:t>
      </w:r>
      <w:r w:rsidR="00416EA1">
        <w:rPr>
          <w:rFonts w:ascii="Times New Roman" w:eastAsia="Times New Roman" w:hAnsi="Times New Roman"/>
          <w:sz w:val="28"/>
          <w:szCs w:val="28"/>
        </w:rPr>
        <w:t xml:space="preserve"> </w:t>
      </w:r>
      <w:r w:rsidRPr="00ED56E1">
        <w:rPr>
          <w:rFonts w:ascii="Times New Roman" w:eastAsia="Times New Roman" w:hAnsi="Times New Roman"/>
          <w:sz w:val="28"/>
          <w:szCs w:val="28"/>
        </w:rPr>
        <w:t xml:space="preserve">Плоды </w:t>
      </w:r>
      <w:r w:rsidR="00460F5A">
        <w:rPr>
          <w:rFonts w:ascii="Times New Roman" w:eastAsia="Times New Roman" w:hAnsi="Times New Roman"/>
          <w:sz w:val="28"/>
          <w:szCs w:val="28"/>
        </w:rPr>
        <w:t xml:space="preserve">от </w:t>
      </w:r>
      <w:r w:rsidR="00460F5A" w:rsidRPr="00ED56E1">
        <w:rPr>
          <w:rFonts w:ascii="Times New Roman" w:eastAsia="Times New Roman" w:hAnsi="Times New Roman"/>
          <w:sz w:val="28"/>
          <w:szCs w:val="28"/>
        </w:rPr>
        <w:t xml:space="preserve">темно-фиолетового до </w:t>
      </w:r>
      <w:r w:rsidRPr="00ED56E1">
        <w:rPr>
          <w:rFonts w:ascii="Times New Roman" w:eastAsia="Times New Roman" w:hAnsi="Times New Roman"/>
          <w:sz w:val="28"/>
          <w:szCs w:val="28"/>
        </w:rPr>
        <w:t>черн</w:t>
      </w:r>
      <w:r w:rsidR="00460F5A">
        <w:rPr>
          <w:rFonts w:ascii="Times New Roman" w:eastAsia="Times New Roman" w:hAnsi="Times New Roman"/>
          <w:sz w:val="28"/>
          <w:szCs w:val="28"/>
        </w:rPr>
        <w:t>ого</w:t>
      </w:r>
      <w:r w:rsidRPr="00ED56E1">
        <w:rPr>
          <w:rFonts w:ascii="Times New Roman" w:eastAsia="Times New Roman" w:hAnsi="Times New Roman"/>
          <w:sz w:val="28"/>
          <w:szCs w:val="28"/>
        </w:rPr>
        <w:t>, блестящие, с красным соком, около 4</w:t>
      </w:r>
      <w:r w:rsidR="00DD1FB1">
        <w:rPr>
          <w:rFonts w:ascii="Times New Roman" w:eastAsia="Times New Roman" w:hAnsi="Times New Roman"/>
          <w:sz w:val="28"/>
          <w:szCs w:val="28"/>
        </w:rPr>
        <w:t xml:space="preserve"> </w:t>
      </w:r>
      <w:r w:rsidRPr="00ED56E1">
        <w:rPr>
          <w:rFonts w:ascii="Times New Roman" w:eastAsia="Times New Roman" w:hAnsi="Times New Roman"/>
          <w:sz w:val="28"/>
          <w:szCs w:val="28"/>
        </w:rPr>
        <w:t>мм длиной, с морщинистыми</w:t>
      </w:r>
      <w:r w:rsidR="00460F5A">
        <w:rPr>
          <w:rFonts w:ascii="Times New Roman" w:eastAsia="Times New Roman" w:hAnsi="Times New Roman"/>
          <w:sz w:val="28"/>
          <w:szCs w:val="28"/>
        </w:rPr>
        <w:t>,</w:t>
      </w:r>
      <w:r w:rsidRPr="00ED56E1">
        <w:rPr>
          <w:rFonts w:ascii="Times New Roman" w:eastAsia="Times New Roman" w:hAnsi="Times New Roman"/>
          <w:sz w:val="28"/>
          <w:szCs w:val="28"/>
        </w:rPr>
        <w:t xml:space="preserve"> </w:t>
      </w:r>
      <w:r w:rsidR="00460F5A" w:rsidRPr="00ED56E1">
        <w:rPr>
          <w:rFonts w:ascii="Times New Roman" w:eastAsia="Times New Roman" w:hAnsi="Times New Roman"/>
          <w:sz w:val="28"/>
          <w:szCs w:val="28"/>
        </w:rPr>
        <w:t>мелки</w:t>
      </w:r>
      <w:r w:rsidR="00460F5A">
        <w:rPr>
          <w:rFonts w:ascii="Times New Roman" w:eastAsia="Times New Roman" w:hAnsi="Times New Roman"/>
          <w:sz w:val="28"/>
          <w:szCs w:val="28"/>
        </w:rPr>
        <w:t xml:space="preserve">ми </w:t>
      </w:r>
      <w:r w:rsidRPr="00ED56E1">
        <w:rPr>
          <w:rFonts w:ascii="Times New Roman" w:eastAsia="Times New Roman" w:hAnsi="Times New Roman"/>
          <w:sz w:val="28"/>
          <w:szCs w:val="28"/>
        </w:rPr>
        <w:t xml:space="preserve">косточками. </w:t>
      </w:r>
      <w:r w:rsidR="00460F5A">
        <w:rPr>
          <w:rFonts w:ascii="Times New Roman" w:eastAsia="Times New Roman" w:hAnsi="Times New Roman"/>
          <w:sz w:val="28"/>
          <w:szCs w:val="28"/>
        </w:rPr>
        <w:t>Длина к</w:t>
      </w:r>
      <w:r w:rsidRPr="00ED56E1">
        <w:rPr>
          <w:rFonts w:ascii="Times New Roman" w:eastAsia="Times New Roman" w:hAnsi="Times New Roman"/>
          <w:sz w:val="28"/>
          <w:szCs w:val="28"/>
        </w:rPr>
        <w:t xml:space="preserve">осточки </w:t>
      </w:r>
      <w:r w:rsidR="00460F5A" w:rsidRPr="00ED56E1">
        <w:rPr>
          <w:rFonts w:ascii="Times New Roman" w:eastAsia="Times New Roman" w:hAnsi="Times New Roman"/>
          <w:sz w:val="28"/>
          <w:szCs w:val="28"/>
        </w:rPr>
        <w:t>1—3</w:t>
      </w:r>
      <w:r w:rsidR="00460F5A">
        <w:rPr>
          <w:rFonts w:ascii="Times New Roman" w:eastAsia="Times New Roman" w:hAnsi="Times New Roman"/>
          <w:sz w:val="28"/>
          <w:szCs w:val="28"/>
        </w:rPr>
        <w:t xml:space="preserve"> </w:t>
      </w:r>
      <w:r w:rsidR="00460F5A" w:rsidRPr="00ED56E1">
        <w:rPr>
          <w:rFonts w:ascii="Times New Roman" w:eastAsia="Times New Roman" w:hAnsi="Times New Roman"/>
          <w:sz w:val="28"/>
          <w:szCs w:val="28"/>
        </w:rPr>
        <w:t xml:space="preserve">мм, </w:t>
      </w:r>
      <w:r w:rsidRPr="00ED56E1">
        <w:rPr>
          <w:rFonts w:ascii="Times New Roman" w:eastAsia="Times New Roman" w:hAnsi="Times New Roman"/>
          <w:sz w:val="28"/>
          <w:szCs w:val="28"/>
        </w:rPr>
        <w:t>е, ширин</w:t>
      </w:r>
      <w:r w:rsidR="00460F5A">
        <w:rPr>
          <w:rFonts w:ascii="Times New Roman" w:eastAsia="Times New Roman" w:hAnsi="Times New Roman"/>
          <w:sz w:val="28"/>
          <w:szCs w:val="28"/>
        </w:rPr>
        <w:t>а</w:t>
      </w:r>
      <w:r w:rsidRPr="00ED56E1">
        <w:rPr>
          <w:rFonts w:ascii="Times New Roman" w:eastAsia="Times New Roman" w:hAnsi="Times New Roman"/>
          <w:sz w:val="28"/>
          <w:szCs w:val="28"/>
        </w:rPr>
        <w:t xml:space="preserve"> 1</w:t>
      </w:r>
      <w:r w:rsidR="00DD1FB1">
        <w:rPr>
          <w:rFonts w:ascii="Times New Roman" w:eastAsia="Times New Roman" w:hAnsi="Times New Roman"/>
          <w:sz w:val="28"/>
          <w:szCs w:val="28"/>
        </w:rPr>
        <w:t xml:space="preserve"> </w:t>
      </w:r>
      <w:r w:rsidRPr="00ED56E1">
        <w:rPr>
          <w:rFonts w:ascii="Times New Roman" w:eastAsia="Times New Roman" w:hAnsi="Times New Roman"/>
          <w:sz w:val="28"/>
          <w:szCs w:val="28"/>
        </w:rPr>
        <w:t>мм.</w:t>
      </w:r>
    </w:p>
    <w:p w:rsidR="00CA3EFA" w:rsidRPr="00ED56E1" w:rsidRDefault="00460F5A" w:rsidP="00CA3EFA">
      <w:pPr>
        <w:spacing w:line="360" w:lineRule="auto"/>
        <w:ind w:firstLine="720"/>
        <w:jc w:val="both"/>
        <w:rPr>
          <w:rFonts w:ascii="Times New Roman" w:hAnsi="Times New Roman"/>
          <w:sz w:val="28"/>
          <w:szCs w:val="28"/>
        </w:rPr>
      </w:pPr>
      <w:r w:rsidRPr="00ED56E1">
        <w:rPr>
          <w:rFonts w:ascii="Times New Roman" w:hAnsi="Times New Roman"/>
          <w:i/>
          <w:sz w:val="28"/>
          <w:szCs w:val="28"/>
        </w:rPr>
        <w:t>S. nigra</w:t>
      </w:r>
      <w:r w:rsidRPr="00ED56E1">
        <w:rPr>
          <w:rFonts w:ascii="Times New Roman" w:hAnsi="Times New Roman"/>
          <w:sz w:val="28"/>
          <w:szCs w:val="28"/>
        </w:rPr>
        <w:t xml:space="preserve"> </w:t>
      </w:r>
      <w:r>
        <w:rPr>
          <w:rFonts w:ascii="Times New Roman" w:hAnsi="Times New Roman"/>
          <w:sz w:val="28"/>
          <w:szCs w:val="28"/>
        </w:rPr>
        <w:t>имеет сложные л</w:t>
      </w:r>
      <w:r w:rsidR="00CA3EFA" w:rsidRPr="00ED56E1">
        <w:rPr>
          <w:rFonts w:ascii="Times New Roman" w:hAnsi="Times New Roman"/>
          <w:sz w:val="28"/>
          <w:szCs w:val="28"/>
        </w:rPr>
        <w:t>истья</w:t>
      </w:r>
      <w:r>
        <w:rPr>
          <w:rFonts w:ascii="Times New Roman" w:hAnsi="Times New Roman"/>
          <w:sz w:val="28"/>
          <w:szCs w:val="28"/>
        </w:rPr>
        <w:t>, которые состоят</w:t>
      </w:r>
      <w:r w:rsidR="004B2A09">
        <w:rPr>
          <w:rFonts w:ascii="Times New Roman" w:hAnsi="Times New Roman"/>
          <w:sz w:val="28"/>
          <w:szCs w:val="28"/>
        </w:rPr>
        <w:t xml:space="preserve"> и</w:t>
      </w:r>
      <w:r>
        <w:rPr>
          <w:rFonts w:ascii="Times New Roman" w:hAnsi="Times New Roman"/>
          <w:sz w:val="28"/>
          <w:szCs w:val="28"/>
        </w:rPr>
        <w:t>з</w:t>
      </w:r>
      <w:r w:rsidR="004B2A09">
        <w:rPr>
          <w:rFonts w:ascii="Times New Roman" w:hAnsi="Times New Roman"/>
          <w:sz w:val="28"/>
          <w:szCs w:val="28"/>
        </w:rPr>
        <w:t xml:space="preserve"> </w:t>
      </w:r>
      <w:r w:rsidRPr="00ED56E1">
        <w:rPr>
          <w:rFonts w:ascii="Times New Roman" w:hAnsi="Times New Roman"/>
          <w:sz w:val="28"/>
          <w:szCs w:val="28"/>
        </w:rPr>
        <w:t>5-7</w:t>
      </w:r>
      <w:r>
        <w:rPr>
          <w:rFonts w:ascii="Times New Roman" w:hAnsi="Times New Roman"/>
          <w:sz w:val="28"/>
          <w:szCs w:val="28"/>
        </w:rPr>
        <w:t xml:space="preserve"> или </w:t>
      </w:r>
      <w:r w:rsidR="00CA3EFA" w:rsidRPr="00ED56E1">
        <w:rPr>
          <w:rFonts w:ascii="Times New Roman" w:hAnsi="Times New Roman"/>
          <w:sz w:val="28"/>
          <w:szCs w:val="28"/>
        </w:rPr>
        <w:t>3-9 листовок</w:t>
      </w:r>
      <w:r>
        <w:rPr>
          <w:rFonts w:ascii="Times New Roman" w:hAnsi="Times New Roman"/>
          <w:sz w:val="28"/>
          <w:szCs w:val="28"/>
        </w:rPr>
        <w:t xml:space="preserve">. </w:t>
      </w:r>
      <w:r w:rsidR="00CA3EFA" w:rsidRPr="00ED56E1">
        <w:rPr>
          <w:rFonts w:ascii="Times New Roman" w:hAnsi="Times New Roman"/>
          <w:sz w:val="28"/>
          <w:szCs w:val="28"/>
        </w:rPr>
        <w:t>Листья от светло-зеленого до среднего зеленого и желтого</w:t>
      </w:r>
      <w:r>
        <w:rPr>
          <w:rFonts w:ascii="Times New Roman" w:hAnsi="Times New Roman"/>
          <w:sz w:val="28"/>
          <w:szCs w:val="28"/>
        </w:rPr>
        <w:t xml:space="preserve"> цвета</w:t>
      </w:r>
      <w:r w:rsidR="00CA3EFA" w:rsidRPr="00ED56E1">
        <w:rPr>
          <w:rFonts w:ascii="Times New Roman" w:hAnsi="Times New Roman"/>
          <w:sz w:val="28"/>
          <w:szCs w:val="28"/>
        </w:rPr>
        <w:t xml:space="preserve">, </w:t>
      </w:r>
      <w:r w:rsidR="00DD1FB1">
        <w:rPr>
          <w:rFonts w:ascii="Times New Roman" w:hAnsi="Times New Roman"/>
          <w:sz w:val="28"/>
          <w:szCs w:val="28"/>
        </w:rPr>
        <w:t>Листья и</w:t>
      </w:r>
      <w:r>
        <w:rPr>
          <w:rFonts w:ascii="Times New Roman" w:hAnsi="Times New Roman"/>
          <w:sz w:val="28"/>
          <w:szCs w:val="28"/>
        </w:rPr>
        <w:t>ме</w:t>
      </w:r>
      <w:r w:rsidR="00DD1FB1">
        <w:rPr>
          <w:rFonts w:ascii="Times New Roman" w:hAnsi="Times New Roman"/>
          <w:sz w:val="28"/>
          <w:szCs w:val="28"/>
        </w:rPr>
        <w:t>ю</w:t>
      </w:r>
      <w:r>
        <w:rPr>
          <w:rFonts w:ascii="Times New Roman" w:hAnsi="Times New Roman"/>
          <w:sz w:val="28"/>
          <w:szCs w:val="28"/>
        </w:rPr>
        <w:t xml:space="preserve">т </w:t>
      </w:r>
      <w:r w:rsidRPr="00ED56E1">
        <w:rPr>
          <w:rFonts w:ascii="Times New Roman" w:hAnsi="Times New Roman"/>
          <w:sz w:val="28"/>
          <w:szCs w:val="28"/>
        </w:rPr>
        <w:t>длину</w:t>
      </w:r>
      <w:r w:rsidR="00CA3EFA" w:rsidRPr="00ED56E1">
        <w:rPr>
          <w:rFonts w:ascii="Times New Roman" w:hAnsi="Times New Roman"/>
          <w:sz w:val="28"/>
          <w:szCs w:val="28"/>
        </w:rPr>
        <w:t xml:space="preserve"> 10 </w:t>
      </w:r>
      <w:r w:rsidR="00913882">
        <w:rPr>
          <w:rFonts w:ascii="Times New Roman" w:hAnsi="Times New Roman"/>
          <w:sz w:val="28"/>
          <w:szCs w:val="28"/>
        </w:rPr>
        <w:t>-</w:t>
      </w:r>
      <w:r w:rsidR="00CA3EFA" w:rsidRPr="00ED56E1">
        <w:rPr>
          <w:rFonts w:ascii="Times New Roman" w:hAnsi="Times New Roman"/>
          <w:sz w:val="28"/>
          <w:szCs w:val="28"/>
        </w:rPr>
        <w:t xml:space="preserve"> 30 </w:t>
      </w:r>
      <w:r w:rsidR="00CA3EFA">
        <w:rPr>
          <w:rFonts w:ascii="Times New Roman" w:hAnsi="Times New Roman"/>
          <w:sz w:val="28"/>
          <w:szCs w:val="28"/>
        </w:rPr>
        <w:t>с</w:t>
      </w:r>
      <w:r w:rsidR="00CA3EFA" w:rsidRPr="00ED56E1">
        <w:rPr>
          <w:rFonts w:ascii="Times New Roman" w:hAnsi="Times New Roman"/>
          <w:sz w:val="28"/>
          <w:szCs w:val="28"/>
        </w:rPr>
        <w:t>м в и почти голые</w:t>
      </w:r>
      <w:r w:rsidR="00DD1FB1">
        <w:rPr>
          <w:rFonts w:ascii="Times New Roman" w:hAnsi="Times New Roman"/>
          <w:sz w:val="28"/>
          <w:szCs w:val="28"/>
        </w:rPr>
        <w:t>,</w:t>
      </w:r>
      <w:r w:rsidR="00CA3EFA" w:rsidRPr="00ED56E1">
        <w:rPr>
          <w:rFonts w:ascii="Times New Roman" w:hAnsi="Times New Roman"/>
          <w:sz w:val="28"/>
          <w:szCs w:val="28"/>
        </w:rPr>
        <w:t xml:space="preserve"> на </w:t>
      </w:r>
      <w:r w:rsidR="00913882" w:rsidRPr="00ED56E1">
        <w:rPr>
          <w:rFonts w:ascii="Times New Roman" w:hAnsi="Times New Roman"/>
          <w:sz w:val="28"/>
          <w:szCs w:val="28"/>
        </w:rPr>
        <w:t xml:space="preserve">нижней стороне </w:t>
      </w:r>
      <w:r w:rsidR="00913882">
        <w:rPr>
          <w:rFonts w:ascii="Times New Roman" w:hAnsi="Times New Roman"/>
          <w:sz w:val="28"/>
          <w:szCs w:val="28"/>
        </w:rPr>
        <w:t xml:space="preserve"> </w:t>
      </w:r>
      <w:r w:rsidR="00CA3EFA" w:rsidRPr="00ED56E1">
        <w:rPr>
          <w:rFonts w:ascii="Times New Roman" w:hAnsi="Times New Roman"/>
          <w:sz w:val="28"/>
          <w:szCs w:val="28"/>
        </w:rPr>
        <w:t>волосатые</w:t>
      </w:r>
      <w:r w:rsidR="00913882">
        <w:rPr>
          <w:rFonts w:ascii="Times New Roman" w:hAnsi="Times New Roman"/>
          <w:sz w:val="28"/>
          <w:szCs w:val="28"/>
        </w:rPr>
        <w:t>.</w:t>
      </w:r>
      <w:r w:rsidR="00CA3EFA" w:rsidRPr="00ED56E1">
        <w:rPr>
          <w:rFonts w:ascii="Times New Roman" w:hAnsi="Times New Roman"/>
          <w:sz w:val="28"/>
          <w:szCs w:val="28"/>
        </w:rPr>
        <w:t xml:space="preserve"> </w:t>
      </w:r>
      <w:r w:rsidR="00CA3EFA" w:rsidRPr="00ED56E1">
        <w:rPr>
          <w:rFonts w:ascii="Times New Roman" w:hAnsi="Times New Roman"/>
          <w:i/>
          <w:sz w:val="28"/>
          <w:szCs w:val="28"/>
        </w:rPr>
        <w:t>S. nigra,</w:t>
      </w:r>
      <w:r w:rsidR="00CA3EFA" w:rsidRPr="00ED56E1">
        <w:rPr>
          <w:rFonts w:ascii="Times New Roman" w:hAnsi="Times New Roman"/>
          <w:sz w:val="28"/>
          <w:szCs w:val="28"/>
        </w:rPr>
        <w:t xml:space="preserve"> имеет декоративную ценность. </w:t>
      </w:r>
      <w:r w:rsidR="00913882">
        <w:rPr>
          <w:rFonts w:ascii="Times New Roman" w:hAnsi="Times New Roman"/>
          <w:sz w:val="28"/>
          <w:szCs w:val="28"/>
        </w:rPr>
        <w:t>Л</w:t>
      </w:r>
      <w:r w:rsidR="00CA3EFA" w:rsidRPr="00ED56E1">
        <w:rPr>
          <w:rFonts w:ascii="Times New Roman" w:hAnsi="Times New Roman"/>
          <w:sz w:val="28"/>
          <w:szCs w:val="28"/>
        </w:rPr>
        <w:t>исть</w:t>
      </w:r>
      <w:r w:rsidR="00913882">
        <w:rPr>
          <w:rFonts w:ascii="Times New Roman" w:hAnsi="Times New Roman"/>
          <w:sz w:val="28"/>
          <w:szCs w:val="28"/>
        </w:rPr>
        <w:t>я</w:t>
      </w:r>
      <w:r w:rsidR="00CA3EFA" w:rsidRPr="00ED56E1">
        <w:rPr>
          <w:rFonts w:ascii="Times New Roman" w:hAnsi="Times New Roman"/>
          <w:sz w:val="28"/>
          <w:szCs w:val="28"/>
        </w:rPr>
        <w:t xml:space="preserve"> от белого, до бледно-фиолетового цвета. Листочки короткие, </w:t>
      </w:r>
      <w:r w:rsidR="00913882">
        <w:rPr>
          <w:rFonts w:ascii="Times New Roman" w:hAnsi="Times New Roman"/>
          <w:sz w:val="28"/>
          <w:szCs w:val="28"/>
        </w:rPr>
        <w:t>с черешками</w:t>
      </w:r>
      <w:r w:rsidR="00CA3EFA" w:rsidRPr="00ED56E1">
        <w:rPr>
          <w:rFonts w:ascii="Times New Roman" w:hAnsi="Times New Roman"/>
          <w:sz w:val="28"/>
          <w:szCs w:val="28"/>
        </w:rPr>
        <w:t>,</w:t>
      </w:r>
      <w:r w:rsidR="00913882">
        <w:rPr>
          <w:rFonts w:ascii="Times New Roman" w:hAnsi="Times New Roman"/>
          <w:sz w:val="28"/>
          <w:szCs w:val="28"/>
        </w:rPr>
        <w:t xml:space="preserve"> длина </w:t>
      </w:r>
      <w:r w:rsidR="00913882" w:rsidRPr="00ED56E1">
        <w:rPr>
          <w:rFonts w:ascii="Times New Roman" w:hAnsi="Times New Roman"/>
          <w:sz w:val="28"/>
          <w:szCs w:val="28"/>
        </w:rPr>
        <w:t xml:space="preserve">3 </w:t>
      </w:r>
      <w:r w:rsidR="00913882">
        <w:rPr>
          <w:rFonts w:ascii="Times New Roman" w:hAnsi="Times New Roman"/>
          <w:sz w:val="28"/>
          <w:szCs w:val="28"/>
        </w:rPr>
        <w:t>-</w:t>
      </w:r>
      <w:r w:rsidR="00913882" w:rsidRPr="00ED56E1">
        <w:rPr>
          <w:rFonts w:ascii="Times New Roman" w:hAnsi="Times New Roman"/>
          <w:sz w:val="28"/>
          <w:szCs w:val="28"/>
        </w:rPr>
        <w:t xml:space="preserve"> 9</w:t>
      </w:r>
      <w:r w:rsidR="00913882" w:rsidRPr="00913882">
        <w:rPr>
          <w:rFonts w:ascii="Times New Roman" w:hAnsi="Times New Roman"/>
          <w:sz w:val="28"/>
          <w:szCs w:val="28"/>
        </w:rPr>
        <w:t xml:space="preserve"> </w:t>
      </w:r>
      <w:r w:rsidR="00913882" w:rsidRPr="00ED56E1">
        <w:rPr>
          <w:rFonts w:ascii="Times New Roman" w:hAnsi="Times New Roman"/>
          <w:sz w:val="28"/>
          <w:szCs w:val="28"/>
        </w:rPr>
        <w:t>см</w:t>
      </w:r>
      <w:r w:rsidR="00DD1FB1">
        <w:rPr>
          <w:rFonts w:ascii="Times New Roman" w:hAnsi="Times New Roman"/>
          <w:sz w:val="28"/>
          <w:szCs w:val="28"/>
        </w:rPr>
        <w:t>,</w:t>
      </w:r>
      <w:r w:rsidR="00913882" w:rsidRPr="00ED56E1">
        <w:rPr>
          <w:rFonts w:ascii="Times New Roman" w:hAnsi="Times New Roman"/>
          <w:sz w:val="28"/>
          <w:szCs w:val="28"/>
        </w:rPr>
        <w:t xml:space="preserve"> ширин</w:t>
      </w:r>
      <w:r w:rsidR="00913882">
        <w:rPr>
          <w:rFonts w:ascii="Times New Roman" w:hAnsi="Times New Roman"/>
          <w:sz w:val="28"/>
          <w:szCs w:val="28"/>
        </w:rPr>
        <w:t xml:space="preserve">а </w:t>
      </w:r>
      <w:r w:rsidR="00913882" w:rsidRPr="00ED56E1">
        <w:rPr>
          <w:rFonts w:ascii="Times New Roman" w:hAnsi="Times New Roman"/>
          <w:sz w:val="28"/>
          <w:szCs w:val="28"/>
        </w:rPr>
        <w:t xml:space="preserve">2,5 </w:t>
      </w:r>
      <w:r w:rsidR="00DD1FB1">
        <w:rPr>
          <w:rFonts w:ascii="Times New Roman" w:hAnsi="Times New Roman"/>
          <w:sz w:val="28"/>
          <w:szCs w:val="28"/>
        </w:rPr>
        <w:t>–</w:t>
      </w:r>
      <w:r w:rsidR="00913882" w:rsidRPr="00ED56E1">
        <w:rPr>
          <w:rFonts w:ascii="Times New Roman" w:hAnsi="Times New Roman"/>
          <w:sz w:val="28"/>
          <w:szCs w:val="28"/>
        </w:rPr>
        <w:t xml:space="preserve"> 6</w:t>
      </w:r>
      <w:r w:rsidR="00DD1FB1">
        <w:rPr>
          <w:rFonts w:ascii="Times New Roman" w:hAnsi="Times New Roman"/>
          <w:sz w:val="28"/>
          <w:szCs w:val="28"/>
        </w:rPr>
        <w:t>,0</w:t>
      </w:r>
      <w:r w:rsidR="00913882" w:rsidRPr="00ED56E1">
        <w:rPr>
          <w:rFonts w:ascii="Times New Roman" w:hAnsi="Times New Roman"/>
          <w:sz w:val="28"/>
          <w:szCs w:val="28"/>
        </w:rPr>
        <w:t xml:space="preserve"> см </w:t>
      </w:r>
      <w:r w:rsidR="00913882">
        <w:rPr>
          <w:rFonts w:ascii="Times New Roman" w:hAnsi="Times New Roman"/>
          <w:sz w:val="28"/>
          <w:szCs w:val="28"/>
        </w:rPr>
        <w:t xml:space="preserve"> </w:t>
      </w:r>
    </w:p>
    <w:p w:rsidR="00CA3EFA" w:rsidRPr="00ED56E1" w:rsidRDefault="00CA3EFA" w:rsidP="00CA3EFA">
      <w:pPr>
        <w:spacing w:line="360" w:lineRule="auto"/>
        <w:ind w:firstLine="720"/>
        <w:jc w:val="both"/>
        <w:rPr>
          <w:rFonts w:ascii="Times New Roman" w:hAnsi="Times New Roman"/>
          <w:sz w:val="28"/>
          <w:szCs w:val="28"/>
        </w:rPr>
      </w:pPr>
      <w:r w:rsidRPr="00ED56E1">
        <w:rPr>
          <w:rFonts w:ascii="Times New Roman" w:hAnsi="Times New Roman"/>
          <w:sz w:val="28"/>
          <w:szCs w:val="28"/>
        </w:rPr>
        <w:t xml:space="preserve">Плоды </w:t>
      </w:r>
      <w:r w:rsidR="00913882" w:rsidRPr="00ED56E1">
        <w:rPr>
          <w:rFonts w:ascii="Times New Roman" w:hAnsi="Times New Roman"/>
          <w:i/>
          <w:sz w:val="28"/>
          <w:szCs w:val="28"/>
        </w:rPr>
        <w:t>S. nigra</w:t>
      </w:r>
      <w:r w:rsidR="00913882" w:rsidRPr="00ED56E1">
        <w:rPr>
          <w:rFonts w:ascii="Times New Roman" w:hAnsi="Times New Roman"/>
          <w:sz w:val="28"/>
          <w:szCs w:val="28"/>
        </w:rPr>
        <w:t xml:space="preserve"> </w:t>
      </w:r>
      <w:r w:rsidRPr="00ED56E1">
        <w:rPr>
          <w:rFonts w:ascii="Times New Roman" w:hAnsi="Times New Roman"/>
          <w:sz w:val="28"/>
          <w:szCs w:val="28"/>
        </w:rPr>
        <w:t>сочные</w:t>
      </w:r>
      <w:r w:rsidR="00EF7B14" w:rsidRPr="00EF7B14">
        <w:rPr>
          <w:rFonts w:ascii="Times New Roman" w:hAnsi="Times New Roman"/>
          <w:sz w:val="28"/>
          <w:szCs w:val="28"/>
        </w:rPr>
        <w:t xml:space="preserve"> </w:t>
      </w:r>
      <w:r w:rsidR="00EF7B14" w:rsidRPr="00ED56E1">
        <w:rPr>
          <w:rFonts w:ascii="Times New Roman" w:hAnsi="Times New Roman"/>
          <w:sz w:val="28"/>
          <w:szCs w:val="28"/>
        </w:rPr>
        <w:t>костянки,</w:t>
      </w:r>
      <w:r w:rsidR="00EF7B14">
        <w:rPr>
          <w:rFonts w:ascii="Times New Roman" w:hAnsi="Times New Roman"/>
          <w:sz w:val="28"/>
          <w:szCs w:val="28"/>
        </w:rPr>
        <w:t xml:space="preserve"> </w:t>
      </w:r>
      <w:r w:rsidRPr="00ED56E1">
        <w:rPr>
          <w:rFonts w:ascii="Times New Roman" w:hAnsi="Times New Roman"/>
          <w:sz w:val="28"/>
          <w:szCs w:val="28"/>
        </w:rPr>
        <w:t xml:space="preserve">овально-шаровидной формы, черного цвета, блестящие. </w:t>
      </w:r>
      <w:r w:rsidR="00EF7B14">
        <w:rPr>
          <w:rFonts w:ascii="Times New Roman" w:hAnsi="Times New Roman"/>
          <w:sz w:val="28"/>
          <w:szCs w:val="28"/>
        </w:rPr>
        <w:t xml:space="preserve"> </w:t>
      </w:r>
      <w:r w:rsidRPr="00ED56E1">
        <w:rPr>
          <w:rFonts w:ascii="Times New Roman" w:hAnsi="Times New Roman"/>
          <w:sz w:val="28"/>
          <w:szCs w:val="28"/>
        </w:rPr>
        <w:t xml:space="preserve"> </w:t>
      </w:r>
      <w:r w:rsidR="00EF7B14" w:rsidRPr="00ED56E1">
        <w:rPr>
          <w:rFonts w:ascii="Times New Roman" w:hAnsi="Times New Roman"/>
          <w:sz w:val="28"/>
          <w:szCs w:val="28"/>
        </w:rPr>
        <w:t xml:space="preserve">Масса плода  0,19 </w:t>
      </w:r>
      <w:r w:rsidR="00EF7B14">
        <w:rPr>
          <w:rFonts w:ascii="Times New Roman" w:hAnsi="Times New Roman"/>
          <w:sz w:val="28"/>
          <w:szCs w:val="28"/>
        </w:rPr>
        <w:t>-</w:t>
      </w:r>
      <w:r w:rsidR="00EF7B14" w:rsidRPr="00ED56E1">
        <w:rPr>
          <w:rFonts w:ascii="Times New Roman" w:hAnsi="Times New Roman"/>
          <w:sz w:val="28"/>
          <w:szCs w:val="28"/>
        </w:rPr>
        <w:t xml:space="preserve"> 0,22 г</w:t>
      </w:r>
      <w:r w:rsidR="00EF7B14">
        <w:rPr>
          <w:rFonts w:ascii="Times New Roman" w:hAnsi="Times New Roman"/>
          <w:sz w:val="28"/>
          <w:szCs w:val="28"/>
        </w:rPr>
        <w:t>, д</w:t>
      </w:r>
      <w:r w:rsidRPr="00ED56E1">
        <w:rPr>
          <w:rFonts w:ascii="Times New Roman" w:hAnsi="Times New Roman"/>
          <w:sz w:val="28"/>
          <w:szCs w:val="28"/>
        </w:rPr>
        <w:t xml:space="preserve">лина </w:t>
      </w:r>
      <w:r w:rsidR="00EF7B14">
        <w:rPr>
          <w:rFonts w:ascii="Times New Roman" w:hAnsi="Times New Roman"/>
          <w:sz w:val="28"/>
          <w:szCs w:val="28"/>
        </w:rPr>
        <w:t xml:space="preserve"> </w:t>
      </w:r>
      <w:r w:rsidRPr="00ED56E1">
        <w:rPr>
          <w:rFonts w:ascii="Times New Roman" w:hAnsi="Times New Roman"/>
          <w:sz w:val="28"/>
          <w:szCs w:val="28"/>
        </w:rPr>
        <w:t xml:space="preserve"> 5—6 мм, ширина 5—5,9 мм, толщина 5—5,9 мм</w:t>
      </w:r>
      <w:r w:rsidR="00EF7B14">
        <w:rPr>
          <w:rFonts w:ascii="Times New Roman" w:hAnsi="Times New Roman"/>
          <w:sz w:val="28"/>
          <w:szCs w:val="28"/>
        </w:rPr>
        <w:t>, м</w:t>
      </w:r>
      <w:r w:rsidRPr="00ED56E1">
        <w:rPr>
          <w:rFonts w:ascii="Times New Roman" w:hAnsi="Times New Roman"/>
          <w:sz w:val="28"/>
          <w:szCs w:val="28"/>
        </w:rPr>
        <w:t xml:space="preserve">асса 1 семени </w:t>
      </w:r>
      <w:r w:rsidR="00EF7B14" w:rsidRPr="00ED56E1">
        <w:rPr>
          <w:rFonts w:ascii="Times New Roman" w:hAnsi="Times New Roman"/>
          <w:sz w:val="28"/>
          <w:szCs w:val="28"/>
        </w:rPr>
        <w:t xml:space="preserve">внутри твердого эндокарпа </w:t>
      </w:r>
      <w:r w:rsidRPr="00ED56E1">
        <w:rPr>
          <w:rFonts w:ascii="Times New Roman" w:hAnsi="Times New Roman"/>
          <w:sz w:val="28"/>
          <w:szCs w:val="28"/>
        </w:rPr>
        <w:t>0,013</w:t>
      </w:r>
      <w:r w:rsidR="00EF7B14">
        <w:rPr>
          <w:rFonts w:ascii="Times New Roman" w:hAnsi="Times New Roman"/>
          <w:sz w:val="28"/>
          <w:szCs w:val="28"/>
        </w:rPr>
        <w:t>-</w:t>
      </w:r>
      <w:r w:rsidRPr="00ED56E1">
        <w:rPr>
          <w:rFonts w:ascii="Times New Roman" w:hAnsi="Times New Roman"/>
          <w:sz w:val="28"/>
          <w:szCs w:val="28"/>
        </w:rPr>
        <w:t xml:space="preserve"> 0,020 г.</w:t>
      </w:r>
      <w:r w:rsidRPr="00ED56E1">
        <w:t xml:space="preserve"> </w:t>
      </w:r>
    </w:p>
    <w:p w:rsidR="00EF7B14" w:rsidRDefault="00CA3EFA" w:rsidP="00CA3EFA">
      <w:pPr>
        <w:spacing w:line="360" w:lineRule="auto"/>
        <w:ind w:firstLine="720"/>
        <w:jc w:val="both"/>
        <w:rPr>
          <w:rFonts w:ascii="Times New Roman" w:hAnsi="Times New Roman"/>
          <w:sz w:val="28"/>
          <w:szCs w:val="28"/>
        </w:rPr>
      </w:pPr>
      <w:r w:rsidRPr="00ED56E1">
        <w:rPr>
          <w:rFonts w:ascii="Times New Roman" w:hAnsi="Times New Roman"/>
          <w:sz w:val="28"/>
          <w:szCs w:val="28"/>
        </w:rPr>
        <w:t>Размножается бузина корневым отпрысками, корневищами и укоренением (расслоением) обрезанных стеблей, где они касаются поверхности почвы, а также с помощью семян, которые рассеиваются птицами и млекопитающими. Цветок и плоды появляются в основном на  1- и 2-летних ветках. Расходящиеся тычинки, как правило, препятствуют самоопылению. Цветение начинается к концу июня, после того, как листья появляются и продолжаются в течение первых двух недель июля</w:t>
      </w:r>
      <w:r w:rsidR="00EF7B14">
        <w:rPr>
          <w:rFonts w:ascii="Times New Roman" w:hAnsi="Times New Roman"/>
          <w:sz w:val="28"/>
          <w:szCs w:val="28"/>
        </w:rPr>
        <w:t xml:space="preserve"> </w:t>
      </w:r>
      <w:r w:rsidR="00EF7B14" w:rsidRPr="00A26879">
        <w:rPr>
          <w:rFonts w:ascii="Times New Roman" w:eastAsia="Times New Roman" w:hAnsi="Times New Roman"/>
          <w:sz w:val="28"/>
          <w:szCs w:val="28"/>
        </w:rPr>
        <w:t xml:space="preserve">[88, </w:t>
      </w:r>
      <w:r w:rsidR="00EF7B14" w:rsidRPr="00A26879">
        <w:rPr>
          <w:rFonts w:ascii="Times New Roman" w:hAnsi="Times New Roman" w:cs="Times New Roman"/>
          <w:sz w:val="28"/>
          <w:szCs w:val="28"/>
        </w:rPr>
        <w:t>с.54-58</w:t>
      </w:r>
      <w:r w:rsidR="00EF7B14" w:rsidRPr="00A26879">
        <w:rPr>
          <w:rFonts w:ascii="Times New Roman" w:eastAsia="Times New Roman" w:hAnsi="Times New Roman"/>
          <w:sz w:val="28"/>
          <w:szCs w:val="28"/>
        </w:rPr>
        <w:t>].</w:t>
      </w:r>
      <w:r w:rsidRPr="00ED56E1">
        <w:rPr>
          <w:rFonts w:ascii="Times New Roman" w:hAnsi="Times New Roman"/>
          <w:sz w:val="28"/>
          <w:szCs w:val="28"/>
        </w:rPr>
        <w:t xml:space="preserve"> </w:t>
      </w:r>
    </w:p>
    <w:p w:rsidR="00CA3EFA" w:rsidRPr="00ED56E1" w:rsidRDefault="00CA3EFA" w:rsidP="00CA3EFA">
      <w:pPr>
        <w:spacing w:line="360" w:lineRule="auto"/>
        <w:ind w:firstLine="720"/>
        <w:jc w:val="both"/>
        <w:rPr>
          <w:rFonts w:ascii="Times New Roman" w:hAnsi="Times New Roman"/>
          <w:sz w:val="28"/>
          <w:szCs w:val="28"/>
        </w:rPr>
      </w:pPr>
      <w:r w:rsidRPr="00ED56E1">
        <w:rPr>
          <w:rFonts w:ascii="Times New Roman" w:hAnsi="Times New Roman"/>
          <w:sz w:val="28"/>
          <w:szCs w:val="28"/>
        </w:rPr>
        <w:t>В Ленкоране, Масаллы и Астаре цветение обычно начинается в конце апреля, продолжается до июля. В районах Большого Кавказа цветени</w:t>
      </w:r>
      <w:r w:rsidR="00DD1FB1">
        <w:rPr>
          <w:rFonts w:ascii="Times New Roman" w:hAnsi="Times New Roman"/>
          <w:sz w:val="28"/>
          <w:szCs w:val="28"/>
        </w:rPr>
        <w:t>е</w:t>
      </w:r>
      <w:r w:rsidRPr="00ED56E1">
        <w:rPr>
          <w:rFonts w:ascii="Times New Roman" w:hAnsi="Times New Roman"/>
          <w:sz w:val="28"/>
          <w:szCs w:val="28"/>
        </w:rPr>
        <w:t xml:space="preserve"> начинается чуть позже, в конце июня. По всему диапазону распространения в </w:t>
      </w:r>
      <w:r w:rsidRPr="00ED56E1">
        <w:rPr>
          <w:rFonts w:ascii="Times New Roman" w:hAnsi="Times New Roman"/>
          <w:sz w:val="28"/>
          <w:szCs w:val="28"/>
        </w:rPr>
        <w:lastRenderedPageBreak/>
        <w:t xml:space="preserve">районах Большого Кавказа основной период цветения бузины продолжается с июня по август. Несколько новых цветочных кластеров обычно появляются в конце лета и начале осени. </w:t>
      </w:r>
    </w:p>
    <w:p w:rsidR="003669BB" w:rsidRDefault="00CA3EFA" w:rsidP="00CA3EFA">
      <w:pPr>
        <w:spacing w:line="360" w:lineRule="auto"/>
        <w:ind w:firstLine="720"/>
        <w:jc w:val="both"/>
        <w:rPr>
          <w:rFonts w:ascii="Times New Roman" w:hAnsi="Times New Roman"/>
          <w:sz w:val="28"/>
          <w:szCs w:val="28"/>
        </w:rPr>
      </w:pPr>
      <w:r w:rsidRPr="00ED56E1">
        <w:rPr>
          <w:rFonts w:ascii="Times New Roman" w:hAnsi="Times New Roman"/>
          <w:sz w:val="28"/>
          <w:szCs w:val="28"/>
        </w:rPr>
        <w:t xml:space="preserve">Бузину </w:t>
      </w:r>
      <w:r w:rsidR="001F62B5">
        <w:rPr>
          <w:rFonts w:ascii="Times New Roman" w:hAnsi="Times New Roman"/>
          <w:sz w:val="28"/>
          <w:szCs w:val="28"/>
        </w:rPr>
        <w:t>не</w:t>
      </w:r>
      <w:r w:rsidRPr="00ED56E1">
        <w:rPr>
          <w:rFonts w:ascii="Times New Roman" w:hAnsi="Times New Roman"/>
          <w:sz w:val="28"/>
          <w:szCs w:val="28"/>
        </w:rPr>
        <w:t xml:space="preserve"> поражают морозы, даже в северной части ее ареала. Размер плодов могут варьироваться от нескольких сантиметров до 35 мкм в диаметре; наибольшие кластеры обычно встречаются на новых ветках. На растениях размер кластеров имеет тенденцию уменьшаться по мере увеличения количества кластеров. </w:t>
      </w:r>
    </w:p>
    <w:p w:rsidR="003669BB" w:rsidRDefault="00CA3EFA" w:rsidP="00CA3EFA">
      <w:pPr>
        <w:spacing w:line="360" w:lineRule="auto"/>
        <w:ind w:firstLine="720"/>
        <w:jc w:val="both"/>
        <w:rPr>
          <w:rFonts w:ascii="Times New Roman" w:hAnsi="Times New Roman"/>
          <w:sz w:val="28"/>
          <w:szCs w:val="28"/>
        </w:rPr>
      </w:pPr>
      <w:r w:rsidRPr="00ED56E1">
        <w:rPr>
          <w:rFonts w:ascii="Times New Roman" w:hAnsi="Times New Roman"/>
          <w:sz w:val="28"/>
          <w:szCs w:val="28"/>
        </w:rPr>
        <w:t>Кластеры состоят из более 2 000 маленьких (6 мм) белых цвет</w:t>
      </w:r>
      <w:r w:rsidR="00DD1FB1">
        <w:rPr>
          <w:rFonts w:ascii="Times New Roman" w:hAnsi="Times New Roman"/>
          <w:sz w:val="28"/>
          <w:szCs w:val="28"/>
        </w:rPr>
        <w:t>к,</w:t>
      </w:r>
      <w:r w:rsidRPr="00ED56E1">
        <w:rPr>
          <w:rFonts w:ascii="Times New Roman" w:hAnsi="Times New Roman"/>
          <w:sz w:val="28"/>
          <w:szCs w:val="28"/>
        </w:rPr>
        <w:t>ов. Отпрыски, возникающие из старых тростей, часто имеют небольшие скопления всего лишь нескольких цвет</w:t>
      </w:r>
      <w:r w:rsidR="00DD1FB1">
        <w:rPr>
          <w:rFonts w:ascii="Times New Roman" w:hAnsi="Times New Roman"/>
          <w:sz w:val="28"/>
          <w:szCs w:val="28"/>
        </w:rPr>
        <w:t>к</w:t>
      </w:r>
      <w:r w:rsidRPr="00ED56E1">
        <w:rPr>
          <w:rFonts w:ascii="Times New Roman" w:hAnsi="Times New Roman"/>
          <w:sz w:val="28"/>
          <w:szCs w:val="28"/>
        </w:rPr>
        <w:t>ов. В цветках</w:t>
      </w:r>
      <w:r w:rsidRPr="00ED56E1">
        <w:rPr>
          <w:rFonts w:ascii="Times New Roman" w:eastAsia="Times New Roman" w:hAnsi="Times New Roman"/>
          <w:i/>
          <w:iCs/>
          <w:sz w:val="28"/>
          <w:szCs w:val="28"/>
          <w:bdr w:val="none" w:sz="0" w:space="0" w:color="auto" w:frame="1"/>
        </w:rPr>
        <w:t xml:space="preserve"> S.ebulus </w:t>
      </w:r>
      <w:r w:rsidRPr="00ED56E1">
        <w:rPr>
          <w:rFonts w:ascii="Times New Roman" w:hAnsi="Times New Roman"/>
          <w:sz w:val="28"/>
          <w:szCs w:val="28"/>
        </w:rPr>
        <w:t>присутствуют слабо ароматизированые внеклеточные нектарники</w:t>
      </w:r>
      <w:r w:rsidRPr="00ED56E1">
        <w:rPr>
          <w:rFonts w:ascii="Times New Roman" w:hAnsi="Times New Roman"/>
          <w:sz w:val="28"/>
          <w:szCs w:val="28"/>
          <w:lang w:val="az-Latn-AZ"/>
        </w:rPr>
        <w:t>,</w:t>
      </w:r>
      <w:r w:rsidRPr="00ED56E1">
        <w:rPr>
          <w:rFonts w:ascii="Times New Roman" w:hAnsi="Times New Roman"/>
          <w:sz w:val="28"/>
          <w:szCs w:val="28"/>
        </w:rPr>
        <w:t xml:space="preserve"> но цветки </w:t>
      </w:r>
      <w:r w:rsidRPr="00ED56E1">
        <w:rPr>
          <w:rFonts w:ascii="Times New Roman" w:hAnsi="Times New Roman"/>
          <w:i/>
          <w:sz w:val="28"/>
          <w:szCs w:val="28"/>
        </w:rPr>
        <w:t>S. nigra</w:t>
      </w:r>
      <w:r w:rsidRPr="00ED56E1">
        <w:rPr>
          <w:rFonts w:ascii="Times New Roman" w:hAnsi="Times New Roman"/>
          <w:sz w:val="28"/>
          <w:szCs w:val="28"/>
        </w:rPr>
        <w:t xml:space="preserve">, являются полными (пентамерными), но не содержат нектарной железы.  Тычинки бузины настолько расходятся, что самооплодотворение практически невозможно. </w:t>
      </w:r>
    </w:p>
    <w:p w:rsidR="003669BB" w:rsidRDefault="00CA3EFA" w:rsidP="00CA3EFA">
      <w:pPr>
        <w:spacing w:line="360" w:lineRule="auto"/>
        <w:ind w:firstLine="720"/>
        <w:jc w:val="both"/>
        <w:rPr>
          <w:rFonts w:ascii="Times New Roman" w:hAnsi="Times New Roman"/>
          <w:sz w:val="28"/>
          <w:szCs w:val="28"/>
        </w:rPr>
      </w:pPr>
      <w:r w:rsidRPr="00ED56E1">
        <w:rPr>
          <w:rFonts w:ascii="Times New Roman" w:hAnsi="Times New Roman"/>
          <w:sz w:val="28"/>
          <w:szCs w:val="28"/>
        </w:rPr>
        <w:t xml:space="preserve">Хотя наши многочисленные наблюдения над изолированными дикорастущими растениями бузины подтверждают, что они   постоянно плодоносят, по-видимому, бузина сама по себе плодотворна. Поскольку у цветов </w:t>
      </w:r>
      <w:r w:rsidRPr="00ED56E1">
        <w:rPr>
          <w:rFonts w:ascii="Times New Roman" w:eastAsia="Times New Roman" w:hAnsi="Times New Roman"/>
          <w:i/>
          <w:iCs/>
          <w:sz w:val="28"/>
          <w:szCs w:val="28"/>
          <w:bdr w:val="none" w:sz="0" w:space="0" w:color="auto" w:frame="1"/>
        </w:rPr>
        <w:t xml:space="preserve">S.ebulus </w:t>
      </w:r>
      <w:r w:rsidRPr="00ED56E1">
        <w:rPr>
          <w:rFonts w:ascii="Times New Roman" w:hAnsi="Times New Roman"/>
          <w:sz w:val="28"/>
          <w:szCs w:val="28"/>
        </w:rPr>
        <w:t xml:space="preserve">нет нектаров, они привлекательны для насекомых, ищущих только пыльцу. </w:t>
      </w:r>
    </w:p>
    <w:p w:rsidR="00CA3EFA" w:rsidRPr="00ED56E1" w:rsidRDefault="00CA3EFA" w:rsidP="00CA3EFA">
      <w:pPr>
        <w:spacing w:line="360" w:lineRule="auto"/>
        <w:ind w:firstLine="720"/>
        <w:jc w:val="both"/>
        <w:rPr>
          <w:rFonts w:ascii="Times New Roman" w:hAnsi="Times New Roman"/>
          <w:sz w:val="28"/>
          <w:szCs w:val="28"/>
        </w:rPr>
      </w:pPr>
      <w:r w:rsidRPr="00ED56E1">
        <w:rPr>
          <w:rFonts w:ascii="Times New Roman" w:hAnsi="Times New Roman"/>
          <w:sz w:val="28"/>
          <w:szCs w:val="28"/>
        </w:rPr>
        <w:t xml:space="preserve">Полевые наблюдения, проведенные в течение трех лет в нескольких районах Азербайджана указывают на то, что насекомые, вероятно, играют незначительную роль в процессе опыления. Это удивительно, учитывая, что у бузины есть характерные эффектные цветочные кластеры.  </w:t>
      </w:r>
    </w:p>
    <w:p w:rsidR="003669BB"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Напротив, </w:t>
      </w:r>
      <w:r w:rsidRPr="00ED56E1">
        <w:rPr>
          <w:rFonts w:ascii="Times New Roman" w:hAnsi="Times New Roman"/>
          <w:i/>
          <w:sz w:val="28"/>
          <w:szCs w:val="28"/>
        </w:rPr>
        <w:t xml:space="preserve">S. nigra </w:t>
      </w:r>
      <w:r w:rsidRPr="00ED56E1">
        <w:rPr>
          <w:rFonts w:ascii="Times New Roman" w:hAnsi="Times New Roman"/>
          <w:sz w:val="28"/>
          <w:szCs w:val="28"/>
        </w:rPr>
        <w:t>считается обычным насекомоопыляемым растением. Наблюдения, сделанные на дикорастущих растениях разного возраста, как представляется, указывают на то, что</w:t>
      </w:r>
      <w:r w:rsidR="002A5563">
        <w:rPr>
          <w:rFonts w:ascii="Times New Roman" w:hAnsi="Times New Roman"/>
          <w:sz w:val="28"/>
          <w:szCs w:val="28"/>
        </w:rPr>
        <w:t xml:space="preserve"> скорость</w:t>
      </w:r>
      <w:r w:rsidRPr="00ED56E1">
        <w:rPr>
          <w:rFonts w:ascii="Times New Roman" w:hAnsi="Times New Roman"/>
          <w:sz w:val="28"/>
          <w:szCs w:val="28"/>
        </w:rPr>
        <w:t xml:space="preserve"> ветра и </w:t>
      </w:r>
      <w:r w:rsidR="002A5563" w:rsidRPr="00ED56E1">
        <w:rPr>
          <w:rFonts w:ascii="Times New Roman" w:hAnsi="Times New Roman"/>
          <w:sz w:val="28"/>
          <w:szCs w:val="28"/>
        </w:rPr>
        <w:t xml:space="preserve">плотность </w:t>
      </w:r>
      <w:r w:rsidRPr="00ED56E1">
        <w:rPr>
          <w:rFonts w:ascii="Times New Roman" w:hAnsi="Times New Roman"/>
          <w:sz w:val="28"/>
          <w:szCs w:val="28"/>
        </w:rPr>
        <w:t>растений, вероятно, являются наиболее важными факторами при опылении. Пыльц</w:t>
      </w:r>
      <w:r w:rsidR="002A5563">
        <w:rPr>
          <w:rFonts w:ascii="Times New Roman" w:hAnsi="Times New Roman"/>
          <w:sz w:val="28"/>
          <w:szCs w:val="28"/>
        </w:rPr>
        <w:t xml:space="preserve">а </w:t>
      </w:r>
      <w:r w:rsidRPr="00ED56E1">
        <w:rPr>
          <w:rFonts w:ascii="Times New Roman" w:hAnsi="Times New Roman"/>
          <w:sz w:val="28"/>
          <w:szCs w:val="28"/>
        </w:rPr>
        <w:t xml:space="preserve">легко переносятся ветром. </w:t>
      </w:r>
    </w:p>
    <w:p w:rsidR="003669BB"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lastRenderedPageBreak/>
        <w:t xml:space="preserve">Ввиду вероятной важности ветра как вектора в опылении, плотность кустов оказывает заметное влияние на урожай, особенно когда кусты молодые и маленькие с небольшим количеством цветов. </w:t>
      </w:r>
    </w:p>
    <w:p w:rsidR="00CA3EFA" w:rsidRDefault="00CA3EFA" w:rsidP="00CA3EFA">
      <w:pPr>
        <w:spacing w:line="360" w:lineRule="auto"/>
        <w:ind w:firstLine="709"/>
        <w:jc w:val="both"/>
        <w:rPr>
          <w:rFonts w:ascii="Times New Roman" w:eastAsia="Times New Roman" w:hAnsi="Times New Roman"/>
          <w:bCs/>
          <w:iCs/>
          <w:sz w:val="28"/>
          <w:szCs w:val="28"/>
        </w:rPr>
      </w:pPr>
      <w:r w:rsidRPr="00ED56E1">
        <w:rPr>
          <w:rFonts w:ascii="Times New Roman" w:hAnsi="Times New Roman"/>
          <w:sz w:val="28"/>
          <w:szCs w:val="28"/>
        </w:rPr>
        <w:t xml:space="preserve">В условиях </w:t>
      </w:r>
      <w:r w:rsidRPr="00ED56E1">
        <w:rPr>
          <w:rStyle w:val="2"/>
          <w:rFonts w:eastAsia="Tahoma"/>
        </w:rPr>
        <w:t>Азербайджана</w:t>
      </w:r>
      <w:r w:rsidRPr="00ED56E1">
        <w:rPr>
          <w:rFonts w:ascii="Times New Roman" w:hAnsi="Times New Roman"/>
          <w:i/>
          <w:sz w:val="28"/>
          <w:szCs w:val="28"/>
        </w:rPr>
        <w:t xml:space="preserve"> S. nigra</w:t>
      </w:r>
      <w:r w:rsidRPr="00ED56E1">
        <w:rPr>
          <w:rStyle w:val="2"/>
          <w:rFonts w:eastAsia="Tahoma"/>
        </w:rPr>
        <w:t xml:space="preserve"> также </w:t>
      </w:r>
      <w:r w:rsidRPr="00ED56E1">
        <w:rPr>
          <w:rFonts w:ascii="Times New Roman" w:hAnsi="Times New Roman"/>
          <w:sz w:val="28"/>
          <w:szCs w:val="28"/>
        </w:rPr>
        <w:t>широко распространена в лесных массивах,</w:t>
      </w:r>
      <w:r w:rsidRPr="00ED56E1">
        <w:rPr>
          <w:rFonts w:ascii="Times New Roman" w:eastAsia="Times New Roman" w:hAnsi="Times New Roman"/>
          <w:bCs/>
          <w:iCs/>
          <w:sz w:val="28"/>
          <w:szCs w:val="28"/>
        </w:rPr>
        <w:t xml:space="preserve"> в подлеске широколиственных, реже</w:t>
      </w:r>
      <w:r w:rsidRPr="00ED56E1">
        <w:rPr>
          <w:rFonts w:ascii="Times New Roman" w:eastAsia="Times New Roman" w:hAnsi="Times New Roman"/>
          <w:sz w:val="28"/>
          <w:szCs w:val="28"/>
        </w:rPr>
        <w:t xml:space="preserve"> </w:t>
      </w:r>
      <w:r w:rsidRPr="00ED56E1">
        <w:rPr>
          <w:rFonts w:ascii="Times New Roman" w:eastAsia="Times New Roman" w:hAnsi="Times New Roman"/>
          <w:bCs/>
          <w:iCs/>
          <w:sz w:val="28"/>
          <w:szCs w:val="28"/>
        </w:rPr>
        <w:t>смешанных лесов по опушкам, зарослях кустарников, особенно вдоль речек, дорог и на сорных местах</w:t>
      </w:r>
      <w:r w:rsidRPr="00ED56E1">
        <w:rPr>
          <w:rFonts w:ascii="Times New Roman" w:eastAsia="Times New Roman" w:hAnsi="Times New Roman"/>
          <w:bCs/>
          <w:iCs/>
          <w:sz w:val="28"/>
          <w:szCs w:val="28"/>
          <w:lang w:val="az-Latn-AZ"/>
        </w:rPr>
        <w:t>.</w:t>
      </w:r>
      <w:r w:rsidRPr="00ED56E1">
        <w:rPr>
          <w:rFonts w:ascii="Times New Roman" w:eastAsia="Times New Roman" w:hAnsi="Times New Roman"/>
          <w:bCs/>
          <w:iCs/>
          <w:sz w:val="28"/>
          <w:szCs w:val="28"/>
        </w:rPr>
        <w:t xml:space="preserve"> В лесах с богатыми почвами бузина может образовывать почти сплошной подлесок площадью в несколько гектаров. Размножается се</w:t>
      </w:r>
      <w:r w:rsidRPr="00ED56E1">
        <w:rPr>
          <w:rFonts w:ascii="Times New Roman" w:eastAsia="Times New Roman" w:hAnsi="Times New Roman"/>
          <w:bCs/>
          <w:iCs/>
          <w:sz w:val="28"/>
          <w:szCs w:val="28"/>
        </w:rPr>
        <w:softHyphen/>
        <w:t xml:space="preserve">менами, отводками, черенками, дает обильную поросль.  </w:t>
      </w:r>
    </w:p>
    <w:p w:rsidR="00D241E1" w:rsidRDefault="00D241E1" w:rsidP="00D241E1">
      <w:pPr>
        <w:shd w:val="clear" w:color="auto" w:fill="FFFFFF"/>
        <w:spacing w:line="360" w:lineRule="auto"/>
        <w:ind w:firstLine="567"/>
        <w:jc w:val="both"/>
        <w:textAlignment w:val="baseline"/>
        <w:rPr>
          <w:rFonts w:ascii="Times New Roman" w:hAnsi="Times New Roman"/>
          <w:sz w:val="28"/>
          <w:szCs w:val="28"/>
        </w:rPr>
      </w:pPr>
      <w:r w:rsidRPr="00ED56E1">
        <w:rPr>
          <w:rFonts w:ascii="Times New Roman" w:hAnsi="Times New Roman"/>
          <w:sz w:val="28"/>
          <w:szCs w:val="28"/>
        </w:rPr>
        <w:t xml:space="preserve">Результаты </w:t>
      </w:r>
      <w:r>
        <w:rPr>
          <w:rFonts w:ascii="Times New Roman" w:hAnsi="Times New Roman"/>
          <w:sz w:val="28"/>
          <w:szCs w:val="28"/>
        </w:rPr>
        <w:t>исследований выявили</w:t>
      </w:r>
      <w:r w:rsidRPr="00ED56E1">
        <w:rPr>
          <w:rFonts w:ascii="Times New Roman" w:hAnsi="Times New Roman"/>
          <w:sz w:val="28"/>
          <w:szCs w:val="28"/>
        </w:rPr>
        <w:t xml:space="preserve">, что </w:t>
      </w:r>
      <w:r>
        <w:rPr>
          <w:rFonts w:ascii="Times New Roman" w:hAnsi="Times New Roman"/>
          <w:i/>
          <w:sz w:val="28"/>
          <w:szCs w:val="28"/>
        </w:rPr>
        <w:t>S</w:t>
      </w:r>
      <w:r w:rsidRPr="00ED56E1">
        <w:rPr>
          <w:rFonts w:ascii="Times New Roman" w:hAnsi="Times New Roman"/>
          <w:i/>
          <w:sz w:val="28"/>
          <w:szCs w:val="28"/>
        </w:rPr>
        <w:t>.</w:t>
      </w:r>
      <w:r>
        <w:rPr>
          <w:rFonts w:ascii="Times New Roman" w:hAnsi="Times New Roman"/>
          <w:i/>
          <w:sz w:val="28"/>
          <w:szCs w:val="28"/>
        </w:rPr>
        <w:t xml:space="preserve"> </w:t>
      </w:r>
      <w:r w:rsidRPr="00ED56E1">
        <w:rPr>
          <w:rFonts w:ascii="Times New Roman" w:hAnsi="Times New Roman"/>
          <w:i/>
          <w:sz w:val="28"/>
          <w:szCs w:val="28"/>
        </w:rPr>
        <w:t>ebulus</w:t>
      </w:r>
      <w:r w:rsidRPr="00ED56E1">
        <w:rPr>
          <w:rFonts w:ascii="Times New Roman" w:hAnsi="Times New Roman"/>
          <w:sz w:val="28"/>
          <w:szCs w:val="28"/>
        </w:rPr>
        <w:t xml:space="preserve"> травянистое</w:t>
      </w:r>
      <w:r>
        <w:rPr>
          <w:rFonts w:ascii="Times New Roman" w:hAnsi="Times New Roman"/>
          <w:sz w:val="28"/>
          <w:szCs w:val="28"/>
        </w:rPr>
        <w:t xml:space="preserve"> растение</w:t>
      </w:r>
      <w:r w:rsidRPr="00ED56E1">
        <w:rPr>
          <w:rFonts w:ascii="Times New Roman" w:hAnsi="Times New Roman"/>
          <w:sz w:val="28"/>
          <w:szCs w:val="28"/>
        </w:rPr>
        <w:t>-хамефит,</w:t>
      </w:r>
      <w:r w:rsidRPr="00ED56E1">
        <w:rPr>
          <w:rFonts w:ascii="Times New Roman" w:eastAsia="TimesNewRomanPSMT" w:hAnsi="Times New Roman"/>
          <w:sz w:val="28"/>
          <w:szCs w:val="28"/>
        </w:rPr>
        <w:t xml:space="preserve">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eastAsia="TimesNewRomanPSMT" w:hAnsi="Times New Roman"/>
          <w:sz w:val="28"/>
          <w:szCs w:val="28"/>
        </w:rPr>
        <w:t xml:space="preserve"> кустарниковое </w:t>
      </w:r>
      <w:r w:rsidRPr="00ED56E1">
        <w:rPr>
          <w:rFonts w:ascii="Times New Roman" w:hAnsi="Times New Roman"/>
          <w:sz w:val="28"/>
          <w:szCs w:val="28"/>
        </w:rPr>
        <w:t>растение-фанерофит. Оба вида относятся центрально-азиатскому географическому элементу, распространены от низмен</w:t>
      </w:r>
      <w:r>
        <w:rPr>
          <w:rFonts w:ascii="Times New Roman" w:hAnsi="Times New Roman"/>
          <w:sz w:val="28"/>
          <w:szCs w:val="28"/>
        </w:rPr>
        <w:t>н</w:t>
      </w:r>
      <w:r w:rsidRPr="00ED56E1">
        <w:rPr>
          <w:rFonts w:ascii="Times New Roman" w:hAnsi="Times New Roman"/>
          <w:sz w:val="28"/>
          <w:szCs w:val="28"/>
        </w:rPr>
        <w:t>ости до среднегорного пояса.</w:t>
      </w:r>
    </w:p>
    <w:p w:rsidR="00193E17" w:rsidRPr="004B2A09" w:rsidRDefault="00193E17" w:rsidP="00D241E1">
      <w:pPr>
        <w:shd w:val="clear" w:color="auto" w:fill="FFFFFF"/>
        <w:spacing w:line="360" w:lineRule="auto"/>
        <w:ind w:firstLine="567"/>
        <w:jc w:val="both"/>
        <w:textAlignment w:val="baseline"/>
        <w:rPr>
          <w:rFonts w:ascii="Times New Roman" w:hAnsi="Times New Roman"/>
          <w:sz w:val="28"/>
          <w:szCs w:val="28"/>
        </w:rPr>
      </w:pPr>
    </w:p>
    <w:p w:rsidR="004B2A09" w:rsidRPr="00FE737E" w:rsidRDefault="004B2A09" w:rsidP="00B421E0">
      <w:pPr>
        <w:pStyle w:val="ListParagraph"/>
        <w:numPr>
          <w:ilvl w:val="1"/>
          <w:numId w:val="23"/>
        </w:numPr>
        <w:shd w:val="clear" w:color="auto" w:fill="FFFFFF"/>
        <w:spacing w:line="360" w:lineRule="auto"/>
        <w:textAlignment w:val="baseline"/>
        <w:rPr>
          <w:rFonts w:ascii="Times New Roman" w:eastAsia="Times New Roman" w:hAnsi="Times New Roman"/>
          <w:b/>
          <w:iCs/>
          <w:sz w:val="28"/>
          <w:szCs w:val="28"/>
          <w:bdr w:val="none" w:sz="0" w:space="0" w:color="auto" w:frame="1"/>
          <w:lang w:val="ru-RU"/>
        </w:rPr>
      </w:pPr>
      <w:r w:rsidRPr="00FE737E">
        <w:rPr>
          <w:rFonts w:ascii="Times New Roman" w:eastAsia="Times New Roman" w:hAnsi="Times New Roman"/>
          <w:b/>
          <w:sz w:val="28"/>
          <w:szCs w:val="28"/>
          <w:lang w:val="ru-RU"/>
        </w:rPr>
        <w:t>Биоморфологические признаки</w:t>
      </w:r>
      <w:r w:rsidRPr="00FE737E">
        <w:rPr>
          <w:rFonts w:ascii="Times New Roman" w:hAnsi="Times New Roman"/>
          <w:b/>
          <w:sz w:val="28"/>
          <w:szCs w:val="28"/>
          <w:lang w:val="az-Latn-AZ"/>
        </w:rPr>
        <w:t xml:space="preserve"> </w:t>
      </w:r>
      <w:r w:rsidRPr="00FE737E">
        <w:rPr>
          <w:rFonts w:ascii="Times New Roman" w:hAnsi="Times New Roman"/>
          <w:b/>
          <w:sz w:val="28"/>
          <w:szCs w:val="28"/>
          <w:lang w:val="ru-RU"/>
        </w:rPr>
        <w:t>видов рода</w:t>
      </w:r>
      <w:r w:rsidR="00055200" w:rsidRPr="00FE737E">
        <w:rPr>
          <w:rFonts w:ascii="Times New Roman" w:hAnsi="Times New Roman"/>
          <w:b/>
          <w:sz w:val="28"/>
          <w:szCs w:val="28"/>
          <w:lang w:val="ru-RU"/>
        </w:rPr>
        <w:t xml:space="preserve"> </w:t>
      </w:r>
      <w:r w:rsidRPr="00FE737E">
        <w:rPr>
          <w:rFonts w:ascii="Times New Roman" w:eastAsia="Times New Roman" w:hAnsi="Times New Roman"/>
          <w:b/>
          <w:bCs/>
          <w:i/>
          <w:sz w:val="28"/>
          <w:szCs w:val="28"/>
          <w:bdr w:val="none" w:sz="0" w:space="0" w:color="auto" w:frame="1"/>
        </w:rPr>
        <w:t>Sambucus</w:t>
      </w:r>
      <w:r w:rsidRPr="00FE737E">
        <w:rPr>
          <w:rFonts w:ascii="Times New Roman" w:eastAsia="Times New Roman" w:hAnsi="Times New Roman"/>
          <w:b/>
          <w:bCs/>
          <w:sz w:val="28"/>
          <w:szCs w:val="28"/>
          <w:bdr w:val="none" w:sz="0" w:space="0" w:color="auto" w:frame="1"/>
          <w:lang w:val="ru-RU"/>
        </w:rPr>
        <w:t xml:space="preserve"> </w:t>
      </w:r>
      <w:r w:rsidRPr="00FE737E">
        <w:rPr>
          <w:rFonts w:ascii="Times New Roman" w:eastAsia="Times New Roman" w:hAnsi="Times New Roman"/>
          <w:b/>
          <w:iCs/>
          <w:sz w:val="28"/>
          <w:szCs w:val="28"/>
          <w:bdr w:val="none" w:sz="0" w:space="0" w:color="auto" w:frame="1"/>
        </w:rPr>
        <w:t>L</w:t>
      </w:r>
      <w:r w:rsidRPr="00FE737E">
        <w:rPr>
          <w:rFonts w:ascii="Times New Roman" w:eastAsia="Times New Roman" w:hAnsi="Times New Roman"/>
          <w:b/>
          <w:iCs/>
          <w:sz w:val="28"/>
          <w:szCs w:val="28"/>
          <w:bdr w:val="none" w:sz="0" w:space="0" w:color="auto" w:frame="1"/>
          <w:lang w:val="ru-RU"/>
        </w:rPr>
        <w:t xml:space="preserve">. </w:t>
      </w:r>
    </w:p>
    <w:p w:rsidR="00053CCB" w:rsidRPr="00053CCB" w:rsidRDefault="00053CCB" w:rsidP="00053CCB">
      <w:pPr>
        <w:shd w:val="clear" w:color="auto" w:fill="FFFFFF"/>
        <w:spacing w:line="360" w:lineRule="auto"/>
        <w:ind w:left="567"/>
        <w:textAlignment w:val="baseline"/>
        <w:rPr>
          <w:rFonts w:ascii="Times New Roman" w:eastAsia="Times New Roman" w:hAnsi="Times New Roman"/>
          <w:iCs/>
          <w:sz w:val="28"/>
          <w:szCs w:val="28"/>
          <w:bdr w:val="none" w:sz="0" w:space="0" w:color="auto" w:frame="1"/>
        </w:rPr>
      </w:pPr>
    </w:p>
    <w:p w:rsidR="00CA3EFA" w:rsidRPr="00D241E1" w:rsidRDefault="00D241E1" w:rsidP="00D241E1">
      <w:pPr>
        <w:spacing w:line="360" w:lineRule="auto"/>
        <w:ind w:firstLine="709"/>
        <w:jc w:val="both"/>
        <w:rPr>
          <w:rFonts w:ascii="Times New Roman" w:eastAsia="Times New Roman" w:hAnsi="Times New Roman"/>
          <w:bCs/>
          <w:iCs/>
          <w:sz w:val="28"/>
          <w:szCs w:val="28"/>
        </w:rPr>
      </w:pPr>
      <w:r w:rsidRPr="00ED56E1">
        <w:rPr>
          <w:rFonts w:ascii="Times New Roman" w:eastAsia="Times New Roman" w:hAnsi="Times New Roman"/>
          <w:sz w:val="28"/>
          <w:szCs w:val="28"/>
        </w:rPr>
        <w:t>В наших исследованиях для изучения морфологических признаков на каждом побеге учитывали размер, число, лист</w:t>
      </w:r>
      <w:r w:rsidR="002A5563">
        <w:rPr>
          <w:rFonts w:ascii="Times New Roman" w:eastAsia="Times New Roman" w:hAnsi="Times New Roman"/>
          <w:sz w:val="28"/>
          <w:szCs w:val="28"/>
        </w:rPr>
        <w:t>ьев</w:t>
      </w:r>
      <w:r w:rsidR="00D16D59">
        <w:rPr>
          <w:rFonts w:ascii="Times New Roman" w:eastAsia="Times New Roman" w:hAnsi="Times New Roman"/>
          <w:sz w:val="28"/>
          <w:szCs w:val="28"/>
        </w:rPr>
        <w:t xml:space="preserve"> и </w:t>
      </w:r>
      <w:r>
        <w:rPr>
          <w:rFonts w:ascii="Times New Roman" w:eastAsia="Times New Roman" w:hAnsi="Times New Roman"/>
          <w:sz w:val="28"/>
          <w:szCs w:val="28"/>
        </w:rPr>
        <w:t>корня.</w:t>
      </w:r>
    </w:p>
    <w:p w:rsidR="00CA3EFA" w:rsidRPr="00ED56E1" w:rsidRDefault="00CA3EFA" w:rsidP="00CA3EFA">
      <w:pPr>
        <w:shd w:val="clear" w:color="auto" w:fill="FFFFFF"/>
        <w:spacing w:line="360" w:lineRule="auto"/>
        <w:ind w:firstLine="709"/>
        <w:jc w:val="both"/>
        <w:textAlignment w:val="baseline"/>
        <w:rPr>
          <w:rFonts w:ascii="Times New Roman" w:eastAsia="Times New Roman" w:hAnsi="Times New Roman"/>
          <w:sz w:val="28"/>
          <w:szCs w:val="28"/>
        </w:rPr>
      </w:pPr>
      <w:r w:rsidRPr="00ED56E1">
        <w:rPr>
          <w:rFonts w:ascii="Times New Roman" w:eastAsia="Times New Roman" w:hAnsi="Times New Roman"/>
          <w:sz w:val="28"/>
          <w:szCs w:val="28"/>
        </w:rPr>
        <w:t>Нами были проведены измерения листового аппарата на побеге, а также высот</w:t>
      </w:r>
      <w:r w:rsidR="002A5563">
        <w:rPr>
          <w:rFonts w:ascii="Times New Roman" w:eastAsia="Times New Roman" w:hAnsi="Times New Roman"/>
          <w:sz w:val="28"/>
          <w:szCs w:val="28"/>
        </w:rPr>
        <w:t>а</w:t>
      </w:r>
      <w:r w:rsidRPr="00ED56E1">
        <w:rPr>
          <w:rFonts w:ascii="Times New Roman" w:eastAsia="Times New Roman" w:hAnsi="Times New Roman"/>
          <w:sz w:val="28"/>
          <w:szCs w:val="28"/>
        </w:rPr>
        <w:t xml:space="preserve"> побега, длина соцветия, число междоузлий, число цветков на верхушечном соцветии. </w:t>
      </w:r>
    </w:p>
    <w:p w:rsidR="00CA3EFA" w:rsidRPr="00027E4C" w:rsidRDefault="00851247" w:rsidP="00CA3EFA">
      <w:pPr>
        <w:shd w:val="clear" w:color="auto" w:fill="FFFFFF"/>
        <w:spacing w:line="36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А</w:t>
      </w:r>
      <w:r w:rsidR="00CA3EFA" w:rsidRPr="00ED56E1">
        <w:rPr>
          <w:rFonts w:ascii="Times New Roman" w:eastAsia="Times New Roman" w:hAnsi="Times New Roman"/>
          <w:sz w:val="28"/>
          <w:szCs w:val="28"/>
        </w:rPr>
        <w:t xml:space="preserve">нализ изменчивости </w:t>
      </w:r>
      <w:r w:rsidR="00CA3EFA" w:rsidRPr="00ED56E1">
        <w:rPr>
          <w:rFonts w:ascii="Times New Roman" w:eastAsia="Times New Roman" w:hAnsi="Times New Roman"/>
          <w:i/>
          <w:iCs/>
          <w:sz w:val="28"/>
          <w:szCs w:val="28"/>
          <w:bdr w:val="none" w:sz="0" w:space="0" w:color="auto" w:frame="1"/>
        </w:rPr>
        <w:t>S.ebulus</w:t>
      </w:r>
      <w:r w:rsidR="00CA3EFA" w:rsidRPr="00ED56E1">
        <w:rPr>
          <w:rFonts w:ascii="Times New Roman" w:eastAsia="Times New Roman" w:hAnsi="Times New Roman"/>
          <w:sz w:val="28"/>
          <w:szCs w:val="28"/>
        </w:rPr>
        <w:t xml:space="preserve"> показал, что </w:t>
      </w:r>
      <w:r w:rsidRPr="00ED56E1">
        <w:rPr>
          <w:rFonts w:ascii="Times New Roman" w:eastAsia="Times New Roman" w:hAnsi="Times New Roman"/>
          <w:sz w:val="28"/>
          <w:szCs w:val="28"/>
        </w:rPr>
        <w:t>по числу листа ЦП</w:t>
      </w:r>
      <w:r w:rsidRPr="00ED56E1">
        <w:rPr>
          <w:rFonts w:ascii="Times New Roman" w:eastAsia="Times New Roman" w:hAnsi="Times New Roman"/>
          <w:sz w:val="28"/>
          <w:szCs w:val="28"/>
          <w:vertAlign w:val="subscript"/>
        </w:rPr>
        <w:t>2</w:t>
      </w:r>
      <w:r>
        <w:rPr>
          <w:rFonts w:ascii="Times New Roman" w:eastAsia="Times New Roman" w:hAnsi="Times New Roman"/>
          <w:sz w:val="28"/>
          <w:szCs w:val="28"/>
          <w:vertAlign w:val="subscript"/>
        </w:rPr>
        <w:t xml:space="preserve"> </w:t>
      </w:r>
      <w:r w:rsidRPr="00851247">
        <w:rPr>
          <w:rFonts w:ascii="Times New Roman" w:eastAsia="Times New Roman" w:hAnsi="Times New Roman"/>
          <w:sz w:val="28"/>
          <w:szCs w:val="28"/>
        </w:rPr>
        <w:t>лидирует</w:t>
      </w:r>
      <w:r>
        <w:rPr>
          <w:rFonts w:ascii="Times New Roman" w:eastAsia="Times New Roman" w:hAnsi="Times New Roman"/>
          <w:sz w:val="28"/>
          <w:szCs w:val="28"/>
        </w:rPr>
        <w:t xml:space="preserve">, и имеет </w:t>
      </w:r>
      <w:r w:rsidR="00CA3EFA" w:rsidRPr="00ED56E1">
        <w:rPr>
          <w:rFonts w:ascii="Times New Roman" w:eastAsia="Times New Roman" w:hAnsi="Times New Roman"/>
          <w:sz w:val="28"/>
          <w:szCs w:val="28"/>
        </w:rPr>
        <w:t>максимальные средние значения</w:t>
      </w:r>
      <w:r>
        <w:rPr>
          <w:rFonts w:ascii="Times New Roman" w:eastAsia="Times New Roman" w:hAnsi="Times New Roman"/>
          <w:sz w:val="28"/>
          <w:szCs w:val="28"/>
        </w:rPr>
        <w:t>,</w:t>
      </w:r>
      <w:r w:rsidR="00CA3EFA" w:rsidRPr="00ED56E1">
        <w:rPr>
          <w:rFonts w:ascii="Times New Roman" w:eastAsia="Times New Roman" w:hAnsi="Times New Roman"/>
          <w:sz w:val="28"/>
          <w:szCs w:val="28"/>
        </w:rPr>
        <w:t xml:space="preserve"> минимальные значения </w:t>
      </w:r>
      <w:r w:rsidRPr="00ED56E1">
        <w:rPr>
          <w:rFonts w:ascii="Times New Roman" w:eastAsia="Times New Roman" w:hAnsi="Times New Roman"/>
          <w:sz w:val="28"/>
          <w:szCs w:val="28"/>
        </w:rPr>
        <w:t xml:space="preserve">по числу листа </w:t>
      </w:r>
      <w:r>
        <w:rPr>
          <w:rFonts w:ascii="Times New Roman" w:eastAsia="Times New Roman" w:hAnsi="Times New Roman"/>
          <w:sz w:val="28"/>
          <w:szCs w:val="28"/>
        </w:rPr>
        <w:t>обнаружено в</w:t>
      </w:r>
      <w:r w:rsidR="00CA3EFA" w:rsidRPr="00ED56E1">
        <w:rPr>
          <w:rFonts w:ascii="Times New Roman" w:eastAsia="Times New Roman" w:hAnsi="Times New Roman"/>
          <w:sz w:val="28"/>
          <w:szCs w:val="28"/>
        </w:rPr>
        <w:t xml:space="preserve"> ЦП</w:t>
      </w:r>
      <w:r w:rsidR="00CA3EFA" w:rsidRPr="00ED56E1">
        <w:rPr>
          <w:rFonts w:ascii="Times New Roman" w:eastAsia="Times New Roman" w:hAnsi="Times New Roman"/>
          <w:sz w:val="28"/>
          <w:szCs w:val="28"/>
          <w:vertAlign w:val="subscript"/>
        </w:rPr>
        <w:t>1</w:t>
      </w:r>
      <w:r w:rsidR="00CA3EFA" w:rsidRPr="00ED56E1">
        <w:rPr>
          <w:rFonts w:ascii="Times New Roman" w:eastAsia="Times New Roman" w:hAnsi="Times New Roman"/>
          <w:sz w:val="28"/>
          <w:szCs w:val="28"/>
        </w:rPr>
        <w:t xml:space="preserve">. Остальные </w:t>
      </w:r>
      <w:r w:rsidR="009A41C8" w:rsidRPr="00ED56E1">
        <w:rPr>
          <w:rFonts w:ascii="Times New Roman" w:eastAsia="Times New Roman" w:hAnsi="Times New Roman"/>
          <w:sz w:val="28"/>
          <w:szCs w:val="28"/>
        </w:rPr>
        <w:t xml:space="preserve">значения </w:t>
      </w:r>
      <w:r w:rsidR="00CA3EFA" w:rsidRPr="00ED56E1">
        <w:rPr>
          <w:rFonts w:ascii="Times New Roman" w:eastAsia="Times New Roman" w:hAnsi="Times New Roman"/>
          <w:sz w:val="28"/>
          <w:szCs w:val="28"/>
        </w:rPr>
        <w:t>побег</w:t>
      </w:r>
      <w:r w:rsidR="009A41C8">
        <w:rPr>
          <w:rFonts w:ascii="Times New Roman" w:eastAsia="Times New Roman" w:hAnsi="Times New Roman"/>
          <w:sz w:val="28"/>
          <w:szCs w:val="28"/>
        </w:rPr>
        <w:t>ов представлены в таблице</w:t>
      </w:r>
      <w:r w:rsidR="00CA3EFA" w:rsidRPr="00ED56E1">
        <w:rPr>
          <w:rFonts w:ascii="Times New Roman" w:eastAsia="Times New Roman" w:hAnsi="Times New Roman"/>
          <w:sz w:val="28"/>
          <w:szCs w:val="28"/>
        </w:rPr>
        <w:t xml:space="preserve"> </w:t>
      </w:r>
      <w:r w:rsidR="00CA3EFA" w:rsidRPr="00C419B9">
        <w:rPr>
          <w:rFonts w:ascii="Times New Roman" w:eastAsia="Times New Roman" w:hAnsi="Times New Roman"/>
          <w:sz w:val="28"/>
          <w:szCs w:val="28"/>
        </w:rPr>
        <w:t>3.2.</w:t>
      </w:r>
      <w:r w:rsidR="00BB2341">
        <w:rPr>
          <w:rFonts w:ascii="Times New Roman" w:eastAsia="Times New Roman" w:hAnsi="Times New Roman"/>
          <w:sz w:val="28"/>
          <w:szCs w:val="28"/>
        </w:rPr>
        <w:t>1.</w:t>
      </w:r>
    </w:p>
    <w:p w:rsidR="00FE737E" w:rsidRPr="00027E4C" w:rsidRDefault="00FE737E" w:rsidP="00CA3EFA">
      <w:pPr>
        <w:shd w:val="clear" w:color="auto" w:fill="FFFFFF"/>
        <w:spacing w:line="360" w:lineRule="auto"/>
        <w:ind w:firstLine="709"/>
        <w:jc w:val="both"/>
        <w:textAlignment w:val="baseline"/>
        <w:rPr>
          <w:rFonts w:ascii="Times New Roman" w:eastAsia="Times New Roman" w:hAnsi="Times New Roman"/>
          <w:sz w:val="28"/>
          <w:szCs w:val="28"/>
        </w:rPr>
      </w:pPr>
    </w:p>
    <w:p w:rsidR="00FE737E" w:rsidRPr="00027E4C" w:rsidRDefault="00FE737E" w:rsidP="00CA3EFA">
      <w:pPr>
        <w:shd w:val="clear" w:color="auto" w:fill="FFFFFF"/>
        <w:spacing w:line="360" w:lineRule="auto"/>
        <w:ind w:firstLine="709"/>
        <w:jc w:val="both"/>
        <w:textAlignment w:val="baseline"/>
        <w:rPr>
          <w:rFonts w:ascii="Times New Roman" w:eastAsia="Times New Roman" w:hAnsi="Times New Roman"/>
          <w:sz w:val="28"/>
          <w:szCs w:val="28"/>
        </w:rPr>
      </w:pPr>
    </w:p>
    <w:p w:rsidR="00FE737E" w:rsidRPr="00027E4C" w:rsidRDefault="00FE737E" w:rsidP="00CA3EFA">
      <w:pPr>
        <w:shd w:val="clear" w:color="auto" w:fill="FFFFFF"/>
        <w:spacing w:line="360" w:lineRule="auto"/>
        <w:ind w:firstLine="709"/>
        <w:jc w:val="both"/>
        <w:textAlignment w:val="baseline"/>
        <w:rPr>
          <w:rFonts w:ascii="Times New Roman" w:eastAsia="Times New Roman" w:hAnsi="Times New Roman"/>
          <w:sz w:val="28"/>
          <w:szCs w:val="28"/>
        </w:rPr>
      </w:pPr>
    </w:p>
    <w:p w:rsidR="00FE737E" w:rsidRPr="00027E4C" w:rsidRDefault="00FE737E" w:rsidP="00CA3EFA">
      <w:pPr>
        <w:shd w:val="clear" w:color="auto" w:fill="FFFFFF"/>
        <w:spacing w:line="360" w:lineRule="auto"/>
        <w:ind w:firstLine="709"/>
        <w:jc w:val="both"/>
        <w:textAlignment w:val="baseline"/>
        <w:rPr>
          <w:rFonts w:ascii="Times New Roman" w:eastAsia="Times New Roman" w:hAnsi="Times New Roman"/>
          <w:sz w:val="28"/>
          <w:szCs w:val="28"/>
        </w:rPr>
      </w:pPr>
    </w:p>
    <w:p w:rsidR="00CA3EFA" w:rsidRPr="002A5563" w:rsidRDefault="00CA3EFA" w:rsidP="002A5563">
      <w:pPr>
        <w:shd w:val="clear" w:color="auto" w:fill="FFFFFF"/>
        <w:spacing w:line="360" w:lineRule="auto"/>
        <w:ind w:firstLine="567"/>
        <w:jc w:val="both"/>
        <w:textAlignment w:val="baseline"/>
        <w:rPr>
          <w:rFonts w:ascii="Verdana" w:eastAsia="Times New Roman" w:hAnsi="Verdana"/>
          <w:b/>
          <w:sz w:val="18"/>
          <w:szCs w:val="18"/>
        </w:rPr>
      </w:pPr>
      <w:r w:rsidRPr="002A5563">
        <w:rPr>
          <w:rFonts w:ascii="Times New Roman" w:eastAsia="Times New Roman" w:hAnsi="Times New Roman"/>
          <w:b/>
          <w:sz w:val="28"/>
          <w:szCs w:val="28"/>
        </w:rPr>
        <w:lastRenderedPageBreak/>
        <w:t>Таблица 3.2</w:t>
      </w:r>
      <w:r w:rsidR="00BB2341" w:rsidRPr="002A5563">
        <w:rPr>
          <w:rFonts w:ascii="Times New Roman" w:eastAsia="Times New Roman" w:hAnsi="Times New Roman"/>
          <w:b/>
          <w:sz w:val="28"/>
          <w:szCs w:val="28"/>
        </w:rPr>
        <w:t>.1.</w:t>
      </w:r>
      <w:r w:rsidR="005B4835" w:rsidRPr="002A5563">
        <w:rPr>
          <w:rFonts w:ascii="Times New Roman" w:eastAsia="Times New Roman" w:hAnsi="Times New Roman"/>
          <w:b/>
          <w:sz w:val="28"/>
          <w:szCs w:val="28"/>
        </w:rPr>
        <w:t>Показатели</w:t>
      </w:r>
      <w:r w:rsidRPr="002A5563">
        <w:rPr>
          <w:rFonts w:ascii="Times New Roman" w:eastAsia="Times New Roman" w:hAnsi="Times New Roman"/>
          <w:b/>
          <w:sz w:val="28"/>
          <w:szCs w:val="28"/>
        </w:rPr>
        <w:t xml:space="preserve"> изменчивости признаков </w:t>
      </w:r>
      <w:r w:rsidRPr="002A5563">
        <w:rPr>
          <w:rFonts w:ascii="Times New Roman" w:eastAsia="Times New Roman" w:hAnsi="Times New Roman"/>
          <w:b/>
          <w:i/>
          <w:iCs/>
          <w:sz w:val="28"/>
          <w:szCs w:val="28"/>
          <w:bdr w:val="none" w:sz="0" w:space="0" w:color="auto" w:frame="1"/>
        </w:rPr>
        <w:t>S.ebulus</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276"/>
        <w:gridCol w:w="1134"/>
        <w:gridCol w:w="1134"/>
        <w:gridCol w:w="1134"/>
        <w:gridCol w:w="1275"/>
        <w:gridCol w:w="1276"/>
        <w:gridCol w:w="1276"/>
      </w:tblGrid>
      <w:tr w:rsidR="00CA3EFA" w:rsidRPr="00ED56E1" w:rsidTr="001C5B6E">
        <w:trPr>
          <w:trHeight w:val="150"/>
        </w:trPr>
        <w:tc>
          <w:tcPr>
            <w:tcW w:w="1702" w:type="dxa"/>
            <w:vMerge w:val="restart"/>
          </w:tcPr>
          <w:p w:rsidR="00CA3EFA" w:rsidRPr="00ED56E1" w:rsidRDefault="00CA3EFA" w:rsidP="001C5B6E">
            <w:pPr>
              <w:spacing w:line="270" w:lineRule="atLeast"/>
              <w:textAlignment w:val="baseline"/>
              <w:rPr>
                <w:rFonts w:ascii="Times New Roman" w:eastAsia="Times New Roman" w:hAnsi="Times New Roman"/>
                <w:bCs/>
                <w:bdr w:val="none" w:sz="0" w:space="0" w:color="auto" w:frame="1"/>
              </w:rPr>
            </w:pPr>
            <w:r w:rsidRPr="00ED56E1">
              <w:rPr>
                <w:rFonts w:ascii="Times New Roman" w:eastAsia="Times New Roman" w:hAnsi="Times New Roman"/>
                <w:bCs/>
                <w:bdr w:val="none" w:sz="0" w:space="0" w:color="auto" w:frame="1"/>
              </w:rPr>
              <w:t>№</w:t>
            </w:r>
          </w:p>
          <w:p w:rsidR="00CA3EFA" w:rsidRPr="00ED56E1" w:rsidRDefault="00CA3EFA" w:rsidP="001C5B6E">
            <w:pPr>
              <w:spacing w:line="270" w:lineRule="atLeast"/>
              <w:textAlignment w:val="baseline"/>
              <w:rPr>
                <w:rFonts w:ascii="Times New Roman" w:eastAsia="Times New Roman" w:hAnsi="Times New Roman"/>
              </w:rPr>
            </w:pPr>
            <w:r w:rsidRPr="00ED56E1">
              <w:rPr>
                <w:rFonts w:ascii="Times New Roman" w:eastAsia="Times New Roman" w:hAnsi="Times New Roman"/>
                <w:bCs/>
                <w:bdr w:val="none" w:sz="0" w:space="0" w:color="auto" w:frame="1"/>
              </w:rPr>
              <w:t>ЦП</w:t>
            </w:r>
            <w:r w:rsidR="003935C6">
              <w:rPr>
                <w:rFonts w:ascii="Times New Roman" w:eastAsia="Times New Roman" w:hAnsi="Times New Roman"/>
                <w:bCs/>
                <w:bdr w:val="none" w:sz="0" w:space="0" w:color="auto" w:frame="1"/>
              </w:rPr>
              <w:t>и районы исследования</w:t>
            </w:r>
          </w:p>
        </w:tc>
        <w:tc>
          <w:tcPr>
            <w:tcW w:w="1276" w:type="dxa"/>
            <w:vMerge w:val="restart"/>
          </w:tcPr>
          <w:p w:rsidR="00CA3EFA" w:rsidRPr="00ED56E1" w:rsidRDefault="00D241E1" w:rsidP="001C5B6E">
            <w:pPr>
              <w:spacing w:line="270" w:lineRule="atLeast"/>
              <w:textAlignment w:val="baseline"/>
              <w:rPr>
                <w:rFonts w:ascii="Times New Roman" w:eastAsia="Times New Roman" w:hAnsi="Times New Roman"/>
              </w:rPr>
            </w:pPr>
            <w:r>
              <w:rPr>
                <w:rFonts w:ascii="Times New Roman" w:eastAsia="Times New Roman" w:hAnsi="Times New Roman"/>
                <w:bCs/>
                <w:bdr w:val="none" w:sz="0" w:space="0" w:color="auto" w:frame="1"/>
              </w:rPr>
              <w:t>Показатели</w:t>
            </w:r>
          </w:p>
        </w:tc>
        <w:tc>
          <w:tcPr>
            <w:tcW w:w="2268" w:type="dxa"/>
            <w:gridSpan w:val="2"/>
            <w:tcBorders>
              <w:bottom w:val="single" w:sz="4" w:space="0" w:color="auto"/>
              <w:right w:val="single" w:sz="4" w:space="0" w:color="auto"/>
            </w:tcBorders>
          </w:tcPr>
          <w:p w:rsidR="00CA3EFA" w:rsidRPr="00ED56E1" w:rsidRDefault="005B4835" w:rsidP="005B4835">
            <w:pPr>
              <w:spacing w:line="270" w:lineRule="atLeast"/>
              <w:jc w:val="center"/>
              <w:textAlignment w:val="baseline"/>
              <w:rPr>
                <w:rFonts w:ascii="Times New Roman" w:eastAsia="Times New Roman" w:hAnsi="Times New Roman"/>
              </w:rPr>
            </w:pPr>
            <w:r>
              <w:rPr>
                <w:rFonts w:ascii="Times New Roman" w:eastAsia="Times New Roman" w:hAnsi="Times New Roman"/>
                <w:bCs/>
                <w:bdr w:val="none" w:sz="0" w:space="0" w:color="auto" w:frame="1"/>
              </w:rPr>
              <w:t>Максимальное число</w:t>
            </w:r>
            <w:r w:rsidR="00CA3EFA" w:rsidRPr="00ED56E1">
              <w:rPr>
                <w:rFonts w:ascii="Times New Roman" w:eastAsia="Times New Roman" w:hAnsi="Times New Roman"/>
                <w:bCs/>
                <w:bdr w:val="none" w:sz="0" w:space="0" w:color="auto" w:frame="1"/>
              </w:rPr>
              <w:t xml:space="preserve"> </w:t>
            </w:r>
            <w:r>
              <w:rPr>
                <w:rFonts w:ascii="Times New Roman" w:eastAsia="Times New Roman" w:hAnsi="Times New Roman"/>
                <w:bCs/>
                <w:bdr w:val="none" w:sz="0" w:space="0" w:color="auto" w:frame="1"/>
              </w:rPr>
              <w:t xml:space="preserve"> </w:t>
            </w:r>
            <w:r w:rsidR="00CA3EFA" w:rsidRPr="00ED56E1">
              <w:rPr>
                <w:rFonts w:ascii="Times New Roman" w:eastAsia="Times New Roman" w:hAnsi="Times New Roman"/>
                <w:bCs/>
                <w:bdr w:val="none" w:sz="0" w:space="0" w:color="auto" w:frame="1"/>
              </w:rPr>
              <w:t>листочков</w:t>
            </w:r>
          </w:p>
        </w:tc>
        <w:tc>
          <w:tcPr>
            <w:tcW w:w="2409" w:type="dxa"/>
            <w:gridSpan w:val="2"/>
            <w:tcBorders>
              <w:left w:val="single" w:sz="4" w:space="0" w:color="auto"/>
              <w:bottom w:val="single" w:sz="4" w:space="0" w:color="auto"/>
              <w:right w:val="single" w:sz="4" w:space="0" w:color="auto"/>
            </w:tcBorders>
          </w:tcPr>
          <w:p w:rsidR="00CA3EFA" w:rsidRPr="00ED56E1" w:rsidRDefault="005B4835" w:rsidP="00D241E1">
            <w:pPr>
              <w:spacing w:line="270" w:lineRule="atLeast"/>
              <w:jc w:val="center"/>
              <w:textAlignment w:val="baseline"/>
              <w:rPr>
                <w:rFonts w:ascii="Times New Roman" w:eastAsia="Times New Roman" w:hAnsi="Times New Roman"/>
              </w:rPr>
            </w:pPr>
            <w:r>
              <w:rPr>
                <w:rFonts w:ascii="Times New Roman" w:eastAsia="Times New Roman" w:hAnsi="Times New Roman"/>
                <w:bCs/>
                <w:bdr w:val="none" w:sz="0" w:space="0" w:color="auto" w:frame="1"/>
              </w:rPr>
              <w:t>Среднее число</w:t>
            </w:r>
            <w:r w:rsidR="00CA3EFA" w:rsidRPr="00ED56E1">
              <w:rPr>
                <w:rFonts w:ascii="Times New Roman" w:eastAsia="Times New Roman" w:hAnsi="Times New Roman"/>
                <w:bCs/>
                <w:bdr w:val="none" w:sz="0" w:space="0" w:color="auto" w:frame="1"/>
              </w:rPr>
              <w:t xml:space="preserve"> листочков</w:t>
            </w:r>
          </w:p>
        </w:tc>
        <w:tc>
          <w:tcPr>
            <w:tcW w:w="2552" w:type="dxa"/>
            <w:gridSpan w:val="2"/>
            <w:tcBorders>
              <w:left w:val="single" w:sz="4" w:space="0" w:color="auto"/>
              <w:bottom w:val="single" w:sz="4" w:space="0" w:color="auto"/>
            </w:tcBorders>
          </w:tcPr>
          <w:p w:rsidR="00CA3EFA" w:rsidRPr="00ED56E1" w:rsidRDefault="005B4835" w:rsidP="00D241E1">
            <w:pPr>
              <w:spacing w:line="270" w:lineRule="atLeast"/>
              <w:jc w:val="center"/>
              <w:textAlignment w:val="baseline"/>
              <w:rPr>
                <w:rFonts w:ascii="Times New Roman" w:eastAsia="Times New Roman" w:hAnsi="Times New Roman"/>
              </w:rPr>
            </w:pPr>
            <w:r>
              <w:rPr>
                <w:rFonts w:ascii="Times New Roman" w:eastAsia="Times New Roman" w:hAnsi="Times New Roman"/>
                <w:bCs/>
                <w:bdr w:val="none" w:sz="0" w:space="0" w:color="auto" w:frame="1"/>
              </w:rPr>
              <w:t>Минимальное число</w:t>
            </w:r>
            <w:r w:rsidR="00CA3EFA" w:rsidRPr="00ED56E1">
              <w:rPr>
                <w:rFonts w:ascii="Times New Roman" w:eastAsia="Times New Roman" w:hAnsi="Times New Roman"/>
                <w:bCs/>
                <w:bdr w:val="none" w:sz="0" w:space="0" w:color="auto" w:frame="1"/>
              </w:rPr>
              <w:t xml:space="preserve"> листочков</w:t>
            </w:r>
          </w:p>
        </w:tc>
      </w:tr>
      <w:tr w:rsidR="00CA3EFA" w:rsidRPr="00ED56E1" w:rsidTr="00D241E1">
        <w:trPr>
          <w:trHeight w:val="752"/>
        </w:trPr>
        <w:tc>
          <w:tcPr>
            <w:tcW w:w="1702" w:type="dxa"/>
            <w:vMerge/>
          </w:tcPr>
          <w:p w:rsidR="00CA3EFA" w:rsidRPr="00ED56E1" w:rsidRDefault="00CA3EFA" w:rsidP="001C5B6E">
            <w:pPr>
              <w:spacing w:line="270" w:lineRule="atLeast"/>
              <w:textAlignment w:val="baseline"/>
              <w:rPr>
                <w:rFonts w:ascii="Times New Roman" w:eastAsia="Times New Roman" w:hAnsi="Times New Roman"/>
              </w:rPr>
            </w:pPr>
          </w:p>
        </w:tc>
        <w:tc>
          <w:tcPr>
            <w:tcW w:w="1276" w:type="dxa"/>
            <w:vMerge/>
          </w:tcPr>
          <w:p w:rsidR="00CA3EFA" w:rsidRPr="00ED56E1" w:rsidRDefault="00CA3EFA" w:rsidP="001C5B6E">
            <w:pPr>
              <w:spacing w:line="270" w:lineRule="atLeast"/>
              <w:textAlignment w:val="baseline"/>
              <w:rPr>
                <w:rFonts w:ascii="Times New Roman" w:eastAsia="Times New Roman" w:hAnsi="Times New Roman"/>
              </w:rPr>
            </w:pPr>
          </w:p>
        </w:tc>
        <w:tc>
          <w:tcPr>
            <w:tcW w:w="1134" w:type="dxa"/>
            <w:tcBorders>
              <w:top w:val="single" w:sz="4" w:space="0" w:color="auto"/>
            </w:tcBorders>
          </w:tcPr>
          <w:p w:rsidR="00CA3EFA" w:rsidRPr="00ED56E1" w:rsidRDefault="00CA3EFA" w:rsidP="001C5B6E">
            <w:pPr>
              <w:spacing w:line="270" w:lineRule="atLeast"/>
              <w:textAlignment w:val="baseline"/>
              <w:rPr>
                <w:rFonts w:ascii="Times New Roman" w:eastAsia="Times New Roman" w:hAnsi="Times New Roman"/>
                <w:bCs/>
                <w:bdr w:val="none" w:sz="0" w:space="0" w:color="auto" w:frame="1"/>
              </w:rPr>
            </w:pPr>
            <w:r w:rsidRPr="00ED56E1">
              <w:rPr>
                <w:rFonts w:ascii="Times New Roman" w:eastAsia="Times New Roman" w:hAnsi="Times New Roman"/>
                <w:bCs/>
                <w:bdr w:val="none" w:sz="0" w:space="0" w:color="auto" w:frame="1"/>
              </w:rPr>
              <w:t>Размер  листа</w:t>
            </w:r>
          </w:p>
          <w:p w:rsidR="00CA3EFA" w:rsidRPr="00ED56E1" w:rsidRDefault="00CA3EFA" w:rsidP="001C5B6E">
            <w:pPr>
              <w:spacing w:line="270" w:lineRule="atLeast"/>
              <w:textAlignment w:val="baseline"/>
              <w:rPr>
                <w:rFonts w:ascii="Times New Roman" w:eastAsia="Times New Roman" w:hAnsi="Times New Roman"/>
              </w:rPr>
            </w:pPr>
            <w:r w:rsidRPr="00ED56E1">
              <w:rPr>
                <w:rFonts w:ascii="Times New Roman" w:eastAsia="Times New Roman" w:hAnsi="Times New Roman"/>
                <w:bCs/>
                <w:bdr w:val="none" w:sz="0" w:space="0" w:color="auto" w:frame="1"/>
              </w:rPr>
              <w:t>(ср.)</w:t>
            </w:r>
          </w:p>
        </w:tc>
        <w:tc>
          <w:tcPr>
            <w:tcW w:w="1134" w:type="dxa"/>
            <w:tcBorders>
              <w:top w:val="single" w:sz="4" w:space="0" w:color="auto"/>
              <w:right w:val="single" w:sz="4" w:space="0" w:color="auto"/>
            </w:tcBorders>
          </w:tcPr>
          <w:p w:rsidR="00CA3EFA" w:rsidRPr="00ED56E1" w:rsidRDefault="00CA3EFA" w:rsidP="001C5B6E">
            <w:pPr>
              <w:spacing w:line="270" w:lineRule="atLeast"/>
              <w:textAlignment w:val="baseline"/>
              <w:rPr>
                <w:rFonts w:ascii="Times New Roman" w:eastAsia="Times New Roman" w:hAnsi="Times New Roman"/>
              </w:rPr>
            </w:pPr>
            <w:r w:rsidRPr="00ED56E1">
              <w:rPr>
                <w:rFonts w:ascii="Times New Roman" w:eastAsia="Times New Roman" w:hAnsi="Times New Roman"/>
                <w:bCs/>
                <w:bdr w:val="none" w:sz="0" w:space="0" w:color="auto" w:frame="1"/>
              </w:rPr>
              <w:t xml:space="preserve">Размер 1-го листочка </w:t>
            </w:r>
          </w:p>
        </w:tc>
        <w:tc>
          <w:tcPr>
            <w:tcW w:w="1134" w:type="dxa"/>
            <w:tcBorders>
              <w:top w:val="single" w:sz="4" w:space="0" w:color="auto"/>
              <w:left w:val="single" w:sz="4" w:space="0" w:color="auto"/>
            </w:tcBorders>
          </w:tcPr>
          <w:p w:rsidR="00CA3EFA" w:rsidRPr="00ED56E1" w:rsidRDefault="00CA3EFA" w:rsidP="001C5B6E">
            <w:pPr>
              <w:spacing w:line="270" w:lineRule="atLeast"/>
              <w:textAlignment w:val="baseline"/>
              <w:rPr>
                <w:rFonts w:ascii="Times New Roman" w:eastAsia="Times New Roman" w:hAnsi="Times New Roman"/>
              </w:rPr>
            </w:pPr>
            <w:r w:rsidRPr="00ED56E1">
              <w:rPr>
                <w:rFonts w:ascii="Times New Roman" w:eastAsia="Times New Roman" w:hAnsi="Times New Roman"/>
                <w:bCs/>
                <w:bdr w:val="none" w:sz="0" w:space="0" w:color="auto" w:frame="1"/>
              </w:rPr>
              <w:t>Размер  листа</w:t>
            </w:r>
          </w:p>
        </w:tc>
        <w:tc>
          <w:tcPr>
            <w:tcW w:w="1275" w:type="dxa"/>
            <w:tcBorders>
              <w:top w:val="single" w:sz="4" w:space="0" w:color="auto"/>
              <w:right w:val="single" w:sz="4" w:space="0" w:color="auto"/>
            </w:tcBorders>
          </w:tcPr>
          <w:p w:rsidR="00CA3EFA" w:rsidRPr="00ED56E1" w:rsidRDefault="00CA3EFA" w:rsidP="001C5B6E">
            <w:pPr>
              <w:spacing w:line="270" w:lineRule="atLeast"/>
              <w:jc w:val="both"/>
              <w:textAlignment w:val="baseline"/>
              <w:rPr>
                <w:rFonts w:ascii="Times New Roman" w:eastAsia="Times New Roman" w:hAnsi="Times New Roman"/>
                <w:bCs/>
                <w:bdr w:val="none" w:sz="0" w:space="0" w:color="auto" w:frame="1"/>
              </w:rPr>
            </w:pPr>
            <w:r w:rsidRPr="00ED56E1">
              <w:rPr>
                <w:rFonts w:ascii="Times New Roman" w:eastAsia="Times New Roman" w:hAnsi="Times New Roman"/>
                <w:bCs/>
                <w:bdr w:val="none" w:sz="0" w:space="0" w:color="auto" w:frame="1"/>
              </w:rPr>
              <w:t>Размер  1-го листочка</w:t>
            </w:r>
          </w:p>
          <w:p w:rsidR="00CA3EFA" w:rsidRPr="00ED56E1" w:rsidRDefault="00CA3EFA" w:rsidP="001C5B6E">
            <w:pPr>
              <w:spacing w:line="270" w:lineRule="atLeast"/>
              <w:textAlignment w:val="baseline"/>
              <w:rPr>
                <w:rFonts w:ascii="Times New Roman" w:eastAsia="Times New Roman" w:hAnsi="Times New Roman"/>
              </w:rPr>
            </w:pPr>
            <w:r w:rsidRPr="00ED56E1">
              <w:rPr>
                <w:rFonts w:ascii="Times New Roman" w:eastAsia="Times New Roman" w:hAnsi="Times New Roman"/>
                <w:bCs/>
                <w:bdr w:val="none" w:sz="0" w:space="0" w:color="auto" w:frame="1"/>
              </w:rPr>
              <w:t>(ср.)</w:t>
            </w:r>
          </w:p>
        </w:tc>
        <w:tc>
          <w:tcPr>
            <w:tcW w:w="1276" w:type="dxa"/>
            <w:tcBorders>
              <w:top w:val="single" w:sz="4" w:space="0" w:color="auto"/>
              <w:left w:val="single" w:sz="4" w:space="0" w:color="auto"/>
            </w:tcBorders>
          </w:tcPr>
          <w:p w:rsidR="00CA3EFA" w:rsidRPr="00ED56E1" w:rsidRDefault="00CA3EFA" w:rsidP="001C5B6E">
            <w:pPr>
              <w:jc w:val="both"/>
              <w:textAlignment w:val="baseline"/>
              <w:rPr>
                <w:rFonts w:ascii="Times New Roman" w:eastAsia="Times New Roman" w:hAnsi="Times New Roman"/>
                <w:bCs/>
                <w:bdr w:val="none" w:sz="0" w:space="0" w:color="auto" w:frame="1"/>
              </w:rPr>
            </w:pPr>
            <w:r w:rsidRPr="00ED56E1">
              <w:rPr>
                <w:rFonts w:ascii="Times New Roman" w:eastAsia="Times New Roman" w:hAnsi="Times New Roman"/>
                <w:bCs/>
                <w:bdr w:val="none" w:sz="0" w:space="0" w:color="auto" w:frame="1"/>
              </w:rPr>
              <w:t>Размер  листа</w:t>
            </w:r>
          </w:p>
          <w:p w:rsidR="00CA3EFA" w:rsidRPr="00ED56E1" w:rsidRDefault="00CA3EFA" w:rsidP="001C5B6E">
            <w:pPr>
              <w:jc w:val="both"/>
              <w:textAlignment w:val="baseline"/>
              <w:rPr>
                <w:rFonts w:ascii="Times New Roman" w:eastAsia="Times New Roman" w:hAnsi="Times New Roman"/>
              </w:rPr>
            </w:pPr>
          </w:p>
        </w:tc>
        <w:tc>
          <w:tcPr>
            <w:tcW w:w="1276" w:type="dxa"/>
            <w:tcBorders>
              <w:top w:val="single" w:sz="4" w:space="0" w:color="auto"/>
            </w:tcBorders>
          </w:tcPr>
          <w:p w:rsidR="00CA3EFA" w:rsidRPr="00ED56E1" w:rsidRDefault="00CA3EFA" w:rsidP="001C5B6E">
            <w:pPr>
              <w:spacing w:line="270" w:lineRule="atLeast"/>
              <w:textAlignment w:val="baseline"/>
              <w:rPr>
                <w:rFonts w:ascii="Times New Roman" w:eastAsia="Times New Roman" w:hAnsi="Times New Roman"/>
                <w:bCs/>
                <w:bdr w:val="none" w:sz="0" w:space="0" w:color="auto" w:frame="1"/>
              </w:rPr>
            </w:pPr>
            <w:r w:rsidRPr="00ED56E1">
              <w:rPr>
                <w:rFonts w:ascii="Times New Roman" w:eastAsia="Times New Roman" w:hAnsi="Times New Roman"/>
                <w:bCs/>
                <w:bdr w:val="none" w:sz="0" w:space="0" w:color="auto" w:frame="1"/>
              </w:rPr>
              <w:t>Размер  1-го листочка</w:t>
            </w:r>
          </w:p>
          <w:p w:rsidR="00CA3EFA" w:rsidRPr="00ED56E1" w:rsidRDefault="00CA3EFA" w:rsidP="001C5B6E">
            <w:pPr>
              <w:spacing w:line="270" w:lineRule="atLeast"/>
              <w:textAlignment w:val="baseline"/>
              <w:rPr>
                <w:rFonts w:ascii="Times New Roman" w:eastAsia="Times New Roman" w:hAnsi="Times New Roman"/>
              </w:rPr>
            </w:pPr>
          </w:p>
        </w:tc>
      </w:tr>
      <w:tr w:rsidR="00D241E1" w:rsidRPr="00ED56E1" w:rsidTr="001C5B6E">
        <w:tc>
          <w:tcPr>
            <w:tcW w:w="1702" w:type="dxa"/>
            <w:vMerge w:val="restart"/>
          </w:tcPr>
          <w:p w:rsidR="00D241E1" w:rsidRPr="00D241E1" w:rsidRDefault="00D241E1" w:rsidP="00D241E1">
            <w:pPr>
              <w:spacing w:line="270" w:lineRule="atLeast"/>
              <w:jc w:val="both"/>
              <w:textAlignment w:val="baseline"/>
              <w:rPr>
                <w:rFonts w:ascii="Times New Roman" w:eastAsia="Times New Roman" w:hAnsi="Times New Roman" w:cs="Times New Roman"/>
                <w:color w:val="auto"/>
              </w:rPr>
            </w:pPr>
            <w:r w:rsidRPr="00D241E1">
              <w:rPr>
                <w:rFonts w:ascii="Times New Roman" w:eastAsia="Times New Roman" w:hAnsi="Times New Roman" w:cs="Times New Roman"/>
                <w:color w:val="auto"/>
              </w:rPr>
              <w:t>ЦП</w:t>
            </w:r>
            <w:r w:rsidRPr="00D241E1">
              <w:rPr>
                <w:rFonts w:ascii="Times New Roman" w:eastAsia="Times New Roman" w:hAnsi="Times New Roman" w:cs="Times New Roman"/>
                <w:color w:val="auto"/>
                <w:vertAlign w:val="subscript"/>
              </w:rPr>
              <w:t>1</w:t>
            </w:r>
            <w:r w:rsidRPr="00D241E1">
              <w:rPr>
                <w:rFonts w:ascii="Times New Roman" w:eastAsia="Times New Roman" w:hAnsi="Times New Roman" w:cs="Times New Roman"/>
                <w:color w:val="auto"/>
              </w:rPr>
              <w:t xml:space="preserve"> с.</w:t>
            </w:r>
            <w:r>
              <w:rPr>
                <w:rFonts w:ascii="Times New Roman" w:eastAsia="Times New Roman" w:hAnsi="Times New Roman" w:cs="Times New Roman"/>
                <w:color w:val="auto"/>
              </w:rPr>
              <w:t xml:space="preserve"> </w:t>
            </w:r>
            <w:r w:rsidRPr="00D241E1">
              <w:rPr>
                <w:rFonts w:ascii="Times New Roman" w:eastAsia="Times New Roman" w:hAnsi="Times New Roman" w:cs="Times New Roman"/>
                <w:color w:val="auto"/>
              </w:rPr>
              <w:t>Джар,</w:t>
            </w:r>
            <w:r>
              <w:rPr>
                <w:rFonts w:ascii="Times New Roman" w:eastAsia="Times New Roman" w:hAnsi="Times New Roman" w:cs="Times New Roman"/>
                <w:color w:val="auto"/>
              </w:rPr>
              <w:t xml:space="preserve"> Загатальского р-н </w:t>
            </w:r>
          </w:p>
          <w:p w:rsidR="00D241E1" w:rsidRPr="00D241E1" w:rsidRDefault="00D241E1" w:rsidP="001C5B6E">
            <w:pPr>
              <w:spacing w:line="270" w:lineRule="atLeast"/>
              <w:jc w:val="both"/>
              <w:textAlignment w:val="baseline"/>
              <w:rPr>
                <w:rFonts w:ascii="Times New Roman" w:eastAsia="Times New Roman" w:hAnsi="Times New Roman" w:cs="Times New Roman"/>
                <w:color w:val="auto"/>
              </w:rPr>
            </w:pPr>
          </w:p>
        </w:tc>
        <w:tc>
          <w:tcPr>
            <w:tcW w:w="1276" w:type="dxa"/>
          </w:tcPr>
          <w:p w:rsidR="00D241E1" w:rsidRPr="00ED56E1" w:rsidRDefault="00D241E1" w:rsidP="00D241E1">
            <w:pPr>
              <w:jc w:val="both"/>
              <w:textAlignment w:val="baseline"/>
              <w:rPr>
                <w:rFonts w:ascii="Times New Roman" w:eastAsia="Times New Roman" w:hAnsi="Times New Roman"/>
              </w:rPr>
            </w:pPr>
            <w:r w:rsidRPr="00ED56E1">
              <w:rPr>
                <w:rFonts w:ascii="Times New Roman" w:eastAsia="Times New Roman" w:hAnsi="Times New Roman"/>
              </w:rPr>
              <w:t xml:space="preserve">Длина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94,6</w:t>
            </w:r>
            <w:r w:rsidRPr="00D241E1">
              <w:rPr>
                <w:kern w:val="24"/>
                <w:sz w:val="36"/>
                <w:szCs w:val="36"/>
              </w:rPr>
              <w:t>±</w:t>
            </w:r>
            <w:r w:rsidRPr="00D241E1">
              <w:rPr>
                <w:kern w:val="24"/>
              </w:rPr>
              <w:t xml:space="preserve"> 0,1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9,46± 0,2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67,1± 2,1 </w:t>
            </w:r>
          </w:p>
        </w:tc>
        <w:tc>
          <w:tcPr>
            <w:tcW w:w="1275"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7,46± 0,1 </w:t>
            </w:r>
          </w:p>
        </w:tc>
        <w:tc>
          <w:tcPr>
            <w:tcW w:w="1276"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bCs/>
                <w:kern w:val="24"/>
              </w:rPr>
              <w:t>108</w:t>
            </w:r>
            <w:r w:rsidRPr="00D241E1">
              <w:rPr>
                <w:kern w:val="24"/>
              </w:rPr>
              <w:t xml:space="preserve">± 0,1 </w:t>
            </w:r>
          </w:p>
        </w:tc>
        <w:tc>
          <w:tcPr>
            <w:tcW w:w="1276"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bCs/>
                <w:kern w:val="24"/>
              </w:rPr>
              <w:t>12,0</w:t>
            </w:r>
            <w:r w:rsidRPr="00D241E1">
              <w:rPr>
                <w:kern w:val="24"/>
              </w:rPr>
              <w:t xml:space="preserve">± 0,1 </w:t>
            </w:r>
          </w:p>
        </w:tc>
      </w:tr>
      <w:tr w:rsidR="00D241E1" w:rsidRPr="00ED56E1" w:rsidTr="001C5B6E">
        <w:tc>
          <w:tcPr>
            <w:tcW w:w="1702" w:type="dxa"/>
            <w:vMerge/>
          </w:tcPr>
          <w:p w:rsidR="00D241E1" w:rsidRPr="00D241E1" w:rsidRDefault="00D241E1" w:rsidP="001C5B6E">
            <w:pPr>
              <w:spacing w:line="270" w:lineRule="atLeast"/>
              <w:textAlignment w:val="baseline"/>
              <w:rPr>
                <w:rFonts w:ascii="Times New Roman" w:eastAsia="Times New Roman" w:hAnsi="Times New Roman" w:cs="Times New Roman"/>
                <w:color w:val="auto"/>
              </w:rPr>
            </w:pPr>
          </w:p>
        </w:tc>
        <w:tc>
          <w:tcPr>
            <w:tcW w:w="1276" w:type="dxa"/>
          </w:tcPr>
          <w:p w:rsidR="00D241E1" w:rsidRPr="00ED56E1" w:rsidRDefault="00D241E1" w:rsidP="00D241E1">
            <w:pPr>
              <w:jc w:val="both"/>
              <w:textAlignment w:val="baseline"/>
              <w:rPr>
                <w:rFonts w:ascii="Times New Roman" w:eastAsia="Times New Roman" w:hAnsi="Times New Roman"/>
              </w:rPr>
            </w:pPr>
            <w:r w:rsidRPr="00ED56E1">
              <w:rPr>
                <w:rFonts w:ascii="Times New Roman" w:eastAsia="Times New Roman" w:hAnsi="Times New Roman"/>
              </w:rPr>
              <w:t xml:space="preserve">Ширина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65,1± 0,1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5,91± 0,1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bCs/>
                <w:kern w:val="24"/>
              </w:rPr>
              <w:t>39,3</w:t>
            </w:r>
            <w:r w:rsidRPr="00D241E1">
              <w:rPr>
                <w:kern w:val="24"/>
              </w:rPr>
              <w:t xml:space="preserve">± 1,1 </w:t>
            </w:r>
          </w:p>
        </w:tc>
        <w:tc>
          <w:tcPr>
            <w:tcW w:w="1275"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5,61 ±0,2 </w:t>
            </w:r>
          </w:p>
        </w:tc>
        <w:tc>
          <w:tcPr>
            <w:tcW w:w="1276"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39,6± 0,1 </w:t>
            </w:r>
          </w:p>
        </w:tc>
        <w:tc>
          <w:tcPr>
            <w:tcW w:w="1276"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4,4± 0,1 </w:t>
            </w:r>
          </w:p>
        </w:tc>
      </w:tr>
      <w:tr w:rsidR="00D241E1" w:rsidRPr="00ED56E1" w:rsidTr="001C5B6E">
        <w:tc>
          <w:tcPr>
            <w:tcW w:w="1702" w:type="dxa"/>
            <w:vMerge/>
          </w:tcPr>
          <w:p w:rsidR="00D241E1" w:rsidRPr="00D241E1" w:rsidRDefault="00D241E1" w:rsidP="001C5B6E">
            <w:pPr>
              <w:spacing w:line="270" w:lineRule="atLeast"/>
              <w:textAlignment w:val="baseline"/>
              <w:rPr>
                <w:rFonts w:ascii="Times New Roman" w:eastAsia="Times New Roman" w:hAnsi="Times New Roman" w:cs="Times New Roman"/>
                <w:color w:val="auto"/>
              </w:rPr>
            </w:pPr>
          </w:p>
        </w:tc>
        <w:tc>
          <w:tcPr>
            <w:tcW w:w="1276" w:type="dxa"/>
          </w:tcPr>
          <w:p w:rsidR="00D241E1" w:rsidRPr="00ED56E1" w:rsidRDefault="00D241E1" w:rsidP="001C5B6E">
            <w:pPr>
              <w:jc w:val="both"/>
              <w:textAlignment w:val="baseline"/>
              <w:rPr>
                <w:rFonts w:ascii="Times New Roman" w:eastAsia="Times New Roman" w:hAnsi="Times New Roman"/>
              </w:rPr>
            </w:pPr>
            <w:r w:rsidRPr="00ED56E1">
              <w:rPr>
                <w:rFonts w:ascii="Times New Roman" w:eastAsia="Times New Roman" w:hAnsi="Times New Roman"/>
              </w:rPr>
              <w:t>Длина черешка</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bCs/>
                <w:kern w:val="24"/>
              </w:rPr>
              <w:t>42.3</w:t>
            </w:r>
            <w:r w:rsidRPr="00D241E1">
              <w:rPr>
                <w:kern w:val="24"/>
                <w:sz w:val="36"/>
                <w:szCs w:val="36"/>
              </w:rPr>
              <w:t>±</w:t>
            </w:r>
            <w:r w:rsidRPr="00D241E1">
              <w:rPr>
                <w:kern w:val="24"/>
              </w:rPr>
              <w:t xml:space="preserve"> 0,1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2,2 ±0,1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27,7± 0,1 </w:t>
            </w:r>
          </w:p>
        </w:tc>
        <w:tc>
          <w:tcPr>
            <w:tcW w:w="1275"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bCs/>
                <w:kern w:val="24"/>
              </w:rPr>
              <w:t>2.3</w:t>
            </w:r>
            <w:r w:rsidRPr="00D241E1">
              <w:rPr>
                <w:kern w:val="24"/>
              </w:rPr>
              <w:t xml:space="preserve">± 0,1 </w:t>
            </w:r>
          </w:p>
        </w:tc>
        <w:tc>
          <w:tcPr>
            <w:tcW w:w="1276"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23,1± 0,1 </w:t>
            </w:r>
          </w:p>
        </w:tc>
        <w:tc>
          <w:tcPr>
            <w:tcW w:w="1276"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1,3± 0,1 </w:t>
            </w:r>
          </w:p>
        </w:tc>
      </w:tr>
      <w:tr w:rsidR="00D241E1" w:rsidRPr="00ED56E1" w:rsidTr="001C5B6E">
        <w:tc>
          <w:tcPr>
            <w:tcW w:w="1702" w:type="dxa"/>
            <w:vMerge w:val="restart"/>
          </w:tcPr>
          <w:p w:rsidR="00D241E1" w:rsidRPr="00D241E1" w:rsidRDefault="00D241E1" w:rsidP="001C5B6E">
            <w:pPr>
              <w:spacing w:line="270" w:lineRule="atLeast"/>
              <w:textAlignment w:val="baseline"/>
              <w:rPr>
                <w:rFonts w:ascii="Times New Roman" w:eastAsia="Times New Roman" w:hAnsi="Times New Roman" w:cs="Times New Roman"/>
                <w:color w:val="auto"/>
                <w:vertAlign w:val="subscript"/>
              </w:rPr>
            </w:pPr>
            <w:r w:rsidRPr="00D241E1">
              <w:rPr>
                <w:rFonts w:ascii="Times New Roman" w:eastAsia="Times New Roman" w:hAnsi="Times New Roman" w:cs="Times New Roman"/>
                <w:color w:val="auto"/>
              </w:rPr>
              <w:t xml:space="preserve">ЦП </w:t>
            </w:r>
            <w:r w:rsidRPr="00D241E1">
              <w:rPr>
                <w:rFonts w:ascii="Times New Roman" w:eastAsia="Times New Roman" w:hAnsi="Times New Roman" w:cs="Times New Roman"/>
                <w:color w:val="auto"/>
                <w:vertAlign w:val="subscript"/>
              </w:rPr>
              <w:t>2</w:t>
            </w:r>
          </w:p>
          <w:p w:rsidR="00D241E1" w:rsidRPr="00D241E1" w:rsidRDefault="00D241E1" w:rsidP="00D241E1">
            <w:pPr>
              <w:spacing w:line="270" w:lineRule="atLeast"/>
              <w:textAlignment w:val="baseline"/>
              <w:rPr>
                <w:rFonts w:ascii="Times New Roman" w:eastAsia="Times New Roman" w:hAnsi="Times New Roman" w:cs="Times New Roman"/>
                <w:color w:val="auto"/>
              </w:rPr>
            </w:pPr>
            <w:r w:rsidRPr="00D241E1">
              <w:rPr>
                <w:rFonts w:ascii="Times New Roman" w:eastAsia="Times New Roman" w:hAnsi="Times New Roman" w:cs="Times New Roman"/>
                <w:color w:val="auto"/>
              </w:rPr>
              <w:t xml:space="preserve"> с. Гамзали</w:t>
            </w:r>
            <w:r>
              <w:rPr>
                <w:rFonts w:ascii="Times New Roman" w:eastAsia="Times New Roman" w:hAnsi="Times New Roman" w:cs="Times New Roman"/>
                <w:color w:val="auto"/>
              </w:rPr>
              <w:t>, Габалинский р-н</w:t>
            </w:r>
          </w:p>
        </w:tc>
        <w:tc>
          <w:tcPr>
            <w:tcW w:w="1276" w:type="dxa"/>
          </w:tcPr>
          <w:p w:rsidR="00D241E1" w:rsidRPr="00ED56E1" w:rsidRDefault="00D241E1" w:rsidP="00D241E1">
            <w:pPr>
              <w:jc w:val="both"/>
              <w:textAlignment w:val="baseline"/>
              <w:rPr>
                <w:rFonts w:ascii="Times New Roman" w:eastAsia="Times New Roman" w:hAnsi="Times New Roman"/>
              </w:rPr>
            </w:pPr>
            <w:r w:rsidRPr="00ED56E1">
              <w:rPr>
                <w:rFonts w:ascii="Times New Roman" w:eastAsia="Times New Roman" w:hAnsi="Times New Roman"/>
              </w:rPr>
              <w:t xml:space="preserve">Длина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86,9 </w:t>
            </w:r>
            <w:r w:rsidRPr="00D241E1">
              <w:rPr>
                <w:kern w:val="24"/>
                <w:sz w:val="36"/>
                <w:szCs w:val="36"/>
              </w:rPr>
              <w:t>±</w:t>
            </w:r>
            <w:r w:rsidRPr="00D241E1">
              <w:rPr>
                <w:kern w:val="24"/>
              </w:rPr>
              <w:t xml:space="preserve">1,1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7,9 ±0,1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97,2± 1,2 </w:t>
            </w:r>
          </w:p>
        </w:tc>
        <w:tc>
          <w:tcPr>
            <w:tcW w:w="1275"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10,8± 0,1 </w:t>
            </w:r>
          </w:p>
        </w:tc>
        <w:tc>
          <w:tcPr>
            <w:tcW w:w="1276"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92,7± 0,2 </w:t>
            </w:r>
          </w:p>
        </w:tc>
        <w:tc>
          <w:tcPr>
            <w:tcW w:w="1276"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10,3± 0,1 </w:t>
            </w:r>
          </w:p>
        </w:tc>
      </w:tr>
      <w:tr w:rsidR="00D241E1" w:rsidRPr="00ED56E1" w:rsidTr="001C5B6E">
        <w:tc>
          <w:tcPr>
            <w:tcW w:w="1702" w:type="dxa"/>
            <w:vMerge/>
          </w:tcPr>
          <w:p w:rsidR="00D241E1" w:rsidRPr="00ED56E1" w:rsidRDefault="00D241E1" w:rsidP="001C5B6E">
            <w:pPr>
              <w:spacing w:line="270" w:lineRule="atLeast"/>
              <w:textAlignment w:val="baseline"/>
              <w:rPr>
                <w:rFonts w:ascii="Times New Roman" w:eastAsia="Times New Roman" w:hAnsi="Times New Roman"/>
              </w:rPr>
            </w:pPr>
          </w:p>
        </w:tc>
        <w:tc>
          <w:tcPr>
            <w:tcW w:w="1276" w:type="dxa"/>
          </w:tcPr>
          <w:p w:rsidR="00D241E1" w:rsidRPr="00ED56E1" w:rsidRDefault="00D241E1" w:rsidP="00D241E1">
            <w:pPr>
              <w:jc w:val="both"/>
              <w:textAlignment w:val="baseline"/>
              <w:rPr>
                <w:rFonts w:ascii="Times New Roman" w:eastAsia="Times New Roman" w:hAnsi="Times New Roman"/>
              </w:rPr>
            </w:pPr>
            <w:r w:rsidRPr="00ED56E1">
              <w:rPr>
                <w:rFonts w:ascii="Times New Roman" w:eastAsia="Times New Roman" w:hAnsi="Times New Roman"/>
              </w:rPr>
              <w:t xml:space="preserve">Ширина </w:t>
            </w:r>
          </w:p>
        </w:tc>
        <w:tc>
          <w:tcPr>
            <w:tcW w:w="1134" w:type="dxa"/>
          </w:tcPr>
          <w:p w:rsidR="00D241E1" w:rsidRPr="00D241E1" w:rsidRDefault="00D241E1">
            <w:pPr>
              <w:pStyle w:val="NormalWeb"/>
              <w:spacing w:before="0" w:beforeAutospacing="0" w:after="0" w:afterAutospacing="0" w:line="276" w:lineRule="auto"/>
              <w:ind w:hanging="72"/>
              <w:jc w:val="center"/>
              <w:textAlignment w:val="baseline"/>
              <w:rPr>
                <w:sz w:val="36"/>
                <w:szCs w:val="36"/>
              </w:rPr>
            </w:pPr>
            <w:r w:rsidRPr="00D241E1">
              <w:rPr>
                <w:bCs/>
                <w:kern w:val="24"/>
              </w:rPr>
              <w:t>122,1</w:t>
            </w:r>
            <w:r w:rsidRPr="00D241E1">
              <w:rPr>
                <w:kern w:val="24"/>
                <w:sz w:val="36"/>
                <w:szCs w:val="36"/>
              </w:rPr>
              <w:t>±</w:t>
            </w:r>
            <w:r w:rsidRPr="00D241E1">
              <w:rPr>
                <w:kern w:val="24"/>
              </w:rPr>
              <w:t xml:space="preserve"> 2,1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bCs/>
                <w:kern w:val="24"/>
              </w:rPr>
              <w:t>11,1</w:t>
            </w:r>
            <w:r w:rsidRPr="00D241E1">
              <w:rPr>
                <w:kern w:val="24"/>
              </w:rPr>
              <w:t xml:space="preserve"> ±0,1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80,0± 1,2 </w:t>
            </w:r>
          </w:p>
        </w:tc>
        <w:tc>
          <w:tcPr>
            <w:tcW w:w="1275"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8,9± 0,2 </w:t>
            </w:r>
          </w:p>
        </w:tc>
        <w:tc>
          <w:tcPr>
            <w:tcW w:w="1276"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76,3± 0,1 </w:t>
            </w:r>
          </w:p>
        </w:tc>
        <w:tc>
          <w:tcPr>
            <w:tcW w:w="1276"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10,9± 0,1 </w:t>
            </w:r>
          </w:p>
        </w:tc>
      </w:tr>
      <w:tr w:rsidR="00D241E1" w:rsidRPr="00ED56E1" w:rsidTr="001C5B6E">
        <w:tc>
          <w:tcPr>
            <w:tcW w:w="1702" w:type="dxa"/>
            <w:vMerge/>
          </w:tcPr>
          <w:p w:rsidR="00D241E1" w:rsidRPr="00ED56E1" w:rsidRDefault="00D241E1" w:rsidP="001C5B6E">
            <w:pPr>
              <w:spacing w:line="270" w:lineRule="atLeast"/>
              <w:textAlignment w:val="baseline"/>
              <w:rPr>
                <w:rFonts w:ascii="Times New Roman" w:eastAsia="Times New Roman" w:hAnsi="Times New Roman"/>
              </w:rPr>
            </w:pPr>
          </w:p>
        </w:tc>
        <w:tc>
          <w:tcPr>
            <w:tcW w:w="1276" w:type="dxa"/>
          </w:tcPr>
          <w:p w:rsidR="00D241E1" w:rsidRPr="00ED56E1" w:rsidRDefault="00D241E1" w:rsidP="001C5B6E">
            <w:pPr>
              <w:jc w:val="both"/>
              <w:textAlignment w:val="baseline"/>
              <w:rPr>
                <w:rFonts w:ascii="Times New Roman" w:eastAsia="Times New Roman" w:hAnsi="Times New Roman"/>
              </w:rPr>
            </w:pPr>
            <w:r w:rsidRPr="00ED56E1">
              <w:rPr>
                <w:rFonts w:ascii="Times New Roman" w:eastAsia="Times New Roman" w:hAnsi="Times New Roman"/>
              </w:rPr>
              <w:t>Длина черешка</w:t>
            </w:r>
          </w:p>
        </w:tc>
        <w:tc>
          <w:tcPr>
            <w:tcW w:w="1134" w:type="dxa"/>
          </w:tcPr>
          <w:p w:rsidR="00D241E1" w:rsidRPr="00D241E1" w:rsidRDefault="00D241E1">
            <w:pPr>
              <w:pStyle w:val="NormalWeb"/>
              <w:spacing w:before="0" w:beforeAutospacing="0" w:after="0" w:afterAutospacing="0" w:line="276" w:lineRule="auto"/>
              <w:ind w:hanging="43"/>
              <w:jc w:val="center"/>
              <w:textAlignment w:val="baseline"/>
              <w:rPr>
                <w:sz w:val="36"/>
                <w:szCs w:val="36"/>
              </w:rPr>
            </w:pPr>
            <w:r w:rsidRPr="00D241E1">
              <w:rPr>
                <w:kern w:val="24"/>
              </w:rPr>
              <w:t xml:space="preserve">35,2± 1,1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1.2± 0,1 </w:t>
            </w:r>
          </w:p>
        </w:tc>
        <w:tc>
          <w:tcPr>
            <w:tcW w:w="1134"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29,2± 0,1 </w:t>
            </w:r>
          </w:p>
        </w:tc>
        <w:tc>
          <w:tcPr>
            <w:tcW w:w="1275"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2,1 ±0,1 </w:t>
            </w:r>
          </w:p>
        </w:tc>
        <w:tc>
          <w:tcPr>
            <w:tcW w:w="1276"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15,2± 0,1 </w:t>
            </w:r>
          </w:p>
        </w:tc>
        <w:tc>
          <w:tcPr>
            <w:tcW w:w="1276" w:type="dxa"/>
          </w:tcPr>
          <w:p w:rsidR="00D241E1" w:rsidRPr="00D241E1" w:rsidRDefault="00D241E1">
            <w:pPr>
              <w:pStyle w:val="NormalWeb"/>
              <w:spacing w:before="0" w:beforeAutospacing="0" w:after="0" w:afterAutospacing="0" w:line="276" w:lineRule="auto"/>
              <w:jc w:val="center"/>
              <w:textAlignment w:val="baseline"/>
              <w:rPr>
                <w:sz w:val="36"/>
                <w:szCs w:val="36"/>
              </w:rPr>
            </w:pPr>
            <w:r w:rsidRPr="00D241E1">
              <w:rPr>
                <w:kern w:val="24"/>
              </w:rPr>
              <w:t xml:space="preserve">1,8± 0,1 </w:t>
            </w:r>
          </w:p>
        </w:tc>
      </w:tr>
    </w:tbl>
    <w:p w:rsidR="009E2C1E" w:rsidRDefault="009E2C1E" w:rsidP="00CA3EFA">
      <w:pPr>
        <w:shd w:val="clear" w:color="auto" w:fill="FFFFFF"/>
        <w:spacing w:line="360" w:lineRule="auto"/>
        <w:ind w:firstLine="567"/>
        <w:jc w:val="both"/>
        <w:textAlignment w:val="baseline"/>
        <w:rPr>
          <w:rFonts w:ascii="Times New Roman" w:eastAsia="Times New Roman" w:hAnsi="Times New Roman"/>
          <w:sz w:val="28"/>
          <w:szCs w:val="28"/>
        </w:rPr>
      </w:pPr>
    </w:p>
    <w:p w:rsidR="003935C6" w:rsidRPr="00ED56E1" w:rsidRDefault="009E2C1E" w:rsidP="007C1329">
      <w:pPr>
        <w:shd w:val="clear" w:color="auto" w:fill="FFFFFF"/>
        <w:spacing w:line="360" w:lineRule="auto"/>
        <w:ind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М</w:t>
      </w:r>
      <w:r w:rsidR="00D241E1">
        <w:rPr>
          <w:rFonts w:ascii="Times New Roman" w:eastAsia="Times New Roman" w:hAnsi="Times New Roman"/>
          <w:sz w:val="28"/>
          <w:szCs w:val="28"/>
        </w:rPr>
        <w:t>орфометрически</w:t>
      </w:r>
      <w:r>
        <w:rPr>
          <w:rFonts w:ascii="Times New Roman" w:eastAsia="Times New Roman" w:hAnsi="Times New Roman"/>
          <w:sz w:val="28"/>
          <w:szCs w:val="28"/>
        </w:rPr>
        <w:t>е</w:t>
      </w:r>
      <w:r w:rsidR="00D241E1">
        <w:rPr>
          <w:rFonts w:ascii="Times New Roman" w:eastAsia="Times New Roman" w:hAnsi="Times New Roman"/>
          <w:sz w:val="28"/>
          <w:szCs w:val="28"/>
        </w:rPr>
        <w:t xml:space="preserve"> показател</w:t>
      </w:r>
      <w:r>
        <w:rPr>
          <w:rFonts w:ascii="Times New Roman" w:eastAsia="Times New Roman" w:hAnsi="Times New Roman"/>
          <w:sz w:val="28"/>
          <w:szCs w:val="28"/>
        </w:rPr>
        <w:t>и</w:t>
      </w:r>
      <w:r w:rsidR="00CA3EFA" w:rsidRPr="00ED56E1">
        <w:rPr>
          <w:rFonts w:ascii="Times New Roman" w:eastAsia="Times New Roman" w:hAnsi="Times New Roman"/>
          <w:sz w:val="28"/>
          <w:szCs w:val="28"/>
        </w:rPr>
        <w:t xml:space="preserve"> </w:t>
      </w:r>
      <w:r w:rsidR="009A41C8">
        <w:rPr>
          <w:rFonts w:ascii="Times New Roman" w:eastAsia="Times New Roman" w:hAnsi="Times New Roman"/>
          <w:sz w:val="28"/>
          <w:szCs w:val="28"/>
        </w:rPr>
        <w:t xml:space="preserve">листа </w:t>
      </w:r>
      <w:r w:rsidR="00CA3EFA" w:rsidRPr="00ED56E1">
        <w:rPr>
          <w:rFonts w:ascii="Times New Roman" w:eastAsia="Times New Roman" w:hAnsi="Times New Roman"/>
          <w:i/>
          <w:iCs/>
          <w:sz w:val="28"/>
          <w:szCs w:val="28"/>
          <w:bdr w:val="none" w:sz="0" w:space="0" w:color="auto" w:frame="1"/>
        </w:rPr>
        <w:t>S.</w:t>
      </w:r>
      <w:r w:rsidR="00CA3EFA" w:rsidRPr="00ED56E1">
        <w:rPr>
          <w:rFonts w:ascii="Times New Roman" w:eastAsia="Times New Roman" w:hAnsi="Times New Roman"/>
          <w:i/>
          <w:iCs/>
          <w:sz w:val="28"/>
          <w:szCs w:val="28"/>
          <w:bdr w:val="none" w:sz="0" w:space="0" w:color="auto" w:frame="1"/>
          <w:lang w:val="en-US"/>
        </w:rPr>
        <w:t>nigra</w:t>
      </w:r>
      <w:r w:rsidR="00CA3EFA" w:rsidRPr="00ED56E1">
        <w:rPr>
          <w:rFonts w:ascii="Times New Roman" w:eastAsia="Times New Roman" w:hAnsi="Times New Roman"/>
          <w:sz w:val="28"/>
          <w:szCs w:val="28"/>
        </w:rPr>
        <w:t xml:space="preserve"> показал</w:t>
      </w:r>
      <w:r w:rsidR="003935C6">
        <w:rPr>
          <w:rFonts w:ascii="Times New Roman" w:eastAsia="Times New Roman" w:hAnsi="Times New Roman"/>
          <w:sz w:val="28"/>
          <w:szCs w:val="28"/>
        </w:rPr>
        <w:t>и</w:t>
      </w:r>
      <w:r w:rsidR="00CA3EFA" w:rsidRPr="00ED56E1">
        <w:rPr>
          <w:rFonts w:ascii="Times New Roman" w:eastAsia="Times New Roman" w:hAnsi="Times New Roman"/>
          <w:sz w:val="28"/>
          <w:szCs w:val="28"/>
        </w:rPr>
        <w:t xml:space="preserve">, что </w:t>
      </w:r>
      <w:r w:rsidRPr="00ED56E1">
        <w:rPr>
          <w:rFonts w:ascii="Times New Roman" w:eastAsia="Times New Roman" w:hAnsi="Times New Roman"/>
          <w:sz w:val="28"/>
          <w:szCs w:val="28"/>
        </w:rPr>
        <w:t xml:space="preserve">по </w:t>
      </w:r>
      <w:r>
        <w:rPr>
          <w:rFonts w:ascii="Times New Roman" w:eastAsia="Times New Roman" w:hAnsi="Times New Roman"/>
          <w:sz w:val="28"/>
          <w:szCs w:val="28"/>
        </w:rPr>
        <w:t xml:space="preserve">показателю длины </w:t>
      </w:r>
      <w:r w:rsidRPr="00ED56E1">
        <w:rPr>
          <w:rFonts w:ascii="Times New Roman" w:eastAsia="Times New Roman" w:hAnsi="Times New Roman"/>
          <w:sz w:val="28"/>
          <w:szCs w:val="28"/>
        </w:rPr>
        <w:t>листа</w:t>
      </w:r>
      <w:r>
        <w:rPr>
          <w:rFonts w:ascii="Times New Roman" w:eastAsia="Times New Roman" w:hAnsi="Times New Roman"/>
          <w:sz w:val="28"/>
          <w:szCs w:val="28"/>
        </w:rPr>
        <w:t xml:space="preserve"> и листочка</w:t>
      </w:r>
      <w:r w:rsidRPr="00ED56E1">
        <w:rPr>
          <w:rFonts w:ascii="Times New Roman" w:eastAsia="Times New Roman" w:hAnsi="Times New Roman"/>
          <w:sz w:val="28"/>
          <w:szCs w:val="28"/>
        </w:rPr>
        <w:t xml:space="preserve"> </w:t>
      </w:r>
      <w:r w:rsidR="00CA3EFA" w:rsidRPr="00ED56E1">
        <w:rPr>
          <w:rFonts w:ascii="Times New Roman" w:eastAsia="Times New Roman" w:hAnsi="Times New Roman"/>
          <w:sz w:val="28"/>
          <w:szCs w:val="28"/>
        </w:rPr>
        <w:t>максимальные значения</w:t>
      </w:r>
      <w:r w:rsidR="00D241E1" w:rsidRPr="00D241E1">
        <w:rPr>
          <w:rFonts w:ascii="Times New Roman" w:eastAsia="Times New Roman" w:hAnsi="Times New Roman" w:cs="Times New Roman"/>
          <w:sz w:val="28"/>
          <w:szCs w:val="28"/>
        </w:rPr>
        <w:t xml:space="preserve"> </w:t>
      </w:r>
      <w:r w:rsidR="00CA3EFA" w:rsidRPr="00D241E1">
        <w:rPr>
          <w:rFonts w:ascii="Times New Roman" w:eastAsia="Times New Roman" w:hAnsi="Times New Roman" w:cs="Times New Roman"/>
          <w:sz w:val="28"/>
          <w:szCs w:val="28"/>
        </w:rPr>
        <w:t>имеет ЦП</w:t>
      </w:r>
      <w:r w:rsidR="00CA3EFA" w:rsidRPr="00D241E1">
        <w:rPr>
          <w:rFonts w:ascii="Times New Roman" w:eastAsia="Times New Roman" w:hAnsi="Times New Roman" w:cs="Times New Roman"/>
          <w:sz w:val="28"/>
          <w:szCs w:val="28"/>
          <w:vertAlign w:val="subscript"/>
        </w:rPr>
        <w:t xml:space="preserve">1, </w:t>
      </w:r>
      <w:r w:rsidR="005F1ECF" w:rsidRPr="005F1ECF">
        <w:rPr>
          <w:rFonts w:ascii="Times New Roman" w:eastAsia="Times New Roman" w:hAnsi="Times New Roman" w:cs="Times New Roman"/>
          <w:sz w:val="28"/>
          <w:szCs w:val="28"/>
        </w:rPr>
        <w:t>а</w:t>
      </w:r>
      <w:r w:rsidR="005F1ECF">
        <w:rPr>
          <w:rFonts w:ascii="Times New Roman" w:eastAsia="Times New Roman" w:hAnsi="Times New Roman" w:cs="Times New Roman"/>
          <w:sz w:val="28"/>
          <w:szCs w:val="28"/>
          <w:vertAlign w:val="subscript"/>
        </w:rPr>
        <w:t xml:space="preserve"> </w:t>
      </w:r>
      <w:r w:rsidR="005F1ECF" w:rsidRPr="005F1ECF">
        <w:rPr>
          <w:rFonts w:ascii="Times New Roman" w:eastAsia="Times New Roman" w:hAnsi="Times New Roman" w:cs="Times New Roman"/>
          <w:sz w:val="28"/>
          <w:szCs w:val="28"/>
        </w:rPr>
        <w:t>по</w:t>
      </w:r>
      <w:r w:rsidR="00CA3EFA" w:rsidRPr="00D241E1">
        <w:rPr>
          <w:rFonts w:ascii="Times New Roman" w:eastAsia="Times New Roman" w:hAnsi="Times New Roman" w:cs="Times New Roman"/>
          <w:sz w:val="28"/>
          <w:szCs w:val="28"/>
          <w:vertAlign w:val="subscript"/>
        </w:rPr>
        <w:t xml:space="preserve"> </w:t>
      </w:r>
      <w:r w:rsidR="00D241E1" w:rsidRPr="00D241E1">
        <w:rPr>
          <w:rFonts w:ascii="Times New Roman" w:eastAsia="Times New Roman" w:hAnsi="Times New Roman" w:cs="Times New Roman"/>
          <w:sz w:val="28"/>
          <w:szCs w:val="28"/>
        </w:rPr>
        <w:t>ширин</w:t>
      </w:r>
      <w:r w:rsidR="005F1ECF">
        <w:rPr>
          <w:rFonts w:ascii="Times New Roman" w:eastAsia="Times New Roman" w:hAnsi="Times New Roman" w:cs="Times New Roman"/>
          <w:sz w:val="28"/>
          <w:szCs w:val="28"/>
        </w:rPr>
        <w:t xml:space="preserve">е </w:t>
      </w:r>
      <w:r w:rsidR="00D241E1" w:rsidRPr="00D241E1">
        <w:rPr>
          <w:rFonts w:ascii="Times New Roman" w:eastAsia="Times New Roman" w:hAnsi="Times New Roman" w:cs="Times New Roman"/>
          <w:sz w:val="28"/>
          <w:szCs w:val="28"/>
        </w:rPr>
        <w:t>лист</w:t>
      </w:r>
      <w:r w:rsidR="000D320F">
        <w:rPr>
          <w:rFonts w:ascii="Times New Roman" w:eastAsia="Times New Roman" w:hAnsi="Times New Roman" w:cs="Times New Roman"/>
          <w:sz w:val="28"/>
          <w:szCs w:val="28"/>
        </w:rPr>
        <w:t>ьев</w:t>
      </w:r>
      <w:r w:rsidR="00D241E1" w:rsidRPr="00D241E1">
        <w:rPr>
          <w:rFonts w:ascii="Times New Roman" w:eastAsia="Times New Roman" w:hAnsi="Times New Roman" w:cs="Times New Roman"/>
          <w:sz w:val="28"/>
          <w:szCs w:val="28"/>
        </w:rPr>
        <w:t xml:space="preserve"> и листочков</w:t>
      </w:r>
      <w:r w:rsidR="00D241E1" w:rsidRPr="00D241E1">
        <w:rPr>
          <w:rFonts w:ascii="Times New Roman" w:eastAsia="Times New Roman" w:hAnsi="Times New Roman" w:cs="Times New Roman"/>
          <w:sz w:val="28"/>
          <w:szCs w:val="28"/>
          <w:vertAlign w:val="subscript"/>
        </w:rPr>
        <w:t xml:space="preserve"> </w:t>
      </w:r>
      <w:r w:rsidR="005F1ECF">
        <w:rPr>
          <w:rFonts w:ascii="Times New Roman" w:eastAsia="Times New Roman" w:hAnsi="Times New Roman" w:cs="Times New Roman"/>
          <w:sz w:val="28"/>
          <w:szCs w:val="28"/>
        </w:rPr>
        <w:t xml:space="preserve"> </w:t>
      </w:r>
      <w:r w:rsidR="005F1ECF" w:rsidRPr="00D241E1">
        <w:rPr>
          <w:rFonts w:ascii="Times New Roman" w:eastAsia="Times New Roman" w:hAnsi="Times New Roman" w:cs="Times New Roman"/>
          <w:sz w:val="28"/>
          <w:szCs w:val="28"/>
        </w:rPr>
        <w:t xml:space="preserve">максимального значения </w:t>
      </w:r>
      <w:r w:rsidR="005F1ECF">
        <w:rPr>
          <w:rFonts w:ascii="Times New Roman" w:eastAsia="Times New Roman" w:hAnsi="Times New Roman" w:cs="Times New Roman"/>
          <w:sz w:val="28"/>
          <w:szCs w:val="28"/>
        </w:rPr>
        <w:t>выявлено в</w:t>
      </w:r>
      <w:r w:rsidR="00D241E1" w:rsidRPr="00D241E1">
        <w:rPr>
          <w:rFonts w:ascii="Times New Roman" w:eastAsia="Times New Roman" w:hAnsi="Times New Roman" w:cs="Times New Roman"/>
          <w:sz w:val="28"/>
          <w:szCs w:val="28"/>
        </w:rPr>
        <w:t xml:space="preserve"> </w:t>
      </w:r>
      <w:r w:rsidR="00CA3EFA" w:rsidRPr="00D241E1">
        <w:rPr>
          <w:rFonts w:ascii="Times New Roman" w:eastAsia="Times New Roman" w:hAnsi="Times New Roman" w:cs="Times New Roman"/>
          <w:sz w:val="28"/>
          <w:szCs w:val="28"/>
        </w:rPr>
        <w:t>ЦП</w:t>
      </w:r>
      <w:r w:rsidR="00CA3EFA" w:rsidRPr="00D241E1">
        <w:rPr>
          <w:rFonts w:ascii="Times New Roman" w:eastAsia="Times New Roman" w:hAnsi="Times New Roman" w:cs="Times New Roman"/>
          <w:sz w:val="28"/>
          <w:szCs w:val="28"/>
          <w:vertAlign w:val="subscript"/>
        </w:rPr>
        <w:t>2.</w:t>
      </w:r>
      <w:r w:rsidR="003935C6">
        <w:rPr>
          <w:rFonts w:ascii="Times New Roman" w:eastAsia="Times New Roman" w:hAnsi="Times New Roman" w:cs="Times New Roman"/>
          <w:sz w:val="28"/>
          <w:szCs w:val="28"/>
          <w:vertAlign w:val="subscript"/>
        </w:rPr>
        <w:t xml:space="preserve"> </w:t>
      </w:r>
      <w:r w:rsidR="003935C6" w:rsidRPr="003935C6">
        <w:rPr>
          <w:rFonts w:ascii="Times New Roman" w:eastAsia="Times New Roman" w:hAnsi="Times New Roman" w:cs="Times New Roman"/>
          <w:sz w:val="28"/>
          <w:szCs w:val="28"/>
        </w:rPr>
        <w:t>(</w:t>
      </w:r>
      <w:r w:rsidR="003935C6">
        <w:rPr>
          <w:rFonts w:ascii="Times New Roman" w:eastAsia="Times New Roman" w:hAnsi="Times New Roman"/>
          <w:sz w:val="28"/>
          <w:szCs w:val="28"/>
        </w:rPr>
        <w:t>т</w:t>
      </w:r>
      <w:r w:rsidR="003935C6" w:rsidRPr="00ED56E1">
        <w:rPr>
          <w:rFonts w:ascii="Times New Roman" w:eastAsia="Times New Roman" w:hAnsi="Times New Roman"/>
          <w:sz w:val="28"/>
          <w:szCs w:val="28"/>
        </w:rPr>
        <w:t xml:space="preserve">аблица </w:t>
      </w:r>
      <w:r w:rsidR="003935C6" w:rsidRPr="00D241E1">
        <w:rPr>
          <w:rFonts w:ascii="Times New Roman" w:eastAsia="Times New Roman" w:hAnsi="Times New Roman"/>
          <w:sz w:val="28"/>
          <w:szCs w:val="28"/>
        </w:rPr>
        <w:t>3</w:t>
      </w:r>
      <w:r w:rsidR="003935C6">
        <w:rPr>
          <w:rFonts w:ascii="Times New Roman" w:eastAsia="Times New Roman" w:hAnsi="Times New Roman"/>
          <w:sz w:val="28"/>
          <w:szCs w:val="28"/>
        </w:rPr>
        <w:t>.2</w:t>
      </w:r>
      <w:r w:rsidR="003935C6" w:rsidRPr="00D241E1">
        <w:rPr>
          <w:rFonts w:ascii="Times New Roman" w:eastAsia="Times New Roman" w:hAnsi="Times New Roman"/>
          <w:sz w:val="28"/>
          <w:szCs w:val="28"/>
        </w:rPr>
        <w:t>.</w:t>
      </w:r>
      <w:r w:rsidR="003935C6">
        <w:rPr>
          <w:rFonts w:ascii="Times New Roman" w:eastAsia="Times New Roman" w:hAnsi="Times New Roman"/>
          <w:sz w:val="28"/>
          <w:szCs w:val="28"/>
        </w:rPr>
        <w:t>2</w:t>
      </w:r>
      <w:r w:rsidR="003935C6" w:rsidRPr="00ED56E1">
        <w:rPr>
          <w:rFonts w:ascii="Times New Roman" w:eastAsia="Times New Roman" w:hAnsi="Times New Roman"/>
          <w:sz w:val="28"/>
          <w:szCs w:val="28"/>
        </w:rPr>
        <w:t>.</w:t>
      </w:r>
      <w:r w:rsidR="003935C6">
        <w:rPr>
          <w:rFonts w:ascii="Times New Roman" w:eastAsia="Times New Roman" w:hAnsi="Times New Roman"/>
          <w:sz w:val="28"/>
          <w:szCs w:val="28"/>
        </w:rPr>
        <w:t>)</w:t>
      </w:r>
    </w:p>
    <w:p w:rsidR="00CA3EFA" w:rsidRPr="002979CE" w:rsidRDefault="00CA3EFA" w:rsidP="002979CE">
      <w:pPr>
        <w:shd w:val="clear" w:color="auto" w:fill="FFFFFF"/>
        <w:spacing w:line="270" w:lineRule="atLeast"/>
        <w:ind w:firstLine="567"/>
        <w:jc w:val="center"/>
        <w:textAlignment w:val="baseline"/>
        <w:rPr>
          <w:rFonts w:ascii="Times New Roman" w:eastAsia="Times New Roman" w:hAnsi="Times New Roman"/>
          <w:b/>
          <w:i/>
          <w:iCs/>
          <w:sz w:val="28"/>
          <w:szCs w:val="28"/>
          <w:bdr w:val="none" w:sz="0" w:space="0" w:color="auto" w:frame="1"/>
        </w:rPr>
      </w:pPr>
      <w:r w:rsidRPr="002979CE">
        <w:rPr>
          <w:rFonts w:ascii="Times New Roman" w:eastAsia="Times New Roman" w:hAnsi="Times New Roman"/>
          <w:b/>
          <w:sz w:val="28"/>
          <w:szCs w:val="28"/>
        </w:rPr>
        <w:t>Таблица 3</w:t>
      </w:r>
      <w:r w:rsidR="00BB2341" w:rsidRPr="002979CE">
        <w:rPr>
          <w:rFonts w:ascii="Times New Roman" w:eastAsia="Times New Roman" w:hAnsi="Times New Roman"/>
          <w:b/>
          <w:sz w:val="28"/>
          <w:szCs w:val="28"/>
        </w:rPr>
        <w:t>.2</w:t>
      </w:r>
      <w:r w:rsidRPr="002979CE">
        <w:rPr>
          <w:rFonts w:ascii="Times New Roman" w:eastAsia="Times New Roman" w:hAnsi="Times New Roman"/>
          <w:b/>
          <w:sz w:val="28"/>
          <w:szCs w:val="28"/>
        </w:rPr>
        <w:t>.</w:t>
      </w:r>
      <w:r w:rsidR="00BB2341" w:rsidRPr="002979CE">
        <w:rPr>
          <w:rFonts w:ascii="Times New Roman" w:eastAsia="Times New Roman" w:hAnsi="Times New Roman"/>
          <w:b/>
          <w:sz w:val="28"/>
          <w:szCs w:val="28"/>
        </w:rPr>
        <w:t>2</w:t>
      </w:r>
      <w:r w:rsidR="002979CE">
        <w:rPr>
          <w:rFonts w:ascii="Times New Roman" w:eastAsia="Times New Roman" w:hAnsi="Times New Roman"/>
          <w:b/>
          <w:sz w:val="28"/>
          <w:szCs w:val="28"/>
        </w:rPr>
        <w:t xml:space="preserve"> </w:t>
      </w:r>
      <w:r w:rsidR="0019056A" w:rsidRPr="002979CE">
        <w:rPr>
          <w:rFonts w:ascii="Times New Roman" w:eastAsia="Times New Roman" w:hAnsi="Times New Roman"/>
          <w:b/>
          <w:sz w:val="28"/>
          <w:szCs w:val="28"/>
        </w:rPr>
        <w:t xml:space="preserve">Показатели изменчивости признаков </w:t>
      </w:r>
      <w:r w:rsidRPr="002979CE">
        <w:rPr>
          <w:rFonts w:ascii="Times New Roman" w:eastAsia="Times New Roman" w:hAnsi="Times New Roman"/>
          <w:b/>
          <w:i/>
          <w:iCs/>
          <w:sz w:val="28"/>
          <w:szCs w:val="28"/>
          <w:bdr w:val="none" w:sz="0" w:space="0" w:color="auto" w:frame="1"/>
        </w:rPr>
        <w:t>S.</w:t>
      </w:r>
      <w:r w:rsidR="00D241E1" w:rsidRPr="002979CE">
        <w:rPr>
          <w:rFonts w:ascii="Times New Roman" w:eastAsia="Times New Roman" w:hAnsi="Times New Roman"/>
          <w:b/>
          <w:i/>
          <w:iCs/>
          <w:sz w:val="28"/>
          <w:szCs w:val="28"/>
          <w:bdr w:val="none" w:sz="0" w:space="0" w:color="auto" w:frame="1"/>
        </w:rPr>
        <w:t xml:space="preserve"> </w:t>
      </w:r>
      <w:r w:rsidRPr="002979CE">
        <w:rPr>
          <w:rFonts w:ascii="Times New Roman" w:eastAsia="Times New Roman" w:hAnsi="Times New Roman"/>
          <w:b/>
          <w:i/>
          <w:iCs/>
          <w:sz w:val="28"/>
          <w:szCs w:val="28"/>
          <w:bdr w:val="none" w:sz="0" w:space="0" w:color="auto" w:frame="1"/>
          <w:lang w:val="en-US"/>
        </w:rPr>
        <w:t>nigra</w:t>
      </w:r>
    </w:p>
    <w:p w:rsidR="00CA3EFA" w:rsidRPr="00ED56E1" w:rsidRDefault="00CA3EFA" w:rsidP="00CA3EFA">
      <w:pPr>
        <w:shd w:val="clear" w:color="auto" w:fill="FFFFFF"/>
        <w:spacing w:line="360" w:lineRule="auto"/>
        <w:ind w:firstLine="567"/>
        <w:jc w:val="both"/>
        <w:textAlignment w:val="baseline"/>
        <w:rPr>
          <w:rFonts w:ascii="Verdana" w:eastAsia="Times New Roman" w:hAnsi="Verdana"/>
          <w:sz w:val="18"/>
          <w:szCs w:val="18"/>
        </w:rPr>
      </w:pPr>
    </w:p>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48"/>
        <w:gridCol w:w="1204"/>
        <w:gridCol w:w="1277"/>
        <w:gridCol w:w="1275"/>
        <w:gridCol w:w="1134"/>
        <w:gridCol w:w="1560"/>
        <w:gridCol w:w="1134"/>
        <w:gridCol w:w="1417"/>
      </w:tblGrid>
      <w:tr w:rsidR="00D241E1" w:rsidRPr="00053CCB" w:rsidTr="00D241E1">
        <w:trPr>
          <w:trHeight w:val="150"/>
          <w:jc w:val="center"/>
        </w:trPr>
        <w:tc>
          <w:tcPr>
            <w:tcW w:w="1348" w:type="dxa"/>
            <w:vMerge w:val="restart"/>
          </w:tcPr>
          <w:p w:rsidR="002979CE" w:rsidRPr="00ED56E1" w:rsidRDefault="002979CE" w:rsidP="002979CE">
            <w:pPr>
              <w:spacing w:line="270" w:lineRule="atLeast"/>
              <w:textAlignment w:val="baseline"/>
              <w:rPr>
                <w:rFonts w:ascii="Times New Roman" w:eastAsia="Times New Roman" w:hAnsi="Times New Roman"/>
                <w:bCs/>
                <w:bdr w:val="none" w:sz="0" w:space="0" w:color="auto" w:frame="1"/>
              </w:rPr>
            </w:pPr>
            <w:r w:rsidRPr="00ED56E1">
              <w:rPr>
                <w:rFonts w:ascii="Times New Roman" w:eastAsia="Times New Roman" w:hAnsi="Times New Roman"/>
                <w:bCs/>
                <w:bdr w:val="none" w:sz="0" w:space="0" w:color="auto" w:frame="1"/>
              </w:rPr>
              <w:t>№</w:t>
            </w:r>
          </w:p>
          <w:p w:rsidR="002979CE" w:rsidRDefault="002979CE" w:rsidP="002979CE">
            <w:pPr>
              <w:spacing w:line="270" w:lineRule="atLeast"/>
              <w:textAlignment w:val="baseline"/>
              <w:rPr>
                <w:rFonts w:ascii="Times New Roman" w:eastAsia="Times New Roman" w:hAnsi="Times New Roman"/>
                <w:bCs/>
                <w:bdr w:val="none" w:sz="0" w:space="0" w:color="auto" w:frame="1"/>
              </w:rPr>
            </w:pPr>
            <w:r w:rsidRPr="00ED56E1">
              <w:rPr>
                <w:rFonts w:ascii="Times New Roman" w:eastAsia="Times New Roman" w:hAnsi="Times New Roman"/>
                <w:bCs/>
                <w:bdr w:val="none" w:sz="0" w:space="0" w:color="auto" w:frame="1"/>
              </w:rPr>
              <w:t>ЦП</w:t>
            </w:r>
            <w:r>
              <w:rPr>
                <w:rFonts w:ascii="Times New Roman" w:eastAsia="Times New Roman" w:hAnsi="Times New Roman"/>
                <w:bCs/>
                <w:bdr w:val="none" w:sz="0" w:space="0" w:color="auto" w:frame="1"/>
              </w:rPr>
              <w:t xml:space="preserve"> </w:t>
            </w:r>
          </w:p>
          <w:p w:rsidR="00D241E1" w:rsidRDefault="002979CE" w:rsidP="002979CE">
            <w:pPr>
              <w:spacing w:line="270" w:lineRule="atLeast"/>
              <w:textAlignment w:val="baseline"/>
              <w:rPr>
                <w:rFonts w:ascii="Times New Roman" w:eastAsia="Times New Roman" w:hAnsi="Times New Roman" w:cs="Times New Roman"/>
                <w:bCs/>
                <w:bdr w:val="none" w:sz="0" w:space="0" w:color="auto" w:frame="1"/>
              </w:rPr>
            </w:pPr>
            <w:r>
              <w:rPr>
                <w:rFonts w:ascii="Times New Roman" w:eastAsia="Times New Roman" w:hAnsi="Times New Roman"/>
                <w:bCs/>
                <w:bdr w:val="none" w:sz="0" w:space="0" w:color="auto" w:frame="1"/>
              </w:rPr>
              <w:t>и районы исследования</w:t>
            </w:r>
          </w:p>
        </w:tc>
        <w:tc>
          <w:tcPr>
            <w:tcW w:w="1204" w:type="dxa"/>
            <w:vMerge w:val="restart"/>
          </w:tcPr>
          <w:p w:rsidR="00D241E1" w:rsidRPr="00053CCB" w:rsidRDefault="00D241E1" w:rsidP="001C5B6E">
            <w:pPr>
              <w:spacing w:line="270" w:lineRule="atLeast"/>
              <w:textAlignment w:val="baseline"/>
              <w:rPr>
                <w:rFonts w:ascii="Times New Roman" w:eastAsia="Times New Roman" w:hAnsi="Times New Roman" w:cs="Times New Roman"/>
                <w:color w:val="auto"/>
              </w:rPr>
            </w:pPr>
            <w:r w:rsidRPr="00053CCB">
              <w:rPr>
                <w:rFonts w:ascii="Times New Roman" w:eastAsia="Times New Roman" w:hAnsi="Times New Roman" w:cs="Times New Roman"/>
                <w:bCs/>
                <w:color w:val="auto"/>
                <w:bdr w:val="none" w:sz="0" w:space="0" w:color="auto" w:frame="1"/>
              </w:rPr>
              <w:t>Показатели</w:t>
            </w:r>
          </w:p>
        </w:tc>
        <w:tc>
          <w:tcPr>
            <w:tcW w:w="2552" w:type="dxa"/>
            <w:gridSpan w:val="2"/>
            <w:tcBorders>
              <w:bottom w:val="single" w:sz="4" w:space="0" w:color="auto"/>
              <w:right w:val="single" w:sz="4" w:space="0" w:color="auto"/>
            </w:tcBorders>
          </w:tcPr>
          <w:p w:rsidR="00D241E1" w:rsidRPr="00053CCB" w:rsidRDefault="000D320F" w:rsidP="00D241E1">
            <w:pPr>
              <w:spacing w:line="270" w:lineRule="atLeast"/>
              <w:jc w:val="center"/>
              <w:textAlignment w:val="baseline"/>
              <w:rPr>
                <w:rFonts w:ascii="Times New Roman" w:eastAsia="Times New Roman" w:hAnsi="Times New Roman" w:cs="Times New Roman"/>
                <w:color w:val="auto"/>
              </w:rPr>
            </w:pPr>
            <w:r>
              <w:rPr>
                <w:rFonts w:ascii="Times New Roman" w:eastAsia="Times New Roman" w:hAnsi="Times New Roman"/>
                <w:bCs/>
                <w:bdr w:val="none" w:sz="0" w:space="0" w:color="auto" w:frame="1"/>
              </w:rPr>
              <w:t>Максимальное число</w:t>
            </w:r>
            <w:r w:rsidRPr="00ED56E1">
              <w:rPr>
                <w:rFonts w:ascii="Times New Roman" w:eastAsia="Times New Roman" w:hAnsi="Times New Roman"/>
                <w:bCs/>
                <w:bdr w:val="none" w:sz="0" w:space="0" w:color="auto" w:frame="1"/>
              </w:rPr>
              <w:t xml:space="preserve"> </w:t>
            </w:r>
            <w:r>
              <w:rPr>
                <w:rFonts w:ascii="Times New Roman" w:eastAsia="Times New Roman" w:hAnsi="Times New Roman"/>
                <w:bCs/>
                <w:bdr w:val="none" w:sz="0" w:space="0" w:color="auto" w:frame="1"/>
              </w:rPr>
              <w:t xml:space="preserve"> </w:t>
            </w:r>
            <w:r w:rsidRPr="00ED56E1">
              <w:rPr>
                <w:rFonts w:ascii="Times New Roman" w:eastAsia="Times New Roman" w:hAnsi="Times New Roman"/>
                <w:bCs/>
                <w:bdr w:val="none" w:sz="0" w:space="0" w:color="auto" w:frame="1"/>
              </w:rPr>
              <w:t>листочков</w:t>
            </w:r>
            <w:r>
              <w:rPr>
                <w:rFonts w:ascii="Times New Roman" w:eastAsia="Times New Roman" w:hAnsi="Times New Roman" w:cs="Times New Roman"/>
                <w:bCs/>
                <w:color w:val="auto"/>
                <w:bdr w:val="none" w:sz="0" w:space="0" w:color="auto" w:frame="1"/>
              </w:rPr>
              <w:t xml:space="preserve"> </w:t>
            </w:r>
          </w:p>
        </w:tc>
        <w:tc>
          <w:tcPr>
            <w:tcW w:w="2694" w:type="dxa"/>
            <w:gridSpan w:val="2"/>
            <w:tcBorders>
              <w:left w:val="single" w:sz="4" w:space="0" w:color="auto"/>
              <w:bottom w:val="single" w:sz="4" w:space="0" w:color="auto"/>
              <w:right w:val="single" w:sz="4" w:space="0" w:color="auto"/>
            </w:tcBorders>
          </w:tcPr>
          <w:p w:rsidR="00D241E1" w:rsidRPr="00053CCB" w:rsidRDefault="000D320F" w:rsidP="00D241E1">
            <w:pPr>
              <w:spacing w:line="270" w:lineRule="atLeast"/>
              <w:jc w:val="center"/>
              <w:textAlignment w:val="baseline"/>
              <w:rPr>
                <w:rFonts w:ascii="Times New Roman" w:eastAsia="Times New Roman" w:hAnsi="Times New Roman" w:cs="Times New Roman"/>
                <w:color w:val="auto"/>
              </w:rPr>
            </w:pPr>
            <w:r>
              <w:rPr>
                <w:rFonts w:ascii="Times New Roman" w:eastAsia="Times New Roman" w:hAnsi="Times New Roman"/>
                <w:bCs/>
                <w:bdr w:val="none" w:sz="0" w:space="0" w:color="auto" w:frame="1"/>
              </w:rPr>
              <w:t>Среднее число</w:t>
            </w:r>
            <w:r w:rsidRPr="00ED56E1">
              <w:rPr>
                <w:rFonts w:ascii="Times New Roman" w:eastAsia="Times New Roman" w:hAnsi="Times New Roman"/>
                <w:bCs/>
                <w:bdr w:val="none" w:sz="0" w:space="0" w:color="auto" w:frame="1"/>
              </w:rPr>
              <w:t xml:space="preserve"> листочков</w:t>
            </w:r>
          </w:p>
        </w:tc>
        <w:tc>
          <w:tcPr>
            <w:tcW w:w="2551" w:type="dxa"/>
            <w:gridSpan w:val="2"/>
            <w:tcBorders>
              <w:left w:val="single" w:sz="4" w:space="0" w:color="auto"/>
              <w:bottom w:val="single" w:sz="4" w:space="0" w:color="auto"/>
            </w:tcBorders>
          </w:tcPr>
          <w:p w:rsidR="00D241E1" w:rsidRPr="00053CCB" w:rsidRDefault="000D320F" w:rsidP="00D241E1">
            <w:pPr>
              <w:spacing w:line="270" w:lineRule="atLeast"/>
              <w:jc w:val="center"/>
              <w:textAlignment w:val="baseline"/>
              <w:rPr>
                <w:rFonts w:ascii="Times New Roman" w:eastAsia="Times New Roman" w:hAnsi="Times New Roman" w:cs="Times New Roman"/>
                <w:color w:val="auto"/>
              </w:rPr>
            </w:pPr>
            <w:r>
              <w:rPr>
                <w:rFonts w:ascii="Times New Roman" w:eastAsia="Times New Roman" w:hAnsi="Times New Roman"/>
                <w:bCs/>
                <w:bdr w:val="none" w:sz="0" w:space="0" w:color="auto" w:frame="1"/>
              </w:rPr>
              <w:t>Минимальное число</w:t>
            </w:r>
            <w:r w:rsidRPr="00ED56E1">
              <w:rPr>
                <w:rFonts w:ascii="Times New Roman" w:eastAsia="Times New Roman" w:hAnsi="Times New Roman"/>
                <w:bCs/>
                <w:bdr w:val="none" w:sz="0" w:space="0" w:color="auto" w:frame="1"/>
              </w:rPr>
              <w:t xml:space="preserve"> листочков</w:t>
            </w:r>
          </w:p>
        </w:tc>
      </w:tr>
      <w:tr w:rsidR="00D241E1" w:rsidRPr="00053CCB" w:rsidTr="00D241E1">
        <w:trPr>
          <w:trHeight w:val="819"/>
          <w:jc w:val="center"/>
        </w:trPr>
        <w:tc>
          <w:tcPr>
            <w:tcW w:w="1348" w:type="dxa"/>
            <w:vMerge/>
          </w:tcPr>
          <w:p w:rsidR="00D241E1" w:rsidRPr="00B548ED" w:rsidRDefault="00D241E1" w:rsidP="001C5B6E">
            <w:pPr>
              <w:spacing w:line="270" w:lineRule="atLeast"/>
              <w:textAlignment w:val="baseline"/>
              <w:rPr>
                <w:rFonts w:ascii="Times New Roman" w:eastAsia="Times New Roman" w:hAnsi="Times New Roman" w:cs="Times New Roman"/>
              </w:rPr>
            </w:pPr>
          </w:p>
        </w:tc>
        <w:tc>
          <w:tcPr>
            <w:tcW w:w="1204" w:type="dxa"/>
            <w:vMerge/>
          </w:tcPr>
          <w:p w:rsidR="00D241E1" w:rsidRPr="00053CCB" w:rsidRDefault="00D241E1" w:rsidP="001C5B6E">
            <w:pPr>
              <w:spacing w:line="270" w:lineRule="atLeast"/>
              <w:textAlignment w:val="baseline"/>
              <w:rPr>
                <w:rFonts w:ascii="Times New Roman" w:eastAsia="Times New Roman" w:hAnsi="Times New Roman" w:cs="Times New Roman"/>
                <w:color w:val="auto"/>
              </w:rPr>
            </w:pPr>
          </w:p>
        </w:tc>
        <w:tc>
          <w:tcPr>
            <w:tcW w:w="1277" w:type="dxa"/>
            <w:tcBorders>
              <w:top w:val="single" w:sz="4" w:space="0" w:color="auto"/>
            </w:tcBorders>
          </w:tcPr>
          <w:p w:rsidR="00D241E1" w:rsidRPr="00053CCB" w:rsidRDefault="00D241E1" w:rsidP="001C5B6E">
            <w:pPr>
              <w:spacing w:line="270" w:lineRule="atLeast"/>
              <w:textAlignment w:val="baseline"/>
              <w:rPr>
                <w:rFonts w:ascii="Times New Roman" w:eastAsia="Times New Roman" w:hAnsi="Times New Roman" w:cs="Times New Roman"/>
                <w:bCs/>
                <w:color w:val="auto"/>
                <w:bdr w:val="none" w:sz="0" w:space="0" w:color="auto" w:frame="1"/>
              </w:rPr>
            </w:pPr>
            <w:r w:rsidRPr="00053CCB">
              <w:rPr>
                <w:rFonts w:ascii="Times New Roman" w:eastAsia="Times New Roman" w:hAnsi="Times New Roman" w:cs="Times New Roman"/>
                <w:bCs/>
                <w:color w:val="auto"/>
                <w:bdr w:val="none" w:sz="0" w:space="0" w:color="auto" w:frame="1"/>
              </w:rPr>
              <w:t>Размер  листа</w:t>
            </w:r>
          </w:p>
          <w:p w:rsidR="00D241E1" w:rsidRPr="00053CCB" w:rsidRDefault="00D241E1" w:rsidP="001C5B6E">
            <w:pPr>
              <w:spacing w:line="270" w:lineRule="atLeast"/>
              <w:textAlignment w:val="baseline"/>
              <w:rPr>
                <w:rFonts w:ascii="Times New Roman" w:eastAsia="Times New Roman" w:hAnsi="Times New Roman" w:cs="Times New Roman"/>
                <w:color w:val="auto"/>
              </w:rPr>
            </w:pPr>
            <w:r w:rsidRPr="00053CCB">
              <w:rPr>
                <w:rFonts w:ascii="Times New Roman" w:eastAsia="Times New Roman" w:hAnsi="Times New Roman" w:cs="Times New Roman"/>
                <w:bCs/>
                <w:color w:val="auto"/>
                <w:bdr w:val="none" w:sz="0" w:space="0" w:color="auto" w:frame="1"/>
              </w:rPr>
              <w:t>(ср.)</w:t>
            </w:r>
          </w:p>
        </w:tc>
        <w:tc>
          <w:tcPr>
            <w:tcW w:w="1275" w:type="dxa"/>
            <w:tcBorders>
              <w:top w:val="single" w:sz="4" w:space="0" w:color="auto"/>
              <w:right w:val="single" w:sz="4" w:space="0" w:color="auto"/>
            </w:tcBorders>
          </w:tcPr>
          <w:p w:rsidR="00D241E1" w:rsidRPr="00053CCB" w:rsidRDefault="00D241E1" w:rsidP="001C5B6E">
            <w:pPr>
              <w:spacing w:line="270" w:lineRule="atLeast"/>
              <w:textAlignment w:val="baseline"/>
              <w:rPr>
                <w:rFonts w:ascii="Times New Roman" w:eastAsia="Times New Roman" w:hAnsi="Times New Roman" w:cs="Times New Roman"/>
                <w:color w:val="auto"/>
              </w:rPr>
            </w:pPr>
            <w:r w:rsidRPr="00053CCB">
              <w:rPr>
                <w:rFonts w:ascii="Times New Roman" w:eastAsia="Times New Roman" w:hAnsi="Times New Roman" w:cs="Times New Roman"/>
                <w:bCs/>
                <w:color w:val="auto"/>
                <w:bdr w:val="none" w:sz="0" w:space="0" w:color="auto" w:frame="1"/>
              </w:rPr>
              <w:t xml:space="preserve">Размер  1-го листочка </w:t>
            </w:r>
          </w:p>
        </w:tc>
        <w:tc>
          <w:tcPr>
            <w:tcW w:w="1134" w:type="dxa"/>
            <w:tcBorders>
              <w:top w:val="single" w:sz="4" w:space="0" w:color="auto"/>
              <w:left w:val="single" w:sz="4" w:space="0" w:color="auto"/>
            </w:tcBorders>
          </w:tcPr>
          <w:p w:rsidR="00D241E1" w:rsidRPr="00053CCB" w:rsidRDefault="00D241E1" w:rsidP="001C5B6E">
            <w:pPr>
              <w:spacing w:line="270" w:lineRule="atLeast"/>
              <w:textAlignment w:val="baseline"/>
              <w:rPr>
                <w:rFonts w:ascii="Times New Roman" w:eastAsia="Times New Roman" w:hAnsi="Times New Roman" w:cs="Times New Roman"/>
                <w:color w:val="auto"/>
              </w:rPr>
            </w:pPr>
            <w:r w:rsidRPr="00053CCB">
              <w:rPr>
                <w:rFonts w:ascii="Times New Roman" w:eastAsia="Times New Roman" w:hAnsi="Times New Roman" w:cs="Times New Roman"/>
                <w:bCs/>
                <w:color w:val="auto"/>
                <w:bdr w:val="none" w:sz="0" w:space="0" w:color="auto" w:frame="1"/>
              </w:rPr>
              <w:t>Размер  листа</w:t>
            </w:r>
          </w:p>
        </w:tc>
        <w:tc>
          <w:tcPr>
            <w:tcW w:w="1560" w:type="dxa"/>
            <w:tcBorders>
              <w:top w:val="single" w:sz="4" w:space="0" w:color="auto"/>
              <w:right w:val="single" w:sz="4" w:space="0" w:color="auto"/>
            </w:tcBorders>
          </w:tcPr>
          <w:p w:rsidR="00D241E1" w:rsidRPr="00053CCB" w:rsidRDefault="00D241E1" w:rsidP="001C5B6E">
            <w:pPr>
              <w:spacing w:line="270" w:lineRule="atLeast"/>
              <w:textAlignment w:val="baseline"/>
              <w:rPr>
                <w:rFonts w:ascii="Times New Roman" w:eastAsia="Times New Roman" w:hAnsi="Times New Roman" w:cs="Times New Roman"/>
                <w:bCs/>
                <w:color w:val="auto"/>
                <w:bdr w:val="none" w:sz="0" w:space="0" w:color="auto" w:frame="1"/>
              </w:rPr>
            </w:pPr>
            <w:r w:rsidRPr="00053CCB">
              <w:rPr>
                <w:rFonts w:ascii="Times New Roman" w:eastAsia="Times New Roman" w:hAnsi="Times New Roman" w:cs="Times New Roman"/>
                <w:bCs/>
                <w:color w:val="auto"/>
                <w:bdr w:val="none" w:sz="0" w:space="0" w:color="auto" w:frame="1"/>
              </w:rPr>
              <w:t>Размер 1-го листочка</w:t>
            </w:r>
          </w:p>
          <w:p w:rsidR="00D241E1" w:rsidRPr="00053CCB" w:rsidRDefault="00D241E1" w:rsidP="001C5B6E">
            <w:pPr>
              <w:spacing w:line="270" w:lineRule="atLeast"/>
              <w:textAlignment w:val="baseline"/>
              <w:rPr>
                <w:rFonts w:ascii="Times New Roman" w:eastAsia="Times New Roman" w:hAnsi="Times New Roman" w:cs="Times New Roman"/>
                <w:color w:val="auto"/>
              </w:rPr>
            </w:pPr>
            <w:r w:rsidRPr="00053CCB">
              <w:rPr>
                <w:rFonts w:ascii="Times New Roman" w:eastAsia="Times New Roman" w:hAnsi="Times New Roman" w:cs="Times New Roman"/>
                <w:bCs/>
                <w:color w:val="auto"/>
                <w:bdr w:val="none" w:sz="0" w:space="0" w:color="auto" w:frame="1"/>
              </w:rPr>
              <w:t>(ср.)</w:t>
            </w:r>
          </w:p>
        </w:tc>
        <w:tc>
          <w:tcPr>
            <w:tcW w:w="1134" w:type="dxa"/>
            <w:tcBorders>
              <w:top w:val="single" w:sz="4" w:space="0" w:color="auto"/>
              <w:left w:val="single" w:sz="4" w:space="0" w:color="auto"/>
            </w:tcBorders>
          </w:tcPr>
          <w:p w:rsidR="00D241E1" w:rsidRPr="00053CCB" w:rsidRDefault="00D241E1" w:rsidP="001C5B6E">
            <w:pPr>
              <w:jc w:val="both"/>
              <w:textAlignment w:val="baseline"/>
              <w:rPr>
                <w:rFonts w:ascii="Times New Roman" w:eastAsia="Times New Roman" w:hAnsi="Times New Roman" w:cs="Times New Roman"/>
                <w:bCs/>
                <w:color w:val="auto"/>
                <w:bdr w:val="none" w:sz="0" w:space="0" w:color="auto" w:frame="1"/>
              </w:rPr>
            </w:pPr>
            <w:r w:rsidRPr="00053CCB">
              <w:rPr>
                <w:rFonts w:ascii="Times New Roman" w:eastAsia="Times New Roman" w:hAnsi="Times New Roman" w:cs="Times New Roman"/>
                <w:bCs/>
                <w:color w:val="auto"/>
                <w:bdr w:val="none" w:sz="0" w:space="0" w:color="auto" w:frame="1"/>
              </w:rPr>
              <w:t>Размер листа</w:t>
            </w:r>
          </w:p>
          <w:p w:rsidR="00D241E1" w:rsidRPr="00053CCB" w:rsidRDefault="00D241E1" w:rsidP="001C5B6E">
            <w:pPr>
              <w:jc w:val="both"/>
              <w:textAlignment w:val="baseline"/>
              <w:rPr>
                <w:rFonts w:ascii="Times New Roman" w:eastAsia="Times New Roman" w:hAnsi="Times New Roman" w:cs="Times New Roman"/>
                <w:color w:val="auto"/>
              </w:rPr>
            </w:pPr>
          </w:p>
        </w:tc>
        <w:tc>
          <w:tcPr>
            <w:tcW w:w="1417" w:type="dxa"/>
            <w:tcBorders>
              <w:top w:val="single" w:sz="4" w:space="0" w:color="auto"/>
            </w:tcBorders>
          </w:tcPr>
          <w:p w:rsidR="00D241E1" w:rsidRPr="00053CCB" w:rsidRDefault="00D241E1" w:rsidP="001C5B6E">
            <w:pPr>
              <w:spacing w:line="270" w:lineRule="atLeast"/>
              <w:textAlignment w:val="baseline"/>
              <w:rPr>
                <w:rFonts w:ascii="Times New Roman" w:eastAsia="Times New Roman" w:hAnsi="Times New Roman" w:cs="Times New Roman"/>
                <w:bCs/>
                <w:color w:val="auto"/>
                <w:bdr w:val="none" w:sz="0" w:space="0" w:color="auto" w:frame="1"/>
              </w:rPr>
            </w:pPr>
            <w:r w:rsidRPr="00053CCB">
              <w:rPr>
                <w:rFonts w:ascii="Times New Roman" w:eastAsia="Times New Roman" w:hAnsi="Times New Roman" w:cs="Times New Roman"/>
                <w:bCs/>
                <w:color w:val="auto"/>
                <w:bdr w:val="none" w:sz="0" w:space="0" w:color="auto" w:frame="1"/>
              </w:rPr>
              <w:t>Размер 1-го листочка</w:t>
            </w:r>
          </w:p>
          <w:p w:rsidR="00D241E1" w:rsidRPr="00053CCB" w:rsidRDefault="00D241E1" w:rsidP="001C5B6E">
            <w:pPr>
              <w:spacing w:line="270" w:lineRule="atLeast"/>
              <w:textAlignment w:val="baseline"/>
              <w:rPr>
                <w:rFonts w:ascii="Times New Roman" w:eastAsia="Times New Roman" w:hAnsi="Times New Roman" w:cs="Times New Roman"/>
                <w:color w:val="auto"/>
              </w:rPr>
            </w:pPr>
          </w:p>
        </w:tc>
      </w:tr>
      <w:tr w:rsidR="00D241E1" w:rsidRPr="00053CCB" w:rsidTr="00D241E1">
        <w:trPr>
          <w:jc w:val="center"/>
        </w:trPr>
        <w:tc>
          <w:tcPr>
            <w:tcW w:w="1348" w:type="dxa"/>
            <w:vMerge w:val="restart"/>
          </w:tcPr>
          <w:p w:rsidR="00D241E1" w:rsidRPr="00D241E1" w:rsidRDefault="00D241E1" w:rsidP="00D241E1">
            <w:pPr>
              <w:spacing w:line="270" w:lineRule="atLeast"/>
              <w:textAlignment w:val="baseline"/>
              <w:rPr>
                <w:rFonts w:ascii="Times New Roman" w:eastAsia="Times New Roman" w:hAnsi="Times New Roman" w:cs="Times New Roman"/>
                <w:color w:val="auto"/>
                <w:vertAlign w:val="subscript"/>
              </w:rPr>
            </w:pPr>
            <w:r w:rsidRPr="00D241E1">
              <w:rPr>
                <w:rFonts w:ascii="Times New Roman" w:eastAsia="Times New Roman" w:hAnsi="Times New Roman" w:cs="Times New Roman"/>
                <w:color w:val="auto"/>
              </w:rPr>
              <w:t xml:space="preserve">ЦП </w:t>
            </w:r>
            <w:r w:rsidRPr="002979CE">
              <w:rPr>
                <w:rFonts w:ascii="Times New Roman" w:eastAsia="Times New Roman" w:hAnsi="Times New Roman" w:cs="Times New Roman"/>
                <w:color w:val="auto"/>
                <w:vertAlign w:val="subscript"/>
              </w:rPr>
              <w:t>3</w:t>
            </w:r>
          </w:p>
          <w:p w:rsidR="00D241E1" w:rsidRPr="00D241E1" w:rsidRDefault="00D241E1" w:rsidP="00D241E1">
            <w:pPr>
              <w:spacing w:line="270" w:lineRule="atLeast"/>
              <w:jc w:val="both"/>
              <w:textAlignment w:val="baseline"/>
              <w:rPr>
                <w:rFonts w:ascii="Times New Roman" w:eastAsia="Times New Roman" w:hAnsi="Times New Roman" w:cs="Times New Roman"/>
                <w:color w:val="auto"/>
              </w:rPr>
            </w:pPr>
            <w:r w:rsidRPr="00D241E1">
              <w:rPr>
                <w:rFonts w:ascii="Times New Roman" w:eastAsia="Times New Roman" w:hAnsi="Times New Roman" w:cs="Times New Roman"/>
                <w:color w:val="auto"/>
              </w:rPr>
              <w:t xml:space="preserve"> с.</w:t>
            </w:r>
            <w:r w:rsidR="002979CE">
              <w:rPr>
                <w:rFonts w:ascii="Times New Roman" w:eastAsia="Times New Roman" w:hAnsi="Times New Roman" w:cs="Times New Roman"/>
                <w:color w:val="auto"/>
              </w:rPr>
              <w:t>А</w:t>
            </w:r>
            <w:r>
              <w:rPr>
                <w:rFonts w:ascii="Times New Roman" w:eastAsia="Times New Roman" w:hAnsi="Times New Roman" w:cs="Times New Roman"/>
                <w:color w:val="auto"/>
              </w:rPr>
              <w:t>гадаш, Гусарский р-н</w:t>
            </w:r>
            <w:r w:rsidRPr="00D241E1">
              <w:rPr>
                <w:rFonts w:ascii="Times New Roman" w:eastAsia="Times New Roman" w:hAnsi="Times New Roman" w:cs="Times New Roman"/>
                <w:color w:val="auto"/>
              </w:rPr>
              <w:t xml:space="preserve"> </w:t>
            </w:r>
          </w:p>
          <w:p w:rsidR="00D241E1" w:rsidRPr="00D241E1" w:rsidRDefault="00D241E1" w:rsidP="00DD67FB">
            <w:pPr>
              <w:spacing w:line="270" w:lineRule="atLeast"/>
              <w:jc w:val="both"/>
              <w:textAlignment w:val="baseline"/>
              <w:rPr>
                <w:rFonts w:ascii="Times New Roman" w:eastAsia="Times New Roman" w:hAnsi="Times New Roman" w:cs="Times New Roman"/>
                <w:color w:val="auto"/>
              </w:rPr>
            </w:pPr>
          </w:p>
        </w:tc>
        <w:tc>
          <w:tcPr>
            <w:tcW w:w="1204" w:type="dxa"/>
          </w:tcPr>
          <w:p w:rsidR="00D241E1" w:rsidRPr="00053CCB" w:rsidRDefault="00D241E1" w:rsidP="001C5B6E">
            <w:pPr>
              <w:jc w:val="both"/>
              <w:textAlignment w:val="baseline"/>
              <w:rPr>
                <w:rFonts w:ascii="Times New Roman" w:eastAsia="Times New Roman" w:hAnsi="Times New Roman" w:cs="Times New Roman"/>
                <w:color w:val="auto"/>
              </w:rPr>
            </w:pPr>
            <w:r w:rsidRPr="00053CCB">
              <w:rPr>
                <w:rFonts w:ascii="Times New Roman" w:eastAsia="Times New Roman" w:hAnsi="Times New Roman" w:cs="Times New Roman"/>
                <w:color w:val="auto"/>
              </w:rPr>
              <w:t>Длина листочка</w:t>
            </w:r>
          </w:p>
        </w:tc>
        <w:tc>
          <w:tcPr>
            <w:tcW w:w="1277"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51,1± 0,2 </w:t>
            </w:r>
          </w:p>
        </w:tc>
        <w:tc>
          <w:tcPr>
            <w:tcW w:w="1275"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7,3± 0,1 </w:t>
            </w:r>
          </w:p>
        </w:tc>
        <w:tc>
          <w:tcPr>
            <w:tcW w:w="1134"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88,2± 0,2 </w:t>
            </w:r>
          </w:p>
        </w:tc>
        <w:tc>
          <w:tcPr>
            <w:tcW w:w="1560"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3,8± 0,2 </w:t>
            </w:r>
          </w:p>
        </w:tc>
        <w:tc>
          <w:tcPr>
            <w:tcW w:w="1134"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77,4± 0,1 </w:t>
            </w:r>
          </w:p>
        </w:tc>
        <w:tc>
          <w:tcPr>
            <w:tcW w:w="1417"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8,6± 0,2 </w:t>
            </w:r>
          </w:p>
        </w:tc>
      </w:tr>
      <w:tr w:rsidR="00D241E1" w:rsidRPr="00053CCB" w:rsidTr="00D241E1">
        <w:trPr>
          <w:jc w:val="center"/>
        </w:trPr>
        <w:tc>
          <w:tcPr>
            <w:tcW w:w="1348" w:type="dxa"/>
            <w:vMerge/>
          </w:tcPr>
          <w:p w:rsidR="00D241E1" w:rsidRPr="00B548ED" w:rsidRDefault="00D241E1" w:rsidP="001C5B6E">
            <w:pPr>
              <w:jc w:val="both"/>
              <w:textAlignment w:val="baseline"/>
              <w:rPr>
                <w:rFonts w:ascii="Times New Roman" w:eastAsia="Times New Roman" w:hAnsi="Times New Roman" w:cs="Times New Roman"/>
              </w:rPr>
            </w:pPr>
          </w:p>
        </w:tc>
        <w:tc>
          <w:tcPr>
            <w:tcW w:w="1204" w:type="dxa"/>
          </w:tcPr>
          <w:p w:rsidR="00D241E1" w:rsidRPr="00053CCB" w:rsidRDefault="00D241E1" w:rsidP="001C5B6E">
            <w:pPr>
              <w:jc w:val="both"/>
              <w:textAlignment w:val="baseline"/>
              <w:rPr>
                <w:rFonts w:ascii="Times New Roman" w:eastAsia="Times New Roman" w:hAnsi="Times New Roman" w:cs="Times New Roman"/>
                <w:color w:val="auto"/>
              </w:rPr>
            </w:pPr>
            <w:r w:rsidRPr="00053CCB">
              <w:rPr>
                <w:rFonts w:ascii="Times New Roman" w:eastAsia="Times New Roman" w:hAnsi="Times New Roman" w:cs="Times New Roman"/>
                <w:color w:val="auto"/>
              </w:rPr>
              <w:t>Ширина листочка</w:t>
            </w:r>
          </w:p>
        </w:tc>
        <w:tc>
          <w:tcPr>
            <w:tcW w:w="1277"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122,8± 0,2 </w:t>
            </w:r>
          </w:p>
        </w:tc>
        <w:tc>
          <w:tcPr>
            <w:tcW w:w="1275"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6,2± 0,1 </w:t>
            </w:r>
          </w:p>
        </w:tc>
        <w:tc>
          <w:tcPr>
            <w:tcW w:w="1134"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39,8± 0,1 </w:t>
            </w:r>
          </w:p>
        </w:tc>
        <w:tc>
          <w:tcPr>
            <w:tcW w:w="1560"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7,8± 0,2 </w:t>
            </w:r>
          </w:p>
        </w:tc>
        <w:tc>
          <w:tcPr>
            <w:tcW w:w="1134"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53,1± 0,1 </w:t>
            </w:r>
          </w:p>
        </w:tc>
        <w:tc>
          <w:tcPr>
            <w:tcW w:w="1417"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5,9± 0,1 </w:t>
            </w:r>
          </w:p>
        </w:tc>
      </w:tr>
      <w:tr w:rsidR="00D241E1" w:rsidRPr="00053CCB" w:rsidTr="00D241E1">
        <w:trPr>
          <w:jc w:val="center"/>
        </w:trPr>
        <w:tc>
          <w:tcPr>
            <w:tcW w:w="1348" w:type="dxa"/>
            <w:vMerge/>
          </w:tcPr>
          <w:p w:rsidR="00D241E1" w:rsidRPr="00B548ED" w:rsidRDefault="00D241E1" w:rsidP="001C5B6E">
            <w:pPr>
              <w:jc w:val="both"/>
              <w:textAlignment w:val="baseline"/>
              <w:rPr>
                <w:rFonts w:ascii="Times New Roman" w:eastAsia="Times New Roman" w:hAnsi="Times New Roman" w:cs="Times New Roman"/>
              </w:rPr>
            </w:pPr>
          </w:p>
        </w:tc>
        <w:tc>
          <w:tcPr>
            <w:tcW w:w="1204" w:type="dxa"/>
            <w:tcBorders>
              <w:top w:val="nil"/>
            </w:tcBorders>
          </w:tcPr>
          <w:p w:rsidR="00D241E1" w:rsidRPr="00053CCB" w:rsidRDefault="00D241E1" w:rsidP="001C5B6E">
            <w:pPr>
              <w:jc w:val="both"/>
              <w:textAlignment w:val="baseline"/>
              <w:rPr>
                <w:rFonts w:ascii="Times New Roman" w:eastAsia="Times New Roman" w:hAnsi="Times New Roman" w:cs="Times New Roman"/>
                <w:color w:val="auto"/>
              </w:rPr>
            </w:pPr>
            <w:r w:rsidRPr="00053CCB">
              <w:rPr>
                <w:rFonts w:ascii="Times New Roman" w:eastAsia="Times New Roman" w:hAnsi="Times New Roman" w:cs="Times New Roman"/>
                <w:color w:val="auto"/>
              </w:rPr>
              <w:t>Длина черешка</w:t>
            </w:r>
          </w:p>
        </w:tc>
        <w:tc>
          <w:tcPr>
            <w:tcW w:w="1277"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31</w:t>
            </w:r>
            <w:r w:rsidRPr="00053CCB">
              <w:rPr>
                <w:kern w:val="24"/>
                <w:lang w:val="en-US"/>
              </w:rPr>
              <w:t>,5</w:t>
            </w:r>
            <w:r w:rsidRPr="00053CCB">
              <w:rPr>
                <w:kern w:val="24"/>
              </w:rPr>
              <w:t xml:space="preserve"> ± 0,1 </w:t>
            </w:r>
          </w:p>
        </w:tc>
        <w:tc>
          <w:tcPr>
            <w:tcW w:w="1275"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1,5± 0,1 </w:t>
            </w:r>
          </w:p>
        </w:tc>
        <w:tc>
          <w:tcPr>
            <w:tcW w:w="1134"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38± 0,1 </w:t>
            </w:r>
          </w:p>
        </w:tc>
        <w:tc>
          <w:tcPr>
            <w:tcW w:w="1560"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1,8± 0,1 </w:t>
            </w:r>
          </w:p>
        </w:tc>
        <w:tc>
          <w:tcPr>
            <w:tcW w:w="1134"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30,2± 0,2 </w:t>
            </w:r>
          </w:p>
        </w:tc>
        <w:tc>
          <w:tcPr>
            <w:tcW w:w="1417"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2,1± 0,1 </w:t>
            </w:r>
          </w:p>
        </w:tc>
      </w:tr>
      <w:tr w:rsidR="00D241E1" w:rsidRPr="00053CCB" w:rsidTr="00D241E1">
        <w:trPr>
          <w:jc w:val="center"/>
        </w:trPr>
        <w:tc>
          <w:tcPr>
            <w:tcW w:w="1348" w:type="dxa"/>
            <w:vMerge w:val="restart"/>
          </w:tcPr>
          <w:p w:rsidR="002979CE" w:rsidRDefault="00D241E1" w:rsidP="00D241E1">
            <w:pPr>
              <w:spacing w:line="270" w:lineRule="atLeast"/>
              <w:textAlignment w:val="baseline"/>
              <w:rPr>
                <w:rFonts w:ascii="Times New Roman" w:eastAsia="Times New Roman" w:hAnsi="Times New Roman" w:cs="Times New Roman"/>
                <w:color w:val="auto"/>
              </w:rPr>
            </w:pPr>
            <w:r w:rsidRPr="00D241E1">
              <w:rPr>
                <w:rFonts w:ascii="Times New Roman" w:eastAsia="Times New Roman" w:hAnsi="Times New Roman" w:cs="Times New Roman"/>
                <w:color w:val="auto"/>
              </w:rPr>
              <w:t>ЦП</w:t>
            </w:r>
            <w:r>
              <w:rPr>
                <w:rFonts w:ascii="Times New Roman" w:eastAsia="Times New Roman" w:hAnsi="Times New Roman" w:cs="Times New Roman"/>
                <w:color w:val="auto"/>
                <w:vertAlign w:val="subscript"/>
              </w:rPr>
              <w:t>4</w:t>
            </w:r>
            <w:r>
              <w:rPr>
                <w:rFonts w:ascii="Times New Roman" w:eastAsia="Times New Roman" w:hAnsi="Times New Roman" w:cs="Times New Roman"/>
                <w:color w:val="auto"/>
              </w:rPr>
              <w:t xml:space="preserve"> </w:t>
            </w:r>
          </w:p>
          <w:p w:rsidR="00D241E1" w:rsidRPr="00D241E1" w:rsidRDefault="00D241E1" w:rsidP="00D241E1">
            <w:pPr>
              <w:spacing w:line="270" w:lineRule="atLeast"/>
              <w:textAlignment w:val="baseline"/>
              <w:rPr>
                <w:rFonts w:ascii="Times New Roman" w:eastAsia="Times New Roman" w:hAnsi="Times New Roman" w:cs="Times New Roman"/>
                <w:color w:val="auto"/>
              </w:rPr>
            </w:pPr>
            <w:r>
              <w:rPr>
                <w:rFonts w:ascii="Times New Roman" w:eastAsia="Times New Roman" w:hAnsi="Times New Roman" w:cs="Times New Roman"/>
                <w:color w:val="auto"/>
              </w:rPr>
              <w:t>с. Халхал</w:t>
            </w:r>
            <w:r w:rsidRPr="00D241E1">
              <w:rPr>
                <w:rFonts w:ascii="Times New Roman" w:eastAsia="Times New Roman" w:hAnsi="Times New Roman" w:cs="Times New Roman"/>
                <w:color w:val="auto"/>
              </w:rPr>
              <w:t>,</w:t>
            </w:r>
            <w:r>
              <w:rPr>
                <w:rFonts w:ascii="Times New Roman" w:eastAsia="Times New Roman" w:hAnsi="Times New Roman" w:cs="Times New Roman"/>
                <w:color w:val="auto"/>
              </w:rPr>
              <w:t xml:space="preserve"> Огузский р-н</w:t>
            </w:r>
          </w:p>
        </w:tc>
        <w:tc>
          <w:tcPr>
            <w:tcW w:w="1204" w:type="dxa"/>
          </w:tcPr>
          <w:p w:rsidR="00D241E1" w:rsidRPr="00053CCB" w:rsidRDefault="00D241E1" w:rsidP="001C5B6E">
            <w:pPr>
              <w:jc w:val="both"/>
              <w:textAlignment w:val="baseline"/>
              <w:rPr>
                <w:rFonts w:ascii="Times New Roman" w:eastAsia="Times New Roman" w:hAnsi="Times New Roman" w:cs="Times New Roman"/>
                <w:color w:val="auto"/>
              </w:rPr>
            </w:pPr>
            <w:r w:rsidRPr="00053CCB">
              <w:rPr>
                <w:rFonts w:ascii="Times New Roman" w:eastAsia="Times New Roman" w:hAnsi="Times New Roman" w:cs="Times New Roman"/>
                <w:color w:val="auto"/>
              </w:rPr>
              <w:t>Длина листочка</w:t>
            </w:r>
          </w:p>
        </w:tc>
        <w:tc>
          <w:tcPr>
            <w:tcW w:w="1277"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64,1± 0,1 </w:t>
            </w:r>
          </w:p>
        </w:tc>
        <w:tc>
          <w:tcPr>
            <w:tcW w:w="1275"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8,2± 0,1 </w:t>
            </w:r>
          </w:p>
        </w:tc>
        <w:tc>
          <w:tcPr>
            <w:tcW w:w="1134"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80,1± 0,2 </w:t>
            </w:r>
          </w:p>
        </w:tc>
        <w:tc>
          <w:tcPr>
            <w:tcW w:w="1560"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8,9 ±0,2 </w:t>
            </w:r>
          </w:p>
        </w:tc>
        <w:tc>
          <w:tcPr>
            <w:tcW w:w="1134"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63,0± 0,2 </w:t>
            </w:r>
          </w:p>
        </w:tc>
        <w:tc>
          <w:tcPr>
            <w:tcW w:w="1417"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9,0±</w:t>
            </w:r>
            <w:r w:rsidRPr="00053CCB">
              <w:rPr>
                <w:kern w:val="24"/>
                <w:lang w:val="en-US"/>
              </w:rPr>
              <w:t xml:space="preserve"> </w:t>
            </w:r>
            <w:r w:rsidRPr="00053CCB">
              <w:rPr>
                <w:kern w:val="24"/>
              </w:rPr>
              <w:t xml:space="preserve">0,2 </w:t>
            </w:r>
          </w:p>
        </w:tc>
      </w:tr>
      <w:tr w:rsidR="00D241E1" w:rsidRPr="00053CCB" w:rsidTr="00D241E1">
        <w:trPr>
          <w:jc w:val="center"/>
        </w:trPr>
        <w:tc>
          <w:tcPr>
            <w:tcW w:w="1348" w:type="dxa"/>
            <w:vMerge/>
          </w:tcPr>
          <w:p w:rsidR="00D241E1" w:rsidRPr="00B548ED" w:rsidRDefault="00D241E1" w:rsidP="001C5B6E">
            <w:pPr>
              <w:jc w:val="both"/>
              <w:textAlignment w:val="baseline"/>
              <w:rPr>
                <w:rFonts w:ascii="Times New Roman" w:eastAsia="Times New Roman" w:hAnsi="Times New Roman" w:cs="Times New Roman"/>
              </w:rPr>
            </w:pPr>
          </w:p>
        </w:tc>
        <w:tc>
          <w:tcPr>
            <w:tcW w:w="1204" w:type="dxa"/>
          </w:tcPr>
          <w:p w:rsidR="00D241E1" w:rsidRPr="00053CCB" w:rsidRDefault="00D241E1" w:rsidP="001C5B6E">
            <w:pPr>
              <w:jc w:val="both"/>
              <w:textAlignment w:val="baseline"/>
              <w:rPr>
                <w:rFonts w:ascii="Times New Roman" w:eastAsia="Times New Roman" w:hAnsi="Times New Roman" w:cs="Times New Roman"/>
                <w:color w:val="auto"/>
              </w:rPr>
            </w:pPr>
            <w:r w:rsidRPr="00053CCB">
              <w:rPr>
                <w:rFonts w:ascii="Times New Roman" w:eastAsia="Times New Roman" w:hAnsi="Times New Roman" w:cs="Times New Roman"/>
                <w:color w:val="auto"/>
              </w:rPr>
              <w:t>Ширина листочка</w:t>
            </w:r>
          </w:p>
        </w:tc>
        <w:tc>
          <w:tcPr>
            <w:tcW w:w="1277"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lang w:val="az-Latn-AZ"/>
              </w:rPr>
              <w:t>34,3</w:t>
            </w:r>
            <w:r w:rsidRPr="00053CCB">
              <w:rPr>
                <w:kern w:val="24"/>
              </w:rPr>
              <w:t>± 0,</w:t>
            </w:r>
            <w:r w:rsidRPr="00053CCB">
              <w:rPr>
                <w:kern w:val="24"/>
                <w:lang w:val="az-Latn-AZ"/>
              </w:rPr>
              <w:t>1</w:t>
            </w:r>
            <w:r w:rsidRPr="00053CCB">
              <w:rPr>
                <w:kern w:val="24"/>
              </w:rPr>
              <w:t xml:space="preserve"> </w:t>
            </w:r>
          </w:p>
        </w:tc>
        <w:tc>
          <w:tcPr>
            <w:tcW w:w="1275"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lang w:val="az-Latn-AZ"/>
              </w:rPr>
              <w:t>5</w:t>
            </w:r>
            <w:r w:rsidRPr="00053CCB">
              <w:rPr>
                <w:kern w:val="24"/>
              </w:rPr>
              <w:t>,</w:t>
            </w:r>
            <w:r w:rsidRPr="00053CCB">
              <w:rPr>
                <w:kern w:val="24"/>
                <w:lang w:val="az-Latn-AZ"/>
              </w:rPr>
              <w:t>9</w:t>
            </w:r>
            <w:r w:rsidRPr="00053CCB">
              <w:rPr>
                <w:kern w:val="24"/>
              </w:rPr>
              <w:t xml:space="preserve">± 0,1 </w:t>
            </w:r>
          </w:p>
        </w:tc>
        <w:tc>
          <w:tcPr>
            <w:tcW w:w="1134"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lang w:val="az-Latn-AZ"/>
              </w:rPr>
              <w:t>61,8</w:t>
            </w:r>
            <w:r w:rsidRPr="00053CCB">
              <w:rPr>
                <w:kern w:val="24"/>
              </w:rPr>
              <w:t>± 0,</w:t>
            </w:r>
            <w:r w:rsidRPr="00053CCB">
              <w:rPr>
                <w:kern w:val="24"/>
                <w:lang w:val="az-Latn-AZ"/>
              </w:rPr>
              <w:t>2</w:t>
            </w:r>
            <w:r w:rsidRPr="00053CCB">
              <w:rPr>
                <w:kern w:val="24"/>
              </w:rPr>
              <w:t xml:space="preserve"> </w:t>
            </w:r>
          </w:p>
        </w:tc>
        <w:tc>
          <w:tcPr>
            <w:tcW w:w="1560"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lang w:val="az-Latn-AZ"/>
              </w:rPr>
              <w:t>5,61</w:t>
            </w:r>
            <w:r w:rsidRPr="00053CCB">
              <w:rPr>
                <w:kern w:val="24"/>
              </w:rPr>
              <w:t>± 0,</w:t>
            </w:r>
            <w:r w:rsidRPr="00053CCB">
              <w:rPr>
                <w:kern w:val="24"/>
                <w:lang w:val="az-Latn-AZ"/>
              </w:rPr>
              <w:t>1</w:t>
            </w:r>
            <w:r w:rsidRPr="00053CCB">
              <w:rPr>
                <w:kern w:val="24"/>
              </w:rPr>
              <w:t xml:space="preserve"> </w:t>
            </w:r>
          </w:p>
        </w:tc>
        <w:tc>
          <w:tcPr>
            <w:tcW w:w="1134"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lang w:val="az-Latn-AZ"/>
              </w:rPr>
              <w:t>39,6</w:t>
            </w:r>
            <w:r w:rsidRPr="00053CCB">
              <w:rPr>
                <w:kern w:val="24"/>
              </w:rPr>
              <w:t xml:space="preserve">± 0,1 </w:t>
            </w:r>
          </w:p>
        </w:tc>
        <w:tc>
          <w:tcPr>
            <w:tcW w:w="1417"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lang w:val="az-Latn-AZ"/>
              </w:rPr>
              <w:t>4,4</w:t>
            </w:r>
            <w:r w:rsidRPr="00053CCB">
              <w:rPr>
                <w:kern w:val="24"/>
              </w:rPr>
              <w:t>± 0,</w:t>
            </w:r>
            <w:r w:rsidRPr="00053CCB">
              <w:rPr>
                <w:kern w:val="24"/>
                <w:lang w:val="az-Latn-AZ"/>
              </w:rPr>
              <w:t>2</w:t>
            </w:r>
            <w:r w:rsidRPr="00053CCB">
              <w:rPr>
                <w:kern w:val="24"/>
              </w:rPr>
              <w:t xml:space="preserve"> </w:t>
            </w:r>
          </w:p>
        </w:tc>
      </w:tr>
      <w:tr w:rsidR="00D241E1" w:rsidRPr="00053CCB" w:rsidTr="00D241E1">
        <w:trPr>
          <w:jc w:val="center"/>
        </w:trPr>
        <w:tc>
          <w:tcPr>
            <w:tcW w:w="1348" w:type="dxa"/>
            <w:vMerge/>
          </w:tcPr>
          <w:p w:rsidR="00D241E1" w:rsidRPr="00B548ED" w:rsidRDefault="00D241E1" w:rsidP="001C5B6E">
            <w:pPr>
              <w:jc w:val="both"/>
              <w:textAlignment w:val="baseline"/>
              <w:rPr>
                <w:rFonts w:ascii="Times New Roman" w:eastAsia="Times New Roman" w:hAnsi="Times New Roman" w:cs="Times New Roman"/>
              </w:rPr>
            </w:pPr>
          </w:p>
        </w:tc>
        <w:tc>
          <w:tcPr>
            <w:tcW w:w="1204" w:type="dxa"/>
          </w:tcPr>
          <w:p w:rsidR="00D241E1" w:rsidRPr="00053CCB" w:rsidRDefault="00D241E1" w:rsidP="001C5B6E">
            <w:pPr>
              <w:jc w:val="both"/>
              <w:textAlignment w:val="baseline"/>
              <w:rPr>
                <w:rFonts w:ascii="Times New Roman" w:eastAsia="Times New Roman" w:hAnsi="Times New Roman" w:cs="Times New Roman"/>
                <w:color w:val="auto"/>
              </w:rPr>
            </w:pPr>
            <w:r w:rsidRPr="00053CCB">
              <w:rPr>
                <w:rFonts w:ascii="Times New Roman" w:eastAsia="Times New Roman" w:hAnsi="Times New Roman" w:cs="Times New Roman"/>
                <w:color w:val="auto"/>
              </w:rPr>
              <w:t>Длина черешка</w:t>
            </w:r>
          </w:p>
        </w:tc>
        <w:tc>
          <w:tcPr>
            <w:tcW w:w="1277"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28,7± 0,1</w:t>
            </w:r>
          </w:p>
        </w:tc>
        <w:tc>
          <w:tcPr>
            <w:tcW w:w="1275"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1,1± 0,2 </w:t>
            </w:r>
          </w:p>
        </w:tc>
        <w:tc>
          <w:tcPr>
            <w:tcW w:w="1134"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31,5± 0,1 </w:t>
            </w:r>
          </w:p>
        </w:tc>
        <w:tc>
          <w:tcPr>
            <w:tcW w:w="1560"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2,5± 0,1 </w:t>
            </w:r>
          </w:p>
        </w:tc>
        <w:tc>
          <w:tcPr>
            <w:tcW w:w="1134"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32,8± 0,1 </w:t>
            </w:r>
          </w:p>
        </w:tc>
        <w:tc>
          <w:tcPr>
            <w:tcW w:w="1417" w:type="dxa"/>
          </w:tcPr>
          <w:p w:rsidR="00D241E1" w:rsidRPr="00053CCB" w:rsidRDefault="00D241E1">
            <w:pPr>
              <w:pStyle w:val="NormalWeb"/>
              <w:spacing w:before="0" w:beforeAutospacing="0" w:after="0" w:afterAutospacing="0" w:line="276" w:lineRule="auto"/>
              <w:jc w:val="center"/>
              <w:textAlignment w:val="baseline"/>
              <w:rPr>
                <w:rFonts w:ascii="Arial" w:hAnsi="Arial" w:cs="Arial"/>
                <w:sz w:val="36"/>
                <w:szCs w:val="36"/>
              </w:rPr>
            </w:pPr>
            <w:r w:rsidRPr="00053CCB">
              <w:rPr>
                <w:kern w:val="24"/>
              </w:rPr>
              <w:t xml:space="preserve">1,3± 0,1 </w:t>
            </w:r>
          </w:p>
        </w:tc>
      </w:tr>
    </w:tbl>
    <w:p w:rsidR="00CA3EFA" w:rsidRPr="00ED56E1" w:rsidRDefault="00CA3EFA" w:rsidP="00CA3EFA">
      <w:pPr>
        <w:shd w:val="clear" w:color="auto" w:fill="FFFFFF"/>
        <w:spacing w:line="270" w:lineRule="atLeast"/>
        <w:ind w:firstLine="567"/>
        <w:textAlignment w:val="baseline"/>
        <w:rPr>
          <w:rFonts w:ascii="Times New Roman" w:eastAsia="Times New Roman" w:hAnsi="Times New Roman"/>
        </w:rPr>
      </w:pPr>
    </w:p>
    <w:p w:rsidR="004773AF" w:rsidRDefault="004773AF" w:rsidP="00CA3EFA">
      <w:pPr>
        <w:shd w:val="clear" w:color="auto" w:fill="FFFFFF"/>
        <w:spacing w:line="360" w:lineRule="auto"/>
        <w:ind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В результате</w:t>
      </w:r>
      <w:r w:rsidR="00CA3EFA" w:rsidRPr="00ED56E1">
        <w:rPr>
          <w:rFonts w:ascii="Times New Roman" w:eastAsia="Times New Roman" w:hAnsi="Times New Roman"/>
          <w:sz w:val="28"/>
          <w:szCs w:val="28"/>
        </w:rPr>
        <w:t xml:space="preserve"> </w:t>
      </w:r>
      <w:r>
        <w:rPr>
          <w:rFonts w:ascii="Times New Roman" w:eastAsia="Times New Roman" w:hAnsi="Times New Roman"/>
          <w:sz w:val="28"/>
          <w:szCs w:val="28"/>
        </w:rPr>
        <w:t>исследования</w:t>
      </w:r>
      <w:r w:rsidR="00CA3EFA" w:rsidRPr="00ED56E1">
        <w:rPr>
          <w:rFonts w:ascii="Times New Roman" w:eastAsia="Times New Roman" w:hAnsi="Times New Roman"/>
          <w:sz w:val="28"/>
          <w:szCs w:val="28"/>
        </w:rPr>
        <w:t xml:space="preserve"> </w:t>
      </w:r>
      <w:r w:rsidR="00416EA1" w:rsidRPr="00416EA1">
        <w:rPr>
          <w:rFonts w:ascii="Times New Roman" w:hAnsi="Times New Roman" w:cs="Times New Roman"/>
          <w:sz w:val="28"/>
          <w:szCs w:val="28"/>
        </w:rPr>
        <w:t>морфологических признаков растени</w:t>
      </w:r>
      <w:r w:rsidR="00416EA1" w:rsidRPr="00ED56E1">
        <w:rPr>
          <w:rFonts w:ascii="Times New Roman" w:eastAsia="Times New Roman" w:hAnsi="Times New Roman"/>
          <w:sz w:val="28"/>
          <w:szCs w:val="28"/>
        </w:rPr>
        <w:t xml:space="preserve"> </w:t>
      </w:r>
      <w:r w:rsidR="00416EA1">
        <w:rPr>
          <w:rFonts w:ascii="Times New Roman" w:eastAsia="Times New Roman" w:hAnsi="Times New Roman"/>
          <w:sz w:val="28"/>
          <w:szCs w:val="28"/>
        </w:rPr>
        <w:t xml:space="preserve">ценопопуляции </w:t>
      </w:r>
      <w:r w:rsidRPr="00ED56E1">
        <w:rPr>
          <w:rFonts w:ascii="Times New Roman" w:eastAsia="Times New Roman" w:hAnsi="Times New Roman"/>
          <w:i/>
          <w:iCs/>
          <w:sz w:val="28"/>
          <w:szCs w:val="28"/>
          <w:bdr w:val="none" w:sz="0" w:space="0" w:color="auto" w:frame="1"/>
        </w:rPr>
        <w:t xml:space="preserve"> S.ebulus</w:t>
      </w:r>
      <w:r>
        <w:rPr>
          <w:rFonts w:ascii="Times New Roman" w:eastAsia="Times New Roman" w:hAnsi="Times New Roman"/>
          <w:i/>
          <w:iCs/>
          <w:sz w:val="28"/>
          <w:szCs w:val="28"/>
          <w:bdr w:val="none" w:sz="0" w:space="0" w:color="auto" w:frame="1"/>
        </w:rPr>
        <w:t>,</w:t>
      </w:r>
      <w:r w:rsidRPr="00ED56E1">
        <w:rPr>
          <w:rFonts w:ascii="Times New Roman" w:eastAsia="Times New Roman" w:hAnsi="Times New Roman"/>
          <w:i/>
          <w:iCs/>
          <w:sz w:val="28"/>
          <w:szCs w:val="28"/>
          <w:bdr w:val="none" w:sz="0" w:space="0" w:color="auto" w:frame="1"/>
        </w:rPr>
        <w:t xml:space="preserve"> </w:t>
      </w:r>
      <w:r w:rsidRPr="00ED56E1">
        <w:rPr>
          <w:rFonts w:ascii="Times New Roman" w:eastAsia="Times New Roman" w:hAnsi="Times New Roman"/>
          <w:sz w:val="28"/>
          <w:szCs w:val="28"/>
        </w:rPr>
        <w:t>с максимальными средними значениями выделяется ЦП</w:t>
      </w:r>
      <w:r w:rsidRPr="00ED56E1">
        <w:rPr>
          <w:rFonts w:ascii="Times New Roman" w:eastAsia="Times New Roman" w:hAnsi="Times New Roman"/>
          <w:sz w:val="28"/>
          <w:szCs w:val="28"/>
          <w:vertAlign w:val="subscript"/>
        </w:rPr>
        <w:t>1</w:t>
      </w:r>
      <w:r w:rsidRPr="004773AF">
        <w:rPr>
          <w:rFonts w:ascii="Times New Roman" w:eastAsia="Times New Roman" w:hAnsi="Times New Roman"/>
          <w:sz w:val="28"/>
          <w:szCs w:val="28"/>
        </w:rPr>
        <w:t>.</w:t>
      </w:r>
    </w:p>
    <w:p w:rsidR="00CA3EFA" w:rsidRPr="00CA3EFA" w:rsidRDefault="004773AF" w:rsidP="00CA3EFA">
      <w:pPr>
        <w:shd w:val="clear" w:color="auto" w:fill="FFFFFF"/>
        <w:spacing w:line="360" w:lineRule="auto"/>
        <w:ind w:firstLine="567"/>
        <w:jc w:val="both"/>
        <w:textAlignment w:val="baseline"/>
        <w:rPr>
          <w:rFonts w:ascii="Times New Roman" w:eastAsia="Times New Roman" w:hAnsi="Times New Roman"/>
          <w:bCs/>
          <w:sz w:val="28"/>
          <w:szCs w:val="28"/>
          <w:bdr w:val="none" w:sz="0" w:space="0" w:color="auto" w:frame="1"/>
        </w:rPr>
      </w:pPr>
      <w:r w:rsidRPr="004773AF">
        <w:rPr>
          <w:rFonts w:ascii="Times New Roman" w:eastAsia="Times New Roman" w:hAnsi="Times New Roman"/>
          <w:sz w:val="28"/>
          <w:szCs w:val="28"/>
        </w:rPr>
        <w:t>Для проведения исследования</w:t>
      </w:r>
      <w:r>
        <w:rPr>
          <w:rFonts w:ascii="Times New Roman" w:eastAsia="Times New Roman" w:hAnsi="Times New Roman"/>
          <w:sz w:val="28"/>
          <w:szCs w:val="28"/>
        </w:rPr>
        <w:t xml:space="preserve"> измеряли 10-15</w:t>
      </w:r>
      <w:r w:rsidR="00CA3EFA" w:rsidRPr="00ED56E1">
        <w:rPr>
          <w:rFonts w:ascii="Times New Roman" w:eastAsia="Times New Roman" w:hAnsi="Times New Roman"/>
          <w:sz w:val="28"/>
          <w:szCs w:val="28"/>
        </w:rPr>
        <w:t xml:space="preserve"> побегов</w:t>
      </w:r>
      <w:r>
        <w:rPr>
          <w:rFonts w:ascii="Times New Roman" w:eastAsia="Times New Roman" w:hAnsi="Times New Roman"/>
          <w:sz w:val="28"/>
          <w:szCs w:val="28"/>
        </w:rPr>
        <w:t>,</w:t>
      </w:r>
      <w:r w:rsidR="00CA3EFA" w:rsidRPr="00ED56E1">
        <w:rPr>
          <w:rFonts w:ascii="Times New Roman" w:eastAsia="Times New Roman" w:hAnsi="Times New Roman"/>
          <w:sz w:val="28"/>
          <w:szCs w:val="28"/>
        </w:rPr>
        <w:t xml:space="preserve"> </w:t>
      </w:r>
      <w:r w:rsidR="002C5C94">
        <w:rPr>
          <w:rFonts w:ascii="Times New Roman" w:eastAsia="Times New Roman" w:hAnsi="Times New Roman"/>
          <w:sz w:val="28"/>
          <w:szCs w:val="28"/>
        </w:rPr>
        <w:t xml:space="preserve">было </w:t>
      </w:r>
      <w:r w:rsidR="00D468C9">
        <w:rPr>
          <w:rFonts w:ascii="Times New Roman" w:eastAsia="Times New Roman" w:hAnsi="Times New Roman"/>
          <w:sz w:val="28"/>
          <w:szCs w:val="28"/>
        </w:rPr>
        <w:t>установлено, что высота побега</w:t>
      </w:r>
      <w:r w:rsidR="00CA3EFA" w:rsidRPr="00ED56E1">
        <w:rPr>
          <w:rFonts w:ascii="Times New Roman" w:eastAsia="Times New Roman" w:hAnsi="Times New Roman"/>
          <w:bCs/>
          <w:i/>
          <w:sz w:val="28"/>
          <w:szCs w:val="28"/>
          <w:bdr w:val="none" w:sz="0" w:space="0" w:color="auto" w:frame="1"/>
        </w:rPr>
        <w:t xml:space="preserve"> Sambucus ebulus</w:t>
      </w:r>
      <w:r w:rsidR="00CA3EFA" w:rsidRPr="00ED56E1">
        <w:rPr>
          <w:rFonts w:ascii="Times New Roman" w:eastAsia="Times New Roman" w:hAnsi="Times New Roman"/>
          <w:bCs/>
          <w:sz w:val="28"/>
          <w:szCs w:val="28"/>
          <w:bdr w:val="none" w:sz="0" w:space="0" w:color="auto" w:frame="1"/>
        </w:rPr>
        <w:t xml:space="preserve"> </w:t>
      </w:r>
      <w:r w:rsidR="00CA3EFA" w:rsidRPr="00ED56E1">
        <w:rPr>
          <w:rFonts w:ascii="Times New Roman" w:eastAsia="Times New Roman" w:hAnsi="Times New Roman"/>
          <w:sz w:val="28"/>
          <w:szCs w:val="28"/>
        </w:rPr>
        <w:t xml:space="preserve">в ЦП </w:t>
      </w:r>
      <w:r w:rsidR="00CA3EFA" w:rsidRPr="00ED56E1">
        <w:rPr>
          <w:rFonts w:ascii="Times New Roman" w:eastAsia="Times New Roman" w:hAnsi="Times New Roman"/>
          <w:sz w:val="28"/>
          <w:szCs w:val="28"/>
          <w:vertAlign w:val="subscript"/>
        </w:rPr>
        <w:t>1</w:t>
      </w:r>
      <w:r w:rsidR="00CA3EFA" w:rsidRPr="00ED56E1">
        <w:rPr>
          <w:rFonts w:ascii="Times New Roman" w:eastAsia="Times New Roman" w:hAnsi="Times New Roman"/>
          <w:sz w:val="28"/>
          <w:szCs w:val="28"/>
        </w:rPr>
        <w:t xml:space="preserve"> — 1</w:t>
      </w:r>
      <w:r w:rsidR="00CA3EFA" w:rsidRPr="00ED56E1">
        <w:rPr>
          <w:rFonts w:ascii="Times New Roman" w:hAnsi="Times New Roman"/>
          <w:sz w:val="28"/>
          <w:szCs w:val="28"/>
        </w:rPr>
        <w:t>7</w:t>
      </w:r>
      <w:r w:rsidR="00CA3EFA" w:rsidRPr="00ED56E1">
        <w:rPr>
          <w:rFonts w:ascii="Times New Roman" w:hAnsi="Times New Roman"/>
          <w:sz w:val="28"/>
          <w:szCs w:val="28"/>
          <w:lang w:val="az-Latn-AZ"/>
        </w:rPr>
        <w:t>0</w:t>
      </w:r>
      <w:r w:rsidR="00CA3EFA" w:rsidRPr="00ED56E1">
        <w:rPr>
          <w:rFonts w:ascii="Times New Roman" w:hAnsi="Times New Roman"/>
          <w:sz w:val="28"/>
          <w:szCs w:val="28"/>
        </w:rPr>
        <w:t xml:space="preserve">,6 </w:t>
      </w:r>
      <w:r w:rsidR="00CA3EFA" w:rsidRPr="00ED56E1">
        <w:rPr>
          <w:rFonts w:ascii="Times New Roman" w:eastAsia="Times New Roman" w:hAnsi="Times New Roman"/>
          <w:sz w:val="28"/>
          <w:szCs w:val="28"/>
        </w:rPr>
        <w:t>см, а в ЦП</w:t>
      </w:r>
      <w:r w:rsidR="00CA3EFA" w:rsidRPr="00ED56E1">
        <w:rPr>
          <w:rFonts w:ascii="Times New Roman" w:eastAsia="Times New Roman" w:hAnsi="Times New Roman"/>
          <w:sz w:val="28"/>
          <w:szCs w:val="28"/>
          <w:vertAlign w:val="subscript"/>
        </w:rPr>
        <w:t>2</w:t>
      </w:r>
      <w:r w:rsidR="00CA3EFA" w:rsidRPr="00ED56E1">
        <w:rPr>
          <w:rFonts w:ascii="Times New Roman" w:eastAsia="Times New Roman" w:hAnsi="Times New Roman"/>
          <w:sz w:val="28"/>
          <w:szCs w:val="28"/>
        </w:rPr>
        <w:t xml:space="preserve"> — </w:t>
      </w:r>
      <w:r w:rsidR="00CA3EFA" w:rsidRPr="00ED56E1">
        <w:rPr>
          <w:rFonts w:ascii="Times New Roman" w:hAnsi="Times New Roman"/>
          <w:sz w:val="28"/>
          <w:szCs w:val="28"/>
          <w:lang w:val="az-Latn-AZ"/>
        </w:rPr>
        <w:t>3</w:t>
      </w:r>
      <w:r w:rsidR="00CA3EFA" w:rsidRPr="00ED56E1">
        <w:rPr>
          <w:rFonts w:ascii="Times New Roman" w:hAnsi="Times New Roman"/>
          <w:sz w:val="28"/>
          <w:szCs w:val="28"/>
        </w:rPr>
        <w:t>22,7</w:t>
      </w:r>
      <w:r w:rsidR="001A31B0">
        <w:rPr>
          <w:rFonts w:ascii="Times New Roman" w:hAnsi="Times New Roman"/>
          <w:sz w:val="28"/>
          <w:szCs w:val="28"/>
        </w:rPr>
        <w:t xml:space="preserve"> </w:t>
      </w:r>
      <w:r w:rsidR="00CA3EFA" w:rsidRPr="00ED56E1">
        <w:rPr>
          <w:rFonts w:ascii="Times New Roman" w:eastAsia="Times New Roman" w:hAnsi="Times New Roman"/>
          <w:sz w:val="28"/>
          <w:szCs w:val="28"/>
        </w:rPr>
        <w:t xml:space="preserve">см. </w:t>
      </w:r>
      <w:r w:rsidR="00D468C9">
        <w:rPr>
          <w:rFonts w:ascii="Times New Roman" w:eastAsia="Times New Roman" w:hAnsi="Times New Roman"/>
          <w:sz w:val="28"/>
          <w:szCs w:val="28"/>
        </w:rPr>
        <w:t>Выявлено, что с</w:t>
      </w:r>
      <w:r w:rsidR="00D468C9" w:rsidRPr="00ED56E1">
        <w:rPr>
          <w:rFonts w:ascii="Times New Roman" w:eastAsia="Times New Roman" w:hAnsi="Times New Roman"/>
          <w:sz w:val="28"/>
          <w:szCs w:val="28"/>
        </w:rPr>
        <w:t>оцветия в ЦП</w:t>
      </w:r>
      <w:r w:rsidR="00D468C9" w:rsidRPr="00ED56E1">
        <w:rPr>
          <w:rFonts w:ascii="Times New Roman" w:eastAsia="Times New Roman" w:hAnsi="Times New Roman"/>
          <w:sz w:val="28"/>
          <w:szCs w:val="28"/>
          <w:vertAlign w:val="subscript"/>
        </w:rPr>
        <w:t>1</w:t>
      </w:r>
      <w:r w:rsidR="00D468C9" w:rsidRPr="00ED56E1">
        <w:rPr>
          <w:rFonts w:ascii="Times New Roman" w:eastAsia="Times New Roman" w:hAnsi="Times New Roman"/>
          <w:sz w:val="28"/>
          <w:szCs w:val="28"/>
        </w:rPr>
        <w:t xml:space="preserve"> </w:t>
      </w:r>
      <w:r w:rsidR="00D468C9">
        <w:rPr>
          <w:rFonts w:ascii="Times New Roman" w:eastAsia="Times New Roman" w:hAnsi="Times New Roman"/>
          <w:sz w:val="28"/>
          <w:szCs w:val="28"/>
        </w:rPr>
        <w:t>имеет наименьшее значение</w:t>
      </w:r>
      <w:r w:rsidR="00CA3EFA" w:rsidRPr="00ED56E1">
        <w:rPr>
          <w:rFonts w:ascii="Times New Roman" w:eastAsia="Times New Roman" w:hAnsi="Times New Roman"/>
          <w:sz w:val="28"/>
          <w:szCs w:val="28"/>
        </w:rPr>
        <w:t>(</w:t>
      </w:r>
      <w:r w:rsidR="00CA3EFA" w:rsidRPr="00ED56E1">
        <w:rPr>
          <w:rFonts w:ascii="Times New Roman" w:hAnsi="Times New Roman"/>
          <w:sz w:val="28"/>
          <w:szCs w:val="28"/>
          <w:lang w:val="az-Latn-AZ"/>
        </w:rPr>
        <w:t>6,</w:t>
      </w:r>
      <w:r w:rsidR="00CA3EFA" w:rsidRPr="00ED56E1">
        <w:rPr>
          <w:rFonts w:ascii="Times New Roman" w:hAnsi="Times New Roman"/>
          <w:sz w:val="28"/>
          <w:szCs w:val="28"/>
        </w:rPr>
        <w:t>92</w:t>
      </w:r>
      <w:r w:rsidR="00CA3EFA" w:rsidRPr="00ED56E1">
        <w:rPr>
          <w:rFonts w:ascii="Times New Roman" w:eastAsia="Times New Roman" w:hAnsi="Times New Roman"/>
          <w:sz w:val="28"/>
          <w:szCs w:val="28"/>
        </w:rPr>
        <w:t>см), чем в ЦП</w:t>
      </w:r>
      <w:r w:rsidR="00CA3EFA" w:rsidRPr="00ED56E1">
        <w:rPr>
          <w:rFonts w:ascii="Times New Roman" w:eastAsia="Times New Roman" w:hAnsi="Times New Roman"/>
          <w:sz w:val="28"/>
          <w:szCs w:val="28"/>
          <w:vertAlign w:val="subscript"/>
        </w:rPr>
        <w:t>2</w:t>
      </w:r>
      <w:r w:rsidR="00CA3EFA" w:rsidRPr="00ED56E1">
        <w:rPr>
          <w:rFonts w:ascii="Times New Roman" w:eastAsia="Times New Roman" w:hAnsi="Times New Roman"/>
          <w:sz w:val="28"/>
          <w:szCs w:val="28"/>
        </w:rPr>
        <w:t xml:space="preserve"> (</w:t>
      </w:r>
      <w:r w:rsidR="00CA3EFA" w:rsidRPr="00ED56E1">
        <w:rPr>
          <w:rFonts w:ascii="Times New Roman" w:hAnsi="Times New Roman"/>
          <w:sz w:val="28"/>
          <w:szCs w:val="28"/>
        </w:rPr>
        <w:t xml:space="preserve">7,83 </w:t>
      </w:r>
      <w:r w:rsidR="00CA3EFA" w:rsidRPr="00ED56E1">
        <w:rPr>
          <w:rFonts w:ascii="Times New Roman" w:eastAsia="Times New Roman" w:hAnsi="Times New Roman"/>
          <w:sz w:val="28"/>
          <w:szCs w:val="28"/>
        </w:rPr>
        <w:t>см). Диаметр побега составило в ЦП</w:t>
      </w:r>
      <w:r w:rsidR="00CA3EFA" w:rsidRPr="00ED56E1">
        <w:rPr>
          <w:rFonts w:ascii="Times New Roman" w:eastAsia="Times New Roman" w:hAnsi="Times New Roman"/>
          <w:sz w:val="28"/>
          <w:szCs w:val="28"/>
          <w:vertAlign w:val="subscript"/>
        </w:rPr>
        <w:t>1</w:t>
      </w:r>
      <w:r w:rsidR="00CA3EFA" w:rsidRPr="00ED56E1">
        <w:rPr>
          <w:rFonts w:ascii="Times New Roman" w:eastAsia="Times New Roman" w:hAnsi="Times New Roman"/>
          <w:sz w:val="28"/>
          <w:szCs w:val="28"/>
        </w:rPr>
        <w:t xml:space="preserve"> —</w:t>
      </w:r>
      <w:r w:rsidR="00CA3EFA" w:rsidRPr="00ED56E1">
        <w:rPr>
          <w:rFonts w:ascii="Times New Roman" w:hAnsi="Times New Roman"/>
          <w:sz w:val="28"/>
          <w:szCs w:val="28"/>
          <w:lang w:val="az-Latn-AZ"/>
        </w:rPr>
        <w:t>0,</w:t>
      </w:r>
      <w:r w:rsidR="00CA3EFA" w:rsidRPr="00ED56E1">
        <w:rPr>
          <w:rFonts w:ascii="Times New Roman" w:hAnsi="Times New Roman"/>
          <w:sz w:val="28"/>
          <w:szCs w:val="28"/>
        </w:rPr>
        <w:t>58</w:t>
      </w:r>
      <w:r w:rsidR="001A31B0">
        <w:rPr>
          <w:rFonts w:ascii="Times New Roman" w:hAnsi="Times New Roman"/>
          <w:sz w:val="28"/>
          <w:szCs w:val="28"/>
        </w:rPr>
        <w:t xml:space="preserve"> </w:t>
      </w:r>
      <w:r w:rsidR="00CA3EFA" w:rsidRPr="00ED56E1">
        <w:rPr>
          <w:rFonts w:ascii="Times New Roman" w:eastAsia="Times New Roman" w:hAnsi="Times New Roman"/>
          <w:sz w:val="28"/>
          <w:szCs w:val="28"/>
        </w:rPr>
        <w:t>см, в ЦП</w:t>
      </w:r>
      <w:r w:rsidR="00CA3EFA" w:rsidRPr="00ED56E1">
        <w:rPr>
          <w:rFonts w:ascii="Times New Roman" w:eastAsia="Times New Roman" w:hAnsi="Times New Roman"/>
          <w:sz w:val="28"/>
          <w:szCs w:val="28"/>
          <w:vertAlign w:val="subscript"/>
        </w:rPr>
        <w:t>2</w:t>
      </w:r>
      <w:r w:rsidR="00CA3EFA" w:rsidRPr="00ED56E1">
        <w:rPr>
          <w:rFonts w:ascii="Times New Roman" w:eastAsia="Times New Roman" w:hAnsi="Times New Roman"/>
          <w:sz w:val="28"/>
          <w:szCs w:val="28"/>
        </w:rPr>
        <w:t xml:space="preserve"> — </w:t>
      </w:r>
      <w:r w:rsidR="00CA3EFA" w:rsidRPr="00ED56E1">
        <w:rPr>
          <w:rFonts w:ascii="Times New Roman" w:hAnsi="Times New Roman"/>
          <w:sz w:val="28"/>
          <w:szCs w:val="28"/>
        </w:rPr>
        <w:t>3</w:t>
      </w:r>
      <w:r w:rsidR="00CA3EFA" w:rsidRPr="00ED56E1">
        <w:rPr>
          <w:rFonts w:ascii="Times New Roman" w:hAnsi="Times New Roman"/>
          <w:sz w:val="28"/>
          <w:szCs w:val="28"/>
          <w:lang w:val="az-Latn-AZ"/>
        </w:rPr>
        <w:t>,</w:t>
      </w:r>
      <w:r w:rsidR="00CA3EFA" w:rsidRPr="00ED56E1">
        <w:rPr>
          <w:rFonts w:ascii="Times New Roman" w:hAnsi="Times New Roman"/>
          <w:sz w:val="28"/>
          <w:szCs w:val="28"/>
        </w:rPr>
        <w:t>1</w:t>
      </w:r>
      <w:r w:rsidR="00CA3EFA" w:rsidRPr="00ED56E1">
        <w:rPr>
          <w:rFonts w:ascii="Times New Roman" w:hAnsi="Times New Roman"/>
          <w:sz w:val="28"/>
          <w:szCs w:val="28"/>
          <w:lang w:val="az-Latn-AZ"/>
        </w:rPr>
        <w:t>6</w:t>
      </w:r>
      <w:r w:rsidR="00CA3EFA" w:rsidRPr="00ED56E1">
        <w:rPr>
          <w:rFonts w:ascii="Times New Roman" w:hAnsi="Times New Roman"/>
          <w:sz w:val="28"/>
          <w:szCs w:val="28"/>
        </w:rPr>
        <w:t xml:space="preserve"> </w:t>
      </w:r>
      <w:r w:rsidR="00CA3EFA" w:rsidRPr="00ED56E1">
        <w:rPr>
          <w:rFonts w:ascii="Times New Roman" w:eastAsia="Times New Roman" w:hAnsi="Times New Roman"/>
          <w:sz w:val="28"/>
          <w:szCs w:val="28"/>
        </w:rPr>
        <w:t xml:space="preserve">см. </w:t>
      </w:r>
      <w:r w:rsidR="00675371">
        <w:rPr>
          <w:rFonts w:ascii="Times New Roman" w:eastAsia="Times New Roman" w:hAnsi="Times New Roman"/>
          <w:sz w:val="28"/>
          <w:szCs w:val="28"/>
        </w:rPr>
        <w:t>Ч</w:t>
      </w:r>
      <w:r w:rsidR="00CA3EFA" w:rsidRPr="00ED56E1">
        <w:rPr>
          <w:rFonts w:ascii="Times New Roman" w:eastAsia="Times New Roman" w:hAnsi="Times New Roman"/>
          <w:sz w:val="28"/>
          <w:szCs w:val="28"/>
        </w:rPr>
        <w:t xml:space="preserve">исло междоузлий в ЦП </w:t>
      </w:r>
      <w:r w:rsidR="00CA3EFA" w:rsidRPr="00ED56E1">
        <w:rPr>
          <w:rFonts w:ascii="Times New Roman" w:eastAsia="Times New Roman" w:hAnsi="Times New Roman"/>
          <w:sz w:val="28"/>
          <w:szCs w:val="28"/>
          <w:vertAlign w:val="subscript"/>
        </w:rPr>
        <w:t>1</w:t>
      </w:r>
      <w:r w:rsidR="00CA3EFA" w:rsidRPr="00ED56E1">
        <w:rPr>
          <w:rFonts w:ascii="Times New Roman" w:eastAsia="Times New Roman" w:hAnsi="Times New Roman"/>
          <w:sz w:val="28"/>
          <w:szCs w:val="28"/>
        </w:rPr>
        <w:t xml:space="preserve"> — </w:t>
      </w:r>
      <w:r w:rsidR="00CA3EFA" w:rsidRPr="00ED56E1">
        <w:rPr>
          <w:rFonts w:ascii="Times New Roman" w:hAnsi="Times New Roman"/>
          <w:sz w:val="28"/>
          <w:szCs w:val="28"/>
        </w:rPr>
        <w:t>5,7</w:t>
      </w:r>
      <w:r w:rsidR="00CA3EFA" w:rsidRPr="00ED56E1">
        <w:rPr>
          <w:rFonts w:ascii="Times New Roman" w:eastAsia="Times New Roman" w:hAnsi="Times New Roman"/>
          <w:sz w:val="28"/>
          <w:szCs w:val="28"/>
        </w:rPr>
        <w:t>, а в ЦП</w:t>
      </w:r>
      <w:r w:rsidR="00CA3EFA" w:rsidRPr="00ED56E1">
        <w:rPr>
          <w:rFonts w:ascii="Times New Roman" w:eastAsia="Times New Roman" w:hAnsi="Times New Roman"/>
          <w:sz w:val="28"/>
          <w:szCs w:val="28"/>
          <w:vertAlign w:val="subscript"/>
        </w:rPr>
        <w:t>2</w:t>
      </w:r>
      <w:r w:rsidR="00CA3EFA" w:rsidRPr="00ED56E1">
        <w:rPr>
          <w:rFonts w:ascii="Times New Roman" w:eastAsia="Times New Roman" w:hAnsi="Times New Roman"/>
          <w:sz w:val="28"/>
          <w:szCs w:val="28"/>
        </w:rPr>
        <w:t xml:space="preserve"> — </w:t>
      </w:r>
      <w:r w:rsidR="00CA3EFA" w:rsidRPr="00ED56E1">
        <w:rPr>
          <w:rFonts w:ascii="Times New Roman" w:hAnsi="Times New Roman"/>
          <w:sz w:val="28"/>
          <w:szCs w:val="28"/>
          <w:lang w:val="az-Latn-AZ"/>
        </w:rPr>
        <w:t>11,</w:t>
      </w:r>
      <w:r w:rsidR="00CA3EFA" w:rsidRPr="00ED56E1">
        <w:rPr>
          <w:rFonts w:ascii="Times New Roman" w:hAnsi="Times New Roman"/>
          <w:sz w:val="28"/>
          <w:szCs w:val="28"/>
        </w:rPr>
        <w:t xml:space="preserve">5. </w:t>
      </w:r>
      <w:r w:rsidR="00CA3EFA" w:rsidRPr="00ED56E1">
        <w:rPr>
          <w:rFonts w:ascii="Times New Roman" w:eastAsia="Times New Roman" w:hAnsi="Times New Roman"/>
          <w:sz w:val="28"/>
          <w:szCs w:val="28"/>
        </w:rPr>
        <w:t>Число цветков на верхушечном соцветии в ЦП</w:t>
      </w:r>
      <w:r w:rsidR="00CA3EFA" w:rsidRPr="00ED56E1">
        <w:rPr>
          <w:rFonts w:ascii="Times New Roman" w:eastAsia="Times New Roman" w:hAnsi="Times New Roman"/>
          <w:sz w:val="28"/>
          <w:szCs w:val="28"/>
          <w:vertAlign w:val="subscript"/>
        </w:rPr>
        <w:t>1</w:t>
      </w:r>
      <w:r w:rsidR="00CA3EFA" w:rsidRPr="00ED56E1">
        <w:rPr>
          <w:rFonts w:ascii="Times New Roman" w:eastAsia="Times New Roman" w:hAnsi="Times New Roman"/>
          <w:sz w:val="28"/>
          <w:szCs w:val="28"/>
        </w:rPr>
        <w:t xml:space="preserve"> в среднем — </w:t>
      </w:r>
      <w:r w:rsidR="00CA3EFA" w:rsidRPr="00ED56E1">
        <w:rPr>
          <w:rFonts w:ascii="Times New Roman" w:hAnsi="Times New Roman"/>
          <w:sz w:val="28"/>
          <w:szCs w:val="28"/>
        </w:rPr>
        <w:t>189,9</w:t>
      </w:r>
      <w:r w:rsidR="00D241E1">
        <w:rPr>
          <w:rFonts w:ascii="Times New Roman" w:hAnsi="Times New Roman"/>
          <w:sz w:val="28"/>
          <w:szCs w:val="28"/>
        </w:rPr>
        <w:t xml:space="preserve"> </w:t>
      </w:r>
      <w:r w:rsidR="00CA3EFA" w:rsidRPr="00ED56E1">
        <w:rPr>
          <w:rFonts w:ascii="Times New Roman" w:eastAsia="Times New Roman" w:hAnsi="Times New Roman"/>
          <w:sz w:val="28"/>
          <w:szCs w:val="28"/>
        </w:rPr>
        <w:t>шт., в ЦП</w:t>
      </w:r>
      <w:r w:rsidR="00CA3EFA" w:rsidRPr="00ED56E1">
        <w:rPr>
          <w:rFonts w:ascii="Times New Roman" w:eastAsia="Times New Roman" w:hAnsi="Times New Roman"/>
          <w:sz w:val="28"/>
          <w:szCs w:val="28"/>
          <w:vertAlign w:val="subscript"/>
        </w:rPr>
        <w:t>2</w:t>
      </w:r>
      <w:r w:rsidR="00CA3EFA" w:rsidRPr="00ED56E1">
        <w:rPr>
          <w:rFonts w:ascii="Times New Roman" w:eastAsia="Times New Roman" w:hAnsi="Times New Roman"/>
          <w:sz w:val="28"/>
          <w:szCs w:val="28"/>
        </w:rPr>
        <w:t xml:space="preserve"> число цветков </w:t>
      </w:r>
      <w:r w:rsidR="00CA3EFA" w:rsidRPr="00ED56E1">
        <w:rPr>
          <w:rFonts w:ascii="Times New Roman" w:hAnsi="Times New Roman"/>
          <w:sz w:val="28"/>
          <w:szCs w:val="28"/>
        </w:rPr>
        <w:t>4</w:t>
      </w:r>
      <w:r w:rsidR="00CA3EFA" w:rsidRPr="00ED56E1">
        <w:rPr>
          <w:rFonts w:ascii="Times New Roman" w:hAnsi="Times New Roman"/>
          <w:sz w:val="28"/>
          <w:szCs w:val="28"/>
          <w:lang w:val="az-Latn-AZ"/>
        </w:rPr>
        <w:t>35</w:t>
      </w:r>
      <w:r w:rsidR="00CA3EFA" w:rsidRPr="00ED56E1">
        <w:rPr>
          <w:rFonts w:ascii="Times New Roman" w:hAnsi="Times New Roman"/>
          <w:sz w:val="28"/>
          <w:szCs w:val="28"/>
        </w:rPr>
        <w:t>,</w:t>
      </w:r>
      <w:r w:rsidR="00CA3EFA" w:rsidRPr="00ED56E1">
        <w:rPr>
          <w:rFonts w:ascii="Times New Roman" w:hAnsi="Times New Roman"/>
          <w:sz w:val="28"/>
          <w:szCs w:val="28"/>
          <w:lang w:val="az-Latn-AZ"/>
        </w:rPr>
        <w:t>8</w:t>
      </w:r>
      <w:r w:rsidR="001A31B0">
        <w:rPr>
          <w:rFonts w:ascii="Times New Roman" w:hAnsi="Times New Roman"/>
          <w:sz w:val="28"/>
          <w:szCs w:val="28"/>
        </w:rPr>
        <w:t xml:space="preserve"> </w:t>
      </w:r>
      <w:r w:rsidR="00CA3EFA" w:rsidRPr="00ED56E1">
        <w:rPr>
          <w:rFonts w:ascii="Times New Roman" w:eastAsia="Times New Roman" w:hAnsi="Times New Roman"/>
          <w:sz w:val="28"/>
          <w:szCs w:val="28"/>
        </w:rPr>
        <w:t>шт.</w:t>
      </w:r>
      <w:r w:rsidR="00CA3EFA">
        <w:rPr>
          <w:rFonts w:ascii="Times New Roman" w:eastAsia="Times New Roman" w:hAnsi="Times New Roman"/>
          <w:bCs/>
          <w:sz w:val="28"/>
          <w:szCs w:val="28"/>
          <w:bdr w:val="none" w:sz="0" w:space="0" w:color="auto" w:frame="1"/>
        </w:rPr>
        <w:t xml:space="preserve"> </w:t>
      </w:r>
      <w:r w:rsidR="007D574F">
        <w:rPr>
          <w:rFonts w:ascii="Times New Roman" w:eastAsia="Times New Roman" w:hAnsi="Times New Roman"/>
          <w:bCs/>
          <w:sz w:val="28"/>
          <w:szCs w:val="28"/>
          <w:bdr w:val="none" w:sz="0" w:space="0" w:color="auto" w:frame="1"/>
        </w:rPr>
        <w:t xml:space="preserve"> </w:t>
      </w:r>
    </w:p>
    <w:p w:rsidR="00E550F1" w:rsidRPr="002979CE" w:rsidRDefault="00CA3EFA" w:rsidP="002979CE">
      <w:pPr>
        <w:shd w:val="clear" w:color="auto" w:fill="FFFFFF"/>
        <w:spacing w:line="360" w:lineRule="auto"/>
        <w:ind w:firstLine="567"/>
        <w:jc w:val="right"/>
        <w:textAlignment w:val="baseline"/>
        <w:rPr>
          <w:rFonts w:ascii="Times New Roman" w:eastAsia="Times New Roman" w:hAnsi="Times New Roman"/>
          <w:b/>
          <w:bCs/>
          <w:sz w:val="28"/>
          <w:szCs w:val="28"/>
          <w:bdr w:val="none" w:sz="0" w:space="0" w:color="auto" w:frame="1"/>
        </w:rPr>
      </w:pPr>
      <w:r w:rsidRPr="002979CE">
        <w:rPr>
          <w:rFonts w:ascii="Times New Roman" w:eastAsia="Times New Roman" w:hAnsi="Times New Roman"/>
          <w:b/>
          <w:bCs/>
          <w:iCs/>
          <w:sz w:val="28"/>
          <w:szCs w:val="28"/>
          <w:bdr w:val="none" w:sz="0" w:space="0" w:color="auto" w:frame="1"/>
        </w:rPr>
        <w:t>Таб</w:t>
      </w:r>
      <w:r w:rsidR="00D241E1" w:rsidRPr="002979CE">
        <w:rPr>
          <w:rFonts w:ascii="Times New Roman" w:eastAsia="Times New Roman" w:hAnsi="Times New Roman"/>
          <w:b/>
          <w:bCs/>
          <w:iCs/>
          <w:sz w:val="28"/>
          <w:szCs w:val="28"/>
          <w:bdr w:val="none" w:sz="0" w:space="0" w:color="auto" w:frame="1"/>
        </w:rPr>
        <w:t>лица 3.</w:t>
      </w:r>
      <w:r w:rsidR="00BB2341" w:rsidRPr="002979CE">
        <w:rPr>
          <w:rFonts w:ascii="Times New Roman" w:eastAsia="Times New Roman" w:hAnsi="Times New Roman"/>
          <w:b/>
          <w:bCs/>
          <w:iCs/>
          <w:sz w:val="28"/>
          <w:szCs w:val="28"/>
          <w:bdr w:val="none" w:sz="0" w:space="0" w:color="auto" w:frame="1"/>
        </w:rPr>
        <w:t>2.3</w:t>
      </w:r>
      <w:r w:rsidR="002979CE" w:rsidRPr="002979CE">
        <w:rPr>
          <w:rFonts w:ascii="Times New Roman" w:eastAsia="Times New Roman" w:hAnsi="Times New Roman"/>
          <w:b/>
          <w:bCs/>
          <w:iCs/>
          <w:sz w:val="28"/>
          <w:szCs w:val="28"/>
          <w:bdr w:val="none" w:sz="0" w:space="0" w:color="auto" w:frame="1"/>
        </w:rPr>
        <w:t xml:space="preserve"> </w:t>
      </w:r>
      <w:r w:rsidR="00E550F1" w:rsidRPr="002979CE">
        <w:rPr>
          <w:rFonts w:ascii="Times New Roman" w:eastAsia="Times New Roman" w:hAnsi="Times New Roman"/>
          <w:b/>
          <w:bCs/>
          <w:sz w:val="28"/>
          <w:szCs w:val="28"/>
          <w:bdr w:val="none" w:sz="0" w:space="0" w:color="auto" w:frame="1"/>
        </w:rPr>
        <w:t>П</w:t>
      </w:r>
      <w:r w:rsidRPr="002979CE">
        <w:rPr>
          <w:rFonts w:ascii="Times New Roman" w:eastAsia="Times New Roman" w:hAnsi="Times New Roman"/>
          <w:b/>
          <w:bCs/>
          <w:sz w:val="28"/>
          <w:szCs w:val="28"/>
          <w:bdr w:val="none" w:sz="0" w:space="0" w:color="auto" w:frame="1"/>
        </w:rPr>
        <w:t>опуляционн</w:t>
      </w:r>
      <w:r w:rsidR="00E550F1" w:rsidRPr="002979CE">
        <w:rPr>
          <w:rFonts w:ascii="Times New Roman" w:eastAsia="Times New Roman" w:hAnsi="Times New Roman"/>
          <w:b/>
          <w:bCs/>
          <w:sz w:val="28"/>
          <w:szCs w:val="28"/>
          <w:bdr w:val="none" w:sz="0" w:space="0" w:color="auto" w:frame="1"/>
        </w:rPr>
        <w:t>ая</w:t>
      </w:r>
      <w:r w:rsidRPr="002979CE">
        <w:rPr>
          <w:rFonts w:ascii="Times New Roman" w:eastAsia="Times New Roman" w:hAnsi="Times New Roman"/>
          <w:b/>
          <w:bCs/>
          <w:sz w:val="28"/>
          <w:szCs w:val="28"/>
          <w:bdr w:val="none" w:sz="0" w:space="0" w:color="auto" w:frame="1"/>
        </w:rPr>
        <w:t xml:space="preserve"> изменчивост</w:t>
      </w:r>
      <w:r w:rsidR="00E550F1" w:rsidRPr="002979CE">
        <w:rPr>
          <w:rFonts w:ascii="Times New Roman" w:eastAsia="Times New Roman" w:hAnsi="Times New Roman"/>
          <w:b/>
          <w:bCs/>
          <w:sz w:val="28"/>
          <w:szCs w:val="28"/>
          <w:bdr w:val="none" w:sz="0" w:space="0" w:color="auto" w:frame="1"/>
        </w:rPr>
        <w:t>ь</w:t>
      </w:r>
      <w:r w:rsidRPr="002979CE">
        <w:rPr>
          <w:rFonts w:ascii="Times New Roman" w:eastAsia="Times New Roman" w:hAnsi="Times New Roman"/>
          <w:b/>
          <w:bCs/>
          <w:sz w:val="28"/>
          <w:szCs w:val="28"/>
          <w:bdr w:val="none" w:sz="0" w:space="0" w:color="auto" w:frame="1"/>
        </w:rPr>
        <w:t xml:space="preserve"> морфологических</w:t>
      </w:r>
    </w:p>
    <w:p w:rsidR="00CA3EFA" w:rsidRPr="002979CE" w:rsidRDefault="00CA3EFA" w:rsidP="00E550F1">
      <w:pPr>
        <w:shd w:val="clear" w:color="auto" w:fill="FFFFFF"/>
        <w:spacing w:line="360" w:lineRule="auto"/>
        <w:jc w:val="center"/>
        <w:textAlignment w:val="baseline"/>
        <w:rPr>
          <w:rFonts w:ascii="Times New Roman" w:eastAsia="Times New Roman" w:hAnsi="Times New Roman"/>
          <w:b/>
          <w:bCs/>
          <w:sz w:val="28"/>
          <w:szCs w:val="28"/>
          <w:bdr w:val="none" w:sz="0" w:space="0" w:color="auto" w:frame="1"/>
        </w:rPr>
      </w:pPr>
      <w:r w:rsidRPr="002979CE">
        <w:rPr>
          <w:rFonts w:ascii="Times New Roman" w:eastAsia="Times New Roman" w:hAnsi="Times New Roman"/>
          <w:b/>
          <w:bCs/>
          <w:sz w:val="28"/>
          <w:szCs w:val="28"/>
          <w:bdr w:val="none" w:sz="0" w:space="0" w:color="auto" w:frame="1"/>
        </w:rPr>
        <w:t xml:space="preserve">признаков вида </w:t>
      </w:r>
      <w:r w:rsidRPr="002979CE">
        <w:rPr>
          <w:rFonts w:ascii="Times New Roman" w:eastAsia="Times New Roman" w:hAnsi="Times New Roman"/>
          <w:b/>
          <w:bCs/>
          <w:i/>
          <w:sz w:val="28"/>
          <w:szCs w:val="28"/>
          <w:bdr w:val="none" w:sz="0" w:space="0" w:color="auto" w:frame="1"/>
        </w:rPr>
        <w:t>Sambucus ebulus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1559"/>
        <w:gridCol w:w="1701"/>
        <w:gridCol w:w="1597"/>
        <w:gridCol w:w="1912"/>
      </w:tblGrid>
      <w:tr w:rsidR="00CA3EFA" w:rsidRPr="00ED56E1" w:rsidTr="001C5B6E">
        <w:trPr>
          <w:trHeight w:val="285"/>
        </w:trPr>
        <w:tc>
          <w:tcPr>
            <w:tcW w:w="2802" w:type="dxa"/>
            <w:vMerge w:val="restart"/>
          </w:tcPr>
          <w:p w:rsidR="00CA3EFA" w:rsidRPr="00D241E1" w:rsidRDefault="00CA3EFA" w:rsidP="00D241E1">
            <w:pPr>
              <w:spacing w:line="360" w:lineRule="auto"/>
              <w:jc w:val="center"/>
              <w:rPr>
                <w:rFonts w:ascii="Times New Roman" w:hAnsi="Times New Roman"/>
              </w:rPr>
            </w:pPr>
            <w:r w:rsidRPr="00D241E1">
              <w:rPr>
                <w:rFonts w:ascii="Times New Roman" w:eastAsia="Times New Roman" w:hAnsi="Times New Roman"/>
              </w:rPr>
              <w:t>Признаки</w:t>
            </w:r>
          </w:p>
        </w:tc>
        <w:tc>
          <w:tcPr>
            <w:tcW w:w="3260" w:type="dxa"/>
            <w:gridSpan w:val="2"/>
            <w:tcBorders>
              <w:bottom w:val="single" w:sz="4" w:space="0" w:color="auto"/>
            </w:tcBorders>
          </w:tcPr>
          <w:p w:rsidR="00CA3EFA" w:rsidRPr="00D241E1" w:rsidRDefault="00CA3EFA" w:rsidP="00D241E1">
            <w:pPr>
              <w:spacing w:line="360" w:lineRule="auto"/>
              <w:jc w:val="center"/>
              <w:rPr>
                <w:rFonts w:ascii="Times New Roman" w:hAnsi="Times New Roman"/>
              </w:rPr>
            </w:pPr>
            <w:r w:rsidRPr="00D241E1">
              <w:rPr>
                <w:rFonts w:ascii="Times New Roman" w:eastAsia="Times New Roman" w:hAnsi="Times New Roman"/>
              </w:rPr>
              <w:t xml:space="preserve">ЦП </w:t>
            </w:r>
            <w:r w:rsidRPr="00D241E1">
              <w:rPr>
                <w:rFonts w:ascii="Times New Roman" w:eastAsia="Times New Roman" w:hAnsi="Times New Roman"/>
                <w:vertAlign w:val="subscript"/>
              </w:rPr>
              <w:t>1</w:t>
            </w:r>
          </w:p>
        </w:tc>
        <w:tc>
          <w:tcPr>
            <w:tcW w:w="3509" w:type="dxa"/>
            <w:gridSpan w:val="2"/>
            <w:tcBorders>
              <w:bottom w:val="single" w:sz="4" w:space="0" w:color="auto"/>
            </w:tcBorders>
          </w:tcPr>
          <w:p w:rsidR="00CA3EFA" w:rsidRPr="00D241E1" w:rsidRDefault="00CA3EFA" w:rsidP="00D241E1">
            <w:pPr>
              <w:spacing w:line="360" w:lineRule="auto"/>
              <w:jc w:val="center"/>
              <w:rPr>
                <w:rFonts w:ascii="Times New Roman" w:hAnsi="Times New Roman"/>
                <w:vertAlign w:val="subscript"/>
              </w:rPr>
            </w:pPr>
            <w:r w:rsidRPr="00D241E1">
              <w:rPr>
                <w:rFonts w:ascii="Times New Roman" w:eastAsia="Times New Roman" w:hAnsi="Times New Roman"/>
              </w:rPr>
              <w:t xml:space="preserve">ЦП </w:t>
            </w:r>
            <w:r w:rsidRPr="00D241E1">
              <w:rPr>
                <w:rFonts w:ascii="Times New Roman" w:eastAsia="Times New Roman" w:hAnsi="Times New Roman"/>
                <w:vertAlign w:val="subscript"/>
              </w:rPr>
              <w:t>2</w:t>
            </w:r>
          </w:p>
        </w:tc>
      </w:tr>
      <w:tr w:rsidR="00CA3EFA" w:rsidRPr="00ED56E1" w:rsidTr="001C5B6E">
        <w:trPr>
          <w:trHeight w:val="251"/>
        </w:trPr>
        <w:tc>
          <w:tcPr>
            <w:tcW w:w="2802" w:type="dxa"/>
            <w:vMerge/>
          </w:tcPr>
          <w:p w:rsidR="00CA3EFA" w:rsidRPr="00ED56E1" w:rsidRDefault="00CA3EFA" w:rsidP="001C5B6E">
            <w:pPr>
              <w:spacing w:line="360" w:lineRule="auto"/>
              <w:rPr>
                <w:rFonts w:ascii="Times New Roman" w:hAnsi="Times New Roman"/>
              </w:rPr>
            </w:pPr>
          </w:p>
        </w:tc>
        <w:tc>
          <w:tcPr>
            <w:tcW w:w="1559" w:type="dxa"/>
            <w:tcBorders>
              <w:top w:val="single" w:sz="4" w:space="0" w:color="auto"/>
            </w:tcBorders>
          </w:tcPr>
          <w:p w:rsidR="00CA3EFA" w:rsidRPr="00406ED2" w:rsidRDefault="00CA3EFA" w:rsidP="001C5B6E">
            <w:pPr>
              <w:spacing w:line="360" w:lineRule="auto"/>
              <w:rPr>
                <w:rFonts w:ascii="Times New Roman" w:hAnsi="Times New Roman"/>
              </w:rPr>
            </w:pPr>
            <w:r w:rsidRPr="00ED56E1">
              <w:rPr>
                <w:rFonts w:ascii="Times New Roman" w:hAnsi="Times New Roman"/>
                <w:lang w:val="az-Latn-AZ"/>
              </w:rPr>
              <w:t>X</w:t>
            </w:r>
          </w:p>
        </w:tc>
        <w:tc>
          <w:tcPr>
            <w:tcW w:w="1701" w:type="dxa"/>
            <w:tcBorders>
              <w:top w:val="single" w:sz="4" w:space="0" w:color="auto"/>
            </w:tcBorders>
          </w:tcPr>
          <w:p w:rsidR="00CA3EFA" w:rsidRPr="00ED56E1" w:rsidRDefault="00CA3EFA" w:rsidP="001C5B6E">
            <w:pPr>
              <w:spacing w:line="360" w:lineRule="auto"/>
              <w:rPr>
                <w:rFonts w:ascii="Times New Roman" w:hAnsi="Times New Roman"/>
                <w:u w:val="single"/>
                <w:lang w:val="az-Latn-AZ"/>
              </w:rPr>
            </w:pPr>
            <w:r w:rsidRPr="00ED56E1">
              <w:rPr>
                <w:rFonts w:ascii="Times New Roman" w:hAnsi="Times New Roman"/>
                <w:u w:val="single"/>
                <w:lang w:val="az-Latn-AZ"/>
              </w:rPr>
              <w:t>X</w:t>
            </w:r>
          </w:p>
        </w:tc>
        <w:tc>
          <w:tcPr>
            <w:tcW w:w="1597" w:type="dxa"/>
            <w:tcBorders>
              <w:top w:val="single" w:sz="4" w:space="0" w:color="auto"/>
            </w:tcBorders>
          </w:tcPr>
          <w:p w:rsidR="00CA3EFA" w:rsidRPr="00ED56E1" w:rsidRDefault="00CA3EFA" w:rsidP="001C5B6E">
            <w:pPr>
              <w:spacing w:line="360" w:lineRule="auto"/>
              <w:rPr>
                <w:rFonts w:ascii="Times New Roman" w:hAnsi="Times New Roman"/>
                <w:lang w:val="az-Latn-AZ"/>
              </w:rPr>
            </w:pPr>
            <w:r w:rsidRPr="00ED56E1">
              <w:rPr>
                <w:rFonts w:ascii="Times New Roman" w:hAnsi="Times New Roman"/>
                <w:lang w:val="az-Latn-AZ"/>
              </w:rPr>
              <w:t>X</w:t>
            </w:r>
          </w:p>
        </w:tc>
        <w:tc>
          <w:tcPr>
            <w:tcW w:w="1912" w:type="dxa"/>
            <w:tcBorders>
              <w:top w:val="single" w:sz="4" w:space="0" w:color="auto"/>
            </w:tcBorders>
          </w:tcPr>
          <w:p w:rsidR="00CA3EFA" w:rsidRPr="00ED56E1" w:rsidRDefault="00CA3EFA" w:rsidP="001C5B6E">
            <w:pPr>
              <w:spacing w:line="360" w:lineRule="auto"/>
              <w:rPr>
                <w:rFonts w:ascii="Times New Roman" w:hAnsi="Times New Roman"/>
                <w:u w:val="single"/>
                <w:lang w:val="az-Latn-AZ"/>
              </w:rPr>
            </w:pPr>
            <w:r w:rsidRPr="00ED56E1">
              <w:rPr>
                <w:rFonts w:ascii="Times New Roman" w:hAnsi="Times New Roman"/>
                <w:u w:val="single"/>
                <w:lang w:val="az-Latn-AZ"/>
              </w:rPr>
              <w:t>X</w:t>
            </w:r>
          </w:p>
        </w:tc>
      </w:tr>
      <w:tr w:rsidR="00CA3EFA" w:rsidRPr="00ED56E1" w:rsidTr="001C5B6E">
        <w:tc>
          <w:tcPr>
            <w:tcW w:w="2802" w:type="dxa"/>
          </w:tcPr>
          <w:p w:rsidR="00CA3EFA" w:rsidRPr="00ED56E1" w:rsidRDefault="00CA3EFA" w:rsidP="001C5B6E">
            <w:pPr>
              <w:spacing w:line="360" w:lineRule="auto"/>
              <w:rPr>
                <w:rFonts w:ascii="Times New Roman" w:hAnsi="Times New Roman"/>
                <w:lang w:val="az-Latn-AZ"/>
              </w:rPr>
            </w:pPr>
            <w:r w:rsidRPr="00ED56E1">
              <w:rPr>
                <w:rFonts w:ascii="Times New Roman" w:eastAsia="Times New Roman" w:hAnsi="Times New Roman"/>
                <w:iCs/>
                <w:bdr w:val="none" w:sz="0" w:space="0" w:color="auto" w:frame="1"/>
              </w:rPr>
              <w:t>высота побега (см)</w:t>
            </w:r>
          </w:p>
        </w:tc>
        <w:tc>
          <w:tcPr>
            <w:tcW w:w="1559" w:type="dxa"/>
          </w:tcPr>
          <w:p w:rsidR="00CA3EFA" w:rsidRPr="00ED56E1" w:rsidRDefault="00CA3EFA" w:rsidP="001C5B6E">
            <w:pPr>
              <w:spacing w:line="360" w:lineRule="auto"/>
              <w:rPr>
                <w:rFonts w:ascii="Times New Roman" w:hAnsi="Times New Roman"/>
              </w:rPr>
            </w:pPr>
            <w:r w:rsidRPr="00ED56E1">
              <w:rPr>
                <w:rFonts w:ascii="Times New Roman" w:hAnsi="Times New Roman"/>
                <w:lang w:val="az-Latn-AZ"/>
              </w:rPr>
              <w:t>1</w:t>
            </w:r>
            <w:r w:rsidRPr="00ED56E1">
              <w:rPr>
                <w:rFonts w:ascii="Times New Roman" w:hAnsi="Times New Roman"/>
              </w:rPr>
              <w:t>7</w:t>
            </w:r>
            <w:r w:rsidRPr="00ED56E1">
              <w:rPr>
                <w:rFonts w:ascii="Times New Roman" w:hAnsi="Times New Roman"/>
                <w:lang w:val="az-Latn-AZ"/>
              </w:rPr>
              <w:t>0</w:t>
            </w:r>
            <w:r w:rsidRPr="00ED56E1">
              <w:rPr>
                <w:rFonts w:ascii="Times New Roman" w:hAnsi="Times New Roman"/>
              </w:rPr>
              <w:t>,6</w:t>
            </w:r>
          </w:p>
        </w:tc>
        <w:tc>
          <w:tcPr>
            <w:tcW w:w="1701" w:type="dxa"/>
          </w:tcPr>
          <w:p w:rsidR="00CA3EFA" w:rsidRPr="00ED56E1" w:rsidRDefault="00CA3EFA" w:rsidP="001C5B6E">
            <w:pPr>
              <w:spacing w:line="360" w:lineRule="auto"/>
              <w:rPr>
                <w:rFonts w:ascii="Times New Roman" w:hAnsi="Times New Roman"/>
              </w:rPr>
            </w:pPr>
            <w:r w:rsidRPr="00ED56E1">
              <w:rPr>
                <w:rFonts w:ascii="Times New Roman" w:hAnsi="Times New Roman"/>
                <w:lang w:val="az-Latn-AZ"/>
              </w:rPr>
              <w:t>1</w:t>
            </w:r>
            <w:r w:rsidRPr="00ED56E1">
              <w:rPr>
                <w:rFonts w:ascii="Times New Roman" w:hAnsi="Times New Roman"/>
              </w:rPr>
              <w:t>7,</w:t>
            </w:r>
            <w:r w:rsidRPr="00ED56E1">
              <w:rPr>
                <w:rFonts w:ascii="Times New Roman" w:hAnsi="Times New Roman"/>
                <w:lang w:val="az-Latn-AZ"/>
              </w:rPr>
              <w:t>0</w:t>
            </w:r>
            <w:r w:rsidRPr="00ED56E1">
              <w:rPr>
                <w:rFonts w:ascii="Times New Roman" w:hAnsi="Times New Roman"/>
              </w:rPr>
              <w:t>6</w:t>
            </w:r>
          </w:p>
        </w:tc>
        <w:tc>
          <w:tcPr>
            <w:tcW w:w="1597" w:type="dxa"/>
          </w:tcPr>
          <w:p w:rsidR="00CA3EFA" w:rsidRPr="00ED56E1" w:rsidRDefault="00CA3EFA" w:rsidP="001C5B6E">
            <w:pPr>
              <w:spacing w:line="360" w:lineRule="auto"/>
              <w:rPr>
                <w:rFonts w:ascii="Times New Roman" w:hAnsi="Times New Roman"/>
              </w:rPr>
            </w:pPr>
            <w:r w:rsidRPr="00ED56E1">
              <w:rPr>
                <w:rFonts w:ascii="Times New Roman" w:hAnsi="Times New Roman"/>
                <w:lang w:val="az-Latn-AZ"/>
              </w:rPr>
              <w:t>3</w:t>
            </w:r>
            <w:r w:rsidRPr="00ED56E1">
              <w:rPr>
                <w:rFonts w:ascii="Times New Roman" w:hAnsi="Times New Roman"/>
              </w:rPr>
              <w:t>22,7</w:t>
            </w:r>
          </w:p>
        </w:tc>
        <w:tc>
          <w:tcPr>
            <w:tcW w:w="1912" w:type="dxa"/>
          </w:tcPr>
          <w:p w:rsidR="00CA3EFA" w:rsidRPr="00ED56E1" w:rsidRDefault="00CA3EFA" w:rsidP="001C5B6E">
            <w:pPr>
              <w:spacing w:line="360" w:lineRule="auto"/>
              <w:rPr>
                <w:rFonts w:ascii="Times New Roman" w:hAnsi="Times New Roman"/>
              </w:rPr>
            </w:pPr>
            <w:r w:rsidRPr="00ED56E1">
              <w:rPr>
                <w:rFonts w:ascii="Times New Roman" w:hAnsi="Times New Roman"/>
                <w:lang w:val="az-Latn-AZ"/>
              </w:rPr>
              <w:t>3</w:t>
            </w:r>
            <w:r w:rsidRPr="00ED56E1">
              <w:rPr>
                <w:rFonts w:ascii="Times New Roman" w:hAnsi="Times New Roman"/>
              </w:rPr>
              <w:t>2,2</w:t>
            </w:r>
            <w:r w:rsidRPr="00ED56E1">
              <w:rPr>
                <w:rFonts w:ascii="Times New Roman" w:hAnsi="Times New Roman"/>
                <w:lang w:val="az-Latn-AZ"/>
              </w:rPr>
              <w:t>7</w:t>
            </w:r>
          </w:p>
        </w:tc>
      </w:tr>
      <w:tr w:rsidR="00CA3EFA" w:rsidRPr="00ED56E1" w:rsidTr="001C5B6E">
        <w:tc>
          <w:tcPr>
            <w:tcW w:w="2802" w:type="dxa"/>
          </w:tcPr>
          <w:p w:rsidR="00CA3EFA" w:rsidRPr="00ED56E1" w:rsidRDefault="00CA3EFA" w:rsidP="001C5B6E">
            <w:pPr>
              <w:spacing w:line="360" w:lineRule="auto"/>
              <w:rPr>
                <w:rFonts w:ascii="Times New Roman" w:hAnsi="Times New Roman"/>
                <w:lang w:val="az-Latn-AZ"/>
              </w:rPr>
            </w:pPr>
            <w:r w:rsidRPr="00ED56E1">
              <w:rPr>
                <w:rFonts w:ascii="Times New Roman" w:eastAsia="Times New Roman" w:hAnsi="Times New Roman"/>
                <w:iCs/>
                <w:bdr w:val="none" w:sz="0" w:space="0" w:color="auto" w:frame="1"/>
              </w:rPr>
              <w:t>длина соцветия( см)</w:t>
            </w:r>
          </w:p>
        </w:tc>
        <w:tc>
          <w:tcPr>
            <w:tcW w:w="1559" w:type="dxa"/>
          </w:tcPr>
          <w:p w:rsidR="00CA3EFA" w:rsidRPr="00ED56E1" w:rsidRDefault="00CA3EFA" w:rsidP="001C5B6E">
            <w:pPr>
              <w:spacing w:line="360" w:lineRule="auto"/>
              <w:rPr>
                <w:rFonts w:ascii="Times New Roman" w:hAnsi="Times New Roman"/>
              </w:rPr>
            </w:pPr>
            <w:r w:rsidRPr="00ED56E1">
              <w:rPr>
                <w:rFonts w:ascii="Times New Roman" w:hAnsi="Times New Roman"/>
                <w:lang w:val="az-Latn-AZ"/>
              </w:rPr>
              <w:t>6</w:t>
            </w:r>
            <w:r w:rsidRPr="00ED56E1">
              <w:rPr>
                <w:rFonts w:ascii="Times New Roman" w:hAnsi="Times New Roman"/>
              </w:rPr>
              <w:t>9</w:t>
            </w:r>
            <w:r w:rsidRPr="00ED56E1">
              <w:rPr>
                <w:rFonts w:ascii="Times New Roman" w:hAnsi="Times New Roman"/>
                <w:lang w:val="az-Latn-AZ"/>
              </w:rPr>
              <w:t>,</w:t>
            </w:r>
            <w:r w:rsidRPr="00ED56E1">
              <w:rPr>
                <w:rFonts w:ascii="Times New Roman" w:hAnsi="Times New Roman"/>
              </w:rPr>
              <w:t>2</w:t>
            </w:r>
          </w:p>
        </w:tc>
        <w:tc>
          <w:tcPr>
            <w:tcW w:w="1701" w:type="dxa"/>
          </w:tcPr>
          <w:p w:rsidR="00CA3EFA" w:rsidRPr="00ED56E1" w:rsidRDefault="00CA3EFA" w:rsidP="001C5B6E">
            <w:pPr>
              <w:spacing w:line="360" w:lineRule="auto"/>
              <w:rPr>
                <w:rFonts w:ascii="Times New Roman" w:hAnsi="Times New Roman"/>
              </w:rPr>
            </w:pPr>
            <w:r w:rsidRPr="00ED56E1">
              <w:rPr>
                <w:rFonts w:ascii="Times New Roman" w:hAnsi="Times New Roman"/>
                <w:lang w:val="az-Latn-AZ"/>
              </w:rPr>
              <w:t>6,</w:t>
            </w:r>
            <w:r w:rsidRPr="00ED56E1">
              <w:rPr>
                <w:rFonts w:ascii="Times New Roman" w:hAnsi="Times New Roman"/>
              </w:rPr>
              <w:t>92</w:t>
            </w:r>
          </w:p>
        </w:tc>
        <w:tc>
          <w:tcPr>
            <w:tcW w:w="1597" w:type="dxa"/>
          </w:tcPr>
          <w:p w:rsidR="00CA3EFA" w:rsidRPr="00ED56E1" w:rsidRDefault="00CA3EFA" w:rsidP="001C5B6E">
            <w:pPr>
              <w:spacing w:line="360" w:lineRule="auto"/>
              <w:rPr>
                <w:rFonts w:ascii="Times New Roman" w:hAnsi="Times New Roman"/>
                <w:lang w:val="az-Latn-AZ"/>
              </w:rPr>
            </w:pPr>
            <w:r w:rsidRPr="00ED56E1">
              <w:rPr>
                <w:rFonts w:ascii="Times New Roman" w:hAnsi="Times New Roman"/>
              </w:rPr>
              <w:t>78</w:t>
            </w:r>
            <w:r w:rsidRPr="00ED56E1">
              <w:rPr>
                <w:rFonts w:ascii="Times New Roman" w:hAnsi="Times New Roman"/>
                <w:lang w:val="az-Latn-AZ"/>
              </w:rPr>
              <w:t>,3</w:t>
            </w:r>
          </w:p>
        </w:tc>
        <w:tc>
          <w:tcPr>
            <w:tcW w:w="1912" w:type="dxa"/>
          </w:tcPr>
          <w:p w:rsidR="00CA3EFA" w:rsidRPr="00ED56E1" w:rsidRDefault="00CA3EFA" w:rsidP="001C5B6E">
            <w:pPr>
              <w:spacing w:line="360" w:lineRule="auto"/>
              <w:rPr>
                <w:rFonts w:ascii="Times New Roman" w:hAnsi="Times New Roman"/>
              </w:rPr>
            </w:pPr>
            <w:r w:rsidRPr="00ED56E1">
              <w:rPr>
                <w:rFonts w:ascii="Times New Roman" w:hAnsi="Times New Roman"/>
              </w:rPr>
              <w:t>7,83</w:t>
            </w:r>
          </w:p>
        </w:tc>
      </w:tr>
      <w:tr w:rsidR="00CA3EFA" w:rsidRPr="00ED56E1" w:rsidTr="001C5B6E">
        <w:tc>
          <w:tcPr>
            <w:tcW w:w="2802" w:type="dxa"/>
          </w:tcPr>
          <w:p w:rsidR="00CA3EFA" w:rsidRPr="00ED56E1" w:rsidRDefault="00CA3EFA" w:rsidP="005D730E">
            <w:pPr>
              <w:spacing w:line="360" w:lineRule="auto"/>
              <w:rPr>
                <w:rFonts w:ascii="Times New Roman" w:hAnsi="Times New Roman"/>
                <w:lang w:val="az-Latn-AZ"/>
              </w:rPr>
            </w:pPr>
            <w:r w:rsidRPr="00ED56E1">
              <w:rPr>
                <w:rFonts w:ascii="Times New Roman" w:eastAsia="Times New Roman" w:hAnsi="Times New Roman"/>
                <w:iCs/>
                <w:bdr w:val="none" w:sz="0" w:space="0" w:color="auto" w:frame="1"/>
              </w:rPr>
              <w:t xml:space="preserve">диаметр </w:t>
            </w:r>
            <w:r w:rsidR="005D730E">
              <w:rPr>
                <w:rFonts w:ascii="Times New Roman" w:eastAsia="Times New Roman" w:hAnsi="Times New Roman"/>
                <w:iCs/>
                <w:bdr w:val="none" w:sz="0" w:space="0" w:color="auto" w:frame="1"/>
              </w:rPr>
              <w:t xml:space="preserve"> </w:t>
            </w:r>
            <w:r w:rsidRPr="00ED56E1">
              <w:rPr>
                <w:rFonts w:ascii="Times New Roman" w:eastAsia="Times New Roman" w:hAnsi="Times New Roman"/>
                <w:iCs/>
                <w:bdr w:val="none" w:sz="0" w:space="0" w:color="auto" w:frame="1"/>
              </w:rPr>
              <w:t xml:space="preserve"> побега(см)</w:t>
            </w:r>
          </w:p>
        </w:tc>
        <w:tc>
          <w:tcPr>
            <w:tcW w:w="1559" w:type="dxa"/>
          </w:tcPr>
          <w:p w:rsidR="00CA3EFA" w:rsidRPr="00ED56E1" w:rsidRDefault="00CA3EFA" w:rsidP="001C5B6E">
            <w:pPr>
              <w:spacing w:line="360" w:lineRule="auto"/>
              <w:rPr>
                <w:rFonts w:ascii="Times New Roman" w:hAnsi="Times New Roman"/>
                <w:lang w:val="az-Latn-AZ"/>
              </w:rPr>
            </w:pPr>
            <w:r w:rsidRPr="00ED56E1">
              <w:rPr>
                <w:rFonts w:ascii="Times New Roman" w:hAnsi="Times New Roman"/>
              </w:rPr>
              <w:t>5</w:t>
            </w:r>
            <w:r w:rsidRPr="00ED56E1">
              <w:rPr>
                <w:rFonts w:ascii="Times New Roman" w:hAnsi="Times New Roman"/>
                <w:lang w:val="az-Latn-AZ"/>
              </w:rPr>
              <w:t>,8</w:t>
            </w:r>
          </w:p>
        </w:tc>
        <w:tc>
          <w:tcPr>
            <w:tcW w:w="1701" w:type="dxa"/>
          </w:tcPr>
          <w:p w:rsidR="00CA3EFA" w:rsidRPr="00ED56E1" w:rsidRDefault="00CA3EFA" w:rsidP="001C5B6E">
            <w:pPr>
              <w:spacing w:line="360" w:lineRule="auto"/>
              <w:rPr>
                <w:rFonts w:ascii="Times New Roman" w:hAnsi="Times New Roman"/>
              </w:rPr>
            </w:pPr>
            <w:r w:rsidRPr="00ED56E1">
              <w:rPr>
                <w:rFonts w:ascii="Times New Roman" w:hAnsi="Times New Roman"/>
                <w:lang w:val="az-Latn-AZ"/>
              </w:rPr>
              <w:t>0,</w:t>
            </w:r>
            <w:r w:rsidRPr="00ED56E1">
              <w:rPr>
                <w:rFonts w:ascii="Times New Roman" w:hAnsi="Times New Roman"/>
              </w:rPr>
              <w:t>58</w:t>
            </w:r>
          </w:p>
        </w:tc>
        <w:tc>
          <w:tcPr>
            <w:tcW w:w="1597" w:type="dxa"/>
          </w:tcPr>
          <w:p w:rsidR="00CA3EFA" w:rsidRPr="00ED56E1" w:rsidRDefault="00CA3EFA" w:rsidP="001C5B6E">
            <w:pPr>
              <w:spacing w:line="360" w:lineRule="auto"/>
              <w:rPr>
                <w:rFonts w:ascii="Times New Roman" w:hAnsi="Times New Roman"/>
                <w:lang w:val="az-Latn-AZ"/>
              </w:rPr>
            </w:pPr>
            <w:r w:rsidRPr="00ED56E1">
              <w:rPr>
                <w:rFonts w:ascii="Times New Roman" w:hAnsi="Times New Roman"/>
              </w:rPr>
              <w:t>31</w:t>
            </w:r>
            <w:r w:rsidRPr="00ED56E1">
              <w:rPr>
                <w:rFonts w:ascii="Times New Roman" w:hAnsi="Times New Roman"/>
                <w:lang w:val="az-Latn-AZ"/>
              </w:rPr>
              <w:t>,6</w:t>
            </w:r>
          </w:p>
        </w:tc>
        <w:tc>
          <w:tcPr>
            <w:tcW w:w="1912" w:type="dxa"/>
          </w:tcPr>
          <w:p w:rsidR="00CA3EFA" w:rsidRPr="00ED56E1" w:rsidRDefault="00CA3EFA" w:rsidP="001C5B6E">
            <w:pPr>
              <w:spacing w:line="360" w:lineRule="auto"/>
              <w:rPr>
                <w:rFonts w:ascii="Times New Roman" w:hAnsi="Times New Roman"/>
                <w:lang w:val="az-Latn-AZ"/>
              </w:rPr>
            </w:pPr>
            <w:r w:rsidRPr="00ED56E1">
              <w:rPr>
                <w:rFonts w:ascii="Times New Roman" w:hAnsi="Times New Roman"/>
              </w:rPr>
              <w:t>3</w:t>
            </w:r>
            <w:r w:rsidRPr="00ED56E1">
              <w:rPr>
                <w:rFonts w:ascii="Times New Roman" w:hAnsi="Times New Roman"/>
                <w:lang w:val="az-Latn-AZ"/>
              </w:rPr>
              <w:t>,</w:t>
            </w:r>
            <w:r w:rsidRPr="00ED56E1">
              <w:rPr>
                <w:rFonts w:ascii="Times New Roman" w:hAnsi="Times New Roman"/>
              </w:rPr>
              <w:t>1</w:t>
            </w:r>
            <w:r w:rsidRPr="00ED56E1">
              <w:rPr>
                <w:rFonts w:ascii="Times New Roman" w:hAnsi="Times New Roman"/>
                <w:lang w:val="az-Latn-AZ"/>
              </w:rPr>
              <w:t>6</w:t>
            </w:r>
          </w:p>
        </w:tc>
      </w:tr>
      <w:tr w:rsidR="00CA3EFA" w:rsidRPr="00ED56E1" w:rsidTr="001C5B6E">
        <w:tc>
          <w:tcPr>
            <w:tcW w:w="2802" w:type="dxa"/>
          </w:tcPr>
          <w:p w:rsidR="00CA3EFA" w:rsidRPr="00ED56E1" w:rsidRDefault="00CA3EFA" w:rsidP="001C5B6E">
            <w:pPr>
              <w:spacing w:line="360" w:lineRule="auto"/>
              <w:rPr>
                <w:rFonts w:ascii="Times New Roman" w:hAnsi="Times New Roman"/>
                <w:vertAlign w:val="subscript"/>
                <w:lang w:val="az-Latn-AZ"/>
              </w:rPr>
            </w:pPr>
            <w:r w:rsidRPr="00ED56E1">
              <w:rPr>
                <w:rFonts w:ascii="Times New Roman" w:eastAsia="Times New Roman" w:hAnsi="Times New Roman"/>
                <w:iCs/>
                <w:bdr w:val="none" w:sz="0" w:space="0" w:color="auto" w:frame="1"/>
              </w:rPr>
              <w:t>число междоузлий шт.</w:t>
            </w:r>
          </w:p>
        </w:tc>
        <w:tc>
          <w:tcPr>
            <w:tcW w:w="1559" w:type="dxa"/>
          </w:tcPr>
          <w:p w:rsidR="00CA3EFA" w:rsidRPr="00ED56E1" w:rsidRDefault="00CA3EFA" w:rsidP="001C5B6E">
            <w:pPr>
              <w:spacing w:line="360" w:lineRule="auto"/>
              <w:rPr>
                <w:rFonts w:ascii="Times New Roman" w:hAnsi="Times New Roman"/>
              </w:rPr>
            </w:pPr>
            <w:r w:rsidRPr="00ED56E1">
              <w:rPr>
                <w:rFonts w:ascii="Times New Roman" w:hAnsi="Times New Roman"/>
              </w:rPr>
              <w:t>57</w:t>
            </w:r>
          </w:p>
        </w:tc>
        <w:tc>
          <w:tcPr>
            <w:tcW w:w="1701" w:type="dxa"/>
          </w:tcPr>
          <w:p w:rsidR="00CA3EFA" w:rsidRPr="00ED56E1" w:rsidRDefault="00CA3EFA" w:rsidP="001C5B6E">
            <w:pPr>
              <w:spacing w:line="360" w:lineRule="auto"/>
              <w:rPr>
                <w:rFonts w:ascii="Times New Roman" w:hAnsi="Times New Roman"/>
              </w:rPr>
            </w:pPr>
            <w:r w:rsidRPr="00ED56E1">
              <w:rPr>
                <w:rFonts w:ascii="Times New Roman" w:hAnsi="Times New Roman"/>
              </w:rPr>
              <w:t>5,7</w:t>
            </w:r>
          </w:p>
        </w:tc>
        <w:tc>
          <w:tcPr>
            <w:tcW w:w="1597" w:type="dxa"/>
          </w:tcPr>
          <w:p w:rsidR="00CA3EFA" w:rsidRPr="00ED56E1" w:rsidRDefault="00CA3EFA" w:rsidP="001C5B6E">
            <w:pPr>
              <w:spacing w:line="360" w:lineRule="auto"/>
              <w:rPr>
                <w:rFonts w:ascii="Times New Roman" w:hAnsi="Times New Roman"/>
              </w:rPr>
            </w:pPr>
            <w:r w:rsidRPr="00ED56E1">
              <w:rPr>
                <w:rFonts w:ascii="Times New Roman" w:hAnsi="Times New Roman"/>
                <w:lang w:val="az-Latn-AZ"/>
              </w:rPr>
              <w:t>11</w:t>
            </w:r>
            <w:r w:rsidRPr="00ED56E1">
              <w:rPr>
                <w:rFonts w:ascii="Times New Roman" w:hAnsi="Times New Roman"/>
              </w:rPr>
              <w:t>5</w:t>
            </w:r>
          </w:p>
        </w:tc>
        <w:tc>
          <w:tcPr>
            <w:tcW w:w="1912" w:type="dxa"/>
          </w:tcPr>
          <w:p w:rsidR="00CA3EFA" w:rsidRPr="00ED56E1" w:rsidRDefault="00CA3EFA" w:rsidP="001C5B6E">
            <w:pPr>
              <w:spacing w:line="360" w:lineRule="auto"/>
              <w:rPr>
                <w:rFonts w:ascii="Times New Roman" w:hAnsi="Times New Roman"/>
              </w:rPr>
            </w:pPr>
            <w:r w:rsidRPr="00ED56E1">
              <w:rPr>
                <w:rFonts w:ascii="Times New Roman" w:hAnsi="Times New Roman"/>
                <w:lang w:val="az-Latn-AZ"/>
              </w:rPr>
              <w:t>11,</w:t>
            </w:r>
            <w:r w:rsidRPr="00ED56E1">
              <w:rPr>
                <w:rFonts w:ascii="Times New Roman" w:hAnsi="Times New Roman"/>
              </w:rPr>
              <w:t>5</w:t>
            </w:r>
          </w:p>
        </w:tc>
      </w:tr>
      <w:tr w:rsidR="00CA3EFA" w:rsidRPr="00ED56E1" w:rsidTr="002979CE">
        <w:trPr>
          <w:trHeight w:val="828"/>
        </w:trPr>
        <w:tc>
          <w:tcPr>
            <w:tcW w:w="2802" w:type="dxa"/>
          </w:tcPr>
          <w:p w:rsidR="00CA3EFA" w:rsidRPr="00ED56E1" w:rsidRDefault="00CA3EFA" w:rsidP="001C5B6E">
            <w:pPr>
              <w:spacing w:line="360" w:lineRule="auto"/>
              <w:rPr>
                <w:rFonts w:ascii="Times New Roman" w:hAnsi="Times New Roman"/>
                <w:vertAlign w:val="subscript"/>
                <w:lang w:val="az-Latn-AZ"/>
              </w:rPr>
            </w:pPr>
            <w:r w:rsidRPr="00ED56E1">
              <w:rPr>
                <w:rFonts w:ascii="Times New Roman" w:eastAsia="Times New Roman" w:hAnsi="Times New Roman"/>
                <w:iCs/>
                <w:bdr w:val="none" w:sz="0" w:space="0" w:color="auto" w:frame="1"/>
              </w:rPr>
              <w:t>число цветков на верхушечном соцветии</w:t>
            </w:r>
            <w:r w:rsidR="0015070E" w:rsidRPr="00960D3A">
              <w:rPr>
                <w:rFonts w:ascii="Times New Roman" w:eastAsia="Times New Roman" w:hAnsi="Times New Roman"/>
                <w:iCs/>
                <w:bdr w:val="none" w:sz="0" w:space="0" w:color="auto" w:frame="1"/>
              </w:rPr>
              <w:t xml:space="preserve"> шт.</w:t>
            </w:r>
          </w:p>
        </w:tc>
        <w:tc>
          <w:tcPr>
            <w:tcW w:w="1559" w:type="dxa"/>
          </w:tcPr>
          <w:p w:rsidR="00CA3EFA" w:rsidRPr="00ED56E1" w:rsidRDefault="00CA3EFA" w:rsidP="001C5B6E">
            <w:pPr>
              <w:spacing w:line="360" w:lineRule="auto"/>
              <w:rPr>
                <w:rFonts w:ascii="Times New Roman" w:hAnsi="Times New Roman"/>
                <w:lang w:val="az-Latn-AZ"/>
              </w:rPr>
            </w:pPr>
            <w:r w:rsidRPr="00ED56E1">
              <w:rPr>
                <w:rFonts w:ascii="Times New Roman" w:hAnsi="Times New Roman"/>
                <w:lang w:val="az-Latn-AZ"/>
              </w:rPr>
              <w:t>1</w:t>
            </w:r>
            <w:r w:rsidRPr="00ED56E1">
              <w:rPr>
                <w:rFonts w:ascii="Times New Roman" w:hAnsi="Times New Roman"/>
              </w:rPr>
              <w:t>89</w:t>
            </w:r>
            <w:r w:rsidRPr="00ED56E1">
              <w:rPr>
                <w:rFonts w:ascii="Times New Roman" w:hAnsi="Times New Roman"/>
                <w:lang w:val="az-Latn-AZ"/>
              </w:rPr>
              <w:t>9</w:t>
            </w:r>
          </w:p>
        </w:tc>
        <w:tc>
          <w:tcPr>
            <w:tcW w:w="1701" w:type="dxa"/>
          </w:tcPr>
          <w:p w:rsidR="00CA3EFA" w:rsidRPr="00ED56E1" w:rsidRDefault="00CA3EFA" w:rsidP="001C5B6E">
            <w:pPr>
              <w:spacing w:line="360" w:lineRule="auto"/>
              <w:rPr>
                <w:rFonts w:ascii="Times New Roman" w:hAnsi="Times New Roman"/>
              </w:rPr>
            </w:pPr>
            <w:r w:rsidRPr="00ED56E1">
              <w:rPr>
                <w:rFonts w:ascii="Times New Roman" w:hAnsi="Times New Roman"/>
              </w:rPr>
              <w:t>189,9</w:t>
            </w:r>
          </w:p>
        </w:tc>
        <w:tc>
          <w:tcPr>
            <w:tcW w:w="1597" w:type="dxa"/>
          </w:tcPr>
          <w:p w:rsidR="00CA3EFA" w:rsidRPr="00ED56E1" w:rsidRDefault="00CA3EFA" w:rsidP="001C5B6E">
            <w:pPr>
              <w:spacing w:line="360" w:lineRule="auto"/>
              <w:rPr>
                <w:rFonts w:ascii="Times New Roman" w:hAnsi="Times New Roman"/>
                <w:lang w:val="az-Latn-AZ"/>
              </w:rPr>
            </w:pPr>
            <w:r w:rsidRPr="00ED56E1">
              <w:rPr>
                <w:rFonts w:ascii="Times New Roman" w:hAnsi="Times New Roman"/>
              </w:rPr>
              <w:t>4</w:t>
            </w:r>
            <w:r w:rsidRPr="00ED56E1">
              <w:rPr>
                <w:rFonts w:ascii="Times New Roman" w:hAnsi="Times New Roman"/>
                <w:lang w:val="az-Latn-AZ"/>
              </w:rPr>
              <w:t>358</w:t>
            </w:r>
          </w:p>
        </w:tc>
        <w:tc>
          <w:tcPr>
            <w:tcW w:w="1912" w:type="dxa"/>
          </w:tcPr>
          <w:p w:rsidR="00CA3EFA" w:rsidRPr="00ED56E1" w:rsidRDefault="00CA3EFA" w:rsidP="001C5B6E">
            <w:pPr>
              <w:spacing w:line="360" w:lineRule="auto"/>
              <w:rPr>
                <w:rFonts w:ascii="Times New Roman" w:hAnsi="Times New Roman"/>
                <w:lang w:val="az-Latn-AZ"/>
              </w:rPr>
            </w:pPr>
            <w:r w:rsidRPr="00ED56E1">
              <w:rPr>
                <w:rFonts w:ascii="Times New Roman" w:hAnsi="Times New Roman"/>
              </w:rPr>
              <w:t>4</w:t>
            </w:r>
            <w:r w:rsidRPr="00ED56E1">
              <w:rPr>
                <w:rFonts w:ascii="Times New Roman" w:hAnsi="Times New Roman"/>
                <w:lang w:val="az-Latn-AZ"/>
              </w:rPr>
              <w:t>35</w:t>
            </w:r>
            <w:r w:rsidRPr="00ED56E1">
              <w:rPr>
                <w:rFonts w:ascii="Times New Roman" w:hAnsi="Times New Roman"/>
              </w:rPr>
              <w:t>,</w:t>
            </w:r>
            <w:r w:rsidRPr="00ED56E1">
              <w:rPr>
                <w:rFonts w:ascii="Times New Roman" w:hAnsi="Times New Roman"/>
                <w:lang w:val="az-Latn-AZ"/>
              </w:rPr>
              <w:t>8</w:t>
            </w:r>
          </w:p>
        </w:tc>
      </w:tr>
    </w:tbl>
    <w:p w:rsidR="007D574F" w:rsidRDefault="007D574F" w:rsidP="00CA3EFA">
      <w:pPr>
        <w:shd w:val="clear" w:color="auto" w:fill="FFFFFF"/>
        <w:spacing w:line="360" w:lineRule="auto"/>
        <w:ind w:firstLine="567"/>
        <w:jc w:val="right"/>
        <w:textAlignment w:val="baseline"/>
        <w:rPr>
          <w:rFonts w:ascii="Times New Roman" w:eastAsia="Times New Roman" w:hAnsi="Times New Roman"/>
          <w:bCs/>
          <w:iCs/>
          <w:sz w:val="28"/>
          <w:szCs w:val="28"/>
          <w:bdr w:val="none" w:sz="0" w:space="0" w:color="auto" w:frame="1"/>
        </w:rPr>
      </w:pPr>
    </w:p>
    <w:p w:rsidR="00E363A1" w:rsidRDefault="007F07C9" w:rsidP="00E363A1">
      <w:pPr>
        <w:shd w:val="clear" w:color="auto" w:fill="FFFFFF"/>
        <w:spacing w:line="360" w:lineRule="auto"/>
        <w:ind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В</w:t>
      </w:r>
      <w:r w:rsidRPr="00ED56E1">
        <w:rPr>
          <w:rFonts w:ascii="Times New Roman" w:eastAsia="Times New Roman" w:hAnsi="Times New Roman"/>
          <w:sz w:val="28"/>
          <w:szCs w:val="28"/>
        </w:rPr>
        <w:t xml:space="preserve"> </w:t>
      </w:r>
      <w:r>
        <w:rPr>
          <w:rFonts w:ascii="Times New Roman" w:eastAsia="Times New Roman" w:hAnsi="Times New Roman"/>
          <w:sz w:val="28"/>
          <w:szCs w:val="28"/>
        </w:rPr>
        <w:t>ценопопуляции</w:t>
      </w:r>
      <w:r w:rsidRPr="00ED56E1">
        <w:rPr>
          <w:rFonts w:ascii="Times New Roman" w:eastAsia="Times New Roman" w:hAnsi="Times New Roman"/>
          <w:sz w:val="28"/>
          <w:szCs w:val="28"/>
        </w:rPr>
        <w:t xml:space="preserve"> </w:t>
      </w:r>
      <w:r>
        <w:rPr>
          <w:rFonts w:ascii="Times New Roman" w:eastAsia="Times New Roman" w:hAnsi="Times New Roman"/>
          <w:sz w:val="28"/>
          <w:szCs w:val="28"/>
          <w:lang w:val="az-Latn-AZ"/>
        </w:rPr>
        <w:t>III</w:t>
      </w:r>
      <w:r>
        <w:rPr>
          <w:rFonts w:ascii="Times New Roman" w:eastAsia="Times New Roman" w:hAnsi="Times New Roman"/>
          <w:sz w:val="28"/>
          <w:szCs w:val="28"/>
        </w:rPr>
        <w:t xml:space="preserve"> длина </w:t>
      </w:r>
      <w:r w:rsidRPr="00ED56E1">
        <w:rPr>
          <w:rFonts w:ascii="Times New Roman" w:eastAsia="Times New Roman" w:hAnsi="Times New Roman"/>
          <w:sz w:val="28"/>
          <w:szCs w:val="28"/>
        </w:rPr>
        <w:t xml:space="preserve">побега </w:t>
      </w:r>
      <w:r w:rsidRPr="00ED56E1">
        <w:rPr>
          <w:rFonts w:ascii="Times New Roman" w:eastAsia="Times New Roman" w:hAnsi="Times New Roman"/>
          <w:bCs/>
          <w:i/>
          <w:sz w:val="28"/>
          <w:szCs w:val="28"/>
          <w:bdr w:val="none" w:sz="0" w:space="0" w:color="auto" w:frame="1"/>
        </w:rPr>
        <w:t xml:space="preserve">Sambucus </w:t>
      </w:r>
      <w:r w:rsidRPr="00ED56E1">
        <w:rPr>
          <w:rFonts w:ascii="Times New Roman" w:eastAsia="Times New Roman" w:hAnsi="Times New Roman"/>
          <w:i/>
          <w:iCs/>
          <w:sz w:val="28"/>
          <w:szCs w:val="28"/>
          <w:bdr w:val="none" w:sz="0" w:space="0" w:color="auto" w:frame="1"/>
          <w:lang w:val="en-US"/>
        </w:rPr>
        <w:t>nigra</w:t>
      </w:r>
      <w:r w:rsidRPr="00ED56E1">
        <w:rPr>
          <w:rFonts w:ascii="Times New Roman" w:eastAsia="Times New Roman" w:hAnsi="Times New Roman"/>
          <w:sz w:val="28"/>
          <w:szCs w:val="28"/>
        </w:rPr>
        <w:t xml:space="preserve"> </w:t>
      </w:r>
      <w:r>
        <w:rPr>
          <w:rFonts w:ascii="Times New Roman" w:eastAsia="Times New Roman" w:hAnsi="Times New Roman"/>
          <w:sz w:val="28"/>
          <w:szCs w:val="28"/>
        </w:rPr>
        <w:t>достигает до</w:t>
      </w:r>
      <w:r w:rsidRPr="00ED56E1">
        <w:rPr>
          <w:rFonts w:ascii="Times New Roman" w:eastAsia="Times New Roman" w:hAnsi="Times New Roman"/>
          <w:sz w:val="28"/>
          <w:szCs w:val="28"/>
        </w:rPr>
        <w:t xml:space="preserve"> </w:t>
      </w:r>
      <w:r w:rsidRPr="00ED56E1">
        <w:rPr>
          <w:rFonts w:ascii="Times New Roman" w:hAnsi="Times New Roman"/>
          <w:sz w:val="28"/>
          <w:szCs w:val="28"/>
        </w:rPr>
        <w:t xml:space="preserve">218 </w:t>
      </w:r>
      <w:r w:rsidRPr="00ED56E1">
        <w:rPr>
          <w:rFonts w:ascii="Times New Roman" w:eastAsia="Times New Roman" w:hAnsi="Times New Roman"/>
          <w:sz w:val="28"/>
          <w:szCs w:val="28"/>
        </w:rPr>
        <w:t xml:space="preserve">см, а в </w:t>
      </w:r>
      <w:r>
        <w:rPr>
          <w:rFonts w:ascii="Times New Roman" w:eastAsia="Times New Roman" w:hAnsi="Times New Roman"/>
          <w:sz w:val="28"/>
          <w:szCs w:val="28"/>
        </w:rPr>
        <w:t>ценопопуляции</w:t>
      </w:r>
      <w:r w:rsidRPr="00ED56E1">
        <w:rPr>
          <w:rFonts w:ascii="Times New Roman" w:eastAsia="Times New Roman" w:hAnsi="Times New Roman"/>
          <w:sz w:val="28"/>
          <w:szCs w:val="28"/>
        </w:rPr>
        <w:t xml:space="preserve"> </w:t>
      </w:r>
      <w:r>
        <w:rPr>
          <w:rFonts w:ascii="Times New Roman" w:eastAsia="Times New Roman" w:hAnsi="Times New Roman"/>
          <w:sz w:val="28"/>
          <w:szCs w:val="28"/>
          <w:lang w:val="az-Latn-AZ"/>
        </w:rPr>
        <w:t>IV</w:t>
      </w:r>
      <w:r>
        <w:rPr>
          <w:rFonts w:ascii="Times New Roman" w:eastAsia="Times New Roman" w:hAnsi="Times New Roman"/>
          <w:sz w:val="28"/>
          <w:szCs w:val="28"/>
        </w:rPr>
        <w:t xml:space="preserve"> побеги до</w:t>
      </w:r>
      <w:r w:rsidRPr="00ED56E1">
        <w:rPr>
          <w:rFonts w:ascii="Times New Roman" w:eastAsia="Times New Roman" w:hAnsi="Times New Roman"/>
          <w:sz w:val="28"/>
          <w:szCs w:val="28"/>
        </w:rPr>
        <w:t xml:space="preserve"> </w:t>
      </w:r>
      <w:r w:rsidRPr="00ED56E1">
        <w:rPr>
          <w:rFonts w:ascii="Times New Roman" w:hAnsi="Times New Roman"/>
          <w:sz w:val="28"/>
          <w:szCs w:val="28"/>
        </w:rPr>
        <w:t>462,5</w:t>
      </w:r>
      <w:r w:rsidRPr="00ED56E1">
        <w:rPr>
          <w:rFonts w:ascii="Times New Roman" w:eastAsia="Times New Roman" w:hAnsi="Times New Roman"/>
          <w:sz w:val="28"/>
          <w:szCs w:val="28"/>
        </w:rPr>
        <w:t xml:space="preserve">см. Длина соцветия в </w:t>
      </w:r>
      <w:r>
        <w:rPr>
          <w:rFonts w:ascii="Times New Roman" w:eastAsia="Times New Roman" w:hAnsi="Times New Roman"/>
          <w:sz w:val="28"/>
          <w:szCs w:val="28"/>
        </w:rPr>
        <w:t>ценопопуляции</w:t>
      </w:r>
      <w:r w:rsidRPr="00ED56E1">
        <w:rPr>
          <w:rFonts w:ascii="Times New Roman" w:eastAsia="Times New Roman" w:hAnsi="Times New Roman"/>
          <w:sz w:val="28"/>
          <w:szCs w:val="28"/>
        </w:rPr>
        <w:t xml:space="preserve"> </w:t>
      </w:r>
      <w:r>
        <w:rPr>
          <w:rFonts w:ascii="Times New Roman" w:eastAsia="Times New Roman" w:hAnsi="Times New Roman"/>
          <w:sz w:val="28"/>
          <w:szCs w:val="28"/>
          <w:lang w:val="az-Latn-AZ"/>
        </w:rPr>
        <w:t>III</w:t>
      </w:r>
      <w:r w:rsidRPr="00ED56E1">
        <w:rPr>
          <w:rFonts w:ascii="Times New Roman" w:eastAsia="Times New Roman" w:hAnsi="Times New Roman"/>
          <w:sz w:val="28"/>
          <w:szCs w:val="28"/>
        </w:rPr>
        <w:t xml:space="preserve"> меньше (</w:t>
      </w:r>
      <w:r w:rsidRPr="00ED56E1">
        <w:rPr>
          <w:rFonts w:ascii="Times New Roman" w:hAnsi="Times New Roman"/>
          <w:sz w:val="28"/>
          <w:szCs w:val="28"/>
        </w:rPr>
        <w:t>8,56</w:t>
      </w:r>
      <w:r w:rsidRPr="00ED56E1">
        <w:rPr>
          <w:rFonts w:ascii="Times New Roman" w:eastAsia="Times New Roman" w:hAnsi="Times New Roman"/>
          <w:sz w:val="28"/>
          <w:szCs w:val="28"/>
        </w:rPr>
        <w:t xml:space="preserve">см), чем в </w:t>
      </w:r>
      <w:r>
        <w:rPr>
          <w:rFonts w:ascii="Times New Roman" w:eastAsia="Times New Roman" w:hAnsi="Times New Roman"/>
          <w:sz w:val="28"/>
          <w:szCs w:val="28"/>
        </w:rPr>
        <w:t>ценопопуляции</w:t>
      </w:r>
      <w:r w:rsidRPr="00ED56E1">
        <w:rPr>
          <w:rFonts w:ascii="Times New Roman" w:eastAsia="Times New Roman" w:hAnsi="Times New Roman"/>
          <w:sz w:val="28"/>
          <w:szCs w:val="28"/>
        </w:rPr>
        <w:t xml:space="preserve"> </w:t>
      </w:r>
      <w:r>
        <w:rPr>
          <w:rFonts w:ascii="Times New Roman" w:eastAsia="Times New Roman" w:hAnsi="Times New Roman"/>
          <w:sz w:val="28"/>
          <w:szCs w:val="28"/>
          <w:lang w:val="az-Latn-AZ"/>
        </w:rPr>
        <w:t>IV</w:t>
      </w:r>
      <w:r>
        <w:rPr>
          <w:rFonts w:ascii="Times New Roman" w:eastAsia="Times New Roman" w:hAnsi="Times New Roman"/>
          <w:sz w:val="28"/>
          <w:szCs w:val="28"/>
        </w:rPr>
        <w:t xml:space="preserve"> </w:t>
      </w:r>
      <w:r w:rsidRPr="00ED56E1">
        <w:rPr>
          <w:rFonts w:ascii="Times New Roman" w:eastAsia="Times New Roman" w:hAnsi="Times New Roman"/>
          <w:sz w:val="28"/>
          <w:szCs w:val="28"/>
        </w:rPr>
        <w:t>(</w:t>
      </w:r>
      <w:r w:rsidRPr="00ED56E1">
        <w:rPr>
          <w:rFonts w:ascii="Times New Roman" w:hAnsi="Times New Roman"/>
          <w:sz w:val="28"/>
          <w:szCs w:val="28"/>
        </w:rPr>
        <w:t>9,83</w:t>
      </w:r>
      <w:r w:rsidRPr="00ED56E1">
        <w:rPr>
          <w:rFonts w:ascii="Times New Roman" w:eastAsia="Times New Roman" w:hAnsi="Times New Roman"/>
          <w:sz w:val="28"/>
          <w:szCs w:val="28"/>
        </w:rPr>
        <w:t xml:space="preserve">см). </w:t>
      </w:r>
      <w:r>
        <w:rPr>
          <w:rFonts w:ascii="Times New Roman" w:eastAsia="Times New Roman" w:hAnsi="Times New Roman"/>
          <w:sz w:val="28"/>
          <w:szCs w:val="28"/>
        </w:rPr>
        <w:t>В</w:t>
      </w:r>
      <w:r w:rsidRPr="00ED56E1">
        <w:rPr>
          <w:rFonts w:ascii="Times New Roman" w:eastAsia="Times New Roman" w:hAnsi="Times New Roman"/>
          <w:sz w:val="28"/>
          <w:szCs w:val="28"/>
        </w:rPr>
        <w:t xml:space="preserve"> </w:t>
      </w:r>
      <w:r>
        <w:rPr>
          <w:rFonts w:ascii="Times New Roman" w:eastAsia="Times New Roman" w:hAnsi="Times New Roman"/>
          <w:sz w:val="28"/>
          <w:szCs w:val="28"/>
        </w:rPr>
        <w:t>ценопопуляции</w:t>
      </w:r>
      <w:r w:rsidRPr="00ED56E1">
        <w:rPr>
          <w:rFonts w:ascii="Times New Roman" w:eastAsia="Times New Roman" w:hAnsi="Times New Roman"/>
          <w:sz w:val="28"/>
          <w:szCs w:val="28"/>
        </w:rPr>
        <w:t xml:space="preserve"> </w:t>
      </w:r>
      <w:r>
        <w:rPr>
          <w:rFonts w:ascii="Times New Roman" w:eastAsia="Times New Roman" w:hAnsi="Times New Roman"/>
          <w:sz w:val="28"/>
          <w:szCs w:val="28"/>
          <w:lang w:val="az-Latn-AZ"/>
        </w:rPr>
        <w:t>III</w:t>
      </w:r>
      <w:r>
        <w:rPr>
          <w:rFonts w:ascii="Times New Roman" w:eastAsia="Times New Roman" w:hAnsi="Times New Roman"/>
          <w:sz w:val="28"/>
          <w:szCs w:val="28"/>
        </w:rPr>
        <w:t xml:space="preserve"> д</w:t>
      </w:r>
      <w:r w:rsidRPr="00ED56E1">
        <w:rPr>
          <w:rFonts w:ascii="Times New Roman" w:eastAsia="Times New Roman" w:hAnsi="Times New Roman"/>
          <w:sz w:val="28"/>
          <w:szCs w:val="28"/>
        </w:rPr>
        <w:t xml:space="preserve">иаметр 1/3 высоты побега </w:t>
      </w:r>
      <w:r>
        <w:rPr>
          <w:rFonts w:ascii="Times New Roman" w:eastAsia="Times New Roman" w:hAnsi="Times New Roman"/>
          <w:sz w:val="28"/>
          <w:szCs w:val="28"/>
        </w:rPr>
        <w:t>имеет</w:t>
      </w:r>
      <w:r w:rsidRPr="00ED56E1">
        <w:rPr>
          <w:rFonts w:ascii="Times New Roman" w:hAnsi="Times New Roman"/>
          <w:sz w:val="28"/>
          <w:szCs w:val="28"/>
        </w:rPr>
        <w:t xml:space="preserve"> 79,9</w:t>
      </w:r>
      <w:r w:rsidRPr="00ED56E1">
        <w:rPr>
          <w:rFonts w:ascii="Times New Roman" w:eastAsia="Times New Roman" w:hAnsi="Times New Roman"/>
          <w:sz w:val="28"/>
          <w:szCs w:val="28"/>
        </w:rPr>
        <w:t xml:space="preserve">см, в </w:t>
      </w:r>
      <w:r>
        <w:rPr>
          <w:rFonts w:ascii="Times New Roman" w:eastAsia="Times New Roman" w:hAnsi="Times New Roman"/>
          <w:sz w:val="28"/>
          <w:szCs w:val="28"/>
        </w:rPr>
        <w:t>ценопопуляции</w:t>
      </w:r>
      <w:r w:rsidRPr="00ED56E1">
        <w:rPr>
          <w:rFonts w:ascii="Times New Roman" w:eastAsia="Times New Roman" w:hAnsi="Times New Roman"/>
          <w:sz w:val="28"/>
          <w:szCs w:val="28"/>
        </w:rPr>
        <w:t xml:space="preserve"> </w:t>
      </w:r>
      <w:r>
        <w:rPr>
          <w:rFonts w:ascii="Times New Roman" w:eastAsia="Times New Roman" w:hAnsi="Times New Roman"/>
          <w:sz w:val="28"/>
          <w:szCs w:val="28"/>
          <w:lang w:val="az-Latn-AZ"/>
        </w:rPr>
        <w:t>IV</w:t>
      </w:r>
      <w:r>
        <w:rPr>
          <w:rFonts w:ascii="Times New Roman" w:eastAsia="Times New Roman" w:hAnsi="Times New Roman"/>
          <w:sz w:val="28"/>
          <w:szCs w:val="28"/>
        </w:rPr>
        <w:t xml:space="preserve"> </w:t>
      </w:r>
      <w:r w:rsidRPr="00ED56E1">
        <w:rPr>
          <w:rFonts w:ascii="Times New Roman" w:hAnsi="Times New Roman"/>
          <w:sz w:val="28"/>
          <w:szCs w:val="28"/>
        </w:rPr>
        <w:t>8</w:t>
      </w:r>
      <w:r w:rsidRPr="00ED56E1">
        <w:rPr>
          <w:rFonts w:ascii="Times New Roman" w:hAnsi="Times New Roman"/>
          <w:sz w:val="28"/>
          <w:szCs w:val="28"/>
          <w:lang w:val="az-Latn-AZ"/>
        </w:rPr>
        <w:t>,</w:t>
      </w:r>
      <w:r w:rsidRPr="00ED56E1">
        <w:rPr>
          <w:rFonts w:ascii="Times New Roman" w:hAnsi="Times New Roman"/>
          <w:sz w:val="28"/>
          <w:szCs w:val="28"/>
        </w:rPr>
        <w:t>1</w:t>
      </w:r>
      <w:r w:rsidRPr="00ED56E1">
        <w:rPr>
          <w:rFonts w:ascii="Times New Roman" w:hAnsi="Times New Roman"/>
          <w:sz w:val="28"/>
          <w:szCs w:val="28"/>
          <w:lang w:val="az-Latn-AZ"/>
        </w:rPr>
        <w:t>6</w:t>
      </w:r>
      <w:r w:rsidRPr="00ED56E1">
        <w:rPr>
          <w:rFonts w:ascii="Times New Roman" w:eastAsia="Times New Roman" w:hAnsi="Times New Roman"/>
          <w:sz w:val="28"/>
          <w:szCs w:val="28"/>
        </w:rPr>
        <w:t>см</w:t>
      </w:r>
      <w:r>
        <w:rPr>
          <w:rFonts w:ascii="Times New Roman" w:eastAsia="Times New Roman" w:hAnsi="Times New Roman"/>
          <w:sz w:val="28"/>
          <w:szCs w:val="28"/>
        </w:rPr>
        <w:t>. В</w:t>
      </w:r>
      <w:r w:rsidRPr="00ED56E1">
        <w:rPr>
          <w:rFonts w:ascii="Times New Roman" w:eastAsia="Times New Roman" w:hAnsi="Times New Roman"/>
          <w:sz w:val="28"/>
          <w:szCs w:val="28"/>
        </w:rPr>
        <w:t xml:space="preserve"> </w:t>
      </w:r>
      <w:r>
        <w:rPr>
          <w:rFonts w:ascii="Times New Roman" w:eastAsia="Times New Roman" w:hAnsi="Times New Roman"/>
          <w:sz w:val="28"/>
          <w:szCs w:val="28"/>
        </w:rPr>
        <w:t>ценопопуляции</w:t>
      </w:r>
      <w:r w:rsidRPr="00ED56E1">
        <w:rPr>
          <w:rFonts w:ascii="Times New Roman" w:eastAsia="Times New Roman" w:hAnsi="Times New Roman"/>
          <w:sz w:val="28"/>
          <w:szCs w:val="28"/>
        </w:rPr>
        <w:t xml:space="preserve"> </w:t>
      </w:r>
      <w:r>
        <w:rPr>
          <w:rFonts w:ascii="Times New Roman" w:eastAsia="Times New Roman" w:hAnsi="Times New Roman"/>
          <w:sz w:val="28"/>
          <w:szCs w:val="28"/>
          <w:lang w:val="az-Latn-AZ"/>
        </w:rPr>
        <w:t>III</w:t>
      </w:r>
      <w:r>
        <w:rPr>
          <w:rFonts w:ascii="Times New Roman" w:eastAsia="Times New Roman" w:hAnsi="Times New Roman"/>
          <w:sz w:val="28"/>
          <w:szCs w:val="28"/>
        </w:rPr>
        <w:t xml:space="preserve"> </w:t>
      </w:r>
      <w:r w:rsidRPr="00ED56E1">
        <w:rPr>
          <w:rFonts w:ascii="Times New Roman" w:eastAsia="Times New Roman" w:hAnsi="Times New Roman"/>
          <w:sz w:val="28"/>
          <w:szCs w:val="28"/>
        </w:rPr>
        <w:t>число</w:t>
      </w:r>
      <w:r w:rsidRPr="00B548ED">
        <w:rPr>
          <w:rFonts w:ascii="Times New Roman" w:eastAsia="Times New Roman" w:hAnsi="Times New Roman"/>
          <w:sz w:val="28"/>
          <w:szCs w:val="28"/>
        </w:rPr>
        <w:t xml:space="preserve"> </w:t>
      </w:r>
      <w:r w:rsidRPr="00ED56E1">
        <w:rPr>
          <w:rFonts w:ascii="Times New Roman" w:eastAsia="Times New Roman" w:hAnsi="Times New Roman"/>
          <w:sz w:val="28"/>
          <w:szCs w:val="28"/>
        </w:rPr>
        <w:t xml:space="preserve">междоузлий </w:t>
      </w:r>
      <w:r w:rsidRPr="00ED56E1">
        <w:rPr>
          <w:rFonts w:ascii="Times New Roman" w:hAnsi="Times New Roman"/>
          <w:sz w:val="28"/>
          <w:szCs w:val="28"/>
        </w:rPr>
        <w:t>7,8</w:t>
      </w:r>
      <w:r w:rsidRPr="00ED56E1">
        <w:rPr>
          <w:rFonts w:ascii="Times New Roman" w:eastAsia="Times New Roman" w:hAnsi="Times New Roman"/>
          <w:sz w:val="28"/>
          <w:szCs w:val="28"/>
        </w:rPr>
        <w:t xml:space="preserve">, а в </w:t>
      </w:r>
      <w:r>
        <w:rPr>
          <w:rFonts w:ascii="Times New Roman" w:eastAsia="Times New Roman" w:hAnsi="Times New Roman"/>
          <w:sz w:val="28"/>
          <w:szCs w:val="28"/>
        </w:rPr>
        <w:t>ценопопуляции</w:t>
      </w:r>
      <w:r w:rsidRPr="00ED56E1">
        <w:rPr>
          <w:rFonts w:ascii="Times New Roman" w:eastAsia="Times New Roman" w:hAnsi="Times New Roman"/>
          <w:sz w:val="28"/>
          <w:szCs w:val="28"/>
        </w:rPr>
        <w:t xml:space="preserve"> </w:t>
      </w:r>
      <w:r>
        <w:rPr>
          <w:rFonts w:ascii="Times New Roman" w:eastAsia="Times New Roman" w:hAnsi="Times New Roman"/>
          <w:sz w:val="28"/>
          <w:szCs w:val="28"/>
          <w:lang w:val="az-Latn-AZ"/>
        </w:rPr>
        <w:t>IV</w:t>
      </w:r>
      <w:r>
        <w:rPr>
          <w:rFonts w:ascii="Times New Roman" w:eastAsia="Times New Roman" w:hAnsi="Times New Roman"/>
          <w:sz w:val="28"/>
          <w:szCs w:val="28"/>
        </w:rPr>
        <w:t xml:space="preserve"> </w:t>
      </w:r>
      <w:r w:rsidRPr="00ED56E1">
        <w:rPr>
          <w:rFonts w:ascii="Times New Roman" w:hAnsi="Times New Roman"/>
          <w:sz w:val="28"/>
          <w:szCs w:val="28"/>
        </w:rPr>
        <w:t>19,8,</w:t>
      </w:r>
      <w:r>
        <w:rPr>
          <w:rFonts w:ascii="Times New Roman" w:hAnsi="Times New Roman"/>
          <w:sz w:val="28"/>
          <w:szCs w:val="28"/>
        </w:rPr>
        <w:t xml:space="preserve"> штук </w:t>
      </w:r>
      <w:r w:rsidRPr="003935C6">
        <w:rPr>
          <w:rFonts w:ascii="Times New Roman" w:eastAsia="Times New Roman" w:hAnsi="Times New Roman" w:cs="Times New Roman"/>
          <w:sz w:val="28"/>
          <w:szCs w:val="28"/>
        </w:rPr>
        <w:t>(</w:t>
      </w:r>
      <w:r>
        <w:rPr>
          <w:rFonts w:ascii="Times New Roman" w:eastAsia="Times New Roman" w:hAnsi="Times New Roman"/>
          <w:sz w:val="28"/>
          <w:szCs w:val="28"/>
        </w:rPr>
        <w:t>т</w:t>
      </w:r>
      <w:r w:rsidRPr="00ED56E1">
        <w:rPr>
          <w:rFonts w:ascii="Times New Roman" w:eastAsia="Times New Roman" w:hAnsi="Times New Roman"/>
          <w:sz w:val="28"/>
          <w:szCs w:val="28"/>
        </w:rPr>
        <w:t xml:space="preserve">аблица </w:t>
      </w:r>
      <w:r w:rsidRPr="00D241E1">
        <w:rPr>
          <w:rFonts w:ascii="Times New Roman" w:eastAsia="Times New Roman" w:hAnsi="Times New Roman"/>
          <w:sz w:val="28"/>
          <w:szCs w:val="28"/>
        </w:rPr>
        <w:t>3</w:t>
      </w:r>
      <w:r>
        <w:rPr>
          <w:rFonts w:ascii="Times New Roman" w:eastAsia="Times New Roman" w:hAnsi="Times New Roman"/>
          <w:sz w:val="28"/>
          <w:szCs w:val="28"/>
        </w:rPr>
        <w:t>.2</w:t>
      </w:r>
      <w:r w:rsidRPr="00D241E1">
        <w:rPr>
          <w:rFonts w:ascii="Times New Roman" w:eastAsia="Times New Roman" w:hAnsi="Times New Roman"/>
          <w:sz w:val="28"/>
          <w:szCs w:val="28"/>
        </w:rPr>
        <w:t>.</w:t>
      </w:r>
      <w:r>
        <w:rPr>
          <w:rFonts w:ascii="Times New Roman" w:eastAsia="Times New Roman" w:hAnsi="Times New Roman"/>
          <w:sz w:val="28"/>
          <w:szCs w:val="28"/>
        </w:rPr>
        <w:t>4)</w:t>
      </w:r>
    </w:p>
    <w:p w:rsidR="00E363A1" w:rsidRDefault="00E363A1" w:rsidP="00E363A1">
      <w:pPr>
        <w:shd w:val="clear" w:color="auto" w:fill="FFFFFF"/>
        <w:spacing w:line="360" w:lineRule="auto"/>
        <w:ind w:firstLine="567"/>
        <w:jc w:val="both"/>
        <w:textAlignment w:val="baseline"/>
        <w:rPr>
          <w:rFonts w:ascii="Times New Roman" w:eastAsia="Times New Roman" w:hAnsi="Times New Roman"/>
          <w:sz w:val="28"/>
          <w:szCs w:val="28"/>
        </w:rPr>
      </w:pPr>
    </w:p>
    <w:p w:rsidR="00627670" w:rsidRPr="00814C13" w:rsidRDefault="00627670" w:rsidP="00E363A1">
      <w:pPr>
        <w:shd w:val="clear" w:color="auto" w:fill="FFFFFF"/>
        <w:spacing w:line="360" w:lineRule="auto"/>
        <w:ind w:firstLine="567"/>
        <w:jc w:val="both"/>
        <w:textAlignment w:val="baseline"/>
        <w:rPr>
          <w:rFonts w:ascii="Times New Roman" w:eastAsia="Times New Roman" w:hAnsi="Times New Roman"/>
          <w:b/>
          <w:bCs/>
          <w:iCs/>
          <w:sz w:val="28"/>
          <w:szCs w:val="28"/>
          <w:bdr w:val="none" w:sz="0" w:space="0" w:color="auto" w:frame="1"/>
        </w:rPr>
      </w:pPr>
    </w:p>
    <w:p w:rsidR="00CA3EFA" w:rsidRDefault="00CA3EFA" w:rsidP="00E363A1">
      <w:pPr>
        <w:shd w:val="clear" w:color="auto" w:fill="FFFFFF"/>
        <w:spacing w:line="360" w:lineRule="auto"/>
        <w:ind w:firstLine="567"/>
        <w:jc w:val="both"/>
        <w:textAlignment w:val="baseline"/>
        <w:rPr>
          <w:rFonts w:ascii="Times New Roman" w:eastAsia="Times New Roman" w:hAnsi="Times New Roman"/>
          <w:b/>
          <w:sz w:val="28"/>
          <w:szCs w:val="28"/>
          <w:vertAlign w:val="subscript"/>
        </w:rPr>
      </w:pPr>
      <w:r w:rsidRPr="00AE5D5B">
        <w:rPr>
          <w:rFonts w:ascii="Times New Roman" w:eastAsia="Times New Roman" w:hAnsi="Times New Roman"/>
          <w:b/>
          <w:bCs/>
          <w:iCs/>
          <w:sz w:val="28"/>
          <w:szCs w:val="28"/>
          <w:bdr w:val="none" w:sz="0" w:space="0" w:color="auto" w:frame="1"/>
        </w:rPr>
        <w:lastRenderedPageBreak/>
        <w:t>Таб</w:t>
      </w:r>
      <w:r w:rsidR="00D241E1" w:rsidRPr="00AE5D5B">
        <w:rPr>
          <w:rFonts w:ascii="Times New Roman" w:eastAsia="Times New Roman" w:hAnsi="Times New Roman"/>
          <w:b/>
          <w:bCs/>
          <w:iCs/>
          <w:sz w:val="28"/>
          <w:szCs w:val="28"/>
          <w:bdr w:val="none" w:sz="0" w:space="0" w:color="auto" w:frame="1"/>
        </w:rPr>
        <w:t>лица 3.</w:t>
      </w:r>
      <w:r w:rsidR="00BB2341" w:rsidRPr="00AE5D5B">
        <w:rPr>
          <w:rFonts w:ascii="Times New Roman" w:eastAsia="Times New Roman" w:hAnsi="Times New Roman"/>
          <w:b/>
          <w:bCs/>
          <w:iCs/>
          <w:sz w:val="28"/>
          <w:szCs w:val="28"/>
          <w:bdr w:val="none" w:sz="0" w:space="0" w:color="auto" w:frame="1"/>
        </w:rPr>
        <w:t>2.4</w:t>
      </w:r>
      <w:r w:rsidR="00AE5D5B">
        <w:rPr>
          <w:rFonts w:ascii="Times New Roman" w:eastAsia="Times New Roman" w:hAnsi="Times New Roman"/>
          <w:b/>
          <w:bCs/>
          <w:iCs/>
          <w:sz w:val="28"/>
          <w:szCs w:val="28"/>
          <w:bdr w:val="none" w:sz="0" w:space="0" w:color="auto" w:frame="1"/>
        </w:rPr>
        <w:t xml:space="preserve"> </w:t>
      </w:r>
      <w:r w:rsidR="007D574F" w:rsidRPr="00AE5D5B">
        <w:rPr>
          <w:rFonts w:ascii="Times New Roman" w:eastAsia="Times New Roman" w:hAnsi="Times New Roman"/>
          <w:b/>
          <w:bCs/>
          <w:sz w:val="28"/>
          <w:szCs w:val="28"/>
          <w:bdr w:val="none" w:sz="0" w:space="0" w:color="auto" w:frame="1"/>
        </w:rPr>
        <w:t>М</w:t>
      </w:r>
      <w:r w:rsidRPr="00AE5D5B">
        <w:rPr>
          <w:rFonts w:ascii="Times New Roman" w:eastAsia="Times New Roman" w:hAnsi="Times New Roman"/>
          <w:b/>
          <w:bCs/>
          <w:sz w:val="28"/>
          <w:szCs w:val="28"/>
          <w:bdr w:val="none" w:sz="0" w:space="0" w:color="auto" w:frame="1"/>
        </w:rPr>
        <w:t>орфологически</w:t>
      </w:r>
      <w:r w:rsidR="007D574F" w:rsidRPr="00AE5D5B">
        <w:rPr>
          <w:rFonts w:ascii="Times New Roman" w:eastAsia="Times New Roman" w:hAnsi="Times New Roman"/>
          <w:b/>
          <w:bCs/>
          <w:sz w:val="28"/>
          <w:szCs w:val="28"/>
          <w:bdr w:val="none" w:sz="0" w:space="0" w:color="auto" w:frame="1"/>
        </w:rPr>
        <w:t>е</w:t>
      </w:r>
      <w:r w:rsidRPr="00AE5D5B">
        <w:rPr>
          <w:rFonts w:ascii="Times New Roman" w:eastAsia="Times New Roman" w:hAnsi="Times New Roman"/>
          <w:b/>
          <w:bCs/>
          <w:sz w:val="28"/>
          <w:szCs w:val="28"/>
          <w:bdr w:val="none" w:sz="0" w:space="0" w:color="auto" w:frame="1"/>
        </w:rPr>
        <w:t xml:space="preserve"> признак</w:t>
      </w:r>
      <w:r w:rsidR="007D574F" w:rsidRPr="00AE5D5B">
        <w:rPr>
          <w:rFonts w:ascii="Times New Roman" w:eastAsia="Times New Roman" w:hAnsi="Times New Roman"/>
          <w:b/>
          <w:bCs/>
          <w:sz w:val="28"/>
          <w:szCs w:val="28"/>
          <w:bdr w:val="none" w:sz="0" w:space="0" w:color="auto" w:frame="1"/>
        </w:rPr>
        <w:t>и</w:t>
      </w:r>
      <w:r w:rsidRPr="00AE5D5B">
        <w:rPr>
          <w:rFonts w:ascii="Times New Roman" w:eastAsia="Times New Roman" w:hAnsi="Times New Roman"/>
          <w:b/>
          <w:bCs/>
          <w:sz w:val="28"/>
          <w:szCs w:val="28"/>
          <w:bdr w:val="none" w:sz="0" w:space="0" w:color="auto" w:frame="1"/>
        </w:rPr>
        <w:t xml:space="preserve"> вида </w:t>
      </w:r>
      <w:r w:rsidRPr="00AE5D5B">
        <w:rPr>
          <w:rFonts w:ascii="Times New Roman" w:eastAsia="Times New Roman" w:hAnsi="Times New Roman"/>
          <w:b/>
          <w:bCs/>
          <w:i/>
          <w:sz w:val="28"/>
          <w:szCs w:val="28"/>
          <w:bdr w:val="none" w:sz="0" w:space="0" w:color="auto" w:frame="1"/>
        </w:rPr>
        <w:t>Sambucus</w:t>
      </w:r>
      <w:r w:rsidRPr="00AE5D5B">
        <w:rPr>
          <w:rFonts w:ascii="Times New Roman" w:eastAsia="Times New Roman" w:hAnsi="Times New Roman"/>
          <w:b/>
          <w:i/>
          <w:iCs/>
          <w:sz w:val="28"/>
          <w:szCs w:val="28"/>
          <w:bdr w:val="none" w:sz="0" w:space="0" w:color="auto" w:frame="1"/>
        </w:rPr>
        <w:t xml:space="preserve"> </w:t>
      </w:r>
      <w:r w:rsidRPr="00AE5D5B">
        <w:rPr>
          <w:rFonts w:ascii="Times New Roman" w:eastAsia="Times New Roman" w:hAnsi="Times New Roman"/>
          <w:b/>
          <w:i/>
          <w:iCs/>
          <w:sz w:val="28"/>
          <w:szCs w:val="28"/>
          <w:bdr w:val="none" w:sz="0" w:space="0" w:color="auto" w:frame="1"/>
          <w:lang w:val="en-US"/>
        </w:rPr>
        <w:t>nigra</w:t>
      </w:r>
      <w:r w:rsidR="007D574F" w:rsidRPr="00AE5D5B">
        <w:rPr>
          <w:rFonts w:ascii="Times New Roman" w:eastAsia="Times New Roman" w:hAnsi="Times New Roman"/>
          <w:b/>
          <w:sz w:val="28"/>
          <w:szCs w:val="28"/>
        </w:rPr>
        <w:t xml:space="preserve"> в ЦП</w:t>
      </w:r>
      <w:r w:rsidR="007D574F" w:rsidRPr="00AE5D5B">
        <w:rPr>
          <w:rFonts w:ascii="Times New Roman" w:eastAsia="Times New Roman" w:hAnsi="Times New Roman"/>
          <w:b/>
          <w:sz w:val="28"/>
          <w:szCs w:val="28"/>
          <w:vertAlign w:val="subscript"/>
        </w:rPr>
        <w:t xml:space="preserve">3 </w:t>
      </w:r>
      <w:r w:rsidR="007D574F" w:rsidRPr="00AE5D5B">
        <w:rPr>
          <w:rFonts w:ascii="Times New Roman" w:eastAsia="Times New Roman" w:hAnsi="Times New Roman"/>
          <w:b/>
          <w:sz w:val="28"/>
          <w:szCs w:val="28"/>
        </w:rPr>
        <w:t xml:space="preserve">и </w:t>
      </w:r>
      <w:r w:rsidR="00D9396B">
        <w:rPr>
          <w:rFonts w:ascii="Times New Roman" w:eastAsia="Times New Roman" w:hAnsi="Times New Roman"/>
          <w:b/>
          <w:sz w:val="28"/>
          <w:szCs w:val="28"/>
        </w:rPr>
        <w:t>Ц</w:t>
      </w:r>
      <w:r w:rsidR="007D574F" w:rsidRPr="00AE5D5B">
        <w:rPr>
          <w:rFonts w:ascii="Times New Roman" w:eastAsia="Times New Roman" w:hAnsi="Times New Roman"/>
          <w:b/>
          <w:sz w:val="28"/>
          <w:szCs w:val="28"/>
        </w:rPr>
        <w:t>П</w:t>
      </w:r>
      <w:r w:rsidR="007D574F" w:rsidRPr="00AE5D5B">
        <w:rPr>
          <w:rFonts w:ascii="Times New Roman" w:eastAsia="Times New Roman" w:hAnsi="Times New Roman"/>
          <w:b/>
          <w:sz w:val="28"/>
          <w:szCs w:val="28"/>
          <w:vertAlign w:val="subscript"/>
        </w:rPr>
        <w:t>4</w:t>
      </w:r>
    </w:p>
    <w:p w:rsidR="00A67F8B" w:rsidRPr="00AE5D5B" w:rsidRDefault="00A67F8B" w:rsidP="00D9396B">
      <w:pPr>
        <w:shd w:val="clear" w:color="auto" w:fill="FFFFFF"/>
        <w:spacing w:line="360" w:lineRule="auto"/>
        <w:ind w:hanging="426"/>
        <w:textAlignment w:val="baseline"/>
        <w:rPr>
          <w:rFonts w:ascii="Times New Roman" w:eastAsia="Times New Roman" w:hAnsi="Times New Roman"/>
          <w:b/>
          <w:i/>
          <w:iCs/>
          <w:sz w:val="28"/>
          <w:szCs w:val="28"/>
          <w:bdr w:val="none" w:sz="0" w:space="0" w:color="auto" w:frame="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743"/>
        <w:gridCol w:w="1914"/>
        <w:gridCol w:w="1914"/>
        <w:gridCol w:w="1915"/>
      </w:tblGrid>
      <w:tr w:rsidR="00CA3EFA" w:rsidRPr="00ED56E1" w:rsidTr="001C5B6E">
        <w:trPr>
          <w:trHeight w:val="285"/>
        </w:trPr>
        <w:tc>
          <w:tcPr>
            <w:tcW w:w="3085" w:type="dxa"/>
            <w:vMerge w:val="restart"/>
          </w:tcPr>
          <w:p w:rsidR="00CA3EFA" w:rsidRPr="00960D3A" w:rsidRDefault="00CA3EFA" w:rsidP="001C5B6E">
            <w:pPr>
              <w:spacing w:line="360" w:lineRule="auto"/>
              <w:jc w:val="center"/>
              <w:rPr>
                <w:rFonts w:ascii="Times New Roman" w:hAnsi="Times New Roman"/>
              </w:rPr>
            </w:pPr>
            <w:r w:rsidRPr="00960D3A">
              <w:rPr>
                <w:rFonts w:ascii="Times New Roman" w:eastAsia="Times New Roman" w:hAnsi="Times New Roman"/>
              </w:rPr>
              <w:t>Признаки</w:t>
            </w:r>
          </w:p>
        </w:tc>
        <w:tc>
          <w:tcPr>
            <w:tcW w:w="2657" w:type="dxa"/>
            <w:gridSpan w:val="2"/>
            <w:tcBorders>
              <w:bottom w:val="single" w:sz="4" w:space="0" w:color="auto"/>
            </w:tcBorders>
          </w:tcPr>
          <w:p w:rsidR="00CA3EFA" w:rsidRPr="00960D3A" w:rsidRDefault="00CA3EFA" w:rsidP="001C5B6E">
            <w:pPr>
              <w:spacing w:line="360" w:lineRule="auto"/>
              <w:jc w:val="center"/>
              <w:rPr>
                <w:rFonts w:ascii="Times New Roman" w:hAnsi="Times New Roman"/>
              </w:rPr>
            </w:pPr>
            <w:r w:rsidRPr="00960D3A">
              <w:rPr>
                <w:rFonts w:ascii="Times New Roman" w:eastAsia="Times New Roman" w:hAnsi="Times New Roman"/>
              </w:rPr>
              <w:t xml:space="preserve">ЦП </w:t>
            </w:r>
            <w:r w:rsidRPr="00960D3A">
              <w:rPr>
                <w:rFonts w:ascii="Times New Roman" w:eastAsia="Times New Roman" w:hAnsi="Times New Roman"/>
                <w:vertAlign w:val="subscript"/>
              </w:rPr>
              <w:t>3</w:t>
            </w:r>
          </w:p>
        </w:tc>
        <w:tc>
          <w:tcPr>
            <w:tcW w:w="3829" w:type="dxa"/>
            <w:gridSpan w:val="2"/>
            <w:tcBorders>
              <w:bottom w:val="single" w:sz="4" w:space="0" w:color="auto"/>
            </w:tcBorders>
          </w:tcPr>
          <w:p w:rsidR="00CA3EFA" w:rsidRPr="00960D3A" w:rsidRDefault="00CA3EFA" w:rsidP="001C5B6E">
            <w:pPr>
              <w:spacing w:line="360" w:lineRule="auto"/>
              <w:jc w:val="center"/>
              <w:rPr>
                <w:rFonts w:ascii="Times New Roman" w:hAnsi="Times New Roman"/>
                <w:vertAlign w:val="subscript"/>
              </w:rPr>
            </w:pPr>
            <w:r w:rsidRPr="00960D3A">
              <w:rPr>
                <w:rFonts w:ascii="Times New Roman" w:eastAsia="Times New Roman" w:hAnsi="Times New Roman"/>
              </w:rPr>
              <w:t xml:space="preserve">ЦП </w:t>
            </w:r>
            <w:r w:rsidRPr="00960D3A">
              <w:rPr>
                <w:rFonts w:ascii="Times New Roman" w:eastAsia="Times New Roman" w:hAnsi="Times New Roman"/>
                <w:vertAlign w:val="subscript"/>
              </w:rPr>
              <w:t>4</w:t>
            </w:r>
          </w:p>
        </w:tc>
      </w:tr>
      <w:tr w:rsidR="00CA3EFA" w:rsidRPr="00ED56E1" w:rsidTr="001C5B6E">
        <w:trPr>
          <w:trHeight w:val="120"/>
        </w:trPr>
        <w:tc>
          <w:tcPr>
            <w:tcW w:w="3085" w:type="dxa"/>
            <w:vMerge/>
          </w:tcPr>
          <w:p w:rsidR="00CA3EFA" w:rsidRPr="00960D3A" w:rsidRDefault="00CA3EFA" w:rsidP="001C5B6E">
            <w:pPr>
              <w:spacing w:line="360" w:lineRule="auto"/>
              <w:rPr>
                <w:rFonts w:ascii="Times New Roman" w:hAnsi="Times New Roman"/>
              </w:rPr>
            </w:pPr>
          </w:p>
        </w:tc>
        <w:tc>
          <w:tcPr>
            <w:tcW w:w="743" w:type="dxa"/>
            <w:tcBorders>
              <w:top w:val="single" w:sz="4" w:space="0" w:color="auto"/>
            </w:tcBorders>
          </w:tcPr>
          <w:p w:rsidR="00CA3EFA" w:rsidRPr="00960D3A" w:rsidRDefault="00CA3EFA" w:rsidP="001C5B6E">
            <w:pPr>
              <w:spacing w:line="360" w:lineRule="auto"/>
              <w:jc w:val="center"/>
              <w:rPr>
                <w:rFonts w:ascii="Times New Roman" w:hAnsi="Times New Roman"/>
                <w:lang w:val="az-Latn-AZ"/>
              </w:rPr>
            </w:pPr>
            <w:r w:rsidRPr="00960D3A">
              <w:rPr>
                <w:rFonts w:ascii="Times New Roman" w:hAnsi="Times New Roman"/>
                <w:lang w:val="az-Latn-AZ"/>
              </w:rPr>
              <w:t>X</w:t>
            </w:r>
          </w:p>
        </w:tc>
        <w:tc>
          <w:tcPr>
            <w:tcW w:w="1914" w:type="dxa"/>
            <w:tcBorders>
              <w:top w:val="single" w:sz="4" w:space="0" w:color="auto"/>
            </w:tcBorders>
          </w:tcPr>
          <w:p w:rsidR="00CA3EFA" w:rsidRPr="00960D3A" w:rsidRDefault="00CA3EFA" w:rsidP="001C5B6E">
            <w:pPr>
              <w:spacing w:line="360" w:lineRule="auto"/>
              <w:jc w:val="center"/>
              <w:rPr>
                <w:rFonts w:ascii="Times New Roman" w:hAnsi="Times New Roman"/>
                <w:u w:val="single"/>
                <w:lang w:val="az-Latn-AZ"/>
              </w:rPr>
            </w:pPr>
            <w:r w:rsidRPr="00960D3A">
              <w:rPr>
                <w:rFonts w:ascii="Times New Roman" w:hAnsi="Times New Roman"/>
                <w:u w:val="single"/>
                <w:lang w:val="az-Latn-AZ"/>
              </w:rPr>
              <w:t>X</w:t>
            </w:r>
          </w:p>
        </w:tc>
        <w:tc>
          <w:tcPr>
            <w:tcW w:w="1914" w:type="dxa"/>
            <w:tcBorders>
              <w:top w:val="single" w:sz="4" w:space="0" w:color="auto"/>
            </w:tcBorders>
          </w:tcPr>
          <w:p w:rsidR="00CA3EFA" w:rsidRPr="00960D3A" w:rsidRDefault="00CA3EFA" w:rsidP="001C5B6E">
            <w:pPr>
              <w:spacing w:line="360" w:lineRule="auto"/>
              <w:jc w:val="center"/>
              <w:rPr>
                <w:rFonts w:ascii="Times New Roman" w:hAnsi="Times New Roman"/>
                <w:lang w:val="az-Latn-AZ"/>
              </w:rPr>
            </w:pPr>
            <w:r w:rsidRPr="00960D3A">
              <w:rPr>
                <w:rFonts w:ascii="Times New Roman" w:hAnsi="Times New Roman"/>
                <w:lang w:val="az-Latn-AZ"/>
              </w:rPr>
              <w:t>X</w:t>
            </w:r>
          </w:p>
        </w:tc>
        <w:tc>
          <w:tcPr>
            <w:tcW w:w="1915" w:type="dxa"/>
            <w:tcBorders>
              <w:top w:val="single" w:sz="4" w:space="0" w:color="auto"/>
            </w:tcBorders>
          </w:tcPr>
          <w:p w:rsidR="00CA3EFA" w:rsidRPr="00960D3A" w:rsidRDefault="00CA3EFA" w:rsidP="001C5B6E">
            <w:pPr>
              <w:spacing w:line="360" w:lineRule="auto"/>
              <w:jc w:val="center"/>
              <w:rPr>
                <w:rFonts w:ascii="Times New Roman" w:hAnsi="Times New Roman"/>
                <w:u w:val="single"/>
                <w:lang w:val="az-Latn-AZ"/>
              </w:rPr>
            </w:pPr>
            <w:r w:rsidRPr="00960D3A">
              <w:rPr>
                <w:rFonts w:ascii="Times New Roman" w:hAnsi="Times New Roman"/>
                <w:u w:val="single"/>
                <w:lang w:val="az-Latn-AZ"/>
              </w:rPr>
              <w:t>X</w:t>
            </w:r>
          </w:p>
        </w:tc>
      </w:tr>
      <w:tr w:rsidR="00CA3EFA" w:rsidRPr="00ED56E1" w:rsidTr="001C5B6E">
        <w:tc>
          <w:tcPr>
            <w:tcW w:w="3085" w:type="dxa"/>
          </w:tcPr>
          <w:p w:rsidR="00CA3EFA" w:rsidRPr="00960D3A" w:rsidRDefault="00CA3EFA" w:rsidP="001C5B6E">
            <w:pPr>
              <w:spacing w:line="360" w:lineRule="auto"/>
              <w:rPr>
                <w:rFonts w:ascii="Times New Roman" w:hAnsi="Times New Roman"/>
                <w:lang w:val="az-Latn-AZ"/>
              </w:rPr>
            </w:pPr>
            <w:r w:rsidRPr="00960D3A">
              <w:rPr>
                <w:rFonts w:ascii="Times New Roman" w:hAnsi="Times New Roman"/>
              </w:rPr>
              <w:t xml:space="preserve"> </w:t>
            </w:r>
            <w:r w:rsidRPr="00960D3A">
              <w:rPr>
                <w:rFonts w:ascii="Times New Roman" w:eastAsia="Times New Roman" w:hAnsi="Times New Roman"/>
                <w:iCs/>
                <w:bdr w:val="none" w:sz="0" w:space="0" w:color="auto" w:frame="1"/>
              </w:rPr>
              <w:t>высота побега</w:t>
            </w:r>
            <w:r w:rsidR="00A100A3">
              <w:rPr>
                <w:rFonts w:ascii="Times New Roman" w:eastAsia="Times New Roman" w:hAnsi="Times New Roman"/>
                <w:iCs/>
                <w:bdr w:val="none" w:sz="0" w:space="0" w:color="auto" w:frame="1"/>
              </w:rPr>
              <w:t xml:space="preserve"> </w:t>
            </w:r>
            <w:r w:rsidRPr="00960D3A">
              <w:rPr>
                <w:rFonts w:ascii="Times New Roman" w:eastAsia="Times New Roman" w:hAnsi="Times New Roman"/>
                <w:iCs/>
                <w:bdr w:val="none" w:sz="0" w:space="0" w:color="auto" w:frame="1"/>
              </w:rPr>
              <w:t>( см)</w:t>
            </w:r>
          </w:p>
        </w:tc>
        <w:tc>
          <w:tcPr>
            <w:tcW w:w="743" w:type="dxa"/>
          </w:tcPr>
          <w:p w:rsidR="00CA3EFA" w:rsidRPr="00960D3A" w:rsidRDefault="00CA3EFA" w:rsidP="001C5B6E">
            <w:pPr>
              <w:spacing w:line="360" w:lineRule="auto"/>
              <w:rPr>
                <w:rFonts w:ascii="Times New Roman" w:hAnsi="Times New Roman"/>
              </w:rPr>
            </w:pPr>
            <w:r w:rsidRPr="00960D3A">
              <w:rPr>
                <w:rFonts w:ascii="Times New Roman" w:hAnsi="Times New Roman"/>
              </w:rPr>
              <w:t>218</w:t>
            </w:r>
          </w:p>
        </w:tc>
        <w:tc>
          <w:tcPr>
            <w:tcW w:w="1914" w:type="dxa"/>
          </w:tcPr>
          <w:p w:rsidR="00CA3EFA" w:rsidRPr="00960D3A" w:rsidRDefault="00CA3EFA" w:rsidP="001C5B6E">
            <w:pPr>
              <w:spacing w:line="360" w:lineRule="auto"/>
              <w:rPr>
                <w:rFonts w:ascii="Times New Roman" w:hAnsi="Times New Roman"/>
              </w:rPr>
            </w:pPr>
            <w:r w:rsidRPr="00960D3A">
              <w:rPr>
                <w:rFonts w:ascii="Times New Roman" w:hAnsi="Times New Roman"/>
              </w:rPr>
              <w:t>21,8</w:t>
            </w:r>
          </w:p>
        </w:tc>
        <w:tc>
          <w:tcPr>
            <w:tcW w:w="1914" w:type="dxa"/>
          </w:tcPr>
          <w:p w:rsidR="00CA3EFA" w:rsidRPr="00960D3A" w:rsidRDefault="00CA3EFA" w:rsidP="001C5B6E">
            <w:pPr>
              <w:spacing w:line="360" w:lineRule="auto"/>
              <w:rPr>
                <w:rFonts w:ascii="Times New Roman" w:hAnsi="Times New Roman"/>
              </w:rPr>
            </w:pPr>
            <w:r w:rsidRPr="00960D3A">
              <w:rPr>
                <w:rFonts w:ascii="Times New Roman" w:hAnsi="Times New Roman"/>
              </w:rPr>
              <w:t>462,5</w:t>
            </w:r>
          </w:p>
        </w:tc>
        <w:tc>
          <w:tcPr>
            <w:tcW w:w="1915" w:type="dxa"/>
          </w:tcPr>
          <w:p w:rsidR="00CA3EFA" w:rsidRPr="00960D3A" w:rsidRDefault="00CA3EFA" w:rsidP="001C5B6E">
            <w:pPr>
              <w:spacing w:line="360" w:lineRule="auto"/>
              <w:rPr>
                <w:rFonts w:ascii="Times New Roman" w:hAnsi="Times New Roman"/>
              </w:rPr>
            </w:pPr>
            <w:r w:rsidRPr="00960D3A">
              <w:rPr>
                <w:rFonts w:ascii="Times New Roman" w:hAnsi="Times New Roman"/>
              </w:rPr>
              <w:t>46,25</w:t>
            </w:r>
          </w:p>
        </w:tc>
      </w:tr>
      <w:tr w:rsidR="00CA3EFA" w:rsidRPr="00ED56E1" w:rsidTr="001C5B6E">
        <w:tc>
          <w:tcPr>
            <w:tcW w:w="3085" w:type="dxa"/>
          </w:tcPr>
          <w:p w:rsidR="00CA3EFA" w:rsidRPr="00960D3A" w:rsidRDefault="00CA3EFA" w:rsidP="001C5B6E">
            <w:pPr>
              <w:spacing w:line="360" w:lineRule="auto"/>
              <w:rPr>
                <w:rFonts w:ascii="Times New Roman" w:hAnsi="Times New Roman"/>
                <w:lang w:val="az-Latn-AZ"/>
              </w:rPr>
            </w:pPr>
            <w:r w:rsidRPr="00960D3A">
              <w:rPr>
                <w:rFonts w:ascii="Times New Roman" w:eastAsia="Times New Roman" w:hAnsi="Times New Roman"/>
                <w:iCs/>
                <w:bdr w:val="none" w:sz="0" w:space="0" w:color="auto" w:frame="1"/>
              </w:rPr>
              <w:t>длина соцветия</w:t>
            </w:r>
            <w:r w:rsidR="00A100A3">
              <w:rPr>
                <w:rFonts w:ascii="Times New Roman" w:eastAsia="Times New Roman" w:hAnsi="Times New Roman"/>
                <w:iCs/>
                <w:bdr w:val="none" w:sz="0" w:space="0" w:color="auto" w:frame="1"/>
              </w:rPr>
              <w:t xml:space="preserve"> </w:t>
            </w:r>
            <w:r w:rsidRPr="00960D3A">
              <w:rPr>
                <w:rFonts w:ascii="Times New Roman" w:eastAsia="Times New Roman" w:hAnsi="Times New Roman"/>
                <w:iCs/>
                <w:bdr w:val="none" w:sz="0" w:space="0" w:color="auto" w:frame="1"/>
              </w:rPr>
              <w:t>( см)</w:t>
            </w:r>
          </w:p>
        </w:tc>
        <w:tc>
          <w:tcPr>
            <w:tcW w:w="743" w:type="dxa"/>
          </w:tcPr>
          <w:p w:rsidR="00CA3EFA" w:rsidRPr="00960D3A" w:rsidRDefault="00CA3EFA" w:rsidP="001C5B6E">
            <w:pPr>
              <w:spacing w:line="360" w:lineRule="auto"/>
              <w:rPr>
                <w:rFonts w:ascii="Times New Roman" w:hAnsi="Times New Roman"/>
              </w:rPr>
            </w:pPr>
            <w:r w:rsidRPr="00960D3A">
              <w:rPr>
                <w:rFonts w:ascii="Times New Roman" w:hAnsi="Times New Roman"/>
              </w:rPr>
              <w:t>85,6</w:t>
            </w:r>
          </w:p>
        </w:tc>
        <w:tc>
          <w:tcPr>
            <w:tcW w:w="1914" w:type="dxa"/>
          </w:tcPr>
          <w:p w:rsidR="00CA3EFA" w:rsidRPr="00960D3A" w:rsidRDefault="00CA3EFA" w:rsidP="001C5B6E">
            <w:pPr>
              <w:spacing w:line="360" w:lineRule="auto"/>
              <w:rPr>
                <w:rFonts w:ascii="Times New Roman" w:hAnsi="Times New Roman"/>
              </w:rPr>
            </w:pPr>
            <w:r w:rsidRPr="00960D3A">
              <w:rPr>
                <w:rFonts w:ascii="Times New Roman" w:hAnsi="Times New Roman"/>
              </w:rPr>
              <w:t>8,56</w:t>
            </w:r>
          </w:p>
        </w:tc>
        <w:tc>
          <w:tcPr>
            <w:tcW w:w="1914" w:type="dxa"/>
          </w:tcPr>
          <w:p w:rsidR="00CA3EFA" w:rsidRPr="00960D3A" w:rsidRDefault="00CA3EFA" w:rsidP="001C5B6E">
            <w:pPr>
              <w:spacing w:line="360" w:lineRule="auto"/>
              <w:rPr>
                <w:rFonts w:ascii="Times New Roman" w:hAnsi="Times New Roman"/>
                <w:lang w:val="az-Latn-AZ"/>
              </w:rPr>
            </w:pPr>
            <w:r w:rsidRPr="00960D3A">
              <w:rPr>
                <w:rFonts w:ascii="Times New Roman" w:hAnsi="Times New Roman"/>
              </w:rPr>
              <w:t>98</w:t>
            </w:r>
            <w:r w:rsidRPr="00960D3A">
              <w:rPr>
                <w:rFonts w:ascii="Times New Roman" w:hAnsi="Times New Roman"/>
                <w:lang w:val="az-Latn-AZ"/>
              </w:rPr>
              <w:t>,3</w:t>
            </w:r>
          </w:p>
        </w:tc>
        <w:tc>
          <w:tcPr>
            <w:tcW w:w="1915" w:type="dxa"/>
          </w:tcPr>
          <w:p w:rsidR="00CA3EFA" w:rsidRPr="00960D3A" w:rsidRDefault="00CA3EFA" w:rsidP="001C5B6E">
            <w:pPr>
              <w:spacing w:line="360" w:lineRule="auto"/>
              <w:rPr>
                <w:rFonts w:ascii="Times New Roman" w:hAnsi="Times New Roman"/>
              </w:rPr>
            </w:pPr>
            <w:r w:rsidRPr="00960D3A">
              <w:rPr>
                <w:rFonts w:ascii="Times New Roman" w:hAnsi="Times New Roman"/>
              </w:rPr>
              <w:t>9,83</w:t>
            </w:r>
          </w:p>
        </w:tc>
      </w:tr>
      <w:tr w:rsidR="00CA3EFA" w:rsidRPr="00ED56E1" w:rsidTr="001C5B6E">
        <w:tc>
          <w:tcPr>
            <w:tcW w:w="3085" w:type="dxa"/>
          </w:tcPr>
          <w:p w:rsidR="00CA3EFA" w:rsidRPr="00960D3A" w:rsidRDefault="00CA3EFA" w:rsidP="00A100A3">
            <w:pPr>
              <w:spacing w:line="360" w:lineRule="auto"/>
              <w:rPr>
                <w:rFonts w:ascii="Times New Roman" w:hAnsi="Times New Roman"/>
                <w:lang w:val="az-Latn-AZ"/>
              </w:rPr>
            </w:pPr>
            <w:r w:rsidRPr="00960D3A">
              <w:rPr>
                <w:rFonts w:ascii="Times New Roman" w:eastAsia="Times New Roman" w:hAnsi="Times New Roman"/>
                <w:iCs/>
                <w:bdr w:val="none" w:sz="0" w:space="0" w:color="auto" w:frame="1"/>
              </w:rPr>
              <w:t>диаметр 1/3 высоты побега</w:t>
            </w:r>
            <w:r w:rsidR="00A100A3">
              <w:rPr>
                <w:rFonts w:ascii="Times New Roman" w:eastAsia="Times New Roman" w:hAnsi="Times New Roman"/>
                <w:iCs/>
                <w:bdr w:val="none" w:sz="0" w:space="0" w:color="auto" w:frame="1"/>
              </w:rPr>
              <w:t xml:space="preserve"> </w:t>
            </w:r>
            <w:r w:rsidRPr="00960D3A">
              <w:rPr>
                <w:rFonts w:ascii="Times New Roman" w:eastAsia="Times New Roman" w:hAnsi="Times New Roman"/>
                <w:iCs/>
                <w:bdr w:val="none" w:sz="0" w:space="0" w:color="auto" w:frame="1"/>
              </w:rPr>
              <w:t>(см)</w:t>
            </w:r>
          </w:p>
        </w:tc>
        <w:tc>
          <w:tcPr>
            <w:tcW w:w="743" w:type="dxa"/>
          </w:tcPr>
          <w:p w:rsidR="00CA3EFA" w:rsidRPr="00960D3A" w:rsidRDefault="00CA3EFA" w:rsidP="001C5B6E">
            <w:pPr>
              <w:spacing w:line="360" w:lineRule="auto"/>
              <w:rPr>
                <w:rFonts w:ascii="Times New Roman" w:hAnsi="Times New Roman"/>
              </w:rPr>
            </w:pPr>
            <w:r w:rsidRPr="00960D3A">
              <w:rPr>
                <w:rFonts w:ascii="Times New Roman" w:hAnsi="Times New Roman"/>
              </w:rPr>
              <w:t xml:space="preserve"> 79,9</w:t>
            </w:r>
          </w:p>
        </w:tc>
        <w:tc>
          <w:tcPr>
            <w:tcW w:w="1914" w:type="dxa"/>
          </w:tcPr>
          <w:p w:rsidR="00CA3EFA" w:rsidRPr="00960D3A" w:rsidRDefault="00CA3EFA" w:rsidP="001C5B6E">
            <w:pPr>
              <w:spacing w:line="360" w:lineRule="auto"/>
              <w:rPr>
                <w:rFonts w:ascii="Times New Roman" w:hAnsi="Times New Roman"/>
              </w:rPr>
            </w:pPr>
            <w:r w:rsidRPr="00960D3A">
              <w:rPr>
                <w:rFonts w:ascii="Times New Roman" w:hAnsi="Times New Roman"/>
              </w:rPr>
              <w:t xml:space="preserve"> 7,99</w:t>
            </w:r>
          </w:p>
        </w:tc>
        <w:tc>
          <w:tcPr>
            <w:tcW w:w="1914" w:type="dxa"/>
          </w:tcPr>
          <w:p w:rsidR="00CA3EFA" w:rsidRPr="00960D3A" w:rsidRDefault="00CA3EFA" w:rsidP="001C5B6E">
            <w:pPr>
              <w:spacing w:line="360" w:lineRule="auto"/>
              <w:rPr>
                <w:rFonts w:ascii="Times New Roman" w:hAnsi="Times New Roman"/>
                <w:lang w:val="az-Latn-AZ"/>
              </w:rPr>
            </w:pPr>
            <w:r w:rsidRPr="00960D3A">
              <w:rPr>
                <w:rFonts w:ascii="Times New Roman" w:hAnsi="Times New Roman"/>
              </w:rPr>
              <w:t>81</w:t>
            </w:r>
            <w:r w:rsidRPr="00960D3A">
              <w:rPr>
                <w:rFonts w:ascii="Times New Roman" w:hAnsi="Times New Roman"/>
                <w:lang w:val="az-Latn-AZ"/>
              </w:rPr>
              <w:t>,6</w:t>
            </w:r>
          </w:p>
        </w:tc>
        <w:tc>
          <w:tcPr>
            <w:tcW w:w="1915" w:type="dxa"/>
          </w:tcPr>
          <w:p w:rsidR="00CA3EFA" w:rsidRPr="00960D3A" w:rsidRDefault="00CA3EFA" w:rsidP="001C5B6E">
            <w:pPr>
              <w:spacing w:line="360" w:lineRule="auto"/>
              <w:rPr>
                <w:rFonts w:ascii="Times New Roman" w:hAnsi="Times New Roman"/>
                <w:lang w:val="az-Latn-AZ"/>
              </w:rPr>
            </w:pPr>
            <w:r w:rsidRPr="00960D3A">
              <w:rPr>
                <w:rFonts w:ascii="Times New Roman" w:hAnsi="Times New Roman"/>
              </w:rPr>
              <w:t>8</w:t>
            </w:r>
            <w:r w:rsidRPr="00960D3A">
              <w:rPr>
                <w:rFonts w:ascii="Times New Roman" w:hAnsi="Times New Roman"/>
                <w:lang w:val="az-Latn-AZ"/>
              </w:rPr>
              <w:t>,</w:t>
            </w:r>
            <w:r w:rsidRPr="00960D3A">
              <w:rPr>
                <w:rFonts w:ascii="Times New Roman" w:hAnsi="Times New Roman"/>
              </w:rPr>
              <w:t>1</w:t>
            </w:r>
            <w:r w:rsidRPr="00960D3A">
              <w:rPr>
                <w:rFonts w:ascii="Times New Roman" w:hAnsi="Times New Roman"/>
                <w:lang w:val="az-Latn-AZ"/>
              </w:rPr>
              <w:t>6</w:t>
            </w:r>
          </w:p>
        </w:tc>
      </w:tr>
      <w:tr w:rsidR="00CA3EFA" w:rsidRPr="00ED56E1" w:rsidTr="001C5B6E">
        <w:tc>
          <w:tcPr>
            <w:tcW w:w="3085" w:type="dxa"/>
          </w:tcPr>
          <w:p w:rsidR="00CA3EFA" w:rsidRPr="00960D3A" w:rsidRDefault="00CA3EFA" w:rsidP="001C5B6E">
            <w:pPr>
              <w:spacing w:line="360" w:lineRule="auto"/>
              <w:rPr>
                <w:rFonts w:ascii="Times New Roman" w:hAnsi="Times New Roman"/>
                <w:vertAlign w:val="subscript"/>
                <w:lang w:val="az-Latn-AZ"/>
              </w:rPr>
            </w:pPr>
            <w:r w:rsidRPr="00960D3A">
              <w:rPr>
                <w:rFonts w:ascii="Times New Roman" w:eastAsia="Times New Roman" w:hAnsi="Times New Roman"/>
                <w:iCs/>
                <w:bdr w:val="none" w:sz="0" w:space="0" w:color="auto" w:frame="1"/>
              </w:rPr>
              <w:t>число междоузлий шт.</w:t>
            </w:r>
          </w:p>
        </w:tc>
        <w:tc>
          <w:tcPr>
            <w:tcW w:w="743" w:type="dxa"/>
          </w:tcPr>
          <w:p w:rsidR="00CA3EFA" w:rsidRPr="00960D3A" w:rsidRDefault="00CA3EFA" w:rsidP="001C5B6E">
            <w:pPr>
              <w:spacing w:line="360" w:lineRule="auto"/>
              <w:rPr>
                <w:rFonts w:ascii="Times New Roman" w:hAnsi="Times New Roman"/>
              </w:rPr>
            </w:pPr>
            <w:r w:rsidRPr="00960D3A">
              <w:rPr>
                <w:rFonts w:ascii="Times New Roman" w:hAnsi="Times New Roman"/>
              </w:rPr>
              <w:t>78</w:t>
            </w:r>
          </w:p>
        </w:tc>
        <w:tc>
          <w:tcPr>
            <w:tcW w:w="1914" w:type="dxa"/>
          </w:tcPr>
          <w:p w:rsidR="00CA3EFA" w:rsidRPr="00960D3A" w:rsidRDefault="00CA3EFA" w:rsidP="001C5B6E">
            <w:pPr>
              <w:spacing w:line="360" w:lineRule="auto"/>
              <w:rPr>
                <w:rFonts w:ascii="Times New Roman" w:hAnsi="Times New Roman"/>
              </w:rPr>
            </w:pPr>
            <w:r w:rsidRPr="00960D3A">
              <w:rPr>
                <w:rFonts w:ascii="Times New Roman" w:hAnsi="Times New Roman"/>
              </w:rPr>
              <w:t>7,8</w:t>
            </w:r>
          </w:p>
        </w:tc>
        <w:tc>
          <w:tcPr>
            <w:tcW w:w="1914" w:type="dxa"/>
          </w:tcPr>
          <w:p w:rsidR="00CA3EFA" w:rsidRPr="00960D3A" w:rsidRDefault="00CA3EFA" w:rsidP="001C5B6E">
            <w:pPr>
              <w:spacing w:line="360" w:lineRule="auto"/>
              <w:rPr>
                <w:rFonts w:ascii="Times New Roman" w:hAnsi="Times New Roman"/>
              </w:rPr>
            </w:pPr>
            <w:r w:rsidRPr="00960D3A">
              <w:rPr>
                <w:rFonts w:ascii="Times New Roman" w:hAnsi="Times New Roman"/>
              </w:rPr>
              <w:t>198</w:t>
            </w:r>
          </w:p>
        </w:tc>
        <w:tc>
          <w:tcPr>
            <w:tcW w:w="1915" w:type="dxa"/>
          </w:tcPr>
          <w:p w:rsidR="00CA3EFA" w:rsidRPr="00960D3A" w:rsidRDefault="00CA3EFA" w:rsidP="001C5B6E">
            <w:pPr>
              <w:spacing w:line="360" w:lineRule="auto"/>
              <w:rPr>
                <w:rFonts w:ascii="Times New Roman" w:hAnsi="Times New Roman"/>
              </w:rPr>
            </w:pPr>
            <w:r w:rsidRPr="00960D3A">
              <w:rPr>
                <w:rFonts w:ascii="Times New Roman" w:hAnsi="Times New Roman"/>
              </w:rPr>
              <w:t>19,8</w:t>
            </w:r>
          </w:p>
        </w:tc>
      </w:tr>
      <w:tr w:rsidR="00CA3EFA" w:rsidRPr="00ED56E1" w:rsidTr="001C5B6E">
        <w:trPr>
          <w:trHeight w:val="573"/>
        </w:trPr>
        <w:tc>
          <w:tcPr>
            <w:tcW w:w="3085" w:type="dxa"/>
          </w:tcPr>
          <w:p w:rsidR="00CA3EFA" w:rsidRPr="00960D3A" w:rsidRDefault="00CA3EFA" w:rsidP="001C5B6E">
            <w:pPr>
              <w:spacing w:line="360" w:lineRule="auto"/>
              <w:rPr>
                <w:rFonts w:ascii="Times New Roman" w:hAnsi="Times New Roman"/>
                <w:vertAlign w:val="subscript"/>
                <w:lang w:val="az-Latn-AZ"/>
              </w:rPr>
            </w:pPr>
            <w:r w:rsidRPr="00960D3A">
              <w:rPr>
                <w:rFonts w:ascii="Times New Roman" w:eastAsia="Times New Roman" w:hAnsi="Times New Roman"/>
                <w:iCs/>
                <w:bdr w:val="none" w:sz="0" w:space="0" w:color="auto" w:frame="1"/>
              </w:rPr>
              <w:t>число цветков на верхушечном соцветии</w:t>
            </w:r>
            <w:r w:rsidR="0015070E" w:rsidRPr="00960D3A">
              <w:rPr>
                <w:rFonts w:ascii="Times New Roman" w:eastAsia="Times New Roman" w:hAnsi="Times New Roman"/>
                <w:iCs/>
                <w:bdr w:val="none" w:sz="0" w:space="0" w:color="auto" w:frame="1"/>
              </w:rPr>
              <w:t xml:space="preserve"> шт.</w:t>
            </w:r>
          </w:p>
        </w:tc>
        <w:tc>
          <w:tcPr>
            <w:tcW w:w="743" w:type="dxa"/>
          </w:tcPr>
          <w:p w:rsidR="00CA3EFA" w:rsidRPr="00960D3A" w:rsidRDefault="00CA3EFA" w:rsidP="001C5B6E">
            <w:pPr>
              <w:spacing w:line="360" w:lineRule="auto"/>
              <w:rPr>
                <w:rFonts w:ascii="Times New Roman" w:hAnsi="Times New Roman"/>
              </w:rPr>
            </w:pPr>
            <w:r w:rsidRPr="00960D3A">
              <w:rPr>
                <w:rFonts w:ascii="Times New Roman" w:hAnsi="Times New Roman"/>
              </w:rPr>
              <w:t>2004</w:t>
            </w:r>
          </w:p>
        </w:tc>
        <w:tc>
          <w:tcPr>
            <w:tcW w:w="1914" w:type="dxa"/>
          </w:tcPr>
          <w:p w:rsidR="00CA3EFA" w:rsidRPr="00960D3A" w:rsidRDefault="00CA3EFA" w:rsidP="001C5B6E">
            <w:pPr>
              <w:spacing w:line="360" w:lineRule="auto"/>
              <w:rPr>
                <w:rFonts w:ascii="Times New Roman" w:hAnsi="Times New Roman"/>
              </w:rPr>
            </w:pPr>
            <w:r w:rsidRPr="00960D3A">
              <w:rPr>
                <w:rFonts w:ascii="Times New Roman" w:hAnsi="Times New Roman"/>
              </w:rPr>
              <w:t xml:space="preserve"> 200,4</w:t>
            </w:r>
          </w:p>
        </w:tc>
        <w:tc>
          <w:tcPr>
            <w:tcW w:w="1914" w:type="dxa"/>
          </w:tcPr>
          <w:p w:rsidR="00CA3EFA" w:rsidRPr="00960D3A" w:rsidRDefault="00CA3EFA" w:rsidP="001C5B6E">
            <w:pPr>
              <w:spacing w:line="360" w:lineRule="auto"/>
              <w:rPr>
                <w:rFonts w:ascii="Times New Roman" w:hAnsi="Times New Roman"/>
                <w:lang w:val="az-Latn-AZ"/>
              </w:rPr>
            </w:pPr>
            <w:r w:rsidRPr="00960D3A">
              <w:rPr>
                <w:rFonts w:ascii="Times New Roman" w:hAnsi="Times New Roman"/>
              </w:rPr>
              <w:t>653</w:t>
            </w:r>
            <w:r w:rsidRPr="00960D3A">
              <w:rPr>
                <w:rFonts w:ascii="Times New Roman" w:hAnsi="Times New Roman"/>
                <w:lang w:val="az-Latn-AZ"/>
              </w:rPr>
              <w:t>8</w:t>
            </w:r>
          </w:p>
        </w:tc>
        <w:tc>
          <w:tcPr>
            <w:tcW w:w="1915" w:type="dxa"/>
          </w:tcPr>
          <w:p w:rsidR="00CA3EFA" w:rsidRPr="00960D3A" w:rsidRDefault="00CA3EFA" w:rsidP="001C5B6E">
            <w:pPr>
              <w:spacing w:line="360" w:lineRule="auto"/>
              <w:rPr>
                <w:rFonts w:ascii="Times New Roman" w:hAnsi="Times New Roman"/>
                <w:lang w:val="az-Latn-AZ"/>
              </w:rPr>
            </w:pPr>
            <w:r w:rsidRPr="00960D3A">
              <w:rPr>
                <w:rFonts w:ascii="Times New Roman" w:hAnsi="Times New Roman"/>
              </w:rPr>
              <w:t>653,</w:t>
            </w:r>
            <w:r w:rsidRPr="00960D3A">
              <w:rPr>
                <w:rFonts w:ascii="Times New Roman" w:hAnsi="Times New Roman"/>
                <w:lang w:val="az-Latn-AZ"/>
              </w:rPr>
              <w:t>8</w:t>
            </w:r>
          </w:p>
        </w:tc>
      </w:tr>
    </w:tbl>
    <w:p w:rsidR="00CA3EFA" w:rsidRPr="00ED56E1" w:rsidRDefault="00CA3EFA" w:rsidP="00CA3EFA">
      <w:pPr>
        <w:shd w:val="clear" w:color="auto" w:fill="FFFFFF"/>
        <w:ind w:firstLine="567"/>
        <w:textAlignment w:val="baseline"/>
        <w:rPr>
          <w:rFonts w:ascii="Times New Roman" w:eastAsia="Times New Roman" w:hAnsi="Times New Roman"/>
          <w:i/>
          <w:iCs/>
          <w:bdr w:val="none" w:sz="0" w:space="0" w:color="auto" w:frame="1"/>
        </w:rPr>
      </w:pPr>
      <w:r w:rsidRPr="00ED56E1">
        <w:rPr>
          <w:rFonts w:ascii="Times New Roman" w:eastAsia="Times New Roman" w:hAnsi="Times New Roman"/>
          <w:i/>
          <w:iCs/>
          <w:bdr w:val="none" w:sz="0" w:space="0" w:color="auto" w:frame="1"/>
        </w:rPr>
        <w:t xml:space="preserve"> </w:t>
      </w:r>
    </w:p>
    <w:p w:rsidR="00CA3EFA" w:rsidRPr="00ED56E1" w:rsidRDefault="00A21FF8" w:rsidP="00CA3EFA">
      <w:pPr>
        <w:shd w:val="clear" w:color="auto" w:fill="FFFFFF"/>
        <w:spacing w:line="360" w:lineRule="auto"/>
        <w:ind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В</w:t>
      </w:r>
      <w:r w:rsidRPr="00ED56E1">
        <w:rPr>
          <w:rFonts w:ascii="Times New Roman" w:eastAsia="Times New Roman" w:hAnsi="Times New Roman"/>
          <w:sz w:val="28"/>
          <w:szCs w:val="28"/>
        </w:rPr>
        <w:t xml:space="preserve"> </w:t>
      </w:r>
      <w:r>
        <w:rPr>
          <w:rFonts w:ascii="Times New Roman" w:eastAsia="Times New Roman" w:hAnsi="Times New Roman"/>
          <w:sz w:val="28"/>
          <w:szCs w:val="28"/>
        </w:rPr>
        <w:t>ценопопуляции</w:t>
      </w:r>
      <w:r w:rsidRPr="00ED56E1">
        <w:rPr>
          <w:rFonts w:ascii="Times New Roman" w:eastAsia="Times New Roman" w:hAnsi="Times New Roman"/>
          <w:sz w:val="28"/>
          <w:szCs w:val="28"/>
        </w:rPr>
        <w:t xml:space="preserve"> </w:t>
      </w:r>
      <w:r>
        <w:rPr>
          <w:rFonts w:ascii="Times New Roman" w:eastAsia="Times New Roman" w:hAnsi="Times New Roman"/>
          <w:sz w:val="28"/>
          <w:szCs w:val="28"/>
          <w:lang w:val="az-Latn-AZ"/>
        </w:rPr>
        <w:t>III</w:t>
      </w:r>
      <w:r w:rsidR="00815493" w:rsidRPr="00ED56E1">
        <w:rPr>
          <w:rFonts w:ascii="Times New Roman" w:eastAsia="Times New Roman" w:hAnsi="Times New Roman"/>
          <w:sz w:val="28"/>
          <w:szCs w:val="28"/>
        </w:rPr>
        <w:t xml:space="preserve"> </w:t>
      </w:r>
      <w:r w:rsidR="00815493">
        <w:rPr>
          <w:rFonts w:ascii="Times New Roman" w:eastAsia="Times New Roman" w:hAnsi="Times New Roman"/>
          <w:sz w:val="28"/>
          <w:szCs w:val="28"/>
        </w:rPr>
        <w:t>ч</w:t>
      </w:r>
      <w:r w:rsidR="00CA3EFA" w:rsidRPr="00ED56E1">
        <w:rPr>
          <w:rFonts w:ascii="Times New Roman" w:eastAsia="Times New Roman" w:hAnsi="Times New Roman"/>
          <w:sz w:val="28"/>
          <w:szCs w:val="28"/>
        </w:rPr>
        <w:t xml:space="preserve">исло цветков на верхушечном соцветии в среднем </w:t>
      </w:r>
      <w:r w:rsidR="00815493">
        <w:rPr>
          <w:rFonts w:ascii="Times New Roman" w:eastAsia="Times New Roman" w:hAnsi="Times New Roman"/>
          <w:sz w:val="28"/>
          <w:szCs w:val="28"/>
        </w:rPr>
        <w:t xml:space="preserve">составляет </w:t>
      </w:r>
      <w:r w:rsidR="00CA3EFA" w:rsidRPr="00ED56E1">
        <w:rPr>
          <w:rFonts w:ascii="Times New Roman" w:hAnsi="Times New Roman"/>
          <w:sz w:val="28"/>
          <w:szCs w:val="28"/>
        </w:rPr>
        <w:t xml:space="preserve">200,4 </w:t>
      </w:r>
      <w:r w:rsidR="00CA3EFA" w:rsidRPr="00ED56E1">
        <w:rPr>
          <w:rFonts w:ascii="Times New Roman" w:eastAsia="Times New Roman" w:hAnsi="Times New Roman"/>
          <w:sz w:val="28"/>
          <w:szCs w:val="28"/>
        </w:rPr>
        <w:t xml:space="preserve">шт., </w:t>
      </w:r>
      <w:r w:rsidR="00815493" w:rsidRPr="00ED56E1">
        <w:rPr>
          <w:rFonts w:ascii="Times New Roman" w:eastAsia="Times New Roman" w:hAnsi="Times New Roman"/>
          <w:sz w:val="28"/>
          <w:szCs w:val="28"/>
        </w:rPr>
        <w:t xml:space="preserve">число цветков </w:t>
      </w:r>
      <w:r w:rsidRPr="00ED56E1">
        <w:rPr>
          <w:rFonts w:ascii="Times New Roman" w:eastAsia="Times New Roman" w:hAnsi="Times New Roman"/>
          <w:sz w:val="28"/>
          <w:szCs w:val="28"/>
        </w:rPr>
        <w:t xml:space="preserve">в </w:t>
      </w:r>
      <w:r>
        <w:rPr>
          <w:rFonts w:ascii="Times New Roman" w:eastAsia="Times New Roman" w:hAnsi="Times New Roman"/>
          <w:sz w:val="28"/>
          <w:szCs w:val="28"/>
        </w:rPr>
        <w:t>ценопопуляции</w:t>
      </w:r>
      <w:r w:rsidRPr="00ED56E1">
        <w:rPr>
          <w:rFonts w:ascii="Times New Roman" w:eastAsia="Times New Roman" w:hAnsi="Times New Roman"/>
          <w:sz w:val="28"/>
          <w:szCs w:val="28"/>
        </w:rPr>
        <w:t xml:space="preserve"> </w:t>
      </w:r>
      <w:r>
        <w:rPr>
          <w:rFonts w:ascii="Times New Roman" w:eastAsia="Times New Roman" w:hAnsi="Times New Roman"/>
          <w:sz w:val="28"/>
          <w:szCs w:val="28"/>
          <w:lang w:val="az-Latn-AZ"/>
        </w:rPr>
        <w:t>IV</w:t>
      </w:r>
      <w:r>
        <w:rPr>
          <w:rFonts w:ascii="Times New Roman" w:eastAsia="Times New Roman" w:hAnsi="Times New Roman"/>
          <w:sz w:val="28"/>
          <w:szCs w:val="28"/>
        </w:rPr>
        <w:t xml:space="preserve"> </w:t>
      </w:r>
      <w:r w:rsidR="00CA3EFA" w:rsidRPr="00ED56E1">
        <w:rPr>
          <w:rFonts w:ascii="Times New Roman" w:hAnsi="Times New Roman"/>
          <w:sz w:val="28"/>
          <w:szCs w:val="28"/>
        </w:rPr>
        <w:t>653,</w:t>
      </w:r>
      <w:r w:rsidR="00CA3EFA" w:rsidRPr="00ED56E1">
        <w:rPr>
          <w:rFonts w:ascii="Times New Roman" w:hAnsi="Times New Roman"/>
          <w:sz w:val="28"/>
          <w:szCs w:val="28"/>
          <w:lang w:val="az-Latn-AZ"/>
        </w:rPr>
        <w:t>8</w:t>
      </w:r>
      <w:r w:rsidR="00CA3EFA" w:rsidRPr="00ED56E1">
        <w:rPr>
          <w:rFonts w:ascii="Times New Roman" w:hAnsi="Times New Roman"/>
          <w:sz w:val="28"/>
          <w:szCs w:val="28"/>
        </w:rPr>
        <w:t xml:space="preserve"> </w:t>
      </w:r>
      <w:r w:rsidR="00E363A1" w:rsidRPr="00ED56E1">
        <w:rPr>
          <w:rFonts w:ascii="Times New Roman" w:eastAsia="Times New Roman" w:hAnsi="Times New Roman"/>
          <w:sz w:val="28"/>
          <w:szCs w:val="28"/>
        </w:rPr>
        <w:t>шт.</w:t>
      </w:r>
      <w:r w:rsidR="00D9396B">
        <w:rPr>
          <w:rFonts w:ascii="Times New Roman" w:eastAsia="Times New Roman" w:hAnsi="Times New Roman"/>
          <w:sz w:val="28"/>
          <w:szCs w:val="28"/>
        </w:rPr>
        <w:t xml:space="preserve"> </w:t>
      </w:r>
      <w:r w:rsidR="00D9396B" w:rsidRPr="003935C6">
        <w:rPr>
          <w:rFonts w:ascii="Times New Roman" w:eastAsia="Times New Roman" w:hAnsi="Times New Roman" w:cs="Times New Roman"/>
          <w:sz w:val="28"/>
          <w:szCs w:val="28"/>
        </w:rPr>
        <w:t>(</w:t>
      </w:r>
      <w:r w:rsidR="00D9396B">
        <w:rPr>
          <w:rFonts w:ascii="Times New Roman" w:eastAsia="Times New Roman" w:hAnsi="Times New Roman"/>
          <w:sz w:val="28"/>
          <w:szCs w:val="28"/>
        </w:rPr>
        <w:t>т</w:t>
      </w:r>
      <w:r w:rsidR="00D9396B" w:rsidRPr="00ED56E1">
        <w:rPr>
          <w:rFonts w:ascii="Times New Roman" w:eastAsia="Times New Roman" w:hAnsi="Times New Roman"/>
          <w:sz w:val="28"/>
          <w:szCs w:val="28"/>
        </w:rPr>
        <w:t xml:space="preserve">аблица </w:t>
      </w:r>
      <w:r w:rsidR="00D9396B" w:rsidRPr="00D241E1">
        <w:rPr>
          <w:rFonts w:ascii="Times New Roman" w:eastAsia="Times New Roman" w:hAnsi="Times New Roman"/>
          <w:sz w:val="28"/>
          <w:szCs w:val="28"/>
        </w:rPr>
        <w:t>3</w:t>
      </w:r>
      <w:r w:rsidR="00D9396B">
        <w:rPr>
          <w:rFonts w:ascii="Times New Roman" w:eastAsia="Times New Roman" w:hAnsi="Times New Roman"/>
          <w:sz w:val="28"/>
          <w:szCs w:val="28"/>
        </w:rPr>
        <w:t>.2</w:t>
      </w:r>
      <w:r w:rsidR="00D9396B" w:rsidRPr="00D241E1">
        <w:rPr>
          <w:rFonts w:ascii="Times New Roman" w:eastAsia="Times New Roman" w:hAnsi="Times New Roman"/>
          <w:sz w:val="28"/>
          <w:szCs w:val="28"/>
        </w:rPr>
        <w:t>.</w:t>
      </w:r>
      <w:r w:rsidR="00D9396B">
        <w:rPr>
          <w:rFonts w:ascii="Times New Roman" w:eastAsia="Times New Roman" w:hAnsi="Times New Roman"/>
          <w:sz w:val="28"/>
          <w:szCs w:val="28"/>
        </w:rPr>
        <w:t>3).</w:t>
      </w:r>
    </w:p>
    <w:p w:rsidR="00D9396B" w:rsidRPr="00ED56E1" w:rsidRDefault="00B876ED" w:rsidP="00D9396B">
      <w:pPr>
        <w:shd w:val="clear" w:color="auto" w:fill="FFFFFF"/>
        <w:spacing w:line="360" w:lineRule="auto"/>
        <w:ind w:firstLine="567"/>
        <w:jc w:val="both"/>
        <w:textAlignment w:val="baseline"/>
        <w:rPr>
          <w:rFonts w:ascii="Times New Roman" w:eastAsia="Times New Roman" w:hAnsi="Times New Roman"/>
          <w:sz w:val="28"/>
          <w:szCs w:val="28"/>
        </w:rPr>
      </w:pPr>
      <w:r w:rsidRPr="00ED56E1">
        <w:rPr>
          <w:rFonts w:ascii="Times New Roman" w:eastAsia="Times New Roman" w:hAnsi="Times New Roman"/>
          <w:i/>
          <w:iCs/>
          <w:sz w:val="28"/>
          <w:szCs w:val="28"/>
          <w:bdr w:val="none" w:sz="0" w:space="0" w:color="auto" w:frame="1"/>
        </w:rPr>
        <w:t xml:space="preserve">S.ebulus </w:t>
      </w:r>
      <w:r w:rsidRPr="00ED56E1">
        <w:rPr>
          <w:rFonts w:ascii="Times New Roman" w:eastAsia="Times New Roman" w:hAnsi="Times New Roman"/>
          <w:sz w:val="28"/>
          <w:szCs w:val="28"/>
        </w:rPr>
        <w:t xml:space="preserve">отличается </w:t>
      </w:r>
      <w:r>
        <w:rPr>
          <w:rFonts w:ascii="Times New Roman" w:eastAsia="Times New Roman" w:hAnsi="Times New Roman"/>
          <w:sz w:val="28"/>
          <w:szCs w:val="28"/>
        </w:rPr>
        <w:t>ха</w:t>
      </w:r>
      <w:r w:rsidR="00CA3EFA" w:rsidRPr="00ED56E1">
        <w:rPr>
          <w:rFonts w:ascii="Times New Roman" w:eastAsia="Times New Roman" w:hAnsi="Times New Roman"/>
          <w:sz w:val="28"/>
          <w:szCs w:val="28"/>
        </w:rPr>
        <w:t xml:space="preserve">рактерной особенностью от </w:t>
      </w:r>
      <w:r w:rsidR="00CA3EFA" w:rsidRPr="00ED56E1">
        <w:rPr>
          <w:rFonts w:ascii="Times New Roman" w:eastAsia="Times New Roman" w:hAnsi="Times New Roman"/>
          <w:bCs/>
          <w:i/>
          <w:sz w:val="28"/>
          <w:szCs w:val="28"/>
          <w:bdr w:val="none" w:sz="0" w:space="0" w:color="auto" w:frame="1"/>
        </w:rPr>
        <w:t>Sambucus</w:t>
      </w:r>
      <w:r w:rsidR="00CA3EFA" w:rsidRPr="00ED56E1">
        <w:rPr>
          <w:rFonts w:ascii="Times New Roman" w:eastAsia="Times New Roman" w:hAnsi="Times New Roman"/>
          <w:i/>
          <w:iCs/>
          <w:sz w:val="28"/>
          <w:szCs w:val="28"/>
          <w:bdr w:val="none" w:sz="0" w:space="0" w:color="auto" w:frame="1"/>
        </w:rPr>
        <w:t xml:space="preserve"> </w:t>
      </w:r>
      <w:r w:rsidR="00CA3EFA" w:rsidRPr="00ED56E1">
        <w:rPr>
          <w:rFonts w:ascii="Times New Roman" w:eastAsia="Times New Roman" w:hAnsi="Times New Roman"/>
          <w:i/>
          <w:iCs/>
          <w:sz w:val="28"/>
          <w:szCs w:val="28"/>
          <w:bdr w:val="none" w:sz="0" w:space="0" w:color="auto" w:frame="1"/>
          <w:lang w:val="en-US"/>
        </w:rPr>
        <w:t>nigra</w:t>
      </w:r>
      <w:r>
        <w:rPr>
          <w:rFonts w:ascii="Times New Roman" w:eastAsia="Times New Roman" w:hAnsi="Times New Roman"/>
          <w:i/>
          <w:iCs/>
          <w:sz w:val="28"/>
          <w:szCs w:val="28"/>
          <w:bdr w:val="none" w:sz="0" w:space="0" w:color="auto" w:frame="1"/>
        </w:rPr>
        <w:t xml:space="preserve">, </w:t>
      </w:r>
      <w:r w:rsidR="00CA3EFA" w:rsidRPr="00ED56E1">
        <w:rPr>
          <w:rFonts w:ascii="Times New Roman" w:eastAsia="Times New Roman" w:hAnsi="Times New Roman"/>
          <w:sz w:val="28"/>
          <w:szCs w:val="28"/>
        </w:rPr>
        <w:t xml:space="preserve"> </w:t>
      </w:r>
      <w:r>
        <w:rPr>
          <w:rFonts w:ascii="Times New Roman" w:eastAsia="Times New Roman" w:hAnsi="Times New Roman"/>
          <w:sz w:val="28"/>
          <w:szCs w:val="28"/>
        </w:rPr>
        <w:t xml:space="preserve">имеет более </w:t>
      </w:r>
      <w:r w:rsidR="00CA3EFA" w:rsidRPr="00ED56E1">
        <w:rPr>
          <w:rFonts w:ascii="Times New Roman" w:eastAsia="Times New Roman" w:hAnsi="Times New Roman"/>
          <w:sz w:val="28"/>
          <w:szCs w:val="28"/>
        </w:rPr>
        <w:t>мощны</w:t>
      </w:r>
      <w:r>
        <w:rPr>
          <w:rFonts w:ascii="Times New Roman" w:eastAsia="Times New Roman" w:hAnsi="Times New Roman"/>
          <w:sz w:val="28"/>
          <w:szCs w:val="28"/>
        </w:rPr>
        <w:t>й</w:t>
      </w:r>
      <w:r w:rsidR="00CA3EFA" w:rsidRPr="00ED56E1">
        <w:rPr>
          <w:rFonts w:ascii="Times New Roman" w:eastAsia="Times New Roman" w:hAnsi="Times New Roman"/>
          <w:sz w:val="28"/>
          <w:szCs w:val="28"/>
        </w:rPr>
        <w:t xml:space="preserve"> корневище, длинной до 3,5</w:t>
      </w:r>
      <w:r w:rsidR="00E363A1">
        <w:rPr>
          <w:rFonts w:ascii="Times New Roman" w:eastAsia="Times New Roman" w:hAnsi="Times New Roman"/>
          <w:sz w:val="28"/>
          <w:szCs w:val="28"/>
        </w:rPr>
        <w:t xml:space="preserve"> </w:t>
      </w:r>
      <w:r w:rsidR="00CA3EFA" w:rsidRPr="00ED56E1">
        <w:rPr>
          <w:rFonts w:ascii="Times New Roman" w:eastAsia="Times New Roman" w:hAnsi="Times New Roman"/>
          <w:sz w:val="28"/>
          <w:szCs w:val="28"/>
        </w:rPr>
        <w:t>м. Число междоузлий обычно считают стабильным признаком у каждого побега</w:t>
      </w:r>
      <w:r w:rsidR="00D9396B">
        <w:rPr>
          <w:rFonts w:ascii="Times New Roman" w:eastAsia="Times New Roman" w:hAnsi="Times New Roman"/>
          <w:sz w:val="28"/>
          <w:szCs w:val="28"/>
        </w:rPr>
        <w:t xml:space="preserve"> </w:t>
      </w:r>
      <w:r w:rsidR="00D9396B" w:rsidRPr="003935C6">
        <w:rPr>
          <w:rFonts w:ascii="Times New Roman" w:eastAsia="Times New Roman" w:hAnsi="Times New Roman" w:cs="Times New Roman"/>
          <w:sz w:val="28"/>
          <w:szCs w:val="28"/>
        </w:rPr>
        <w:t>(</w:t>
      </w:r>
      <w:r w:rsidR="00D9396B">
        <w:rPr>
          <w:rFonts w:ascii="Times New Roman" w:eastAsia="Times New Roman" w:hAnsi="Times New Roman"/>
          <w:sz w:val="28"/>
          <w:szCs w:val="28"/>
        </w:rPr>
        <w:t>т</w:t>
      </w:r>
      <w:r w:rsidR="00D9396B" w:rsidRPr="00ED56E1">
        <w:rPr>
          <w:rFonts w:ascii="Times New Roman" w:eastAsia="Times New Roman" w:hAnsi="Times New Roman"/>
          <w:sz w:val="28"/>
          <w:szCs w:val="28"/>
        </w:rPr>
        <w:t xml:space="preserve">аблица </w:t>
      </w:r>
      <w:r w:rsidR="00D9396B" w:rsidRPr="00D241E1">
        <w:rPr>
          <w:rFonts w:ascii="Times New Roman" w:eastAsia="Times New Roman" w:hAnsi="Times New Roman"/>
          <w:sz w:val="28"/>
          <w:szCs w:val="28"/>
        </w:rPr>
        <w:t>3</w:t>
      </w:r>
      <w:r w:rsidR="00D9396B">
        <w:rPr>
          <w:rFonts w:ascii="Times New Roman" w:eastAsia="Times New Roman" w:hAnsi="Times New Roman"/>
          <w:sz w:val="28"/>
          <w:szCs w:val="28"/>
        </w:rPr>
        <w:t>.2</w:t>
      </w:r>
      <w:r w:rsidR="00D9396B" w:rsidRPr="00D241E1">
        <w:rPr>
          <w:rFonts w:ascii="Times New Roman" w:eastAsia="Times New Roman" w:hAnsi="Times New Roman"/>
          <w:sz w:val="28"/>
          <w:szCs w:val="28"/>
        </w:rPr>
        <w:t>.</w:t>
      </w:r>
      <w:r w:rsidR="00D9396B">
        <w:rPr>
          <w:rFonts w:ascii="Times New Roman" w:eastAsia="Times New Roman" w:hAnsi="Times New Roman"/>
          <w:sz w:val="28"/>
          <w:szCs w:val="28"/>
        </w:rPr>
        <w:t>4)</w:t>
      </w:r>
    </w:p>
    <w:p w:rsidR="00CA3EFA" w:rsidRPr="00ED56E1" w:rsidRDefault="00CA3EFA" w:rsidP="00CA3EFA">
      <w:pPr>
        <w:shd w:val="clear" w:color="auto" w:fill="FFFFFF"/>
        <w:spacing w:line="360" w:lineRule="auto"/>
        <w:ind w:firstLine="567"/>
        <w:jc w:val="both"/>
        <w:textAlignment w:val="baseline"/>
        <w:rPr>
          <w:rFonts w:ascii="Times New Roman" w:eastAsia="Times New Roman" w:hAnsi="Times New Roman"/>
          <w:sz w:val="28"/>
          <w:szCs w:val="28"/>
        </w:rPr>
      </w:pPr>
      <w:r w:rsidRPr="00ED56E1">
        <w:rPr>
          <w:rFonts w:ascii="Times New Roman" w:eastAsia="Times New Roman" w:hAnsi="Times New Roman"/>
          <w:sz w:val="28"/>
          <w:szCs w:val="28"/>
        </w:rPr>
        <w:t>.</w:t>
      </w:r>
    </w:p>
    <w:p w:rsidR="00CA3EFA" w:rsidRPr="00ED56E1" w:rsidRDefault="00E1154E" w:rsidP="00CA3EFA">
      <w:pPr>
        <w:shd w:val="clear" w:color="auto" w:fill="FFFFFF"/>
        <w:spacing w:line="36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 xml:space="preserve">При изучения </w:t>
      </w:r>
      <w:r w:rsidRPr="00ED56E1">
        <w:rPr>
          <w:rFonts w:ascii="Times New Roman" w:eastAsia="Times New Roman" w:hAnsi="Times New Roman"/>
          <w:sz w:val="28"/>
          <w:szCs w:val="28"/>
        </w:rPr>
        <w:t>признаков растений разных популяций</w:t>
      </w:r>
      <w:r>
        <w:rPr>
          <w:rFonts w:ascii="Times New Roman" w:eastAsia="Times New Roman" w:hAnsi="Times New Roman"/>
          <w:sz w:val="28"/>
          <w:szCs w:val="28"/>
        </w:rPr>
        <w:t xml:space="preserve"> </w:t>
      </w:r>
      <w:r w:rsidRPr="00ED56E1">
        <w:rPr>
          <w:rFonts w:ascii="Times New Roman" w:eastAsia="Times New Roman" w:hAnsi="Times New Roman"/>
          <w:sz w:val="28"/>
          <w:szCs w:val="28"/>
        </w:rPr>
        <w:t>выявлены</w:t>
      </w:r>
      <w:r w:rsidRPr="00E1154E">
        <w:rPr>
          <w:rFonts w:ascii="Times New Roman" w:eastAsia="Times New Roman" w:hAnsi="Times New Roman"/>
          <w:sz w:val="28"/>
          <w:szCs w:val="28"/>
        </w:rPr>
        <w:t xml:space="preserve"> </w:t>
      </w:r>
      <w:r w:rsidRPr="00ED56E1">
        <w:rPr>
          <w:rFonts w:ascii="Times New Roman" w:eastAsia="Times New Roman" w:hAnsi="Times New Roman"/>
          <w:sz w:val="28"/>
          <w:szCs w:val="28"/>
        </w:rPr>
        <w:t xml:space="preserve">популяции с низкой и высокой степенью </w:t>
      </w:r>
      <w:r>
        <w:rPr>
          <w:rFonts w:ascii="Times New Roman" w:eastAsia="Times New Roman" w:hAnsi="Times New Roman"/>
          <w:sz w:val="28"/>
          <w:szCs w:val="28"/>
        </w:rPr>
        <w:t>устойчивости</w:t>
      </w:r>
      <w:r w:rsidRPr="00ED56E1">
        <w:rPr>
          <w:rFonts w:ascii="Times New Roman" w:eastAsia="Times New Roman" w:hAnsi="Times New Roman"/>
          <w:sz w:val="28"/>
          <w:szCs w:val="28"/>
        </w:rPr>
        <w:t xml:space="preserve"> морфологии вегетативных органов </w:t>
      </w:r>
      <w:r w:rsidRPr="00ED56E1">
        <w:rPr>
          <w:rFonts w:ascii="Times New Roman" w:eastAsia="Times New Roman" w:hAnsi="Times New Roman"/>
          <w:i/>
          <w:iCs/>
          <w:sz w:val="28"/>
          <w:szCs w:val="28"/>
          <w:bdr w:val="none" w:sz="0" w:space="0" w:color="auto" w:frame="1"/>
        </w:rPr>
        <w:t xml:space="preserve">Sambucus ebulus </w:t>
      </w:r>
      <w:r w:rsidRPr="00ED56E1">
        <w:rPr>
          <w:rFonts w:ascii="Times New Roman" w:eastAsia="Times New Roman" w:hAnsi="Times New Roman"/>
          <w:iCs/>
          <w:sz w:val="28"/>
          <w:szCs w:val="28"/>
          <w:bdr w:val="none" w:sz="0" w:space="0" w:color="auto" w:frame="1"/>
        </w:rPr>
        <w:t>L</w:t>
      </w:r>
      <w:r w:rsidRPr="00ED56E1">
        <w:rPr>
          <w:rFonts w:ascii="Times New Roman" w:eastAsia="Times New Roman" w:hAnsi="Times New Roman"/>
          <w:sz w:val="28"/>
          <w:szCs w:val="28"/>
        </w:rPr>
        <w:t>.,</w:t>
      </w:r>
      <w:r w:rsidR="00824D0E">
        <w:rPr>
          <w:rFonts w:ascii="Times New Roman" w:eastAsia="Times New Roman" w:hAnsi="Times New Roman"/>
          <w:sz w:val="28"/>
          <w:szCs w:val="28"/>
        </w:rPr>
        <w:t xml:space="preserve"> </w:t>
      </w:r>
      <w:r w:rsidR="00CA3EFA" w:rsidRPr="00ED56E1">
        <w:rPr>
          <w:rFonts w:ascii="Times New Roman" w:eastAsia="Times New Roman" w:hAnsi="Times New Roman"/>
          <w:sz w:val="28"/>
          <w:szCs w:val="28"/>
        </w:rPr>
        <w:t xml:space="preserve">анализа морфологических органов </w:t>
      </w:r>
      <w:r w:rsidR="00CA3EFA" w:rsidRPr="00ED56E1">
        <w:rPr>
          <w:rFonts w:ascii="Times New Roman" w:eastAsia="Times New Roman" w:hAnsi="Times New Roman"/>
          <w:i/>
          <w:iCs/>
          <w:sz w:val="28"/>
          <w:szCs w:val="28"/>
          <w:bdr w:val="none" w:sz="0" w:space="0" w:color="auto" w:frame="1"/>
        </w:rPr>
        <w:t xml:space="preserve">Sambucus ebulus </w:t>
      </w:r>
      <w:r w:rsidR="00CA3EFA" w:rsidRPr="00ED56E1">
        <w:rPr>
          <w:rFonts w:ascii="Times New Roman" w:eastAsia="Times New Roman" w:hAnsi="Times New Roman"/>
          <w:iCs/>
          <w:sz w:val="28"/>
          <w:szCs w:val="28"/>
          <w:bdr w:val="none" w:sz="0" w:space="0" w:color="auto" w:frame="1"/>
        </w:rPr>
        <w:t>L</w:t>
      </w:r>
      <w:r w:rsidR="00CA3EFA" w:rsidRPr="00ED56E1">
        <w:rPr>
          <w:rFonts w:ascii="Times New Roman" w:eastAsia="Times New Roman" w:hAnsi="Times New Roman"/>
          <w:sz w:val="28"/>
          <w:szCs w:val="28"/>
        </w:rPr>
        <w:t xml:space="preserve">. Максимальные средние значения большинства учтенных признаков имеет ЦП </w:t>
      </w:r>
      <w:r w:rsidR="00CA3EFA" w:rsidRPr="00ED56E1">
        <w:rPr>
          <w:rFonts w:ascii="Times New Roman" w:eastAsia="Times New Roman" w:hAnsi="Times New Roman"/>
          <w:sz w:val="28"/>
          <w:szCs w:val="28"/>
          <w:vertAlign w:val="subscript"/>
        </w:rPr>
        <w:t>1</w:t>
      </w:r>
      <w:r w:rsidR="00CA3EFA" w:rsidRPr="00ED56E1">
        <w:rPr>
          <w:rFonts w:ascii="Times New Roman" w:eastAsia="Times New Roman" w:hAnsi="Times New Roman"/>
          <w:sz w:val="28"/>
          <w:szCs w:val="28"/>
        </w:rPr>
        <w:t>минимальные — ЦП</w:t>
      </w:r>
      <w:r w:rsidR="00CA3EFA" w:rsidRPr="00ED56E1">
        <w:rPr>
          <w:rFonts w:ascii="Times New Roman" w:eastAsia="Times New Roman" w:hAnsi="Times New Roman"/>
          <w:sz w:val="28"/>
          <w:szCs w:val="28"/>
          <w:vertAlign w:val="subscript"/>
        </w:rPr>
        <w:t>2.</w:t>
      </w:r>
      <w:r w:rsidR="00CA3EFA" w:rsidRPr="00ED56E1">
        <w:rPr>
          <w:rFonts w:ascii="Times New Roman" w:eastAsia="Times New Roman" w:hAnsi="Times New Roman"/>
          <w:sz w:val="28"/>
          <w:szCs w:val="28"/>
        </w:rPr>
        <w:t xml:space="preserve"> </w:t>
      </w:r>
    </w:p>
    <w:p w:rsidR="00CA3EFA" w:rsidRPr="00ED56E1" w:rsidRDefault="00CA3EFA" w:rsidP="00CA3EFA">
      <w:pPr>
        <w:shd w:val="clear" w:color="auto" w:fill="FFFFFF"/>
        <w:spacing w:line="360" w:lineRule="auto"/>
        <w:ind w:firstLine="709"/>
        <w:jc w:val="both"/>
        <w:textAlignment w:val="baseline"/>
        <w:rPr>
          <w:rFonts w:ascii="Times New Roman" w:eastAsia="Times New Roman" w:hAnsi="Times New Roman"/>
          <w:iCs/>
          <w:sz w:val="28"/>
          <w:szCs w:val="28"/>
          <w:bdr w:val="none" w:sz="0" w:space="0" w:color="auto" w:frame="1"/>
        </w:rPr>
      </w:pPr>
      <w:r w:rsidRPr="00ED56E1">
        <w:rPr>
          <w:rFonts w:ascii="Times New Roman" w:eastAsia="Times New Roman" w:hAnsi="Times New Roman"/>
          <w:sz w:val="28"/>
          <w:szCs w:val="28"/>
        </w:rPr>
        <w:t xml:space="preserve">Вероятно, экологические факторы имеют большую роль при формировании габитуса растений.  </w:t>
      </w:r>
    </w:p>
    <w:p w:rsidR="00CA3EFA" w:rsidRPr="00ED56E1" w:rsidRDefault="00CA3EFA" w:rsidP="0074265F">
      <w:pPr>
        <w:pStyle w:val="NormalWeb"/>
        <w:spacing w:before="0" w:beforeAutospacing="0" w:after="0" w:afterAutospacing="0" w:line="360" w:lineRule="auto"/>
        <w:ind w:firstLine="709"/>
        <w:jc w:val="both"/>
        <w:textAlignment w:val="top"/>
        <w:rPr>
          <w:iCs/>
          <w:sz w:val="28"/>
          <w:szCs w:val="28"/>
          <w:bdr w:val="none" w:sz="0" w:space="0" w:color="auto" w:frame="1"/>
        </w:rPr>
      </w:pPr>
      <w:r w:rsidRPr="00ED56E1">
        <w:rPr>
          <w:color w:val="000000"/>
          <w:sz w:val="28"/>
          <w:szCs w:val="28"/>
        </w:rPr>
        <w:t>В литературе часто встречаются данные о наличии 3-х тычинок в цветках бузины [</w:t>
      </w:r>
      <w:r w:rsidR="00B643D6" w:rsidRPr="00220E13">
        <w:rPr>
          <w:color w:val="000000"/>
          <w:sz w:val="28"/>
          <w:szCs w:val="28"/>
        </w:rPr>
        <w:t>9</w:t>
      </w:r>
      <w:r w:rsidR="00692524">
        <w:rPr>
          <w:color w:val="000000"/>
          <w:sz w:val="28"/>
          <w:szCs w:val="28"/>
        </w:rPr>
        <w:t>5</w:t>
      </w:r>
      <w:r w:rsidR="00427F62">
        <w:rPr>
          <w:color w:val="000000"/>
          <w:sz w:val="28"/>
          <w:szCs w:val="28"/>
        </w:rPr>
        <w:t>,</w:t>
      </w:r>
      <w:r w:rsidR="00F13EDA">
        <w:rPr>
          <w:color w:val="000000"/>
          <w:sz w:val="28"/>
          <w:szCs w:val="28"/>
        </w:rPr>
        <w:t xml:space="preserve"> с.</w:t>
      </w:r>
      <w:r w:rsidR="00692524">
        <w:rPr>
          <w:color w:val="000000"/>
          <w:sz w:val="28"/>
          <w:szCs w:val="28"/>
        </w:rPr>
        <w:t xml:space="preserve"> </w:t>
      </w:r>
      <w:r w:rsidR="00F13EDA">
        <w:rPr>
          <w:color w:val="000000"/>
          <w:sz w:val="28"/>
          <w:szCs w:val="28"/>
        </w:rPr>
        <w:t>36-44</w:t>
      </w:r>
      <w:r w:rsidRPr="00ED56E1">
        <w:rPr>
          <w:color w:val="000000"/>
          <w:sz w:val="28"/>
          <w:szCs w:val="28"/>
        </w:rPr>
        <w:t xml:space="preserve">]. Мы обнаружили во всех изученных цветках бузины черной 5 тычинок, приросших к основанию лепестков спайнолепестного венчика. После цветения венчики цветков вместе с </w:t>
      </w:r>
      <w:r w:rsidRPr="00ED56E1">
        <w:rPr>
          <w:color w:val="000000"/>
          <w:sz w:val="28"/>
          <w:szCs w:val="28"/>
        </w:rPr>
        <w:lastRenderedPageBreak/>
        <w:t>приросшими к их основанию 5 тычинками опадают, и на веточках соцветий остаются только завязи с приросшими к ним</w:t>
      </w:r>
      <w:r w:rsidRPr="00B548ED">
        <w:rPr>
          <w:color w:val="000000"/>
          <w:sz w:val="28"/>
          <w:szCs w:val="28"/>
        </w:rPr>
        <w:t xml:space="preserve">. </w:t>
      </w:r>
      <w:r w:rsidR="00D70A47">
        <w:rPr>
          <w:color w:val="000000"/>
          <w:sz w:val="28"/>
          <w:szCs w:val="28"/>
        </w:rPr>
        <w:t xml:space="preserve">При изучении </w:t>
      </w:r>
      <w:r w:rsidR="00D70A47" w:rsidRPr="00ED56E1">
        <w:rPr>
          <w:bCs/>
          <w:sz w:val="28"/>
          <w:szCs w:val="28"/>
          <w:bdr w:val="none" w:sz="0" w:space="0" w:color="auto" w:frame="1"/>
        </w:rPr>
        <w:t xml:space="preserve">морфологических признаков </w:t>
      </w:r>
      <w:r w:rsidR="00D70A47">
        <w:rPr>
          <w:bCs/>
          <w:sz w:val="28"/>
          <w:szCs w:val="28"/>
          <w:bdr w:val="none" w:sz="0" w:space="0" w:color="auto" w:frame="1"/>
        </w:rPr>
        <w:t xml:space="preserve">цветка </w:t>
      </w:r>
      <w:r w:rsidR="00D70A47" w:rsidRPr="00ED56E1">
        <w:rPr>
          <w:bCs/>
          <w:sz w:val="28"/>
          <w:szCs w:val="28"/>
          <w:bdr w:val="none" w:sz="0" w:space="0" w:color="auto" w:frame="1"/>
        </w:rPr>
        <w:t xml:space="preserve">вида </w:t>
      </w:r>
      <w:r w:rsidR="00D70A47" w:rsidRPr="00ED56E1">
        <w:rPr>
          <w:bCs/>
          <w:i/>
          <w:sz w:val="28"/>
          <w:szCs w:val="28"/>
          <w:bdr w:val="none" w:sz="0" w:space="0" w:color="auto" w:frame="1"/>
        </w:rPr>
        <w:t>Sambucus</w:t>
      </w:r>
      <w:r w:rsidR="00D70A47" w:rsidRPr="00ED56E1">
        <w:rPr>
          <w:i/>
          <w:iCs/>
          <w:sz w:val="28"/>
          <w:szCs w:val="28"/>
          <w:bdr w:val="none" w:sz="0" w:space="0" w:color="auto" w:frame="1"/>
        </w:rPr>
        <w:t xml:space="preserve"> </w:t>
      </w:r>
      <w:r w:rsidR="00D70A47" w:rsidRPr="00ED56E1">
        <w:rPr>
          <w:i/>
          <w:iCs/>
          <w:sz w:val="28"/>
          <w:szCs w:val="28"/>
          <w:bdr w:val="none" w:sz="0" w:space="0" w:color="auto" w:frame="1"/>
          <w:lang w:val="en-US"/>
        </w:rPr>
        <w:t>nigra</w:t>
      </w:r>
      <w:r w:rsidR="00D70A47">
        <w:rPr>
          <w:i/>
          <w:iCs/>
          <w:sz w:val="28"/>
          <w:szCs w:val="28"/>
          <w:bdr w:val="none" w:sz="0" w:space="0" w:color="auto" w:frame="1"/>
        </w:rPr>
        <w:t xml:space="preserve"> </w:t>
      </w:r>
      <w:r w:rsidR="00D70A47" w:rsidRPr="00D70A47">
        <w:rPr>
          <w:iCs/>
          <w:sz w:val="28"/>
          <w:szCs w:val="28"/>
          <w:bdr w:val="none" w:sz="0" w:space="0" w:color="auto" w:frame="1"/>
        </w:rPr>
        <w:t>выявлено,</w:t>
      </w:r>
      <w:r w:rsidR="00D70A47">
        <w:rPr>
          <w:iCs/>
          <w:sz w:val="28"/>
          <w:szCs w:val="28"/>
          <w:bdr w:val="none" w:sz="0" w:space="0" w:color="auto" w:frame="1"/>
        </w:rPr>
        <w:t xml:space="preserve"> </w:t>
      </w:r>
      <w:r w:rsidR="00D70A47" w:rsidRPr="00D70A47">
        <w:rPr>
          <w:iCs/>
          <w:sz w:val="28"/>
          <w:szCs w:val="28"/>
          <w:bdr w:val="none" w:sz="0" w:space="0" w:color="auto" w:frame="1"/>
        </w:rPr>
        <w:t>что</w:t>
      </w:r>
      <w:r w:rsidR="00D70A47" w:rsidRPr="00D70A47">
        <w:t xml:space="preserve"> </w:t>
      </w:r>
      <w:r w:rsidR="00D70A47" w:rsidRPr="00D70A47">
        <w:rPr>
          <w:sz w:val="28"/>
          <w:szCs w:val="28"/>
        </w:rPr>
        <w:t>диаметр венчика в ЦП</w:t>
      </w:r>
      <w:r w:rsidR="00D70A47" w:rsidRPr="00D70A47">
        <w:rPr>
          <w:sz w:val="28"/>
          <w:szCs w:val="28"/>
          <w:vertAlign w:val="subscript"/>
        </w:rPr>
        <w:t>1</w:t>
      </w:r>
      <w:r w:rsidR="00D70A47" w:rsidRPr="00D70A47">
        <w:rPr>
          <w:sz w:val="28"/>
          <w:szCs w:val="28"/>
        </w:rPr>
        <w:t xml:space="preserve"> </w:t>
      </w:r>
      <w:r w:rsidR="0074265F">
        <w:rPr>
          <w:sz w:val="28"/>
          <w:szCs w:val="28"/>
        </w:rPr>
        <w:t xml:space="preserve">составляет </w:t>
      </w:r>
      <w:r w:rsidR="00D70A47">
        <w:rPr>
          <w:sz w:val="28"/>
          <w:szCs w:val="28"/>
        </w:rPr>
        <w:t>1</w:t>
      </w:r>
      <w:r w:rsidR="00D70A47" w:rsidRPr="00D70A47">
        <w:rPr>
          <w:sz w:val="28"/>
          <w:szCs w:val="28"/>
        </w:rPr>
        <w:t>4,31 см</w:t>
      </w:r>
      <w:r w:rsidR="00D70A47">
        <w:rPr>
          <w:sz w:val="28"/>
          <w:szCs w:val="28"/>
        </w:rPr>
        <w:t>, д</w:t>
      </w:r>
      <w:r w:rsidR="00D70A47" w:rsidRPr="00D70A47">
        <w:rPr>
          <w:sz w:val="28"/>
          <w:szCs w:val="28"/>
        </w:rPr>
        <w:t>лина лепестка</w:t>
      </w:r>
      <w:r w:rsidR="00D70A47">
        <w:rPr>
          <w:sz w:val="28"/>
          <w:szCs w:val="28"/>
        </w:rPr>
        <w:t xml:space="preserve"> </w:t>
      </w:r>
      <w:r w:rsidR="00D70A47" w:rsidRPr="00D70A47">
        <w:rPr>
          <w:sz w:val="28"/>
          <w:szCs w:val="28"/>
        </w:rPr>
        <w:t>1,85</w:t>
      </w:r>
      <w:r w:rsidR="00692524">
        <w:rPr>
          <w:sz w:val="28"/>
          <w:szCs w:val="28"/>
        </w:rPr>
        <w:t xml:space="preserve"> </w:t>
      </w:r>
      <w:r w:rsidR="00D70A47">
        <w:rPr>
          <w:sz w:val="28"/>
          <w:szCs w:val="28"/>
        </w:rPr>
        <w:t>см, ш</w:t>
      </w:r>
      <w:r w:rsidR="00D70A47" w:rsidRPr="00D70A47">
        <w:rPr>
          <w:sz w:val="28"/>
          <w:szCs w:val="28"/>
        </w:rPr>
        <w:t>ирина лепестка</w:t>
      </w:r>
      <w:r w:rsidR="00D70A47">
        <w:rPr>
          <w:sz w:val="28"/>
          <w:szCs w:val="28"/>
        </w:rPr>
        <w:t xml:space="preserve"> </w:t>
      </w:r>
      <w:r w:rsidR="00D70A47" w:rsidRPr="00D70A47">
        <w:rPr>
          <w:color w:val="000000"/>
          <w:sz w:val="28"/>
          <w:szCs w:val="28"/>
        </w:rPr>
        <w:t>1,78</w:t>
      </w:r>
      <w:r w:rsidR="00692524">
        <w:rPr>
          <w:color w:val="000000"/>
          <w:sz w:val="28"/>
          <w:szCs w:val="28"/>
        </w:rPr>
        <w:t xml:space="preserve"> </w:t>
      </w:r>
      <w:r w:rsidR="00D70A47" w:rsidRPr="00D70A47">
        <w:rPr>
          <w:color w:val="000000"/>
          <w:sz w:val="28"/>
          <w:szCs w:val="28"/>
        </w:rPr>
        <w:t>см</w:t>
      </w:r>
      <w:r w:rsidR="0074265F">
        <w:rPr>
          <w:color w:val="000000"/>
          <w:sz w:val="28"/>
          <w:szCs w:val="28"/>
        </w:rPr>
        <w:t>.</w:t>
      </w:r>
      <w:r w:rsidR="00D70A47" w:rsidRPr="00D70A47">
        <w:rPr>
          <w:sz w:val="28"/>
          <w:szCs w:val="28"/>
        </w:rPr>
        <w:t xml:space="preserve"> </w:t>
      </w:r>
      <w:r w:rsidR="00D70A47">
        <w:rPr>
          <w:sz w:val="28"/>
          <w:szCs w:val="28"/>
        </w:rPr>
        <w:t xml:space="preserve">В </w:t>
      </w:r>
      <w:r w:rsidR="00D70A47" w:rsidRPr="00D70A47">
        <w:rPr>
          <w:sz w:val="28"/>
          <w:szCs w:val="28"/>
        </w:rPr>
        <w:t>ЦП</w:t>
      </w:r>
      <w:r w:rsidR="00D70A47" w:rsidRPr="00D70A47">
        <w:rPr>
          <w:sz w:val="28"/>
          <w:szCs w:val="28"/>
          <w:vertAlign w:val="subscript"/>
        </w:rPr>
        <w:t>2</w:t>
      </w:r>
      <w:r w:rsidR="00D70A47" w:rsidRPr="00D70A47">
        <w:rPr>
          <w:sz w:val="28"/>
          <w:szCs w:val="28"/>
        </w:rPr>
        <w:t xml:space="preserve"> диаметр венчика 4,43</w:t>
      </w:r>
      <w:r w:rsidR="00692524">
        <w:rPr>
          <w:sz w:val="28"/>
          <w:szCs w:val="28"/>
        </w:rPr>
        <w:t xml:space="preserve"> </w:t>
      </w:r>
      <w:r w:rsidR="00D70A47">
        <w:rPr>
          <w:sz w:val="28"/>
          <w:szCs w:val="28"/>
        </w:rPr>
        <w:t>см, д</w:t>
      </w:r>
      <w:r w:rsidR="00D70A47" w:rsidRPr="00D70A47">
        <w:rPr>
          <w:sz w:val="28"/>
          <w:szCs w:val="28"/>
        </w:rPr>
        <w:t>лина лепестка</w:t>
      </w:r>
      <w:r w:rsidR="00D70A47">
        <w:rPr>
          <w:sz w:val="28"/>
          <w:szCs w:val="28"/>
        </w:rPr>
        <w:t xml:space="preserve"> </w:t>
      </w:r>
      <w:r w:rsidR="00D70A47" w:rsidRPr="00D70A47">
        <w:rPr>
          <w:sz w:val="28"/>
          <w:szCs w:val="28"/>
        </w:rPr>
        <w:t>1,75</w:t>
      </w:r>
      <w:r w:rsidR="00692524">
        <w:rPr>
          <w:sz w:val="28"/>
          <w:szCs w:val="28"/>
        </w:rPr>
        <w:t xml:space="preserve"> </w:t>
      </w:r>
      <w:r w:rsidR="0074265F">
        <w:rPr>
          <w:sz w:val="28"/>
          <w:szCs w:val="28"/>
        </w:rPr>
        <w:t>см, ш</w:t>
      </w:r>
      <w:r w:rsidR="0074265F" w:rsidRPr="00D70A47">
        <w:rPr>
          <w:sz w:val="28"/>
          <w:szCs w:val="28"/>
        </w:rPr>
        <w:t>ирина лепестка</w:t>
      </w:r>
      <w:r w:rsidR="0074265F">
        <w:rPr>
          <w:sz w:val="28"/>
          <w:szCs w:val="28"/>
        </w:rPr>
        <w:t xml:space="preserve"> </w:t>
      </w:r>
      <w:r w:rsidR="00D70A47" w:rsidRPr="00D70A47">
        <w:rPr>
          <w:color w:val="000000"/>
          <w:sz w:val="28"/>
          <w:szCs w:val="28"/>
        </w:rPr>
        <w:t>1,8</w:t>
      </w:r>
      <w:r w:rsidR="00692524">
        <w:rPr>
          <w:color w:val="000000"/>
          <w:sz w:val="28"/>
          <w:szCs w:val="28"/>
        </w:rPr>
        <w:t xml:space="preserve"> </w:t>
      </w:r>
      <w:r w:rsidR="0074265F">
        <w:rPr>
          <w:color w:val="000000"/>
          <w:sz w:val="28"/>
          <w:szCs w:val="28"/>
        </w:rPr>
        <w:t>см, в</w:t>
      </w:r>
      <w:r w:rsidR="00D70A47" w:rsidRPr="00D70A47">
        <w:rPr>
          <w:sz w:val="28"/>
          <w:szCs w:val="28"/>
        </w:rPr>
        <w:t xml:space="preserve"> ЦП</w:t>
      </w:r>
      <w:r w:rsidR="00D70A47" w:rsidRPr="00D70A47">
        <w:rPr>
          <w:sz w:val="28"/>
          <w:szCs w:val="28"/>
          <w:vertAlign w:val="subscript"/>
        </w:rPr>
        <w:t>3</w:t>
      </w:r>
      <w:r w:rsidR="0074265F">
        <w:rPr>
          <w:sz w:val="28"/>
          <w:szCs w:val="28"/>
          <w:vertAlign w:val="subscript"/>
        </w:rPr>
        <w:t>-</w:t>
      </w:r>
      <w:r w:rsidR="0074265F" w:rsidRPr="0074265F">
        <w:rPr>
          <w:sz w:val="28"/>
          <w:szCs w:val="28"/>
        </w:rPr>
        <w:t xml:space="preserve"> </w:t>
      </w:r>
      <w:r w:rsidR="0074265F" w:rsidRPr="00D70A47">
        <w:rPr>
          <w:sz w:val="28"/>
          <w:szCs w:val="28"/>
        </w:rPr>
        <w:t xml:space="preserve">диаметр венчика </w:t>
      </w:r>
      <w:r w:rsidR="00D70A47" w:rsidRPr="00D70A47">
        <w:rPr>
          <w:color w:val="000000"/>
          <w:sz w:val="28"/>
          <w:szCs w:val="28"/>
        </w:rPr>
        <w:t>3</w:t>
      </w:r>
      <w:r w:rsidR="00D70A47" w:rsidRPr="00D70A47">
        <w:rPr>
          <w:sz w:val="28"/>
          <w:szCs w:val="28"/>
        </w:rPr>
        <w:t>4,56</w:t>
      </w:r>
      <w:r w:rsidR="00692524">
        <w:rPr>
          <w:sz w:val="28"/>
          <w:szCs w:val="28"/>
        </w:rPr>
        <w:t xml:space="preserve"> </w:t>
      </w:r>
      <w:r w:rsidR="0074265F">
        <w:rPr>
          <w:sz w:val="28"/>
          <w:szCs w:val="28"/>
        </w:rPr>
        <w:t>см,</w:t>
      </w:r>
      <w:r w:rsidR="0074265F" w:rsidRPr="0074265F">
        <w:rPr>
          <w:sz w:val="28"/>
          <w:szCs w:val="28"/>
        </w:rPr>
        <w:t xml:space="preserve"> </w:t>
      </w:r>
      <w:r w:rsidR="0074265F">
        <w:rPr>
          <w:sz w:val="28"/>
          <w:szCs w:val="28"/>
        </w:rPr>
        <w:t>д</w:t>
      </w:r>
      <w:r w:rsidR="0074265F" w:rsidRPr="00D70A47">
        <w:rPr>
          <w:sz w:val="28"/>
          <w:szCs w:val="28"/>
        </w:rPr>
        <w:t>лина лепестка</w:t>
      </w:r>
      <w:r w:rsidR="0074265F">
        <w:rPr>
          <w:sz w:val="28"/>
          <w:szCs w:val="28"/>
        </w:rPr>
        <w:t xml:space="preserve"> </w:t>
      </w:r>
      <w:r w:rsidR="00D70A47" w:rsidRPr="00D70A47">
        <w:rPr>
          <w:sz w:val="28"/>
          <w:szCs w:val="28"/>
        </w:rPr>
        <w:t>2,20</w:t>
      </w:r>
      <w:r w:rsidR="00692524">
        <w:rPr>
          <w:sz w:val="28"/>
          <w:szCs w:val="28"/>
        </w:rPr>
        <w:t xml:space="preserve"> </w:t>
      </w:r>
      <w:r w:rsidR="0074265F">
        <w:rPr>
          <w:sz w:val="28"/>
          <w:szCs w:val="28"/>
        </w:rPr>
        <w:t>см, ш</w:t>
      </w:r>
      <w:r w:rsidR="0074265F" w:rsidRPr="00D70A47">
        <w:rPr>
          <w:sz w:val="28"/>
          <w:szCs w:val="28"/>
        </w:rPr>
        <w:t>ирина лепестка</w:t>
      </w:r>
      <w:r w:rsidR="0074265F">
        <w:rPr>
          <w:sz w:val="28"/>
          <w:szCs w:val="28"/>
        </w:rPr>
        <w:t xml:space="preserve"> </w:t>
      </w:r>
      <w:r w:rsidR="00D70A47" w:rsidRPr="00D70A47">
        <w:rPr>
          <w:color w:val="000000"/>
          <w:sz w:val="28"/>
          <w:szCs w:val="28"/>
        </w:rPr>
        <w:t>1,92</w:t>
      </w:r>
      <w:r w:rsidR="0074265F">
        <w:rPr>
          <w:color w:val="000000"/>
          <w:sz w:val="28"/>
          <w:szCs w:val="28"/>
        </w:rPr>
        <w:t>см, в</w:t>
      </w:r>
      <w:r w:rsidR="00D70A47" w:rsidRPr="00D70A47">
        <w:rPr>
          <w:sz w:val="28"/>
          <w:szCs w:val="28"/>
        </w:rPr>
        <w:t xml:space="preserve"> ЦП</w:t>
      </w:r>
      <w:r w:rsidR="00D70A47" w:rsidRPr="00D70A47">
        <w:rPr>
          <w:sz w:val="28"/>
          <w:szCs w:val="28"/>
          <w:vertAlign w:val="subscript"/>
        </w:rPr>
        <w:t>4</w:t>
      </w:r>
      <w:r w:rsidR="0074265F">
        <w:rPr>
          <w:sz w:val="28"/>
          <w:szCs w:val="28"/>
          <w:vertAlign w:val="subscript"/>
        </w:rPr>
        <w:t xml:space="preserve"> </w:t>
      </w:r>
      <w:r w:rsidR="0074265F" w:rsidRPr="00D70A47">
        <w:rPr>
          <w:sz w:val="28"/>
          <w:szCs w:val="28"/>
        </w:rPr>
        <w:t xml:space="preserve">диаметр венчика </w:t>
      </w:r>
      <w:r w:rsidR="00D70A47" w:rsidRPr="00D70A47">
        <w:rPr>
          <w:sz w:val="28"/>
          <w:szCs w:val="28"/>
        </w:rPr>
        <w:t>45,40</w:t>
      </w:r>
      <w:r w:rsidR="00692524">
        <w:rPr>
          <w:sz w:val="28"/>
          <w:szCs w:val="28"/>
        </w:rPr>
        <w:t xml:space="preserve"> </w:t>
      </w:r>
      <w:r w:rsidR="0074265F">
        <w:rPr>
          <w:sz w:val="28"/>
          <w:szCs w:val="28"/>
        </w:rPr>
        <w:t>см, д</w:t>
      </w:r>
      <w:r w:rsidR="0074265F" w:rsidRPr="00D70A47">
        <w:rPr>
          <w:sz w:val="28"/>
          <w:szCs w:val="28"/>
        </w:rPr>
        <w:t>лина лепестка</w:t>
      </w:r>
      <w:r w:rsidR="0074265F">
        <w:rPr>
          <w:sz w:val="28"/>
          <w:szCs w:val="28"/>
        </w:rPr>
        <w:t xml:space="preserve"> </w:t>
      </w:r>
      <w:r w:rsidR="00D70A47" w:rsidRPr="00D70A47">
        <w:rPr>
          <w:color w:val="000000"/>
          <w:sz w:val="28"/>
          <w:szCs w:val="28"/>
        </w:rPr>
        <w:t>1,68</w:t>
      </w:r>
      <w:r w:rsidR="0074265F">
        <w:rPr>
          <w:color w:val="000000"/>
          <w:sz w:val="28"/>
          <w:szCs w:val="28"/>
        </w:rPr>
        <w:t xml:space="preserve"> см, </w:t>
      </w:r>
      <w:r w:rsidR="0074265F">
        <w:rPr>
          <w:sz w:val="28"/>
          <w:szCs w:val="28"/>
        </w:rPr>
        <w:t>ш</w:t>
      </w:r>
      <w:r w:rsidR="0074265F" w:rsidRPr="00D70A47">
        <w:rPr>
          <w:sz w:val="28"/>
          <w:szCs w:val="28"/>
        </w:rPr>
        <w:t>ирина лепестка</w:t>
      </w:r>
      <w:r w:rsidR="0074265F">
        <w:rPr>
          <w:sz w:val="28"/>
          <w:szCs w:val="28"/>
        </w:rPr>
        <w:t xml:space="preserve"> </w:t>
      </w:r>
      <w:r w:rsidR="00D70A47" w:rsidRPr="00D70A47">
        <w:rPr>
          <w:color w:val="000000"/>
          <w:sz w:val="28"/>
          <w:szCs w:val="28"/>
        </w:rPr>
        <w:t>1,69</w:t>
      </w:r>
      <w:r w:rsidR="00692524">
        <w:rPr>
          <w:color w:val="000000"/>
          <w:sz w:val="28"/>
          <w:szCs w:val="28"/>
        </w:rPr>
        <w:t xml:space="preserve"> </w:t>
      </w:r>
      <w:r w:rsidR="0074265F">
        <w:rPr>
          <w:color w:val="000000"/>
          <w:sz w:val="28"/>
          <w:szCs w:val="28"/>
        </w:rPr>
        <w:t>см.</w:t>
      </w:r>
      <w:r w:rsidR="00D70A47">
        <w:rPr>
          <w:bCs/>
          <w:iCs/>
          <w:sz w:val="28"/>
          <w:szCs w:val="28"/>
          <w:bdr w:val="none" w:sz="0" w:space="0" w:color="auto" w:frame="1"/>
        </w:rPr>
        <w:t xml:space="preserve"> </w:t>
      </w:r>
      <w:r w:rsidRPr="00ED56E1">
        <w:rPr>
          <w:bCs/>
          <w:sz w:val="28"/>
          <w:szCs w:val="28"/>
          <w:bdr w:val="none" w:sz="0" w:space="0" w:color="auto" w:frame="1"/>
        </w:rPr>
        <w:t xml:space="preserve"> </w:t>
      </w:r>
    </w:p>
    <w:p w:rsidR="00CA3EFA" w:rsidRPr="00CA3EFA" w:rsidRDefault="00CA3EFA" w:rsidP="00CA3EFA">
      <w:pPr>
        <w:shd w:val="clear" w:color="auto" w:fill="FFFFFF"/>
        <w:spacing w:line="360" w:lineRule="auto"/>
        <w:ind w:firstLine="709"/>
        <w:jc w:val="both"/>
        <w:textAlignment w:val="baseline"/>
        <w:rPr>
          <w:rFonts w:ascii="Times New Roman" w:eastAsia="Times New Roman" w:hAnsi="Times New Roman"/>
          <w:sz w:val="28"/>
          <w:szCs w:val="28"/>
        </w:rPr>
      </w:pPr>
      <w:r w:rsidRPr="00ED56E1">
        <w:rPr>
          <w:rFonts w:ascii="Times New Roman" w:eastAsia="Times New Roman" w:hAnsi="Times New Roman"/>
          <w:sz w:val="28"/>
          <w:szCs w:val="28"/>
        </w:rPr>
        <w:t>По</w:t>
      </w:r>
      <w:r w:rsidR="0074265F">
        <w:rPr>
          <w:rFonts w:ascii="Times New Roman" w:eastAsia="Times New Roman" w:hAnsi="Times New Roman"/>
          <w:sz w:val="28"/>
          <w:szCs w:val="28"/>
        </w:rPr>
        <w:t xml:space="preserve"> полученным</w:t>
      </w:r>
      <w:r w:rsidRPr="00ED56E1">
        <w:rPr>
          <w:rFonts w:ascii="Times New Roman" w:eastAsia="Times New Roman" w:hAnsi="Times New Roman"/>
          <w:sz w:val="28"/>
          <w:szCs w:val="28"/>
        </w:rPr>
        <w:t xml:space="preserve"> данным</w:t>
      </w:r>
      <w:r w:rsidR="0074265F">
        <w:rPr>
          <w:rFonts w:ascii="Times New Roman" w:eastAsia="Times New Roman" w:hAnsi="Times New Roman"/>
          <w:sz w:val="28"/>
          <w:szCs w:val="28"/>
        </w:rPr>
        <w:t xml:space="preserve"> </w:t>
      </w:r>
      <w:r w:rsidR="00193E17">
        <w:rPr>
          <w:rFonts w:ascii="Times New Roman" w:eastAsia="Times New Roman" w:hAnsi="Times New Roman"/>
          <w:sz w:val="28"/>
          <w:szCs w:val="28"/>
        </w:rPr>
        <w:t>выявлено</w:t>
      </w:r>
      <w:r w:rsidRPr="00ED56E1">
        <w:rPr>
          <w:rFonts w:ascii="Times New Roman" w:eastAsia="Times New Roman" w:hAnsi="Times New Roman"/>
          <w:sz w:val="28"/>
          <w:szCs w:val="28"/>
        </w:rPr>
        <w:t>, что максимальное значение имеет</w:t>
      </w:r>
      <w:r w:rsidRPr="00ED56E1">
        <w:rPr>
          <w:rFonts w:ascii="Times New Roman" w:hAnsi="Times New Roman"/>
          <w:sz w:val="28"/>
          <w:szCs w:val="28"/>
        </w:rPr>
        <w:t xml:space="preserve"> диаметр венчика</w:t>
      </w:r>
      <w:r w:rsidRPr="00ED56E1">
        <w:rPr>
          <w:rFonts w:ascii="Times New Roman" w:eastAsia="Times New Roman" w:hAnsi="Times New Roman"/>
          <w:sz w:val="28"/>
          <w:szCs w:val="28"/>
        </w:rPr>
        <w:t xml:space="preserve"> ЦП</w:t>
      </w:r>
      <w:r w:rsidRPr="00ED56E1">
        <w:rPr>
          <w:rFonts w:ascii="Times New Roman" w:eastAsia="Times New Roman" w:hAnsi="Times New Roman"/>
          <w:sz w:val="28"/>
          <w:szCs w:val="28"/>
          <w:vertAlign w:val="subscript"/>
        </w:rPr>
        <w:t xml:space="preserve">4, </w:t>
      </w:r>
      <w:r w:rsidRPr="00ED56E1">
        <w:rPr>
          <w:rFonts w:ascii="Times New Roman" w:hAnsi="Times New Roman"/>
          <w:sz w:val="28"/>
          <w:szCs w:val="28"/>
        </w:rPr>
        <w:t>длина и ширина лепестка</w:t>
      </w:r>
      <w:r w:rsidRPr="00ED56E1">
        <w:rPr>
          <w:rFonts w:ascii="Times New Roman" w:eastAsia="Times New Roman" w:hAnsi="Times New Roman"/>
          <w:sz w:val="28"/>
          <w:szCs w:val="28"/>
        </w:rPr>
        <w:t xml:space="preserve"> ЦП</w:t>
      </w:r>
      <w:r w:rsidRPr="00ED56E1">
        <w:rPr>
          <w:rFonts w:ascii="Times New Roman" w:eastAsia="Times New Roman" w:hAnsi="Times New Roman"/>
          <w:sz w:val="28"/>
          <w:szCs w:val="28"/>
          <w:vertAlign w:val="subscript"/>
        </w:rPr>
        <w:t xml:space="preserve">3,  </w:t>
      </w:r>
      <w:r w:rsidRPr="00ED56E1">
        <w:rPr>
          <w:rFonts w:ascii="Times New Roman" w:eastAsia="Times New Roman" w:hAnsi="Times New Roman"/>
          <w:sz w:val="28"/>
          <w:szCs w:val="28"/>
        </w:rPr>
        <w:t>а</w:t>
      </w:r>
      <w:r w:rsidRPr="00ED56E1">
        <w:rPr>
          <w:rFonts w:ascii="Times New Roman" w:hAnsi="Times New Roman"/>
          <w:sz w:val="28"/>
          <w:szCs w:val="28"/>
        </w:rPr>
        <w:t xml:space="preserve"> м</w:t>
      </w:r>
      <w:r w:rsidRPr="00ED56E1">
        <w:rPr>
          <w:rFonts w:ascii="Times New Roman" w:eastAsia="Times New Roman" w:hAnsi="Times New Roman"/>
          <w:sz w:val="28"/>
          <w:szCs w:val="28"/>
        </w:rPr>
        <w:t>инимальное значение</w:t>
      </w:r>
      <w:r w:rsidRPr="00ED56E1">
        <w:rPr>
          <w:rFonts w:ascii="Times New Roman" w:hAnsi="Times New Roman"/>
          <w:sz w:val="28"/>
          <w:szCs w:val="28"/>
        </w:rPr>
        <w:t xml:space="preserve">  </w:t>
      </w:r>
      <w:r w:rsidRPr="00ED56E1">
        <w:rPr>
          <w:rFonts w:ascii="Times New Roman" w:eastAsia="Times New Roman" w:hAnsi="Times New Roman"/>
          <w:sz w:val="28"/>
          <w:szCs w:val="28"/>
        </w:rPr>
        <w:t>имеет</w:t>
      </w:r>
      <w:r w:rsidRPr="00ED56E1">
        <w:rPr>
          <w:rFonts w:ascii="Times New Roman" w:hAnsi="Times New Roman"/>
          <w:sz w:val="28"/>
          <w:szCs w:val="28"/>
        </w:rPr>
        <w:t xml:space="preserve"> диаметр венчика</w:t>
      </w:r>
      <w:r w:rsidRPr="00ED56E1">
        <w:rPr>
          <w:rFonts w:ascii="Times New Roman" w:eastAsia="Times New Roman" w:hAnsi="Times New Roman"/>
          <w:sz w:val="28"/>
          <w:szCs w:val="28"/>
        </w:rPr>
        <w:t xml:space="preserve"> ЦП</w:t>
      </w:r>
      <w:r w:rsidRPr="00ED56E1">
        <w:rPr>
          <w:rFonts w:ascii="Times New Roman" w:eastAsia="Times New Roman" w:hAnsi="Times New Roman"/>
          <w:sz w:val="28"/>
          <w:szCs w:val="28"/>
          <w:vertAlign w:val="subscript"/>
        </w:rPr>
        <w:t>1,</w:t>
      </w:r>
      <w:r w:rsidRPr="00ED56E1">
        <w:rPr>
          <w:rFonts w:ascii="Times New Roman" w:eastAsia="Times New Roman" w:hAnsi="Times New Roman"/>
          <w:sz w:val="28"/>
          <w:szCs w:val="28"/>
        </w:rPr>
        <w:t xml:space="preserve"> </w:t>
      </w:r>
      <w:r w:rsidRPr="00ED56E1">
        <w:rPr>
          <w:rFonts w:ascii="Times New Roman" w:hAnsi="Times New Roman"/>
          <w:sz w:val="28"/>
          <w:szCs w:val="28"/>
        </w:rPr>
        <w:t>длина и ширина лепестка</w:t>
      </w:r>
      <w:r w:rsidRPr="00ED56E1">
        <w:rPr>
          <w:rFonts w:ascii="Times New Roman" w:eastAsia="Times New Roman" w:hAnsi="Times New Roman"/>
          <w:sz w:val="28"/>
          <w:szCs w:val="28"/>
        </w:rPr>
        <w:t xml:space="preserve"> ЦП</w:t>
      </w:r>
      <w:r w:rsidRPr="00ED56E1">
        <w:rPr>
          <w:rFonts w:ascii="Times New Roman" w:eastAsia="Times New Roman" w:hAnsi="Times New Roman"/>
          <w:sz w:val="28"/>
          <w:szCs w:val="28"/>
          <w:vertAlign w:val="subscript"/>
        </w:rPr>
        <w:t>4.</w:t>
      </w:r>
      <w:r w:rsidRPr="00ED56E1">
        <w:rPr>
          <w:rFonts w:ascii="Times New Roman" w:eastAsia="Times New Roman" w:hAnsi="Times New Roman"/>
          <w:sz w:val="28"/>
          <w:szCs w:val="28"/>
        </w:rPr>
        <w:t xml:space="preserve"> </w:t>
      </w:r>
    </w:p>
    <w:p w:rsidR="00CA3EFA"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В Азербайджане виды рода</w:t>
      </w:r>
      <w:r w:rsidR="00D241E1">
        <w:rPr>
          <w:rFonts w:ascii="Times New Roman" w:hAnsi="Times New Roman"/>
          <w:sz w:val="28"/>
          <w:szCs w:val="28"/>
        </w:rPr>
        <w:t xml:space="preserve"> </w:t>
      </w:r>
      <w:r w:rsidRPr="00ED56E1">
        <w:rPr>
          <w:rFonts w:ascii="Times New Roman" w:hAnsi="Times New Roman"/>
          <w:i/>
          <w:sz w:val="28"/>
          <w:szCs w:val="28"/>
          <w:lang w:val="en-US"/>
        </w:rPr>
        <w:t>Sambucus</w:t>
      </w:r>
      <w:r w:rsidRPr="00ED56E1">
        <w:rPr>
          <w:rFonts w:ascii="Times New Roman" w:hAnsi="Times New Roman"/>
          <w:i/>
          <w:sz w:val="28"/>
          <w:szCs w:val="28"/>
        </w:rPr>
        <w:t xml:space="preserve"> </w:t>
      </w:r>
      <w:r w:rsidRPr="00ED56E1">
        <w:rPr>
          <w:rFonts w:ascii="Times New Roman" w:hAnsi="Times New Roman"/>
          <w:sz w:val="28"/>
          <w:szCs w:val="28"/>
          <w:lang w:val="en-US"/>
        </w:rPr>
        <w:t>L</w:t>
      </w:r>
      <w:r w:rsidRPr="00ED56E1">
        <w:rPr>
          <w:rFonts w:ascii="Times New Roman" w:hAnsi="Times New Roman"/>
          <w:sz w:val="28"/>
          <w:szCs w:val="28"/>
        </w:rPr>
        <w:t>. часто встречаются в придорожных канавах, которые обеспечивают влажную среду и достаточный свет. Он хорошо произрастает в плохом дренаже, но любит длительные периоды наводнений. Высокая адаптация бузины к широкому спектру климатических условий позволила ему иметь обширный диапазон распространения</w:t>
      </w:r>
      <w:r w:rsidR="00E363A1">
        <w:rPr>
          <w:rFonts w:ascii="Times New Roman" w:hAnsi="Times New Roman"/>
          <w:sz w:val="28"/>
          <w:szCs w:val="28"/>
        </w:rPr>
        <w:t xml:space="preserve"> </w:t>
      </w:r>
      <w:r w:rsidR="001E6592" w:rsidRPr="00E363A1">
        <w:rPr>
          <w:rFonts w:ascii="Times New Roman" w:hAnsi="Times New Roman" w:cs="Times New Roman"/>
          <w:sz w:val="28"/>
          <w:szCs w:val="28"/>
        </w:rPr>
        <w:t>[3</w:t>
      </w:r>
      <w:r w:rsidR="00692524" w:rsidRPr="00E363A1">
        <w:rPr>
          <w:rFonts w:ascii="Times New Roman" w:hAnsi="Times New Roman" w:cs="Times New Roman"/>
          <w:sz w:val="28"/>
          <w:szCs w:val="28"/>
        </w:rPr>
        <w:t>4</w:t>
      </w:r>
      <w:r w:rsidR="001E6592" w:rsidRPr="00E363A1">
        <w:rPr>
          <w:rFonts w:ascii="Times New Roman" w:hAnsi="Times New Roman" w:cs="Times New Roman"/>
          <w:sz w:val="28"/>
          <w:szCs w:val="28"/>
        </w:rPr>
        <w:t>, с.</w:t>
      </w:r>
      <w:r w:rsidR="001E6592" w:rsidRPr="00E363A1">
        <w:rPr>
          <w:rFonts w:ascii="Times New Roman" w:hAnsi="Times New Roman" w:cs="Times New Roman"/>
          <w:sz w:val="28"/>
          <w:szCs w:val="28"/>
          <w:lang w:val="az-Latn-AZ"/>
        </w:rPr>
        <w:t xml:space="preserve"> 140-142</w:t>
      </w:r>
      <w:r w:rsidR="001E6592" w:rsidRPr="00E363A1">
        <w:rPr>
          <w:rFonts w:ascii="Times New Roman" w:hAnsi="Times New Roman" w:cs="Times New Roman"/>
          <w:sz w:val="28"/>
          <w:szCs w:val="28"/>
        </w:rPr>
        <w:t>]</w:t>
      </w:r>
      <w:r w:rsidR="00E7628F" w:rsidRPr="00E363A1">
        <w:rPr>
          <w:rFonts w:ascii="Times New Roman" w:hAnsi="Times New Roman" w:cs="Times New Roman"/>
          <w:sz w:val="28"/>
          <w:szCs w:val="28"/>
        </w:rPr>
        <w:t>.</w:t>
      </w:r>
      <w:r w:rsidRPr="00ED56E1">
        <w:rPr>
          <w:rFonts w:ascii="Times New Roman" w:hAnsi="Times New Roman"/>
          <w:sz w:val="28"/>
          <w:szCs w:val="28"/>
        </w:rPr>
        <w:t xml:space="preserve"> </w:t>
      </w:r>
      <w:r w:rsidR="00220E13">
        <w:rPr>
          <w:rFonts w:ascii="Times New Roman" w:hAnsi="Times New Roman"/>
          <w:sz w:val="28"/>
          <w:szCs w:val="28"/>
        </w:rPr>
        <w:t>К</w:t>
      </w:r>
      <w:r w:rsidRPr="00ED56E1">
        <w:rPr>
          <w:rFonts w:ascii="Times New Roman" w:hAnsi="Times New Roman"/>
          <w:sz w:val="28"/>
          <w:szCs w:val="28"/>
        </w:rPr>
        <w:t xml:space="preserve">ак и многие растения, </w:t>
      </w:r>
      <w:r w:rsidR="00220E13" w:rsidRPr="00ED56E1">
        <w:rPr>
          <w:rFonts w:ascii="Times New Roman" w:hAnsi="Times New Roman"/>
          <w:sz w:val="28"/>
          <w:szCs w:val="28"/>
        </w:rPr>
        <w:t>виды рода</w:t>
      </w:r>
      <w:r w:rsidR="00220E13">
        <w:rPr>
          <w:rFonts w:ascii="Times New Roman" w:hAnsi="Times New Roman"/>
          <w:sz w:val="28"/>
          <w:szCs w:val="28"/>
        </w:rPr>
        <w:t xml:space="preserve"> </w:t>
      </w:r>
      <w:r w:rsidR="00220E13" w:rsidRPr="00ED56E1">
        <w:rPr>
          <w:rFonts w:ascii="Times New Roman" w:hAnsi="Times New Roman"/>
          <w:i/>
          <w:sz w:val="28"/>
          <w:szCs w:val="28"/>
          <w:lang w:val="en-US"/>
        </w:rPr>
        <w:t>Sambucus</w:t>
      </w:r>
      <w:r w:rsidR="00220E13" w:rsidRPr="00ED56E1">
        <w:rPr>
          <w:rFonts w:ascii="Times New Roman" w:hAnsi="Times New Roman"/>
          <w:i/>
          <w:sz w:val="28"/>
          <w:szCs w:val="28"/>
        </w:rPr>
        <w:t xml:space="preserve"> </w:t>
      </w:r>
      <w:r w:rsidR="00220E13" w:rsidRPr="00ED56E1">
        <w:rPr>
          <w:rFonts w:ascii="Times New Roman" w:hAnsi="Times New Roman"/>
          <w:sz w:val="28"/>
          <w:szCs w:val="28"/>
          <w:lang w:val="en-US"/>
        </w:rPr>
        <w:t>L</w:t>
      </w:r>
      <w:r w:rsidR="00220E13" w:rsidRPr="00ED56E1">
        <w:rPr>
          <w:rFonts w:ascii="Times New Roman" w:hAnsi="Times New Roman"/>
          <w:sz w:val="28"/>
          <w:szCs w:val="28"/>
        </w:rPr>
        <w:t xml:space="preserve">. </w:t>
      </w:r>
      <w:r w:rsidRPr="00ED56E1">
        <w:rPr>
          <w:rFonts w:ascii="Times New Roman" w:hAnsi="Times New Roman"/>
          <w:sz w:val="28"/>
          <w:szCs w:val="28"/>
        </w:rPr>
        <w:t xml:space="preserve"> подверга</w:t>
      </w:r>
      <w:r w:rsidR="00220E13">
        <w:rPr>
          <w:rFonts w:ascii="Times New Roman" w:hAnsi="Times New Roman"/>
          <w:sz w:val="28"/>
          <w:szCs w:val="28"/>
        </w:rPr>
        <w:t>ю</w:t>
      </w:r>
      <w:r w:rsidRPr="00ED56E1">
        <w:rPr>
          <w:rFonts w:ascii="Times New Roman" w:hAnsi="Times New Roman"/>
          <w:sz w:val="28"/>
          <w:szCs w:val="28"/>
        </w:rPr>
        <w:t>тся риску зимой, после холодной зимы и начало рассвета, когда температура замерзания все еще существует, если растение подвергается последующим сильным морозам, количество снежного покрова определит степень повреждения</w:t>
      </w:r>
      <w:r w:rsidR="00220E13">
        <w:rPr>
          <w:rFonts w:ascii="Times New Roman" w:hAnsi="Times New Roman"/>
          <w:sz w:val="28"/>
          <w:szCs w:val="28"/>
        </w:rPr>
        <w:t>.</w:t>
      </w:r>
      <w:r w:rsidRPr="00ED56E1">
        <w:rPr>
          <w:rFonts w:ascii="Times New Roman" w:hAnsi="Times New Roman"/>
          <w:sz w:val="28"/>
          <w:szCs w:val="28"/>
        </w:rPr>
        <w:t xml:space="preserve"> </w:t>
      </w:r>
      <w:r w:rsidR="00220E13">
        <w:rPr>
          <w:rFonts w:ascii="Times New Roman" w:hAnsi="Times New Roman"/>
          <w:sz w:val="28"/>
          <w:szCs w:val="28"/>
        </w:rPr>
        <w:t>Э</w:t>
      </w:r>
      <w:r w:rsidRPr="00ED56E1">
        <w:rPr>
          <w:rFonts w:ascii="Times New Roman" w:hAnsi="Times New Roman"/>
          <w:sz w:val="28"/>
          <w:szCs w:val="28"/>
        </w:rPr>
        <w:t xml:space="preserve">то может привести к гибели листьев. </w:t>
      </w:r>
      <w:r>
        <w:rPr>
          <w:rFonts w:ascii="Times New Roman" w:hAnsi="Times New Roman"/>
          <w:sz w:val="28"/>
          <w:szCs w:val="28"/>
        </w:rPr>
        <w:t>По нашим наблюдениям х</w:t>
      </w:r>
      <w:r w:rsidRPr="00ED56E1">
        <w:rPr>
          <w:rFonts w:ascii="Times New Roman" w:hAnsi="Times New Roman"/>
          <w:sz w:val="28"/>
          <w:szCs w:val="28"/>
        </w:rPr>
        <w:t xml:space="preserve">олодная зима 2014 года </w:t>
      </w:r>
      <w:r>
        <w:rPr>
          <w:rFonts w:ascii="Times New Roman" w:hAnsi="Times New Roman"/>
          <w:sz w:val="28"/>
          <w:szCs w:val="28"/>
        </w:rPr>
        <w:t xml:space="preserve"> </w:t>
      </w:r>
      <w:r w:rsidR="00E7628F" w:rsidRPr="00ED56E1">
        <w:rPr>
          <w:rFonts w:ascii="Times New Roman" w:hAnsi="Times New Roman"/>
          <w:sz w:val="28"/>
          <w:szCs w:val="28"/>
        </w:rPr>
        <w:t>причинила вред</w:t>
      </w:r>
      <w:r w:rsidR="00E7628F">
        <w:rPr>
          <w:rFonts w:ascii="Times New Roman" w:hAnsi="Times New Roman"/>
          <w:sz w:val="28"/>
          <w:szCs w:val="28"/>
        </w:rPr>
        <w:t xml:space="preserve"> </w:t>
      </w:r>
      <w:r w:rsidRPr="00ED56E1">
        <w:rPr>
          <w:rFonts w:ascii="Times New Roman" w:hAnsi="Times New Roman"/>
          <w:i/>
          <w:sz w:val="28"/>
          <w:szCs w:val="28"/>
          <w:lang w:val="en-US"/>
        </w:rPr>
        <w:t>Sambucus</w:t>
      </w:r>
      <w:r w:rsidRPr="00ED56E1">
        <w:rPr>
          <w:rFonts w:ascii="Times New Roman" w:hAnsi="Times New Roman"/>
          <w:i/>
          <w:sz w:val="28"/>
          <w:szCs w:val="28"/>
        </w:rPr>
        <w:t xml:space="preserve"> </w:t>
      </w:r>
      <w:r w:rsidRPr="00ED56E1">
        <w:rPr>
          <w:rFonts w:ascii="Times New Roman" w:hAnsi="Times New Roman"/>
          <w:i/>
          <w:sz w:val="28"/>
          <w:szCs w:val="28"/>
          <w:lang w:val="en-US"/>
        </w:rPr>
        <w:t>ebulus</w:t>
      </w:r>
      <w:r w:rsidRPr="00ED56E1">
        <w:rPr>
          <w:rFonts w:ascii="Times New Roman" w:hAnsi="Times New Roman"/>
          <w:sz w:val="28"/>
          <w:szCs w:val="28"/>
        </w:rPr>
        <w:t xml:space="preserve">, </w:t>
      </w:r>
      <w:r w:rsidR="00E7628F">
        <w:rPr>
          <w:rFonts w:ascii="Times New Roman" w:hAnsi="Times New Roman"/>
          <w:sz w:val="28"/>
          <w:szCs w:val="28"/>
        </w:rPr>
        <w:t>произрастающей</w:t>
      </w:r>
      <w:r w:rsidR="00E7628F" w:rsidRPr="00ED56E1">
        <w:rPr>
          <w:rFonts w:ascii="Times New Roman" w:hAnsi="Times New Roman"/>
          <w:sz w:val="28"/>
          <w:szCs w:val="28"/>
        </w:rPr>
        <w:t xml:space="preserve"> </w:t>
      </w:r>
      <w:r w:rsidRPr="00ED56E1">
        <w:rPr>
          <w:rFonts w:ascii="Times New Roman" w:hAnsi="Times New Roman"/>
          <w:sz w:val="28"/>
          <w:szCs w:val="28"/>
        </w:rPr>
        <w:t xml:space="preserve">вдоль реки </w:t>
      </w:r>
      <w:r>
        <w:rPr>
          <w:rFonts w:ascii="Times New Roman" w:hAnsi="Times New Roman"/>
          <w:sz w:val="28"/>
          <w:szCs w:val="28"/>
        </w:rPr>
        <w:t>Агчай недалеко от леса</w:t>
      </w:r>
      <w:r w:rsidRPr="00ED56E1">
        <w:rPr>
          <w:rFonts w:ascii="Times New Roman" w:hAnsi="Times New Roman"/>
          <w:sz w:val="28"/>
          <w:szCs w:val="28"/>
        </w:rPr>
        <w:t>,</w:t>
      </w:r>
      <w:r w:rsidR="00E7628F">
        <w:rPr>
          <w:rFonts w:ascii="Times New Roman" w:hAnsi="Times New Roman"/>
          <w:sz w:val="28"/>
          <w:szCs w:val="28"/>
        </w:rPr>
        <w:t xml:space="preserve"> </w:t>
      </w:r>
      <w:r>
        <w:rPr>
          <w:rFonts w:ascii="Times New Roman" w:hAnsi="Times New Roman"/>
          <w:sz w:val="28"/>
          <w:szCs w:val="28"/>
        </w:rPr>
        <w:t>944 м высоты над ур.м.,</w:t>
      </w:r>
      <w:r w:rsidRPr="00ED56E1">
        <w:rPr>
          <w:rFonts w:ascii="Times New Roman" w:hAnsi="Times New Roman"/>
          <w:sz w:val="28"/>
          <w:szCs w:val="28"/>
          <w:shd w:val="clear" w:color="auto" w:fill="FFFFFF"/>
          <w:lang w:val="az-Latn-AZ"/>
        </w:rPr>
        <w:t xml:space="preserve"> </w:t>
      </w:r>
      <w:r>
        <w:rPr>
          <w:rFonts w:ascii="Times New Roman" w:hAnsi="Times New Roman"/>
          <w:sz w:val="28"/>
          <w:szCs w:val="28"/>
          <w:shd w:val="clear" w:color="auto" w:fill="FFFFFF"/>
        </w:rPr>
        <w:t>41</w:t>
      </w:r>
      <w:r w:rsidRPr="00ED56E1">
        <w:rPr>
          <w:rFonts w:ascii="Times New Roman" w:hAnsi="Times New Roman"/>
          <w:sz w:val="28"/>
          <w:szCs w:val="28"/>
          <w:shd w:val="clear" w:color="auto" w:fill="FFFFFF"/>
          <w:lang w:val="az-Latn-AZ"/>
        </w:rPr>
        <w:t>°</w:t>
      </w:r>
      <w:r>
        <w:rPr>
          <w:rFonts w:ascii="Times New Roman" w:hAnsi="Times New Roman"/>
          <w:sz w:val="28"/>
          <w:szCs w:val="28"/>
          <w:shd w:val="clear" w:color="auto" w:fill="FFFFFF"/>
        </w:rPr>
        <w:t>27</w:t>
      </w:r>
      <w:r w:rsidRPr="00ED56E1">
        <w:rPr>
          <w:rFonts w:ascii="Times New Roman" w:hAnsi="Times New Roman"/>
          <w:sz w:val="28"/>
          <w:szCs w:val="28"/>
          <w:shd w:val="clear" w:color="auto" w:fill="FFFFFF"/>
          <w:lang w:val="az-Latn-AZ"/>
        </w:rPr>
        <w:t>'</w:t>
      </w:r>
      <w:r>
        <w:rPr>
          <w:rFonts w:ascii="Times New Roman" w:hAnsi="Times New Roman"/>
          <w:sz w:val="28"/>
          <w:szCs w:val="28"/>
          <w:shd w:val="clear" w:color="auto" w:fill="FFFFFF"/>
        </w:rPr>
        <w:t>1</w:t>
      </w:r>
      <w:r w:rsidRPr="00ED56E1">
        <w:rPr>
          <w:rFonts w:ascii="Times New Roman" w:hAnsi="Times New Roman"/>
          <w:sz w:val="28"/>
          <w:szCs w:val="28"/>
          <w:shd w:val="clear" w:color="auto" w:fill="FFFFFF"/>
          <w:lang w:val="az-Latn-AZ"/>
        </w:rPr>
        <w:t>3.7</w:t>
      </w:r>
      <w:r>
        <w:rPr>
          <w:rFonts w:ascii="Times New Roman" w:hAnsi="Times New Roman"/>
          <w:sz w:val="28"/>
          <w:szCs w:val="28"/>
          <w:shd w:val="clear" w:color="auto" w:fill="FFFFFF"/>
        </w:rPr>
        <w:t>2</w:t>
      </w:r>
      <w:r w:rsidRPr="00ED56E1">
        <w:rPr>
          <w:rFonts w:ascii="Times New Roman" w:hAnsi="Times New Roman"/>
          <w:sz w:val="28"/>
          <w:szCs w:val="28"/>
          <w:shd w:val="clear" w:color="auto" w:fill="FFFFFF"/>
          <w:lang w:val="az-Latn-AZ"/>
        </w:rPr>
        <w:t xml:space="preserve">" </w:t>
      </w:r>
      <w:r>
        <w:rPr>
          <w:rFonts w:ascii="Times New Roman" w:hAnsi="Times New Roman"/>
          <w:sz w:val="28"/>
          <w:szCs w:val="28"/>
          <w:shd w:val="clear" w:color="auto" w:fill="FFFFFF"/>
        </w:rPr>
        <w:t>С,</w:t>
      </w:r>
      <w:r w:rsidRPr="00ED56E1">
        <w:rPr>
          <w:rFonts w:ascii="Times New Roman" w:hAnsi="Times New Roman"/>
          <w:sz w:val="28"/>
          <w:szCs w:val="28"/>
          <w:shd w:val="clear" w:color="auto" w:fill="FFFFFF"/>
          <w:lang w:val="az-Latn-AZ"/>
        </w:rPr>
        <w:t xml:space="preserve"> 4</w:t>
      </w:r>
      <w:r>
        <w:rPr>
          <w:rFonts w:ascii="Times New Roman" w:hAnsi="Times New Roman"/>
          <w:sz w:val="28"/>
          <w:szCs w:val="28"/>
          <w:shd w:val="clear" w:color="auto" w:fill="FFFFFF"/>
        </w:rPr>
        <w:t>6</w:t>
      </w:r>
      <w:r w:rsidRPr="00ED56E1">
        <w:rPr>
          <w:rFonts w:ascii="Times New Roman" w:hAnsi="Times New Roman"/>
          <w:sz w:val="28"/>
          <w:szCs w:val="28"/>
          <w:shd w:val="clear" w:color="auto" w:fill="FFFFFF"/>
          <w:lang w:val="az-Latn-AZ"/>
        </w:rPr>
        <w:t>° 5</w:t>
      </w:r>
      <w:r>
        <w:rPr>
          <w:rFonts w:ascii="Times New Roman" w:hAnsi="Times New Roman"/>
          <w:sz w:val="28"/>
          <w:szCs w:val="28"/>
          <w:shd w:val="clear" w:color="auto" w:fill="FFFFFF"/>
        </w:rPr>
        <w:t>9</w:t>
      </w:r>
      <w:r w:rsidRPr="00ED56E1">
        <w:rPr>
          <w:rFonts w:ascii="Times New Roman" w:hAnsi="Times New Roman"/>
          <w:sz w:val="28"/>
          <w:szCs w:val="28"/>
          <w:shd w:val="clear" w:color="auto" w:fill="FFFFFF"/>
          <w:lang w:val="az-Latn-AZ"/>
        </w:rPr>
        <w:t>' 3</w:t>
      </w:r>
      <w:r>
        <w:rPr>
          <w:rFonts w:ascii="Times New Roman" w:hAnsi="Times New Roman"/>
          <w:sz w:val="28"/>
          <w:szCs w:val="28"/>
          <w:shd w:val="clear" w:color="auto" w:fill="FFFFFF"/>
        </w:rPr>
        <w:t>0.96</w:t>
      </w:r>
      <w:r w:rsidRPr="00ED56E1">
        <w:rPr>
          <w:rFonts w:ascii="Times New Roman" w:hAnsi="Times New Roman"/>
          <w:sz w:val="28"/>
          <w:szCs w:val="28"/>
          <w:shd w:val="clear" w:color="auto" w:fill="FFFFFF"/>
          <w:lang w:val="az-Latn-AZ"/>
        </w:rPr>
        <w:t>"</w:t>
      </w:r>
      <w:r w:rsidRPr="00ED56E1">
        <w:rPr>
          <w:rFonts w:ascii="Times New Roman" w:hAnsi="Times New Roman"/>
          <w:b/>
          <w:sz w:val="28"/>
          <w:szCs w:val="28"/>
          <w:shd w:val="clear" w:color="auto" w:fill="FFFFFF"/>
        </w:rPr>
        <w:t xml:space="preserve"> </w:t>
      </w:r>
      <w:r w:rsidRPr="00ED56E1">
        <w:rPr>
          <w:rFonts w:ascii="Times New Roman" w:hAnsi="Times New Roman"/>
          <w:sz w:val="28"/>
          <w:szCs w:val="28"/>
        </w:rPr>
        <w:t xml:space="preserve">мощности ее корневой системы, что приводило к некоторой гибели растений, однако большая часть генотипов оценивалась с разным уровнем урона. </w:t>
      </w:r>
      <w:r w:rsidR="00D241E1">
        <w:rPr>
          <w:rFonts w:ascii="Times New Roman" w:hAnsi="Times New Roman"/>
          <w:sz w:val="28"/>
          <w:szCs w:val="28"/>
        </w:rPr>
        <w:t>Стебли</w:t>
      </w:r>
      <w:r w:rsidRPr="00ED56E1">
        <w:rPr>
          <w:rFonts w:ascii="Times New Roman" w:hAnsi="Times New Roman"/>
          <w:sz w:val="28"/>
          <w:szCs w:val="28"/>
        </w:rPr>
        <w:t xml:space="preserve">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hAnsi="Times New Roman"/>
          <w:sz w:val="28"/>
          <w:szCs w:val="28"/>
        </w:rPr>
        <w:t xml:space="preserve"> </w:t>
      </w:r>
      <w:r w:rsidR="00E7628F">
        <w:rPr>
          <w:rFonts w:ascii="Times New Roman" w:hAnsi="Times New Roman"/>
          <w:sz w:val="28"/>
          <w:szCs w:val="28"/>
        </w:rPr>
        <w:t xml:space="preserve"> также </w:t>
      </w:r>
      <w:r w:rsidRPr="00ED56E1">
        <w:rPr>
          <w:rFonts w:ascii="Times New Roman" w:hAnsi="Times New Roman"/>
          <w:sz w:val="28"/>
          <w:szCs w:val="28"/>
        </w:rPr>
        <w:t xml:space="preserve">слабые, хрупкие и тяжелая нагрузка снега или льда может привести к разрыву </w:t>
      </w:r>
      <w:r w:rsidR="00E363A1">
        <w:rPr>
          <w:rFonts w:ascii="Times New Roman" w:hAnsi="Times New Roman"/>
          <w:sz w:val="28"/>
          <w:szCs w:val="28"/>
        </w:rPr>
        <w:t>кустов.</w:t>
      </w:r>
      <w:r w:rsidRPr="00ED56E1">
        <w:rPr>
          <w:rFonts w:ascii="Times New Roman" w:hAnsi="Times New Roman"/>
          <w:sz w:val="28"/>
          <w:szCs w:val="28"/>
        </w:rPr>
        <w:t xml:space="preserve"> Маленькие боковые ветви часто возникают в конце вегетационного периода; они обычно умирают в начале зимы. Из-за этого весной требуется некоторое </w:t>
      </w:r>
      <w:r w:rsidRPr="00ED56E1">
        <w:rPr>
          <w:rFonts w:ascii="Times New Roman" w:hAnsi="Times New Roman"/>
          <w:sz w:val="28"/>
          <w:szCs w:val="28"/>
        </w:rPr>
        <w:lastRenderedPageBreak/>
        <w:t>ежегодное техническое обслуживание положительно влияя на урожайность плодов</w:t>
      </w:r>
      <w:r w:rsidR="00692524">
        <w:rPr>
          <w:rFonts w:ascii="Times New Roman" w:hAnsi="Times New Roman"/>
          <w:sz w:val="28"/>
          <w:szCs w:val="28"/>
        </w:rPr>
        <w:t>.</w:t>
      </w:r>
      <w:r w:rsidRPr="00ED56E1">
        <w:rPr>
          <w:rFonts w:ascii="Times New Roman" w:hAnsi="Times New Roman"/>
          <w:sz w:val="28"/>
          <w:szCs w:val="28"/>
        </w:rPr>
        <w:t xml:space="preserve"> У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hAnsi="Times New Roman"/>
          <w:b/>
          <w:sz w:val="28"/>
          <w:szCs w:val="28"/>
        </w:rPr>
        <w:t xml:space="preserve"> </w:t>
      </w:r>
      <w:r w:rsidRPr="00ED56E1">
        <w:rPr>
          <w:rFonts w:ascii="Times New Roman" w:hAnsi="Times New Roman"/>
          <w:sz w:val="28"/>
          <w:szCs w:val="28"/>
        </w:rPr>
        <w:t xml:space="preserve">кора светло-коричневая, желтоватая или сероватая и покрыта чечевицами, конусообразные почки </w:t>
      </w:r>
      <w:r w:rsidR="00692524" w:rsidRPr="00ED56E1">
        <w:rPr>
          <w:rFonts w:ascii="Times New Roman" w:hAnsi="Times New Roman"/>
          <w:sz w:val="28"/>
          <w:szCs w:val="28"/>
        </w:rPr>
        <w:t xml:space="preserve">слегка маятниковые </w:t>
      </w:r>
      <w:r w:rsidRPr="00ED56E1">
        <w:rPr>
          <w:rFonts w:ascii="Times New Roman" w:hAnsi="Times New Roman"/>
          <w:sz w:val="28"/>
          <w:szCs w:val="28"/>
        </w:rPr>
        <w:t>среднего размера и</w:t>
      </w:r>
      <w:r>
        <w:rPr>
          <w:rFonts w:ascii="Times New Roman" w:hAnsi="Times New Roman"/>
          <w:sz w:val="28"/>
          <w:szCs w:val="28"/>
        </w:rPr>
        <w:t>.</w:t>
      </w:r>
    </w:p>
    <w:p w:rsidR="00CA3EFA" w:rsidRPr="00E363A1" w:rsidRDefault="00CA3EFA" w:rsidP="00CA3EFA">
      <w:pPr>
        <w:spacing w:line="360" w:lineRule="auto"/>
        <w:ind w:firstLine="709"/>
        <w:jc w:val="both"/>
        <w:rPr>
          <w:rFonts w:ascii="Times New Roman" w:hAnsi="Times New Roman"/>
          <w:b/>
          <w:sz w:val="28"/>
          <w:szCs w:val="28"/>
          <w:lang w:val="az-Latn-AZ"/>
        </w:rPr>
      </w:pPr>
      <w:r w:rsidRPr="00E363A1">
        <w:rPr>
          <w:rFonts w:ascii="Times New Roman" w:hAnsi="Times New Roman" w:cs="Times New Roman"/>
          <w:b/>
          <w:bCs/>
          <w:noProof/>
          <w:sz w:val="28"/>
          <w:szCs w:val="28"/>
        </w:rPr>
        <w:t>3.3.</w:t>
      </w:r>
      <w:r w:rsidRPr="00E363A1">
        <w:rPr>
          <w:rFonts w:ascii="Times New Roman" w:hAnsi="Times New Roman" w:cs="Times New Roman"/>
          <w:b/>
          <w:sz w:val="28"/>
          <w:szCs w:val="28"/>
        </w:rPr>
        <w:t xml:space="preserve"> Рост и развитие </w:t>
      </w:r>
      <w:r w:rsidRPr="00E363A1">
        <w:rPr>
          <w:rFonts w:ascii="Times New Roman" w:hAnsi="Times New Roman"/>
          <w:b/>
          <w:sz w:val="28"/>
          <w:szCs w:val="28"/>
        </w:rPr>
        <w:t xml:space="preserve">видов рода </w:t>
      </w:r>
      <w:r w:rsidRPr="00E363A1">
        <w:rPr>
          <w:rFonts w:ascii="Times New Roman" w:hAnsi="Times New Roman"/>
          <w:b/>
          <w:i/>
          <w:sz w:val="28"/>
          <w:szCs w:val="28"/>
          <w:lang w:val="en-US"/>
        </w:rPr>
        <w:t>Sambucus</w:t>
      </w:r>
      <w:r w:rsidRPr="00E363A1">
        <w:rPr>
          <w:rFonts w:ascii="Times New Roman" w:hAnsi="Times New Roman"/>
          <w:b/>
          <w:sz w:val="28"/>
          <w:szCs w:val="28"/>
        </w:rPr>
        <w:t xml:space="preserve"> </w:t>
      </w:r>
      <w:r w:rsidRPr="00E363A1">
        <w:rPr>
          <w:rFonts w:ascii="Times New Roman" w:hAnsi="Times New Roman"/>
          <w:b/>
          <w:sz w:val="28"/>
          <w:szCs w:val="28"/>
          <w:lang w:val="en-US"/>
        </w:rPr>
        <w:t>L</w:t>
      </w:r>
      <w:r w:rsidRPr="00E363A1">
        <w:rPr>
          <w:rFonts w:ascii="Times New Roman" w:hAnsi="Times New Roman"/>
          <w:b/>
          <w:sz w:val="28"/>
          <w:szCs w:val="28"/>
        </w:rPr>
        <w:t>.</w:t>
      </w:r>
    </w:p>
    <w:p w:rsidR="00CA3EFA" w:rsidRPr="00ED56E1" w:rsidRDefault="00CA3EFA" w:rsidP="00CA3EFA">
      <w:pPr>
        <w:jc w:val="both"/>
        <w:rPr>
          <w:rFonts w:ascii="Times New Roman" w:hAnsi="Times New Roman"/>
          <w:b/>
          <w:sz w:val="28"/>
          <w:szCs w:val="28"/>
          <w:lang w:val="az-Latn-AZ"/>
        </w:rPr>
      </w:pPr>
    </w:p>
    <w:p w:rsidR="00CA3EFA" w:rsidRPr="00ED56E1" w:rsidRDefault="00CA3EFA" w:rsidP="00CA3EFA">
      <w:pPr>
        <w:spacing w:line="360" w:lineRule="auto"/>
        <w:ind w:firstLine="709"/>
        <w:jc w:val="both"/>
        <w:rPr>
          <w:rFonts w:ascii="Times New Roman" w:hAnsi="Times New Roman"/>
          <w:sz w:val="28"/>
          <w:szCs w:val="28"/>
          <w:lang w:val="az-Latn-AZ"/>
        </w:rPr>
      </w:pPr>
      <w:r w:rsidRPr="00ED56E1">
        <w:rPr>
          <w:rFonts w:ascii="Times New Roman" w:hAnsi="Times New Roman"/>
          <w:sz w:val="28"/>
          <w:szCs w:val="28"/>
        </w:rPr>
        <w:t xml:space="preserve">Проведенные исследования показали, что начало вегетации у видов рода </w:t>
      </w:r>
      <w:r w:rsidRPr="00ED56E1">
        <w:rPr>
          <w:rFonts w:ascii="Times New Roman" w:hAnsi="Times New Roman"/>
          <w:i/>
          <w:sz w:val="28"/>
          <w:szCs w:val="28"/>
          <w:lang w:val="en-US"/>
        </w:rPr>
        <w:t>Sambucus</w:t>
      </w:r>
      <w:r w:rsidRPr="00ED56E1">
        <w:rPr>
          <w:rFonts w:ascii="Times New Roman" w:hAnsi="Times New Roman"/>
          <w:sz w:val="28"/>
          <w:szCs w:val="28"/>
        </w:rPr>
        <w:t xml:space="preserve"> </w:t>
      </w:r>
      <w:r w:rsidRPr="00ED56E1">
        <w:rPr>
          <w:rFonts w:ascii="Times New Roman" w:hAnsi="Times New Roman"/>
          <w:sz w:val="28"/>
          <w:szCs w:val="28"/>
          <w:lang w:val="en-US"/>
        </w:rPr>
        <w:t>L</w:t>
      </w:r>
      <w:r w:rsidRPr="00ED56E1">
        <w:rPr>
          <w:rFonts w:ascii="Times New Roman" w:hAnsi="Times New Roman"/>
          <w:sz w:val="28"/>
          <w:szCs w:val="28"/>
        </w:rPr>
        <w:t xml:space="preserve">. наблюдается при  </w:t>
      </w:r>
      <w:r w:rsidR="00A94AE4" w:rsidRPr="00A94AE4">
        <w:rPr>
          <w:rFonts w:ascii="Times New Roman" w:hAnsi="Times New Roman" w:cs="Times New Roman"/>
          <w:sz w:val="28"/>
          <w:szCs w:val="28"/>
        </w:rPr>
        <w:t>среднесуточной температуре воздуха с отметкой</w:t>
      </w:r>
      <w:r w:rsidR="00A94AE4" w:rsidRPr="00A94AE4">
        <w:rPr>
          <w:rFonts w:ascii="Times New Roman" w:hAnsi="Times New Roman" w:cs="Times New Roman"/>
          <w:sz w:val="28"/>
          <w:szCs w:val="28"/>
          <w:lang w:val="az-Latn-AZ"/>
        </w:rPr>
        <w:t xml:space="preserve"> </w:t>
      </w:r>
      <w:r w:rsidR="00A94AE4" w:rsidRPr="00A94AE4">
        <w:rPr>
          <w:rFonts w:ascii="Times New Roman" w:hAnsi="Times New Roman" w:cs="Times New Roman"/>
          <w:sz w:val="28"/>
          <w:szCs w:val="28"/>
        </w:rPr>
        <w:t>0ºС.</w:t>
      </w:r>
      <w:r w:rsidR="00A94AE4" w:rsidRPr="00A94AE4">
        <w:rPr>
          <w:rFonts w:ascii="Times New Roman" w:hAnsi="Times New Roman" w:cs="Times New Roman"/>
          <w:sz w:val="28"/>
          <w:szCs w:val="28"/>
          <w:lang w:val="az-Latn-AZ"/>
        </w:rPr>
        <w:t xml:space="preserve"> </w:t>
      </w:r>
      <w:r w:rsidR="00A94AE4" w:rsidRPr="00A94AE4">
        <w:rPr>
          <w:rFonts w:ascii="Times New Roman" w:hAnsi="Times New Roman" w:cs="Times New Roman"/>
          <w:sz w:val="28"/>
          <w:szCs w:val="28"/>
        </w:rPr>
        <w:t>В каждом из годов исследований</w:t>
      </w:r>
      <w:r w:rsidR="00A94AE4" w:rsidRPr="00A94AE4">
        <w:rPr>
          <w:rFonts w:ascii="Times New Roman" w:hAnsi="Times New Roman" w:cs="Times New Roman"/>
          <w:sz w:val="28"/>
          <w:szCs w:val="28"/>
          <w:lang w:val="az-Latn-AZ"/>
        </w:rPr>
        <w:t xml:space="preserve"> </w:t>
      </w:r>
      <w:r w:rsidR="00A94AE4" w:rsidRPr="00A94AE4">
        <w:rPr>
          <w:rFonts w:ascii="Times New Roman" w:hAnsi="Times New Roman" w:cs="Times New Roman"/>
          <w:sz w:val="28"/>
          <w:szCs w:val="28"/>
        </w:rPr>
        <w:t>наступление вегетационной фазы, в зависимости от погодных условий, происходит в разные сроки</w:t>
      </w:r>
      <w:r w:rsidR="00A94AE4" w:rsidRPr="005037DC">
        <w:rPr>
          <w:rFonts w:ascii="Times New Roman" w:hAnsi="Times New Roman" w:cs="Times New Roman"/>
        </w:rPr>
        <w:t xml:space="preserve"> </w:t>
      </w:r>
      <w:r w:rsidR="00D241E1">
        <w:rPr>
          <w:rFonts w:ascii="Times New Roman" w:hAnsi="Times New Roman"/>
          <w:sz w:val="28"/>
          <w:szCs w:val="28"/>
        </w:rPr>
        <w:t>(Т</w:t>
      </w:r>
      <w:r w:rsidRPr="00ED56E1">
        <w:rPr>
          <w:rFonts w:ascii="Times New Roman" w:hAnsi="Times New Roman"/>
          <w:sz w:val="28"/>
          <w:szCs w:val="28"/>
        </w:rPr>
        <w:t>аб.</w:t>
      </w:r>
      <w:r w:rsidR="00D241E1">
        <w:rPr>
          <w:rFonts w:ascii="Times New Roman" w:hAnsi="Times New Roman"/>
          <w:sz w:val="28"/>
          <w:szCs w:val="28"/>
        </w:rPr>
        <w:t xml:space="preserve"> </w:t>
      </w:r>
      <w:r>
        <w:rPr>
          <w:rFonts w:ascii="Times New Roman" w:hAnsi="Times New Roman"/>
          <w:sz w:val="28"/>
          <w:szCs w:val="28"/>
        </w:rPr>
        <w:t>3.7</w:t>
      </w:r>
      <w:r w:rsidRPr="00ED56E1">
        <w:rPr>
          <w:rFonts w:ascii="Times New Roman" w:hAnsi="Times New Roman"/>
          <w:sz w:val="28"/>
          <w:szCs w:val="28"/>
        </w:rPr>
        <w:t>.)</w:t>
      </w:r>
      <w:r>
        <w:rPr>
          <w:rFonts w:ascii="Times New Roman" w:hAnsi="Times New Roman"/>
          <w:sz w:val="28"/>
          <w:szCs w:val="28"/>
        </w:rPr>
        <w:t xml:space="preserve">. </w:t>
      </w:r>
      <w:r w:rsidRPr="00ED56E1">
        <w:rPr>
          <w:rFonts w:ascii="Times New Roman" w:hAnsi="Times New Roman"/>
          <w:sz w:val="28"/>
          <w:szCs w:val="28"/>
        </w:rPr>
        <w:t>Из таблицы видно, что наиболее раннее распускание почек у бузины травянистой отмечалось в 2015 г (15.03), что непосредственным образом было связано с довольно ранней весной этого года и значительным ростом в относительно короткие сроки среднесуто</w:t>
      </w:r>
      <w:r w:rsidR="00D241E1">
        <w:rPr>
          <w:rFonts w:ascii="Times New Roman" w:hAnsi="Times New Roman"/>
          <w:sz w:val="28"/>
          <w:szCs w:val="28"/>
        </w:rPr>
        <w:t>чных температур воздуха в марте</w:t>
      </w:r>
      <w:r>
        <w:rPr>
          <w:rFonts w:ascii="Times New Roman" w:hAnsi="Times New Roman"/>
          <w:sz w:val="28"/>
          <w:szCs w:val="28"/>
        </w:rPr>
        <w:t>.</w:t>
      </w:r>
    </w:p>
    <w:p w:rsidR="00CA3EFA" w:rsidRPr="00E363A1" w:rsidRDefault="00CA3EFA" w:rsidP="00E363A1">
      <w:pPr>
        <w:jc w:val="both"/>
        <w:rPr>
          <w:rFonts w:ascii="Times New Roman" w:hAnsi="Times New Roman"/>
          <w:b/>
          <w:sz w:val="28"/>
          <w:szCs w:val="28"/>
        </w:rPr>
      </w:pPr>
      <w:r w:rsidRPr="00E363A1">
        <w:rPr>
          <w:rFonts w:ascii="Times New Roman" w:hAnsi="Times New Roman"/>
          <w:b/>
          <w:sz w:val="28"/>
          <w:szCs w:val="28"/>
        </w:rPr>
        <w:t>Таб</w:t>
      </w:r>
      <w:r w:rsidR="00D241E1" w:rsidRPr="00E363A1">
        <w:rPr>
          <w:rFonts w:ascii="Times New Roman" w:hAnsi="Times New Roman"/>
          <w:b/>
          <w:sz w:val="28"/>
          <w:szCs w:val="28"/>
        </w:rPr>
        <w:t>лица</w:t>
      </w:r>
      <w:r w:rsidRPr="00E363A1">
        <w:rPr>
          <w:rFonts w:ascii="Times New Roman" w:hAnsi="Times New Roman"/>
          <w:b/>
          <w:sz w:val="28"/>
          <w:szCs w:val="28"/>
        </w:rPr>
        <w:t xml:space="preserve"> 3.</w:t>
      </w:r>
      <w:r w:rsidR="00BB2341" w:rsidRPr="00E363A1">
        <w:rPr>
          <w:rFonts w:ascii="Times New Roman" w:hAnsi="Times New Roman"/>
          <w:b/>
          <w:sz w:val="28"/>
          <w:szCs w:val="28"/>
        </w:rPr>
        <w:t>3.1</w:t>
      </w:r>
      <w:r w:rsidR="00E363A1" w:rsidRPr="00E363A1">
        <w:rPr>
          <w:rFonts w:ascii="Times New Roman" w:hAnsi="Times New Roman"/>
          <w:b/>
          <w:sz w:val="28"/>
          <w:szCs w:val="28"/>
        </w:rPr>
        <w:t xml:space="preserve"> </w:t>
      </w:r>
      <w:r w:rsidRPr="00E363A1">
        <w:rPr>
          <w:rFonts w:ascii="Times New Roman" w:hAnsi="Times New Roman"/>
          <w:b/>
          <w:sz w:val="28"/>
          <w:szCs w:val="28"/>
        </w:rPr>
        <w:t xml:space="preserve">Начала вегетации </w:t>
      </w:r>
      <w:r w:rsidRPr="00E363A1">
        <w:rPr>
          <w:rFonts w:ascii="Times New Roman" w:hAnsi="Times New Roman"/>
          <w:b/>
          <w:i/>
          <w:sz w:val="28"/>
          <w:szCs w:val="28"/>
          <w:lang w:val="en-US"/>
        </w:rPr>
        <w:t>Sambucus</w:t>
      </w:r>
      <w:r w:rsidRPr="00E363A1">
        <w:rPr>
          <w:rFonts w:ascii="Times New Roman" w:hAnsi="Times New Roman"/>
          <w:b/>
          <w:i/>
          <w:sz w:val="28"/>
          <w:szCs w:val="28"/>
        </w:rPr>
        <w:t xml:space="preserve"> </w:t>
      </w:r>
      <w:r w:rsidRPr="00E363A1">
        <w:rPr>
          <w:rFonts w:ascii="Times New Roman" w:hAnsi="Times New Roman"/>
          <w:b/>
          <w:i/>
          <w:sz w:val="28"/>
          <w:szCs w:val="28"/>
          <w:lang w:val="en-US"/>
        </w:rPr>
        <w:t>ebulus</w:t>
      </w:r>
      <w:r w:rsidRPr="00E363A1">
        <w:rPr>
          <w:rFonts w:ascii="Times New Roman" w:hAnsi="Times New Roman"/>
          <w:b/>
          <w:sz w:val="28"/>
          <w:szCs w:val="28"/>
        </w:rPr>
        <w:t xml:space="preserve"> в зависимости от абиотических факторов</w:t>
      </w:r>
    </w:p>
    <w:p w:rsidR="00E363A1" w:rsidRPr="00B61154" w:rsidRDefault="00E363A1" w:rsidP="00E363A1">
      <w:pPr>
        <w:jc w:val="both"/>
        <w:rPr>
          <w:rFonts w:ascii="Times New Roman" w:hAnsi="Times New Roman"/>
          <w:sz w:val="28"/>
          <w:szCs w:val="28"/>
          <w:lang w:val="az-Latn-A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CA3EFA" w:rsidRPr="00ED56E1" w:rsidTr="001C5B6E">
        <w:tc>
          <w:tcPr>
            <w:tcW w:w="2392" w:type="dxa"/>
          </w:tcPr>
          <w:p w:rsidR="00CA3EFA" w:rsidRPr="00E363A1" w:rsidRDefault="00CA3EFA" w:rsidP="001C5B6E">
            <w:pPr>
              <w:jc w:val="center"/>
              <w:rPr>
                <w:rFonts w:ascii="Times New Roman" w:hAnsi="Times New Roman"/>
                <w:b/>
                <w:sz w:val="28"/>
                <w:szCs w:val="28"/>
                <w:lang w:val="az-Latn-AZ"/>
              </w:rPr>
            </w:pPr>
            <w:r w:rsidRPr="00E363A1">
              <w:rPr>
                <w:rFonts w:ascii="Times New Roman" w:hAnsi="Times New Roman"/>
                <w:b/>
              </w:rPr>
              <w:t>Год</w:t>
            </w:r>
          </w:p>
        </w:tc>
        <w:tc>
          <w:tcPr>
            <w:tcW w:w="2393" w:type="dxa"/>
          </w:tcPr>
          <w:p w:rsidR="00CA3EFA" w:rsidRPr="00E363A1" w:rsidRDefault="00CA3EFA" w:rsidP="001C5B6E">
            <w:pPr>
              <w:jc w:val="center"/>
              <w:rPr>
                <w:rFonts w:ascii="Times New Roman" w:hAnsi="Times New Roman"/>
                <w:b/>
                <w:sz w:val="28"/>
                <w:szCs w:val="28"/>
                <w:lang w:val="az-Latn-AZ"/>
              </w:rPr>
            </w:pPr>
            <w:r w:rsidRPr="00E363A1">
              <w:rPr>
                <w:rFonts w:ascii="Times New Roman" w:hAnsi="Times New Roman"/>
                <w:b/>
              </w:rPr>
              <w:t>Дата</w:t>
            </w:r>
            <w:r w:rsidR="00E363A1">
              <w:rPr>
                <w:rFonts w:ascii="Times New Roman" w:hAnsi="Times New Roman"/>
                <w:b/>
              </w:rPr>
              <w:t xml:space="preserve"> заготовки</w:t>
            </w:r>
          </w:p>
        </w:tc>
        <w:tc>
          <w:tcPr>
            <w:tcW w:w="2393" w:type="dxa"/>
          </w:tcPr>
          <w:p w:rsidR="00CA3EFA" w:rsidRPr="00E363A1" w:rsidRDefault="00CA3EFA" w:rsidP="001C5B6E">
            <w:pPr>
              <w:jc w:val="center"/>
              <w:rPr>
                <w:rFonts w:ascii="Times New Roman" w:hAnsi="Times New Roman"/>
                <w:b/>
                <w:sz w:val="28"/>
                <w:szCs w:val="28"/>
                <w:lang w:val="az-Latn-AZ"/>
              </w:rPr>
            </w:pPr>
            <w:r w:rsidRPr="00E363A1">
              <w:rPr>
                <w:rFonts w:ascii="Times New Roman" w:hAnsi="Times New Roman"/>
                <w:b/>
              </w:rPr>
              <w:t>∑tº&gt;0ºС</w:t>
            </w:r>
          </w:p>
        </w:tc>
        <w:tc>
          <w:tcPr>
            <w:tcW w:w="2393" w:type="dxa"/>
          </w:tcPr>
          <w:p w:rsidR="00CA3EFA" w:rsidRPr="00E363A1" w:rsidRDefault="00CA3EFA" w:rsidP="001C5B6E">
            <w:pPr>
              <w:jc w:val="center"/>
              <w:rPr>
                <w:rFonts w:ascii="Times New Roman" w:hAnsi="Times New Roman"/>
                <w:b/>
                <w:sz w:val="28"/>
                <w:szCs w:val="28"/>
                <w:lang w:val="az-Latn-AZ"/>
              </w:rPr>
            </w:pPr>
            <w:r w:rsidRPr="00E363A1">
              <w:rPr>
                <w:rFonts w:ascii="Times New Roman" w:hAnsi="Times New Roman"/>
                <w:b/>
              </w:rPr>
              <w:t>Осадки, мм</w:t>
            </w:r>
          </w:p>
        </w:tc>
      </w:tr>
      <w:tr w:rsidR="00CA3EFA" w:rsidRPr="00ED56E1" w:rsidTr="001C5B6E">
        <w:tc>
          <w:tcPr>
            <w:tcW w:w="2392"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2013</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lang w:val="az-Latn-AZ"/>
              </w:rPr>
              <w:t xml:space="preserve">10. </w:t>
            </w:r>
            <w:r w:rsidRPr="00ED56E1">
              <w:rPr>
                <w:rFonts w:ascii="Times New Roman" w:hAnsi="Times New Roman"/>
              </w:rPr>
              <w:t>04±1</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19</w:t>
            </w:r>
            <w:r w:rsidRPr="00ED56E1">
              <w:rPr>
                <w:rFonts w:ascii="Times New Roman" w:hAnsi="Times New Roman"/>
                <w:lang w:val="az-Latn-AZ"/>
              </w:rPr>
              <w:t>3</w:t>
            </w:r>
            <w:r w:rsidRPr="00ED56E1">
              <w:rPr>
                <w:rFonts w:ascii="Times New Roman" w:hAnsi="Times New Roman"/>
              </w:rPr>
              <w:t>,</w:t>
            </w:r>
            <w:r w:rsidRPr="00ED56E1">
              <w:rPr>
                <w:rFonts w:ascii="Times New Roman" w:hAnsi="Times New Roman"/>
                <w:lang w:val="az-Latn-AZ"/>
              </w:rPr>
              <w:t>4</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2</w:t>
            </w:r>
            <w:r w:rsidRPr="00ED56E1">
              <w:rPr>
                <w:rFonts w:ascii="Times New Roman" w:hAnsi="Times New Roman"/>
                <w:lang w:val="az-Latn-AZ"/>
              </w:rPr>
              <w:t>49</w:t>
            </w:r>
            <w:r w:rsidRPr="00ED56E1">
              <w:rPr>
                <w:rFonts w:ascii="Times New Roman" w:hAnsi="Times New Roman"/>
              </w:rPr>
              <w:t>,</w:t>
            </w:r>
            <w:r w:rsidRPr="00ED56E1">
              <w:rPr>
                <w:rFonts w:ascii="Times New Roman" w:hAnsi="Times New Roman"/>
                <w:lang w:val="az-Latn-AZ"/>
              </w:rPr>
              <w:t>2</w:t>
            </w:r>
          </w:p>
        </w:tc>
      </w:tr>
      <w:tr w:rsidR="00CA3EFA" w:rsidRPr="00ED56E1" w:rsidTr="001C5B6E">
        <w:tc>
          <w:tcPr>
            <w:tcW w:w="2392"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2014</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2</w:t>
            </w:r>
            <w:r w:rsidRPr="00ED56E1">
              <w:rPr>
                <w:rFonts w:ascii="Times New Roman" w:hAnsi="Times New Roman"/>
                <w:lang w:val="az-Latn-AZ"/>
              </w:rPr>
              <w:t>1</w:t>
            </w:r>
            <w:r w:rsidRPr="00ED56E1">
              <w:rPr>
                <w:rFonts w:ascii="Times New Roman" w:hAnsi="Times New Roman"/>
              </w:rPr>
              <w:t>.04±1</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20</w:t>
            </w:r>
            <w:r w:rsidRPr="00ED56E1">
              <w:rPr>
                <w:rFonts w:ascii="Times New Roman" w:hAnsi="Times New Roman"/>
                <w:lang w:val="az-Latn-AZ"/>
              </w:rPr>
              <w:t>2</w:t>
            </w:r>
            <w:r w:rsidRPr="00ED56E1">
              <w:rPr>
                <w:rFonts w:ascii="Times New Roman" w:hAnsi="Times New Roman"/>
              </w:rPr>
              <w:t>,</w:t>
            </w:r>
            <w:r w:rsidRPr="00ED56E1">
              <w:rPr>
                <w:rFonts w:ascii="Times New Roman" w:hAnsi="Times New Roman"/>
                <w:lang w:val="az-Latn-AZ"/>
              </w:rPr>
              <w:t>3</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15</w:t>
            </w:r>
            <w:r w:rsidRPr="00ED56E1">
              <w:rPr>
                <w:rFonts w:ascii="Times New Roman" w:hAnsi="Times New Roman"/>
                <w:lang w:val="az-Latn-AZ"/>
              </w:rPr>
              <w:t>6</w:t>
            </w:r>
            <w:r w:rsidRPr="00ED56E1">
              <w:rPr>
                <w:rFonts w:ascii="Times New Roman" w:hAnsi="Times New Roman"/>
              </w:rPr>
              <w:t>,</w:t>
            </w:r>
            <w:r w:rsidRPr="00ED56E1">
              <w:rPr>
                <w:rFonts w:ascii="Times New Roman" w:hAnsi="Times New Roman"/>
                <w:lang w:val="az-Latn-AZ"/>
              </w:rPr>
              <w:t>3</w:t>
            </w:r>
          </w:p>
        </w:tc>
      </w:tr>
      <w:tr w:rsidR="00CA3EFA" w:rsidRPr="00ED56E1" w:rsidTr="001C5B6E">
        <w:tc>
          <w:tcPr>
            <w:tcW w:w="2392"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2015</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1</w:t>
            </w:r>
            <w:r w:rsidRPr="00ED56E1">
              <w:rPr>
                <w:rFonts w:ascii="Times New Roman" w:hAnsi="Times New Roman"/>
                <w:lang w:val="az-Latn-AZ"/>
              </w:rPr>
              <w:t>5</w:t>
            </w:r>
            <w:r w:rsidRPr="00ED56E1">
              <w:rPr>
                <w:rFonts w:ascii="Times New Roman" w:hAnsi="Times New Roman"/>
              </w:rPr>
              <w:t>.03±</w:t>
            </w:r>
            <w:r w:rsidRPr="00ED56E1">
              <w:rPr>
                <w:rFonts w:ascii="Times New Roman" w:hAnsi="Times New Roman"/>
                <w:lang w:val="az-Latn-AZ"/>
              </w:rPr>
              <w:t>1</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10</w:t>
            </w:r>
            <w:r w:rsidRPr="00ED56E1">
              <w:rPr>
                <w:rFonts w:ascii="Times New Roman" w:hAnsi="Times New Roman"/>
                <w:lang w:val="az-Latn-AZ"/>
              </w:rPr>
              <w:t>8</w:t>
            </w:r>
            <w:r w:rsidRPr="00ED56E1">
              <w:rPr>
                <w:rFonts w:ascii="Times New Roman" w:hAnsi="Times New Roman"/>
              </w:rPr>
              <w:t>,</w:t>
            </w:r>
            <w:r w:rsidRPr="00ED56E1">
              <w:rPr>
                <w:rFonts w:ascii="Times New Roman" w:hAnsi="Times New Roman"/>
                <w:lang w:val="az-Latn-AZ"/>
              </w:rPr>
              <w:t>3</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14</w:t>
            </w:r>
            <w:r w:rsidRPr="00ED56E1">
              <w:rPr>
                <w:rFonts w:ascii="Times New Roman" w:hAnsi="Times New Roman"/>
                <w:lang w:val="az-Latn-AZ"/>
              </w:rPr>
              <w:t>2</w:t>
            </w:r>
            <w:r w:rsidRPr="00ED56E1">
              <w:rPr>
                <w:rFonts w:ascii="Times New Roman" w:hAnsi="Times New Roman"/>
              </w:rPr>
              <w:t>,</w:t>
            </w:r>
            <w:r w:rsidRPr="00ED56E1">
              <w:rPr>
                <w:rFonts w:ascii="Times New Roman" w:hAnsi="Times New Roman"/>
                <w:lang w:val="az-Latn-AZ"/>
              </w:rPr>
              <w:t>4</w:t>
            </w:r>
          </w:p>
        </w:tc>
      </w:tr>
      <w:tr w:rsidR="00CA3EFA" w:rsidRPr="00ED56E1" w:rsidTr="001C5B6E">
        <w:tc>
          <w:tcPr>
            <w:tcW w:w="2392"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2016</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2</w:t>
            </w:r>
            <w:r w:rsidRPr="00ED56E1">
              <w:rPr>
                <w:rFonts w:ascii="Times New Roman" w:hAnsi="Times New Roman"/>
                <w:lang w:val="az-Latn-AZ"/>
              </w:rPr>
              <w:t>8</w:t>
            </w:r>
            <w:r w:rsidRPr="00ED56E1">
              <w:rPr>
                <w:rFonts w:ascii="Times New Roman" w:hAnsi="Times New Roman"/>
              </w:rPr>
              <w:t>.04±</w:t>
            </w:r>
            <w:r w:rsidRPr="00ED56E1">
              <w:rPr>
                <w:rFonts w:ascii="Times New Roman" w:hAnsi="Times New Roman"/>
                <w:lang w:val="az-Latn-AZ"/>
              </w:rPr>
              <w:t>2</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1</w:t>
            </w:r>
            <w:r w:rsidRPr="00ED56E1">
              <w:rPr>
                <w:rFonts w:ascii="Times New Roman" w:hAnsi="Times New Roman"/>
                <w:lang w:val="az-Latn-AZ"/>
              </w:rPr>
              <w:t>30</w:t>
            </w:r>
            <w:r w:rsidRPr="00ED56E1">
              <w:rPr>
                <w:rFonts w:ascii="Times New Roman" w:hAnsi="Times New Roman"/>
              </w:rPr>
              <w:t>,</w:t>
            </w:r>
            <w:r w:rsidRPr="00ED56E1">
              <w:rPr>
                <w:rFonts w:ascii="Times New Roman" w:hAnsi="Times New Roman"/>
                <w:lang w:val="az-Latn-AZ"/>
              </w:rPr>
              <w:t>2</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19</w:t>
            </w:r>
            <w:r w:rsidRPr="00ED56E1">
              <w:rPr>
                <w:rFonts w:ascii="Times New Roman" w:hAnsi="Times New Roman"/>
                <w:lang w:val="az-Latn-AZ"/>
              </w:rPr>
              <w:t>8</w:t>
            </w:r>
            <w:r w:rsidRPr="00ED56E1">
              <w:rPr>
                <w:rFonts w:ascii="Times New Roman" w:hAnsi="Times New Roman"/>
              </w:rPr>
              <w:t>,</w:t>
            </w:r>
            <w:r w:rsidRPr="00ED56E1">
              <w:rPr>
                <w:rFonts w:ascii="Times New Roman" w:hAnsi="Times New Roman"/>
                <w:lang w:val="az-Latn-AZ"/>
              </w:rPr>
              <w:t>3</w:t>
            </w:r>
          </w:p>
        </w:tc>
      </w:tr>
      <w:tr w:rsidR="00CA3EFA" w:rsidRPr="00ED56E1" w:rsidTr="001C5B6E">
        <w:tc>
          <w:tcPr>
            <w:tcW w:w="2392"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х</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1</w:t>
            </w:r>
            <w:r w:rsidRPr="00ED56E1">
              <w:rPr>
                <w:rFonts w:ascii="Times New Roman" w:hAnsi="Times New Roman"/>
                <w:lang w:val="az-Latn-AZ"/>
              </w:rPr>
              <w:t>8</w:t>
            </w:r>
            <w:r w:rsidRPr="00ED56E1">
              <w:rPr>
                <w:rFonts w:ascii="Times New Roman" w:hAnsi="Times New Roman"/>
              </w:rPr>
              <w:t>.04±10</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15</w:t>
            </w:r>
            <w:r w:rsidRPr="00ED56E1">
              <w:rPr>
                <w:rFonts w:ascii="Times New Roman" w:hAnsi="Times New Roman"/>
                <w:lang w:val="az-Latn-AZ"/>
              </w:rPr>
              <w:t>6</w:t>
            </w:r>
            <w:r w:rsidRPr="00ED56E1">
              <w:rPr>
                <w:rFonts w:ascii="Times New Roman" w:hAnsi="Times New Roman"/>
              </w:rPr>
              <w:t>,</w:t>
            </w:r>
            <w:r w:rsidRPr="00ED56E1">
              <w:rPr>
                <w:rFonts w:ascii="Times New Roman" w:hAnsi="Times New Roman"/>
                <w:lang w:val="az-Latn-AZ"/>
              </w:rPr>
              <w:t>1</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18</w:t>
            </w:r>
            <w:r w:rsidRPr="00ED56E1">
              <w:rPr>
                <w:rFonts w:ascii="Times New Roman" w:hAnsi="Times New Roman"/>
                <w:lang w:val="az-Latn-AZ"/>
              </w:rPr>
              <w:t>6</w:t>
            </w:r>
            <w:r w:rsidRPr="00ED56E1">
              <w:rPr>
                <w:rFonts w:ascii="Times New Roman" w:hAnsi="Times New Roman"/>
              </w:rPr>
              <w:t>,</w:t>
            </w:r>
            <w:r w:rsidRPr="00ED56E1">
              <w:rPr>
                <w:rFonts w:ascii="Times New Roman" w:hAnsi="Times New Roman"/>
                <w:lang w:val="az-Latn-AZ"/>
              </w:rPr>
              <w:t>1</w:t>
            </w:r>
          </w:p>
        </w:tc>
      </w:tr>
      <w:tr w:rsidR="00CA3EFA" w:rsidRPr="00ED56E1" w:rsidTr="001C5B6E">
        <w:tc>
          <w:tcPr>
            <w:tcW w:w="2392"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σ</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lang w:val="az-Latn-AZ"/>
              </w:rPr>
              <w:t>9</w:t>
            </w:r>
            <w:r w:rsidRPr="00ED56E1">
              <w:rPr>
                <w:rFonts w:ascii="Times New Roman" w:hAnsi="Times New Roman"/>
              </w:rPr>
              <w:t>,</w:t>
            </w:r>
            <w:r w:rsidRPr="00ED56E1">
              <w:rPr>
                <w:rFonts w:ascii="Times New Roman" w:hAnsi="Times New Roman"/>
                <w:lang w:val="az-Latn-AZ"/>
              </w:rPr>
              <w:t>1</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5</w:t>
            </w:r>
            <w:r w:rsidRPr="00ED56E1">
              <w:rPr>
                <w:rFonts w:ascii="Times New Roman" w:hAnsi="Times New Roman"/>
                <w:lang w:val="az-Latn-AZ"/>
              </w:rPr>
              <w:t>9</w:t>
            </w:r>
            <w:r w:rsidRPr="00ED56E1">
              <w:rPr>
                <w:rFonts w:ascii="Times New Roman" w:hAnsi="Times New Roman"/>
              </w:rPr>
              <w:t>,</w:t>
            </w:r>
            <w:r w:rsidRPr="00ED56E1">
              <w:rPr>
                <w:rFonts w:ascii="Times New Roman" w:hAnsi="Times New Roman"/>
                <w:lang w:val="az-Latn-AZ"/>
              </w:rPr>
              <w:t>1</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3</w:t>
            </w:r>
            <w:r w:rsidRPr="00ED56E1">
              <w:rPr>
                <w:rFonts w:ascii="Times New Roman" w:hAnsi="Times New Roman"/>
                <w:lang w:val="az-Latn-AZ"/>
              </w:rPr>
              <w:t>9</w:t>
            </w:r>
            <w:r w:rsidRPr="00ED56E1">
              <w:rPr>
                <w:rFonts w:ascii="Times New Roman" w:hAnsi="Times New Roman"/>
              </w:rPr>
              <w:t>,</w:t>
            </w:r>
            <w:r w:rsidRPr="00ED56E1">
              <w:rPr>
                <w:rFonts w:ascii="Times New Roman" w:hAnsi="Times New Roman"/>
                <w:lang w:val="az-Latn-AZ"/>
              </w:rPr>
              <w:t>5</w:t>
            </w:r>
          </w:p>
        </w:tc>
      </w:tr>
      <w:tr w:rsidR="00CA3EFA" w:rsidRPr="00ED56E1" w:rsidTr="001C5B6E">
        <w:tc>
          <w:tcPr>
            <w:tcW w:w="2392"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V,%</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2</w:t>
            </w:r>
            <w:r w:rsidRPr="00ED56E1">
              <w:rPr>
                <w:rFonts w:ascii="Times New Roman" w:hAnsi="Times New Roman"/>
                <w:lang w:val="az-Latn-AZ"/>
              </w:rPr>
              <w:t>3</w:t>
            </w:r>
            <w:r w:rsidRPr="00ED56E1">
              <w:rPr>
                <w:rFonts w:ascii="Times New Roman" w:hAnsi="Times New Roman"/>
              </w:rPr>
              <w:t>,0</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rPr>
              <w:t>3</w:t>
            </w:r>
            <w:r w:rsidRPr="00ED56E1">
              <w:rPr>
                <w:rFonts w:ascii="Times New Roman" w:hAnsi="Times New Roman"/>
                <w:lang w:val="az-Latn-AZ"/>
              </w:rPr>
              <w:t>5</w:t>
            </w:r>
            <w:r w:rsidRPr="00ED56E1">
              <w:rPr>
                <w:rFonts w:ascii="Times New Roman" w:hAnsi="Times New Roman"/>
              </w:rPr>
              <w:t>,</w:t>
            </w:r>
            <w:r w:rsidRPr="00ED56E1">
              <w:rPr>
                <w:rFonts w:ascii="Times New Roman" w:hAnsi="Times New Roman"/>
                <w:lang w:val="az-Latn-AZ"/>
              </w:rPr>
              <w:t>9</w:t>
            </w:r>
          </w:p>
        </w:tc>
        <w:tc>
          <w:tcPr>
            <w:tcW w:w="2393" w:type="dxa"/>
          </w:tcPr>
          <w:p w:rsidR="00CA3EFA" w:rsidRPr="00ED56E1" w:rsidRDefault="00CA3EFA" w:rsidP="001C5B6E">
            <w:pPr>
              <w:jc w:val="center"/>
              <w:rPr>
                <w:rFonts w:ascii="Times New Roman" w:hAnsi="Times New Roman"/>
                <w:sz w:val="28"/>
                <w:szCs w:val="28"/>
                <w:lang w:val="az-Latn-AZ"/>
              </w:rPr>
            </w:pPr>
            <w:r w:rsidRPr="00ED56E1">
              <w:rPr>
                <w:rFonts w:ascii="Times New Roman" w:hAnsi="Times New Roman"/>
                <w:sz w:val="28"/>
                <w:szCs w:val="28"/>
                <w:lang w:val="az-Latn-AZ"/>
              </w:rPr>
              <w:t>-</w:t>
            </w:r>
          </w:p>
        </w:tc>
      </w:tr>
    </w:tbl>
    <w:p w:rsidR="00CA3EFA" w:rsidRPr="00ED56E1" w:rsidRDefault="00CA3EFA" w:rsidP="00CA3EFA">
      <w:pPr>
        <w:jc w:val="both"/>
        <w:rPr>
          <w:rFonts w:ascii="Times New Roman" w:hAnsi="Times New Roman"/>
          <w:lang w:val="az-Latn-AZ"/>
        </w:rPr>
      </w:pPr>
      <w:r w:rsidRPr="00ED56E1">
        <w:rPr>
          <w:rFonts w:ascii="Times New Roman" w:hAnsi="Times New Roman"/>
        </w:rPr>
        <w:t xml:space="preserve">∑tº&gt;0ºС – сумма положительных температур, V – коэффициент вариации,  σ – стандартное отклонение, х - среднее значение, r – коэффициент корреляции/ </w:t>
      </w:r>
    </w:p>
    <w:p w:rsidR="00CA3EFA" w:rsidRPr="00ED56E1" w:rsidRDefault="00CA3EFA" w:rsidP="00CA3EFA">
      <w:pPr>
        <w:spacing w:line="360" w:lineRule="auto"/>
        <w:ind w:firstLine="709"/>
        <w:jc w:val="center"/>
        <w:rPr>
          <w:rFonts w:ascii="Times New Roman" w:hAnsi="Times New Roman"/>
          <w:lang w:val="az-Latn-AZ"/>
        </w:rPr>
      </w:pPr>
    </w:p>
    <w:p w:rsidR="00CA3EFA" w:rsidRDefault="00CA3EFA" w:rsidP="00CA3EFA">
      <w:pPr>
        <w:spacing w:line="360" w:lineRule="auto"/>
        <w:ind w:firstLine="709"/>
        <w:jc w:val="both"/>
        <w:rPr>
          <w:rFonts w:ascii="Times New Roman" w:hAnsi="Times New Roman"/>
          <w:b/>
          <w:sz w:val="28"/>
          <w:szCs w:val="28"/>
        </w:rPr>
      </w:pPr>
      <w:r w:rsidRPr="0015070E">
        <w:rPr>
          <w:rFonts w:ascii="Times New Roman" w:hAnsi="Times New Roman"/>
          <w:sz w:val="28"/>
          <w:szCs w:val="28"/>
        </w:rPr>
        <w:t>Вступление в данную фенологическую фазу растениями бузины травянистой имело однородный характер, о чем свидетельствует незначительное стандартное отклонение ±1-2 дня. Сумма положительных температур воздуха необходимых для вступления растениями в данную фенофазу в этот год составила 10</w:t>
      </w:r>
      <w:r w:rsidRPr="0015070E">
        <w:rPr>
          <w:rFonts w:ascii="Times New Roman" w:hAnsi="Times New Roman"/>
          <w:sz w:val="28"/>
          <w:szCs w:val="28"/>
          <w:lang w:val="az-Latn-AZ"/>
        </w:rPr>
        <w:t>8</w:t>
      </w:r>
      <w:r w:rsidRPr="0015070E">
        <w:rPr>
          <w:rFonts w:ascii="Times New Roman" w:hAnsi="Times New Roman"/>
          <w:sz w:val="28"/>
          <w:szCs w:val="28"/>
        </w:rPr>
        <w:t>,</w:t>
      </w:r>
      <w:r w:rsidRPr="0015070E">
        <w:rPr>
          <w:rFonts w:ascii="Times New Roman" w:hAnsi="Times New Roman"/>
          <w:sz w:val="28"/>
          <w:szCs w:val="28"/>
          <w:lang w:val="az-Latn-AZ"/>
        </w:rPr>
        <w:t>3</w:t>
      </w:r>
      <w:r w:rsidRPr="0015070E">
        <w:rPr>
          <w:rFonts w:ascii="Times New Roman" w:hAnsi="Times New Roman"/>
          <w:sz w:val="28"/>
          <w:szCs w:val="28"/>
        </w:rPr>
        <w:t>ºС. Наиболее позднее начало фенофазы разверзания почек отмечено в 2016 году (2</w:t>
      </w:r>
      <w:r w:rsidRPr="0015070E">
        <w:rPr>
          <w:rFonts w:ascii="Times New Roman" w:hAnsi="Times New Roman"/>
          <w:sz w:val="28"/>
          <w:szCs w:val="28"/>
          <w:lang w:val="az-Latn-AZ"/>
        </w:rPr>
        <w:t>8</w:t>
      </w:r>
      <w:r w:rsidRPr="0015070E">
        <w:rPr>
          <w:rFonts w:ascii="Times New Roman" w:hAnsi="Times New Roman"/>
          <w:sz w:val="28"/>
          <w:szCs w:val="28"/>
        </w:rPr>
        <w:t>.04), при величине суммы положительных температур 1</w:t>
      </w:r>
      <w:r w:rsidRPr="0015070E">
        <w:rPr>
          <w:rFonts w:ascii="Times New Roman" w:hAnsi="Times New Roman"/>
          <w:sz w:val="28"/>
          <w:szCs w:val="28"/>
          <w:lang w:val="az-Latn-AZ"/>
        </w:rPr>
        <w:t>30</w:t>
      </w:r>
      <w:r w:rsidRPr="0015070E">
        <w:rPr>
          <w:rFonts w:ascii="Times New Roman" w:hAnsi="Times New Roman"/>
          <w:sz w:val="28"/>
          <w:szCs w:val="28"/>
        </w:rPr>
        <w:t>,</w:t>
      </w:r>
      <w:r w:rsidRPr="0015070E">
        <w:rPr>
          <w:rFonts w:ascii="Times New Roman" w:hAnsi="Times New Roman"/>
          <w:sz w:val="28"/>
          <w:szCs w:val="28"/>
          <w:lang w:val="az-Latn-AZ"/>
        </w:rPr>
        <w:t>2</w:t>
      </w:r>
      <w:r w:rsidRPr="0015070E">
        <w:rPr>
          <w:rFonts w:ascii="Times New Roman" w:hAnsi="Times New Roman"/>
          <w:sz w:val="28"/>
          <w:szCs w:val="28"/>
        </w:rPr>
        <w:t xml:space="preserve">ºС, что связано с затяжной и довольно </w:t>
      </w:r>
      <w:r w:rsidRPr="0015070E">
        <w:rPr>
          <w:rFonts w:ascii="Times New Roman" w:hAnsi="Times New Roman"/>
          <w:sz w:val="28"/>
          <w:szCs w:val="28"/>
        </w:rPr>
        <w:lastRenderedPageBreak/>
        <w:t>холодной весной и следовательно, переходом среднесуточных температур воздуха отметки 0ºС лишь в третьей декаде марта. За время наблюдений варьирование данного показателя колебалось от 10</w:t>
      </w:r>
      <w:r w:rsidRPr="0015070E">
        <w:rPr>
          <w:rFonts w:ascii="Times New Roman" w:hAnsi="Times New Roman"/>
          <w:sz w:val="28"/>
          <w:szCs w:val="28"/>
          <w:lang w:val="az-Latn-AZ"/>
        </w:rPr>
        <w:t>8</w:t>
      </w:r>
      <w:r w:rsidRPr="0015070E">
        <w:rPr>
          <w:rFonts w:ascii="Times New Roman" w:hAnsi="Times New Roman"/>
          <w:sz w:val="28"/>
          <w:szCs w:val="28"/>
        </w:rPr>
        <w:t>,</w:t>
      </w:r>
      <w:r w:rsidRPr="0015070E">
        <w:rPr>
          <w:rFonts w:ascii="Times New Roman" w:hAnsi="Times New Roman"/>
          <w:sz w:val="28"/>
          <w:szCs w:val="28"/>
          <w:lang w:val="az-Latn-AZ"/>
        </w:rPr>
        <w:t>3</w:t>
      </w:r>
      <w:r w:rsidRPr="0015070E">
        <w:rPr>
          <w:rFonts w:ascii="Times New Roman" w:hAnsi="Times New Roman"/>
          <w:sz w:val="28"/>
          <w:szCs w:val="28"/>
        </w:rPr>
        <w:t>ºС (2015 год) до 20</w:t>
      </w:r>
      <w:r w:rsidRPr="0015070E">
        <w:rPr>
          <w:rFonts w:ascii="Times New Roman" w:hAnsi="Times New Roman"/>
          <w:sz w:val="28"/>
          <w:szCs w:val="28"/>
          <w:lang w:val="az-Latn-AZ"/>
        </w:rPr>
        <w:t>2</w:t>
      </w:r>
      <w:r w:rsidRPr="0015070E">
        <w:rPr>
          <w:rFonts w:ascii="Times New Roman" w:hAnsi="Times New Roman"/>
          <w:sz w:val="28"/>
          <w:szCs w:val="28"/>
        </w:rPr>
        <w:t>,</w:t>
      </w:r>
      <w:r w:rsidRPr="0015070E">
        <w:rPr>
          <w:rFonts w:ascii="Times New Roman" w:hAnsi="Times New Roman"/>
          <w:sz w:val="28"/>
          <w:szCs w:val="28"/>
          <w:lang w:val="az-Latn-AZ"/>
        </w:rPr>
        <w:t>3</w:t>
      </w:r>
      <w:r w:rsidRPr="0015070E">
        <w:rPr>
          <w:rFonts w:ascii="Times New Roman" w:hAnsi="Times New Roman"/>
          <w:sz w:val="28"/>
          <w:szCs w:val="28"/>
        </w:rPr>
        <w:t>ºС (2014 год). Наступление фазы разверзания</w:t>
      </w:r>
      <w:r w:rsidRPr="00ED56E1">
        <w:rPr>
          <w:rFonts w:ascii="Times New Roman" w:hAnsi="Times New Roman"/>
          <w:sz w:val="28"/>
          <w:szCs w:val="28"/>
        </w:rPr>
        <w:t xml:space="preserve"> почек у растений бузины  по результатам многолетних исследований имеет неоднородный характер, о чем свидетельствует довольно значительная вариабельность от года к году с отклонением от среднего значения ±10 дней и значительная прямая корреляция между дат</w:t>
      </w:r>
      <w:r>
        <w:rPr>
          <w:rFonts w:ascii="Times New Roman" w:hAnsi="Times New Roman"/>
          <w:sz w:val="28"/>
          <w:szCs w:val="28"/>
        </w:rPr>
        <w:t>ой</w:t>
      </w:r>
      <w:r w:rsidRPr="00ED56E1">
        <w:rPr>
          <w:rFonts w:ascii="Times New Roman" w:hAnsi="Times New Roman"/>
          <w:sz w:val="28"/>
          <w:szCs w:val="28"/>
        </w:rPr>
        <w:t xml:space="preserve"> начала фенофазы и суммы положительных температур. Отмечается прямая корреляция средней величины между суммой положительных температур и датой начала фазы. Выявлена прямая корреляционная зависимость высокой степени между количеством выпавших на момент начала фазы атмосферных осадков и датой вступления бузины черной в фазу разверзания почек</w:t>
      </w:r>
      <w:r w:rsidRPr="00ED56E1">
        <w:rPr>
          <w:rFonts w:ascii="Times New Roman" w:hAnsi="Times New Roman"/>
          <w:b/>
          <w:sz w:val="28"/>
          <w:szCs w:val="28"/>
        </w:rPr>
        <w:t>.</w:t>
      </w:r>
    </w:p>
    <w:p w:rsidR="00D241E1" w:rsidRDefault="008D46DB" w:rsidP="00CA3EFA">
      <w:pPr>
        <w:spacing w:line="360" w:lineRule="auto"/>
        <w:ind w:firstLine="709"/>
        <w:jc w:val="both"/>
        <w:rPr>
          <w:rFonts w:ascii="Times New Roman" w:hAnsi="Times New Roman" w:cs="Times New Roman"/>
          <w:color w:val="auto"/>
          <w:sz w:val="28"/>
          <w:szCs w:val="28"/>
        </w:rPr>
      </w:pPr>
      <w:r w:rsidRPr="00BB2341">
        <w:rPr>
          <w:rFonts w:ascii="Times New Roman" w:hAnsi="Times New Roman" w:cs="Times New Roman"/>
          <w:color w:val="auto"/>
          <w:sz w:val="28"/>
          <w:szCs w:val="28"/>
        </w:rPr>
        <w:t>Как видно из фенологического спектра (Рис.</w:t>
      </w:r>
      <w:r>
        <w:rPr>
          <w:rFonts w:ascii="Times New Roman" w:hAnsi="Times New Roman" w:cs="Times New Roman"/>
          <w:color w:val="auto"/>
          <w:sz w:val="28"/>
          <w:szCs w:val="28"/>
        </w:rPr>
        <w:t>3</w:t>
      </w:r>
      <w:r w:rsidRPr="00BB2341">
        <w:rPr>
          <w:rFonts w:ascii="Times New Roman" w:hAnsi="Times New Roman" w:cs="Times New Roman"/>
          <w:color w:val="auto"/>
          <w:sz w:val="28"/>
          <w:szCs w:val="28"/>
        </w:rPr>
        <w:t>.1.</w:t>
      </w:r>
      <w:r>
        <w:rPr>
          <w:rFonts w:ascii="Times New Roman" w:hAnsi="Times New Roman" w:cs="Times New Roman"/>
          <w:color w:val="auto"/>
          <w:sz w:val="28"/>
          <w:szCs w:val="28"/>
        </w:rPr>
        <w:t>1; 3.1.2</w:t>
      </w:r>
      <w:r w:rsidRPr="00BB2341">
        <w:rPr>
          <w:rFonts w:ascii="Times New Roman" w:hAnsi="Times New Roman" w:cs="Times New Roman"/>
          <w:color w:val="auto"/>
          <w:sz w:val="28"/>
          <w:szCs w:val="28"/>
        </w:rPr>
        <w:t xml:space="preserve">) наступление фенофаз у </w:t>
      </w:r>
      <w:r w:rsidRPr="00BB2341">
        <w:rPr>
          <w:rFonts w:ascii="Times New Roman" w:hAnsi="Times New Roman"/>
          <w:color w:val="auto"/>
          <w:sz w:val="28"/>
          <w:szCs w:val="28"/>
        </w:rPr>
        <w:t xml:space="preserve">видов рода </w:t>
      </w:r>
      <w:r w:rsidRPr="00BB2341">
        <w:rPr>
          <w:rFonts w:ascii="Times New Roman" w:hAnsi="Times New Roman"/>
          <w:i/>
          <w:color w:val="auto"/>
          <w:sz w:val="28"/>
          <w:szCs w:val="28"/>
          <w:lang w:val="en-US"/>
        </w:rPr>
        <w:t>Sambucus</w:t>
      </w:r>
      <w:r w:rsidRPr="00BB2341">
        <w:rPr>
          <w:rFonts w:ascii="Times New Roman" w:hAnsi="Times New Roman"/>
          <w:i/>
          <w:color w:val="auto"/>
          <w:sz w:val="28"/>
          <w:szCs w:val="28"/>
        </w:rPr>
        <w:t xml:space="preserve"> </w:t>
      </w:r>
      <w:r w:rsidRPr="00BB2341">
        <w:rPr>
          <w:rFonts w:ascii="Times New Roman" w:hAnsi="Times New Roman"/>
          <w:color w:val="auto"/>
          <w:sz w:val="28"/>
          <w:szCs w:val="28"/>
          <w:lang w:val="en-US"/>
        </w:rPr>
        <w:t>L</w:t>
      </w:r>
      <w:r w:rsidRPr="00BB2341">
        <w:rPr>
          <w:rFonts w:ascii="Times New Roman" w:hAnsi="Times New Roman"/>
          <w:color w:val="auto"/>
          <w:sz w:val="28"/>
          <w:szCs w:val="28"/>
        </w:rPr>
        <w:t xml:space="preserve">. </w:t>
      </w:r>
      <w:r w:rsidRPr="00BB2341">
        <w:rPr>
          <w:rFonts w:ascii="Times New Roman" w:hAnsi="Times New Roman" w:cs="Times New Roman"/>
          <w:color w:val="auto"/>
          <w:sz w:val="28"/>
          <w:szCs w:val="28"/>
        </w:rPr>
        <w:t xml:space="preserve">в различных районах происходит не одновременно. Начало вегетации зависит от условий его произрастания. Развитие почек в условиях  Габалинского, Огузского,  и Гусарского   районов при среднегодовой температуре 13-15º С и количестве атмосферных осадков за год 300-605 мм, наблюдалось с 1 по 30 февраля, а в условиях Хызынского, Шекинского, Загатальского,и Исмаиллинского районов при среднегодовой </w:t>
      </w:r>
    </w:p>
    <w:p w:rsidR="00053CCB" w:rsidRPr="00BB2341" w:rsidRDefault="00053CCB" w:rsidP="00053CCB">
      <w:pPr>
        <w:spacing w:line="360" w:lineRule="auto"/>
        <w:jc w:val="both"/>
        <w:rPr>
          <w:rFonts w:ascii="Times New Roman" w:hAnsi="Times New Roman" w:cs="Times New Roman"/>
          <w:color w:val="auto"/>
          <w:sz w:val="28"/>
          <w:szCs w:val="28"/>
        </w:rPr>
      </w:pPr>
      <w:r w:rsidRPr="00BB2341">
        <w:rPr>
          <w:rFonts w:ascii="Times New Roman" w:hAnsi="Times New Roman" w:cs="Times New Roman"/>
          <w:color w:val="auto"/>
          <w:sz w:val="28"/>
          <w:szCs w:val="28"/>
        </w:rPr>
        <w:t>температуре 9-12º С и количестве осадков 210-610 мм, с 15 февраля по 10 марта. Фаза развития листьев наступает в конце февраля – начале марта.</w:t>
      </w:r>
      <w:r>
        <w:rPr>
          <w:rFonts w:ascii="Times New Roman" w:hAnsi="Times New Roman" w:cs="Times New Roman"/>
          <w:color w:val="auto"/>
          <w:sz w:val="28"/>
          <w:szCs w:val="28"/>
        </w:rPr>
        <w:t xml:space="preserve"> </w:t>
      </w:r>
      <w:r w:rsidRPr="00BB2341">
        <w:rPr>
          <w:rFonts w:ascii="Times New Roman" w:hAnsi="Times New Roman" w:cs="Times New Roman"/>
          <w:color w:val="auto"/>
          <w:sz w:val="28"/>
          <w:szCs w:val="28"/>
        </w:rPr>
        <w:t>Фаза формирования плодов в условиях Габалинского, Огузского и Гусарского районов происходила в конце июля до конца сентября, в условиях Хызынского, Шекинского, Загатальского, Исмаиллинского районов с начала июля до конца сентября</w:t>
      </w:r>
      <w:r>
        <w:rPr>
          <w:rFonts w:ascii="Times New Roman" w:hAnsi="Times New Roman" w:cs="Times New Roman"/>
          <w:color w:val="auto"/>
          <w:sz w:val="28"/>
          <w:szCs w:val="28"/>
        </w:rPr>
        <w:t>.</w:t>
      </w:r>
    </w:p>
    <w:p w:rsidR="00053CCB" w:rsidRDefault="00053CCB" w:rsidP="00053CCB">
      <w:pPr>
        <w:spacing w:line="360" w:lineRule="auto"/>
        <w:ind w:firstLine="709"/>
        <w:jc w:val="both"/>
        <w:rPr>
          <w:rFonts w:ascii="Times New Roman" w:hAnsi="Times New Roman"/>
          <w:sz w:val="28"/>
          <w:szCs w:val="28"/>
        </w:rPr>
      </w:pPr>
      <w:r w:rsidRPr="00BB2341">
        <w:rPr>
          <w:rFonts w:ascii="Times New Roman" w:hAnsi="Times New Roman" w:cs="Times New Roman"/>
          <w:color w:val="auto"/>
          <w:sz w:val="28"/>
          <w:szCs w:val="28"/>
        </w:rPr>
        <w:t>Фаза созревания плодов в исследованных районах длилась с начала августа до первой декады ноября, массовое плодоношение наблюдалось  в сентябре.</w:t>
      </w:r>
      <w:r>
        <w:rPr>
          <w:rFonts w:ascii="Times New Roman" w:hAnsi="Times New Roman" w:cs="Times New Roman"/>
          <w:color w:val="auto"/>
          <w:sz w:val="28"/>
          <w:szCs w:val="28"/>
        </w:rPr>
        <w:t xml:space="preserve"> </w:t>
      </w:r>
      <w:r w:rsidRPr="00BB2341">
        <w:rPr>
          <w:rFonts w:ascii="Times New Roman" w:hAnsi="Times New Roman" w:cs="Times New Roman"/>
          <w:color w:val="auto"/>
          <w:sz w:val="28"/>
          <w:szCs w:val="28"/>
        </w:rPr>
        <w:t xml:space="preserve">Ввиду продолжительного цветения </w:t>
      </w:r>
      <w:r w:rsidRPr="00BB2341">
        <w:rPr>
          <w:rFonts w:ascii="Times New Roman" w:hAnsi="Times New Roman"/>
          <w:color w:val="auto"/>
          <w:sz w:val="28"/>
          <w:szCs w:val="28"/>
        </w:rPr>
        <w:t xml:space="preserve">видов рода </w:t>
      </w:r>
      <w:r w:rsidRPr="00BB2341">
        <w:rPr>
          <w:rFonts w:ascii="Times New Roman" w:hAnsi="Times New Roman"/>
          <w:i/>
          <w:color w:val="auto"/>
          <w:sz w:val="28"/>
          <w:szCs w:val="28"/>
          <w:lang w:val="en-US"/>
        </w:rPr>
        <w:t>Sambucus</w:t>
      </w:r>
      <w:r w:rsidRPr="00BB2341">
        <w:rPr>
          <w:rFonts w:ascii="Times New Roman" w:hAnsi="Times New Roman" w:cs="Times New Roman"/>
          <w:color w:val="auto"/>
          <w:sz w:val="28"/>
          <w:szCs w:val="28"/>
        </w:rPr>
        <w:t xml:space="preserve"> плоды его </w:t>
      </w:r>
      <w:r w:rsidRPr="00BB2341">
        <w:rPr>
          <w:rFonts w:ascii="Times New Roman" w:hAnsi="Times New Roman" w:cs="Times New Roman"/>
          <w:color w:val="auto"/>
          <w:sz w:val="28"/>
          <w:szCs w:val="28"/>
        </w:rPr>
        <w:lastRenderedPageBreak/>
        <w:t>могут находиться на растениях до 10-15 ноября</w:t>
      </w:r>
      <w:r w:rsidR="00D64487">
        <w:rPr>
          <w:rFonts w:ascii="Times New Roman" w:hAnsi="Times New Roman" w:cs="Times New Roman"/>
          <w:color w:val="auto"/>
          <w:sz w:val="28"/>
          <w:szCs w:val="28"/>
        </w:rPr>
        <w:t>.</w:t>
      </w:r>
      <w:r w:rsidRPr="00BB2341">
        <w:rPr>
          <w:rFonts w:ascii="Times New Roman" w:hAnsi="Times New Roman" w:cs="Times New Roman"/>
          <w:color w:val="auto"/>
          <w:sz w:val="28"/>
          <w:szCs w:val="28"/>
        </w:rPr>
        <w:t xml:space="preserve"> Плоды, образовавшиеся в августе-сентября</w:t>
      </w:r>
      <w:r>
        <w:rPr>
          <w:rFonts w:ascii="Times New Roman" w:hAnsi="Times New Roman" w:cs="Times New Roman"/>
          <w:color w:val="auto"/>
          <w:sz w:val="28"/>
          <w:szCs w:val="28"/>
        </w:rPr>
        <w:t>,</w:t>
      </w:r>
      <w:r w:rsidRPr="00BB2341">
        <w:rPr>
          <w:rFonts w:ascii="Times New Roman" w:hAnsi="Times New Roman" w:cs="Times New Roman"/>
          <w:color w:val="auto"/>
          <w:sz w:val="28"/>
          <w:szCs w:val="28"/>
        </w:rPr>
        <w:t xml:space="preserve"> росли интенсивнее плодов, образовавшихся </w:t>
      </w:r>
      <w:r w:rsidR="007C1F4B" w:rsidRPr="00BB2341">
        <w:rPr>
          <w:rFonts w:ascii="Times New Roman" w:hAnsi="Times New Roman" w:cs="Times New Roman"/>
          <w:color w:val="auto"/>
          <w:sz w:val="28"/>
          <w:szCs w:val="28"/>
        </w:rPr>
        <w:t xml:space="preserve">в </w:t>
      </w:r>
      <w:r w:rsidR="007C1F4B">
        <w:rPr>
          <w:rFonts w:ascii="Times New Roman" w:hAnsi="Times New Roman" w:cs="Times New Roman"/>
          <w:color w:val="auto"/>
          <w:sz w:val="28"/>
          <w:szCs w:val="28"/>
        </w:rPr>
        <w:t>июне</w:t>
      </w:r>
      <w:r w:rsidR="007C1F4B" w:rsidRPr="00BB2341">
        <w:rPr>
          <w:rFonts w:ascii="Times New Roman" w:hAnsi="Times New Roman" w:cs="Times New Roman"/>
          <w:color w:val="auto"/>
          <w:sz w:val="28"/>
          <w:szCs w:val="28"/>
        </w:rPr>
        <w:t>-</w:t>
      </w:r>
      <w:r w:rsidR="007C1F4B">
        <w:rPr>
          <w:rFonts w:ascii="Times New Roman" w:hAnsi="Times New Roman" w:cs="Times New Roman"/>
          <w:color w:val="auto"/>
          <w:sz w:val="28"/>
          <w:szCs w:val="28"/>
        </w:rPr>
        <w:t>июля</w:t>
      </w:r>
      <w:r w:rsidRPr="00BB2341">
        <w:rPr>
          <w:rFonts w:ascii="Times New Roman" w:hAnsi="Times New Roman" w:cs="Times New Roman"/>
          <w:color w:val="auto"/>
          <w:sz w:val="28"/>
          <w:szCs w:val="28"/>
        </w:rPr>
        <w:t>, но отличались меньшой величиной</w:t>
      </w:r>
      <w:r w:rsidRPr="005273BF">
        <w:rPr>
          <w:rFonts w:ascii="Times New Roman" w:hAnsi="Times New Roman" w:cs="Times New Roman"/>
          <w:color w:val="FF0000"/>
          <w:sz w:val="28"/>
          <w:szCs w:val="28"/>
        </w:rPr>
        <w:t xml:space="preserve">. </w:t>
      </w:r>
      <w:r w:rsidRPr="00532515">
        <w:rPr>
          <w:rFonts w:ascii="Times New Roman" w:hAnsi="Times New Roman"/>
          <w:sz w:val="28"/>
          <w:szCs w:val="28"/>
        </w:rPr>
        <w:t>Начало роста побегов бузины черной имеет</w:t>
      </w:r>
      <w:r w:rsidRPr="00532515">
        <w:rPr>
          <w:rFonts w:ascii="Times New Roman" w:hAnsi="Times New Roman"/>
          <w:sz w:val="28"/>
          <w:szCs w:val="28"/>
          <w:lang w:val="az-Latn-AZ"/>
        </w:rPr>
        <w:t xml:space="preserve"> </w:t>
      </w:r>
      <w:r w:rsidRPr="00532515">
        <w:rPr>
          <w:rFonts w:ascii="Times New Roman" w:hAnsi="Times New Roman"/>
          <w:sz w:val="28"/>
          <w:szCs w:val="28"/>
        </w:rPr>
        <w:t xml:space="preserve">ряд своих особенностей, </w:t>
      </w:r>
      <w:r>
        <w:rPr>
          <w:rFonts w:ascii="Times New Roman" w:hAnsi="Times New Roman"/>
          <w:sz w:val="28"/>
          <w:szCs w:val="28"/>
        </w:rPr>
        <w:t>в</w:t>
      </w:r>
      <w:r w:rsidRPr="00532515">
        <w:rPr>
          <w:rFonts w:ascii="Times New Roman" w:hAnsi="Times New Roman"/>
          <w:sz w:val="28"/>
          <w:szCs w:val="28"/>
        </w:rPr>
        <w:t xml:space="preserve"> частности, наиболее раннее начало фазы было отмечено в 201</w:t>
      </w:r>
      <w:r>
        <w:rPr>
          <w:rFonts w:ascii="Times New Roman" w:hAnsi="Times New Roman"/>
          <w:sz w:val="28"/>
          <w:szCs w:val="28"/>
        </w:rPr>
        <w:t>5</w:t>
      </w:r>
      <w:r w:rsidRPr="00532515">
        <w:rPr>
          <w:rFonts w:ascii="Times New Roman" w:hAnsi="Times New Roman"/>
          <w:sz w:val="28"/>
          <w:szCs w:val="28"/>
        </w:rPr>
        <w:t xml:space="preserve"> году (1</w:t>
      </w:r>
      <w:r>
        <w:rPr>
          <w:rFonts w:ascii="Times New Roman" w:hAnsi="Times New Roman"/>
          <w:sz w:val="28"/>
          <w:szCs w:val="28"/>
        </w:rPr>
        <w:t>6.04) (Т</w:t>
      </w:r>
      <w:r w:rsidRPr="00532515">
        <w:rPr>
          <w:rFonts w:ascii="Times New Roman" w:hAnsi="Times New Roman"/>
          <w:sz w:val="28"/>
          <w:szCs w:val="28"/>
        </w:rPr>
        <w:t>абл.3.</w:t>
      </w:r>
      <w:r>
        <w:rPr>
          <w:rFonts w:ascii="Times New Roman" w:hAnsi="Times New Roman"/>
          <w:sz w:val="28"/>
          <w:szCs w:val="28"/>
        </w:rPr>
        <w:t>3.2</w:t>
      </w:r>
      <w:r w:rsidRPr="00532515">
        <w:rPr>
          <w:rFonts w:ascii="Times New Roman" w:hAnsi="Times New Roman"/>
          <w:sz w:val="28"/>
          <w:szCs w:val="28"/>
        </w:rPr>
        <w:t xml:space="preserve">), что объясняется </w:t>
      </w:r>
      <w:r>
        <w:rPr>
          <w:rFonts w:ascii="Times New Roman" w:hAnsi="Times New Roman"/>
          <w:sz w:val="28"/>
          <w:szCs w:val="28"/>
        </w:rPr>
        <w:t>относи</w:t>
      </w:r>
      <w:r w:rsidRPr="00532515">
        <w:rPr>
          <w:rFonts w:ascii="Times New Roman" w:hAnsi="Times New Roman"/>
          <w:sz w:val="28"/>
          <w:szCs w:val="28"/>
        </w:rPr>
        <w:t>тельно теплой и ранней весной этого года</w:t>
      </w:r>
      <w:r>
        <w:rPr>
          <w:rFonts w:ascii="Times New Roman" w:hAnsi="Times New Roman"/>
          <w:sz w:val="28"/>
          <w:szCs w:val="28"/>
        </w:rPr>
        <w:t>.</w:t>
      </w:r>
      <w:r w:rsidRPr="00532515">
        <w:rPr>
          <w:rFonts w:ascii="Times New Roman" w:hAnsi="Times New Roman"/>
          <w:sz w:val="28"/>
          <w:szCs w:val="28"/>
          <w:lang w:val="az-Latn-AZ"/>
        </w:rPr>
        <w:t xml:space="preserve"> </w:t>
      </w:r>
    </w:p>
    <w:p w:rsidR="00D241E1" w:rsidRDefault="00D241E1" w:rsidP="00CA3EFA">
      <w:pPr>
        <w:spacing w:line="360" w:lineRule="auto"/>
        <w:ind w:firstLine="709"/>
        <w:jc w:val="both"/>
        <w:rPr>
          <w:rFonts w:ascii="Times New Roman" w:hAnsi="Times New Roman"/>
          <w:b/>
          <w:sz w:val="28"/>
          <w:szCs w:val="28"/>
        </w:rPr>
        <w:sectPr w:rsidR="00D241E1" w:rsidSect="001C5B6E">
          <w:pgSz w:w="11906" w:h="16838"/>
          <w:pgMar w:top="1134" w:right="850" w:bottom="1134" w:left="1701" w:header="708" w:footer="708" w:gutter="0"/>
          <w:cols w:space="708"/>
          <w:docGrid w:linePitch="360"/>
        </w:sectPr>
      </w:pPr>
    </w:p>
    <w:p w:rsidR="00D241E1" w:rsidRDefault="00D241E1" w:rsidP="00CA3EFA">
      <w:pPr>
        <w:spacing w:line="360" w:lineRule="auto"/>
        <w:ind w:firstLine="709"/>
        <w:jc w:val="both"/>
        <w:rPr>
          <w:rFonts w:ascii="Times New Roman" w:hAnsi="Times New Roman"/>
          <w:b/>
          <w:sz w:val="28"/>
          <w:szCs w:val="28"/>
        </w:rPr>
      </w:pPr>
    </w:p>
    <w:tbl>
      <w:tblPr>
        <w:tblpPr w:leftFromText="180" w:rightFromText="180" w:vertAnchor="text" w:horzAnchor="margin" w:tblpXSpec="center" w:tblpY="198"/>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57"/>
        <w:gridCol w:w="331"/>
        <w:gridCol w:w="81"/>
        <w:gridCol w:w="303"/>
        <w:gridCol w:w="95"/>
        <w:gridCol w:w="271"/>
        <w:gridCol w:w="109"/>
        <w:gridCol w:w="248"/>
        <w:gridCol w:w="122"/>
        <w:gridCol w:w="214"/>
        <w:gridCol w:w="134"/>
        <w:gridCol w:w="197"/>
        <w:gridCol w:w="146"/>
        <w:gridCol w:w="228"/>
        <w:gridCol w:w="160"/>
        <w:gridCol w:w="204"/>
        <w:gridCol w:w="173"/>
        <w:gridCol w:w="184"/>
        <w:gridCol w:w="186"/>
        <w:gridCol w:w="92"/>
        <w:gridCol w:w="196"/>
        <w:gridCol w:w="40"/>
        <w:gridCol w:w="205"/>
        <w:gridCol w:w="45"/>
        <w:gridCol w:w="68"/>
        <w:gridCol w:w="44"/>
        <w:gridCol w:w="173"/>
        <w:gridCol w:w="102"/>
        <w:gridCol w:w="22"/>
        <w:gridCol w:w="207"/>
        <w:gridCol w:w="40"/>
        <w:gridCol w:w="89"/>
        <w:gridCol w:w="242"/>
        <w:gridCol w:w="98"/>
        <w:gridCol w:w="255"/>
        <w:gridCol w:w="13"/>
        <w:gridCol w:w="265"/>
        <w:gridCol w:w="3"/>
        <w:gridCol w:w="22"/>
        <w:gridCol w:w="229"/>
        <w:gridCol w:w="24"/>
        <w:gridCol w:w="7"/>
        <w:gridCol w:w="11"/>
        <w:gridCol w:w="242"/>
        <w:gridCol w:w="22"/>
        <w:gridCol w:w="10"/>
        <w:gridCol w:w="263"/>
        <w:gridCol w:w="13"/>
        <w:gridCol w:w="9"/>
        <w:gridCol w:w="2"/>
        <w:gridCol w:w="287"/>
        <w:gridCol w:w="7"/>
        <w:gridCol w:w="1"/>
        <w:gridCol w:w="11"/>
        <w:gridCol w:w="217"/>
        <w:gridCol w:w="71"/>
        <w:gridCol w:w="10"/>
        <w:gridCol w:w="155"/>
        <w:gridCol w:w="123"/>
        <w:gridCol w:w="23"/>
        <w:gridCol w:w="18"/>
        <w:gridCol w:w="72"/>
        <w:gridCol w:w="138"/>
        <w:gridCol w:w="34"/>
        <w:gridCol w:w="28"/>
        <w:gridCol w:w="35"/>
        <w:gridCol w:w="1"/>
        <w:gridCol w:w="221"/>
        <w:gridCol w:w="15"/>
        <w:gridCol w:w="15"/>
        <w:gridCol w:w="53"/>
        <w:gridCol w:w="168"/>
        <w:gridCol w:w="101"/>
        <w:gridCol w:w="9"/>
        <w:gridCol w:w="24"/>
        <w:gridCol w:w="157"/>
        <w:gridCol w:w="146"/>
        <w:gridCol w:w="38"/>
        <w:gridCol w:w="145"/>
        <w:gridCol w:w="203"/>
        <w:gridCol w:w="42"/>
        <w:gridCol w:w="91"/>
        <w:gridCol w:w="311"/>
        <w:gridCol w:w="9"/>
        <w:gridCol w:w="108"/>
        <w:gridCol w:w="278"/>
        <w:gridCol w:w="20"/>
        <w:gridCol w:w="11"/>
        <w:gridCol w:w="102"/>
        <w:gridCol w:w="279"/>
        <w:gridCol w:w="40"/>
        <w:gridCol w:w="87"/>
        <w:gridCol w:w="253"/>
        <w:gridCol w:w="67"/>
        <w:gridCol w:w="72"/>
        <w:gridCol w:w="304"/>
        <w:gridCol w:w="18"/>
        <w:gridCol w:w="58"/>
        <w:gridCol w:w="380"/>
        <w:gridCol w:w="21"/>
        <w:gridCol w:w="42"/>
        <w:gridCol w:w="292"/>
        <w:gridCol w:w="57"/>
        <w:gridCol w:w="82"/>
        <w:gridCol w:w="25"/>
        <w:gridCol w:w="343"/>
        <w:gridCol w:w="12"/>
        <w:gridCol w:w="362"/>
        <w:gridCol w:w="253"/>
      </w:tblGrid>
      <w:tr w:rsidR="00D241E1" w:rsidRPr="00473BA9" w:rsidTr="006325E8">
        <w:trPr>
          <w:gridAfter w:val="1"/>
          <w:wAfter w:w="253" w:type="dxa"/>
        </w:trPr>
        <w:tc>
          <w:tcPr>
            <w:tcW w:w="1668" w:type="dxa"/>
            <w:vMerge w:val="restart"/>
            <w:tcBorders>
              <w:top w:val="single" w:sz="2" w:space="0" w:color="auto"/>
              <w:left w:val="single" w:sz="2" w:space="0" w:color="auto"/>
              <w:bottom w:val="single" w:sz="2" w:space="0" w:color="auto"/>
              <w:right w:val="single" w:sz="2" w:space="0" w:color="auto"/>
            </w:tcBorders>
          </w:tcPr>
          <w:p w:rsidR="00D241E1" w:rsidRPr="0035483E" w:rsidRDefault="0035483E" w:rsidP="00DD67FB">
            <w:pPr>
              <w:jc w:val="center"/>
              <w:rPr>
                <w:rFonts w:ascii="Times New Roman" w:hAnsi="Times New Roman" w:cs="Times New Roman"/>
                <w:b/>
                <w:i/>
              </w:rPr>
            </w:pPr>
            <w:r>
              <w:rPr>
                <w:rFonts w:ascii="Times New Roman" w:hAnsi="Times New Roman" w:cs="Times New Roman"/>
                <w:b/>
                <w:i/>
              </w:rPr>
              <w:t>Район</w:t>
            </w:r>
            <w:r w:rsidR="00417FA0">
              <w:rPr>
                <w:rFonts w:ascii="Times New Roman" w:hAnsi="Times New Roman" w:cs="Times New Roman"/>
                <w:b/>
                <w:i/>
              </w:rPr>
              <w:t xml:space="preserve"> </w:t>
            </w:r>
            <w:r>
              <w:rPr>
                <w:rFonts w:ascii="Times New Roman" w:hAnsi="Times New Roman" w:cs="Times New Roman"/>
                <w:b/>
                <w:i/>
              </w:rPr>
              <w:t>исследования</w:t>
            </w:r>
          </w:p>
        </w:tc>
        <w:tc>
          <w:tcPr>
            <w:tcW w:w="12788" w:type="dxa"/>
            <w:gridSpan w:val="108"/>
            <w:tcBorders>
              <w:top w:val="single" w:sz="2" w:space="0" w:color="auto"/>
              <w:left w:val="single" w:sz="2" w:space="0" w:color="auto"/>
              <w:bottom w:val="single" w:sz="2" w:space="0" w:color="auto"/>
              <w:right w:val="single" w:sz="2" w:space="0" w:color="auto"/>
            </w:tcBorders>
          </w:tcPr>
          <w:p w:rsidR="00D241E1" w:rsidRPr="00382E32" w:rsidRDefault="00382E32" w:rsidP="00DD67FB">
            <w:pPr>
              <w:jc w:val="center"/>
              <w:rPr>
                <w:rFonts w:ascii="Times New Roman" w:hAnsi="Times New Roman" w:cs="Times New Roman"/>
                <w:b/>
                <w:i/>
              </w:rPr>
            </w:pPr>
            <w:r>
              <w:rPr>
                <w:rFonts w:ascii="Times New Roman" w:hAnsi="Times New Roman" w:cs="Times New Roman"/>
                <w:b/>
                <w:i/>
              </w:rPr>
              <w:t>месяцы</w:t>
            </w:r>
          </w:p>
        </w:tc>
      </w:tr>
      <w:tr w:rsidR="00D241E1" w:rsidRPr="00473BA9" w:rsidTr="006325E8">
        <w:trPr>
          <w:gridAfter w:val="1"/>
          <w:wAfter w:w="253" w:type="dxa"/>
        </w:trPr>
        <w:tc>
          <w:tcPr>
            <w:tcW w:w="1668" w:type="dxa"/>
            <w:vMerge/>
            <w:tcBorders>
              <w:top w:val="single" w:sz="2" w:space="0" w:color="auto"/>
              <w:left w:val="single" w:sz="2" w:space="0" w:color="auto"/>
              <w:bottom w:val="single" w:sz="2" w:space="0" w:color="auto"/>
              <w:right w:val="single" w:sz="2" w:space="0" w:color="auto"/>
            </w:tcBorders>
          </w:tcPr>
          <w:p w:rsidR="00D241E1" w:rsidRPr="006D72F9" w:rsidRDefault="00D241E1" w:rsidP="00DD67FB">
            <w:pPr>
              <w:rPr>
                <w:rFonts w:ascii="Times New Roman" w:hAnsi="Times New Roman" w:cs="Times New Roman"/>
              </w:rPr>
            </w:pPr>
          </w:p>
        </w:tc>
        <w:tc>
          <w:tcPr>
            <w:tcW w:w="1138" w:type="dxa"/>
            <w:gridSpan w:val="6"/>
            <w:tcBorders>
              <w:top w:val="single" w:sz="2" w:space="0" w:color="auto"/>
              <w:left w:val="single" w:sz="2" w:space="0" w:color="auto"/>
              <w:bottom w:val="single" w:sz="2" w:space="0" w:color="auto"/>
              <w:right w:val="single" w:sz="2" w:space="0" w:color="auto"/>
            </w:tcBorders>
          </w:tcPr>
          <w:p w:rsidR="00D241E1" w:rsidRPr="006D72F9" w:rsidRDefault="0035483E" w:rsidP="0035483E">
            <w:pPr>
              <w:jc w:val="center"/>
              <w:rPr>
                <w:rFonts w:ascii="Times New Roman" w:hAnsi="Times New Roman" w:cs="Times New Roman"/>
                <w:i/>
                <w:lang w:val="az-Latn-AZ"/>
              </w:rPr>
            </w:pPr>
            <w:r>
              <w:rPr>
                <w:rFonts w:ascii="Times New Roman" w:hAnsi="Times New Roman" w:cs="Times New Roman"/>
                <w:i/>
              </w:rPr>
              <w:t>декабрь</w:t>
            </w:r>
          </w:p>
        </w:tc>
        <w:tc>
          <w:tcPr>
            <w:tcW w:w="1024" w:type="dxa"/>
            <w:gridSpan w:val="6"/>
            <w:tcBorders>
              <w:top w:val="single" w:sz="2" w:space="0" w:color="auto"/>
              <w:left w:val="single" w:sz="2" w:space="0" w:color="auto"/>
              <w:bottom w:val="single" w:sz="2" w:space="0" w:color="auto"/>
              <w:right w:val="single" w:sz="2" w:space="0" w:color="auto"/>
            </w:tcBorders>
          </w:tcPr>
          <w:p w:rsidR="00D241E1" w:rsidRPr="0035483E" w:rsidRDefault="0035483E" w:rsidP="00DD67FB">
            <w:pPr>
              <w:jc w:val="center"/>
              <w:rPr>
                <w:rFonts w:ascii="Times New Roman" w:hAnsi="Times New Roman" w:cs="Times New Roman"/>
                <w:i/>
              </w:rPr>
            </w:pPr>
            <w:r>
              <w:rPr>
                <w:rFonts w:ascii="Times New Roman" w:hAnsi="Times New Roman" w:cs="Times New Roman"/>
                <w:i/>
              </w:rPr>
              <w:t>январь</w:t>
            </w:r>
          </w:p>
        </w:tc>
        <w:tc>
          <w:tcPr>
            <w:tcW w:w="1095" w:type="dxa"/>
            <w:gridSpan w:val="6"/>
            <w:tcBorders>
              <w:top w:val="single" w:sz="2" w:space="0" w:color="auto"/>
              <w:left w:val="single" w:sz="2" w:space="0" w:color="auto"/>
              <w:bottom w:val="single" w:sz="2" w:space="0" w:color="auto"/>
              <w:right w:val="single" w:sz="2" w:space="0" w:color="auto"/>
            </w:tcBorders>
          </w:tcPr>
          <w:p w:rsidR="00D241E1" w:rsidRPr="0035483E" w:rsidRDefault="0035483E" w:rsidP="00DD67FB">
            <w:pPr>
              <w:jc w:val="center"/>
              <w:rPr>
                <w:rFonts w:ascii="Times New Roman" w:hAnsi="Times New Roman" w:cs="Times New Roman"/>
                <w:i/>
              </w:rPr>
            </w:pPr>
            <w:r>
              <w:rPr>
                <w:rFonts w:ascii="Times New Roman" w:hAnsi="Times New Roman" w:cs="Times New Roman"/>
                <w:i/>
              </w:rPr>
              <w:t>февраль</w:t>
            </w:r>
          </w:p>
        </w:tc>
        <w:tc>
          <w:tcPr>
            <w:tcW w:w="832" w:type="dxa"/>
            <w:gridSpan w:val="7"/>
            <w:tcBorders>
              <w:top w:val="single" w:sz="2" w:space="0" w:color="auto"/>
              <w:left w:val="single" w:sz="2" w:space="0" w:color="auto"/>
              <w:bottom w:val="single" w:sz="2" w:space="0" w:color="auto"/>
              <w:right w:val="single" w:sz="2" w:space="0" w:color="auto"/>
            </w:tcBorders>
          </w:tcPr>
          <w:p w:rsidR="00D241E1" w:rsidRPr="0035483E" w:rsidRDefault="0035483E" w:rsidP="00DD67FB">
            <w:pPr>
              <w:jc w:val="center"/>
              <w:rPr>
                <w:rFonts w:ascii="Times New Roman" w:hAnsi="Times New Roman" w:cs="Times New Roman"/>
                <w:i/>
              </w:rPr>
            </w:pPr>
            <w:r>
              <w:rPr>
                <w:rFonts w:ascii="Times New Roman" w:hAnsi="Times New Roman" w:cs="Times New Roman"/>
                <w:i/>
              </w:rPr>
              <w:t>март</w:t>
            </w:r>
          </w:p>
        </w:tc>
        <w:tc>
          <w:tcPr>
            <w:tcW w:w="1017" w:type="dxa"/>
            <w:gridSpan w:val="9"/>
            <w:tcBorders>
              <w:top w:val="single" w:sz="2" w:space="0" w:color="auto"/>
              <w:left w:val="single" w:sz="2" w:space="0" w:color="auto"/>
              <w:bottom w:val="single" w:sz="2" w:space="0" w:color="auto"/>
              <w:right w:val="single" w:sz="2" w:space="0" w:color="auto"/>
            </w:tcBorders>
          </w:tcPr>
          <w:p w:rsidR="00D241E1" w:rsidRPr="0035483E" w:rsidRDefault="0035483E" w:rsidP="00DD67FB">
            <w:pPr>
              <w:jc w:val="center"/>
              <w:rPr>
                <w:rFonts w:ascii="Times New Roman" w:hAnsi="Times New Roman" w:cs="Times New Roman"/>
                <w:i/>
              </w:rPr>
            </w:pPr>
            <w:r>
              <w:rPr>
                <w:rFonts w:ascii="Times New Roman" w:hAnsi="Times New Roman" w:cs="Times New Roman"/>
                <w:i/>
              </w:rPr>
              <w:t>апрель</w:t>
            </w:r>
          </w:p>
        </w:tc>
        <w:tc>
          <w:tcPr>
            <w:tcW w:w="787" w:type="dxa"/>
            <w:gridSpan w:val="6"/>
            <w:tcBorders>
              <w:top w:val="single" w:sz="2" w:space="0" w:color="auto"/>
              <w:left w:val="single" w:sz="2" w:space="0" w:color="auto"/>
              <w:bottom w:val="single" w:sz="2" w:space="0" w:color="auto"/>
              <w:right w:val="single" w:sz="2" w:space="0" w:color="auto"/>
            </w:tcBorders>
          </w:tcPr>
          <w:p w:rsidR="00D241E1" w:rsidRPr="0035483E" w:rsidRDefault="0035483E" w:rsidP="00DD67FB">
            <w:pPr>
              <w:jc w:val="center"/>
              <w:rPr>
                <w:rFonts w:ascii="Times New Roman" w:hAnsi="Times New Roman" w:cs="Times New Roman"/>
                <w:i/>
              </w:rPr>
            </w:pPr>
            <w:r>
              <w:rPr>
                <w:rFonts w:ascii="Times New Roman" w:hAnsi="Times New Roman" w:cs="Times New Roman"/>
                <w:i/>
              </w:rPr>
              <w:t>май</w:t>
            </w:r>
          </w:p>
        </w:tc>
        <w:tc>
          <w:tcPr>
            <w:tcW w:w="890" w:type="dxa"/>
            <w:gridSpan w:val="11"/>
            <w:tcBorders>
              <w:top w:val="single" w:sz="2" w:space="0" w:color="auto"/>
              <w:left w:val="single" w:sz="2" w:space="0" w:color="auto"/>
              <w:bottom w:val="single" w:sz="2" w:space="0" w:color="auto"/>
              <w:right w:val="single" w:sz="2" w:space="0" w:color="auto"/>
            </w:tcBorders>
          </w:tcPr>
          <w:p w:rsidR="00D241E1" w:rsidRPr="0035483E" w:rsidRDefault="0035483E" w:rsidP="00DD67FB">
            <w:pPr>
              <w:jc w:val="center"/>
              <w:rPr>
                <w:rFonts w:ascii="Times New Roman" w:hAnsi="Times New Roman" w:cs="Times New Roman"/>
                <w:i/>
              </w:rPr>
            </w:pPr>
            <w:r>
              <w:rPr>
                <w:rFonts w:ascii="Times New Roman" w:hAnsi="Times New Roman" w:cs="Times New Roman"/>
                <w:i/>
              </w:rPr>
              <w:t>июнь</w:t>
            </w:r>
          </w:p>
        </w:tc>
        <w:tc>
          <w:tcPr>
            <w:tcW w:w="846" w:type="dxa"/>
            <w:gridSpan w:val="12"/>
            <w:tcBorders>
              <w:top w:val="single" w:sz="2" w:space="0" w:color="auto"/>
              <w:left w:val="single" w:sz="2" w:space="0" w:color="auto"/>
              <w:bottom w:val="single" w:sz="2" w:space="0" w:color="auto"/>
              <w:right w:val="single" w:sz="2" w:space="0" w:color="auto"/>
            </w:tcBorders>
          </w:tcPr>
          <w:p w:rsidR="00D241E1" w:rsidRPr="0035483E" w:rsidRDefault="0035483E" w:rsidP="00DD67FB">
            <w:pPr>
              <w:jc w:val="center"/>
              <w:rPr>
                <w:rFonts w:ascii="Times New Roman" w:hAnsi="Times New Roman" w:cs="Times New Roman"/>
                <w:i/>
              </w:rPr>
            </w:pPr>
            <w:r>
              <w:rPr>
                <w:rFonts w:ascii="Times New Roman" w:hAnsi="Times New Roman" w:cs="Times New Roman"/>
                <w:i/>
              </w:rPr>
              <w:t>июль</w:t>
            </w:r>
          </w:p>
        </w:tc>
        <w:tc>
          <w:tcPr>
            <w:tcW w:w="1007" w:type="dxa"/>
            <w:gridSpan w:val="14"/>
            <w:tcBorders>
              <w:top w:val="single" w:sz="2" w:space="0" w:color="auto"/>
              <w:left w:val="single" w:sz="2" w:space="0" w:color="auto"/>
              <w:bottom w:val="single" w:sz="2" w:space="0" w:color="auto"/>
              <w:right w:val="single" w:sz="2" w:space="0" w:color="auto"/>
            </w:tcBorders>
          </w:tcPr>
          <w:p w:rsidR="00D241E1" w:rsidRPr="0035483E" w:rsidRDefault="0035483E" w:rsidP="00DD67FB">
            <w:pPr>
              <w:rPr>
                <w:rFonts w:ascii="Times New Roman" w:hAnsi="Times New Roman" w:cs="Times New Roman"/>
                <w:i/>
              </w:rPr>
            </w:pPr>
            <w:r>
              <w:rPr>
                <w:rFonts w:ascii="Times New Roman" w:hAnsi="Times New Roman" w:cs="Times New Roman"/>
                <w:i/>
              </w:rPr>
              <w:t>август</w:t>
            </w:r>
          </w:p>
        </w:tc>
        <w:tc>
          <w:tcPr>
            <w:tcW w:w="1245" w:type="dxa"/>
            <w:gridSpan w:val="10"/>
            <w:tcBorders>
              <w:top w:val="single" w:sz="2" w:space="0" w:color="auto"/>
              <w:left w:val="single" w:sz="2" w:space="0" w:color="auto"/>
              <w:bottom w:val="single" w:sz="2" w:space="0" w:color="auto"/>
              <w:right w:val="single" w:sz="2" w:space="0" w:color="auto"/>
            </w:tcBorders>
          </w:tcPr>
          <w:p w:rsidR="00D241E1" w:rsidRPr="0035483E" w:rsidRDefault="0035483E" w:rsidP="0035483E">
            <w:pPr>
              <w:jc w:val="center"/>
              <w:rPr>
                <w:rFonts w:ascii="Times New Roman" w:hAnsi="Times New Roman" w:cs="Times New Roman"/>
                <w:i/>
              </w:rPr>
            </w:pPr>
            <w:r>
              <w:rPr>
                <w:rFonts w:ascii="Times New Roman" w:hAnsi="Times New Roman" w:cs="Times New Roman"/>
                <w:i/>
              </w:rPr>
              <w:t xml:space="preserve">сентябрь  </w:t>
            </w:r>
          </w:p>
        </w:tc>
        <w:tc>
          <w:tcPr>
            <w:tcW w:w="1215" w:type="dxa"/>
            <w:gridSpan w:val="9"/>
            <w:tcBorders>
              <w:top w:val="single" w:sz="2" w:space="0" w:color="auto"/>
              <w:left w:val="single" w:sz="2" w:space="0" w:color="auto"/>
              <w:bottom w:val="single" w:sz="2" w:space="0" w:color="auto"/>
              <w:right w:val="single" w:sz="2" w:space="0" w:color="auto"/>
            </w:tcBorders>
          </w:tcPr>
          <w:p w:rsidR="00D241E1" w:rsidRPr="006D72F9" w:rsidRDefault="0035483E" w:rsidP="00DD67FB">
            <w:pPr>
              <w:jc w:val="center"/>
              <w:rPr>
                <w:rFonts w:ascii="Times New Roman" w:hAnsi="Times New Roman" w:cs="Times New Roman"/>
                <w:i/>
                <w:lang w:val="az-Latn-AZ"/>
              </w:rPr>
            </w:pPr>
            <w:r>
              <w:rPr>
                <w:rFonts w:ascii="Times New Roman" w:hAnsi="Times New Roman" w:cs="Times New Roman"/>
                <w:i/>
              </w:rPr>
              <w:t>октябрь</w:t>
            </w:r>
            <w:r w:rsidR="00D241E1" w:rsidRPr="006D72F9">
              <w:rPr>
                <w:rFonts w:ascii="Times New Roman" w:hAnsi="Times New Roman" w:cs="Times New Roman"/>
                <w:i/>
                <w:lang w:val="az-Latn-AZ"/>
              </w:rPr>
              <w:t xml:space="preserve"> </w:t>
            </w:r>
          </w:p>
        </w:tc>
        <w:tc>
          <w:tcPr>
            <w:tcW w:w="1692" w:type="dxa"/>
            <w:gridSpan w:val="12"/>
            <w:tcBorders>
              <w:top w:val="single" w:sz="2" w:space="0" w:color="auto"/>
              <w:left w:val="single" w:sz="2" w:space="0" w:color="auto"/>
              <w:bottom w:val="single" w:sz="2" w:space="0" w:color="auto"/>
              <w:right w:val="single" w:sz="2" w:space="0" w:color="auto"/>
            </w:tcBorders>
          </w:tcPr>
          <w:p w:rsidR="00D241E1" w:rsidRPr="0035483E" w:rsidRDefault="0035483E" w:rsidP="00DD67FB">
            <w:pPr>
              <w:jc w:val="center"/>
              <w:rPr>
                <w:rFonts w:ascii="Times New Roman" w:hAnsi="Times New Roman" w:cs="Times New Roman"/>
                <w:i/>
              </w:rPr>
            </w:pPr>
            <w:r>
              <w:rPr>
                <w:rFonts w:ascii="Times New Roman" w:hAnsi="Times New Roman" w:cs="Times New Roman"/>
                <w:i/>
              </w:rPr>
              <w:t>ноябрь</w:t>
            </w:r>
          </w:p>
        </w:tc>
      </w:tr>
      <w:tr w:rsidR="00375BA2" w:rsidRPr="00473BA9" w:rsidTr="006325E8">
        <w:trPr>
          <w:trHeight w:val="252"/>
        </w:trPr>
        <w:tc>
          <w:tcPr>
            <w:tcW w:w="1668" w:type="dxa"/>
            <w:vMerge w:val="restart"/>
            <w:tcBorders>
              <w:top w:val="single" w:sz="2" w:space="0" w:color="auto"/>
              <w:left w:val="single" w:sz="2" w:space="0" w:color="auto"/>
              <w:right w:val="single" w:sz="2" w:space="0" w:color="auto"/>
            </w:tcBorders>
          </w:tcPr>
          <w:p w:rsidR="00B815B6" w:rsidRPr="0035483E" w:rsidRDefault="00ED13A0" w:rsidP="00DD67FB">
            <w:pPr>
              <w:jc w:val="center"/>
              <w:rPr>
                <w:rFonts w:ascii="Times New Roman" w:hAnsi="Times New Roman" w:cs="Times New Roman"/>
                <w:b/>
              </w:rPr>
            </w:pPr>
            <w:r w:rsidRPr="0035483E">
              <w:rPr>
                <w:rFonts w:ascii="Times New Roman" w:hAnsi="Times New Roman" w:cs="Times New Roman"/>
                <w:b/>
              </w:rPr>
              <w:t>Загатала</w:t>
            </w:r>
          </w:p>
        </w:tc>
        <w:tc>
          <w:tcPr>
            <w:tcW w:w="388"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highlight w:val="yellow"/>
              </w:rPr>
            </w:pPr>
          </w:p>
        </w:tc>
        <w:tc>
          <w:tcPr>
            <w:tcW w:w="384"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color w:val="FFFF00"/>
                <w:highlight w:val="yellow"/>
              </w:rPr>
            </w:pPr>
          </w:p>
        </w:tc>
        <w:tc>
          <w:tcPr>
            <w:tcW w:w="366"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57"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36"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31" w:type="dxa"/>
            <w:gridSpan w:val="2"/>
            <w:vMerge w:val="restart"/>
            <w:tcBorders>
              <w:top w:val="single" w:sz="2" w:space="0" w:color="auto"/>
              <w:left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374" w:type="dxa"/>
            <w:gridSpan w:val="2"/>
            <w:vMerge w:val="restart"/>
            <w:tcBorders>
              <w:top w:val="single" w:sz="2" w:space="0" w:color="auto"/>
              <w:left w:val="single" w:sz="2" w:space="0" w:color="auto"/>
              <w:right w:val="single" w:sz="6" w:space="0" w:color="auto"/>
            </w:tcBorders>
            <w:shd w:val="clear" w:color="auto" w:fill="FFFF00"/>
          </w:tcPr>
          <w:p w:rsidR="00B815B6" w:rsidRPr="006D72F9" w:rsidRDefault="00B815B6" w:rsidP="00DD67FB">
            <w:pPr>
              <w:rPr>
                <w:rFonts w:ascii="Times New Roman" w:hAnsi="Times New Roman" w:cs="Times New Roman"/>
              </w:rPr>
            </w:pPr>
          </w:p>
        </w:tc>
        <w:tc>
          <w:tcPr>
            <w:tcW w:w="364" w:type="dxa"/>
            <w:gridSpan w:val="2"/>
            <w:vMerge w:val="restart"/>
            <w:tcBorders>
              <w:top w:val="single" w:sz="2" w:space="0" w:color="auto"/>
              <w:left w:val="single" w:sz="6"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357" w:type="dxa"/>
            <w:gridSpan w:val="2"/>
            <w:vMerge w:val="restart"/>
            <w:tcBorders>
              <w:top w:val="single" w:sz="2" w:space="0" w:color="auto"/>
              <w:left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278" w:type="dxa"/>
            <w:gridSpan w:val="2"/>
            <w:vMerge w:val="restart"/>
            <w:tcBorders>
              <w:top w:val="single" w:sz="2" w:space="0" w:color="auto"/>
              <w:left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236" w:type="dxa"/>
            <w:gridSpan w:val="2"/>
            <w:vMerge w:val="restart"/>
            <w:tcBorders>
              <w:top w:val="single" w:sz="2" w:space="0" w:color="auto"/>
              <w:left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318" w:type="dxa"/>
            <w:gridSpan w:val="3"/>
            <w:vMerge w:val="restart"/>
            <w:tcBorders>
              <w:top w:val="single" w:sz="2" w:space="0" w:color="auto"/>
              <w:left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319" w:type="dxa"/>
            <w:gridSpan w:val="3"/>
            <w:tcBorders>
              <w:top w:val="single" w:sz="2" w:space="0" w:color="auto"/>
              <w:left w:val="single" w:sz="2" w:space="0" w:color="auto"/>
              <w:bottom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358" w:type="dxa"/>
            <w:gridSpan w:val="4"/>
            <w:tcBorders>
              <w:top w:val="single" w:sz="2" w:space="0" w:color="auto"/>
              <w:left w:val="single" w:sz="2" w:space="0" w:color="auto"/>
              <w:bottom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340" w:type="dxa"/>
            <w:gridSpan w:val="2"/>
            <w:tcBorders>
              <w:top w:val="single" w:sz="2" w:space="0" w:color="auto"/>
              <w:left w:val="single" w:sz="2" w:space="0" w:color="auto"/>
              <w:bottom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color w:val="0070C0"/>
              </w:rPr>
            </w:pPr>
          </w:p>
        </w:tc>
        <w:tc>
          <w:tcPr>
            <w:tcW w:w="268" w:type="dxa"/>
            <w:gridSpan w:val="2"/>
            <w:tcBorders>
              <w:top w:val="single" w:sz="2" w:space="0" w:color="auto"/>
              <w:left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268" w:type="dxa"/>
            <w:gridSpan w:val="2"/>
            <w:tcBorders>
              <w:top w:val="single" w:sz="2" w:space="0" w:color="auto"/>
              <w:left w:val="single" w:sz="2" w:space="0" w:color="auto"/>
              <w:bottom w:val="single" w:sz="2" w:space="0" w:color="auto"/>
              <w:right w:val="single" w:sz="2" w:space="0" w:color="auto"/>
            </w:tcBorders>
            <w:shd w:val="clear" w:color="auto" w:fill="FF00FF"/>
          </w:tcPr>
          <w:p w:rsidR="00B815B6" w:rsidRPr="006D72F9" w:rsidRDefault="00B815B6" w:rsidP="00DD67FB">
            <w:pPr>
              <w:rPr>
                <w:rFonts w:ascii="Times New Roman" w:hAnsi="Times New Roman" w:cs="Times New Roman"/>
              </w:rPr>
            </w:pPr>
          </w:p>
        </w:tc>
        <w:tc>
          <w:tcPr>
            <w:tcW w:w="282" w:type="dxa"/>
            <w:gridSpan w:val="4"/>
            <w:tcBorders>
              <w:top w:val="single" w:sz="2" w:space="0" w:color="auto"/>
              <w:left w:val="single" w:sz="2" w:space="0" w:color="auto"/>
              <w:right w:val="single" w:sz="2" w:space="0" w:color="auto"/>
            </w:tcBorders>
            <w:shd w:val="clear" w:color="auto" w:fill="FF00FF"/>
          </w:tcPr>
          <w:p w:rsidR="00B815B6" w:rsidRPr="006D72F9" w:rsidRDefault="00B815B6" w:rsidP="00DD67FB">
            <w:pPr>
              <w:rPr>
                <w:rFonts w:ascii="Times New Roman" w:hAnsi="Times New Roman" w:cs="Times New Roman"/>
              </w:rPr>
            </w:pPr>
          </w:p>
        </w:tc>
        <w:tc>
          <w:tcPr>
            <w:tcW w:w="275" w:type="dxa"/>
            <w:gridSpan w:val="3"/>
            <w:tcBorders>
              <w:top w:val="single" w:sz="2" w:space="0" w:color="auto"/>
              <w:left w:val="single" w:sz="2" w:space="0" w:color="auto"/>
              <w:right w:val="single" w:sz="2" w:space="0" w:color="auto"/>
            </w:tcBorders>
            <w:shd w:val="clear" w:color="auto" w:fill="FF00FF"/>
          </w:tcPr>
          <w:p w:rsidR="00B815B6" w:rsidRPr="006D72F9" w:rsidRDefault="00B815B6" w:rsidP="00DD67FB">
            <w:pPr>
              <w:rPr>
                <w:rFonts w:ascii="Times New Roman" w:hAnsi="Times New Roman" w:cs="Times New Roman"/>
              </w:rPr>
            </w:pPr>
          </w:p>
        </w:tc>
        <w:tc>
          <w:tcPr>
            <w:tcW w:w="297" w:type="dxa"/>
            <w:gridSpan w:val="5"/>
            <w:tcBorders>
              <w:top w:val="single" w:sz="2" w:space="0" w:color="auto"/>
              <w:left w:val="single" w:sz="2" w:space="0" w:color="auto"/>
              <w:right w:val="single" w:sz="2" w:space="0" w:color="auto"/>
            </w:tcBorders>
            <w:shd w:val="clear" w:color="auto" w:fill="FF00FF"/>
          </w:tcPr>
          <w:p w:rsidR="00B815B6" w:rsidRPr="006D72F9" w:rsidRDefault="00B815B6" w:rsidP="00DD67FB">
            <w:pPr>
              <w:rPr>
                <w:rFonts w:ascii="Times New Roman" w:hAnsi="Times New Roman" w:cs="Times New Roman"/>
              </w:rPr>
            </w:pPr>
          </w:p>
        </w:tc>
        <w:tc>
          <w:tcPr>
            <w:tcW w:w="287" w:type="dxa"/>
            <w:tcBorders>
              <w:top w:val="single" w:sz="2" w:space="0" w:color="auto"/>
              <w:left w:val="single" w:sz="2" w:space="0" w:color="auto"/>
              <w:right w:val="single" w:sz="2" w:space="0" w:color="auto"/>
            </w:tcBorders>
            <w:shd w:val="clear" w:color="auto" w:fill="FF00FF"/>
          </w:tcPr>
          <w:p w:rsidR="00B815B6" w:rsidRPr="006D72F9" w:rsidRDefault="00B815B6" w:rsidP="00DD67FB">
            <w:pPr>
              <w:rPr>
                <w:rFonts w:ascii="Times New Roman" w:hAnsi="Times New Roman" w:cs="Times New Roman"/>
              </w:rPr>
            </w:pPr>
          </w:p>
        </w:tc>
        <w:tc>
          <w:tcPr>
            <w:tcW w:w="236" w:type="dxa"/>
            <w:gridSpan w:val="4"/>
            <w:tcBorders>
              <w:top w:val="single" w:sz="2" w:space="0" w:color="auto"/>
              <w:left w:val="single" w:sz="2" w:space="0" w:color="auto"/>
              <w:right w:val="single" w:sz="2" w:space="0" w:color="auto"/>
            </w:tcBorders>
            <w:shd w:val="clear" w:color="auto" w:fill="FF7C80"/>
          </w:tcPr>
          <w:p w:rsidR="00B815B6" w:rsidRPr="006D72F9" w:rsidRDefault="00B815B6" w:rsidP="00DD67FB">
            <w:pPr>
              <w:rPr>
                <w:rFonts w:ascii="Times New Roman" w:hAnsi="Times New Roman" w:cs="Times New Roman"/>
              </w:rPr>
            </w:pPr>
          </w:p>
        </w:tc>
        <w:tc>
          <w:tcPr>
            <w:tcW w:w="236" w:type="dxa"/>
            <w:gridSpan w:val="3"/>
            <w:tcBorders>
              <w:top w:val="single" w:sz="2" w:space="0" w:color="auto"/>
              <w:left w:val="single" w:sz="2" w:space="0" w:color="auto"/>
              <w:right w:val="single" w:sz="2" w:space="0" w:color="auto"/>
            </w:tcBorders>
            <w:shd w:val="clear" w:color="auto" w:fill="FF7C80"/>
          </w:tcPr>
          <w:p w:rsidR="00B815B6" w:rsidRPr="006D72F9" w:rsidRDefault="00B815B6" w:rsidP="00DD67FB">
            <w:pPr>
              <w:rPr>
                <w:rFonts w:ascii="Times New Roman" w:hAnsi="Times New Roman" w:cs="Times New Roman"/>
              </w:rPr>
            </w:pPr>
          </w:p>
        </w:tc>
        <w:tc>
          <w:tcPr>
            <w:tcW w:w="236" w:type="dxa"/>
            <w:gridSpan w:val="4"/>
            <w:tcBorders>
              <w:top w:val="single" w:sz="2" w:space="0" w:color="auto"/>
              <w:left w:val="single" w:sz="2" w:space="0" w:color="auto"/>
              <w:right w:val="single" w:sz="2" w:space="0" w:color="auto"/>
            </w:tcBorders>
            <w:shd w:val="clear" w:color="auto" w:fill="FF7C80"/>
          </w:tcPr>
          <w:p w:rsidR="00B815B6" w:rsidRPr="006D72F9" w:rsidRDefault="00B815B6" w:rsidP="00DD67FB">
            <w:pPr>
              <w:rPr>
                <w:rFonts w:ascii="Times New Roman" w:hAnsi="Times New Roman" w:cs="Times New Roman"/>
              </w:rPr>
            </w:pPr>
          </w:p>
        </w:tc>
        <w:tc>
          <w:tcPr>
            <w:tcW w:w="236" w:type="dxa"/>
            <w:gridSpan w:val="5"/>
            <w:tcBorders>
              <w:top w:val="single" w:sz="2" w:space="0" w:color="auto"/>
              <w:left w:val="single" w:sz="2" w:space="0" w:color="auto"/>
              <w:right w:val="single" w:sz="2" w:space="0" w:color="auto"/>
            </w:tcBorders>
            <w:shd w:val="clear" w:color="auto" w:fill="FF7C80"/>
          </w:tcPr>
          <w:p w:rsidR="00B815B6" w:rsidRPr="006D72F9" w:rsidRDefault="00B815B6" w:rsidP="00DD67FB">
            <w:pPr>
              <w:rPr>
                <w:rFonts w:ascii="Times New Roman" w:hAnsi="Times New Roman" w:cs="Times New Roman"/>
              </w:rPr>
            </w:pPr>
          </w:p>
        </w:tc>
        <w:tc>
          <w:tcPr>
            <w:tcW w:w="236" w:type="dxa"/>
            <w:gridSpan w:val="2"/>
            <w:tcBorders>
              <w:top w:val="single" w:sz="2" w:space="0" w:color="auto"/>
              <w:left w:val="single" w:sz="2" w:space="0" w:color="auto"/>
              <w:right w:val="single" w:sz="2" w:space="0" w:color="auto"/>
            </w:tcBorders>
            <w:shd w:val="clear" w:color="auto" w:fill="FF7C80"/>
          </w:tcPr>
          <w:p w:rsidR="00B815B6" w:rsidRPr="006D72F9" w:rsidRDefault="00B815B6" w:rsidP="00DD67FB">
            <w:pPr>
              <w:rPr>
                <w:rFonts w:ascii="Times New Roman" w:hAnsi="Times New Roman" w:cs="Times New Roman"/>
              </w:rPr>
            </w:pPr>
          </w:p>
        </w:tc>
        <w:tc>
          <w:tcPr>
            <w:tcW w:w="236" w:type="dxa"/>
            <w:gridSpan w:val="3"/>
            <w:tcBorders>
              <w:top w:val="single" w:sz="2" w:space="0" w:color="auto"/>
              <w:left w:val="single" w:sz="2" w:space="0" w:color="auto"/>
              <w:right w:val="single" w:sz="2" w:space="0" w:color="auto"/>
            </w:tcBorders>
            <w:shd w:val="clear" w:color="auto" w:fill="FF7C80"/>
          </w:tcPr>
          <w:p w:rsidR="00B815B6" w:rsidRPr="006D72F9" w:rsidRDefault="00B815B6" w:rsidP="00DD67FB">
            <w:pPr>
              <w:rPr>
                <w:rFonts w:ascii="Times New Roman" w:hAnsi="Times New Roman" w:cs="Times New Roman"/>
              </w:rPr>
            </w:pPr>
          </w:p>
        </w:tc>
        <w:tc>
          <w:tcPr>
            <w:tcW w:w="291" w:type="dxa"/>
            <w:gridSpan w:val="4"/>
            <w:vMerge w:val="restart"/>
            <w:tcBorders>
              <w:top w:val="single" w:sz="2" w:space="0" w:color="auto"/>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329" w:type="dxa"/>
            <w:gridSpan w:val="3"/>
            <w:vMerge w:val="restart"/>
            <w:tcBorders>
              <w:top w:val="single" w:sz="2" w:space="0" w:color="auto"/>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336" w:type="dxa"/>
            <w:gridSpan w:val="3"/>
            <w:vMerge w:val="restart"/>
            <w:tcBorders>
              <w:top w:val="single" w:sz="2" w:space="0" w:color="auto"/>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428" w:type="dxa"/>
            <w:gridSpan w:val="3"/>
            <w:vMerge w:val="restart"/>
            <w:tcBorders>
              <w:top w:val="single" w:sz="2" w:space="0" w:color="auto"/>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411" w:type="dxa"/>
            <w:gridSpan w:val="4"/>
            <w:vMerge w:val="restart"/>
            <w:tcBorders>
              <w:top w:val="single" w:sz="2" w:space="0" w:color="auto"/>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06" w:type="dxa"/>
            <w:gridSpan w:val="3"/>
            <w:vMerge w:val="restart"/>
            <w:tcBorders>
              <w:top w:val="single" w:sz="2" w:space="0" w:color="auto"/>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392" w:type="dxa"/>
            <w:gridSpan w:val="3"/>
            <w:vMerge w:val="restart"/>
            <w:tcBorders>
              <w:top w:val="single" w:sz="2" w:space="0" w:color="auto"/>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380" w:type="dxa"/>
            <w:gridSpan w:val="3"/>
            <w:vMerge w:val="restart"/>
            <w:tcBorders>
              <w:top w:val="single" w:sz="2" w:space="0" w:color="auto"/>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43" w:type="dxa"/>
            <w:gridSpan w:val="3"/>
            <w:vMerge w:val="restart"/>
            <w:tcBorders>
              <w:top w:val="single" w:sz="2" w:space="0" w:color="auto"/>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56" w:type="dxa"/>
            <w:gridSpan w:val="4"/>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55"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p w:rsidR="00B815B6" w:rsidRPr="006D72F9" w:rsidRDefault="00B815B6" w:rsidP="00DD67FB">
            <w:pPr>
              <w:rPr>
                <w:rFonts w:ascii="Times New Roman" w:hAnsi="Times New Roman" w:cs="Times New Roman"/>
              </w:rPr>
            </w:pPr>
          </w:p>
        </w:tc>
        <w:tc>
          <w:tcPr>
            <w:tcW w:w="615"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p w:rsidR="00B815B6" w:rsidRPr="006D72F9" w:rsidRDefault="00B815B6" w:rsidP="00DD67FB">
            <w:pPr>
              <w:rPr>
                <w:rFonts w:ascii="Times New Roman" w:hAnsi="Times New Roman" w:cs="Times New Roman"/>
              </w:rPr>
            </w:pPr>
          </w:p>
        </w:tc>
      </w:tr>
      <w:tr w:rsidR="00375BA2" w:rsidRPr="00473BA9" w:rsidTr="006325E8">
        <w:trPr>
          <w:trHeight w:val="293"/>
        </w:trPr>
        <w:tc>
          <w:tcPr>
            <w:tcW w:w="1668" w:type="dxa"/>
            <w:vMerge/>
            <w:tcBorders>
              <w:left w:val="single" w:sz="2" w:space="0" w:color="auto"/>
              <w:right w:val="single" w:sz="2" w:space="0" w:color="auto"/>
            </w:tcBorders>
          </w:tcPr>
          <w:p w:rsidR="00B815B6" w:rsidRPr="006D72F9" w:rsidRDefault="00B815B6" w:rsidP="00DD67FB">
            <w:pPr>
              <w:jc w:val="center"/>
              <w:rPr>
                <w:rFonts w:ascii="Times New Roman" w:hAnsi="Times New Roman" w:cs="Times New Roman"/>
              </w:rPr>
            </w:pPr>
          </w:p>
        </w:tc>
        <w:tc>
          <w:tcPr>
            <w:tcW w:w="388"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color w:val="FFFF00"/>
                <w:highlight w:val="yellow"/>
              </w:rPr>
            </w:pPr>
          </w:p>
        </w:tc>
        <w:tc>
          <w:tcPr>
            <w:tcW w:w="384"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color w:val="FFFF00"/>
                <w:highlight w:val="yellow"/>
              </w:rPr>
            </w:pPr>
          </w:p>
        </w:tc>
        <w:tc>
          <w:tcPr>
            <w:tcW w:w="366"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57"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36"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31" w:type="dxa"/>
            <w:gridSpan w:val="2"/>
            <w:vMerge/>
            <w:tcBorders>
              <w:left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374" w:type="dxa"/>
            <w:gridSpan w:val="2"/>
            <w:vMerge/>
            <w:tcBorders>
              <w:left w:val="single" w:sz="2" w:space="0" w:color="auto"/>
              <w:right w:val="single" w:sz="6" w:space="0" w:color="auto"/>
            </w:tcBorders>
            <w:shd w:val="clear" w:color="auto" w:fill="FFFF00"/>
          </w:tcPr>
          <w:p w:rsidR="00B815B6" w:rsidRPr="006D72F9" w:rsidRDefault="00B815B6" w:rsidP="00DD67FB">
            <w:pPr>
              <w:rPr>
                <w:rFonts w:ascii="Times New Roman" w:hAnsi="Times New Roman" w:cs="Times New Roman"/>
              </w:rPr>
            </w:pPr>
          </w:p>
        </w:tc>
        <w:tc>
          <w:tcPr>
            <w:tcW w:w="364" w:type="dxa"/>
            <w:gridSpan w:val="2"/>
            <w:vMerge/>
            <w:tcBorders>
              <w:left w:val="single" w:sz="6"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357" w:type="dxa"/>
            <w:gridSpan w:val="2"/>
            <w:vMerge/>
            <w:tcBorders>
              <w:left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278" w:type="dxa"/>
            <w:gridSpan w:val="2"/>
            <w:vMerge/>
            <w:tcBorders>
              <w:left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236" w:type="dxa"/>
            <w:gridSpan w:val="2"/>
            <w:vMerge/>
            <w:tcBorders>
              <w:left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318" w:type="dxa"/>
            <w:gridSpan w:val="3"/>
            <w:vMerge/>
            <w:tcBorders>
              <w:left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319" w:type="dxa"/>
            <w:gridSpan w:val="3"/>
            <w:vMerge w:val="restart"/>
            <w:tcBorders>
              <w:top w:val="single" w:sz="2" w:space="0" w:color="auto"/>
              <w:left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358" w:type="dxa"/>
            <w:gridSpan w:val="4"/>
            <w:vMerge w:val="restart"/>
            <w:tcBorders>
              <w:top w:val="single" w:sz="2" w:space="0" w:color="auto"/>
              <w:left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340" w:type="dxa"/>
            <w:gridSpan w:val="2"/>
            <w:vMerge w:val="restart"/>
            <w:tcBorders>
              <w:top w:val="single" w:sz="2" w:space="0" w:color="auto"/>
              <w:left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268" w:type="dxa"/>
            <w:gridSpan w:val="2"/>
            <w:tcBorders>
              <w:left w:val="single" w:sz="2" w:space="0" w:color="auto"/>
              <w:bottom w:val="single" w:sz="2" w:space="0" w:color="auto"/>
              <w:right w:val="single" w:sz="2" w:space="0" w:color="auto"/>
            </w:tcBorders>
            <w:shd w:val="clear" w:color="auto" w:fill="FF00FF"/>
          </w:tcPr>
          <w:p w:rsidR="00B815B6" w:rsidRPr="006D72F9" w:rsidRDefault="00B815B6" w:rsidP="00DD67FB">
            <w:pPr>
              <w:rPr>
                <w:rFonts w:ascii="Times New Roman" w:hAnsi="Times New Roman" w:cs="Times New Roman"/>
              </w:rPr>
            </w:pPr>
          </w:p>
        </w:tc>
        <w:tc>
          <w:tcPr>
            <w:tcW w:w="268" w:type="dxa"/>
            <w:gridSpan w:val="2"/>
            <w:tcBorders>
              <w:top w:val="single" w:sz="2" w:space="0" w:color="auto"/>
              <w:left w:val="single" w:sz="2" w:space="0" w:color="auto"/>
              <w:bottom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282" w:type="dxa"/>
            <w:gridSpan w:val="4"/>
            <w:tcBorders>
              <w:left w:val="single" w:sz="2" w:space="0" w:color="auto"/>
              <w:bottom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275" w:type="dxa"/>
            <w:gridSpan w:val="3"/>
            <w:tcBorders>
              <w:left w:val="single" w:sz="2" w:space="0" w:color="auto"/>
              <w:bottom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297" w:type="dxa"/>
            <w:gridSpan w:val="5"/>
            <w:tcBorders>
              <w:left w:val="single" w:sz="2" w:space="0" w:color="auto"/>
              <w:bottom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287" w:type="dxa"/>
            <w:tcBorders>
              <w:left w:val="single" w:sz="2" w:space="0" w:color="auto"/>
              <w:bottom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1416" w:type="dxa"/>
            <w:gridSpan w:val="21"/>
            <w:vMerge w:val="restart"/>
            <w:tcBorders>
              <w:left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291" w:type="dxa"/>
            <w:gridSpan w:val="4"/>
            <w:vMerge/>
            <w:tcBorders>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329" w:type="dxa"/>
            <w:gridSpan w:val="3"/>
            <w:vMerge/>
            <w:tcBorders>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336" w:type="dxa"/>
            <w:gridSpan w:val="3"/>
            <w:vMerge/>
            <w:tcBorders>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428" w:type="dxa"/>
            <w:gridSpan w:val="3"/>
            <w:vMerge/>
            <w:tcBorders>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411" w:type="dxa"/>
            <w:gridSpan w:val="4"/>
            <w:vMerge/>
            <w:tcBorders>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06" w:type="dxa"/>
            <w:gridSpan w:val="3"/>
            <w:vMerge/>
            <w:tcBorders>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392" w:type="dxa"/>
            <w:gridSpan w:val="3"/>
            <w:vMerge/>
            <w:tcBorders>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380" w:type="dxa"/>
            <w:gridSpan w:val="3"/>
            <w:vMerge/>
            <w:tcBorders>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43" w:type="dxa"/>
            <w:gridSpan w:val="3"/>
            <w:vMerge/>
            <w:tcBorders>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56" w:type="dxa"/>
            <w:gridSpan w:val="4"/>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55"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615"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r>
      <w:tr w:rsidR="00375BA2" w:rsidRPr="00473BA9" w:rsidTr="006325E8">
        <w:trPr>
          <w:trHeight w:val="293"/>
        </w:trPr>
        <w:tc>
          <w:tcPr>
            <w:tcW w:w="1668" w:type="dxa"/>
            <w:vMerge/>
            <w:tcBorders>
              <w:left w:val="single" w:sz="2" w:space="0" w:color="auto"/>
              <w:bottom w:val="single" w:sz="2" w:space="0" w:color="auto"/>
              <w:right w:val="single" w:sz="2" w:space="0" w:color="auto"/>
            </w:tcBorders>
          </w:tcPr>
          <w:p w:rsidR="00B815B6" w:rsidRPr="006D72F9" w:rsidRDefault="00B815B6" w:rsidP="00DD67FB">
            <w:pPr>
              <w:jc w:val="center"/>
              <w:rPr>
                <w:rFonts w:ascii="Times New Roman" w:hAnsi="Times New Roman" w:cs="Times New Roman"/>
              </w:rPr>
            </w:pPr>
          </w:p>
        </w:tc>
        <w:tc>
          <w:tcPr>
            <w:tcW w:w="388"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color w:val="FFFF00"/>
                <w:highlight w:val="yellow"/>
              </w:rPr>
            </w:pPr>
          </w:p>
        </w:tc>
        <w:tc>
          <w:tcPr>
            <w:tcW w:w="384"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color w:val="FFFF00"/>
                <w:highlight w:val="yellow"/>
              </w:rPr>
            </w:pPr>
          </w:p>
        </w:tc>
        <w:tc>
          <w:tcPr>
            <w:tcW w:w="366"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57"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36"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31" w:type="dxa"/>
            <w:gridSpan w:val="2"/>
            <w:vMerge/>
            <w:tcBorders>
              <w:left w:val="single" w:sz="2" w:space="0" w:color="auto"/>
              <w:bottom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374" w:type="dxa"/>
            <w:gridSpan w:val="2"/>
            <w:vMerge/>
            <w:tcBorders>
              <w:left w:val="single" w:sz="2" w:space="0" w:color="auto"/>
              <w:bottom w:val="single" w:sz="2" w:space="0" w:color="auto"/>
              <w:right w:val="single" w:sz="6" w:space="0" w:color="auto"/>
            </w:tcBorders>
            <w:shd w:val="clear" w:color="auto" w:fill="FFFF00"/>
          </w:tcPr>
          <w:p w:rsidR="00B815B6" w:rsidRPr="006D72F9" w:rsidRDefault="00B815B6" w:rsidP="00DD67FB">
            <w:pPr>
              <w:rPr>
                <w:rFonts w:ascii="Times New Roman" w:hAnsi="Times New Roman" w:cs="Times New Roman"/>
              </w:rPr>
            </w:pPr>
          </w:p>
        </w:tc>
        <w:tc>
          <w:tcPr>
            <w:tcW w:w="364" w:type="dxa"/>
            <w:gridSpan w:val="2"/>
            <w:vMerge/>
            <w:tcBorders>
              <w:left w:val="single" w:sz="6" w:space="0" w:color="auto"/>
              <w:bottom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357" w:type="dxa"/>
            <w:gridSpan w:val="2"/>
            <w:vMerge/>
            <w:tcBorders>
              <w:left w:val="single" w:sz="2" w:space="0" w:color="auto"/>
              <w:bottom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278" w:type="dxa"/>
            <w:gridSpan w:val="2"/>
            <w:vMerge/>
            <w:tcBorders>
              <w:left w:val="single" w:sz="2" w:space="0" w:color="auto"/>
              <w:bottom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236" w:type="dxa"/>
            <w:gridSpan w:val="2"/>
            <w:vMerge/>
            <w:tcBorders>
              <w:left w:val="single" w:sz="2" w:space="0" w:color="auto"/>
              <w:bottom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318" w:type="dxa"/>
            <w:gridSpan w:val="3"/>
            <w:vMerge/>
            <w:tcBorders>
              <w:left w:val="single" w:sz="2" w:space="0" w:color="auto"/>
              <w:bottom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319" w:type="dxa"/>
            <w:gridSpan w:val="3"/>
            <w:vMerge/>
            <w:tcBorders>
              <w:left w:val="single" w:sz="2" w:space="0" w:color="auto"/>
              <w:bottom w:val="nil"/>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358" w:type="dxa"/>
            <w:gridSpan w:val="4"/>
            <w:vMerge/>
            <w:tcBorders>
              <w:left w:val="single" w:sz="2" w:space="0" w:color="auto"/>
              <w:bottom w:val="nil"/>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340" w:type="dxa"/>
            <w:gridSpan w:val="2"/>
            <w:vMerge/>
            <w:tcBorders>
              <w:left w:val="single" w:sz="2" w:space="0" w:color="auto"/>
              <w:bottom w:val="nil"/>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268" w:type="dxa"/>
            <w:gridSpan w:val="2"/>
            <w:tcBorders>
              <w:top w:val="single" w:sz="2" w:space="0" w:color="auto"/>
              <w:left w:val="single" w:sz="2" w:space="0" w:color="auto"/>
              <w:bottom w:val="nil"/>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268" w:type="dxa"/>
            <w:gridSpan w:val="2"/>
            <w:tcBorders>
              <w:top w:val="single" w:sz="2" w:space="0" w:color="auto"/>
              <w:left w:val="single" w:sz="2" w:space="0" w:color="auto"/>
              <w:bottom w:val="nil"/>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282" w:type="dxa"/>
            <w:gridSpan w:val="4"/>
            <w:tcBorders>
              <w:left w:val="single" w:sz="2" w:space="0" w:color="auto"/>
              <w:bottom w:val="nil"/>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275" w:type="dxa"/>
            <w:gridSpan w:val="3"/>
            <w:tcBorders>
              <w:left w:val="single" w:sz="2" w:space="0" w:color="auto"/>
              <w:bottom w:val="nil"/>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297" w:type="dxa"/>
            <w:gridSpan w:val="5"/>
            <w:tcBorders>
              <w:left w:val="single" w:sz="2" w:space="0" w:color="auto"/>
              <w:bottom w:val="nil"/>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287" w:type="dxa"/>
            <w:tcBorders>
              <w:left w:val="single" w:sz="2" w:space="0" w:color="auto"/>
              <w:bottom w:val="nil"/>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1416" w:type="dxa"/>
            <w:gridSpan w:val="21"/>
            <w:vMerge/>
            <w:tcBorders>
              <w:left w:val="single" w:sz="2" w:space="0" w:color="auto"/>
              <w:bottom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291" w:type="dxa"/>
            <w:gridSpan w:val="4"/>
            <w:vMerge/>
            <w:tcBorders>
              <w:left w:val="single" w:sz="2" w:space="0" w:color="auto"/>
              <w:bottom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329" w:type="dxa"/>
            <w:gridSpan w:val="3"/>
            <w:vMerge/>
            <w:tcBorders>
              <w:left w:val="single" w:sz="2" w:space="0" w:color="auto"/>
              <w:bottom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336" w:type="dxa"/>
            <w:gridSpan w:val="3"/>
            <w:vMerge/>
            <w:tcBorders>
              <w:left w:val="single" w:sz="2" w:space="0" w:color="auto"/>
              <w:bottom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428" w:type="dxa"/>
            <w:gridSpan w:val="3"/>
            <w:vMerge/>
            <w:tcBorders>
              <w:left w:val="single" w:sz="2" w:space="0" w:color="auto"/>
              <w:bottom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411" w:type="dxa"/>
            <w:gridSpan w:val="4"/>
            <w:vMerge/>
            <w:tcBorders>
              <w:left w:val="single" w:sz="2" w:space="0" w:color="auto"/>
              <w:bottom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06" w:type="dxa"/>
            <w:gridSpan w:val="3"/>
            <w:vMerge/>
            <w:tcBorders>
              <w:left w:val="single" w:sz="2" w:space="0" w:color="auto"/>
              <w:bottom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392" w:type="dxa"/>
            <w:gridSpan w:val="3"/>
            <w:vMerge/>
            <w:tcBorders>
              <w:left w:val="single" w:sz="2" w:space="0" w:color="auto"/>
              <w:bottom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380" w:type="dxa"/>
            <w:gridSpan w:val="3"/>
            <w:vMerge/>
            <w:tcBorders>
              <w:left w:val="single" w:sz="2" w:space="0" w:color="auto"/>
              <w:bottom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43" w:type="dxa"/>
            <w:gridSpan w:val="3"/>
            <w:vMerge/>
            <w:tcBorders>
              <w:left w:val="single" w:sz="2" w:space="0" w:color="auto"/>
              <w:bottom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56" w:type="dxa"/>
            <w:gridSpan w:val="4"/>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55"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615"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r>
      <w:tr w:rsidR="00375BA2" w:rsidRPr="00473BA9" w:rsidTr="006325E8">
        <w:trPr>
          <w:trHeight w:val="260"/>
        </w:trPr>
        <w:tc>
          <w:tcPr>
            <w:tcW w:w="1668" w:type="dxa"/>
            <w:vMerge w:val="restart"/>
            <w:tcBorders>
              <w:top w:val="single" w:sz="2" w:space="0" w:color="auto"/>
              <w:left w:val="single" w:sz="2" w:space="0" w:color="auto"/>
              <w:right w:val="single" w:sz="2" w:space="0" w:color="auto"/>
            </w:tcBorders>
            <w:shd w:val="clear" w:color="auto" w:fill="auto"/>
          </w:tcPr>
          <w:p w:rsidR="00D241E1" w:rsidRPr="0035483E" w:rsidRDefault="00ED13A0" w:rsidP="00DD67FB">
            <w:pPr>
              <w:jc w:val="center"/>
              <w:rPr>
                <w:rFonts w:ascii="Times New Roman" w:hAnsi="Times New Roman" w:cs="Times New Roman"/>
                <w:b/>
              </w:rPr>
            </w:pPr>
            <w:r w:rsidRPr="0035483E">
              <w:rPr>
                <w:rFonts w:ascii="Times New Roman" w:hAnsi="Times New Roman" w:cs="Times New Roman"/>
                <w:b/>
              </w:rPr>
              <w:t>Габала</w:t>
            </w:r>
          </w:p>
        </w:tc>
        <w:tc>
          <w:tcPr>
            <w:tcW w:w="388" w:type="dxa"/>
            <w:gridSpan w:val="2"/>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84" w:type="dxa"/>
            <w:gridSpan w:val="2"/>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66" w:type="dxa"/>
            <w:gridSpan w:val="2"/>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57" w:type="dxa"/>
            <w:gridSpan w:val="2"/>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36" w:type="dxa"/>
            <w:gridSpan w:val="2"/>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31" w:type="dxa"/>
            <w:gridSpan w:val="2"/>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74" w:type="dxa"/>
            <w:gridSpan w:val="2"/>
            <w:vMerge w:val="restart"/>
            <w:tcBorders>
              <w:top w:val="single" w:sz="2" w:space="0" w:color="auto"/>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364" w:type="dxa"/>
            <w:gridSpan w:val="2"/>
            <w:vMerge w:val="restart"/>
            <w:tcBorders>
              <w:top w:val="single" w:sz="2" w:space="0" w:color="auto"/>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357" w:type="dxa"/>
            <w:gridSpan w:val="2"/>
            <w:vMerge w:val="restart"/>
            <w:tcBorders>
              <w:top w:val="single" w:sz="2" w:space="0" w:color="auto"/>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278" w:type="dxa"/>
            <w:gridSpan w:val="2"/>
            <w:vMerge w:val="restart"/>
            <w:tcBorders>
              <w:top w:val="single" w:sz="2" w:space="0" w:color="auto"/>
              <w:left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236" w:type="dxa"/>
            <w:gridSpan w:val="2"/>
            <w:vMerge w:val="restart"/>
            <w:tcBorders>
              <w:top w:val="single" w:sz="2" w:space="0" w:color="auto"/>
              <w:left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362" w:type="dxa"/>
            <w:gridSpan w:val="4"/>
            <w:tcBorders>
              <w:top w:val="single" w:sz="2" w:space="0" w:color="auto"/>
              <w:left w:val="single" w:sz="2" w:space="0" w:color="auto"/>
              <w:bottom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color w:val="00B050"/>
              </w:rPr>
            </w:pPr>
          </w:p>
        </w:tc>
        <w:tc>
          <w:tcPr>
            <w:tcW w:w="297" w:type="dxa"/>
            <w:gridSpan w:val="3"/>
            <w:tcBorders>
              <w:top w:val="single" w:sz="2" w:space="0" w:color="auto"/>
              <w:left w:val="single" w:sz="2" w:space="0" w:color="auto"/>
              <w:bottom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color w:val="00B050"/>
              </w:rPr>
            </w:pPr>
          </w:p>
        </w:tc>
        <w:tc>
          <w:tcPr>
            <w:tcW w:w="336" w:type="dxa"/>
            <w:gridSpan w:val="3"/>
            <w:tcBorders>
              <w:top w:val="single" w:sz="2" w:space="0" w:color="auto"/>
              <w:left w:val="single" w:sz="2" w:space="0" w:color="auto"/>
              <w:bottom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color w:val="00B050"/>
              </w:rPr>
            </w:pPr>
          </w:p>
        </w:tc>
        <w:tc>
          <w:tcPr>
            <w:tcW w:w="340" w:type="dxa"/>
            <w:gridSpan w:val="2"/>
            <w:vMerge w:val="restart"/>
            <w:tcBorders>
              <w:top w:val="single" w:sz="2" w:space="0" w:color="auto"/>
              <w:left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268" w:type="dxa"/>
            <w:gridSpan w:val="2"/>
            <w:tcBorders>
              <w:top w:val="single" w:sz="2" w:space="0" w:color="auto"/>
              <w:left w:val="single" w:sz="2" w:space="0" w:color="auto"/>
              <w:bottom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290" w:type="dxa"/>
            <w:gridSpan w:val="3"/>
            <w:tcBorders>
              <w:top w:val="single" w:sz="2" w:space="0" w:color="auto"/>
              <w:left w:val="single" w:sz="2" w:space="0" w:color="auto"/>
              <w:bottom w:val="single" w:sz="2" w:space="0" w:color="auto"/>
              <w:right w:val="single" w:sz="2" w:space="0" w:color="auto"/>
            </w:tcBorders>
            <w:shd w:val="clear" w:color="auto" w:fill="FF00FF"/>
          </w:tcPr>
          <w:p w:rsidR="00D241E1" w:rsidRPr="006D72F9" w:rsidRDefault="00D241E1" w:rsidP="00DD67FB">
            <w:pPr>
              <w:rPr>
                <w:rFonts w:ascii="Times New Roman" w:hAnsi="Times New Roman" w:cs="Times New Roman"/>
              </w:rPr>
            </w:pPr>
          </w:p>
        </w:tc>
        <w:tc>
          <w:tcPr>
            <w:tcW w:w="271" w:type="dxa"/>
            <w:gridSpan w:val="4"/>
            <w:tcBorders>
              <w:top w:val="single" w:sz="2" w:space="0" w:color="auto"/>
              <w:left w:val="single" w:sz="2" w:space="0" w:color="auto"/>
              <w:bottom w:val="single" w:sz="2" w:space="0" w:color="auto"/>
              <w:right w:val="single" w:sz="2" w:space="0" w:color="auto"/>
            </w:tcBorders>
            <w:shd w:val="clear" w:color="auto" w:fill="FF00FF"/>
          </w:tcPr>
          <w:p w:rsidR="00D241E1" w:rsidRPr="006D72F9" w:rsidRDefault="00D241E1" w:rsidP="00DD67FB">
            <w:pPr>
              <w:rPr>
                <w:rFonts w:ascii="Times New Roman" w:hAnsi="Times New Roman" w:cs="Times New Roman"/>
              </w:rPr>
            </w:pPr>
          </w:p>
        </w:tc>
        <w:tc>
          <w:tcPr>
            <w:tcW w:w="264" w:type="dxa"/>
            <w:gridSpan w:val="2"/>
            <w:tcBorders>
              <w:top w:val="single" w:sz="2" w:space="0" w:color="auto"/>
              <w:left w:val="single" w:sz="2" w:space="0" w:color="auto"/>
              <w:bottom w:val="single" w:sz="2" w:space="0" w:color="auto"/>
              <w:right w:val="single" w:sz="2" w:space="0" w:color="auto"/>
            </w:tcBorders>
            <w:shd w:val="clear" w:color="auto" w:fill="FF00FF"/>
          </w:tcPr>
          <w:p w:rsidR="00D241E1" w:rsidRPr="006D72F9" w:rsidRDefault="00D241E1" w:rsidP="00DD67FB">
            <w:pPr>
              <w:rPr>
                <w:rFonts w:ascii="Times New Roman" w:hAnsi="Times New Roman" w:cs="Times New Roman"/>
              </w:rPr>
            </w:pPr>
          </w:p>
        </w:tc>
        <w:tc>
          <w:tcPr>
            <w:tcW w:w="286" w:type="dxa"/>
            <w:gridSpan w:val="3"/>
            <w:tcBorders>
              <w:top w:val="single" w:sz="2" w:space="0" w:color="auto"/>
              <w:left w:val="single" w:sz="2" w:space="0" w:color="auto"/>
              <w:bottom w:val="single" w:sz="2" w:space="0" w:color="auto"/>
              <w:right w:val="single" w:sz="2" w:space="0" w:color="auto"/>
            </w:tcBorders>
            <w:shd w:val="clear" w:color="auto" w:fill="FF00FF"/>
          </w:tcPr>
          <w:p w:rsidR="00D241E1" w:rsidRPr="006D72F9" w:rsidRDefault="00D241E1" w:rsidP="00DD67FB">
            <w:pPr>
              <w:rPr>
                <w:rFonts w:ascii="Times New Roman" w:hAnsi="Times New Roman" w:cs="Times New Roman"/>
              </w:rPr>
            </w:pPr>
          </w:p>
        </w:tc>
        <w:tc>
          <w:tcPr>
            <w:tcW w:w="305" w:type="dxa"/>
            <w:gridSpan w:val="4"/>
            <w:vMerge w:val="restart"/>
            <w:tcBorders>
              <w:top w:val="single" w:sz="2" w:space="0" w:color="auto"/>
              <w:left w:val="single" w:sz="2" w:space="0" w:color="auto"/>
              <w:right w:val="single" w:sz="2" w:space="0" w:color="auto"/>
            </w:tcBorders>
            <w:shd w:val="clear" w:color="auto" w:fill="FF0000"/>
          </w:tcPr>
          <w:p w:rsidR="00D241E1" w:rsidRPr="006D72F9" w:rsidRDefault="00D241E1" w:rsidP="00DD67FB">
            <w:pPr>
              <w:rPr>
                <w:rFonts w:ascii="Times New Roman" w:hAnsi="Times New Roman" w:cs="Times New Roman"/>
              </w:rPr>
            </w:pPr>
          </w:p>
        </w:tc>
        <w:tc>
          <w:tcPr>
            <w:tcW w:w="300" w:type="dxa"/>
            <w:gridSpan w:val="4"/>
            <w:vMerge w:val="restart"/>
            <w:tcBorders>
              <w:top w:val="single" w:sz="2" w:space="0" w:color="auto"/>
              <w:left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288" w:type="dxa"/>
            <w:gridSpan w:val="3"/>
            <w:vMerge w:val="restart"/>
            <w:tcBorders>
              <w:top w:val="single" w:sz="2" w:space="0" w:color="auto"/>
              <w:left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285" w:type="dxa"/>
            <w:gridSpan w:val="5"/>
            <w:vMerge w:val="restart"/>
            <w:tcBorders>
              <w:top w:val="single" w:sz="2" w:space="0" w:color="auto"/>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285" w:type="dxa"/>
            <w:gridSpan w:val="4"/>
            <w:vMerge w:val="restart"/>
            <w:tcBorders>
              <w:top w:val="single" w:sz="2" w:space="0" w:color="auto"/>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52" w:type="dxa"/>
            <w:gridSpan w:val="5"/>
            <w:vMerge w:val="restart"/>
            <w:tcBorders>
              <w:top w:val="single" w:sz="2" w:space="0" w:color="auto"/>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36" w:type="dxa"/>
            <w:gridSpan w:val="4"/>
            <w:vMerge w:val="restart"/>
            <w:tcBorders>
              <w:top w:val="single" w:sz="2" w:space="0" w:color="auto"/>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428" w:type="dxa"/>
            <w:gridSpan w:val="4"/>
            <w:vMerge w:val="restart"/>
            <w:tcBorders>
              <w:top w:val="single" w:sz="2" w:space="0" w:color="auto"/>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411" w:type="dxa"/>
            <w:gridSpan w:val="3"/>
            <w:vMerge w:val="restart"/>
            <w:tcBorders>
              <w:top w:val="single" w:sz="2" w:space="0" w:color="auto"/>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86" w:type="dxa"/>
            <w:gridSpan w:val="2"/>
            <w:vMerge w:val="restart"/>
            <w:tcBorders>
              <w:top w:val="single" w:sz="2" w:space="0" w:color="auto"/>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12" w:type="dxa"/>
            <w:gridSpan w:val="4"/>
            <w:vMerge w:val="restart"/>
            <w:tcBorders>
              <w:top w:val="single" w:sz="2" w:space="0" w:color="auto"/>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380" w:type="dxa"/>
            <w:gridSpan w:val="3"/>
            <w:vMerge w:val="restart"/>
            <w:tcBorders>
              <w:top w:val="single" w:sz="2" w:space="0" w:color="auto"/>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43" w:type="dxa"/>
            <w:gridSpan w:val="3"/>
            <w:vMerge w:val="restart"/>
            <w:tcBorders>
              <w:top w:val="single" w:sz="2" w:space="0" w:color="auto"/>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56" w:type="dxa"/>
            <w:gridSpan w:val="3"/>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p w:rsidR="00D241E1" w:rsidRPr="006D72F9" w:rsidRDefault="00D241E1" w:rsidP="00DD67FB">
            <w:pPr>
              <w:rPr>
                <w:rFonts w:ascii="Times New Roman" w:hAnsi="Times New Roman" w:cs="Times New Roman"/>
              </w:rPr>
            </w:pPr>
          </w:p>
        </w:tc>
        <w:tc>
          <w:tcPr>
            <w:tcW w:w="355" w:type="dxa"/>
            <w:gridSpan w:val="3"/>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1134" w:type="dxa"/>
            <w:gridSpan w:val="7"/>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r>
      <w:tr w:rsidR="00375BA2" w:rsidRPr="00473BA9" w:rsidTr="006325E8">
        <w:trPr>
          <w:trHeight w:val="136"/>
        </w:trPr>
        <w:tc>
          <w:tcPr>
            <w:tcW w:w="1668" w:type="dxa"/>
            <w:vMerge/>
            <w:tcBorders>
              <w:left w:val="single" w:sz="2" w:space="0" w:color="auto"/>
              <w:right w:val="single" w:sz="2" w:space="0" w:color="auto"/>
            </w:tcBorders>
            <w:shd w:val="clear" w:color="auto" w:fill="auto"/>
          </w:tcPr>
          <w:p w:rsidR="00D241E1" w:rsidRPr="006D72F9" w:rsidRDefault="00D241E1" w:rsidP="00DD67FB">
            <w:pPr>
              <w:jc w:val="center"/>
              <w:rPr>
                <w:rFonts w:ascii="Times New Roman" w:hAnsi="Times New Roman" w:cs="Times New Roman"/>
              </w:rPr>
            </w:pPr>
          </w:p>
        </w:tc>
        <w:tc>
          <w:tcPr>
            <w:tcW w:w="388" w:type="dxa"/>
            <w:gridSpan w:val="2"/>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84" w:type="dxa"/>
            <w:gridSpan w:val="2"/>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66" w:type="dxa"/>
            <w:gridSpan w:val="2"/>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57" w:type="dxa"/>
            <w:gridSpan w:val="2"/>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36" w:type="dxa"/>
            <w:gridSpan w:val="2"/>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31" w:type="dxa"/>
            <w:gridSpan w:val="2"/>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74" w:type="dxa"/>
            <w:gridSpan w:val="2"/>
            <w:vMerge/>
            <w:tcBorders>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364" w:type="dxa"/>
            <w:gridSpan w:val="2"/>
            <w:vMerge/>
            <w:tcBorders>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357" w:type="dxa"/>
            <w:gridSpan w:val="2"/>
            <w:vMerge/>
            <w:tcBorders>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278" w:type="dxa"/>
            <w:gridSpan w:val="2"/>
            <w:vMerge/>
            <w:tcBorders>
              <w:left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236" w:type="dxa"/>
            <w:gridSpan w:val="2"/>
            <w:vMerge/>
            <w:tcBorders>
              <w:left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362" w:type="dxa"/>
            <w:gridSpan w:val="4"/>
            <w:vMerge w:val="restart"/>
            <w:tcBorders>
              <w:top w:val="single" w:sz="2" w:space="0" w:color="auto"/>
              <w:left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297" w:type="dxa"/>
            <w:gridSpan w:val="3"/>
            <w:vMerge w:val="restart"/>
            <w:tcBorders>
              <w:top w:val="single" w:sz="2" w:space="0" w:color="auto"/>
              <w:left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336" w:type="dxa"/>
            <w:gridSpan w:val="3"/>
            <w:vMerge w:val="restart"/>
            <w:tcBorders>
              <w:top w:val="single" w:sz="2" w:space="0" w:color="auto"/>
              <w:left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340" w:type="dxa"/>
            <w:gridSpan w:val="2"/>
            <w:vMerge/>
            <w:tcBorders>
              <w:left w:val="single" w:sz="2" w:space="0" w:color="auto"/>
              <w:bottom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268" w:type="dxa"/>
            <w:gridSpan w:val="2"/>
            <w:tcBorders>
              <w:top w:val="single" w:sz="2" w:space="0" w:color="auto"/>
              <w:left w:val="single" w:sz="2" w:space="0" w:color="auto"/>
              <w:bottom w:val="single" w:sz="2" w:space="0" w:color="auto"/>
              <w:right w:val="single" w:sz="2" w:space="0" w:color="auto"/>
            </w:tcBorders>
            <w:shd w:val="clear" w:color="auto" w:fill="FF00FF"/>
          </w:tcPr>
          <w:p w:rsidR="00D241E1" w:rsidRPr="006D72F9" w:rsidRDefault="00D241E1" w:rsidP="00DD67FB">
            <w:pPr>
              <w:rPr>
                <w:rFonts w:ascii="Times New Roman" w:hAnsi="Times New Roman" w:cs="Times New Roman"/>
              </w:rPr>
            </w:pPr>
          </w:p>
        </w:tc>
        <w:tc>
          <w:tcPr>
            <w:tcW w:w="290" w:type="dxa"/>
            <w:gridSpan w:val="3"/>
            <w:tcBorders>
              <w:top w:val="single" w:sz="2" w:space="0" w:color="auto"/>
              <w:left w:val="single" w:sz="2" w:space="0" w:color="auto"/>
              <w:bottom w:val="single" w:sz="2" w:space="0" w:color="auto"/>
              <w:right w:val="single" w:sz="2" w:space="0" w:color="auto"/>
            </w:tcBorders>
            <w:shd w:val="clear" w:color="auto" w:fill="FF0000"/>
          </w:tcPr>
          <w:p w:rsidR="00D241E1" w:rsidRPr="006D72F9" w:rsidRDefault="00D241E1" w:rsidP="00DD67FB">
            <w:pPr>
              <w:rPr>
                <w:rFonts w:ascii="Times New Roman" w:hAnsi="Times New Roman" w:cs="Times New Roman"/>
              </w:rPr>
            </w:pPr>
          </w:p>
        </w:tc>
        <w:tc>
          <w:tcPr>
            <w:tcW w:w="271" w:type="dxa"/>
            <w:gridSpan w:val="4"/>
            <w:tcBorders>
              <w:top w:val="single" w:sz="2" w:space="0" w:color="auto"/>
              <w:left w:val="single" w:sz="2" w:space="0" w:color="auto"/>
              <w:bottom w:val="single" w:sz="2" w:space="0" w:color="auto"/>
              <w:right w:val="single" w:sz="2" w:space="0" w:color="auto"/>
            </w:tcBorders>
            <w:shd w:val="clear" w:color="auto" w:fill="FF0000"/>
          </w:tcPr>
          <w:p w:rsidR="00D241E1" w:rsidRPr="006D72F9" w:rsidRDefault="00D241E1" w:rsidP="00DD67FB">
            <w:pPr>
              <w:rPr>
                <w:rFonts w:ascii="Times New Roman" w:hAnsi="Times New Roman" w:cs="Times New Roman"/>
              </w:rPr>
            </w:pPr>
          </w:p>
        </w:tc>
        <w:tc>
          <w:tcPr>
            <w:tcW w:w="264" w:type="dxa"/>
            <w:gridSpan w:val="2"/>
            <w:tcBorders>
              <w:top w:val="single" w:sz="2" w:space="0" w:color="auto"/>
              <w:left w:val="single" w:sz="2" w:space="0" w:color="auto"/>
              <w:bottom w:val="single" w:sz="2" w:space="0" w:color="auto"/>
              <w:right w:val="single" w:sz="2" w:space="0" w:color="auto"/>
            </w:tcBorders>
            <w:shd w:val="clear" w:color="auto" w:fill="FF0000"/>
          </w:tcPr>
          <w:p w:rsidR="00D241E1" w:rsidRPr="006D72F9" w:rsidRDefault="00D241E1" w:rsidP="00DD67FB">
            <w:pPr>
              <w:rPr>
                <w:rFonts w:ascii="Times New Roman" w:hAnsi="Times New Roman" w:cs="Times New Roman"/>
              </w:rPr>
            </w:pPr>
          </w:p>
        </w:tc>
        <w:tc>
          <w:tcPr>
            <w:tcW w:w="286" w:type="dxa"/>
            <w:gridSpan w:val="3"/>
            <w:tcBorders>
              <w:top w:val="single" w:sz="2" w:space="0" w:color="auto"/>
              <w:left w:val="single" w:sz="2" w:space="0" w:color="auto"/>
              <w:bottom w:val="single" w:sz="2" w:space="0" w:color="auto"/>
              <w:right w:val="single" w:sz="2" w:space="0" w:color="auto"/>
            </w:tcBorders>
            <w:shd w:val="clear" w:color="auto" w:fill="FF0000"/>
          </w:tcPr>
          <w:p w:rsidR="00D241E1" w:rsidRPr="006D72F9" w:rsidRDefault="00D241E1" w:rsidP="00DD67FB">
            <w:pPr>
              <w:rPr>
                <w:rFonts w:ascii="Times New Roman" w:hAnsi="Times New Roman" w:cs="Times New Roman"/>
              </w:rPr>
            </w:pPr>
          </w:p>
        </w:tc>
        <w:tc>
          <w:tcPr>
            <w:tcW w:w="305" w:type="dxa"/>
            <w:gridSpan w:val="4"/>
            <w:vMerge/>
            <w:tcBorders>
              <w:left w:val="single" w:sz="2" w:space="0" w:color="auto"/>
              <w:bottom w:val="single" w:sz="2" w:space="0" w:color="auto"/>
              <w:right w:val="single" w:sz="2" w:space="0" w:color="auto"/>
            </w:tcBorders>
            <w:shd w:val="clear" w:color="auto" w:fill="FF0000"/>
          </w:tcPr>
          <w:p w:rsidR="00D241E1" w:rsidRPr="006D72F9" w:rsidRDefault="00D241E1" w:rsidP="00DD67FB">
            <w:pPr>
              <w:rPr>
                <w:rFonts w:ascii="Times New Roman" w:hAnsi="Times New Roman" w:cs="Times New Roman"/>
              </w:rPr>
            </w:pPr>
          </w:p>
        </w:tc>
        <w:tc>
          <w:tcPr>
            <w:tcW w:w="300" w:type="dxa"/>
            <w:gridSpan w:val="4"/>
            <w:vMerge/>
            <w:tcBorders>
              <w:left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288" w:type="dxa"/>
            <w:gridSpan w:val="3"/>
            <w:vMerge/>
            <w:tcBorders>
              <w:left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285" w:type="dxa"/>
            <w:gridSpan w:val="5"/>
            <w:vMerge/>
            <w:tcBorders>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285" w:type="dxa"/>
            <w:gridSpan w:val="4"/>
            <w:vMerge/>
            <w:tcBorders>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52" w:type="dxa"/>
            <w:gridSpan w:val="5"/>
            <w:vMerge/>
            <w:tcBorders>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36" w:type="dxa"/>
            <w:gridSpan w:val="4"/>
            <w:vMerge/>
            <w:tcBorders>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428" w:type="dxa"/>
            <w:gridSpan w:val="4"/>
            <w:vMerge/>
            <w:tcBorders>
              <w:left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411" w:type="dxa"/>
            <w:gridSpan w:val="3"/>
            <w:vMerge/>
            <w:tcBorders>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86" w:type="dxa"/>
            <w:gridSpan w:val="2"/>
            <w:vMerge/>
            <w:tcBorders>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12" w:type="dxa"/>
            <w:gridSpan w:val="4"/>
            <w:vMerge/>
            <w:tcBorders>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380" w:type="dxa"/>
            <w:gridSpan w:val="3"/>
            <w:vMerge/>
            <w:tcBorders>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43" w:type="dxa"/>
            <w:gridSpan w:val="3"/>
            <w:vMerge/>
            <w:tcBorders>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56" w:type="dxa"/>
            <w:gridSpan w:val="3"/>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55" w:type="dxa"/>
            <w:gridSpan w:val="3"/>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1134" w:type="dxa"/>
            <w:gridSpan w:val="7"/>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r>
      <w:tr w:rsidR="00375BA2" w:rsidRPr="00473BA9" w:rsidTr="006325E8">
        <w:trPr>
          <w:trHeight w:val="136"/>
        </w:trPr>
        <w:tc>
          <w:tcPr>
            <w:tcW w:w="1668" w:type="dxa"/>
            <w:vMerge/>
            <w:tcBorders>
              <w:left w:val="single" w:sz="2" w:space="0" w:color="auto"/>
              <w:bottom w:val="single" w:sz="2" w:space="0" w:color="auto"/>
              <w:right w:val="single" w:sz="2" w:space="0" w:color="auto"/>
            </w:tcBorders>
            <w:shd w:val="clear" w:color="auto" w:fill="auto"/>
          </w:tcPr>
          <w:p w:rsidR="00D241E1" w:rsidRPr="006D72F9" w:rsidRDefault="00D241E1" w:rsidP="00DD67FB">
            <w:pPr>
              <w:jc w:val="center"/>
              <w:rPr>
                <w:rFonts w:ascii="Times New Roman" w:hAnsi="Times New Roman" w:cs="Times New Roman"/>
              </w:rPr>
            </w:pPr>
          </w:p>
        </w:tc>
        <w:tc>
          <w:tcPr>
            <w:tcW w:w="388" w:type="dxa"/>
            <w:gridSpan w:val="2"/>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84" w:type="dxa"/>
            <w:gridSpan w:val="2"/>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66" w:type="dxa"/>
            <w:gridSpan w:val="2"/>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57" w:type="dxa"/>
            <w:gridSpan w:val="2"/>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36" w:type="dxa"/>
            <w:gridSpan w:val="2"/>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31" w:type="dxa"/>
            <w:gridSpan w:val="2"/>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74" w:type="dxa"/>
            <w:gridSpan w:val="2"/>
            <w:vMerge/>
            <w:tcBorders>
              <w:left w:val="single" w:sz="2" w:space="0" w:color="auto"/>
              <w:bottom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364" w:type="dxa"/>
            <w:gridSpan w:val="2"/>
            <w:vMerge/>
            <w:tcBorders>
              <w:left w:val="single" w:sz="2" w:space="0" w:color="auto"/>
              <w:bottom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357" w:type="dxa"/>
            <w:gridSpan w:val="2"/>
            <w:vMerge/>
            <w:tcBorders>
              <w:left w:val="single" w:sz="2" w:space="0" w:color="auto"/>
              <w:bottom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278" w:type="dxa"/>
            <w:gridSpan w:val="2"/>
            <w:vMerge/>
            <w:tcBorders>
              <w:left w:val="single" w:sz="2" w:space="0" w:color="auto"/>
              <w:bottom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236" w:type="dxa"/>
            <w:gridSpan w:val="2"/>
            <w:vMerge/>
            <w:tcBorders>
              <w:left w:val="single" w:sz="2" w:space="0" w:color="auto"/>
              <w:bottom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362" w:type="dxa"/>
            <w:gridSpan w:val="4"/>
            <w:vMerge/>
            <w:tcBorders>
              <w:left w:val="single" w:sz="2" w:space="0" w:color="auto"/>
              <w:bottom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297" w:type="dxa"/>
            <w:gridSpan w:val="3"/>
            <w:vMerge/>
            <w:tcBorders>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336" w:type="dxa"/>
            <w:gridSpan w:val="3"/>
            <w:vMerge/>
            <w:tcBorders>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340" w:type="dxa"/>
            <w:gridSpan w:val="2"/>
            <w:tcBorders>
              <w:top w:val="single" w:sz="2" w:space="0" w:color="auto"/>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268" w:type="dxa"/>
            <w:gridSpan w:val="2"/>
            <w:tcBorders>
              <w:top w:val="single" w:sz="2" w:space="0" w:color="auto"/>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290" w:type="dxa"/>
            <w:gridSpan w:val="3"/>
            <w:tcBorders>
              <w:top w:val="single" w:sz="2" w:space="0" w:color="auto"/>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271" w:type="dxa"/>
            <w:gridSpan w:val="4"/>
            <w:tcBorders>
              <w:top w:val="single" w:sz="2" w:space="0" w:color="auto"/>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264" w:type="dxa"/>
            <w:gridSpan w:val="2"/>
            <w:tcBorders>
              <w:top w:val="single" w:sz="2" w:space="0" w:color="auto"/>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286" w:type="dxa"/>
            <w:gridSpan w:val="3"/>
            <w:tcBorders>
              <w:top w:val="single" w:sz="2" w:space="0" w:color="auto"/>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305" w:type="dxa"/>
            <w:gridSpan w:val="4"/>
            <w:tcBorders>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300" w:type="dxa"/>
            <w:gridSpan w:val="4"/>
            <w:vMerge/>
            <w:tcBorders>
              <w:left w:val="single" w:sz="2" w:space="0" w:color="auto"/>
              <w:bottom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288" w:type="dxa"/>
            <w:gridSpan w:val="3"/>
            <w:vMerge/>
            <w:tcBorders>
              <w:left w:val="single" w:sz="2" w:space="0" w:color="auto"/>
              <w:bottom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285" w:type="dxa"/>
            <w:gridSpan w:val="5"/>
            <w:vMerge/>
            <w:tcBorders>
              <w:left w:val="single" w:sz="2" w:space="0" w:color="auto"/>
              <w:bottom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285" w:type="dxa"/>
            <w:gridSpan w:val="4"/>
            <w:vMerge/>
            <w:tcBorders>
              <w:left w:val="single" w:sz="2" w:space="0" w:color="auto"/>
              <w:bottom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52" w:type="dxa"/>
            <w:gridSpan w:val="5"/>
            <w:vMerge/>
            <w:tcBorders>
              <w:left w:val="single" w:sz="2" w:space="0" w:color="auto"/>
              <w:bottom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36" w:type="dxa"/>
            <w:gridSpan w:val="4"/>
            <w:vMerge/>
            <w:tcBorders>
              <w:left w:val="single" w:sz="2" w:space="0" w:color="auto"/>
              <w:bottom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428" w:type="dxa"/>
            <w:gridSpan w:val="4"/>
            <w:vMerge/>
            <w:tcBorders>
              <w:left w:val="single" w:sz="2" w:space="0" w:color="auto"/>
              <w:bottom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411" w:type="dxa"/>
            <w:gridSpan w:val="3"/>
            <w:vMerge/>
            <w:tcBorders>
              <w:left w:val="single" w:sz="2" w:space="0" w:color="auto"/>
              <w:bottom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86" w:type="dxa"/>
            <w:gridSpan w:val="2"/>
            <w:vMerge/>
            <w:tcBorders>
              <w:left w:val="single" w:sz="2" w:space="0" w:color="auto"/>
              <w:bottom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12" w:type="dxa"/>
            <w:gridSpan w:val="4"/>
            <w:vMerge/>
            <w:tcBorders>
              <w:left w:val="single" w:sz="2" w:space="0" w:color="auto"/>
              <w:bottom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380" w:type="dxa"/>
            <w:gridSpan w:val="3"/>
            <w:vMerge/>
            <w:tcBorders>
              <w:left w:val="single" w:sz="2" w:space="0" w:color="auto"/>
              <w:bottom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43" w:type="dxa"/>
            <w:gridSpan w:val="3"/>
            <w:vMerge/>
            <w:tcBorders>
              <w:left w:val="single" w:sz="2" w:space="0" w:color="auto"/>
              <w:bottom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56" w:type="dxa"/>
            <w:gridSpan w:val="3"/>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55" w:type="dxa"/>
            <w:gridSpan w:val="3"/>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1134" w:type="dxa"/>
            <w:gridSpan w:val="7"/>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r>
      <w:tr w:rsidR="00375BA2" w:rsidRPr="00473BA9" w:rsidTr="006325E8">
        <w:trPr>
          <w:trHeight w:val="290"/>
        </w:trPr>
        <w:tc>
          <w:tcPr>
            <w:tcW w:w="1725" w:type="dxa"/>
            <w:gridSpan w:val="2"/>
            <w:vMerge w:val="restart"/>
            <w:tcBorders>
              <w:top w:val="single" w:sz="2" w:space="0" w:color="auto"/>
              <w:left w:val="single" w:sz="2" w:space="0" w:color="auto"/>
              <w:right w:val="single" w:sz="2" w:space="0" w:color="auto"/>
            </w:tcBorders>
            <w:shd w:val="clear" w:color="auto" w:fill="auto"/>
          </w:tcPr>
          <w:p w:rsidR="00D241E1" w:rsidRPr="0035483E" w:rsidRDefault="00ED13A0" w:rsidP="00DD67FB">
            <w:pPr>
              <w:jc w:val="center"/>
              <w:rPr>
                <w:rFonts w:ascii="Times New Roman" w:hAnsi="Times New Roman" w:cs="Times New Roman"/>
                <w:b/>
              </w:rPr>
            </w:pPr>
            <w:r w:rsidRPr="0035483E">
              <w:rPr>
                <w:rFonts w:ascii="Times New Roman" w:hAnsi="Times New Roman" w:cs="Times New Roman"/>
                <w:b/>
              </w:rPr>
              <w:t>Огуз</w:t>
            </w:r>
          </w:p>
        </w:tc>
        <w:tc>
          <w:tcPr>
            <w:tcW w:w="412" w:type="dxa"/>
            <w:gridSpan w:val="2"/>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98" w:type="dxa"/>
            <w:gridSpan w:val="2"/>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80" w:type="dxa"/>
            <w:gridSpan w:val="2"/>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70" w:type="dxa"/>
            <w:gridSpan w:val="2"/>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48" w:type="dxa"/>
            <w:gridSpan w:val="2"/>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43" w:type="dxa"/>
            <w:gridSpan w:val="2"/>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88" w:type="dxa"/>
            <w:gridSpan w:val="2"/>
            <w:vMerge w:val="restart"/>
            <w:tcBorders>
              <w:top w:val="single" w:sz="2" w:space="0" w:color="auto"/>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377" w:type="dxa"/>
            <w:gridSpan w:val="2"/>
            <w:vMerge w:val="restart"/>
            <w:tcBorders>
              <w:top w:val="single" w:sz="2" w:space="0" w:color="auto"/>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370" w:type="dxa"/>
            <w:gridSpan w:val="2"/>
            <w:vMerge w:val="restart"/>
            <w:tcBorders>
              <w:top w:val="single" w:sz="2" w:space="0" w:color="auto"/>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288" w:type="dxa"/>
            <w:gridSpan w:val="2"/>
            <w:vMerge w:val="restart"/>
            <w:tcBorders>
              <w:top w:val="single" w:sz="2" w:space="0" w:color="auto"/>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245" w:type="dxa"/>
            <w:gridSpan w:val="2"/>
            <w:vMerge w:val="restart"/>
            <w:tcBorders>
              <w:top w:val="single" w:sz="2" w:space="0" w:color="auto"/>
              <w:left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330" w:type="dxa"/>
            <w:gridSpan w:val="4"/>
            <w:vMerge w:val="restart"/>
            <w:tcBorders>
              <w:top w:val="single" w:sz="2" w:space="0" w:color="auto"/>
              <w:left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331" w:type="dxa"/>
            <w:gridSpan w:val="3"/>
            <w:tcBorders>
              <w:top w:val="single" w:sz="2" w:space="0" w:color="auto"/>
              <w:left w:val="single" w:sz="2" w:space="0" w:color="auto"/>
              <w:bottom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color w:val="00B050"/>
              </w:rPr>
            </w:pPr>
          </w:p>
        </w:tc>
        <w:tc>
          <w:tcPr>
            <w:tcW w:w="371" w:type="dxa"/>
            <w:gridSpan w:val="3"/>
            <w:tcBorders>
              <w:top w:val="single" w:sz="2" w:space="0" w:color="auto"/>
              <w:left w:val="single" w:sz="2" w:space="0" w:color="auto"/>
              <w:bottom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color w:val="00B050"/>
              </w:rPr>
            </w:pPr>
          </w:p>
        </w:tc>
        <w:tc>
          <w:tcPr>
            <w:tcW w:w="353" w:type="dxa"/>
            <w:gridSpan w:val="2"/>
            <w:tcBorders>
              <w:top w:val="single" w:sz="2" w:space="0" w:color="auto"/>
              <w:left w:val="single" w:sz="2" w:space="0" w:color="auto"/>
              <w:bottom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color w:val="00B050"/>
              </w:rPr>
            </w:pPr>
          </w:p>
        </w:tc>
        <w:tc>
          <w:tcPr>
            <w:tcW w:w="278" w:type="dxa"/>
            <w:gridSpan w:val="2"/>
            <w:vMerge w:val="restart"/>
            <w:tcBorders>
              <w:top w:val="single" w:sz="2" w:space="0" w:color="auto"/>
              <w:left w:val="single" w:sz="2" w:space="0" w:color="auto"/>
              <w:right w:val="single" w:sz="2" w:space="0" w:color="auto"/>
            </w:tcBorders>
            <w:shd w:val="clear" w:color="auto" w:fill="FF00FF"/>
          </w:tcPr>
          <w:p w:rsidR="00D241E1" w:rsidRPr="006D72F9" w:rsidRDefault="00D241E1" w:rsidP="00DD67FB">
            <w:pPr>
              <w:rPr>
                <w:rFonts w:ascii="Times New Roman" w:hAnsi="Times New Roman" w:cs="Times New Roman"/>
              </w:rPr>
            </w:pPr>
          </w:p>
        </w:tc>
        <w:tc>
          <w:tcPr>
            <w:tcW w:w="278" w:type="dxa"/>
            <w:gridSpan w:val="4"/>
            <w:vMerge w:val="restart"/>
            <w:tcBorders>
              <w:top w:val="single" w:sz="2" w:space="0" w:color="auto"/>
              <w:left w:val="single" w:sz="2" w:space="0" w:color="auto"/>
              <w:bottom w:val="single" w:sz="2" w:space="0" w:color="auto"/>
              <w:right w:val="single" w:sz="2" w:space="0" w:color="auto"/>
            </w:tcBorders>
            <w:shd w:val="clear" w:color="auto" w:fill="FF00FF"/>
          </w:tcPr>
          <w:p w:rsidR="00D241E1" w:rsidRPr="006D72F9" w:rsidRDefault="00D241E1" w:rsidP="00DD67FB">
            <w:pPr>
              <w:rPr>
                <w:rFonts w:ascii="Times New Roman" w:hAnsi="Times New Roman" w:cs="Times New Roman"/>
              </w:rPr>
            </w:pPr>
          </w:p>
        </w:tc>
        <w:tc>
          <w:tcPr>
            <w:tcW w:w="292" w:type="dxa"/>
            <w:gridSpan w:val="5"/>
            <w:tcBorders>
              <w:top w:val="single" w:sz="2" w:space="0" w:color="auto"/>
              <w:left w:val="single" w:sz="2" w:space="0" w:color="auto"/>
              <w:right w:val="single" w:sz="2" w:space="0" w:color="auto"/>
            </w:tcBorders>
            <w:shd w:val="clear" w:color="auto" w:fill="FF00FF"/>
          </w:tcPr>
          <w:p w:rsidR="00D241E1" w:rsidRPr="006D72F9" w:rsidRDefault="00D241E1" w:rsidP="00DD67FB">
            <w:pPr>
              <w:rPr>
                <w:rFonts w:ascii="Times New Roman" w:hAnsi="Times New Roman" w:cs="Times New Roman"/>
              </w:rPr>
            </w:pPr>
          </w:p>
        </w:tc>
        <w:tc>
          <w:tcPr>
            <w:tcW w:w="285" w:type="dxa"/>
            <w:gridSpan w:val="3"/>
            <w:tcBorders>
              <w:top w:val="single" w:sz="2" w:space="0" w:color="auto"/>
              <w:left w:val="single" w:sz="2" w:space="0" w:color="auto"/>
              <w:right w:val="single" w:sz="2" w:space="0" w:color="auto"/>
            </w:tcBorders>
            <w:shd w:val="clear" w:color="auto" w:fill="FF00FF"/>
          </w:tcPr>
          <w:p w:rsidR="00D241E1" w:rsidRPr="006D72F9" w:rsidRDefault="00D241E1" w:rsidP="00DD67FB">
            <w:pPr>
              <w:rPr>
                <w:rFonts w:ascii="Times New Roman" w:hAnsi="Times New Roman" w:cs="Times New Roman"/>
              </w:rPr>
            </w:pPr>
          </w:p>
        </w:tc>
        <w:tc>
          <w:tcPr>
            <w:tcW w:w="308" w:type="dxa"/>
            <w:gridSpan w:val="5"/>
            <w:tcBorders>
              <w:top w:val="single" w:sz="2" w:space="0" w:color="auto"/>
              <w:left w:val="single" w:sz="2" w:space="0" w:color="auto"/>
              <w:right w:val="single" w:sz="2" w:space="0" w:color="auto"/>
            </w:tcBorders>
            <w:shd w:val="clear" w:color="auto" w:fill="FF00FF"/>
          </w:tcPr>
          <w:p w:rsidR="00D241E1" w:rsidRPr="006D72F9" w:rsidRDefault="00D241E1" w:rsidP="00DD67FB">
            <w:pPr>
              <w:rPr>
                <w:rFonts w:ascii="Times New Roman" w:hAnsi="Times New Roman" w:cs="Times New Roman"/>
              </w:rPr>
            </w:pPr>
          </w:p>
        </w:tc>
        <w:tc>
          <w:tcPr>
            <w:tcW w:w="298" w:type="dxa"/>
            <w:gridSpan w:val="3"/>
            <w:tcBorders>
              <w:top w:val="single" w:sz="2" w:space="0" w:color="auto"/>
              <w:left w:val="single" w:sz="2" w:space="0" w:color="auto"/>
              <w:right w:val="single" w:sz="2" w:space="0" w:color="auto"/>
            </w:tcBorders>
            <w:shd w:val="clear" w:color="auto" w:fill="FF00FF"/>
          </w:tcPr>
          <w:p w:rsidR="00D241E1" w:rsidRPr="006D72F9" w:rsidRDefault="00D241E1" w:rsidP="00DD67FB">
            <w:pPr>
              <w:rPr>
                <w:rFonts w:ascii="Times New Roman" w:hAnsi="Times New Roman" w:cs="Times New Roman"/>
              </w:rPr>
            </w:pPr>
          </w:p>
        </w:tc>
        <w:tc>
          <w:tcPr>
            <w:tcW w:w="319" w:type="dxa"/>
            <w:gridSpan w:val="4"/>
            <w:vMerge w:val="restart"/>
            <w:tcBorders>
              <w:top w:val="single" w:sz="2" w:space="0" w:color="auto"/>
              <w:left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307" w:type="dxa"/>
            <w:gridSpan w:val="5"/>
            <w:vMerge w:val="restart"/>
            <w:tcBorders>
              <w:top w:val="single" w:sz="2" w:space="0" w:color="auto"/>
              <w:left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305" w:type="dxa"/>
            <w:gridSpan w:val="5"/>
            <w:vMerge w:val="restart"/>
            <w:tcBorders>
              <w:top w:val="single" w:sz="2" w:space="0" w:color="auto"/>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02" w:type="dxa"/>
            <w:gridSpan w:val="4"/>
            <w:vMerge w:val="restart"/>
            <w:tcBorders>
              <w:top w:val="single" w:sz="2" w:space="0" w:color="auto"/>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41" w:type="dxa"/>
            <w:gridSpan w:val="3"/>
            <w:vMerge w:val="restart"/>
            <w:tcBorders>
              <w:top w:val="single" w:sz="2" w:space="0" w:color="auto"/>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48" w:type="dxa"/>
            <w:gridSpan w:val="2"/>
            <w:vMerge w:val="restart"/>
            <w:tcBorders>
              <w:top w:val="single" w:sz="2" w:space="0" w:color="auto"/>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444" w:type="dxa"/>
            <w:gridSpan w:val="3"/>
            <w:vMerge w:val="restart"/>
            <w:tcBorders>
              <w:top w:val="single" w:sz="2" w:space="0" w:color="auto"/>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426" w:type="dxa"/>
            <w:gridSpan w:val="5"/>
            <w:vMerge w:val="restart"/>
            <w:tcBorders>
              <w:top w:val="single" w:sz="2" w:space="0" w:color="auto"/>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421" w:type="dxa"/>
            <w:gridSpan w:val="3"/>
            <w:vMerge w:val="restart"/>
            <w:tcBorders>
              <w:top w:val="single" w:sz="2" w:space="0" w:color="auto"/>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07" w:type="dxa"/>
            <w:gridSpan w:val="3"/>
            <w:vMerge w:val="restart"/>
            <w:tcBorders>
              <w:top w:val="single" w:sz="2" w:space="0" w:color="auto"/>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394" w:type="dxa"/>
            <w:gridSpan w:val="3"/>
            <w:vMerge w:val="restart"/>
            <w:tcBorders>
              <w:top w:val="single" w:sz="2" w:space="0" w:color="auto"/>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59" w:type="dxa"/>
            <w:gridSpan w:val="3"/>
            <w:vMerge w:val="restart"/>
            <w:tcBorders>
              <w:top w:val="single" w:sz="2" w:space="0" w:color="auto"/>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73" w:type="dxa"/>
            <w:gridSpan w:val="4"/>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68" w:type="dxa"/>
            <w:gridSpan w:val="2"/>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627" w:type="dxa"/>
            <w:gridSpan w:val="3"/>
            <w:vMerge w:val="restart"/>
            <w:tcBorders>
              <w:top w:val="single" w:sz="2" w:space="0" w:color="auto"/>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r>
      <w:tr w:rsidR="00375BA2" w:rsidRPr="00473BA9" w:rsidTr="006325E8">
        <w:trPr>
          <w:trHeight w:val="106"/>
        </w:trPr>
        <w:tc>
          <w:tcPr>
            <w:tcW w:w="1725" w:type="dxa"/>
            <w:gridSpan w:val="2"/>
            <w:vMerge/>
            <w:tcBorders>
              <w:left w:val="single" w:sz="2" w:space="0" w:color="auto"/>
              <w:right w:val="single" w:sz="2" w:space="0" w:color="auto"/>
            </w:tcBorders>
            <w:shd w:val="clear" w:color="auto" w:fill="auto"/>
          </w:tcPr>
          <w:p w:rsidR="00D241E1" w:rsidRPr="006D72F9" w:rsidRDefault="00D241E1" w:rsidP="00DD67FB">
            <w:pPr>
              <w:jc w:val="center"/>
              <w:rPr>
                <w:rFonts w:ascii="Times New Roman" w:hAnsi="Times New Roman" w:cs="Times New Roman"/>
              </w:rPr>
            </w:pPr>
          </w:p>
        </w:tc>
        <w:tc>
          <w:tcPr>
            <w:tcW w:w="412" w:type="dxa"/>
            <w:gridSpan w:val="2"/>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98" w:type="dxa"/>
            <w:gridSpan w:val="2"/>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80" w:type="dxa"/>
            <w:gridSpan w:val="2"/>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70" w:type="dxa"/>
            <w:gridSpan w:val="2"/>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48" w:type="dxa"/>
            <w:gridSpan w:val="2"/>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43" w:type="dxa"/>
            <w:gridSpan w:val="2"/>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88" w:type="dxa"/>
            <w:gridSpan w:val="2"/>
            <w:vMerge/>
            <w:tcBorders>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377" w:type="dxa"/>
            <w:gridSpan w:val="2"/>
            <w:vMerge/>
            <w:tcBorders>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370" w:type="dxa"/>
            <w:gridSpan w:val="2"/>
            <w:vMerge/>
            <w:tcBorders>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288" w:type="dxa"/>
            <w:gridSpan w:val="2"/>
            <w:vMerge/>
            <w:tcBorders>
              <w:left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245" w:type="dxa"/>
            <w:gridSpan w:val="2"/>
            <w:vMerge/>
            <w:tcBorders>
              <w:left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330" w:type="dxa"/>
            <w:gridSpan w:val="4"/>
            <w:vMerge/>
            <w:tcBorders>
              <w:left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331" w:type="dxa"/>
            <w:gridSpan w:val="3"/>
            <w:vMerge w:val="restart"/>
            <w:tcBorders>
              <w:top w:val="single" w:sz="2" w:space="0" w:color="auto"/>
              <w:left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371" w:type="dxa"/>
            <w:gridSpan w:val="3"/>
            <w:vMerge w:val="restart"/>
            <w:tcBorders>
              <w:top w:val="single" w:sz="2" w:space="0" w:color="auto"/>
              <w:left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353" w:type="dxa"/>
            <w:gridSpan w:val="2"/>
            <w:vMerge w:val="restart"/>
            <w:tcBorders>
              <w:top w:val="single" w:sz="2" w:space="0" w:color="auto"/>
              <w:left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278" w:type="dxa"/>
            <w:gridSpan w:val="2"/>
            <w:vMerge/>
            <w:tcBorders>
              <w:left w:val="single" w:sz="2" w:space="0" w:color="auto"/>
              <w:bottom w:val="single" w:sz="2" w:space="0" w:color="auto"/>
              <w:right w:val="single" w:sz="2" w:space="0" w:color="auto"/>
            </w:tcBorders>
            <w:shd w:val="clear" w:color="auto" w:fill="FF00FF"/>
          </w:tcPr>
          <w:p w:rsidR="00D241E1" w:rsidRPr="006D72F9" w:rsidRDefault="00D241E1" w:rsidP="00DD67FB">
            <w:pPr>
              <w:rPr>
                <w:rFonts w:ascii="Times New Roman" w:hAnsi="Times New Roman" w:cs="Times New Roman"/>
              </w:rPr>
            </w:pPr>
          </w:p>
        </w:tc>
        <w:tc>
          <w:tcPr>
            <w:tcW w:w="278" w:type="dxa"/>
            <w:gridSpan w:val="4"/>
            <w:vMerge/>
            <w:tcBorders>
              <w:top w:val="single" w:sz="2" w:space="0" w:color="auto"/>
              <w:left w:val="single" w:sz="2" w:space="0" w:color="auto"/>
              <w:bottom w:val="single" w:sz="2" w:space="0" w:color="auto"/>
              <w:right w:val="single" w:sz="2" w:space="0" w:color="auto"/>
            </w:tcBorders>
            <w:shd w:val="clear" w:color="auto" w:fill="FF00FF"/>
          </w:tcPr>
          <w:p w:rsidR="00D241E1" w:rsidRPr="006D72F9" w:rsidRDefault="00D241E1" w:rsidP="00DD67FB">
            <w:pPr>
              <w:rPr>
                <w:rFonts w:ascii="Times New Roman" w:hAnsi="Times New Roman" w:cs="Times New Roman"/>
              </w:rPr>
            </w:pPr>
          </w:p>
        </w:tc>
        <w:tc>
          <w:tcPr>
            <w:tcW w:w="292" w:type="dxa"/>
            <w:gridSpan w:val="5"/>
            <w:tcBorders>
              <w:left w:val="single" w:sz="2" w:space="0" w:color="auto"/>
              <w:bottom w:val="single" w:sz="2" w:space="0" w:color="auto"/>
              <w:right w:val="single" w:sz="2" w:space="0" w:color="auto"/>
            </w:tcBorders>
            <w:shd w:val="clear" w:color="auto" w:fill="FF0000"/>
          </w:tcPr>
          <w:p w:rsidR="00D241E1" w:rsidRPr="006D72F9" w:rsidRDefault="00D241E1" w:rsidP="00DD67FB">
            <w:pPr>
              <w:rPr>
                <w:rFonts w:ascii="Times New Roman" w:hAnsi="Times New Roman" w:cs="Times New Roman"/>
              </w:rPr>
            </w:pPr>
          </w:p>
        </w:tc>
        <w:tc>
          <w:tcPr>
            <w:tcW w:w="285" w:type="dxa"/>
            <w:gridSpan w:val="3"/>
            <w:tcBorders>
              <w:left w:val="single" w:sz="2" w:space="0" w:color="auto"/>
              <w:bottom w:val="single" w:sz="2" w:space="0" w:color="auto"/>
              <w:right w:val="single" w:sz="2" w:space="0" w:color="auto"/>
            </w:tcBorders>
            <w:shd w:val="clear" w:color="auto" w:fill="FF0000"/>
          </w:tcPr>
          <w:p w:rsidR="00D241E1" w:rsidRPr="006D72F9" w:rsidRDefault="00D241E1" w:rsidP="00DD67FB">
            <w:pPr>
              <w:rPr>
                <w:rFonts w:ascii="Times New Roman" w:hAnsi="Times New Roman" w:cs="Times New Roman"/>
              </w:rPr>
            </w:pPr>
          </w:p>
        </w:tc>
        <w:tc>
          <w:tcPr>
            <w:tcW w:w="308" w:type="dxa"/>
            <w:gridSpan w:val="5"/>
            <w:tcBorders>
              <w:left w:val="single" w:sz="2" w:space="0" w:color="auto"/>
              <w:bottom w:val="single" w:sz="2" w:space="0" w:color="auto"/>
              <w:right w:val="single" w:sz="2" w:space="0" w:color="auto"/>
            </w:tcBorders>
            <w:shd w:val="clear" w:color="auto" w:fill="FF0000"/>
          </w:tcPr>
          <w:p w:rsidR="00D241E1" w:rsidRPr="006D72F9" w:rsidRDefault="00D241E1" w:rsidP="00DD67FB">
            <w:pPr>
              <w:rPr>
                <w:rFonts w:ascii="Times New Roman" w:hAnsi="Times New Roman" w:cs="Times New Roman"/>
              </w:rPr>
            </w:pPr>
          </w:p>
        </w:tc>
        <w:tc>
          <w:tcPr>
            <w:tcW w:w="298" w:type="dxa"/>
            <w:gridSpan w:val="3"/>
            <w:tcBorders>
              <w:left w:val="single" w:sz="2" w:space="0" w:color="auto"/>
              <w:bottom w:val="single" w:sz="2" w:space="0" w:color="auto"/>
              <w:right w:val="single" w:sz="2" w:space="0" w:color="auto"/>
            </w:tcBorders>
            <w:shd w:val="clear" w:color="auto" w:fill="FF0000"/>
          </w:tcPr>
          <w:p w:rsidR="00D241E1" w:rsidRPr="006D72F9" w:rsidRDefault="00D241E1" w:rsidP="00DD67FB">
            <w:pPr>
              <w:rPr>
                <w:rFonts w:ascii="Times New Roman" w:hAnsi="Times New Roman" w:cs="Times New Roman"/>
              </w:rPr>
            </w:pPr>
          </w:p>
        </w:tc>
        <w:tc>
          <w:tcPr>
            <w:tcW w:w="319" w:type="dxa"/>
            <w:gridSpan w:val="4"/>
            <w:vMerge/>
            <w:tcBorders>
              <w:left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307" w:type="dxa"/>
            <w:gridSpan w:val="5"/>
            <w:vMerge/>
            <w:tcBorders>
              <w:left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305" w:type="dxa"/>
            <w:gridSpan w:val="5"/>
            <w:vMerge/>
            <w:tcBorders>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02" w:type="dxa"/>
            <w:gridSpan w:val="4"/>
            <w:vMerge/>
            <w:tcBorders>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41" w:type="dxa"/>
            <w:gridSpan w:val="3"/>
            <w:vMerge/>
            <w:tcBorders>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48" w:type="dxa"/>
            <w:gridSpan w:val="2"/>
            <w:vMerge/>
            <w:tcBorders>
              <w:left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444" w:type="dxa"/>
            <w:gridSpan w:val="3"/>
            <w:vMerge/>
            <w:tcBorders>
              <w:left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426" w:type="dxa"/>
            <w:gridSpan w:val="5"/>
            <w:vMerge/>
            <w:tcBorders>
              <w:left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421" w:type="dxa"/>
            <w:gridSpan w:val="3"/>
            <w:vMerge/>
            <w:tcBorders>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07" w:type="dxa"/>
            <w:gridSpan w:val="3"/>
            <w:vMerge/>
            <w:tcBorders>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394" w:type="dxa"/>
            <w:gridSpan w:val="3"/>
            <w:vMerge/>
            <w:tcBorders>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59" w:type="dxa"/>
            <w:gridSpan w:val="3"/>
            <w:vMerge/>
            <w:tcBorders>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73" w:type="dxa"/>
            <w:gridSpan w:val="4"/>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68" w:type="dxa"/>
            <w:gridSpan w:val="2"/>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627" w:type="dxa"/>
            <w:gridSpan w:val="3"/>
            <w:vMerge/>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r>
      <w:tr w:rsidR="00375BA2" w:rsidRPr="00473BA9" w:rsidTr="006325E8">
        <w:trPr>
          <w:trHeight w:val="373"/>
        </w:trPr>
        <w:tc>
          <w:tcPr>
            <w:tcW w:w="1725" w:type="dxa"/>
            <w:gridSpan w:val="2"/>
            <w:vMerge/>
            <w:tcBorders>
              <w:left w:val="single" w:sz="2" w:space="0" w:color="auto"/>
              <w:bottom w:val="single" w:sz="2" w:space="0" w:color="auto"/>
              <w:right w:val="single" w:sz="2" w:space="0" w:color="auto"/>
            </w:tcBorders>
            <w:shd w:val="clear" w:color="auto" w:fill="auto"/>
          </w:tcPr>
          <w:p w:rsidR="00D241E1" w:rsidRPr="006D72F9" w:rsidRDefault="00D241E1" w:rsidP="00DD67FB">
            <w:pPr>
              <w:jc w:val="center"/>
              <w:rPr>
                <w:rFonts w:ascii="Times New Roman" w:hAnsi="Times New Roman" w:cs="Times New Roman"/>
              </w:rPr>
            </w:pPr>
          </w:p>
        </w:tc>
        <w:tc>
          <w:tcPr>
            <w:tcW w:w="412" w:type="dxa"/>
            <w:gridSpan w:val="2"/>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98" w:type="dxa"/>
            <w:gridSpan w:val="2"/>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80" w:type="dxa"/>
            <w:gridSpan w:val="2"/>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70" w:type="dxa"/>
            <w:gridSpan w:val="2"/>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48" w:type="dxa"/>
            <w:gridSpan w:val="2"/>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43" w:type="dxa"/>
            <w:gridSpan w:val="2"/>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88" w:type="dxa"/>
            <w:gridSpan w:val="2"/>
            <w:vMerge/>
            <w:tcBorders>
              <w:left w:val="single" w:sz="2" w:space="0" w:color="auto"/>
              <w:bottom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377" w:type="dxa"/>
            <w:gridSpan w:val="2"/>
            <w:vMerge/>
            <w:tcBorders>
              <w:left w:val="single" w:sz="2" w:space="0" w:color="auto"/>
              <w:bottom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370" w:type="dxa"/>
            <w:gridSpan w:val="2"/>
            <w:vMerge/>
            <w:tcBorders>
              <w:left w:val="single" w:sz="2" w:space="0" w:color="auto"/>
              <w:bottom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288" w:type="dxa"/>
            <w:gridSpan w:val="2"/>
            <w:vMerge/>
            <w:tcBorders>
              <w:left w:val="single" w:sz="2" w:space="0" w:color="auto"/>
              <w:bottom w:val="single" w:sz="2" w:space="0" w:color="auto"/>
              <w:right w:val="single" w:sz="2" w:space="0" w:color="auto"/>
            </w:tcBorders>
            <w:shd w:val="clear" w:color="auto" w:fill="FFFF00"/>
          </w:tcPr>
          <w:p w:rsidR="00D241E1" w:rsidRPr="006D72F9" w:rsidRDefault="00D241E1" w:rsidP="00DD67FB">
            <w:pPr>
              <w:rPr>
                <w:rFonts w:ascii="Times New Roman" w:hAnsi="Times New Roman" w:cs="Times New Roman"/>
              </w:rPr>
            </w:pPr>
          </w:p>
        </w:tc>
        <w:tc>
          <w:tcPr>
            <w:tcW w:w="245" w:type="dxa"/>
            <w:gridSpan w:val="2"/>
            <w:vMerge/>
            <w:tcBorders>
              <w:left w:val="single" w:sz="2" w:space="0" w:color="auto"/>
              <w:bottom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330" w:type="dxa"/>
            <w:gridSpan w:val="4"/>
            <w:vMerge/>
            <w:tcBorders>
              <w:left w:val="single" w:sz="2" w:space="0" w:color="auto"/>
              <w:bottom w:val="single" w:sz="2" w:space="0" w:color="auto"/>
              <w:right w:val="single" w:sz="2" w:space="0" w:color="auto"/>
            </w:tcBorders>
            <w:shd w:val="clear" w:color="auto" w:fill="00B050"/>
          </w:tcPr>
          <w:p w:rsidR="00D241E1" w:rsidRPr="006D72F9" w:rsidRDefault="00D241E1" w:rsidP="00DD67FB">
            <w:pPr>
              <w:rPr>
                <w:rFonts w:ascii="Times New Roman" w:hAnsi="Times New Roman" w:cs="Times New Roman"/>
              </w:rPr>
            </w:pPr>
          </w:p>
        </w:tc>
        <w:tc>
          <w:tcPr>
            <w:tcW w:w="331" w:type="dxa"/>
            <w:gridSpan w:val="3"/>
            <w:vMerge/>
            <w:tcBorders>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371" w:type="dxa"/>
            <w:gridSpan w:val="3"/>
            <w:vMerge/>
            <w:tcBorders>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353" w:type="dxa"/>
            <w:gridSpan w:val="2"/>
            <w:vMerge/>
            <w:tcBorders>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278" w:type="dxa"/>
            <w:gridSpan w:val="2"/>
            <w:tcBorders>
              <w:top w:val="single" w:sz="2" w:space="0" w:color="auto"/>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278" w:type="dxa"/>
            <w:gridSpan w:val="4"/>
            <w:tcBorders>
              <w:top w:val="single" w:sz="2" w:space="0" w:color="auto"/>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292" w:type="dxa"/>
            <w:gridSpan w:val="5"/>
            <w:tcBorders>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285" w:type="dxa"/>
            <w:gridSpan w:val="3"/>
            <w:tcBorders>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308" w:type="dxa"/>
            <w:gridSpan w:val="5"/>
            <w:tcBorders>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298" w:type="dxa"/>
            <w:gridSpan w:val="3"/>
            <w:tcBorders>
              <w:left w:val="single" w:sz="2" w:space="0" w:color="auto"/>
              <w:bottom w:val="single" w:sz="2" w:space="0" w:color="auto"/>
              <w:right w:val="single" w:sz="2" w:space="0" w:color="auto"/>
            </w:tcBorders>
            <w:shd w:val="clear" w:color="auto" w:fill="0070C0"/>
          </w:tcPr>
          <w:p w:rsidR="00D241E1" w:rsidRPr="006D72F9" w:rsidRDefault="00D241E1" w:rsidP="00DD67FB">
            <w:pPr>
              <w:rPr>
                <w:rFonts w:ascii="Times New Roman" w:hAnsi="Times New Roman" w:cs="Times New Roman"/>
              </w:rPr>
            </w:pPr>
          </w:p>
        </w:tc>
        <w:tc>
          <w:tcPr>
            <w:tcW w:w="319" w:type="dxa"/>
            <w:gridSpan w:val="4"/>
            <w:vMerge/>
            <w:tcBorders>
              <w:left w:val="single" w:sz="2" w:space="0" w:color="auto"/>
              <w:bottom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307" w:type="dxa"/>
            <w:gridSpan w:val="5"/>
            <w:vMerge/>
            <w:tcBorders>
              <w:left w:val="single" w:sz="2" w:space="0" w:color="auto"/>
              <w:bottom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305" w:type="dxa"/>
            <w:gridSpan w:val="5"/>
            <w:vMerge/>
            <w:tcBorders>
              <w:left w:val="single" w:sz="2" w:space="0" w:color="auto"/>
              <w:bottom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02" w:type="dxa"/>
            <w:gridSpan w:val="4"/>
            <w:vMerge/>
            <w:tcBorders>
              <w:left w:val="single" w:sz="2" w:space="0" w:color="auto"/>
              <w:bottom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41" w:type="dxa"/>
            <w:gridSpan w:val="3"/>
            <w:vMerge/>
            <w:tcBorders>
              <w:left w:val="single" w:sz="2" w:space="0" w:color="auto"/>
              <w:bottom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348" w:type="dxa"/>
            <w:gridSpan w:val="2"/>
            <w:vMerge/>
            <w:tcBorders>
              <w:left w:val="single" w:sz="2" w:space="0" w:color="auto"/>
              <w:bottom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444" w:type="dxa"/>
            <w:gridSpan w:val="3"/>
            <w:vMerge/>
            <w:tcBorders>
              <w:left w:val="single" w:sz="2" w:space="0" w:color="auto"/>
              <w:bottom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426" w:type="dxa"/>
            <w:gridSpan w:val="5"/>
            <w:vMerge/>
            <w:tcBorders>
              <w:left w:val="single" w:sz="2" w:space="0" w:color="auto"/>
              <w:bottom w:val="single" w:sz="2" w:space="0" w:color="auto"/>
              <w:right w:val="single" w:sz="2" w:space="0" w:color="auto"/>
            </w:tcBorders>
            <w:shd w:val="clear" w:color="auto" w:fill="FF7C80"/>
          </w:tcPr>
          <w:p w:rsidR="00D241E1" w:rsidRPr="006D72F9" w:rsidRDefault="00D241E1" w:rsidP="00DD67FB">
            <w:pPr>
              <w:rPr>
                <w:rFonts w:ascii="Times New Roman" w:hAnsi="Times New Roman" w:cs="Times New Roman"/>
              </w:rPr>
            </w:pPr>
          </w:p>
        </w:tc>
        <w:tc>
          <w:tcPr>
            <w:tcW w:w="421" w:type="dxa"/>
            <w:gridSpan w:val="3"/>
            <w:vMerge/>
            <w:tcBorders>
              <w:left w:val="single" w:sz="2" w:space="0" w:color="auto"/>
              <w:bottom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07" w:type="dxa"/>
            <w:gridSpan w:val="3"/>
            <w:vMerge/>
            <w:tcBorders>
              <w:left w:val="single" w:sz="2" w:space="0" w:color="auto"/>
              <w:bottom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394" w:type="dxa"/>
            <w:gridSpan w:val="3"/>
            <w:vMerge/>
            <w:tcBorders>
              <w:left w:val="single" w:sz="2" w:space="0" w:color="auto"/>
              <w:bottom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59" w:type="dxa"/>
            <w:gridSpan w:val="3"/>
            <w:vMerge/>
            <w:tcBorders>
              <w:left w:val="single" w:sz="2" w:space="0" w:color="auto"/>
              <w:bottom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473" w:type="dxa"/>
            <w:gridSpan w:val="4"/>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368" w:type="dxa"/>
            <w:gridSpan w:val="2"/>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c>
          <w:tcPr>
            <w:tcW w:w="627" w:type="dxa"/>
            <w:gridSpan w:val="3"/>
            <w:vMerge/>
            <w:tcBorders>
              <w:left w:val="single" w:sz="2" w:space="0" w:color="auto"/>
              <w:bottom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r>
      <w:tr w:rsidR="00375BA2" w:rsidRPr="00473BA9" w:rsidTr="006325E8">
        <w:trPr>
          <w:trHeight w:val="318"/>
        </w:trPr>
        <w:tc>
          <w:tcPr>
            <w:tcW w:w="1725" w:type="dxa"/>
            <w:gridSpan w:val="2"/>
            <w:vMerge w:val="restart"/>
            <w:tcBorders>
              <w:top w:val="single" w:sz="2" w:space="0" w:color="auto"/>
              <w:left w:val="single" w:sz="2" w:space="0" w:color="auto"/>
              <w:right w:val="single" w:sz="2" w:space="0" w:color="auto"/>
            </w:tcBorders>
            <w:shd w:val="clear" w:color="auto" w:fill="auto"/>
          </w:tcPr>
          <w:p w:rsidR="00B815B6" w:rsidRPr="0035483E" w:rsidRDefault="00ED13A0" w:rsidP="00ED13A0">
            <w:pPr>
              <w:jc w:val="center"/>
              <w:rPr>
                <w:rFonts w:ascii="Times New Roman" w:hAnsi="Times New Roman" w:cs="Times New Roman"/>
                <w:b/>
              </w:rPr>
            </w:pPr>
            <w:r w:rsidRPr="0035483E">
              <w:rPr>
                <w:rFonts w:ascii="Times New Roman" w:hAnsi="Times New Roman" w:cs="Times New Roman"/>
                <w:b/>
              </w:rPr>
              <w:t>Гусар</w:t>
            </w:r>
          </w:p>
        </w:tc>
        <w:tc>
          <w:tcPr>
            <w:tcW w:w="412"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98"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80"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70"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48"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43"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88" w:type="dxa"/>
            <w:gridSpan w:val="2"/>
            <w:vMerge w:val="restart"/>
            <w:tcBorders>
              <w:top w:val="single" w:sz="2" w:space="0" w:color="auto"/>
              <w:left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377" w:type="dxa"/>
            <w:gridSpan w:val="2"/>
            <w:vMerge w:val="restart"/>
            <w:tcBorders>
              <w:top w:val="single" w:sz="2" w:space="0" w:color="auto"/>
              <w:left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370" w:type="dxa"/>
            <w:gridSpan w:val="2"/>
            <w:vMerge w:val="restart"/>
            <w:tcBorders>
              <w:top w:val="single" w:sz="2" w:space="0" w:color="auto"/>
              <w:left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288" w:type="dxa"/>
            <w:gridSpan w:val="2"/>
            <w:vMerge w:val="restart"/>
            <w:tcBorders>
              <w:top w:val="single" w:sz="2" w:space="0" w:color="auto"/>
              <w:left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290" w:type="dxa"/>
            <w:gridSpan w:val="3"/>
            <w:tcBorders>
              <w:top w:val="single" w:sz="2" w:space="0" w:color="auto"/>
              <w:left w:val="single" w:sz="2" w:space="0" w:color="auto"/>
              <w:bottom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285" w:type="dxa"/>
            <w:gridSpan w:val="3"/>
            <w:tcBorders>
              <w:top w:val="single" w:sz="2" w:space="0" w:color="auto"/>
              <w:left w:val="single" w:sz="2" w:space="0" w:color="auto"/>
              <w:bottom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331" w:type="dxa"/>
            <w:gridSpan w:val="3"/>
            <w:tcBorders>
              <w:top w:val="single" w:sz="2" w:space="0" w:color="auto"/>
              <w:left w:val="single" w:sz="2" w:space="0" w:color="auto"/>
              <w:bottom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371" w:type="dxa"/>
            <w:gridSpan w:val="3"/>
            <w:tcBorders>
              <w:top w:val="single" w:sz="2" w:space="0" w:color="auto"/>
              <w:left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353" w:type="dxa"/>
            <w:gridSpan w:val="2"/>
            <w:vMerge w:val="restart"/>
            <w:tcBorders>
              <w:top w:val="single" w:sz="2" w:space="0" w:color="auto"/>
              <w:left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278" w:type="dxa"/>
            <w:gridSpan w:val="2"/>
            <w:tcBorders>
              <w:top w:val="single" w:sz="2" w:space="0" w:color="auto"/>
              <w:left w:val="single" w:sz="2" w:space="0" w:color="auto"/>
              <w:right w:val="single" w:sz="2" w:space="0" w:color="auto"/>
            </w:tcBorders>
            <w:shd w:val="clear" w:color="auto" w:fill="FF00FF"/>
          </w:tcPr>
          <w:p w:rsidR="00B815B6" w:rsidRPr="006D72F9" w:rsidRDefault="00B815B6" w:rsidP="00DD67FB">
            <w:pPr>
              <w:rPr>
                <w:rFonts w:ascii="Times New Roman" w:hAnsi="Times New Roman" w:cs="Times New Roman"/>
              </w:rPr>
            </w:pPr>
          </w:p>
        </w:tc>
        <w:tc>
          <w:tcPr>
            <w:tcW w:w="278" w:type="dxa"/>
            <w:gridSpan w:val="4"/>
            <w:tcBorders>
              <w:top w:val="single" w:sz="2" w:space="0" w:color="auto"/>
              <w:left w:val="single" w:sz="2" w:space="0" w:color="auto"/>
              <w:right w:val="single" w:sz="2" w:space="0" w:color="auto"/>
            </w:tcBorders>
            <w:shd w:val="clear" w:color="auto" w:fill="FF00FF"/>
          </w:tcPr>
          <w:p w:rsidR="00B815B6" w:rsidRPr="006D72F9" w:rsidRDefault="00B815B6" w:rsidP="00DD67FB">
            <w:pPr>
              <w:rPr>
                <w:rFonts w:ascii="Times New Roman" w:hAnsi="Times New Roman" w:cs="Times New Roman"/>
              </w:rPr>
            </w:pPr>
          </w:p>
        </w:tc>
        <w:tc>
          <w:tcPr>
            <w:tcW w:w="260" w:type="dxa"/>
            <w:gridSpan w:val="3"/>
            <w:tcBorders>
              <w:top w:val="single" w:sz="2" w:space="0" w:color="auto"/>
              <w:left w:val="single" w:sz="2" w:space="0" w:color="auto"/>
              <w:right w:val="single" w:sz="2" w:space="0" w:color="auto"/>
            </w:tcBorders>
            <w:shd w:val="clear" w:color="auto" w:fill="FF00FF"/>
          </w:tcPr>
          <w:p w:rsidR="00B815B6" w:rsidRPr="006D72F9" w:rsidRDefault="00B815B6" w:rsidP="00DD67FB">
            <w:pPr>
              <w:rPr>
                <w:rFonts w:ascii="Times New Roman" w:hAnsi="Times New Roman" w:cs="Times New Roman"/>
              </w:rPr>
            </w:pPr>
          </w:p>
        </w:tc>
        <w:tc>
          <w:tcPr>
            <w:tcW w:w="295" w:type="dxa"/>
            <w:gridSpan w:val="3"/>
            <w:tcBorders>
              <w:top w:val="single" w:sz="2" w:space="0" w:color="auto"/>
              <w:left w:val="single" w:sz="2" w:space="0" w:color="auto"/>
              <w:bottom w:val="single" w:sz="2" w:space="0" w:color="auto"/>
              <w:right w:val="single" w:sz="2" w:space="0" w:color="auto"/>
            </w:tcBorders>
            <w:shd w:val="clear" w:color="auto" w:fill="FF00FF"/>
          </w:tcPr>
          <w:p w:rsidR="00B815B6" w:rsidRPr="006D72F9" w:rsidRDefault="00B815B6" w:rsidP="00DD67FB">
            <w:pPr>
              <w:rPr>
                <w:rFonts w:ascii="Times New Roman" w:hAnsi="Times New Roman" w:cs="Times New Roman"/>
              </w:rPr>
            </w:pPr>
          </w:p>
        </w:tc>
        <w:tc>
          <w:tcPr>
            <w:tcW w:w="319" w:type="dxa"/>
            <w:gridSpan w:val="6"/>
            <w:vMerge w:val="restart"/>
            <w:tcBorders>
              <w:top w:val="single" w:sz="2" w:space="0" w:color="auto"/>
              <w:left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color w:val="FF0000"/>
              </w:rPr>
            </w:pPr>
          </w:p>
        </w:tc>
        <w:tc>
          <w:tcPr>
            <w:tcW w:w="309" w:type="dxa"/>
            <w:gridSpan w:val="4"/>
            <w:vMerge w:val="restart"/>
            <w:tcBorders>
              <w:top w:val="single" w:sz="2" w:space="0" w:color="auto"/>
              <w:left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color w:val="FF0000"/>
              </w:rPr>
            </w:pPr>
          </w:p>
        </w:tc>
        <w:tc>
          <w:tcPr>
            <w:tcW w:w="301" w:type="dxa"/>
            <w:gridSpan w:val="3"/>
            <w:vMerge w:val="restart"/>
            <w:tcBorders>
              <w:top w:val="single" w:sz="2" w:space="0" w:color="auto"/>
              <w:left w:val="single" w:sz="2" w:space="0" w:color="auto"/>
              <w:right w:val="single" w:sz="2" w:space="0" w:color="auto"/>
            </w:tcBorders>
            <w:shd w:val="clear" w:color="auto" w:fill="FF7C80"/>
          </w:tcPr>
          <w:p w:rsidR="00B815B6" w:rsidRPr="006D72F9" w:rsidRDefault="00B815B6" w:rsidP="00DD67FB">
            <w:pPr>
              <w:rPr>
                <w:rFonts w:ascii="Times New Roman" w:hAnsi="Times New Roman" w:cs="Times New Roman"/>
                <w:color w:val="FF0000"/>
              </w:rPr>
            </w:pPr>
          </w:p>
        </w:tc>
        <w:tc>
          <w:tcPr>
            <w:tcW w:w="290" w:type="dxa"/>
            <w:gridSpan w:val="5"/>
            <w:vMerge w:val="restart"/>
            <w:tcBorders>
              <w:top w:val="single" w:sz="2" w:space="0" w:color="auto"/>
              <w:left w:val="single" w:sz="2" w:space="0" w:color="auto"/>
              <w:right w:val="single" w:sz="2" w:space="0" w:color="auto"/>
            </w:tcBorders>
            <w:shd w:val="clear" w:color="auto" w:fill="FF7C80"/>
          </w:tcPr>
          <w:p w:rsidR="00B815B6" w:rsidRPr="006D72F9" w:rsidRDefault="00B815B6" w:rsidP="00DD67FB">
            <w:pPr>
              <w:rPr>
                <w:rFonts w:ascii="Times New Roman" w:hAnsi="Times New Roman" w:cs="Times New Roman"/>
                <w:color w:val="FF0000"/>
              </w:rPr>
            </w:pPr>
          </w:p>
        </w:tc>
        <w:tc>
          <w:tcPr>
            <w:tcW w:w="287" w:type="dxa"/>
            <w:gridSpan w:val="5"/>
            <w:vMerge w:val="restart"/>
            <w:tcBorders>
              <w:top w:val="single" w:sz="2" w:space="0" w:color="auto"/>
              <w:left w:val="single" w:sz="2" w:space="0" w:color="auto"/>
              <w:right w:val="single" w:sz="2" w:space="0" w:color="auto"/>
            </w:tcBorders>
            <w:shd w:val="clear" w:color="auto" w:fill="FFC000"/>
          </w:tcPr>
          <w:p w:rsidR="00B815B6" w:rsidRPr="006D72F9" w:rsidRDefault="00B815B6" w:rsidP="00DD67FB">
            <w:pPr>
              <w:rPr>
                <w:rFonts w:ascii="Times New Roman" w:hAnsi="Times New Roman" w:cs="Times New Roman"/>
                <w:color w:val="FF0000"/>
              </w:rPr>
            </w:pPr>
          </w:p>
        </w:tc>
        <w:tc>
          <w:tcPr>
            <w:tcW w:w="331" w:type="dxa"/>
            <w:gridSpan w:val="4"/>
            <w:vMerge w:val="restart"/>
            <w:tcBorders>
              <w:top w:val="single" w:sz="2" w:space="0" w:color="auto"/>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365" w:type="dxa"/>
            <w:gridSpan w:val="4"/>
            <w:vMerge w:val="restart"/>
            <w:tcBorders>
              <w:top w:val="single" w:sz="2" w:space="0" w:color="auto"/>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348" w:type="dxa"/>
            <w:gridSpan w:val="2"/>
            <w:vMerge w:val="restart"/>
            <w:tcBorders>
              <w:top w:val="single" w:sz="2" w:space="0" w:color="auto"/>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444" w:type="dxa"/>
            <w:gridSpan w:val="3"/>
            <w:vMerge w:val="restart"/>
            <w:tcBorders>
              <w:top w:val="single" w:sz="2" w:space="0" w:color="auto"/>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426" w:type="dxa"/>
            <w:gridSpan w:val="5"/>
            <w:vMerge w:val="restart"/>
            <w:tcBorders>
              <w:top w:val="single" w:sz="2" w:space="0" w:color="auto"/>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421" w:type="dxa"/>
            <w:gridSpan w:val="3"/>
            <w:vMerge w:val="restart"/>
            <w:tcBorders>
              <w:top w:val="single" w:sz="2" w:space="0" w:color="auto"/>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07" w:type="dxa"/>
            <w:gridSpan w:val="3"/>
            <w:vMerge w:val="restart"/>
            <w:tcBorders>
              <w:top w:val="single" w:sz="2" w:space="0" w:color="auto"/>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394" w:type="dxa"/>
            <w:gridSpan w:val="3"/>
            <w:vMerge w:val="restart"/>
            <w:tcBorders>
              <w:top w:val="single" w:sz="2" w:space="0" w:color="auto"/>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59" w:type="dxa"/>
            <w:gridSpan w:val="3"/>
            <w:vMerge w:val="restart"/>
            <w:tcBorders>
              <w:top w:val="single" w:sz="2" w:space="0" w:color="auto"/>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73" w:type="dxa"/>
            <w:gridSpan w:val="4"/>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68" w:type="dxa"/>
            <w:gridSpan w:val="2"/>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627" w:type="dxa"/>
            <w:gridSpan w:val="3"/>
            <w:vMerge w:val="restart"/>
            <w:tcBorders>
              <w:top w:val="single" w:sz="2" w:space="0" w:color="auto"/>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r>
      <w:tr w:rsidR="00375BA2" w:rsidRPr="00473BA9" w:rsidTr="006325E8">
        <w:trPr>
          <w:trHeight w:val="106"/>
        </w:trPr>
        <w:tc>
          <w:tcPr>
            <w:tcW w:w="1725" w:type="dxa"/>
            <w:gridSpan w:val="2"/>
            <w:vMerge/>
            <w:tcBorders>
              <w:left w:val="single" w:sz="2" w:space="0" w:color="auto"/>
              <w:right w:val="single" w:sz="2" w:space="0" w:color="auto"/>
            </w:tcBorders>
            <w:shd w:val="clear" w:color="auto" w:fill="auto"/>
          </w:tcPr>
          <w:p w:rsidR="00B815B6" w:rsidRPr="006D72F9" w:rsidRDefault="00B815B6" w:rsidP="00DD67FB">
            <w:pPr>
              <w:jc w:val="center"/>
              <w:rPr>
                <w:rFonts w:ascii="Times New Roman" w:hAnsi="Times New Roman" w:cs="Times New Roman"/>
              </w:rPr>
            </w:pPr>
          </w:p>
        </w:tc>
        <w:tc>
          <w:tcPr>
            <w:tcW w:w="412"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98"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80"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70"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48"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43"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88" w:type="dxa"/>
            <w:gridSpan w:val="2"/>
            <w:vMerge/>
            <w:tcBorders>
              <w:left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377" w:type="dxa"/>
            <w:gridSpan w:val="2"/>
            <w:vMerge/>
            <w:tcBorders>
              <w:left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370" w:type="dxa"/>
            <w:gridSpan w:val="2"/>
            <w:vMerge/>
            <w:tcBorders>
              <w:left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288" w:type="dxa"/>
            <w:gridSpan w:val="2"/>
            <w:vMerge/>
            <w:tcBorders>
              <w:left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290" w:type="dxa"/>
            <w:gridSpan w:val="3"/>
            <w:vMerge w:val="restart"/>
            <w:tcBorders>
              <w:top w:val="single" w:sz="2" w:space="0" w:color="auto"/>
              <w:left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285" w:type="dxa"/>
            <w:gridSpan w:val="3"/>
            <w:vMerge w:val="restart"/>
            <w:tcBorders>
              <w:top w:val="single" w:sz="2" w:space="0" w:color="auto"/>
              <w:left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331" w:type="dxa"/>
            <w:gridSpan w:val="3"/>
            <w:vMerge w:val="restart"/>
            <w:tcBorders>
              <w:top w:val="single" w:sz="2" w:space="0" w:color="auto"/>
              <w:left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371" w:type="dxa"/>
            <w:gridSpan w:val="3"/>
            <w:vMerge w:val="restart"/>
            <w:tcBorders>
              <w:left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353" w:type="dxa"/>
            <w:gridSpan w:val="2"/>
            <w:vMerge/>
            <w:tcBorders>
              <w:left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278" w:type="dxa"/>
            <w:gridSpan w:val="2"/>
            <w:tcBorders>
              <w:left w:val="single" w:sz="2" w:space="0" w:color="auto"/>
              <w:bottom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278" w:type="dxa"/>
            <w:gridSpan w:val="4"/>
            <w:tcBorders>
              <w:left w:val="single" w:sz="2" w:space="0" w:color="auto"/>
              <w:bottom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260" w:type="dxa"/>
            <w:gridSpan w:val="3"/>
            <w:tcBorders>
              <w:left w:val="single" w:sz="2" w:space="0" w:color="auto"/>
              <w:bottom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295" w:type="dxa"/>
            <w:gridSpan w:val="3"/>
            <w:tcBorders>
              <w:top w:val="single" w:sz="2" w:space="0" w:color="auto"/>
              <w:left w:val="single" w:sz="2" w:space="0" w:color="auto"/>
              <w:bottom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319" w:type="dxa"/>
            <w:gridSpan w:val="6"/>
            <w:vMerge/>
            <w:tcBorders>
              <w:left w:val="single" w:sz="2" w:space="0" w:color="auto"/>
              <w:bottom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309" w:type="dxa"/>
            <w:gridSpan w:val="4"/>
            <w:vMerge/>
            <w:tcBorders>
              <w:left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301" w:type="dxa"/>
            <w:gridSpan w:val="3"/>
            <w:vMerge/>
            <w:tcBorders>
              <w:left w:val="single" w:sz="2" w:space="0" w:color="auto"/>
              <w:right w:val="single" w:sz="2" w:space="0" w:color="auto"/>
            </w:tcBorders>
            <w:shd w:val="clear" w:color="auto" w:fill="FF7C80"/>
          </w:tcPr>
          <w:p w:rsidR="00B815B6" w:rsidRPr="006D72F9" w:rsidRDefault="00B815B6" w:rsidP="00DD67FB">
            <w:pPr>
              <w:rPr>
                <w:rFonts w:ascii="Times New Roman" w:hAnsi="Times New Roman" w:cs="Times New Roman"/>
              </w:rPr>
            </w:pPr>
          </w:p>
        </w:tc>
        <w:tc>
          <w:tcPr>
            <w:tcW w:w="290" w:type="dxa"/>
            <w:gridSpan w:val="5"/>
            <w:vMerge/>
            <w:tcBorders>
              <w:left w:val="single" w:sz="2" w:space="0" w:color="auto"/>
              <w:right w:val="single" w:sz="2" w:space="0" w:color="auto"/>
            </w:tcBorders>
            <w:shd w:val="clear" w:color="auto" w:fill="FF7C80"/>
          </w:tcPr>
          <w:p w:rsidR="00B815B6" w:rsidRPr="006D72F9" w:rsidRDefault="00B815B6" w:rsidP="00DD67FB">
            <w:pPr>
              <w:rPr>
                <w:rFonts w:ascii="Times New Roman" w:hAnsi="Times New Roman" w:cs="Times New Roman"/>
              </w:rPr>
            </w:pPr>
          </w:p>
        </w:tc>
        <w:tc>
          <w:tcPr>
            <w:tcW w:w="287" w:type="dxa"/>
            <w:gridSpan w:val="5"/>
            <w:vMerge/>
            <w:tcBorders>
              <w:left w:val="single" w:sz="2" w:space="0" w:color="auto"/>
              <w:right w:val="single" w:sz="2" w:space="0" w:color="auto"/>
            </w:tcBorders>
            <w:shd w:val="clear" w:color="auto" w:fill="FFC000"/>
          </w:tcPr>
          <w:p w:rsidR="00B815B6" w:rsidRPr="006D72F9" w:rsidRDefault="00B815B6" w:rsidP="00DD67FB">
            <w:pPr>
              <w:rPr>
                <w:rFonts w:ascii="Times New Roman" w:hAnsi="Times New Roman" w:cs="Times New Roman"/>
              </w:rPr>
            </w:pPr>
          </w:p>
        </w:tc>
        <w:tc>
          <w:tcPr>
            <w:tcW w:w="331" w:type="dxa"/>
            <w:gridSpan w:val="4"/>
            <w:vMerge/>
            <w:tcBorders>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365" w:type="dxa"/>
            <w:gridSpan w:val="4"/>
            <w:vMerge/>
            <w:tcBorders>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348" w:type="dxa"/>
            <w:gridSpan w:val="2"/>
            <w:vMerge/>
            <w:tcBorders>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444" w:type="dxa"/>
            <w:gridSpan w:val="3"/>
            <w:vMerge/>
            <w:tcBorders>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color w:val="FFC000"/>
              </w:rPr>
            </w:pPr>
          </w:p>
        </w:tc>
        <w:tc>
          <w:tcPr>
            <w:tcW w:w="426" w:type="dxa"/>
            <w:gridSpan w:val="5"/>
            <w:vMerge/>
            <w:tcBorders>
              <w:left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421" w:type="dxa"/>
            <w:gridSpan w:val="3"/>
            <w:vMerge/>
            <w:tcBorders>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07" w:type="dxa"/>
            <w:gridSpan w:val="3"/>
            <w:vMerge/>
            <w:tcBorders>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394" w:type="dxa"/>
            <w:gridSpan w:val="3"/>
            <w:vMerge/>
            <w:tcBorders>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59" w:type="dxa"/>
            <w:gridSpan w:val="3"/>
            <w:vMerge/>
            <w:tcBorders>
              <w:left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73" w:type="dxa"/>
            <w:gridSpan w:val="4"/>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68" w:type="dxa"/>
            <w:gridSpan w:val="2"/>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627" w:type="dxa"/>
            <w:gridSpan w:val="3"/>
            <w:vMerge/>
            <w:tcBorders>
              <w:left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r>
      <w:tr w:rsidR="00375BA2" w:rsidRPr="00473BA9" w:rsidTr="006325E8">
        <w:trPr>
          <w:trHeight w:val="363"/>
        </w:trPr>
        <w:tc>
          <w:tcPr>
            <w:tcW w:w="1725" w:type="dxa"/>
            <w:gridSpan w:val="2"/>
            <w:vMerge/>
            <w:tcBorders>
              <w:left w:val="single" w:sz="2" w:space="0" w:color="auto"/>
              <w:bottom w:val="single" w:sz="2" w:space="0" w:color="auto"/>
              <w:right w:val="single" w:sz="2" w:space="0" w:color="auto"/>
            </w:tcBorders>
            <w:shd w:val="clear" w:color="auto" w:fill="auto"/>
          </w:tcPr>
          <w:p w:rsidR="00B815B6" w:rsidRPr="006D72F9" w:rsidRDefault="00B815B6" w:rsidP="00DD67FB">
            <w:pPr>
              <w:jc w:val="center"/>
              <w:rPr>
                <w:rFonts w:ascii="Times New Roman" w:hAnsi="Times New Roman" w:cs="Times New Roman"/>
              </w:rPr>
            </w:pPr>
          </w:p>
        </w:tc>
        <w:tc>
          <w:tcPr>
            <w:tcW w:w="412"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98"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80"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70"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48"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43"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88" w:type="dxa"/>
            <w:gridSpan w:val="2"/>
            <w:vMerge/>
            <w:tcBorders>
              <w:left w:val="single" w:sz="2" w:space="0" w:color="auto"/>
              <w:bottom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377" w:type="dxa"/>
            <w:gridSpan w:val="2"/>
            <w:vMerge/>
            <w:tcBorders>
              <w:left w:val="single" w:sz="2" w:space="0" w:color="auto"/>
              <w:bottom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370" w:type="dxa"/>
            <w:gridSpan w:val="2"/>
            <w:vMerge/>
            <w:tcBorders>
              <w:left w:val="single" w:sz="2" w:space="0" w:color="auto"/>
              <w:bottom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288" w:type="dxa"/>
            <w:gridSpan w:val="2"/>
            <w:vMerge/>
            <w:tcBorders>
              <w:left w:val="single" w:sz="2" w:space="0" w:color="auto"/>
              <w:bottom w:val="single" w:sz="2" w:space="0" w:color="auto"/>
              <w:right w:val="single" w:sz="2" w:space="0" w:color="auto"/>
            </w:tcBorders>
            <w:shd w:val="clear" w:color="auto" w:fill="FFFF00"/>
          </w:tcPr>
          <w:p w:rsidR="00B815B6" w:rsidRPr="006D72F9" w:rsidRDefault="00B815B6" w:rsidP="00DD67FB">
            <w:pPr>
              <w:rPr>
                <w:rFonts w:ascii="Times New Roman" w:hAnsi="Times New Roman" w:cs="Times New Roman"/>
              </w:rPr>
            </w:pPr>
          </w:p>
        </w:tc>
        <w:tc>
          <w:tcPr>
            <w:tcW w:w="290" w:type="dxa"/>
            <w:gridSpan w:val="3"/>
            <w:vMerge/>
            <w:tcBorders>
              <w:left w:val="single" w:sz="2" w:space="0" w:color="auto"/>
              <w:bottom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285" w:type="dxa"/>
            <w:gridSpan w:val="3"/>
            <w:vMerge/>
            <w:tcBorders>
              <w:left w:val="single" w:sz="2" w:space="0" w:color="auto"/>
              <w:bottom w:val="single" w:sz="2" w:space="0" w:color="auto"/>
              <w:right w:val="single" w:sz="2" w:space="0" w:color="auto"/>
            </w:tcBorders>
            <w:shd w:val="clear" w:color="auto" w:fill="00B050"/>
          </w:tcPr>
          <w:p w:rsidR="00B815B6" w:rsidRPr="006D72F9" w:rsidRDefault="00B815B6" w:rsidP="00DD67FB">
            <w:pPr>
              <w:rPr>
                <w:rFonts w:ascii="Times New Roman" w:hAnsi="Times New Roman" w:cs="Times New Roman"/>
              </w:rPr>
            </w:pPr>
          </w:p>
        </w:tc>
        <w:tc>
          <w:tcPr>
            <w:tcW w:w="331" w:type="dxa"/>
            <w:gridSpan w:val="3"/>
            <w:vMerge/>
            <w:tcBorders>
              <w:left w:val="single" w:sz="2" w:space="0" w:color="auto"/>
              <w:bottom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371" w:type="dxa"/>
            <w:gridSpan w:val="3"/>
            <w:vMerge/>
            <w:tcBorders>
              <w:left w:val="single" w:sz="2" w:space="0" w:color="auto"/>
              <w:bottom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353" w:type="dxa"/>
            <w:gridSpan w:val="2"/>
            <w:vMerge/>
            <w:tcBorders>
              <w:left w:val="single" w:sz="2" w:space="0" w:color="auto"/>
              <w:bottom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278" w:type="dxa"/>
            <w:gridSpan w:val="2"/>
            <w:tcBorders>
              <w:left w:val="single" w:sz="2" w:space="0" w:color="auto"/>
              <w:bottom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278" w:type="dxa"/>
            <w:gridSpan w:val="4"/>
            <w:tcBorders>
              <w:left w:val="single" w:sz="2" w:space="0" w:color="auto"/>
              <w:bottom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260" w:type="dxa"/>
            <w:gridSpan w:val="3"/>
            <w:tcBorders>
              <w:left w:val="single" w:sz="2" w:space="0" w:color="auto"/>
              <w:bottom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295" w:type="dxa"/>
            <w:gridSpan w:val="3"/>
            <w:tcBorders>
              <w:top w:val="single" w:sz="2" w:space="0" w:color="auto"/>
              <w:left w:val="single" w:sz="2" w:space="0" w:color="auto"/>
              <w:bottom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319" w:type="dxa"/>
            <w:gridSpan w:val="6"/>
            <w:tcBorders>
              <w:left w:val="single" w:sz="2" w:space="0" w:color="auto"/>
              <w:bottom w:val="single" w:sz="2" w:space="0" w:color="auto"/>
              <w:right w:val="single" w:sz="2" w:space="0" w:color="auto"/>
            </w:tcBorders>
            <w:shd w:val="clear" w:color="auto" w:fill="0070C0"/>
          </w:tcPr>
          <w:p w:rsidR="00B815B6" w:rsidRPr="006D72F9" w:rsidRDefault="00B815B6" w:rsidP="00DD67FB">
            <w:pPr>
              <w:rPr>
                <w:rFonts w:ascii="Times New Roman" w:hAnsi="Times New Roman" w:cs="Times New Roman"/>
              </w:rPr>
            </w:pPr>
          </w:p>
        </w:tc>
        <w:tc>
          <w:tcPr>
            <w:tcW w:w="309" w:type="dxa"/>
            <w:gridSpan w:val="4"/>
            <w:vMerge/>
            <w:tcBorders>
              <w:left w:val="single" w:sz="2" w:space="0" w:color="auto"/>
              <w:bottom w:val="single" w:sz="2" w:space="0" w:color="auto"/>
              <w:right w:val="single" w:sz="2" w:space="0" w:color="auto"/>
            </w:tcBorders>
            <w:shd w:val="clear" w:color="auto" w:fill="FF0000"/>
          </w:tcPr>
          <w:p w:rsidR="00B815B6" w:rsidRPr="006D72F9" w:rsidRDefault="00B815B6" w:rsidP="00DD67FB">
            <w:pPr>
              <w:rPr>
                <w:rFonts w:ascii="Times New Roman" w:hAnsi="Times New Roman" w:cs="Times New Roman"/>
              </w:rPr>
            </w:pPr>
          </w:p>
        </w:tc>
        <w:tc>
          <w:tcPr>
            <w:tcW w:w="301" w:type="dxa"/>
            <w:gridSpan w:val="3"/>
            <w:vMerge/>
            <w:tcBorders>
              <w:left w:val="single" w:sz="2" w:space="0" w:color="auto"/>
              <w:bottom w:val="single" w:sz="2" w:space="0" w:color="auto"/>
              <w:right w:val="single" w:sz="2" w:space="0" w:color="auto"/>
            </w:tcBorders>
            <w:shd w:val="clear" w:color="auto" w:fill="FF7C80"/>
          </w:tcPr>
          <w:p w:rsidR="00B815B6" w:rsidRPr="006D72F9" w:rsidRDefault="00B815B6" w:rsidP="00DD67FB">
            <w:pPr>
              <w:rPr>
                <w:rFonts w:ascii="Times New Roman" w:hAnsi="Times New Roman" w:cs="Times New Roman"/>
              </w:rPr>
            </w:pPr>
          </w:p>
        </w:tc>
        <w:tc>
          <w:tcPr>
            <w:tcW w:w="290" w:type="dxa"/>
            <w:gridSpan w:val="5"/>
            <w:vMerge/>
            <w:tcBorders>
              <w:left w:val="single" w:sz="2" w:space="0" w:color="auto"/>
              <w:bottom w:val="single" w:sz="2" w:space="0" w:color="auto"/>
              <w:right w:val="single" w:sz="2" w:space="0" w:color="auto"/>
            </w:tcBorders>
            <w:shd w:val="clear" w:color="auto" w:fill="FF7C80"/>
          </w:tcPr>
          <w:p w:rsidR="00B815B6" w:rsidRPr="006D72F9" w:rsidRDefault="00B815B6" w:rsidP="00DD67FB">
            <w:pPr>
              <w:rPr>
                <w:rFonts w:ascii="Times New Roman" w:hAnsi="Times New Roman" w:cs="Times New Roman"/>
              </w:rPr>
            </w:pPr>
          </w:p>
        </w:tc>
        <w:tc>
          <w:tcPr>
            <w:tcW w:w="287" w:type="dxa"/>
            <w:gridSpan w:val="5"/>
            <w:vMerge/>
            <w:tcBorders>
              <w:left w:val="single" w:sz="2" w:space="0" w:color="auto"/>
              <w:bottom w:val="single" w:sz="2" w:space="0" w:color="auto"/>
              <w:right w:val="single" w:sz="2" w:space="0" w:color="auto"/>
            </w:tcBorders>
            <w:shd w:val="clear" w:color="auto" w:fill="FFC000"/>
          </w:tcPr>
          <w:p w:rsidR="00B815B6" w:rsidRPr="006D72F9" w:rsidRDefault="00B815B6" w:rsidP="00DD67FB">
            <w:pPr>
              <w:rPr>
                <w:rFonts w:ascii="Times New Roman" w:hAnsi="Times New Roman" w:cs="Times New Roman"/>
              </w:rPr>
            </w:pPr>
          </w:p>
        </w:tc>
        <w:tc>
          <w:tcPr>
            <w:tcW w:w="331" w:type="dxa"/>
            <w:gridSpan w:val="4"/>
            <w:vMerge/>
            <w:tcBorders>
              <w:left w:val="single" w:sz="2" w:space="0" w:color="auto"/>
              <w:bottom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365" w:type="dxa"/>
            <w:gridSpan w:val="4"/>
            <w:vMerge/>
            <w:tcBorders>
              <w:left w:val="single" w:sz="2" w:space="0" w:color="auto"/>
              <w:bottom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348" w:type="dxa"/>
            <w:gridSpan w:val="2"/>
            <w:vMerge/>
            <w:tcBorders>
              <w:left w:val="single" w:sz="2" w:space="0" w:color="auto"/>
              <w:bottom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444" w:type="dxa"/>
            <w:gridSpan w:val="3"/>
            <w:vMerge/>
            <w:tcBorders>
              <w:left w:val="single" w:sz="2" w:space="0" w:color="auto"/>
              <w:bottom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color w:val="FFC000"/>
              </w:rPr>
            </w:pPr>
          </w:p>
        </w:tc>
        <w:tc>
          <w:tcPr>
            <w:tcW w:w="426" w:type="dxa"/>
            <w:gridSpan w:val="5"/>
            <w:vMerge/>
            <w:tcBorders>
              <w:left w:val="single" w:sz="2" w:space="0" w:color="auto"/>
              <w:bottom w:val="single" w:sz="2" w:space="0" w:color="auto"/>
              <w:right w:val="single" w:sz="2" w:space="0" w:color="auto"/>
            </w:tcBorders>
            <w:shd w:val="clear" w:color="auto" w:fill="FFCC00"/>
          </w:tcPr>
          <w:p w:rsidR="00B815B6" w:rsidRPr="006D72F9" w:rsidRDefault="00B815B6" w:rsidP="00DD67FB">
            <w:pPr>
              <w:rPr>
                <w:rFonts w:ascii="Times New Roman" w:hAnsi="Times New Roman" w:cs="Times New Roman"/>
              </w:rPr>
            </w:pPr>
          </w:p>
        </w:tc>
        <w:tc>
          <w:tcPr>
            <w:tcW w:w="421" w:type="dxa"/>
            <w:gridSpan w:val="3"/>
            <w:vMerge/>
            <w:tcBorders>
              <w:left w:val="single" w:sz="2" w:space="0" w:color="auto"/>
              <w:bottom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07" w:type="dxa"/>
            <w:gridSpan w:val="3"/>
            <w:vMerge/>
            <w:tcBorders>
              <w:left w:val="single" w:sz="2" w:space="0" w:color="auto"/>
              <w:bottom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394" w:type="dxa"/>
            <w:gridSpan w:val="3"/>
            <w:vMerge/>
            <w:tcBorders>
              <w:left w:val="single" w:sz="2" w:space="0" w:color="auto"/>
              <w:bottom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59" w:type="dxa"/>
            <w:gridSpan w:val="3"/>
            <w:vMerge/>
            <w:tcBorders>
              <w:left w:val="single" w:sz="2" w:space="0" w:color="auto"/>
              <w:bottom w:val="single" w:sz="2" w:space="0" w:color="auto"/>
              <w:right w:val="single" w:sz="2" w:space="0" w:color="auto"/>
            </w:tcBorders>
            <w:shd w:val="clear" w:color="auto" w:fill="7030A0"/>
          </w:tcPr>
          <w:p w:rsidR="00B815B6" w:rsidRPr="006D72F9" w:rsidRDefault="00B815B6" w:rsidP="00DD67FB">
            <w:pPr>
              <w:rPr>
                <w:rFonts w:ascii="Times New Roman" w:hAnsi="Times New Roman" w:cs="Times New Roman"/>
              </w:rPr>
            </w:pPr>
          </w:p>
        </w:tc>
        <w:tc>
          <w:tcPr>
            <w:tcW w:w="473" w:type="dxa"/>
            <w:gridSpan w:val="4"/>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368"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c>
          <w:tcPr>
            <w:tcW w:w="627" w:type="dxa"/>
            <w:gridSpan w:val="3"/>
            <w:vMerge/>
            <w:tcBorders>
              <w:left w:val="single" w:sz="2" w:space="0" w:color="auto"/>
              <w:bottom w:val="single" w:sz="2" w:space="0" w:color="auto"/>
              <w:right w:val="single" w:sz="2" w:space="0" w:color="auto"/>
            </w:tcBorders>
            <w:shd w:val="clear" w:color="auto" w:fill="9D5B33"/>
          </w:tcPr>
          <w:p w:rsidR="00B815B6" w:rsidRPr="006D72F9" w:rsidRDefault="00B815B6" w:rsidP="00DD67FB">
            <w:pPr>
              <w:rPr>
                <w:rFonts w:ascii="Times New Roman" w:hAnsi="Times New Roman" w:cs="Times New Roman"/>
              </w:rPr>
            </w:pPr>
          </w:p>
        </w:tc>
      </w:tr>
      <w:tr w:rsidR="00417FA0" w:rsidRPr="00473BA9" w:rsidTr="006325E8">
        <w:trPr>
          <w:trHeight w:val="414"/>
        </w:trPr>
        <w:tc>
          <w:tcPr>
            <w:tcW w:w="1725" w:type="dxa"/>
            <w:gridSpan w:val="2"/>
            <w:vMerge w:val="restart"/>
            <w:tcBorders>
              <w:top w:val="single" w:sz="2" w:space="0" w:color="auto"/>
              <w:left w:val="single" w:sz="2" w:space="0" w:color="auto"/>
              <w:bottom w:val="single" w:sz="2" w:space="0" w:color="auto"/>
              <w:right w:val="single" w:sz="2" w:space="0" w:color="auto"/>
            </w:tcBorders>
          </w:tcPr>
          <w:p w:rsidR="00417FA0" w:rsidRPr="00ED13A0" w:rsidRDefault="00417FA0" w:rsidP="00417FA0">
            <w:pPr>
              <w:jc w:val="center"/>
              <w:rPr>
                <w:rFonts w:ascii="Times New Roman" w:hAnsi="Times New Roman" w:cs="Times New Roman"/>
                <w:b/>
                <w:i/>
              </w:rPr>
            </w:pPr>
            <w:r>
              <w:rPr>
                <w:rFonts w:ascii="Times New Roman" w:hAnsi="Times New Roman" w:cs="Times New Roman"/>
                <w:b/>
                <w:i/>
              </w:rPr>
              <w:t>Этап</w:t>
            </w:r>
            <w:r w:rsidR="008032EA">
              <w:rPr>
                <w:rFonts w:ascii="Times New Roman" w:hAnsi="Times New Roman" w:cs="Times New Roman"/>
                <w:b/>
                <w:i/>
              </w:rPr>
              <w:t>ы</w:t>
            </w:r>
            <w:r>
              <w:rPr>
                <w:rFonts w:ascii="Times New Roman" w:hAnsi="Times New Roman" w:cs="Times New Roman"/>
                <w:b/>
                <w:i/>
              </w:rPr>
              <w:t xml:space="preserve"> роста</w:t>
            </w:r>
          </w:p>
        </w:tc>
        <w:tc>
          <w:tcPr>
            <w:tcW w:w="1560" w:type="dxa"/>
            <w:gridSpan w:val="8"/>
            <w:tcBorders>
              <w:top w:val="single" w:sz="2" w:space="0" w:color="auto"/>
              <w:left w:val="single" w:sz="2" w:space="0" w:color="auto"/>
              <w:bottom w:val="single" w:sz="2" w:space="0" w:color="auto"/>
              <w:right w:val="single" w:sz="2" w:space="0" w:color="auto"/>
            </w:tcBorders>
          </w:tcPr>
          <w:p w:rsidR="00417FA0" w:rsidRPr="0035483E" w:rsidRDefault="00417FA0" w:rsidP="00417FA0">
            <w:pPr>
              <w:jc w:val="center"/>
              <w:rPr>
                <w:rFonts w:ascii="Times New Roman" w:hAnsi="Times New Roman" w:cs="Times New Roman"/>
                <w:i/>
              </w:rPr>
            </w:pPr>
            <w:r>
              <w:rPr>
                <w:rFonts w:ascii="Times New Roman" w:hAnsi="Times New Roman" w:cs="Times New Roman"/>
                <w:i/>
              </w:rPr>
              <w:t>Развития почек</w:t>
            </w:r>
          </w:p>
        </w:tc>
        <w:tc>
          <w:tcPr>
            <w:tcW w:w="1826" w:type="dxa"/>
            <w:gridSpan w:val="10"/>
            <w:tcBorders>
              <w:top w:val="single" w:sz="2" w:space="0" w:color="auto"/>
              <w:left w:val="single" w:sz="2" w:space="0" w:color="auto"/>
              <w:bottom w:val="single" w:sz="2" w:space="0" w:color="auto"/>
              <w:right w:val="single" w:sz="2" w:space="0" w:color="auto"/>
            </w:tcBorders>
          </w:tcPr>
          <w:p w:rsidR="00417FA0" w:rsidRPr="0035483E" w:rsidRDefault="00417FA0" w:rsidP="00417FA0">
            <w:pPr>
              <w:jc w:val="center"/>
              <w:rPr>
                <w:rFonts w:ascii="Times New Roman" w:hAnsi="Times New Roman" w:cs="Times New Roman"/>
                <w:i/>
              </w:rPr>
            </w:pPr>
            <w:r>
              <w:rPr>
                <w:rFonts w:ascii="Times New Roman" w:hAnsi="Times New Roman" w:cs="Times New Roman"/>
                <w:i/>
              </w:rPr>
              <w:t>Развитие</w:t>
            </w:r>
            <w:r w:rsidRPr="006D72F9">
              <w:rPr>
                <w:rFonts w:ascii="Times New Roman" w:hAnsi="Times New Roman" w:cs="Times New Roman"/>
                <w:i/>
                <w:lang w:val="az-Latn-AZ"/>
              </w:rPr>
              <w:t xml:space="preserve"> </w:t>
            </w:r>
            <w:r>
              <w:rPr>
                <w:rFonts w:ascii="Times New Roman" w:hAnsi="Times New Roman" w:cs="Times New Roman"/>
                <w:i/>
              </w:rPr>
              <w:t xml:space="preserve">листьев </w:t>
            </w:r>
          </w:p>
        </w:tc>
        <w:tc>
          <w:tcPr>
            <w:tcW w:w="1234" w:type="dxa"/>
            <w:gridSpan w:val="12"/>
            <w:tcBorders>
              <w:top w:val="single" w:sz="2" w:space="0" w:color="auto"/>
              <w:left w:val="single" w:sz="2" w:space="0" w:color="auto"/>
              <w:bottom w:val="single" w:sz="2" w:space="0" w:color="auto"/>
              <w:right w:val="single" w:sz="2" w:space="0" w:color="auto"/>
            </w:tcBorders>
          </w:tcPr>
          <w:p w:rsidR="00417FA0" w:rsidRPr="00AF7EA5" w:rsidRDefault="00417FA0" w:rsidP="00417FA0">
            <w:pPr>
              <w:jc w:val="center"/>
              <w:rPr>
                <w:rFonts w:ascii="Times New Roman" w:hAnsi="Times New Roman" w:cs="Times New Roman"/>
                <w:i/>
              </w:rPr>
            </w:pPr>
            <w:r>
              <w:rPr>
                <w:rFonts w:ascii="Times New Roman" w:hAnsi="Times New Roman" w:cs="Times New Roman"/>
                <w:i/>
              </w:rPr>
              <w:t>Развитие</w:t>
            </w:r>
            <w:r w:rsidRPr="006D72F9">
              <w:rPr>
                <w:rFonts w:ascii="Times New Roman" w:hAnsi="Times New Roman" w:cs="Times New Roman"/>
                <w:i/>
                <w:lang w:val="az-Latn-AZ"/>
              </w:rPr>
              <w:t xml:space="preserve"> </w:t>
            </w:r>
            <w:r>
              <w:rPr>
                <w:rFonts w:ascii="Times New Roman" w:hAnsi="Times New Roman" w:cs="Times New Roman"/>
                <w:i/>
              </w:rPr>
              <w:t>побегов</w:t>
            </w:r>
          </w:p>
        </w:tc>
        <w:tc>
          <w:tcPr>
            <w:tcW w:w="1500" w:type="dxa"/>
            <w:gridSpan w:val="13"/>
            <w:tcBorders>
              <w:top w:val="single" w:sz="2" w:space="0" w:color="auto"/>
              <w:left w:val="single" w:sz="2" w:space="0" w:color="auto"/>
              <w:bottom w:val="single" w:sz="2" w:space="0" w:color="auto"/>
              <w:right w:val="single" w:sz="2" w:space="0" w:color="auto"/>
            </w:tcBorders>
          </w:tcPr>
          <w:p w:rsidR="00417FA0" w:rsidRPr="006D72F9" w:rsidRDefault="00417FA0" w:rsidP="00417FA0">
            <w:pPr>
              <w:jc w:val="center"/>
              <w:rPr>
                <w:rFonts w:ascii="Times New Roman" w:hAnsi="Times New Roman" w:cs="Times New Roman"/>
                <w:i/>
              </w:rPr>
            </w:pPr>
            <w:r>
              <w:rPr>
                <w:rFonts w:ascii="Times New Roman" w:hAnsi="Times New Roman" w:cs="Times New Roman"/>
                <w:i/>
              </w:rPr>
              <w:t>Развитие</w:t>
            </w:r>
            <w:r w:rsidRPr="006D72F9">
              <w:rPr>
                <w:rFonts w:ascii="Times New Roman" w:hAnsi="Times New Roman" w:cs="Times New Roman"/>
                <w:i/>
                <w:lang w:val="az-Latn-AZ"/>
              </w:rPr>
              <w:t xml:space="preserve"> </w:t>
            </w:r>
            <w:r>
              <w:rPr>
                <w:rFonts w:ascii="Times New Roman" w:hAnsi="Times New Roman" w:cs="Times New Roman"/>
                <w:i/>
              </w:rPr>
              <w:t>соцветия</w:t>
            </w:r>
          </w:p>
        </w:tc>
        <w:tc>
          <w:tcPr>
            <w:tcW w:w="1514" w:type="dxa"/>
            <w:gridSpan w:val="21"/>
            <w:tcBorders>
              <w:top w:val="single" w:sz="2" w:space="0" w:color="auto"/>
              <w:left w:val="single" w:sz="2" w:space="0" w:color="auto"/>
              <w:bottom w:val="single" w:sz="2" w:space="0" w:color="auto"/>
              <w:right w:val="single" w:sz="2" w:space="0" w:color="auto"/>
            </w:tcBorders>
          </w:tcPr>
          <w:p w:rsidR="00417FA0" w:rsidRPr="00AF7EA5" w:rsidRDefault="00417FA0" w:rsidP="00417FA0">
            <w:pPr>
              <w:jc w:val="center"/>
              <w:rPr>
                <w:rFonts w:ascii="Times New Roman" w:hAnsi="Times New Roman" w:cs="Times New Roman"/>
                <w:i/>
              </w:rPr>
            </w:pPr>
            <w:r>
              <w:rPr>
                <w:rFonts w:ascii="Times New Roman" w:hAnsi="Times New Roman" w:cs="Times New Roman"/>
                <w:i/>
              </w:rPr>
              <w:t>Цветение</w:t>
            </w:r>
          </w:p>
        </w:tc>
        <w:tc>
          <w:tcPr>
            <w:tcW w:w="1775" w:type="dxa"/>
            <w:gridSpan w:val="18"/>
            <w:tcBorders>
              <w:top w:val="single" w:sz="2" w:space="0" w:color="auto"/>
              <w:left w:val="single" w:sz="2" w:space="0" w:color="auto"/>
              <w:bottom w:val="single" w:sz="2" w:space="0" w:color="auto"/>
              <w:right w:val="single" w:sz="2" w:space="0" w:color="auto"/>
            </w:tcBorders>
          </w:tcPr>
          <w:p w:rsidR="00417FA0" w:rsidRPr="00AF7EA5" w:rsidRDefault="00417FA0" w:rsidP="00417FA0">
            <w:pPr>
              <w:jc w:val="center"/>
              <w:rPr>
                <w:rFonts w:ascii="Times New Roman" w:hAnsi="Times New Roman" w:cs="Times New Roman"/>
                <w:i/>
              </w:rPr>
            </w:pPr>
            <w:r>
              <w:rPr>
                <w:rFonts w:ascii="Times New Roman" w:hAnsi="Times New Roman" w:cs="Times New Roman"/>
                <w:i/>
              </w:rPr>
              <w:t>Развитие</w:t>
            </w:r>
            <w:r w:rsidRPr="006D72F9">
              <w:rPr>
                <w:rFonts w:ascii="Times New Roman" w:hAnsi="Times New Roman" w:cs="Times New Roman"/>
                <w:i/>
                <w:lang w:val="az-Latn-AZ"/>
              </w:rPr>
              <w:t xml:space="preserve"> </w:t>
            </w:r>
            <w:r>
              <w:rPr>
                <w:rFonts w:ascii="Times New Roman" w:hAnsi="Times New Roman" w:cs="Times New Roman"/>
                <w:i/>
              </w:rPr>
              <w:t>плода</w:t>
            </w:r>
          </w:p>
        </w:tc>
        <w:tc>
          <w:tcPr>
            <w:tcW w:w="1648" w:type="dxa"/>
            <w:gridSpan w:val="14"/>
            <w:tcBorders>
              <w:top w:val="single" w:sz="2" w:space="0" w:color="auto"/>
              <w:left w:val="single" w:sz="2" w:space="0" w:color="auto"/>
              <w:bottom w:val="single" w:sz="2" w:space="0" w:color="auto"/>
              <w:right w:val="single" w:sz="2" w:space="0" w:color="auto"/>
            </w:tcBorders>
          </w:tcPr>
          <w:p w:rsidR="00417FA0" w:rsidRPr="00AF7EA5" w:rsidRDefault="00417FA0" w:rsidP="00417FA0">
            <w:pPr>
              <w:jc w:val="center"/>
              <w:rPr>
                <w:rFonts w:ascii="Times New Roman" w:hAnsi="Times New Roman" w:cs="Times New Roman"/>
                <w:i/>
              </w:rPr>
            </w:pPr>
            <w:r>
              <w:rPr>
                <w:rFonts w:ascii="Times New Roman" w:hAnsi="Times New Roman" w:cs="Times New Roman"/>
                <w:i/>
              </w:rPr>
              <w:t>Созревание плода</w:t>
            </w:r>
          </w:p>
        </w:tc>
        <w:tc>
          <w:tcPr>
            <w:tcW w:w="850" w:type="dxa"/>
            <w:gridSpan w:val="6"/>
            <w:tcBorders>
              <w:top w:val="single" w:sz="2" w:space="0" w:color="auto"/>
              <w:left w:val="single" w:sz="2" w:space="0" w:color="auto"/>
              <w:right w:val="single" w:sz="2" w:space="0" w:color="auto"/>
            </w:tcBorders>
          </w:tcPr>
          <w:p w:rsidR="00417FA0" w:rsidRPr="00AF7EA5" w:rsidRDefault="00417FA0" w:rsidP="00417FA0">
            <w:pPr>
              <w:jc w:val="center"/>
              <w:rPr>
                <w:rFonts w:ascii="Times New Roman" w:hAnsi="Times New Roman" w:cs="Times New Roman"/>
                <w:i/>
              </w:rPr>
            </w:pPr>
            <w:r>
              <w:rPr>
                <w:rFonts w:ascii="Times New Roman" w:hAnsi="Times New Roman" w:cs="Times New Roman"/>
                <w:i/>
              </w:rPr>
              <w:t>Листопад</w:t>
            </w:r>
          </w:p>
        </w:tc>
        <w:tc>
          <w:tcPr>
            <w:tcW w:w="1077" w:type="dxa"/>
            <w:gridSpan w:val="6"/>
            <w:tcBorders>
              <w:top w:val="single" w:sz="2" w:space="0" w:color="auto"/>
              <w:left w:val="single" w:sz="2" w:space="0" w:color="auto"/>
              <w:right w:val="single" w:sz="2" w:space="0" w:color="auto"/>
            </w:tcBorders>
          </w:tcPr>
          <w:p w:rsidR="00417FA0" w:rsidRPr="00AF7EA5" w:rsidRDefault="00417FA0" w:rsidP="00417FA0">
            <w:pPr>
              <w:jc w:val="center"/>
              <w:rPr>
                <w:rFonts w:ascii="Times New Roman" w:hAnsi="Times New Roman" w:cs="Times New Roman"/>
                <w:i/>
              </w:rPr>
            </w:pPr>
            <w:r>
              <w:rPr>
                <w:rFonts w:ascii="Times New Roman" w:hAnsi="Times New Roman" w:cs="Times New Roman"/>
                <w:i/>
              </w:rPr>
              <w:t>Начало покоя</w:t>
            </w:r>
          </w:p>
        </w:tc>
      </w:tr>
      <w:tr w:rsidR="00D241E1" w:rsidRPr="00473BA9" w:rsidTr="006325E8">
        <w:trPr>
          <w:trHeight w:val="70"/>
        </w:trPr>
        <w:tc>
          <w:tcPr>
            <w:tcW w:w="1725" w:type="dxa"/>
            <w:gridSpan w:val="2"/>
            <w:vMerge/>
            <w:tcBorders>
              <w:top w:val="single" w:sz="2" w:space="0" w:color="auto"/>
            </w:tcBorders>
          </w:tcPr>
          <w:p w:rsidR="00D241E1" w:rsidRPr="006D72F9" w:rsidRDefault="00D241E1" w:rsidP="00DD67FB">
            <w:pPr>
              <w:jc w:val="center"/>
              <w:rPr>
                <w:rFonts w:ascii="Times New Roman" w:hAnsi="Times New Roman" w:cs="Times New Roman"/>
              </w:rPr>
            </w:pPr>
          </w:p>
        </w:tc>
        <w:tc>
          <w:tcPr>
            <w:tcW w:w="1560" w:type="dxa"/>
            <w:gridSpan w:val="8"/>
            <w:tcBorders>
              <w:top w:val="single" w:sz="2" w:space="0" w:color="auto"/>
            </w:tcBorders>
            <w:shd w:val="clear" w:color="auto" w:fill="FFFF00"/>
          </w:tcPr>
          <w:p w:rsidR="00D241E1" w:rsidRPr="006D72F9" w:rsidRDefault="00D241E1" w:rsidP="00DD67FB">
            <w:pPr>
              <w:rPr>
                <w:rFonts w:ascii="Times New Roman" w:hAnsi="Times New Roman" w:cs="Times New Roman"/>
              </w:rPr>
            </w:pPr>
            <w:r w:rsidRPr="006D72F9">
              <w:rPr>
                <w:rFonts w:ascii="Times New Roman" w:hAnsi="Times New Roman" w:cs="Times New Roman"/>
              </w:rPr>
              <w:t xml:space="preserve">        </w:t>
            </w:r>
          </w:p>
        </w:tc>
        <w:tc>
          <w:tcPr>
            <w:tcW w:w="1826" w:type="dxa"/>
            <w:gridSpan w:val="10"/>
            <w:tcBorders>
              <w:top w:val="single" w:sz="2" w:space="0" w:color="auto"/>
            </w:tcBorders>
            <w:shd w:val="clear" w:color="auto" w:fill="00B050"/>
          </w:tcPr>
          <w:p w:rsidR="00D241E1" w:rsidRPr="006D72F9" w:rsidRDefault="00D241E1" w:rsidP="00DD67FB">
            <w:pPr>
              <w:rPr>
                <w:rFonts w:ascii="Times New Roman" w:hAnsi="Times New Roman" w:cs="Times New Roman"/>
              </w:rPr>
            </w:pPr>
          </w:p>
        </w:tc>
        <w:tc>
          <w:tcPr>
            <w:tcW w:w="1194" w:type="dxa"/>
            <w:gridSpan w:val="11"/>
            <w:tcBorders>
              <w:top w:val="single" w:sz="2" w:space="0" w:color="auto"/>
            </w:tcBorders>
            <w:shd w:val="clear" w:color="auto" w:fill="0070C0"/>
          </w:tcPr>
          <w:p w:rsidR="00D241E1" w:rsidRPr="006D72F9" w:rsidRDefault="00D241E1" w:rsidP="00DD67FB">
            <w:pPr>
              <w:rPr>
                <w:rFonts w:ascii="Times New Roman" w:hAnsi="Times New Roman" w:cs="Times New Roman"/>
              </w:rPr>
            </w:pPr>
          </w:p>
        </w:tc>
        <w:tc>
          <w:tcPr>
            <w:tcW w:w="1540" w:type="dxa"/>
            <w:gridSpan w:val="14"/>
            <w:tcBorders>
              <w:top w:val="single" w:sz="2" w:space="0" w:color="auto"/>
            </w:tcBorders>
            <w:shd w:val="clear" w:color="auto" w:fill="FF00FF"/>
          </w:tcPr>
          <w:p w:rsidR="00D241E1" w:rsidRPr="006D72F9" w:rsidRDefault="00D241E1" w:rsidP="00DD67FB">
            <w:pPr>
              <w:rPr>
                <w:rFonts w:ascii="Times New Roman" w:hAnsi="Times New Roman" w:cs="Times New Roman"/>
              </w:rPr>
            </w:pPr>
          </w:p>
        </w:tc>
        <w:tc>
          <w:tcPr>
            <w:tcW w:w="1514" w:type="dxa"/>
            <w:gridSpan w:val="21"/>
            <w:tcBorders>
              <w:top w:val="single" w:sz="2" w:space="0" w:color="auto"/>
            </w:tcBorders>
            <w:shd w:val="clear" w:color="auto" w:fill="FF0000"/>
          </w:tcPr>
          <w:p w:rsidR="00D241E1" w:rsidRPr="006D72F9" w:rsidRDefault="00D241E1" w:rsidP="00DD67FB">
            <w:pPr>
              <w:rPr>
                <w:rFonts w:ascii="Times New Roman" w:hAnsi="Times New Roman" w:cs="Times New Roman"/>
              </w:rPr>
            </w:pPr>
          </w:p>
        </w:tc>
        <w:tc>
          <w:tcPr>
            <w:tcW w:w="1775" w:type="dxa"/>
            <w:gridSpan w:val="18"/>
            <w:tcBorders>
              <w:top w:val="single" w:sz="2" w:space="0" w:color="auto"/>
            </w:tcBorders>
            <w:shd w:val="clear" w:color="auto" w:fill="E2795C"/>
          </w:tcPr>
          <w:p w:rsidR="00D241E1" w:rsidRPr="006D72F9" w:rsidRDefault="00D241E1" w:rsidP="00DD67FB">
            <w:pPr>
              <w:rPr>
                <w:rFonts w:ascii="Times New Roman" w:hAnsi="Times New Roman" w:cs="Times New Roman"/>
              </w:rPr>
            </w:pPr>
          </w:p>
        </w:tc>
        <w:tc>
          <w:tcPr>
            <w:tcW w:w="1648" w:type="dxa"/>
            <w:gridSpan w:val="14"/>
            <w:tcBorders>
              <w:top w:val="single" w:sz="2" w:space="0" w:color="auto"/>
              <w:right w:val="single" w:sz="2" w:space="0" w:color="auto"/>
            </w:tcBorders>
            <w:shd w:val="clear" w:color="auto" w:fill="FFCC00"/>
          </w:tcPr>
          <w:p w:rsidR="00D241E1" w:rsidRPr="006D72F9" w:rsidRDefault="00D241E1" w:rsidP="00DD67FB">
            <w:pPr>
              <w:rPr>
                <w:rFonts w:ascii="Times New Roman" w:hAnsi="Times New Roman" w:cs="Times New Roman"/>
              </w:rPr>
            </w:pPr>
          </w:p>
        </w:tc>
        <w:tc>
          <w:tcPr>
            <w:tcW w:w="850" w:type="dxa"/>
            <w:gridSpan w:val="6"/>
            <w:tcBorders>
              <w:left w:val="single" w:sz="2" w:space="0" w:color="auto"/>
              <w:right w:val="single" w:sz="2" w:space="0" w:color="auto"/>
            </w:tcBorders>
            <w:shd w:val="clear" w:color="auto" w:fill="7030A0"/>
          </w:tcPr>
          <w:p w:rsidR="00D241E1" w:rsidRPr="006D72F9" w:rsidRDefault="00D241E1" w:rsidP="00DD67FB">
            <w:pPr>
              <w:rPr>
                <w:rFonts w:ascii="Times New Roman" w:hAnsi="Times New Roman" w:cs="Times New Roman"/>
              </w:rPr>
            </w:pPr>
          </w:p>
        </w:tc>
        <w:tc>
          <w:tcPr>
            <w:tcW w:w="1077" w:type="dxa"/>
            <w:gridSpan w:val="6"/>
            <w:tcBorders>
              <w:left w:val="single" w:sz="2" w:space="0" w:color="auto"/>
              <w:right w:val="single" w:sz="2" w:space="0" w:color="auto"/>
            </w:tcBorders>
            <w:shd w:val="clear" w:color="auto" w:fill="9D5B33"/>
          </w:tcPr>
          <w:p w:rsidR="00D241E1" w:rsidRPr="006D72F9" w:rsidRDefault="00D241E1" w:rsidP="00DD67FB">
            <w:pPr>
              <w:rPr>
                <w:rFonts w:ascii="Times New Roman" w:hAnsi="Times New Roman" w:cs="Times New Roman"/>
              </w:rPr>
            </w:pPr>
          </w:p>
        </w:tc>
      </w:tr>
    </w:tbl>
    <w:p w:rsidR="0009328B" w:rsidRDefault="0009328B" w:rsidP="00CA3EFA">
      <w:pPr>
        <w:spacing w:line="360" w:lineRule="auto"/>
        <w:ind w:firstLine="709"/>
        <w:jc w:val="both"/>
        <w:rPr>
          <w:rFonts w:ascii="Times New Roman" w:hAnsi="Times New Roman"/>
          <w:b/>
          <w:i/>
          <w:sz w:val="28"/>
          <w:szCs w:val="28"/>
          <w:lang w:val="az-Latn-AZ"/>
        </w:rPr>
      </w:pPr>
    </w:p>
    <w:p w:rsidR="00FE737E" w:rsidRDefault="00FE737E" w:rsidP="00FE737E">
      <w:pPr>
        <w:spacing w:line="360" w:lineRule="auto"/>
        <w:ind w:firstLine="709"/>
        <w:jc w:val="both"/>
        <w:rPr>
          <w:rFonts w:ascii="Times New Roman" w:hAnsi="Times New Roman"/>
          <w:b/>
          <w:i/>
          <w:sz w:val="28"/>
          <w:szCs w:val="28"/>
          <w:lang w:val="az-Latn-AZ"/>
        </w:rPr>
      </w:pPr>
      <w:r>
        <w:rPr>
          <w:rFonts w:ascii="Times New Roman" w:hAnsi="Times New Roman"/>
          <w:b/>
          <w:sz w:val="28"/>
          <w:szCs w:val="28"/>
        </w:rPr>
        <w:t xml:space="preserve">Рисунок 3.3.1 Фенологический спектр </w:t>
      </w:r>
      <w:r w:rsidRPr="00670F77">
        <w:rPr>
          <w:rFonts w:ascii="Times New Roman" w:hAnsi="Times New Roman"/>
          <w:b/>
          <w:i/>
          <w:sz w:val="28"/>
          <w:szCs w:val="28"/>
          <w:lang w:val="az-Latn-AZ"/>
        </w:rPr>
        <w:t xml:space="preserve">S. </w:t>
      </w:r>
      <w:r>
        <w:rPr>
          <w:rFonts w:ascii="Times New Roman" w:hAnsi="Times New Roman"/>
          <w:b/>
          <w:i/>
          <w:sz w:val="28"/>
          <w:szCs w:val="28"/>
          <w:lang w:val="az-Latn-AZ"/>
        </w:rPr>
        <w:t>ebulus</w:t>
      </w:r>
    </w:p>
    <w:p w:rsidR="00B815B6" w:rsidRDefault="00B815B6" w:rsidP="00CA3EFA">
      <w:pPr>
        <w:spacing w:line="360" w:lineRule="auto"/>
        <w:ind w:firstLine="709"/>
        <w:jc w:val="both"/>
        <w:rPr>
          <w:rFonts w:ascii="Times New Roman" w:hAnsi="Times New Roman"/>
          <w:b/>
          <w:i/>
          <w:sz w:val="28"/>
          <w:szCs w:val="28"/>
          <w:lang w:val="az-Latn-AZ"/>
        </w:rPr>
      </w:pPr>
    </w:p>
    <w:p w:rsidR="00B815B6" w:rsidRDefault="00B815B6" w:rsidP="00CA3EFA">
      <w:pPr>
        <w:spacing w:line="360" w:lineRule="auto"/>
        <w:ind w:firstLine="709"/>
        <w:jc w:val="both"/>
        <w:rPr>
          <w:rFonts w:ascii="Times New Roman" w:hAnsi="Times New Roman"/>
          <w:b/>
          <w:i/>
          <w:sz w:val="28"/>
          <w:szCs w:val="28"/>
          <w:lang w:val="az-Latn-AZ"/>
        </w:rPr>
      </w:pPr>
    </w:p>
    <w:p w:rsidR="00B815B6" w:rsidRDefault="00B815B6" w:rsidP="00CA3EFA">
      <w:pPr>
        <w:spacing w:line="360" w:lineRule="auto"/>
        <w:ind w:firstLine="709"/>
        <w:jc w:val="both"/>
        <w:rPr>
          <w:rFonts w:ascii="Times New Roman" w:hAnsi="Times New Roman"/>
          <w:b/>
          <w:i/>
          <w:sz w:val="28"/>
          <w:szCs w:val="28"/>
          <w:lang w:val="az-Latn-AZ"/>
        </w:rPr>
      </w:pPr>
    </w:p>
    <w:p w:rsidR="00B815B6" w:rsidRDefault="00B815B6" w:rsidP="00B815B6">
      <w:pPr>
        <w:spacing w:line="360" w:lineRule="auto"/>
        <w:ind w:firstLine="709"/>
        <w:jc w:val="both"/>
        <w:rPr>
          <w:rFonts w:ascii="Times New Roman" w:hAnsi="Times New Roman"/>
          <w:b/>
          <w:sz w:val="28"/>
          <w:szCs w:val="28"/>
        </w:rPr>
      </w:pPr>
    </w:p>
    <w:tbl>
      <w:tblPr>
        <w:tblpPr w:leftFromText="180" w:rightFromText="180" w:vertAnchor="text" w:horzAnchor="margin" w:tblpXSpec="center" w:tblpY="198"/>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1"/>
        <w:gridCol w:w="395"/>
        <w:gridCol w:w="384"/>
        <w:gridCol w:w="366"/>
        <w:gridCol w:w="357"/>
        <w:gridCol w:w="336"/>
        <w:gridCol w:w="331"/>
        <w:gridCol w:w="374"/>
        <w:gridCol w:w="364"/>
        <w:gridCol w:w="357"/>
        <w:gridCol w:w="278"/>
        <w:gridCol w:w="236"/>
        <w:gridCol w:w="43"/>
        <w:gridCol w:w="275"/>
        <w:gridCol w:w="44"/>
        <w:gridCol w:w="275"/>
        <w:gridCol w:w="22"/>
        <w:gridCol w:w="106"/>
        <w:gridCol w:w="236"/>
        <w:gridCol w:w="340"/>
        <w:gridCol w:w="268"/>
        <w:gridCol w:w="268"/>
        <w:gridCol w:w="22"/>
        <w:gridCol w:w="223"/>
        <w:gridCol w:w="6"/>
        <w:gridCol w:w="31"/>
        <w:gridCol w:w="11"/>
        <w:gridCol w:w="243"/>
        <w:gridCol w:w="21"/>
        <w:gridCol w:w="286"/>
        <w:gridCol w:w="11"/>
        <w:gridCol w:w="287"/>
        <w:gridCol w:w="7"/>
        <w:gridCol w:w="283"/>
        <w:gridCol w:w="17"/>
        <w:gridCol w:w="256"/>
        <w:gridCol w:w="6"/>
        <w:gridCol w:w="26"/>
        <w:gridCol w:w="8"/>
        <w:gridCol w:w="243"/>
        <w:gridCol w:w="34"/>
        <w:gridCol w:w="17"/>
        <w:gridCol w:w="268"/>
        <w:gridCol w:w="23"/>
        <w:gridCol w:w="329"/>
        <w:gridCol w:w="336"/>
        <w:gridCol w:w="422"/>
        <w:gridCol w:w="6"/>
        <w:gridCol w:w="411"/>
        <w:gridCol w:w="386"/>
        <w:gridCol w:w="20"/>
        <w:gridCol w:w="392"/>
        <w:gridCol w:w="374"/>
        <w:gridCol w:w="6"/>
        <w:gridCol w:w="443"/>
        <w:gridCol w:w="456"/>
        <w:gridCol w:w="65"/>
        <w:gridCol w:w="290"/>
        <w:gridCol w:w="702"/>
      </w:tblGrid>
      <w:tr w:rsidR="00B815B6" w:rsidRPr="00473BA9" w:rsidTr="00375BA2">
        <w:tc>
          <w:tcPr>
            <w:tcW w:w="1661" w:type="dxa"/>
            <w:vMerge w:val="restart"/>
            <w:tcBorders>
              <w:top w:val="single" w:sz="2" w:space="0" w:color="auto"/>
              <w:left w:val="single" w:sz="2" w:space="0" w:color="auto"/>
              <w:bottom w:val="single" w:sz="2" w:space="0" w:color="auto"/>
              <w:right w:val="single" w:sz="2" w:space="0" w:color="auto"/>
            </w:tcBorders>
          </w:tcPr>
          <w:p w:rsidR="00B815B6" w:rsidRPr="006D72F9" w:rsidRDefault="008032EA" w:rsidP="00DE0B1E">
            <w:pPr>
              <w:jc w:val="center"/>
              <w:rPr>
                <w:rFonts w:ascii="Times New Roman" w:hAnsi="Times New Roman" w:cs="Times New Roman"/>
                <w:b/>
                <w:i/>
                <w:lang w:val="az-Latn-AZ"/>
              </w:rPr>
            </w:pPr>
            <w:r>
              <w:rPr>
                <w:rFonts w:ascii="Times New Roman" w:hAnsi="Times New Roman" w:cs="Times New Roman"/>
                <w:b/>
                <w:i/>
              </w:rPr>
              <w:lastRenderedPageBreak/>
              <w:t>Район исследования</w:t>
            </w:r>
          </w:p>
        </w:tc>
        <w:tc>
          <w:tcPr>
            <w:tcW w:w="12622" w:type="dxa"/>
            <w:gridSpan w:val="58"/>
            <w:tcBorders>
              <w:top w:val="single" w:sz="2" w:space="0" w:color="auto"/>
              <w:left w:val="single" w:sz="2" w:space="0" w:color="auto"/>
              <w:bottom w:val="single" w:sz="2" w:space="0" w:color="auto"/>
              <w:right w:val="single" w:sz="2" w:space="0" w:color="auto"/>
            </w:tcBorders>
          </w:tcPr>
          <w:p w:rsidR="00B815B6" w:rsidRPr="006D72F9" w:rsidRDefault="00382E32" w:rsidP="00DE0B1E">
            <w:pPr>
              <w:jc w:val="center"/>
              <w:rPr>
                <w:rFonts w:ascii="Times New Roman" w:hAnsi="Times New Roman" w:cs="Times New Roman"/>
                <w:b/>
                <w:i/>
                <w:lang w:val="az-Latn-AZ"/>
              </w:rPr>
            </w:pPr>
            <w:r>
              <w:rPr>
                <w:rFonts w:ascii="Times New Roman" w:hAnsi="Times New Roman" w:cs="Times New Roman"/>
                <w:b/>
                <w:i/>
              </w:rPr>
              <w:t>месяцы</w:t>
            </w:r>
          </w:p>
        </w:tc>
      </w:tr>
      <w:tr w:rsidR="008032EA" w:rsidRPr="00473BA9" w:rsidTr="00375BA2">
        <w:tc>
          <w:tcPr>
            <w:tcW w:w="1661" w:type="dxa"/>
            <w:vMerge/>
            <w:tcBorders>
              <w:top w:val="single" w:sz="2" w:space="0" w:color="auto"/>
              <w:left w:val="single" w:sz="2" w:space="0" w:color="auto"/>
              <w:bottom w:val="single" w:sz="2" w:space="0" w:color="auto"/>
              <w:right w:val="single" w:sz="2" w:space="0" w:color="auto"/>
            </w:tcBorders>
          </w:tcPr>
          <w:p w:rsidR="008032EA" w:rsidRPr="006D72F9" w:rsidRDefault="008032EA" w:rsidP="008032EA">
            <w:pPr>
              <w:rPr>
                <w:rFonts w:ascii="Times New Roman" w:hAnsi="Times New Roman" w:cs="Times New Roman"/>
              </w:rPr>
            </w:pPr>
          </w:p>
        </w:tc>
        <w:tc>
          <w:tcPr>
            <w:tcW w:w="1145" w:type="dxa"/>
            <w:gridSpan w:val="3"/>
            <w:tcBorders>
              <w:top w:val="single" w:sz="2" w:space="0" w:color="auto"/>
              <w:left w:val="single" w:sz="2" w:space="0" w:color="auto"/>
              <w:bottom w:val="single" w:sz="2" w:space="0" w:color="auto"/>
              <w:right w:val="single" w:sz="2" w:space="0" w:color="auto"/>
            </w:tcBorders>
          </w:tcPr>
          <w:p w:rsidR="008032EA" w:rsidRPr="006D72F9" w:rsidRDefault="008032EA" w:rsidP="008032EA">
            <w:pPr>
              <w:jc w:val="center"/>
              <w:rPr>
                <w:rFonts w:ascii="Times New Roman" w:hAnsi="Times New Roman" w:cs="Times New Roman"/>
                <w:i/>
                <w:lang w:val="az-Latn-AZ"/>
              </w:rPr>
            </w:pPr>
            <w:r>
              <w:rPr>
                <w:rFonts w:ascii="Times New Roman" w:hAnsi="Times New Roman" w:cs="Times New Roman"/>
                <w:i/>
              </w:rPr>
              <w:t>декабрь</w:t>
            </w:r>
          </w:p>
        </w:tc>
        <w:tc>
          <w:tcPr>
            <w:tcW w:w="1024" w:type="dxa"/>
            <w:gridSpan w:val="3"/>
            <w:tcBorders>
              <w:top w:val="single" w:sz="2" w:space="0" w:color="auto"/>
              <w:left w:val="single" w:sz="2" w:space="0" w:color="auto"/>
              <w:bottom w:val="single" w:sz="2" w:space="0" w:color="auto"/>
              <w:right w:val="single" w:sz="2" w:space="0" w:color="auto"/>
            </w:tcBorders>
          </w:tcPr>
          <w:p w:rsidR="008032EA" w:rsidRPr="0035483E" w:rsidRDefault="008032EA" w:rsidP="008032EA">
            <w:pPr>
              <w:jc w:val="center"/>
              <w:rPr>
                <w:rFonts w:ascii="Times New Roman" w:hAnsi="Times New Roman" w:cs="Times New Roman"/>
                <w:i/>
              </w:rPr>
            </w:pPr>
            <w:r>
              <w:rPr>
                <w:rFonts w:ascii="Times New Roman" w:hAnsi="Times New Roman" w:cs="Times New Roman"/>
                <w:i/>
              </w:rPr>
              <w:t>январь</w:t>
            </w:r>
          </w:p>
        </w:tc>
        <w:tc>
          <w:tcPr>
            <w:tcW w:w="1095" w:type="dxa"/>
            <w:gridSpan w:val="3"/>
            <w:tcBorders>
              <w:top w:val="single" w:sz="2" w:space="0" w:color="auto"/>
              <w:left w:val="single" w:sz="2" w:space="0" w:color="auto"/>
              <w:bottom w:val="single" w:sz="2" w:space="0" w:color="auto"/>
              <w:right w:val="single" w:sz="2" w:space="0" w:color="auto"/>
            </w:tcBorders>
          </w:tcPr>
          <w:p w:rsidR="008032EA" w:rsidRPr="0035483E" w:rsidRDefault="008032EA" w:rsidP="008032EA">
            <w:pPr>
              <w:jc w:val="center"/>
              <w:rPr>
                <w:rFonts w:ascii="Times New Roman" w:hAnsi="Times New Roman" w:cs="Times New Roman"/>
                <w:i/>
              </w:rPr>
            </w:pPr>
            <w:r>
              <w:rPr>
                <w:rFonts w:ascii="Times New Roman" w:hAnsi="Times New Roman" w:cs="Times New Roman"/>
                <w:i/>
              </w:rPr>
              <w:t>февраль</w:t>
            </w:r>
          </w:p>
        </w:tc>
        <w:tc>
          <w:tcPr>
            <w:tcW w:w="832" w:type="dxa"/>
            <w:gridSpan w:val="4"/>
            <w:tcBorders>
              <w:top w:val="single" w:sz="2" w:space="0" w:color="auto"/>
              <w:left w:val="single" w:sz="2" w:space="0" w:color="auto"/>
              <w:bottom w:val="single" w:sz="2" w:space="0" w:color="auto"/>
              <w:right w:val="single" w:sz="2" w:space="0" w:color="auto"/>
            </w:tcBorders>
          </w:tcPr>
          <w:p w:rsidR="008032EA" w:rsidRPr="0035483E" w:rsidRDefault="008032EA" w:rsidP="008032EA">
            <w:pPr>
              <w:jc w:val="center"/>
              <w:rPr>
                <w:rFonts w:ascii="Times New Roman" w:hAnsi="Times New Roman" w:cs="Times New Roman"/>
                <w:i/>
              </w:rPr>
            </w:pPr>
            <w:r>
              <w:rPr>
                <w:rFonts w:ascii="Times New Roman" w:hAnsi="Times New Roman" w:cs="Times New Roman"/>
                <w:i/>
              </w:rPr>
              <w:t>март</w:t>
            </w:r>
          </w:p>
        </w:tc>
        <w:tc>
          <w:tcPr>
            <w:tcW w:w="1023" w:type="dxa"/>
            <w:gridSpan w:val="6"/>
            <w:tcBorders>
              <w:top w:val="single" w:sz="2" w:space="0" w:color="auto"/>
              <w:left w:val="single" w:sz="2" w:space="0" w:color="auto"/>
              <w:bottom w:val="single" w:sz="2" w:space="0" w:color="auto"/>
              <w:right w:val="single" w:sz="2" w:space="0" w:color="auto"/>
            </w:tcBorders>
          </w:tcPr>
          <w:p w:rsidR="008032EA" w:rsidRPr="0035483E" w:rsidRDefault="008032EA" w:rsidP="008032EA">
            <w:pPr>
              <w:jc w:val="center"/>
              <w:rPr>
                <w:rFonts w:ascii="Times New Roman" w:hAnsi="Times New Roman" w:cs="Times New Roman"/>
                <w:i/>
              </w:rPr>
            </w:pPr>
            <w:r>
              <w:rPr>
                <w:rFonts w:ascii="Times New Roman" w:hAnsi="Times New Roman" w:cs="Times New Roman"/>
                <w:i/>
              </w:rPr>
              <w:t>апрель</w:t>
            </w:r>
          </w:p>
        </w:tc>
        <w:tc>
          <w:tcPr>
            <w:tcW w:w="787" w:type="dxa"/>
            <w:gridSpan w:val="5"/>
            <w:tcBorders>
              <w:top w:val="single" w:sz="2" w:space="0" w:color="auto"/>
              <w:left w:val="single" w:sz="2" w:space="0" w:color="auto"/>
              <w:bottom w:val="single" w:sz="2" w:space="0" w:color="auto"/>
              <w:right w:val="single" w:sz="2" w:space="0" w:color="auto"/>
            </w:tcBorders>
          </w:tcPr>
          <w:p w:rsidR="008032EA" w:rsidRPr="0035483E" w:rsidRDefault="008032EA" w:rsidP="008032EA">
            <w:pPr>
              <w:jc w:val="center"/>
              <w:rPr>
                <w:rFonts w:ascii="Times New Roman" w:hAnsi="Times New Roman" w:cs="Times New Roman"/>
                <w:i/>
              </w:rPr>
            </w:pPr>
            <w:r>
              <w:rPr>
                <w:rFonts w:ascii="Times New Roman" w:hAnsi="Times New Roman" w:cs="Times New Roman"/>
                <w:i/>
              </w:rPr>
              <w:t>май</w:t>
            </w:r>
          </w:p>
        </w:tc>
        <w:tc>
          <w:tcPr>
            <w:tcW w:w="890" w:type="dxa"/>
            <w:gridSpan w:val="7"/>
            <w:tcBorders>
              <w:top w:val="single" w:sz="2" w:space="0" w:color="auto"/>
              <w:left w:val="single" w:sz="2" w:space="0" w:color="auto"/>
              <w:bottom w:val="single" w:sz="2" w:space="0" w:color="auto"/>
              <w:right w:val="single" w:sz="2" w:space="0" w:color="auto"/>
            </w:tcBorders>
          </w:tcPr>
          <w:p w:rsidR="008032EA" w:rsidRPr="0035483E" w:rsidRDefault="008032EA" w:rsidP="008032EA">
            <w:pPr>
              <w:jc w:val="center"/>
              <w:rPr>
                <w:rFonts w:ascii="Times New Roman" w:hAnsi="Times New Roman" w:cs="Times New Roman"/>
                <w:i/>
              </w:rPr>
            </w:pPr>
            <w:r>
              <w:rPr>
                <w:rFonts w:ascii="Times New Roman" w:hAnsi="Times New Roman" w:cs="Times New Roman"/>
                <w:i/>
              </w:rPr>
              <w:t>июнь</w:t>
            </w:r>
          </w:p>
        </w:tc>
        <w:tc>
          <w:tcPr>
            <w:tcW w:w="846" w:type="dxa"/>
            <w:gridSpan w:val="8"/>
            <w:tcBorders>
              <w:top w:val="single" w:sz="2" w:space="0" w:color="auto"/>
              <w:left w:val="single" w:sz="2" w:space="0" w:color="auto"/>
              <w:bottom w:val="single" w:sz="2" w:space="0" w:color="auto"/>
              <w:right w:val="single" w:sz="2" w:space="0" w:color="auto"/>
            </w:tcBorders>
          </w:tcPr>
          <w:p w:rsidR="008032EA" w:rsidRPr="0035483E" w:rsidRDefault="008032EA" w:rsidP="008032EA">
            <w:pPr>
              <w:jc w:val="center"/>
              <w:rPr>
                <w:rFonts w:ascii="Times New Roman" w:hAnsi="Times New Roman" w:cs="Times New Roman"/>
                <w:i/>
              </w:rPr>
            </w:pPr>
            <w:r>
              <w:rPr>
                <w:rFonts w:ascii="Times New Roman" w:hAnsi="Times New Roman" w:cs="Times New Roman"/>
                <w:i/>
              </w:rPr>
              <w:t>июль</w:t>
            </w:r>
          </w:p>
        </w:tc>
        <w:tc>
          <w:tcPr>
            <w:tcW w:w="1007" w:type="dxa"/>
            <w:gridSpan w:val="6"/>
            <w:tcBorders>
              <w:top w:val="single" w:sz="2" w:space="0" w:color="auto"/>
              <w:left w:val="single" w:sz="2" w:space="0" w:color="auto"/>
              <w:bottom w:val="single" w:sz="2" w:space="0" w:color="auto"/>
              <w:right w:val="single" w:sz="2" w:space="0" w:color="auto"/>
            </w:tcBorders>
          </w:tcPr>
          <w:p w:rsidR="008032EA" w:rsidRPr="0035483E" w:rsidRDefault="008032EA" w:rsidP="008032EA">
            <w:pPr>
              <w:rPr>
                <w:rFonts w:ascii="Times New Roman" w:hAnsi="Times New Roman" w:cs="Times New Roman"/>
                <w:i/>
              </w:rPr>
            </w:pPr>
            <w:r>
              <w:rPr>
                <w:rFonts w:ascii="Times New Roman" w:hAnsi="Times New Roman" w:cs="Times New Roman"/>
                <w:i/>
              </w:rPr>
              <w:t>август</w:t>
            </w:r>
          </w:p>
        </w:tc>
        <w:tc>
          <w:tcPr>
            <w:tcW w:w="1245" w:type="dxa"/>
            <w:gridSpan w:val="5"/>
            <w:tcBorders>
              <w:top w:val="single" w:sz="2" w:space="0" w:color="auto"/>
              <w:left w:val="single" w:sz="2" w:space="0" w:color="auto"/>
              <w:bottom w:val="single" w:sz="2" w:space="0" w:color="auto"/>
              <w:right w:val="single" w:sz="2" w:space="0" w:color="auto"/>
            </w:tcBorders>
          </w:tcPr>
          <w:p w:rsidR="008032EA" w:rsidRPr="0035483E" w:rsidRDefault="008032EA" w:rsidP="008032EA">
            <w:pPr>
              <w:jc w:val="center"/>
              <w:rPr>
                <w:rFonts w:ascii="Times New Roman" w:hAnsi="Times New Roman" w:cs="Times New Roman"/>
                <w:i/>
              </w:rPr>
            </w:pPr>
            <w:r>
              <w:rPr>
                <w:rFonts w:ascii="Times New Roman" w:hAnsi="Times New Roman" w:cs="Times New Roman"/>
                <w:i/>
              </w:rPr>
              <w:t xml:space="preserve">сентябрь  </w:t>
            </w:r>
          </w:p>
        </w:tc>
        <w:tc>
          <w:tcPr>
            <w:tcW w:w="1215" w:type="dxa"/>
            <w:gridSpan w:val="4"/>
            <w:tcBorders>
              <w:top w:val="single" w:sz="2" w:space="0" w:color="auto"/>
              <w:left w:val="single" w:sz="2" w:space="0" w:color="auto"/>
              <w:bottom w:val="single" w:sz="2" w:space="0" w:color="auto"/>
              <w:right w:val="single" w:sz="2" w:space="0" w:color="auto"/>
            </w:tcBorders>
          </w:tcPr>
          <w:p w:rsidR="008032EA" w:rsidRPr="006D72F9" w:rsidRDefault="008032EA" w:rsidP="008032EA">
            <w:pPr>
              <w:jc w:val="center"/>
              <w:rPr>
                <w:rFonts w:ascii="Times New Roman" w:hAnsi="Times New Roman" w:cs="Times New Roman"/>
                <w:i/>
                <w:lang w:val="az-Latn-AZ"/>
              </w:rPr>
            </w:pPr>
            <w:r>
              <w:rPr>
                <w:rFonts w:ascii="Times New Roman" w:hAnsi="Times New Roman" w:cs="Times New Roman"/>
                <w:i/>
              </w:rPr>
              <w:t>октябрь</w:t>
            </w:r>
            <w:r w:rsidRPr="006D72F9">
              <w:rPr>
                <w:rFonts w:ascii="Times New Roman" w:hAnsi="Times New Roman" w:cs="Times New Roman"/>
                <w:i/>
                <w:lang w:val="az-Latn-AZ"/>
              </w:rPr>
              <w:t xml:space="preserve"> </w:t>
            </w:r>
          </w:p>
        </w:tc>
        <w:tc>
          <w:tcPr>
            <w:tcW w:w="1513" w:type="dxa"/>
            <w:gridSpan w:val="4"/>
            <w:tcBorders>
              <w:top w:val="single" w:sz="2" w:space="0" w:color="auto"/>
              <w:left w:val="single" w:sz="2" w:space="0" w:color="auto"/>
              <w:bottom w:val="single" w:sz="2" w:space="0" w:color="auto"/>
              <w:right w:val="single" w:sz="2" w:space="0" w:color="auto"/>
            </w:tcBorders>
          </w:tcPr>
          <w:p w:rsidR="008032EA" w:rsidRPr="0035483E" w:rsidRDefault="008032EA" w:rsidP="008032EA">
            <w:pPr>
              <w:jc w:val="center"/>
              <w:rPr>
                <w:rFonts w:ascii="Times New Roman" w:hAnsi="Times New Roman" w:cs="Times New Roman"/>
                <w:i/>
              </w:rPr>
            </w:pPr>
            <w:r>
              <w:rPr>
                <w:rFonts w:ascii="Times New Roman" w:hAnsi="Times New Roman" w:cs="Times New Roman"/>
                <w:i/>
              </w:rPr>
              <w:t>ноябрь</w:t>
            </w:r>
          </w:p>
        </w:tc>
      </w:tr>
      <w:tr w:rsidR="00375BA2" w:rsidRPr="00473BA9" w:rsidTr="00375BA2">
        <w:trPr>
          <w:trHeight w:val="252"/>
        </w:trPr>
        <w:tc>
          <w:tcPr>
            <w:tcW w:w="1661" w:type="dxa"/>
            <w:vMerge w:val="restart"/>
            <w:tcBorders>
              <w:top w:val="single" w:sz="2" w:space="0" w:color="auto"/>
              <w:left w:val="single" w:sz="2" w:space="0" w:color="auto"/>
              <w:right w:val="single" w:sz="2" w:space="0" w:color="auto"/>
            </w:tcBorders>
          </w:tcPr>
          <w:p w:rsidR="008032EA" w:rsidRPr="0035483E" w:rsidRDefault="008032EA" w:rsidP="008032EA">
            <w:pPr>
              <w:jc w:val="center"/>
              <w:rPr>
                <w:rFonts w:ascii="Times New Roman" w:hAnsi="Times New Roman" w:cs="Times New Roman"/>
                <w:b/>
              </w:rPr>
            </w:pPr>
            <w:r w:rsidRPr="0035483E">
              <w:rPr>
                <w:rFonts w:ascii="Times New Roman" w:hAnsi="Times New Roman" w:cs="Times New Roman"/>
                <w:b/>
              </w:rPr>
              <w:t>Загатала</w:t>
            </w:r>
          </w:p>
        </w:tc>
        <w:tc>
          <w:tcPr>
            <w:tcW w:w="395"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highlight w:val="yellow"/>
              </w:rPr>
            </w:pPr>
          </w:p>
        </w:tc>
        <w:tc>
          <w:tcPr>
            <w:tcW w:w="384"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color w:val="FFFF00"/>
                <w:highlight w:val="yellow"/>
              </w:rPr>
            </w:pPr>
          </w:p>
        </w:tc>
        <w:tc>
          <w:tcPr>
            <w:tcW w:w="366"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7"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6"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1" w:type="dxa"/>
            <w:vMerge w:val="restart"/>
            <w:tcBorders>
              <w:top w:val="single" w:sz="2" w:space="0" w:color="auto"/>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74" w:type="dxa"/>
            <w:vMerge w:val="restart"/>
            <w:tcBorders>
              <w:top w:val="single" w:sz="2" w:space="0" w:color="auto"/>
              <w:left w:val="single" w:sz="2" w:space="0" w:color="auto"/>
              <w:right w:val="single" w:sz="6" w:space="0" w:color="auto"/>
            </w:tcBorders>
            <w:shd w:val="clear" w:color="auto" w:fill="FFFF00"/>
          </w:tcPr>
          <w:p w:rsidR="008032EA" w:rsidRPr="006D72F9" w:rsidRDefault="008032EA" w:rsidP="008032EA">
            <w:pPr>
              <w:rPr>
                <w:rFonts w:ascii="Times New Roman" w:hAnsi="Times New Roman" w:cs="Times New Roman"/>
              </w:rPr>
            </w:pPr>
          </w:p>
        </w:tc>
        <w:tc>
          <w:tcPr>
            <w:tcW w:w="364" w:type="dxa"/>
            <w:vMerge w:val="restart"/>
            <w:tcBorders>
              <w:top w:val="single" w:sz="2" w:space="0" w:color="auto"/>
              <w:left w:val="single" w:sz="6"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57" w:type="dxa"/>
            <w:vMerge w:val="restart"/>
            <w:tcBorders>
              <w:top w:val="single" w:sz="2" w:space="0" w:color="auto"/>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78" w:type="dxa"/>
            <w:vMerge w:val="restart"/>
            <w:tcBorders>
              <w:top w:val="single" w:sz="2" w:space="0" w:color="auto"/>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36" w:type="dxa"/>
            <w:vMerge w:val="restart"/>
            <w:tcBorders>
              <w:top w:val="single" w:sz="2" w:space="0" w:color="auto"/>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18" w:type="dxa"/>
            <w:gridSpan w:val="2"/>
            <w:vMerge w:val="restart"/>
            <w:tcBorders>
              <w:top w:val="single" w:sz="2" w:space="0" w:color="auto"/>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19" w:type="dxa"/>
            <w:gridSpan w:val="2"/>
            <w:tcBorders>
              <w:top w:val="single" w:sz="2" w:space="0" w:color="auto"/>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64" w:type="dxa"/>
            <w:gridSpan w:val="3"/>
            <w:tcBorders>
              <w:top w:val="single" w:sz="2" w:space="0" w:color="auto"/>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40" w:type="dxa"/>
            <w:tcBorders>
              <w:top w:val="single" w:sz="2" w:space="0" w:color="auto"/>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color w:val="0070C0"/>
              </w:rPr>
            </w:pPr>
          </w:p>
        </w:tc>
        <w:tc>
          <w:tcPr>
            <w:tcW w:w="268" w:type="dxa"/>
            <w:tcBorders>
              <w:top w:val="single" w:sz="2" w:space="0" w:color="auto"/>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68" w:type="dxa"/>
            <w:tcBorders>
              <w:top w:val="single" w:sz="2" w:space="0" w:color="auto"/>
              <w:left w:val="single" w:sz="2" w:space="0" w:color="auto"/>
              <w:bottom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82" w:type="dxa"/>
            <w:gridSpan w:val="4"/>
            <w:tcBorders>
              <w:top w:val="single" w:sz="2" w:space="0" w:color="auto"/>
              <w:left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75" w:type="dxa"/>
            <w:gridSpan w:val="3"/>
            <w:tcBorders>
              <w:top w:val="single" w:sz="2" w:space="0" w:color="auto"/>
              <w:left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97" w:type="dxa"/>
            <w:gridSpan w:val="2"/>
            <w:tcBorders>
              <w:top w:val="single" w:sz="2" w:space="0" w:color="auto"/>
              <w:left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87" w:type="dxa"/>
            <w:tcBorders>
              <w:top w:val="single" w:sz="2" w:space="0" w:color="auto"/>
              <w:left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307" w:type="dxa"/>
            <w:gridSpan w:val="3"/>
            <w:vMerge w:val="restart"/>
            <w:tcBorders>
              <w:top w:val="single" w:sz="2" w:space="0" w:color="auto"/>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96" w:type="dxa"/>
            <w:gridSpan w:val="4"/>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294" w:type="dxa"/>
            <w:gridSpan w:val="3"/>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291" w:type="dxa"/>
            <w:gridSpan w:val="2"/>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29" w:type="dxa"/>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36" w:type="dxa"/>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28" w:type="dxa"/>
            <w:gridSpan w:val="2"/>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11" w:type="dxa"/>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06" w:type="dxa"/>
            <w:gridSpan w:val="2"/>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92" w:type="dxa"/>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80" w:type="dxa"/>
            <w:gridSpan w:val="2"/>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43" w:type="dxa"/>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56"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5" w:type="dxa"/>
            <w:gridSpan w:val="2"/>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p w:rsidR="008032EA" w:rsidRPr="006D72F9" w:rsidRDefault="008032EA" w:rsidP="008032EA">
            <w:pPr>
              <w:rPr>
                <w:rFonts w:ascii="Times New Roman" w:hAnsi="Times New Roman" w:cs="Times New Roman"/>
              </w:rPr>
            </w:pPr>
          </w:p>
        </w:tc>
        <w:tc>
          <w:tcPr>
            <w:tcW w:w="702"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p w:rsidR="008032EA" w:rsidRPr="006D72F9" w:rsidRDefault="008032EA" w:rsidP="008032EA">
            <w:pPr>
              <w:rPr>
                <w:rFonts w:ascii="Times New Roman" w:hAnsi="Times New Roman" w:cs="Times New Roman"/>
              </w:rPr>
            </w:pPr>
          </w:p>
        </w:tc>
      </w:tr>
      <w:tr w:rsidR="00375BA2" w:rsidRPr="00473BA9" w:rsidTr="00375BA2">
        <w:trPr>
          <w:trHeight w:val="293"/>
        </w:trPr>
        <w:tc>
          <w:tcPr>
            <w:tcW w:w="1661" w:type="dxa"/>
            <w:vMerge/>
            <w:tcBorders>
              <w:left w:val="single" w:sz="2" w:space="0" w:color="auto"/>
              <w:right w:val="single" w:sz="2" w:space="0" w:color="auto"/>
            </w:tcBorders>
          </w:tcPr>
          <w:p w:rsidR="008032EA" w:rsidRPr="006D72F9" w:rsidRDefault="008032EA" w:rsidP="008032EA">
            <w:pPr>
              <w:jc w:val="center"/>
              <w:rPr>
                <w:rFonts w:ascii="Times New Roman" w:hAnsi="Times New Roman" w:cs="Times New Roman"/>
              </w:rPr>
            </w:pPr>
          </w:p>
        </w:tc>
        <w:tc>
          <w:tcPr>
            <w:tcW w:w="395"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color w:val="FFFF00"/>
                <w:highlight w:val="yellow"/>
              </w:rPr>
            </w:pPr>
          </w:p>
        </w:tc>
        <w:tc>
          <w:tcPr>
            <w:tcW w:w="384"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color w:val="FFFF00"/>
                <w:highlight w:val="yellow"/>
              </w:rPr>
            </w:pPr>
          </w:p>
        </w:tc>
        <w:tc>
          <w:tcPr>
            <w:tcW w:w="366"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7"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6"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1" w:type="dxa"/>
            <w:vMerge/>
            <w:tcBorders>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74" w:type="dxa"/>
            <w:vMerge/>
            <w:tcBorders>
              <w:left w:val="single" w:sz="2" w:space="0" w:color="auto"/>
              <w:right w:val="single" w:sz="6" w:space="0" w:color="auto"/>
            </w:tcBorders>
            <w:shd w:val="clear" w:color="auto" w:fill="FFFF00"/>
          </w:tcPr>
          <w:p w:rsidR="008032EA" w:rsidRPr="006D72F9" w:rsidRDefault="008032EA" w:rsidP="008032EA">
            <w:pPr>
              <w:rPr>
                <w:rFonts w:ascii="Times New Roman" w:hAnsi="Times New Roman" w:cs="Times New Roman"/>
              </w:rPr>
            </w:pPr>
          </w:p>
        </w:tc>
        <w:tc>
          <w:tcPr>
            <w:tcW w:w="364" w:type="dxa"/>
            <w:vMerge/>
            <w:tcBorders>
              <w:left w:val="single" w:sz="6"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57" w:type="dxa"/>
            <w:vMerge/>
            <w:tcBorders>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78" w:type="dxa"/>
            <w:vMerge/>
            <w:tcBorders>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36" w:type="dxa"/>
            <w:vMerge/>
            <w:tcBorders>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18" w:type="dxa"/>
            <w:gridSpan w:val="2"/>
            <w:vMerge/>
            <w:tcBorders>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19" w:type="dxa"/>
            <w:gridSpan w:val="2"/>
            <w:vMerge w:val="restart"/>
            <w:tcBorders>
              <w:top w:val="single" w:sz="2" w:space="0" w:color="auto"/>
              <w:left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64" w:type="dxa"/>
            <w:gridSpan w:val="3"/>
            <w:vMerge w:val="restart"/>
            <w:tcBorders>
              <w:top w:val="single" w:sz="2" w:space="0" w:color="auto"/>
              <w:left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40" w:type="dxa"/>
            <w:vMerge w:val="restart"/>
            <w:tcBorders>
              <w:top w:val="single" w:sz="2" w:space="0" w:color="auto"/>
              <w:left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68" w:type="dxa"/>
            <w:tcBorders>
              <w:left w:val="single" w:sz="2" w:space="0" w:color="auto"/>
              <w:bottom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68" w:type="dxa"/>
            <w:tcBorders>
              <w:top w:val="single" w:sz="2" w:space="0" w:color="auto"/>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282" w:type="dxa"/>
            <w:gridSpan w:val="4"/>
            <w:tcBorders>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275" w:type="dxa"/>
            <w:gridSpan w:val="3"/>
            <w:tcBorders>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297" w:type="dxa"/>
            <w:gridSpan w:val="2"/>
            <w:tcBorders>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287" w:type="dxa"/>
            <w:tcBorders>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307" w:type="dxa"/>
            <w:gridSpan w:val="3"/>
            <w:vMerge/>
            <w:tcBorders>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96" w:type="dxa"/>
            <w:gridSpan w:val="4"/>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294" w:type="dxa"/>
            <w:gridSpan w:val="3"/>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291" w:type="dxa"/>
            <w:gridSpan w:val="2"/>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29" w:type="dxa"/>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36" w:type="dxa"/>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28" w:type="dxa"/>
            <w:gridSpan w:val="2"/>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11" w:type="dxa"/>
            <w:vMerge/>
            <w:tcBorders>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06" w:type="dxa"/>
            <w:gridSpan w:val="2"/>
            <w:vMerge/>
            <w:tcBorders>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92" w:type="dxa"/>
            <w:vMerge/>
            <w:tcBorders>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80" w:type="dxa"/>
            <w:gridSpan w:val="2"/>
            <w:vMerge/>
            <w:tcBorders>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43" w:type="dxa"/>
            <w:vMerge/>
            <w:tcBorders>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56"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5" w:type="dxa"/>
            <w:gridSpan w:val="2"/>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702"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r>
      <w:tr w:rsidR="00375BA2" w:rsidRPr="00473BA9" w:rsidTr="00375BA2">
        <w:trPr>
          <w:trHeight w:val="293"/>
        </w:trPr>
        <w:tc>
          <w:tcPr>
            <w:tcW w:w="1661" w:type="dxa"/>
            <w:vMerge/>
            <w:tcBorders>
              <w:left w:val="single" w:sz="2" w:space="0" w:color="auto"/>
              <w:bottom w:val="single" w:sz="2" w:space="0" w:color="auto"/>
              <w:right w:val="single" w:sz="2" w:space="0" w:color="auto"/>
            </w:tcBorders>
          </w:tcPr>
          <w:p w:rsidR="008032EA" w:rsidRPr="006D72F9" w:rsidRDefault="008032EA" w:rsidP="008032EA">
            <w:pPr>
              <w:jc w:val="center"/>
              <w:rPr>
                <w:rFonts w:ascii="Times New Roman" w:hAnsi="Times New Roman" w:cs="Times New Roman"/>
              </w:rPr>
            </w:pPr>
          </w:p>
        </w:tc>
        <w:tc>
          <w:tcPr>
            <w:tcW w:w="395"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color w:val="FFFF00"/>
                <w:highlight w:val="yellow"/>
              </w:rPr>
            </w:pPr>
          </w:p>
        </w:tc>
        <w:tc>
          <w:tcPr>
            <w:tcW w:w="384"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color w:val="FFFF00"/>
                <w:highlight w:val="yellow"/>
              </w:rPr>
            </w:pPr>
          </w:p>
        </w:tc>
        <w:tc>
          <w:tcPr>
            <w:tcW w:w="366"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7"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6"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1" w:type="dxa"/>
            <w:vMerge/>
            <w:tcBorders>
              <w:left w:val="single" w:sz="2" w:space="0" w:color="auto"/>
              <w:bottom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74" w:type="dxa"/>
            <w:vMerge/>
            <w:tcBorders>
              <w:left w:val="single" w:sz="2" w:space="0" w:color="auto"/>
              <w:bottom w:val="single" w:sz="2" w:space="0" w:color="auto"/>
              <w:right w:val="single" w:sz="6" w:space="0" w:color="auto"/>
            </w:tcBorders>
            <w:shd w:val="clear" w:color="auto" w:fill="FFFF00"/>
          </w:tcPr>
          <w:p w:rsidR="008032EA" w:rsidRPr="006D72F9" w:rsidRDefault="008032EA" w:rsidP="008032EA">
            <w:pPr>
              <w:rPr>
                <w:rFonts w:ascii="Times New Roman" w:hAnsi="Times New Roman" w:cs="Times New Roman"/>
              </w:rPr>
            </w:pPr>
          </w:p>
        </w:tc>
        <w:tc>
          <w:tcPr>
            <w:tcW w:w="364" w:type="dxa"/>
            <w:vMerge/>
            <w:tcBorders>
              <w:left w:val="single" w:sz="6" w:space="0" w:color="auto"/>
              <w:bottom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57" w:type="dxa"/>
            <w:vMerge/>
            <w:tcBorders>
              <w:left w:val="single" w:sz="2" w:space="0" w:color="auto"/>
              <w:bottom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78" w:type="dxa"/>
            <w:vMerge/>
            <w:tcBorders>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36" w:type="dxa"/>
            <w:vMerge/>
            <w:tcBorders>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18" w:type="dxa"/>
            <w:gridSpan w:val="2"/>
            <w:vMerge/>
            <w:tcBorders>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19" w:type="dxa"/>
            <w:gridSpan w:val="2"/>
            <w:vMerge/>
            <w:tcBorders>
              <w:left w:val="single" w:sz="2" w:space="0" w:color="auto"/>
              <w:bottom w:val="nil"/>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64" w:type="dxa"/>
            <w:gridSpan w:val="3"/>
            <w:vMerge/>
            <w:tcBorders>
              <w:left w:val="single" w:sz="2" w:space="0" w:color="auto"/>
              <w:bottom w:val="nil"/>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40" w:type="dxa"/>
            <w:vMerge/>
            <w:tcBorders>
              <w:left w:val="single" w:sz="2" w:space="0" w:color="auto"/>
              <w:bottom w:val="nil"/>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68" w:type="dxa"/>
            <w:tcBorders>
              <w:top w:val="single" w:sz="2" w:space="0" w:color="auto"/>
              <w:left w:val="single" w:sz="2" w:space="0" w:color="auto"/>
              <w:bottom w:val="nil"/>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68" w:type="dxa"/>
            <w:tcBorders>
              <w:top w:val="single" w:sz="2" w:space="0" w:color="auto"/>
              <w:left w:val="single" w:sz="2" w:space="0" w:color="auto"/>
              <w:bottom w:val="nil"/>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82" w:type="dxa"/>
            <w:gridSpan w:val="4"/>
            <w:tcBorders>
              <w:left w:val="single" w:sz="2" w:space="0" w:color="auto"/>
              <w:bottom w:val="nil"/>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75" w:type="dxa"/>
            <w:gridSpan w:val="3"/>
            <w:tcBorders>
              <w:left w:val="single" w:sz="2" w:space="0" w:color="auto"/>
              <w:bottom w:val="nil"/>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97" w:type="dxa"/>
            <w:gridSpan w:val="2"/>
            <w:tcBorders>
              <w:left w:val="single" w:sz="2" w:space="0" w:color="auto"/>
              <w:bottom w:val="nil"/>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87" w:type="dxa"/>
            <w:tcBorders>
              <w:left w:val="single" w:sz="2" w:space="0" w:color="auto"/>
              <w:bottom w:val="nil"/>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07" w:type="dxa"/>
            <w:gridSpan w:val="3"/>
            <w:vMerge/>
            <w:tcBorders>
              <w:left w:val="single" w:sz="2" w:space="0" w:color="auto"/>
              <w:bottom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96" w:type="dxa"/>
            <w:gridSpan w:val="4"/>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294" w:type="dxa"/>
            <w:gridSpan w:val="3"/>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291" w:type="dxa"/>
            <w:gridSpan w:val="2"/>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29" w:type="dxa"/>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36" w:type="dxa"/>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28" w:type="dxa"/>
            <w:gridSpan w:val="2"/>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11" w:type="dxa"/>
            <w:vMerge/>
            <w:tcBorders>
              <w:left w:val="single" w:sz="2" w:space="0" w:color="auto"/>
              <w:bottom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06" w:type="dxa"/>
            <w:gridSpan w:val="2"/>
            <w:vMerge/>
            <w:tcBorders>
              <w:left w:val="single" w:sz="2" w:space="0" w:color="auto"/>
              <w:bottom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92" w:type="dxa"/>
            <w:vMerge/>
            <w:tcBorders>
              <w:left w:val="single" w:sz="2" w:space="0" w:color="auto"/>
              <w:bottom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80" w:type="dxa"/>
            <w:gridSpan w:val="2"/>
            <w:vMerge/>
            <w:tcBorders>
              <w:left w:val="single" w:sz="2" w:space="0" w:color="auto"/>
              <w:bottom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43" w:type="dxa"/>
            <w:vMerge/>
            <w:tcBorders>
              <w:left w:val="single" w:sz="2" w:space="0" w:color="auto"/>
              <w:bottom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56"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5" w:type="dxa"/>
            <w:gridSpan w:val="2"/>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702"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r>
      <w:tr w:rsidR="00375BA2" w:rsidRPr="00473BA9" w:rsidTr="00375BA2">
        <w:trPr>
          <w:trHeight w:val="260"/>
        </w:trPr>
        <w:tc>
          <w:tcPr>
            <w:tcW w:w="1661" w:type="dxa"/>
            <w:vMerge w:val="restart"/>
            <w:tcBorders>
              <w:top w:val="single" w:sz="2" w:space="0" w:color="auto"/>
              <w:left w:val="single" w:sz="2" w:space="0" w:color="auto"/>
              <w:right w:val="single" w:sz="2" w:space="0" w:color="auto"/>
            </w:tcBorders>
            <w:shd w:val="clear" w:color="auto" w:fill="auto"/>
          </w:tcPr>
          <w:p w:rsidR="008032EA" w:rsidRPr="0035483E" w:rsidRDefault="008032EA" w:rsidP="008032EA">
            <w:pPr>
              <w:jc w:val="center"/>
              <w:rPr>
                <w:rFonts w:ascii="Times New Roman" w:hAnsi="Times New Roman" w:cs="Times New Roman"/>
                <w:b/>
              </w:rPr>
            </w:pPr>
            <w:r w:rsidRPr="0035483E">
              <w:rPr>
                <w:rFonts w:ascii="Times New Roman" w:hAnsi="Times New Roman" w:cs="Times New Roman"/>
                <w:b/>
              </w:rPr>
              <w:t>Габала</w:t>
            </w:r>
          </w:p>
        </w:tc>
        <w:tc>
          <w:tcPr>
            <w:tcW w:w="395"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84"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66"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7"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6"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1"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74" w:type="dxa"/>
            <w:vMerge w:val="restart"/>
            <w:tcBorders>
              <w:top w:val="single" w:sz="2" w:space="0" w:color="auto"/>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64" w:type="dxa"/>
            <w:vMerge w:val="restart"/>
            <w:tcBorders>
              <w:top w:val="single" w:sz="2" w:space="0" w:color="auto"/>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57" w:type="dxa"/>
            <w:vMerge w:val="restart"/>
            <w:tcBorders>
              <w:top w:val="single" w:sz="2" w:space="0" w:color="auto"/>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78" w:type="dxa"/>
            <w:vMerge w:val="restart"/>
            <w:tcBorders>
              <w:top w:val="single" w:sz="2" w:space="0" w:color="auto"/>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36" w:type="dxa"/>
            <w:vMerge w:val="restart"/>
            <w:tcBorders>
              <w:top w:val="single" w:sz="2" w:space="0" w:color="auto"/>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62" w:type="dxa"/>
            <w:gridSpan w:val="3"/>
            <w:tcBorders>
              <w:top w:val="single" w:sz="2" w:space="0" w:color="auto"/>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color w:val="00B050"/>
              </w:rPr>
            </w:pPr>
          </w:p>
        </w:tc>
        <w:tc>
          <w:tcPr>
            <w:tcW w:w="297" w:type="dxa"/>
            <w:gridSpan w:val="2"/>
            <w:tcBorders>
              <w:top w:val="single" w:sz="2" w:space="0" w:color="auto"/>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color w:val="00B050"/>
              </w:rPr>
            </w:pPr>
          </w:p>
        </w:tc>
        <w:tc>
          <w:tcPr>
            <w:tcW w:w="342" w:type="dxa"/>
            <w:gridSpan w:val="2"/>
            <w:tcBorders>
              <w:top w:val="single" w:sz="2" w:space="0" w:color="auto"/>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color w:val="00B050"/>
              </w:rPr>
            </w:pPr>
          </w:p>
        </w:tc>
        <w:tc>
          <w:tcPr>
            <w:tcW w:w="340" w:type="dxa"/>
            <w:vMerge w:val="restart"/>
            <w:tcBorders>
              <w:top w:val="single" w:sz="2" w:space="0" w:color="auto"/>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68" w:type="dxa"/>
            <w:tcBorders>
              <w:top w:val="single" w:sz="2" w:space="0" w:color="auto"/>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90" w:type="dxa"/>
            <w:gridSpan w:val="2"/>
            <w:tcBorders>
              <w:top w:val="single" w:sz="2" w:space="0" w:color="auto"/>
              <w:left w:val="single" w:sz="2" w:space="0" w:color="auto"/>
              <w:bottom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71" w:type="dxa"/>
            <w:gridSpan w:val="4"/>
            <w:tcBorders>
              <w:top w:val="single" w:sz="2" w:space="0" w:color="auto"/>
              <w:left w:val="single" w:sz="2" w:space="0" w:color="auto"/>
              <w:bottom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64" w:type="dxa"/>
            <w:gridSpan w:val="2"/>
            <w:tcBorders>
              <w:top w:val="single" w:sz="2" w:space="0" w:color="auto"/>
              <w:left w:val="single" w:sz="2" w:space="0" w:color="auto"/>
              <w:bottom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86" w:type="dxa"/>
            <w:tcBorders>
              <w:top w:val="single" w:sz="2" w:space="0" w:color="auto"/>
              <w:left w:val="single" w:sz="2" w:space="0" w:color="auto"/>
              <w:bottom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305" w:type="dxa"/>
            <w:gridSpan w:val="3"/>
            <w:vMerge w:val="restart"/>
            <w:tcBorders>
              <w:top w:val="single" w:sz="2" w:space="0" w:color="auto"/>
              <w:left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300" w:type="dxa"/>
            <w:gridSpan w:val="2"/>
            <w:vMerge w:val="restart"/>
            <w:tcBorders>
              <w:top w:val="single" w:sz="2" w:space="0" w:color="auto"/>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88" w:type="dxa"/>
            <w:gridSpan w:val="3"/>
            <w:vMerge w:val="restart"/>
            <w:tcBorders>
              <w:top w:val="single" w:sz="2" w:space="0" w:color="auto"/>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85" w:type="dxa"/>
            <w:gridSpan w:val="3"/>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285" w:type="dxa"/>
            <w:gridSpan w:val="2"/>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52" w:type="dxa"/>
            <w:gridSpan w:val="2"/>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36" w:type="dxa"/>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28" w:type="dxa"/>
            <w:gridSpan w:val="2"/>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11" w:type="dxa"/>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86" w:type="dxa"/>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12" w:type="dxa"/>
            <w:gridSpan w:val="2"/>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80" w:type="dxa"/>
            <w:gridSpan w:val="2"/>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43" w:type="dxa"/>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56"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p w:rsidR="008032EA" w:rsidRPr="006D72F9" w:rsidRDefault="008032EA" w:rsidP="008032EA">
            <w:pPr>
              <w:rPr>
                <w:rFonts w:ascii="Times New Roman" w:hAnsi="Times New Roman" w:cs="Times New Roman"/>
              </w:rPr>
            </w:pPr>
          </w:p>
        </w:tc>
        <w:tc>
          <w:tcPr>
            <w:tcW w:w="355" w:type="dxa"/>
            <w:gridSpan w:val="2"/>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702"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r>
      <w:tr w:rsidR="00375BA2" w:rsidRPr="00473BA9" w:rsidTr="00375BA2">
        <w:trPr>
          <w:trHeight w:val="136"/>
        </w:trPr>
        <w:tc>
          <w:tcPr>
            <w:tcW w:w="1661" w:type="dxa"/>
            <w:vMerge/>
            <w:tcBorders>
              <w:left w:val="single" w:sz="2" w:space="0" w:color="auto"/>
              <w:right w:val="single" w:sz="2" w:space="0" w:color="auto"/>
            </w:tcBorders>
            <w:shd w:val="clear" w:color="auto" w:fill="auto"/>
          </w:tcPr>
          <w:p w:rsidR="008032EA" w:rsidRPr="006D72F9" w:rsidRDefault="008032EA" w:rsidP="008032EA">
            <w:pPr>
              <w:jc w:val="center"/>
              <w:rPr>
                <w:rFonts w:ascii="Times New Roman" w:hAnsi="Times New Roman" w:cs="Times New Roman"/>
              </w:rPr>
            </w:pPr>
          </w:p>
        </w:tc>
        <w:tc>
          <w:tcPr>
            <w:tcW w:w="395"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84"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66"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7"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6"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1"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74" w:type="dxa"/>
            <w:vMerge/>
            <w:tcBorders>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64" w:type="dxa"/>
            <w:vMerge/>
            <w:tcBorders>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57" w:type="dxa"/>
            <w:vMerge/>
            <w:tcBorders>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78" w:type="dxa"/>
            <w:vMerge/>
            <w:tcBorders>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36" w:type="dxa"/>
            <w:vMerge/>
            <w:tcBorders>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62" w:type="dxa"/>
            <w:gridSpan w:val="3"/>
            <w:vMerge w:val="restart"/>
            <w:tcBorders>
              <w:top w:val="single" w:sz="2" w:space="0" w:color="auto"/>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97" w:type="dxa"/>
            <w:gridSpan w:val="2"/>
            <w:vMerge w:val="restart"/>
            <w:tcBorders>
              <w:top w:val="single" w:sz="2" w:space="0" w:color="auto"/>
              <w:left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42" w:type="dxa"/>
            <w:gridSpan w:val="2"/>
            <w:vMerge w:val="restart"/>
            <w:tcBorders>
              <w:top w:val="single" w:sz="2" w:space="0" w:color="auto"/>
              <w:left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40" w:type="dxa"/>
            <w:vMerge/>
            <w:tcBorders>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68" w:type="dxa"/>
            <w:tcBorders>
              <w:top w:val="single" w:sz="2" w:space="0" w:color="auto"/>
              <w:left w:val="single" w:sz="2" w:space="0" w:color="auto"/>
              <w:bottom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90" w:type="dxa"/>
            <w:gridSpan w:val="2"/>
            <w:tcBorders>
              <w:top w:val="single" w:sz="2" w:space="0" w:color="auto"/>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271" w:type="dxa"/>
            <w:gridSpan w:val="4"/>
            <w:tcBorders>
              <w:top w:val="single" w:sz="2" w:space="0" w:color="auto"/>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264" w:type="dxa"/>
            <w:gridSpan w:val="2"/>
            <w:tcBorders>
              <w:top w:val="single" w:sz="2" w:space="0" w:color="auto"/>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286" w:type="dxa"/>
            <w:tcBorders>
              <w:top w:val="single" w:sz="2" w:space="0" w:color="auto"/>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305" w:type="dxa"/>
            <w:gridSpan w:val="3"/>
            <w:vMerge/>
            <w:tcBorders>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300" w:type="dxa"/>
            <w:gridSpan w:val="2"/>
            <w:vMerge/>
            <w:tcBorders>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88" w:type="dxa"/>
            <w:gridSpan w:val="3"/>
            <w:vMerge/>
            <w:tcBorders>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85" w:type="dxa"/>
            <w:gridSpan w:val="3"/>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285" w:type="dxa"/>
            <w:gridSpan w:val="2"/>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52" w:type="dxa"/>
            <w:gridSpan w:val="2"/>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36" w:type="dxa"/>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28" w:type="dxa"/>
            <w:gridSpan w:val="2"/>
            <w:vMerge/>
            <w:tcBorders>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411" w:type="dxa"/>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86" w:type="dxa"/>
            <w:vMerge/>
            <w:tcBorders>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12" w:type="dxa"/>
            <w:gridSpan w:val="2"/>
            <w:vMerge/>
            <w:tcBorders>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80" w:type="dxa"/>
            <w:gridSpan w:val="2"/>
            <w:vMerge/>
            <w:tcBorders>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43" w:type="dxa"/>
            <w:vMerge/>
            <w:tcBorders>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56"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5" w:type="dxa"/>
            <w:gridSpan w:val="2"/>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702"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r>
      <w:tr w:rsidR="00375BA2" w:rsidRPr="00473BA9" w:rsidTr="00375BA2">
        <w:trPr>
          <w:trHeight w:val="136"/>
        </w:trPr>
        <w:tc>
          <w:tcPr>
            <w:tcW w:w="1661" w:type="dxa"/>
            <w:vMerge/>
            <w:tcBorders>
              <w:left w:val="single" w:sz="2" w:space="0" w:color="auto"/>
              <w:bottom w:val="single" w:sz="2" w:space="0" w:color="auto"/>
              <w:right w:val="single" w:sz="2" w:space="0" w:color="auto"/>
            </w:tcBorders>
            <w:shd w:val="clear" w:color="auto" w:fill="auto"/>
          </w:tcPr>
          <w:p w:rsidR="008032EA" w:rsidRPr="006D72F9" w:rsidRDefault="008032EA" w:rsidP="008032EA">
            <w:pPr>
              <w:jc w:val="center"/>
              <w:rPr>
                <w:rFonts w:ascii="Times New Roman" w:hAnsi="Times New Roman" w:cs="Times New Roman"/>
              </w:rPr>
            </w:pPr>
          </w:p>
        </w:tc>
        <w:tc>
          <w:tcPr>
            <w:tcW w:w="395"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84"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66"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7"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6"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1"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74" w:type="dxa"/>
            <w:vMerge/>
            <w:tcBorders>
              <w:left w:val="single" w:sz="2" w:space="0" w:color="auto"/>
              <w:bottom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64" w:type="dxa"/>
            <w:vMerge/>
            <w:tcBorders>
              <w:left w:val="single" w:sz="2" w:space="0" w:color="auto"/>
              <w:bottom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57" w:type="dxa"/>
            <w:vMerge/>
            <w:tcBorders>
              <w:left w:val="single" w:sz="2" w:space="0" w:color="auto"/>
              <w:bottom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78" w:type="dxa"/>
            <w:vMerge/>
            <w:tcBorders>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36" w:type="dxa"/>
            <w:vMerge/>
            <w:tcBorders>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62" w:type="dxa"/>
            <w:gridSpan w:val="3"/>
            <w:vMerge/>
            <w:tcBorders>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97" w:type="dxa"/>
            <w:gridSpan w:val="2"/>
            <w:vMerge/>
            <w:tcBorders>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42" w:type="dxa"/>
            <w:gridSpan w:val="2"/>
            <w:vMerge/>
            <w:tcBorders>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40" w:type="dxa"/>
            <w:tcBorders>
              <w:top w:val="single" w:sz="2" w:space="0" w:color="auto"/>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68" w:type="dxa"/>
            <w:tcBorders>
              <w:top w:val="single" w:sz="2" w:space="0" w:color="auto"/>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90" w:type="dxa"/>
            <w:gridSpan w:val="2"/>
            <w:tcBorders>
              <w:top w:val="single" w:sz="2" w:space="0" w:color="auto"/>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71" w:type="dxa"/>
            <w:gridSpan w:val="4"/>
            <w:tcBorders>
              <w:top w:val="single" w:sz="2" w:space="0" w:color="auto"/>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64" w:type="dxa"/>
            <w:gridSpan w:val="2"/>
            <w:tcBorders>
              <w:top w:val="single" w:sz="2" w:space="0" w:color="auto"/>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86" w:type="dxa"/>
            <w:tcBorders>
              <w:top w:val="single" w:sz="2" w:space="0" w:color="auto"/>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05" w:type="dxa"/>
            <w:gridSpan w:val="3"/>
            <w:tcBorders>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00" w:type="dxa"/>
            <w:gridSpan w:val="2"/>
            <w:vMerge/>
            <w:tcBorders>
              <w:left w:val="single" w:sz="2" w:space="0" w:color="auto"/>
              <w:bottom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88" w:type="dxa"/>
            <w:gridSpan w:val="3"/>
            <w:vMerge/>
            <w:tcBorders>
              <w:left w:val="single" w:sz="2" w:space="0" w:color="auto"/>
              <w:bottom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85" w:type="dxa"/>
            <w:gridSpan w:val="3"/>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285" w:type="dxa"/>
            <w:gridSpan w:val="2"/>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52" w:type="dxa"/>
            <w:gridSpan w:val="2"/>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36" w:type="dxa"/>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28" w:type="dxa"/>
            <w:gridSpan w:val="2"/>
            <w:vMerge/>
            <w:tcBorders>
              <w:left w:val="single" w:sz="2" w:space="0" w:color="auto"/>
              <w:bottom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411" w:type="dxa"/>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86" w:type="dxa"/>
            <w:vMerge/>
            <w:tcBorders>
              <w:left w:val="single" w:sz="2" w:space="0" w:color="auto"/>
              <w:bottom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12" w:type="dxa"/>
            <w:gridSpan w:val="2"/>
            <w:vMerge/>
            <w:tcBorders>
              <w:left w:val="single" w:sz="2" w:space="0" w:color="auto"/>
              <w:bottom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80" w:type="dxa"/>
            <w:gridSpan w:val="2"/>
            <w:vMerge/>
            <w:tcBorders>
              <w:left w:val="single" w:sz="2" w:space="0" w:color="auto"/>
              <w:bottom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43" w:type="dxa"/>
            <w:vMerge/>
            <w:tcBorders>
              <w:left w:val="single" w:sz="2" w:space="0" w:color="auto"/>
              <w:bottom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56"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5" w:type="dxa"/>
            <w:gridSpan w:val="2"/>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702"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r>
      <w:tr w:rsidR="00375BA2" w:rsidRPr="00473BA9" w:rsidTr="00375BA2">
        <w:trPr>
          <w:trHeight w:val="290"/>
        </w:trPr>
        <w:tc>
          <w:tcPr>
            <w:tcW w:w="1661" w:type="dxa"/>
            <w:vMerge w:val="restart"/>
            <w:tcBorders>
              <w:top w:val="single" w:sz="2" w:space="0" w:color="auto"/>
              <w:left w:val="single" w:sz="2" w:space="0" w:color="auto"/>
              <w:right w:val="single" w:sz="2" w:space="0" w:color="auto"/>
            </w:tcBorders>
            <w:shd w:val="clear" w:color="auto" w:fill="auto"/>
          </w:tcPr>
          <w:p w:rsidR="008032EA" w:rsidRPr="0035483E" w:rsidRDefault="008032EA" w:rsidP="008032EA">
            <w:pPr>
              <w:jc w:val="center"/>
              <w:rPr>
                <w:rFonts w:ascii="Times New Roman" w:hAnsi="Times New Roman" w:cs="Times New Roman"/>
                <w:b/>
              </w:rPr>
            </w:pPr>
            <w:r w:rsidRPr="0035483E">
              <w:rPr>
                <w:rFonts w:ascii="Times New Roman" w:hAnsi="Times New Roman" w:cs="Times New Roman"/>
                <w:b/>
              </w:rPr>
              <w:t>Огуз</w:t>
            </w:r>
          </w:p>
        </w:tc>
        <w:tc>
          <w:tcPr>
            <w:tcW w:w="395"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84"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66"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7"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6"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1"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74" w:type="dxa"/>
            <w:vMerge w:val="restart"/>
            <w:tcBorders>
              <w:top w:val="single" w:sz="2" w:space="0" w:color="auto"/>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64" w:type="dxa"/>
            <w:vMerge w:val="restart"/>
            <w:tcBorders>
              <w:top w:val="single" w:sz="2" w:space="0" w:color="auto"/>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57" w:type="dxa"/>
            <w:vMerge w:val="restart"/>
            <w:tcBorders>
              <w:top w:val="single" w:sz="2" w:space="0" w:color="auto"/>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78" w:type="dxa"/>
            <w:vMerge w:val="restart"/>
            <w:tcBorders>
              <w:top w:val="single" w:sz="2" w:space="0" w:color="auto"/>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36" w:type="dxa"/>
            <w:vMerge w:val="restart"/>
            <w:tcBorders>
              <w:top w:val="single" w:sz="2" w:space="0" w:color="auto"/>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18" w:type="dxa"/>
            <w:gridSpan w:val="2"/>
            <w:vMerge w:val="restart"/>
            <w:tcBorders>
              <w:top w:val="single" w:sz="2" w:space="0" w:color="auto"/>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447" w:type="dxa"/>
            <w:gridSpan w:val="4"/>
            <w:tcBorders>
              <w:top w:val="single" w:sz="2" w:space="0" w:color="auto"/>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color w:val="00B050"/>
              </w:rPr>
            </w:pPr>
          </w:p>
        </w:tc>
        <w:tc>
          <w:tcPr>
            <w:tcW w:w="236" w:type="dxa"/>
            <w:tcBorders>
              <w:top w:val="single" w:sz="2" w:space="0" w:color="auto"/>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color w:val="00B050"/>
              </w:rPr>
            </w:pPr>
          </w:p>
        </w:tc>
        <w:tc>
          <w:tcPr>
            <w:tcW w:w="340" w:type="dxa"/>
            <w:tcBorders>
              <w:top w:val="single" w:sz="2" w:space="0" w:color="auto"/>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color w:val="00B050"/>
              </w:rPr>
            </w:pPr>
          </w:p>
        </w:tc>
        <w:tc>
          <w:tcPr>
            <w:tcW w:w="268" w:type="dxa"/>
            <w:vMerge w:val="restart"/>
            <w:tcBorders>
              <w:top w:val="single" w:sz="2" w:space="0" w:color="auto"/>
              <w:left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68" w:type="dxa"/>
            <w:vMerge w:val="restart"/>
            <w:tcBorders>
              <w:top w:val="single" w:sz="2" w:space="0" w:color="auto"/>
              <w:left w:val="single" w:sz="2" w:space="0" w:color="auto"/>
              <w:bottom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82" w:type="dxa"/>
            <w:gridSpan w:val="4"/>
            <w:tcBorders>
              <w:top w:val="single" w:sz="2" w:space="0" w:color="auto"/>
              <w:left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75" w:type="dxa"/>
            <w:gridSpan w:val="3"/>
            <w:tcBorders>
              <w:top w:val="single" w:sz="2" w:space="0" w:color="auto"/>
              <w:left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97" w:type="dxa"/>
            <w:gridSpan w:val="2"/>
            <w:tcBorders>
              <w:top w:val="single" w:sz="2" w:space="0" w:color="auto"/>
              <w:left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87" w:type="dxa"/>
            <w:tcBorders>
              <w:top w:val="single" w:sz="2" w:space="0" w:color="auto"/>
              <w:left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307" w:type="dxa"/>
            <w:gridSpan w:val="3"/>
            <w:vMerge w:val="restart"/>
            <w:tcBorders>
              <w:top w:val="single" w:sz="2" w:space="0" w:color="auto"/>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96" w:type="dxa"/>
            <w:gridSpan w:val="4"/>
            <w:vMerge w:val="restart"/>
            <w:tcBorders>
              <w:top w:val="single" w:sz="2" w:space="0" w:color="auto"/>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94" w:type="dxa"/>
            <w:gridSpan w:val="3"/>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291" w:type="dxa"/>
            <w:gridSpan w:val="2"/>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29" w:type="dxa"/>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36" w:type="dxa"/>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28" w:type="dxa"/>
            <w:gridSpan w:val="2"/>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11" w:type="dxa"/>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06" w:type="dxa"/>
            <w:gridSpan w:val="2"/>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92" w:type="dxa"/>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80" w:type="dxa"/>
            <w:gridSpan w:val="2"/>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43" w:type="dxa"/>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56"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5" w:type="dxa"/>
            <w:gridSpan w:val="2"/>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702"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r>
      <w:tr w:rsidR="00375BA2" w:rsidRPr="00473BA9" w:rsidTr="00375BA2">
        <w:trPr>
          <w:trHeight w:val="106"/>
        </w:trPr>
        <w:tc>
          <w:tcPr>
            <w:tcW w:w="1661" w:type="dxa"/>
            <w:vMerge/>
            <w:tcBorders>
              <w:left w:val="single" w:sz="2" w:space="0" w:color="auto"/>
              <w:right w:val="single" w:sz="2" w:space="0" w:color="auto"/>
            </w:tcBorders>
            <w:shd w:val="clear" w:color="auto" w:fill="auto"/>
          </w:tcPr>
          <w:p w:rsidR="008032EA" w:rsidRPr="006D72F9" w:rsidRDefault="008032EA" w:rsidP="008032EA">
            <w:pPr>
              <w:jc w:val="center"/>
              <w:rPr>
                <w:rFonts w:ascii="Times New Roman" w:hAnsi="Times New Roman" w:cs="Times New Roman"/>
              </w:rPr>
            </w:pPr>
          </w:p>
        </w:tc>
        <w:tc>
          <w:tcPr>
            <w:tcW w:w="395"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84"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66"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7"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6"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1"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74" w:type="dxa"/>
            <w:vMerge/>
            <w:tcBorders>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64" w:type="dxa"/>
            <w:vMerge/>
            <w:tcBorders>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57" w:type="dxa"/>
            <w:vMerge/>
            <w:tcBorders>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78" w:type="dxa"/>
            <w:vMerge/>
            <w:tcBorders>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36" w:type="dxa"/>
            <w:vMerge/>
            <w:tcBorders>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18" w:type="dxa"/>
            <w:gridSpan w:val="2"/>
            <w:vMerge/>
            <w:tcBorders>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447" w:type="dxa"/>
            <w:gridSpan w:val="4"/>
            <w:vMerge w:val="restart"/>
            <w:tcBorders>
              <w:top w:val="single" w:sz="2" w:space="0" w:color="auto"/>
              <w:left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36" w:type="dxa"/>
            <w:vMerge w:val="restart"/>
            <w:tcBorders>
              <w:top w:val="single" w:sz="2" w:space="0" w:color="auto"/>
              <w:left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40" w:type="dxa"/>
            <w:vMerge w:val="restart"/>
            <w:tcBorders>
              <w:top w:val="single" w:sz="2" w:space="0" w:color="auto"/>
              <w:left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68" w:type="dxa"/>
            <w:vMerge/>
            <w:tcBorders>
              <w:left w:val="single" w:sz="2" w:space="0" w:color="auto"/>
              <w:bottom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68" w:type="dxa"/>
            <w:vMerge/>
            <w:tcBorders>
              <w:top w:val="single" w:sz="2" w:space="0" w:color="auto"/>
              <w:left w:val="single" w:sz="2" w:space="0" w:color="auto"/>
              <w:bottom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82" w:type="dxa"/>
            <w:gridSpan w:val="4"/>
            <w:tcBorders>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275" w:type="dxa"/>
            <w:gridSpan w:val="3"/>
            <w:tcBorders>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297" w:type="dxa"/>
            <w:gridSpan w:val="2"/>
            <w:tcBorders>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287" w:type="dxa"/>
            <w:tcBorders>
              <w:left w:val="single" w:sz="2" w:space="0" w:color="auto"/>
              <w:bottom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rPr>
            </w:pPr>
          </w:p>
        </w:tc>
        <w:tc>
          <w:tcPr>
            <w:tcW w:w="307" w:type="dxa"/>
            <w:gridSpan w:val="3"/>
            <w:vMerge/>
            <w:tcBorders>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96" w:type="dxa"/>
            <w:gridSpan w:val="4"/>
            <w:vMerge/>
            <w:tcBorders>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94" w:type="dxa"/>
            <w:gridSpan w:val="3"/>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291" w:type="dxa"/>
            <w:gridSpan w:val="2"/>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29" w:type="dxa"/>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36" w:type="dxa"/>
            <w:vMerge/>
            <w:tcBorders>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28" w:type="dxa"/>
            <w:gridSpan w:val="2"/>
            <w:vMerge/>
            <w:tcBorders>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411" w:type="dxa"/>
            <w:vMerge/>
            <w:tcBorders>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406" w:type="dxa"/>
            <w:gridSpan w:val="2"/>
            <w:vMerge/>
            <w:tcBorders>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92" w:type="dxa"/>
            <w:vMerge/>
            <w:tcBorders>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80" w:type="dxa"/>
            <w:gridSpan w:val="2"/>
            <w:vMerge/>
            <w:tcBorders>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43" w:type="dxa"/>
            <w:vMerge/>
            <w:tcBorders>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56"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5" w:type="dxa"/>
            <w:gridSpan w:val="2"/>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702" w:type="dxa"/>
            <w:vMerge/>
            <w:tcBorders>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r>
      <w:tr w:rsidR="00375BA2" w:rsidRPr="00473BA9" w:rsidTr="00375BA2">
        <w:trPr>
          <w:trHeight w:val="373"/>
        </w:trPr>
        <w:tc>
          <w:tcPr>
            <w:tcW w:w="1661" w:type="dxa"/>
            <w:vMerge/>
            <w:tcBorders>
              <w:left w:val="single" w:sz="2" w:space="0" w:color="auto"/>
              <w:bottom w:val="single" w:sz="2" w:space="0" w:color="auto"/>
              <w:right w:val="single" w:sz="2" w:space="0" w:color="auto"/>
            </w:tcBorders>
            <w:shd w:val="clear" w:color="auto" w:fill="auto"/>
          </w:tcPr>
          <w:p w:rsidR="008032EA" w:rsidRPr="006D72F9" w:rsidRDefault="008032EA" w:rsidP="008032EA">
            <w:pPr>
              <w:jc w:val="center"/>
              <w:rPr>
                <w:rFonts w:ascii="Times New Roman" w:hAnsi="Times New Roman" w:cs="Times New Roman"/>
              </w:rPr>
            </w:pPr>
          </w:p>
        </w:tc>
        <w:tc>
          <w:tcPr>
            <w:tcW w:w="395"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84"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66"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7"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6"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1"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74" w:type="dxa"/>
            <w:vMerge/>
            <w:tcBorders>
              <w:left w:val="single" w:sz="2" w:space="0" w:color="auto"/>
              <w:bottom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64" w:type="dxa"/>
            <w:vMerge/>
            <w:tcBorders>
              <w:left w:val="single" w:sz="2" w:space="0" w:color="auto"/>
              <w:bottom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57" w:type="dxa"/>
            <w:vMerge/>
            <w:tcBorders>
              <w:left w:val="single" w:sz="2" w:space="0" w:color="auto"/>
              <w:bottom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78" w:type="dxa"/>
            <w:vMerge/>
            <w:tcBorders>
              <w:left w:val="single" w:sz="2" w:space="0" w:color="auto"/>
              <w:bottom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36" w:type="dxa"/>
            <w:vMerge/>
            <w:tcBorders>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18" w:type="dxa"/>
            <w:gridSpan w:val="2"/>
            <w:vMerge/>
            <w:tcBorders>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447" w:type="dxa"/>
            <w:gridSpan w:val="4"/>
            <w:vMerge/>
            <w:tcBorders>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36" w:type="dxa"/>
            <w:vMerge/>
            <w:tcBorders>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40" w:type="dxa"/>
            <w:vMerge/>
            <w:tcBorders>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68" w:type="dxa"/>
            <w:tcBorders>
              <w:top w:val="single" w:sz="2" w:space="0" w:color="auto"/>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68" w:type="dxa"/>
            <w:tcBorders>
              <w:top w:val="single" w:sz="2" w:space="0" w:color="auto"/>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82" w:type="dxa"/>
            <w:gridSpan w:val="4"/>
            <w:tcBorders>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75" w:type="dxa"/>
            <w:gridSpan w:val="3"/>
            <w:tcBorders>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97" w:type="dxa"/>
            <w:gridSpan w:val="2"/>
            <w:tcBorders>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287" w:type="dxa"/>
            <w:tcBorders>
              <w:left w:val="single" w:sz="2" w:space="0" w:color="auto"/>
              <w:bottom w:val="single" w:sz="2" w:space="0" w:color="auto"/>
              <w:right w:val="single" w:sz="2" w:space="0" w:color="auto"/>
            </w:tcBorders>
            <w:shd w:val="clear" w:color="auto" w:fill="0070C0"/>
          </w:tcPr>
          <w:p w:rsidR="008032EA" w:rsidRPr="006D72F9" w:rsidRDefault="008032EA" w:rsidP="008032EA">
            <w:pPr>
              <w:rPr>
                <w:rFonts w:ascii="Times New Roman" w:hAnsi="Times New Roman" w:cs="Times New Roman"/>
              </w:rPr>
            </w:pPr>
          </w:p>
        </w:tc>
        <w:tc>
          <w:tcPr>
            <w:tcW w:w="307" w:type="dxa"/>
            <w:gridSpan w:val="3"/>
            <w:vMerge/>
            <w:tcBorders>
              <w:left w:val="single" w:sz="2" w:space="0" w:color="auto"/>
              <w:bottom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96" w:type="dxa"/>
            <w:gridSpan w:val="4"/>
            <w:vMerge/>
            <w:tcBorders>
              <w:left w:val="single" w:sz="2" w:space="0" w:color="auto"/>
              <w:bottom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294" w:type="dxa"/>
            <w:gridSpan w:val="3"/>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291" w:type="dxa"/>
            <w:gridSpan w:val="2"/>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29" w:type="dxa"/>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36" w:type="dxa"/>
            <w:vMerge/>
            <w:tcBorders>
              <w:left w:val="single" w:sz="2" w:space="0" w:color="auto"/>
              <w:bottom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28" w:type="dxa"/>
            <w:gridSpan w:val="2"/>
            <w:vMerge/>
            <w:tcBorders>
              <w:left w:val="single" w:sz="2" w:space="0" w:color="auto"/>
              <w:bottom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411" w:type="dxa"/>
            <w:vMerge/>
            <w:tcBorders>
              <w:left w:val="single" w:sz="2" w:space="0" w:color="auto"/>
              <w:bottom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rPr>
            </w:pPr>
          </w:p>
        </w:tc>
        <w:tc>
          <w:tcPr>
            <w:tcW w:w="406" w:type="dxa"/>
            <w:gridSpan w:val="2"/>
            <w:vMerge/>
            <w:tcBorders>
              <w:left w:val="single" w:sz="2" w:space="0" w:color="auto"/>
              <w:bottom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92" w:type="dxa"/>
            <w:vMerge/>
            <w:tcBorders>
              <w:left w:val="single" w:sz="2" w:space="0" w:color="auto"/>
              <w:bottom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80" w:type="dxa"/>
            <w:gridSpan w:val="2"/>
            <w:vMerge/>
            <w:tcBorders>
              <w:left w:val="single" w:sz="2" w:space="0" w:color="auto"/>
              <w:bottom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43" w:type="dxa"/>
            <w:vMerge/>
            <w:tcBorders>
              <w:left w:val="single" w:sz="2" w:space="0" w:color="auto"/>
              <w:bottom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56"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5" w:type="dxa"/>
            <w:gridSpan w:val="2"/>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702" w:type="dxa"/>
            <w:vMerge/>
            <w:tcBorders>
              <w:left w:val="single" w:sz="2" w:space="0" w:color="auto"/>
              <w:bottom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r>
      <w:tr w:rsidR="00375BA2" w:rsidRPr="00473BA9" w:rsidTr="00375BA2">
        <w:trPr>
          <w:trHeight w:val="318"/>
        </w:trPr>
        <w:tc>
          <w:tcPr>
            <w:tcW w:w="1661" w:type="dxa"/>
            <w:vMerge w:val="restart"/>
            <w:tcBorders>
              <w:top w:val="single" w:sz="2" w:space="0" w:color="auto"/>
              <w:left w:val="single" w:sz="2" w:space="0" w:color="auto"/>
              <w:right w:val="single" w:sz="2" w:space="0" w:color="auto"/>
            </w:tcBorders>
            <w:shd w:val="clear" w:color="auto" w:fill="auto"/>
          </w:tcPr>
          <w:p w:rsidR="008032EA" w:rsidRPr="0035483E" w:rsidRDefault="008032EA" w:rsidP="008032EA">
            <w:pPr>
              <w:jc w:val="center"/>
              <w:rPr>
                <w:rFonts w:ascii="Times New Roman" w:hAnsi="Times New Roman" w:cs="Times New Roman"/>
                <w:b/>
              </w:rPr>
            </w:pPr>
            <w:r w:rsidRPr="0035483E">
              <w:rPr>
                <w:rFonts w:ascii="Times New Roman" w:hAnsi="Times New Roman" w:cs="Times New Roman"/>
                <w:b/>
              </w:rPr>
              <w:t>Гусар</w:t>
            </w:r>
          </w:p>
        </w:tc>
        <w:tc>
          <w:tcPr>
            <w:tcW w:w="395"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84"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66"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7"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6"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31"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74" w:type="dxa"/>
            <w:vMerge w:val="restart"/>
            <w:tcBorders>
              <w:top w:val="single" w:sz="2" w:space="0" w:color="auto"/>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64" w:type="dxa"/>
            <w:vMerge w:val="restart"/>
            <w:tcBorders>
              <w:top w:val="single" w:sz="2" w:space="0" w:color="auto"/>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357" w:type="dxa"/>
            <w:vMerge w:val="restart"/>
            <w:tcBorders>
              <w:top w:val="single" w:sz="2" w:space="0" w:color="auto"/>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78" w:type="dxa"/>
            <w:vMerge w:val="restart"/>
            <w:tcBorders>
              <w:top w:val="single" w:sz="2" w:space="0" w:color="auto"/>
              <w:left w:val="single" w:sz="2" w:space="0" w:color="auto"/>
              <w:right w:val="single" w:sz="2" w:space="0" w:color="auto"/>
            </w:tcBorders>
            <w:shd w:val="clear" w:color="auto" w:fill="FFFF00"/>
          </w:tcPr>
          <w:p w:rsidR="008032EA" w:rsidRPr="006D72F9" w:rsidRDefault="008032EA" w:rsidP="008032EA">
            <w:pPr>
              <w:rPr>
                <w:rFonts w:ascii="Times New Roman" w:hAnsi="Times New Roman" w:cs="Times New Roman"/>
              </w:rPr>
            </w:pPr>
          </w:p>
        </w:tc>
        <w:tc>
          <w:tcPr>
            <w:tcW w:w="279" w:type="dxa"/>
            <w:gridSpan w:val="2"/>
            <w:tcBorders>
              <w:top w:val="single" w:sz="2" w:space="0" w:color="auto"/>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75" w:type="dxa"/>
            <w:tcBorders>
              <w:top w:val="single" w:sz="2" w:space="0" w:color="auto"/>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447" w:type="dxa"/>
            <w:gridSpan w:val="4"/>
            <w:tcBorders>
              <w:top w:val="single" w:sz="2" w:space="0" w:color="auto"/>
              <w:left w:val="single" w:sz="2" w:space="0" w:color="auto"/>
              <w:bottom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236" w:type="dxa"/>
            <w:tcBorders>
              <w:top w:val="single" w:sz="2" w:space="0" w:color="auto"/>
              <w:left w:val="single" w:sz="2" w:space="0" w:color="auto"/>
              <w:right w:val="single" w:sz="2" w:space="0" w:color="auto"/>
            </w:tcBorders>
            <w:shd w:val="clear" w:color="auto" w:fill="00B050"/>
          </w:tcPr>
          <w:p w:rsidR="008032EA" w:rsidRPr="006D72F9" w:rsidRDefault="008032EA" w:rsidP="008032EA">
            <w:pPr>
              <w:rPr>
                <w:rFonts w:ascii="Times New Roman" w:hAnsi="Times New Roman" w:cs="Times New Roman"/>
              </w:rPr>
            </w:pPr>
          </w:p>
        </w:tc>
        <w:tc>
          <w:tcPr>
            <w:tcW w:w="340" w:type="dxa"/>
            <w:vMerge w:val="restart"/>
            <w:tcBorders>
              <w:top w:val="single" w:sz="2" w:space="0" w:color="auto"/>
              <w:left w:val="single" w:sz="2" w:space="0" w:color="auto"/>
              <w:right w:val="single" w:sz="2" w:space="0" w:color="auto"/>
            </w:tcBorders>
            <w:shd w:val="clear" w:color="auto" w:fill="FF19DE"/>
          </w:tcPr>
          <w:p w:rsidR="008032EA" w:rsidRPr="006D72F9" w:rsidRDefault="008032EA" w:rsidP="008032EA">
            <w:pPr>
              <w:rPr>
                <w:rFonts w:ascii="Times New Roman" w:hAnsi="Times New Roman" w:cs="Times New Roman"/>
              </w:rPr>
            </w:pPr>
          </w:p>
        </w:tc>
        <w:tc>
          <w:tcPr>
            <w:tcW w:w="268" w:type="dxa"/>
            <w:tcBorders>
              <w:top w:val="single" w:sz="2" w:space="0" w:color="auto"/>
              <w:left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68" w:type="dxa"/>
            <w:tcBorders>
              <w:top w:val="single" w:sz="2" w:space="0" w:color="auto"/>
              <w:left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51" w:type="dxa"/>
            <w:gridSpan w:val="3"/>
            <w:tcBorders>
              <w:top w:val="single" w:sz="2" w:space="0" w:color="auto"/>
              <w:left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285" w:type="dxa"/>
            <w:gridSpan w:val="3"/>
            <w:tcBorders>
              <w:top w:val="single" w:sz="2" w:space="0" w:color="auto"/>
              <w:left w:val="single" w:sz="2" w:space="0" w:color="auto"/>
              <w:bottom w:val="single" w:sz="2" w:space="0" w:color="auto"/>
              <w:right w:val="single" w:sz="2" w:space="0" w:color="auto"/>
            </w:tcBorders>
            <w:shd w:val="clear" w:color="auto" w:fill="FF00FF"/>
          </w:tcPr>
          <w:p w:rsidR="008032EA" w:rsidRPr="006D72F9" w:rsidRDefault="008032EA" w:rsidP="008032EA">
            <w:pPr>
              <w:rPr>
                <w:rFonts w:ascii="Times New Roman" w:hAnsi="Times New Roman" w:cs="Times New Roman"/>
              </w:rPr>
            </w:pPr>
          </w:p>
        </w:tc>
        <w:tc>
          <w:tcPr>
            <w:tcW w:w="307" w:type="dxa"/>
            <w:gridSpan w:val="2"/>
            <w:vMerge w:val="restart"/>
            <w:tcBorders>
              <w:top w:val="single" w:sz="2" w:space="0" w:color="auto"/>
              <w:left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color w:val="FF0000"/>
              </w:rPr>
            </w:pPr>
          </w:p>
        </w:tc>
        <w:tc>
          <w:tcPr>
            <w:tcW w:w="298" w:type="dxa"/>
            <w:gridSpan w:val="2"/>
            <w:vMerge w:val="restart"/>
            <w:tcBorders>
              <w:top w:val="single" w:sz="2" w:space="0" w:color="auto"/>
              <w:left w:val="single" w:sz="2" w:space="0" w:color="auto"/>
              <w:right w:val="single" w:sz="2" w:space="0" w:color="auto"/>
            </w:tcBorders>
            <w:shd w:val="clear" w:color="auto" w:fill="FF0000"/>
          </w:tcPr>
          <w:p w:rsidR="008032EA" w:rsidRPr="006D72F9" w:rsidRDefault="008032EA" w:rsidP="008032EA">
            <w:pPr>
              <w:rPr>
                <w:rFonts w:ascii="Times New Roman" w:hAnsi="Times New Roman" w:cs="Times New Roman"/>
                <w:color w:val="FF0000"/>
              </w:rPr>
            </w:pPr>
          </w:p>
        </w:tc>
        <w:tc>
          <w:tcPr>
            <w:tcW w:w="290" w:type="dxa"/>
            <w:gridSpan w:val="2"/>
            <w:vMerge w:val="restart"/>
            <w:tcBorders>
              <w:top w:val="single" w:sz="2" w:space="0" w:color="auto"/>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color w:val="FF0000"/>
              </w:rPr>
            </w:pPr>
          </w:p>
        </w:tc>
        <w:tc>
          <w:tcPr>
            <w:tcW w:w="279" w:type="dxa"/>
            <w:gridSpan w:val="3"/>
            <w:vMerge w:val="restart"/>
            <w:tcBorders>
              <w:top w:val="single" w:sz="2" w:space="0" w:color="auto"/>
              <w:left w:val="single" w:sz="2" w:space="0" w:color="auto"/>
              <w:right w:val="single" w:sz="2" w:space="0" w:color="auto"/>
            </w:tcBorders>
            <w:shd w:val="clear" w:color="auto" w:fill="FF7C80"/>
          </w:tcPr>
          <w:p w:rsidR="008032EA" w:rsidRPr="006D72F9" w:rsidRDefault="008032EA" w:rsidP="008032EA">
            <w:pPr>
              <w:rPr>
                <w:rFonts w:ascii="Times New Roman" w:hAnsi="Times New Roman" w:cs="Times New Roman"/>
                <w:color w:val="FF0000"/>
              </w:rPr>
            </w:pPr>
          </w:p>
        </w:tc>
        <w:tc>
          <w:tcPr>
            <w:tcW w:w="277" w:type="dxa"/>
            <w:gridSpan w:val="3"/>
            <w:vMerge w:val="restart"/>
            <w:tcBorders>
              <w:top w:val="single" w:sz="2" w:space="0" w:color="auto"/>
              <w:left w:val="single" w:sz="2" w:space="0" w:color="auto"/>
              <w:right w:val="single" w:sz="2" w:space="0" w:color="auto"/>
            </w:tcBorders>
            <w:shd w:val="clear" w:color="auto" w:fill="FFC000"/>
          </w:tcPr>
          <w:p w:rsidR="008032EA" w:rsidRPr="006D72F9" w:rsidRDefault="008032EA" w:rsidP="008032EA">
            <w:pPr>
              <w:rPr>
                <w:rFonts w:ascii="Times New Roman" w:hAnsi="Times New Roman" w:cs="Times New Roman"/>
                <w:color w:val="FF0000"/>
              </w:rPr>
            </w:pPr>
          </w:p>
        </w:tc>
        <w:tc>
          <w:tcPr>
            <w:tcW w:w="319" w:type="dxa"/>
            <w:gridSpan w:val="3"/>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52" w:type="dxa"/>
            <w:gridSpan w:val="2"/>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336" w:type="dxa"/>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28" w:type="dxa"/>
            <w:gridSpan w:val="2"/>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11" w:type="dxa"/>
            <w:vMerge w:val="restart"/>
            <w:tcBorders>
              <w:top w:val="single" w:sz="2" w:space="0" w:color="auto"/>
              <w:left w:val="single" w:sz="2" w:space="0" w:color="auto"/>
              <w:right w:val="single" w:sz="2" w:space="0" w:color="auto"/>
            </w:tcBorders>
            <w:shd w:val="clear" w:color="auto" w:fill="FFCC00"/>
          </w:tcPr>
          <w:p w:rsidR="008032EA" w:rsidRPr="006D72F9" w:rsidRDefault="008032EA" w:rsidP="008032EA">
            <w:pPr>
              <w:rPr>
                <w:rFonts w:ascii="Times New Roman" w:hAnsi="Times New Roman" w:cs="Times New Roman"/>
              </w:rPr>
            </w:pPr>
          </w:p>
        </w:tc>
        <w:tc>
          <w:tcPr>
            <w:tcW w:w="406" w:type="dxa"/>
            <w:gridSpan w:val="2"/>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92" w:type="dxa"/>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380" w:type="dxa"/>
            <w:gridSpan w:val="2"/>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43" w:type="dxa"/>
            <w:vMerge w:val="restart"/>
            <w:tcBorders>
              <w:top w:val="single" w:sz="2" w:space="0" w:color="auto"/>
              <w:left w:val="single" w:sz="2" w:space="0" w:color="auto"/>
              <w:right w:val="single" w:sz="2" w:space="0" w:color="auto"/>
            </w:tcBorders>
            <w:shd w:val="clear" w:color="auto" w:fill="7030A0"/>
          </w:tcPr>
          <w:p w:rsidR="008032EA" w:rsidRPr="006D72F9" w:rsidRDefault="008032EA" w:rsidP="008032EA">
            <w:pPr>
              <w:rPr>
                <w:rFonts w:ascii="Times New Roman" w:hAnsi="Times New Roman" w:cs="Times New Roman"/>
              </w:rPr>
            </w:pPr>
          </w:p>
        </w:tc>
        <w:tc>
          <w:tcPr>
            <w:tcW w:w="456"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355" w:type="dxa"/>
            <w:gridSpan w:val="2"/>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c>
          <w:tcPr>
            <w:tcW w:w="702" w:type="dxa"/>
            <w:vMerge w:val="restart"/>
            <w:tcBorders>
              <w:top w:val="single" w:sz="2" w:space="0" w:color="auto"/>
              <w:left w:val="single" w:sz="2" w:space="0" w:color="auto"/>
              <w:right w:val="single" w:sz="2" w:space="0" w:color="auto"/>
            </w:tcBorders>
            <w:shd w:val="clear" w:color="auto" w:fill="9D5B33"/>
          </w:tcPr>
          <w:p w:rsidR="008032EA" w:rsidRPr="006D72F9" w:rsidRDefault="008032EA" w:rsidP="008032EA">
            <w:pPr>
              <w:rPr>
                <w:rFonts w:ascii="Times New Roman" w:hAnsi="Times New Roman" w:cs="Times New Roman"/>
              </w:rPr>
            </w:pPr>
          </w:p>
        </w:tc>
      </w:tr>
      <w:tr w:rsidR="00375BA2" w:rsidRPr="00473BA9" w:rsidTr="00375BA2">
        <w:trPr>
          <w:trHeight w:val="106"/>
        </w:trPr>
        <w:tc>
          <w:tcPr>
            <w:tcW w:w="1661" w:type="dxa"/>
            <w:vMerge/>
            <w:tcBorders>
              <w:left w:val="single" w:sz="2" w:space="0" w:color="auto"/>
              <w:right w:val="single" w:sz="2" w:space="0" w:color="auto"/>
            </w:tcBorders>
            <w:shd w:val="clear" w:color="auto" w:fill="auto"/>
          </w:tcPr>
          <w:p w:rsidR="00B815B6" w:rsidRPr="006D72F9" w:rsidRDefault="00B815B6" w:rsidP="00DE0B1E">
            <w:pPr>
              <w:jc w:val="center"/>
              <w:rPr>
                <w:rFonts w:ascii="Times New Roman" w:hAnsi="Times New Roman" w:cs="Times New Roman"/>
              </w:rPr>
            </w:pPr>
          </w:p>
        </w:tc>
        <w:tc>
          <w:tcPr>
            <w:tcW w:w="395" w:type="dxa"/>
            <w:vMerge/>
            <w:tcBorders>
              <w:left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84" w:type="dxa"/>
            <w:vMerge/>
            <w:tcBorders>
              <w:left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66" w:type="dxa"/>
            <w:vMerge/>
            <w:tcBorders>
              <w:left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57" w:type="dxa"/>
            <w:vMerge/>
            <w:tcBorders>
              <w:left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36" w:type="dxa"/>
            <w:vMerge/>
            <w:tcBorders>
              <w:left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31" w:type="dxa"/>
            <w:vMerge/>
            <w:tcBorders>
              <w:left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74" w:type="dxa"/>
            <w:vMerge/>
            <w:tcBorders>
              <w:left w:val="single" w:sz="2" w:space="0" w:color="auto"/>
              <w:right w:val="single" w:sz="2" w:space="0" w:color="auto"/>
            </w:tcBorders>
            <w:shd w:val="clear" w:color="auto" w:fill="FFFF00"/>
          </w:tcPr>
          <w:p w:rsidR="00B815B6" w:rsidRPr="006D72F9" w:rsidRDefault="00B815B6" w:rsidP="00DE0B1E">
            <w:pPr>
              <w:rPr>
                <w:rFonts w:ascii="Times New Roman" w:hAnsi="Times New Roman" w:cs="Times New Roman"/>
              </w:rPr>
            </w:pPr>
          </w:p>
        </w:tc>
        <w:tc>
          <w:tcPr>
            <w:tcW w:w="364" w:type="dxa"/>
            <w:vMerge/>
            <w:tcBorders>
              <w:left w:val="single" w:sz="2" w:space="0" w:color="auto"/>
              <w:right w:val="single" w:sz="2" w:space="0" w:color="auto"/>
            </w:tcBorders>
            <w:shd w:val="clear" w:color="auto" w:fill="FFFF00"/>
          </w:tcPr>
          <w:p w:rsidR="00B815B6" w:rsidRPr="006D72F9" w:rsidRDefault="00B815B6" w:rsidP="00DE0B1E">
            <w:pPr>
              <w:rPr>
                <w:rFonts w:ascii="Times New Roman" w:hAnsi="Times New Roman" w:cs="Times New Roman"/>
              </w:rPr>
            </w:pPr>
          </w:p>
        </w:tc>
        <w:tc>
          <w:tcPr>
            <w:tcW w:w="357" w:type="dxa"/>
            <w:vMerge/>
            <w:tcBorders>
              <w:left w:val="single" w:sz="2" w:space="0" w:color="auto"/>
              <w:right w:val="single" w:sz="2" w:space="0" w:color="auto"/>
            </w:tcBorders>
            <w:shd w:val="clear" w:color="auto" w:fill="FFFF00"/>
          </w:tcPr>
          <w:p w:rsidR="00B815B6" w:rsidRPr="006D72F9" w:rsidRDefault="00B815B6" w:rsidP="00DE0B1E">
            <w:pPr>
              <w:rPr>
                <w:rFonts w:ascii="Times New Roman" w:hAnsi="Times New Roman" w:cs="Times New Roman"/>
              </w:rPr>
            </w:pPr>
          </w:p>
        </w:tc>
        <w:tc>
          <w:tcPr>
            <w:tcW w:w="278" w:type="dxa"/>
            <w:vMerge/>
            <w:tcBorders>
              <w:left w:val="single" w:sz="2" w:space="0" w:color="auto"/>
              <w:right w:val="single" w:sz="2" w:space="0" w:color="auto"/>
            </w:tcBorders>
            <w:shd w:val="clear" w:color="auto" w:fill="FFFF00"/>
          </w:tcPr>
          <w:p w:rsidR="00B815B6" w:rsidRPr="006D72F9" w:rsidRDefault="00B815B6" w:rsidP="00DE0B1E">
            <w:pPr>
              <w:rPr>
                <w:rFonts w:ascii="Times New Roman" w:hAnsi="Times New Roman" w:cs="Times New Roman"/>
              </w:rPr>
            </w:pPr>
          </w:p>
        </w:tc>
        <w:tc>
          <w:tcPr>
            <w:tcW w:w="279" w:type="dxa"/>
            <w:gridSpan w:val="2"/>
            <w:vMerge w:val="restart"/>
            <w:tcBorders>
              <w:top w:val="single" w:sz="2" w:space="0" w:color="auto"/>
              <w:left w:val="single" w:sz="2" w:space="0" w:color="auto"/>
              <w:right w:val="single" w:sz="2" w:space="0" w:color="auto"/>
            </w:tcBorders>
            <w:shd w:val="clear" w:color="auto" w:fill="00B050"/>
          </w:tcPr>
          <w:p w:rsidR="00B815B6" w:rsidRPr="006D72F9" w:rsidRDefault="00B815B6" w:rsidP="00DE0B1E">
            <w:pPr>
              <w:rPr>
                <w:rFonts w:ascii="Times New Roman" w:hAnsi="Times New Roman" w:cs="Times New Roman"/>
              </w:rPr>
            </w:pPr>
          </w:p>
        </w:tc>
        <w:tc>
          <w:tcPr>
            <w:tcW w:w="275" w:type="dxa"/>
            <w:vMerge w:val="restart"/>
            <w:tcBorders>
              <w:top w:val="single" w:sz="2" w:space="0" w:color="auto"/>
              <w:left w:val="single" w:sz="2" w:space="0" w:color="auto"/>
              <w:right w:val="single" w:sz="2" w:space="0" w:color="auto"/>
            </w:tcBorders>
            <w:shd w:val="clear" w:color="auto" w:fill="00B050"/>
          </w:tcPr>
          <w:p w:rsidR="00B815B6" w:rsidRPr="006D72F9" w:rsidRDefault="00B815B6" w:rsidP="00DE0B1E">
            <w:pPr>
              <w:rPr>
                <w:rFonts w:ascii="Times New Roman" w:hAnsi="Times New Roman" w:cs="Times New Roman"/>
              </w:rPr>
            </w:pPr>
          </w:p>
        </w:tc>
        <w:tc>
          <w:tcPr>
            <w:tcW w:w="447" w:type="dxa"/>
            <w:gridSpan w:val="4"/>
            <w:vMerge w:val="restart"/>
            <w:tcBorders>
              <w:top w:val="single" w:sz="2" w:space="0" w:color="auto"/>
              <w:left w:val="single" w:sz="2" w:space="0" w:color="auto"/>
              <w:right w:val="single" w:sz="2" w:space="0" w:color="auto"/>
            </w:tcBorders>
            <w:shd w:val="clear" w:color="auto" w:fill="0070C0"/>
          </w:tcPr>
          <w:p w:rsidR="00B815B6" w:rsidRPr="006D72F9" w:rsidRDefault="00B815B6" w:rsidP="00DE0B1E">
            <w:pPr>
              <w:rPr>
                <w:rFonts w:ascii="Times New Roman" w:hAnsi="Times New Roman" w:cs="Times New Roman"/>
              </w:rPr>
            </w:pPr>
          </w:p>
        </w:tc>
        <w:tc>
          <w:tcPr>
            <w:tcW w:w="236" w:type="dxa"/>
            <w:vMerge w:val="restart"/>
            <w:tcBorders>
              <w:left w:val="single" w:sz="2" w:space="0" w:color="auto"/>
              <w:right w:val="single" w:sz="2" w:space="0" w:color="auto"/>
            </w:tcBorders>
            <w:shd w:val="clear" w:color="auto" w:fill="0070C0"/>
          </w:tcPr>
          <w:p w:rsidR="00B815B6" w:rsidRPr="006D72F9" w:rsidRDefault="00B815B6" w:rsidP="00DE0B1E">
            <w:pPr>
              <w:rPr>
                <w:rFonts w:ascii="Times New Roman" w:hAnsi="Times New Roman" w:cs="Times New Roman"/>
              </w:rPr>
            </w:pPr>
          </w:p>
        </w:tc>
        <w:tc>
          <w:tcPr>
            <w:tcW w:w="340" w:type="dxa"/>
            <w:vMerge/>
            <w:tcBorders>
              <w:left w:val="single" w:sz="2" w:space="0" w:color="auto"/>
              <w:right w:val="single" w:sz="2" w:space="0" w:color="auto"/>
            </w:tcBorders>
            <w:shd w:val="clear" w:color="auto" w:fill="FF19DE"/>
          </w:tcPr>
          <w:p w:rsidR="00B815B6" w:rsidRPr="006D72F9" w:rsidRDefault="00B815B6" w:rsidP="00DE0B1E">
            <w:pPr>
              <w:rPr>
                <w:rFonts w:ascii="Times New Roman" w:hAnsi="Times New Roman" w:cs="Times New Roman"/>
              </w:rPr>
            </w:pPr>
          </w:p>
        </w:tc>
        <w:tc>
          <w:tcPr>
            <w:tcW w:w="268" w:type="dxa"/>
            <w:tcBorders>
              <w:left w:val="single" w:sz="2" w:space="0" w:color="auto"/>
              <w:bottom w:val="single" w:sz="2" w:space="0" w:color="auto"/>
              <w:right w:val="single" w:sz="2" w:space="0" w:color="auto"/>
            </w:tcBorders>
            <w:shd w:val="clear" w:color="auto" w:fill="FF0000"/>
          </w:tcPr>
          <w:p w:rsidR="00B815B6" w:rsidRPr="006D72F9" w:rsidRDefault="00B815B6" w:rsidP="00DE0B1E">
            <w:pPr>
              <w:rPr>
                <w:rFonts w:ascii="Times New Roman" w:hAnsi="Times New Roman" w:cs="Times New Roman"/>
              </w:rPr>
            </w:pPr>
          </w:p>
        </w:tc>
        <w:tc>
          <w:tcPr>
            <w:tcW w:w="268" w:type="dxa"/>
            <w:tcBorders>
              <w:left w:val="single" w:sz="2" w:space="0" w:color="auto"/>
              <w:bottom w:val="single" w:sz="2" w:space="0" w:color="auto"/>
              <w:right w:val="single" w:sz="2" w:space="0" w:color="auto"/>
            </w:tcBorders>
            <w:shd w:val="clear" w:color="auto" w:fill="FF0000"/>
          </w:tcPr>
          <w:p w:rsidR="00B815B6" w:rsidRPr="006D72F9" w:rsidRDefault="00B815B6" w:rsidP="00DE0B1E">
            <w:pPr>
              <w:rPr>
                <w:rFonts w:ascii="Times New Roman" w:hAnsi="Times New Roman" w:cs="Times New Roman"/>
              </w:rPr>
            </w:pPr>
          </w:p>
        </w:tc>
        <w:tc>
          <w:tcPr>
            <w:tcW w:w="251" w:type="dxa"/>
            <w:gridSpan w:val="3"/>
            <w:tcBorders>
              <w:left w:val="single" w:sz="2" w:space="0" w:color="auto"/>
              <w:bottom w:val="single" w:sz="2" w:space="0" w:color="auto"/>
              <w:right w:val="single" w:sz="2" w:space="0" w:color="auto"/>
            </w:tcBorders>
            <w:shd w:val="clear" w:color="auto" w:fill="FF0000"/>
          </w:tcPr>
          <w:p w:rsidR="00B815B6" w:rsidRPr="006D72F9" w:rsidRDefault="00B815B6" w:rsidP="00DE0B1E">
            <w:pPr>
              <w:rPr>
                <w:rFonts w:ascii="Times New Roman" w:hAnsi="Times New Roman" w:cs="Times New Roman"/>
              </w:rPr>
            </w:pPr>
          </w:p>
        </w:tc>
        <w:tc>
          <w:tcPr>
            <w:tcW w:w="285" w:type="dxa"/>
            <w:gridSpan w:val="3"/>
            <w:tcBorders>
              <w:top w:val="single" w:sz="2" w:space="0" w:color="auto"/>
              <w:left w:val="single" w:sz="2" w:space="0" w:color="auto"/>
              <w:bottom w:val="single" w:sz="2" w:space="0" w:color="auto"/>
              <w:right w:val="single" w:sz="2" w:space="0" w:color="auto"/>
            </w:tcBorders>
            <w:shd w:val="clear" w:color="auto" w:fill="FF0000"/>
          </w:tcPr>
          <w:p w:rsidR="00B815B6" w:rsidRPr="006D72F9" w:rsidRDefault="00B815B6" w:rsidP="00DE0B1E">
            <w:pPr>
              <w:rPr>
                <w:rFonts w:ascii="Times New Roman" w:hAnsi="Times New Roman" w:cs="Times New Roman"/>
              </w:rPr>
            </w:pPr>
          </w:p>
        </w:tc>
        <w:tc>
          <w:tcPr>
            <w:tcW w:w="307" w:type="dxa"/>
            <w:gridSpan w:val="2"/>
            <w:vMerge/>
            <w:tcBorders>
              <w:left w:val="single" w:sz="2" w:space="0" w:color="auto"/>
              <w:bottom w:val="single" w:sz="2" w:space="0" w:color="auto"/>
              <w:right w:val="single" w:sz="2" w:space="0" w:color="auto"/>
            </w:tcBorders>
            <w:shd w:val="clear" w:color="auto" w:fill="FF0000"/>
          </w:tcPr>
          <w:p w:rsidR="00B815B6" w:rsidRPr="006D72F9" w:rsidRDefault="00B815B6" w:rsidP="00DE0B1E">
            <w:pPr>
              <w:rPr>
                <w:rFonts w:ascii="Times New Roman" w:hAnsi="Times New Roman" w:cs="Times New Roman"/>
              </w:rPr>
            </w:pPr>
          </w:p>
        </w:tc>
        <w:tc>
          <w:tcPr>
            <w:tcW w:w="298" w:type="dxa"/>
            <w:gridSpan w:val="2"/>
            <w:vMerge/>
            <w:tcBorders>
              <w:left w:val="single" w:sz="2" w:space="0" w:color="auto"/>
              <w:right w:val="single" w:sz="2" w:space="0" w:color="auto"/>
            </w:tcBorders>
            <w:shd w:val="clear" w:color="auto" w:fill="FF0000"/>
          </w:tcPr>
          <w:p w:rsidR="00B815B6" w:rsidRPr="006D72F9" w:rsidRDefault="00B815B6" w:rsidP="00DE0B1E">
            <w:pPr>
              <w:rPr>
                <w:rFonts w:ascii="Times New Roman" w:hAnsi="Times New Roman" w:cs="Times New Roman"/>
              </w:rPr>
            </w:pPr>
          </w:p>
        </w:tc>
        <w:tc>
          <w:tcPr>
            <w:tcW w:w="290" w:type="dxa"/>
            <w:gridSpan w:val="2"/>
            <w:vMerge/>
            <w:tcBorders>
              <w:left w:val="single" w:sz="2" w:space="0" w:color="auto"/>
              <w:right w:val="single" w:sz="2" w:space="0" w:color="auto"/>
            </w:tcBorders>
            <w:shd w:val="clear" w:color="auto" w:fill="FF7C80"/>
          </w:tcPr>
          <w:p w:rsidR="00B815B6" w:rsidRPr="006D72F9" w:rsidRDefault="00B815B6" w:rsidP="00DE0B1E">
            <w:pPr>
              <w:rPr>
                <w:rFonts w:ascii="Times New Roman" w:hAnsi="Times New Roman" w:cs="Times New Roman"/>
              </w:rPr>
            </w:pPr>
          </w:p>
        </w:tc>
        <w:tc>
          <w:tcPr>
            <w:tcW w:w="279" w:type="dxa"/>
            <w:gridSpan w:val="3"/>
            <w:vMerge/>
            <w:tcBorders>
              <w:left w:val="single" w:sz="2" w:space="0" w:color="auto"/>
              <w:right w:val="single" w:sz="2" w:space="0" w:color="auto"/>
            </w:tcBorders>
            <w:shd w:val="clear" w:color="auto" w:fill="FF7C80"/>
          </w:tcPr>
          <w:p w:rsidR="00B815B6" w:rsidRPr="006D72F9" w:rsidRDefault="00B815B6" w:rsidP="00DE0B1E">
            <w:pPr>
              <w:rPr>
                <w:rFonts w:ascii="Times New Roman" w:hAnsi="Times New Roman" w:cs="Times New Roman"/>
              </w:rPr>
            </w:pPr>
          </w:p>
        </w:tc>
        <w:tc>
          <w:tcPr>
            <w:tcW w:w="277" w:type="dxa"/>
            <w:gridSpan w:val="3"/>
            <w:vMerge/>
            <w:tcBorders>
              <w:left w:val="single" w:sz="2" w:space="0" w:color="auto"/>
              <w:right w:val="single" w:sz="2" w:space="0" w:color="auto"/>
            </w:tcBorders>
            <w:shd w:val="clear" w:color="auto" w:fill="FFC000"/>
          </w:tcPr>
          <w:p w:rsidR="00B815B6" w:rsidRPr="006D72F9" w:rsidRDefault="00B815B6" w:rsidP="00DE0B1E">
            <w:pPr>
              <w:rPr>
                <w:rFonts w:ascii="Times New Roman" w:hAnsi="Times New Roman" w:cs="Times New Roman"/>
              </w:rPr>
            </w:pPr>
          </w:p>
        </w:tc>
        <w:tc>
          <w:tcPr>
            <w:tcW w:w="319" w:type="dxa"/>
            <w:gridSpan w:val="3"/>
            <w:vMerge/>
            <w:tcBorders>
              <w:left w:val="single" w:sz="2" w:space="0" w:color="auto"/>
              <w:right w:val="single" w:sz="2" w:space="0" w:color="auto"/>
            </w:tcBorders>
            <w:shd w:val="clear" w:color="auto" w:fill="FFCC00"/>
          </w:tcPr>
          <w:p w:rsidR="00B815B6" w:rsidRPr="006D72F9" w:rsidRDefault="00B815B6" w:rsidP="00DE0B1E">
            <w:pPr>
              <w:rPr>
                <w:rFonts w:ascii="Times New Roman" w:hAnsi="Times New Roman" w:cs="Times New Roman"/>
              </w:rPr>
            </w:pPr>
          </w:p>
        </w:tc>
        <w:tc>
          <w:tcPr>
            <w:tcW w:w="352" w:type="dxa"/>
            <w:gridSpan w:val="2"/>
            <w:vMerge/>
            <w:tcBorders>
              <w:left w:val="single" w:sz="2" w:space="0" w:color="auto"/>
              <w:right w:val="single" w:sz="2" w:space="0" w:color="auto"/>
            </w:tcBorders>
            <w:shd w:val="clear" w:color="auto" w:fill="FFCC00"/>
          </w:tcPr>
          <w:p w:rsidR="00B815B6" w:rsidRPr="006D72F9" w:rsidRDefault="00B815B6" w:rsidP="00DE0B1E">
            <w:pPr>
              <w:rPr>
                <w:rFonts w:ascii="Times New Roman" w:hAnsi="Times New Roman" w:cs="Times New Roman"/>
              </w:rPr>
            </w:pPr>
          </w:p>
        </w:tc>
        <w:tc>
          <w:tcPr>
            <w:tcW w:w="336" w:type="dxa"/>
            <w:vMerge/>
            <w:tcBorders>
              <w:left w:val="single" w:sz="2" w:space="0" w:color="auto"/>
              <w:right w:val="single" w:sz="2" w:space="0" w:color="auto"/>
            </w:tcBorders>
            <w:shd w:val="clear" w:color="auto" w:fill="FFCC00"/>
          </w:tcPr>
          <w:p w:rsidR="00B815B6" w:rsidRPr="006D72F9" w:rsidRDefault="00B815B6" w:rsidP="00DE0B1E">
            <w:pPr>
              <w:rPr>
                <w:rFonts w:ascii="Times New Roman" w:hAnsi="Times New Roman" w:cs="Times New Roman"/>
              </w:rPr>
            </w:pPr>
          </w:p>
        </w:tc>
        <w:tc>
          <w:tcPr>
            <w:tcW w:w="428" w:type="dxa"/>
            <w:gridSpan w:val="2"/>
            <w:vMerge/>
            <w:tcBorders>
              <w:left w:val="single" w:sz="2" w:space="0" w:color="auto"/>
              <w:right w:val="single" w:sz="2" w:space="0" w:color="auto"/>
            </w:tcBorders>
            <w:shd w:val="clear" w:color="auto" w:fill="FFCC00"/>
          </w:tcPr>
          <w:p w:rsidR="00B815B6" w:rsidRPr="006D72F9" w:rsidRDefault="00B815B6" w:rsidP="00DE0B1E">
            <w:pPr>
              <w:rPr>
                <w:rFonts w:ascii="Times New Roman" w:hAnsi="Times New Roman" w:cs="Times New Roman"/>
                <w:color w:val="FFC000"/>
              </w:rPr>
            </w:pPr>
          </w:p>
        </w:tc>
        <w:tc>
          <w:tcPr>
            <w:tcW w:w="411" w:type="dxa"/>
            <w:vMerge/>
            <w:tcBorders>
              <w:left w:val="single" w:sz="2" w:space="0" w:color="auto"/>
              <w:right w:val="single" w:sz="2" w:space="0" w:color="auto"/>
            </w:tcBorders>
            <w:shd w:val="clear" w:color="auto" w:fill="FFCC00"/>
          </w:tcPr>
          <w:p w:rsidR="00B815B6" w:rsidRPr="006D72F9" w:rsidRDefault="00B815B6" w:rsidP="00DE0B1E">
            <w:pPr>
              <w:rPr>
                <w:rFonts w:ascii="Times New Roman" w:hAnsi="Times New Roman" w:cs="Times New Roman"/>
              </w:rPr>
            </w:pPr>
          </w:p>
        </w:tc>
        <w:tc>
          <w:tcPr>
            <w:tcW w:w="406" w:type="dxa"/>
            <w:gridSpan w:val="2"/>
            <w:vMerge/>
            <w:tcBorders>
              <w:left w:val="single" w:sz="2" w:space="0" w:color="auto"/>
              <w:right w:val="single" w:sz="2" w:space="0" w:color="auto"/>
            </w:tcBorders>
            <w:shd w:val="clear" w:color="auto" w:fill="7030A0"/>
          </w:tcPr>
          <w:p w:rsidR="00B815B6" w:rsidRPr="006D72F9" w:rsidRDefault="00B815B6" w:rsidP="00DE0B1E">
            <w:pPr>
              <w:rPr>
                <w:rFonts w:ascii="Times New Roman" w:hAnsi="Times New Roman" w:cs="Times New Roman"/>
              </w:rPr>
            </w:pPr>
          </w:p>
        </w:tc>
        <w:tc>
          <w:tcPr>
            <w:tcW w:w="392" w:type="dxa"/>
            <w:vMerge/>
            <w:tcBorders>
              <w:left w:val="single" w:sz="2" w:space="0" w:color="auto"/>
              <w:right w:val="single" w:sz="2" w:space="0" w:color="auto"/>
            </w:tcBorders>
            <w:shd w:val="clear" w:color="auto" w:fill="7030A0"/>
          </w:tcPr>
          <w:p w:rsidR="00B815B6" w:rsidRPr="006D72F9" w:rsidRDefault="00B815B6" w:rsidP="00DE0B1E">
            <w:pPr>
              <w:rPr>
                <w:rFonts w:ascii="Times New Roman" w:hAnsi="Times New Roman" w:cs="Times New Roman"/>
              </w:rPr>
            </w:pPr>
          </w:p>
        </w:tc>
        <w:tc>
          <w:tcPr>
            <w:tcW w:w="380" w:type="dxa"/>
            <w:gridSpan w:val="2"/>
            <w:vMerge/>
            <w:tcBorders>
              <w:left w:val="single" w:sz="2" w:space="0" w:color="auto"/>
              <w:right w:val="single" w:sz="2" w:space="0" w:color="auto"/>
            </w:tcBorders>
            <w:shd w:val="clear" w:color="auto" w:fill="7030A0"/>
          </w:tcPr>
          <w:p w:rsidR="00B815B6" w:rsidRPr="006D72F9" w:rsidRDefault="00B815B6" w:rsidP="00DE0B1E">
            <w:pPr>
              <w:rPr>
                <w:rFonts w:ascii="Times New Roman" w:hAnsi="Times New Roman" w:cs="Times New Roman"/>
              </w:rPr>
            </w:pPr>
          </w:p>
        </w:tc>
        <w:tc>
          <w:tcPr>
            <w:tcW w:w="443" w:type="dxa"/>
            <w:vMerge/>
            <w:tcBorders>
              <w:left w:val="single" w:sz="2" w:space="0" w:color="auto"/>
              <w:right w:val="single" w:sz="2" w:space="0" w:color="auto"/>
            </w:tcBorders>
            <w:shd w:val="clear" w:color="auto" w:fill="7030A0"/>
          </w:tcPr>
          <w:p w:rsidR="00B815B6" w:rsidRPr="006D72F9" w:rsidRDefault="00B815B6" w:rsidP="00DE0B1E">
            <w:pPr>
              <w:rPr>
                <w:rFonts w:ascii="Times New Roman" w:hAnsi="Times New Roman" w:cs="Times New Roman"/>
              </w:rPr>
            </w:pPr>
          </w:p>
        </w:tc>
        <w:tc>
          <w:tcPr>
            <w:tcW w:w="456" w:type="dxa"/>
            <w:vMerge/>
            <w:tcBorders>
              <w:left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55" w:type="dxa"/>
            <w:gridSpan w:val="2"/>
            <w:vMerge/>
            <w:tcBorders>
              <w:left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702" w:type="dxa"/>
            <w:vMerge/>
            <w:tcBorders>
              <w:left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r>
      <w:tr w:rsidR="00375BA2" w:rsidRPr="00473BA9" w:rsidTr="00375BA2">
        <w:trPr>
          <w:trHeight w:val="147"/>
        </w:trPr>
        <w:tc>
          <w:tcPr>
            <w:tcW w:w="1661" w:type="dxa"/>
            <w:vMerge/>
            <w:tcBorders>
              <w:left w:val="single" w:sz="2" w:space="0" w:color="auto"/>
              <w:bottom w:val="single" w:sz="2" w:space="0" w:color="auto"/>
              <w:right w:val="single" w:sz="2" w:space="0" w:color="auto"/>
            </w:tcBorders>
            <w:shd w:val="clear" w:color="auto" w:fill="auto"/>
          </w:tcPr>
          <w:p w:rsidR="00B815B6" w:rsidRPr="006D72F9" w:rsidRDefault="00B815B6" w:rsidP="00DE0B1E">
            <w:pPr>
              <w:jc w:val="center"/>
              <w:rPr>
                <w:rFonts w:ascii="Times New Roman" w:hAnsi="Times New Roman" w:cs="Times New Roman"/>
              </w:rPr>
            </w:pPr>
          </w:p>
        </w:tc>
        <w:tc>
          <w:tcPr>
            <w:tcW w:w="395" w:type="dxa"/>
            <w:vMerge/>
            <w:tcBorders>
              <w:left w:val="single" w:sz="2" w:space="0" w:color="auto"/>
              <w:bottom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84" w:type="dxa"/>
            <w:vMerge/>
            <w:tcBorders>
              <w:left w:val="single" w:sz="2" w:space="0" w:color="auto"/>
              <w:bottom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66" w:type="dxa"/>
            <w:vMerge/>
            <w:tcBorders>
              <w:left w:val="single" w:sz="2" w:space="0" w:color="auto"/>
              <w:bottom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57" w:type="dxa"/>
            <w:vMerge/>
            <w:tcBorders>
              <w:left w:val="single" w:sz="2" w:space="0" w:color="auto"/>
              <w:bottom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36" w:type="dxa"/>
            <w:vMerge/>
            <w:tcBorders>
              <w:left w:val="single" w:sz="2" w:space="0" w:color="auto"/>
              <w:bottom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31" w:type="dxa"/>
            <w:vMerge/>
            <w:tcBorders>
              <w:left w:val="single" w:sz="2" w:space="0" w:color="auto"/>
              <w:bottom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74" w:type="dxa"/>
            <w:vMerge/>
            <w:tcBorders>
              <w:left w:val="single" w:sz="2" w:space="0" w:color="auto"/>
              <w:bottom w:val="single" w:sz="2" w:space="0" w:color="auto"/>
              <w:right w:val="single" w:sz="2" w:space="0" w:color="auto"/>
            </w:tcBorders>
            <w:shd w:val="clear" w:color="auto" w:fill="FFFF00"/>
          </w:tcPr>
          <w:p w:rsidR="00B815B6" w:rsidRPr="006D72F9" w:rsidRDefault="00B815B6" w:rsidP="00DE0B1E">
            <w:pPr>
              <w:rPr>
                <w:rFonts w:ascii="Times New Roman" w:hAnsi="Times New Roman" w:cs="Times New Roman"/>
              </w:rPr>
            </w:pPr>
          </w:p>
        </w:tc>
        <w:tc>
          <w:tcPr>
            <w:tcW w:w="364" w:type="dxa"/>
            <w:vMerge/>
            <w:tcBorders>
              <w:left w:val="single" w:sz="2" w:space="0" w:color="auto"/>
              <w:bottom w:val="single" w:sz="2" w:space="0" w:color="auto"/>
              <w:right w:val="single" w:sz="2" w:space="0" w:color="auto"/>
            </w:tcBorders>
            <w:shd w:val="clear" w:color="auto" w:fill="FFFF00"/>
          </w:tcPr>
          <w:p w:rsidR="00B815B6" w:rsidRPr="006D72F9" w:rsidRDefault="00B815B6" w:rsidP="00DE0B1E">
            <w:pPr>
              <w:rPr>
                <w:rFonts w:ascii="Times New Roman" w:hAnsi="Times New Roman" w:cs="Times New Roman"/>
              </w:rPr>
            </w:pPr>
          </w:p>
        </w:tc>
        <w:tc>
          <w:tcPr>
            <w:tcW w:w="357" w:type="dxa"/>
            <w:vMerge/>
            <w:tcBorders>
              <w:left w:val="single" w:sz="2" w:space="0" w:color="auto"/>
              <w:bottom w:val="single" w:sz="2" w:space="0" w:color="auto"/>
              <w:right w:val="single" w:sz="2" w:space="0" w:color="auto"/>
            </w:tcBorders>
            <w:shd w:val="clear" w:color="auto" w:fill="FFFF00"/>
          </w:tcPr>
          <w:p w:rsidR="00B815B6" w:rsidRPr="006D72F9" w:rsidRDefault="00B815B6" w:rsidP="00DE0B1E">
            <w:pPr>
              <w:rPr>
                <w:rFonts w:ascii="Times New Roman" w:hAnsi="Times New Roman" w:cs="Times New Roman"/>
              </w:rPr>
            </w:pPr>
          </w:p>
        </w:tc>
        <w:tc>
          <w:tcPr>
            <w:tcW w:w="278" w:type="dxa"/>
            <w:vMerge/>
            <w:tcBorders>
              <w:left w:val="single" w:sz="2" w:space="0" w:color="auto"/>
              <w:bottom w:val="single" w:sz="2" w:space="0" w:color="auto"/>
              <w:right w:val="single" w:sz="2" w:space="0" w:color="auto"/>
            </w:tcBorders>
            <w:shd w:val="clear" w:color="auto" w:fill="FFFF00"/>
          </w:tcPr>
          <w:p w:rsidR="00B815B6" w:rsidRPr="006D72F9" w:rsidRDefault="00B815B6" w:rsidP="00DE0B1E">
            <w:pPr>
              <w:rPr>
                <w:rFonts w:ascii="Times New Roman" w:hAnsi="Times New Roman" w:cs="Times New Roman"/>
              </w:rPr>
            </w:pPr>
          </w:p>
        </w:tc>
        <w:tc>
          <w:tcPr>
            <w:tcW w:w="279" w:type="dxa"/>
            <w:gridSpan w:val="2"/>
            <w:vMerge/>
            <w:tcBorders>
              <w:left w:val="single" w:sz="2" w:space="0" w:color="auto"/>
              <w:bottom w:val="single" w:sz="2" w:space="0" w:color="auto"/>
              <w:right w:val="single" w:sz="2" w:space="0" w:color="auto"/>
            </w:tcBorders>
            <w:shd w:val="clear" w:color="auto" w:fill="00B050"/>
          </w:tcPr>
          <w:p w:rsidR="00B815B6" w:rsidRPr="006D72F9" w:rsidRDefault="00B815B6" w:rsidP="00DE0B1E">
            <w:pPr>
              <w:rPr>
                <w:rFonts w:ascii="Times New Roman" w:hAnsi="Times New Roman" w:cs="Times New Roman"/>
              </w:rPr>
            </w:pPr>
          </w:p>
        </w:tc>
        <w:tc>
          <w:tcPr>
            <w:tcW w:w="275" w:type="dxa"/>
            <w:vMerge/>
            <w:tcBorders>
              <w:left w:val="single" w:sz="2" w:space="0" w:color="auto"/>
              <w:bottom w:val="single" w:sz="2" w:space="0" w:color="auto"/>
              <w:right w:val="single" w:sz="2" w:space="0" w:color="auto"/>
            </w:tcBorders>
            <w:shd w:val="clear" w:color="auto" w:fill="00B050"/>
          </w:tcPr>
          <w:p w:rsidR="00B815B6" w:rsidRPr="006D72F9" w:rsidRDefault="00B815B6" w:rsidP="00DE0B1E">
            <w:pPr>
              <w:rPr>
                <w:rFonts w:ascii="Times New Roman" w:hAnsi="Times New Roman" w:cs="Times New Roman"/>
              </w:rPr>
            </w:pPr>
          </w:p>
        </w:tc>
        <w:tc>
          <w:tcPr>
            <w:tcW w:w="447" w:type="dxa"/>
            <w:gridSpan w:val="4"/>
            <w:vMerge/>
            <w:tcBorders>
              <w:left w:val="single" w:sz="2" w:space="0" w:color="auto"/>
              <w:bottom w:val="single" w:sz="2" w:space="0" w:color="auto"/>
              <w:right w:val="single" w:sz="2" w:space="0" w:color="auto"/>
            </w:tcBorders>
            <w:shd w:val="clear" w:color="auto" w:fill="0070C0"/>
          </w:tcPr>
          <w:p w:rsidR="00B815B6" w:rsidRPr="006D72F9" w:rsidRDefault="00B815B6" w:rsidP="00DE0B1E">
            <w:pPr>
              <w:rPr>
                <w:rFonts w:ascii="Times New Roman" w:hAnsi="Times New Roman" w:cs="Times New Roman"/>
              </w:rPr>
            </w:pPr>
          </w:p>
        </w:tc>
        <w:tc>
          <w:tcPr>
            <w:tcW w:w="236" w:type="dxa"/>
            <w:vMerge/>
            <w:tcBorders>
              <w:left w:val="single" w:sz="2" w:space="0" w:color="auto"/>
              <w:bottom w:val="single" w:sz="2" w:space="0" w:color="auto"/>
              <w:right w:val="single" w:sz="2" w:space="0" w:color="auto"/>
            </w:tcBorders>
            <w:shd w:val="clear" w:color="auto" w:fill="0070C0"/>
          </w:tcPr>
          <w:p w:rsidR="00B815B6" w:rsidRPr="006D72F9" w:rsidRDefault="00B815B6" w:rsidP="00DE0B1E">
            <w:pPr>
              <w:rPr>
                <w:rFonts w:ascii="Times New Roman" w:hAnsi="Times New Roman" w:cs="Times New Roman"/>
              </w:rPr>
            </w:pPr>
          </w:p>
        </w:tc>
        <w:tc>
          <w:tcPr>
            <w:tcW w:w="340" w:type="dxa"/>
            <w:tcBorders>
              <w:left w:val="single" w:sz="2" w:space="0" w:color="auto"/>
              <w:bottom w:val="single" w:sz="2" w:space="0" w:color="auto"/>
              <w:right w:val="single" w:sz="2" w:space="0" w:color="auto"/>
            </w:tcBorders>
            <w:shd w:val="clear" w:color="auto" w:fill="0070C0"/>
          </w:tcPr>
          <w:p w:rsidR="00B815B6" w:rsidRPr="006D72F9" w:rsidRDefault="00B815B6" w:rsidP="00DE0B1E">
            <w:pPr>
              <w:rPr>
                <w:rFonts w:ascii="Times New Roman" w:hAnsi="Times New Roman" w:cs="Times New Roman"/>
              </w:rPr>
            </w:pPr>
          </w:p>
        </w:tc>
        <w:tc>
          <w:tcPr>
            <w:tcW w:w="268" w:type="dxa"/>
            <w:tcBorders>
              <w:left w:val="single" w:sz="2" w:space="0" w:color="auto"/>
              <w:bottom w:val="single" w:sz="2" w:space="0" w:color="auto"/>
              <w:right w:val="single" w:sz="2" w:space="0" w:color="auto"/>
            </w:tcBorders>
            <w:shd w:val="clear" w:color="auto" w:fill="0070C0"/>
          </w:tcPr>
          <w:p w:rsidR="00B815B6" w:rsidRPr="006D72F9" w:rsidRDefault="00B815B6" w:rsidP="00DE0B1E">
            <w:pPr>
              <w:rPr>
                <w:rFonts w:ascii="Times New Roman" w:hAnsi="Times New Roman" w:cs="Times New Roman"/>
              </w:rPr>
            </w:pPr>
          </w:p>
        </w:tc>
        <w:tc>
          <w:tcPr>
            <w:tcW w:w="268" w:type="dxa"/>
            <w:tcBorders>
              <w:left w:val="single" w:sz="2" w:space="0" w:color="auto"/>
              <w:bottom w:val="single" w:sz="2" w:space="0" w:color="auto"/>
              <w:right w:val="single" w:sz="2" w:space="0" w:color="auto"/>
            </w:tcBorders>
            <w:shd w:val="clear" w:color="auto" w:fill="0070C0"/>
          </w:tcPr>
          <w:p w:rsidR="00B815B6" w:rsidRPr="006D72F9" w:rsidRDefault="00B815B6" w:rsidP="00DE0B1E">
            <w:pPr>
              <w:rPr>
                <w:rFonts w:ascii="Times New Roman" w:hAnsi="Times New Roman" w:cs="Times New Roman"/>
              </w:rPr>
            </w:pPr>
          </w:p>
        </w:tc>
        <w:tc>
          <w:tcPr>
            <w:tcW w:w="251" w:type="dxa"/>
            <w:gridSpan w:val="3"/>
            <w:tcBorders>
              <w:left w:val="single" w:sz="2" w:space="0" w:color="auto"/>
              <w:bottom w:val="single" w:sz="2" w:space="0" w:color="auto"/>
              <w:right w:val="single" w:sz="2" w:space="0" w:color="auto"/>
            </w:tcBorders>
            <w:shd w:val="clear" w:color="auto" w:fill="0070C0"/>
          </w:tcPr>
          <w:p w:rsidR="00B815B6" w:rsidRPr="006D72F9" w:rsidRDefault="00B815B6" w:rsidP="00DE0B1E">
            <w:pPr>
              <w:rPr>
                <w:rFonts w:ascii="Times New Roman" w:hAnsi="Times New Roman" w:cs="Times New Roman"/>
              </w:rPr>
            </w:pPr>
          </w:p>
        </w:tc>
        <w:tc>
          <w:tcPr>
            <w:tcW w:w="285" w:type="dxa"/>
            <w:gridSpan w:val="3"/>
            <w:tcBorders>
              <w:top w:val="single" w:sz="2" w:space="0" w:color="auto"/>
              <w:left w:val="single" w:sz="2" w:space="0" w:color="auto"/>
              <w:bottom w:val="single" w:sz="2" w:space="0" w:color="auto"/>
              <w:right w:val="single" w:sz="2" w:space="0" w:color="auto"/>
            </w:tcBorders>
            <w:shd w:val="clear" w:color="auto" w:fill="0070C0"/>
          </w:tcPr>
          <w:p w:rsidR="00B815B6" w:rsidRPr="006D72F9" w:rsidRDefault="00B815B6" w:rsidP="00DE0B1E">
            <w:pPr>
              <w:rPr>
                <w:rFonts w:ascii="Times New Roman" w:hAnsi="Times New Roman" w:cs="Times New Roman"/>
              </w:rPr>
            </w:pPr>
          </w:p>
        </w:tc>
        <w:tc>
          <w:tcPr>
            <w:tcW w:w="307" w:type="dxa"/>
            <w:gridSpan w:val="2"/>
            <w:tcBorders>
              <w:left w:val="single" w:sz="2" w:space="0" w:color="auto"/>
              <w:bottom w:val="single" w:sz="2" w:space="0" w:color="auto"/>
              <w:right w:val="single" w:sz="2" w:space="0" w:color="auto"/>
            </w:tcBorders>
            <w:shd w:val="clear" w:color="auto" w:fill="0070C0"/>
          </w:tcPr>
          <w:p w:rsidR="00B815B6" w:rsidRPr="006D72F9" w:rsidRDefault="00B815B6" w:rsidP="00DE0B1E">
            <w:pPr>
              <w:rPr>
                <w:rFonts w:ascii="Times New Roman" w:hAnsi="Times New Roman" w:cs="Times New Roman"/>
              </w:rPr>
            </w:pPr>
          </w:p>
        </w:tc>
        <w:tc>
          <w:tcPr>
            <w:tcW w:w="298" w:type="dxa"/>
            <w:gridSpan w:val="2"/>
            <w:vMerge/>
            <w:tcBorders>
              <w:left w:val="single" w:sz="2" w:space="0" w:color="auto"/>
              <w:bottom w:val="single" w:sz="2" w:space="0" w:color="auto"/>
              <w:right w:val="single" w:sz="2" w:space="0" w:color="auto"/>
            </w:tcBorders>
            <w:shd w:val="clear" w:color="auto" w:fill="FF0000"/>
          </w:tcPr>
          <w:p w:rsidR="00B815B6" w:rsidRPr="006D72F9" w:rsidRDefault="00B815B6" w:rsidP="00DE0B1E">
            <w:pPr>
              <w:rPr>
                <w:rFonts w:ascii="Times New Roman" w:hAnsi="Times New Roman" w:cs="Times New Roman"/>
              </w:rPr>
            </w:pPr>
          </w:p>
        </w:tc>
        <w:tc>
          <w:tcPr>
            <w:tcW w:w="290" w:type="dxa"/>
            <w:gridSpan w:val="2"/>
            <w:vMerge/>
            <w:tcBorders>
              <w:left w:val="single" w:sz="2" w:space="0" w:color="auto"/>
              <w:bottom w:val="single" w:sz="2" w:space="0" w:color="auto"/>
              <w:right w:val="single" w:sz="2" w:space="0" w:color="auto"/>
            </w:tcBorders>
            <w:shd w:val="clear" w:color="auto" w:fill="FF7C80"/>
          </w:tcPr>
          <w:p w:rsidR="00B815B6" w:rsidRPr="006D72F9" w:rsidRDefault="00B815B6" w:rsidP="00DE0B1E">
            <w:pPr>
              <w:rPr>
                <w:rFonts w:ascii="Times New Roman" w:hAnsi="Times New Roman" w:cs="Times New Roman"/>
              </w:rPr>
            </w:pPr>
          </w:p>
        </w:tc>
        <w:tc>
          <w:tcPr>
            <w:tcW w:w="279" w:type="dxa"/>
            <w:gridSpan w:val="3"/>
            <w:vMerge/>
            <w:tcBorders>
              <w:left w:val="single" w:sz="2" w:space="0" w:color="auto"/>
              <w:bottom w:val="single" w:sz="2" w:space="0" w:color="auto"/>
              <w:right w:val="single" w:sz="2" w:space="0" w:color="auto"/>
            </w:tcBorders>
            <w:shd w:val="clear" w:color="auto" w:fill="FF7C80"/>
          </w:tcPr>
          <w:p w:rsidR="00B815B6" w:rsidRPr="006D72F9" w:rsidRDefault="00B815B6" w:rsidP="00DE0B1E">
            <w:pPr>
              <w:rPr>
                <w:rFonts w:ascii="Times New Roman" w:hAnsi="Times New Roman" w:cs="Times New Roman"/>
              </w:rPr>
            </w:pPr>
          </w:p>
        </w:tc>
        <w:tc>
          <w:tcPr>
            <w:tcW w:w="277" w:type="dxa"/>
            <w:gridSpan w:val="3"/>
            <w:vMerge/>
            <w:tcBorders>
              <w:left w:val="single" w:sz="2" w:space="0" w:color="auto"/>
              <w:bottom w:val="single" w:sz="2" w:space="0" w:color="auto"/>
              <w:right w:val="single" w:sz="2" w:space="0" w:color="auto"/>
            </w:tcBorders>
            <w:shd w:val="clear" w:color="auto" w:fill="FFC000"/>
          </w:tcPr>
          <w:p w:rsidR="00B815B6" w:rsidRPr="006D72F9" w:rsidRDefault="00B815B6" w:rsidP="00DE0B1E">
            <w:pPr>
              <w:rPr>
                <w:rFonts w:ascii="Times New Roman" w:hAnsi="Times New Roman" w:cs="Times New Roman"/>
              </w:rPr>
            </w:pPr>
          </w:p>
        </w:tc>
        <w:tc>
          <w:tcPr>
            <w:tcW w:w="319" w:type="dxa"/>
            <w:gridSpan w:val="3"/>
            <w:vMerge/>
            <w:tcBorders>
              <w:left w:val="single" w:sz="2" w:space="0" w:color="auto"/>
              <w:bottom w:val="single" w:sz="2" w:space="0" w:color="auto"/>
              <w:right w:val="single" w:sz="2" w:space="0" w:color="auto"/>
            </w:tcBorders>
            <w:shd w:val="clear" w:color="auto" w:fill="FFCC00"/>
          </w:tcPr>
          <w:p w:rsidR="00B815B6" w:rsidRPr="006D72F9" w:rsidRDefault="00B815B6" w:rsidP="00DE0B1E">
            <w:pPr>
              <w:rPr>
                <w:rFonts w:ascii="Times New Roman" w:hAnsi="Times New Roman" w:cs="Times New Roman"/>
              </w:rPr>
            </w:pPr>
          </w:p>
        </w:tc>
        <w:tc>
          <w:tcPr>
            <w:tcW w:w="352" w:type="dxa"/>
            <w:gridSpan w:val="2"/>
            <w:vMerge/>
            <w:tcBorders>
              <w:left w:val="single" w:sz="2" w:space="0" w:color="auto"/>
              <w:bottom w:val="single" w:sz="2" w:space="0" w:color="auto"/>
              <w:right w:val="single" w:sz="2" w:space="0" w:color="auto"/>
            </w:tcBorders>
            <w:shd w:val="clear" w:color="auto" w:fill="FFCC00"/>
          </w:tcPr>
          <w:p w:rsidR="00B815B6" w:rsidRPr="006D72F9" w:rsidRDefault="00B815B6" w:rsidP="00DE0B1E">
            <w:pPr>
              <w:rPr>
                <w:rFonts w:ascii="Times New Roman" w:hAnsi="Times New Roman" w:cs="Times New Roman"/>
              </w:rPr>
            </w:pPr>
          </w:p>
        </w:tc>
        <w:tc>
          <w:tcPr>
            <w:tcW w:w="336" w:type="dxa"/>
            <w:vMerge/>
            <w:tcBorders>
              <w:left w:val="single" w:sz="2" w:space="0" w:color="auto"/>
              <w:bottom w:val="single" w:sz="2" w:space="0" w:color="auto"/>
              <w:right w:val="single" w:sz="2" w:space="0" w:color="auto"/>
            </w:tcBorders>
            <w:shd w:val="clear" w:color="auto" w:fill="FFCC00"/>
          </w:tcPr>
          <w:p w:rsidR="00B815B6" w:rsidRPr="006D72F9" w:rsidRDefault="00B815B6" w:rsidP="00DE0B1E">
            <w:pPr>
              <w:rPr>
                <w:rFonts w:ascii="Times New Roman" w:hAnsi="Times New Roman" w:cs="Times New Roman"/>
              </w:rPr>
            </w:pPr>
          </w:p>
        </w:tc>
        <w:tc>
          <w:tcPr>
            <w:tcW w:w="428" w:type="dxa"/>
            <w:gridSpan w:val="2"/>
            <w:vMerge/>
            <w:tcBorders>
              <w:left w:val="single" w:sz="2" w:space="0" w:color="auto"/>
              <w:bottom w:val="single" w:sz="2" w:space="0" w:color="auto"/>
              <w:right w:val="single" w:sz="2" w:space="0" w:color="auto"/>
            </w:tcBorders>
            <w:shd w:val="clear" w:color="auto" w:fill="FFCC00"/>
          </w:tcPr>
          <w:p w:rsidR="00B815B6" w:rsidRPr="006D72F9" w:rsidRDefault="00B815B6" w:rsidP="00DE0B1E">
            <w:pPr>
              <w:rPr>
                <w:rFonts w:ascii="Times New Roman" w:hAnsi="Times New Roman" w:cs="Times New Roman"/>
                <w:color w:val="FFC000"/>
              </w:rPr>
            </w:pPr>
          </w:p>
        </w:tc>
        <w:tc>
          <w:tcPr>
            <w:tcW w:w="411" w:type="dxa"/>
            <w:vMerge/>
            <w:tcBorders>
              <w:left w:val="single" w:sz="2" w:space="0" w:color="auto"/>
              <w:bottom w:val="single" w:sz="2" w:space="0" w:color="auto"/>
              <w:right w:val="single" w:sz="2" w:space="0" w:color="auto"/>
            </w:tcBorders>
            <w:shd w:val="clear" w:color="auto" w:fill="FFCC00"/>
          </w:tcPr>
          <w:p w:rsidR="00B815B6" w:rsidRPr="006D72F9" w:rsidRDefault="00B815B6" w:rsidP="00DE0B1E">
            <w:pPr>
              <w:rPr>
                <w:rFonts w:ascii="Times New Roman" w:hAnsi="Times New Roman" w:cs="Times New Roman"/>
              </w:rPr>
            </w:pPr>
          </w:p>
        </w:tc>
        <w:tc>
          <w:tcPr>
            <w:tcW w:w="406" w:type="dxa"/>
            <w:gridSpan w:val="2"/>
            <w:vMerge/>
            <w:tcBorders>
              <w:left w:val="single" w:sz="2" w:space="0" w:color="auto"/>
              <w:bottom w:val="single" w:sz="2" w:space="0" w:color="auto"/>
              <w:right w:val="single" w:sz="2" w:space="0" w:color="auto"/>
            </w:tcBorders>
            <w:shd w:val="clear" w:color="auto" w:fill="7030A0"/>
          </w:tcPr>
          <w:p w:rsidR="00B815B6" w:rsidRPr="006D72F9" w:rsidRDefault="00B815B6" w:rsidP="00DE0B1E">
            <w:pPr>
              <w:rPr>
                <w:rFonts w:ascii="Times New Roman" w:hAnsi="Times New Roman" w:cs="Times New Roman"/>
              </w:rPr>
            </w:pPr>
          </w:p>
        </w:tc>
        <w:tc>
          <w:tcPr>
            <w:tcW w:w="392" w:type="dxa"/>
            <w:vMerge/>
            <w:tcBorders>
              <w:left w:val="single" w:sz="2" w:space="0" w:color="auto"/>
              <w:bottom w:val="single" w:sz="2" w:space="0" w:color="auto"/>
              <w:right w:val="single" w:sz="2" w:space="0" w:color="auto"/>
            </w:tcBorders>
            <w:shd w:val="clear" w:color="auto" w:fill="7030A0"/>
          </w:tcPr>
          <w:p w:rsidR="00B815B6" w:rsidRPr="006D72F9" w:rsidRDefault="00B815B6" w:rsidP="00DE0B1E">
            <w:pPr>
              <w:rPr>
                <w:rFonts w:ascii="Times New Roman" w:hAnsi="Times New Roman" w:cs="Times New Roman"/>
              </w:rPr>
            </w:pPr>
          </w:p>
        </w:tc>
        <w:tc>
          <w:tcPr>
            <w:tcW w:w="380" w:type="dxa"/>
            <w:gridSpan w:val="2"/>
            <w:vMerge/>
            <w:tcBorders>
              <w:left w:val="single" w:sz="2" w:space="0" w:color="auto"/>
              <w:bottom w:val="single" w:sz="2" w:space="0" w:color="auto"/>
              <w:right w:val="single" w:sz="2" w:space="0" w:color="auto"/>
            </w:tcBorders>
            <w:shd w:val="clear" w:color="auto" w:fill="7030A0"/>
          </w:tcPr>
          <w:p w:rsidR="00B815B6" w:rsidRPr="006D72F9" w:rsidRDefault="00B815B6" w:rsidP="00DE0B1E">
            <w:pPr>
              <w:rPr>
                <w:rFonts w:ascii="Times New Roman" w:hAnsi="Times New Roman" w:cs="Times New Roman"/>
              </w:rPr>
            </w:pPr>
          </w:p>
        </w:tc>
        <w:tc>
          <w:tcPr>
            <w:tcW w:w="443" w:type="dxa"/>
            <w:vMerge/>
            <w:tcBorders>
              <w:left w:val="single" w:sz="2" w:space="0" w:color="auto"/>
              <w:bottom w:val="single" w:sz="2" w:space="0" w:color="auto"/>
              <w:right w:val="single" w:sz="2" w:space="0" w:color="auto"/>
            </w:tcBorders>
            <w:shd w:val="clear" w:color="auto" w:fill="7030A0"/>
          </w:tcPr>
          <w:p w:rsidR="00B815B6" w:rsidRPr="006D72F9" w:rsidRDefault="00B815B6" w:rsidP="00DE0B1E">
            <w:pPr>
              <w:rPr>
                <w:rFonts w:ascii="Times New Roman" w:hAnsi="Times New Roman" w:cs="Times New Roman"/>
              </w:rPr>
            </w:pPr>
          </w:p>
        </w:tc>
        <w:tc>
          <w:tcPr>
            <w:tcW w:w="456" w:type="dxa"/>
            <w:vMerge/>
            <w:tcBorders>
              <w:left w:val="single" w:sz="2" w:space="0" w:color="auto"/>
              <w:bottom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355" w:type="dxa"/>
            <w:gridSpan w:val="2"/>
            <w:vMerge/>
            <w:tcBorders>
              <w:left w:val="single" w:sz="2" w:space="0" w:color="auto"/>
              <w:bottom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c>
          <w:tcPr>
            <w:tcW w:w="702" w:type="dxa"/>
            <w:vMerge/>
            <w:tcBorders>
              <w:left w:val="single" w:sz="2" w:space="0" w:color="auto"/>
              <w:bottom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r>
      <w:tr w:rsidR="00B815B6" w:rsidRPr="00473BA9" w:rsidTr="00375BA2">
        <w:trPr>
          <w:trHeight w:val="414"/>
        </w:trPr>
        <w:tc>
          <w:tcPr>
            <w:tcW w:w="1661" w:type="dxa"/>
            <w:vMerge w:val="restart"/>
            <w:tcBorders>
              <w:top w:val="single" w:sz="2" w:space="0" w:color="auto"/>
              <w:left w:val="single" w:sz="2" w:space="0" w:color="auto"/>
              <w:bottom w:val="single" w:sz="2" w:space="0" w:color="auto"/>
              <w:right w:val="single" w:sz="2" w:space="0" w:color="auto"/>
            </w:tcBorders>
          </w:tcPr>
          <w:p w:rsidR="00B815B6" w:rsidRPr="006D72F9" w:rsidRDefault="008032EA" w:rsidP="00DE0B1E">
            <w:pPr>
              <w:jc w:val="center"/>
              <w:rPr>
                <w:rFonts w:ascii="Times New Roman" w:hAnsi="Times New Roman" w:cs="Times New Roman"/>
                <w:b/>
                <w:i/>
                <w:lang w:val="az-Latn-AZ"/>
              </w:rPr>
            </w:pPr>
            <w:r>
              <w:rPr>
                <w:rFonts w:ascii="Times New Roman" w:hAnsi="Times New Roman" w:cs="Times New Roman"/>
                <w:b/>
                <w:i/>
              </w:rPr>
              <w:t>Этапы роста</w:t>
            </w:r>
          </w:p>
        </w:tc>
        <w:tc>
          <w:tcPr>
            <w:tcW w:w="1502" w:type="dxa"/>
            <w:gridSpan w:val="4"/>
            <w:tcBorders>
              <w:top w:val="single" w:sz="2" w:space="0" w:color="auto"/>
              <w:left w:val="single" w:sz="2" w:space="0" w:color="auto"/>
              <w:bottom w:val="single" w:sz="2" w:space="0" w:color="auto"/>
              <w:right w:val="single" w:sz="2" w:space="0" w:color="auto"/>
            </w:tcBorders>
          </w:tcPr>
          <w:p w:rsidR="00B815B6" w:rsidRPr="0035483E" w:rsidRDefault="0035483E" w:rsidP="00DE0B1E">
            <w:pPr>
              <w:jc w:val="center"/>
              <w:rPr>
                <w:rFonts w:ascii="Times New Roman" w:hAnsi="Times New Roman" w:cs="Times New Roman"/>
                <w:i/>
              </w:rPr>
            </w:pPr>
            <w:r>
              <w:rPr>
                <w:rFonts w:ascii="Times New Roman" w:hAnsi="Times New Roman" w:cs="Times New Roman"/>
                <w:i/>
              </w:rPr>
              <w:t>Развития почек</w:t>
            </w:r>
          </w:p>
        </w:tc>
        <w:tc>
          <w:tcPr>
            <w:tcW w:w="1762" w:type="dxa"/>
            <w:gridSpan w:val="5"/>
            <w:tcBorders>
              <w:top w:val="single" w:sz="2" w:space="0" w:color="auto"/>
              <w:left w:val="single" w:sz="2" w:space="0" w:color="auto"/>
              <w:bottom w:val="single" w:sz="2" w:space="0" w:color="auto"/>
              <w:right w:val="single" w:sz="2" w:space="0" w:color="auto"/>
            </w:tcBorders>
          </w:tcPr>
          <w:p w:rsidR="00B815B6" w:rsidRPr="0035483E" w:rsidRDefault="0035483E" w:rsidP="0035483E">
            <w:pPr>
              <w:jc w:val="center"/>
              <w:rPr>
                <w:rFonts w:ascii="Times New Roman" w:hAnsi="Times New Roman" w:cs="Times New Roman"/>
                <w:i/>
              </w:rPr>
            </w:pPr>
            <w:r>
              <w:rPr>
                <w:rFonts w:ascii="Times New Roman" w:hAnsi="Times New Roman" w:cs="Times New Roman"/>
                <w:i/>
              </w:rPr>
              <w:t>Развитие</w:t>
            </w:r>
            <w:r w:rsidRPr="006D72F9">
              <w:rPr>
                <w:rFonts w:ascii="Times New Roman" w:hAnsi="Times New Roman" w:cs="Times New Roman"/>
                <w:i/>
                <w:lang w:val="az-Latn-AZ"/>
              </w:rPr>
              <w:t xml:space="preserve"> </w:t>
            </w:r>
            <w:r>
              <w:rPr>
                <w:rFonts w:ascii="Times New Roman" w:hAnsi="Times New Roman" w:cs="Times New Roman"/>
                <w:i/>
              </w:rPr>
              <w:t xml:space="preserve">листьев </w:t>
            </w:r>
          </w:p>
        </w:tc>
        <w:tc>
          <w:tcPr>
            <w:tcW w:w="1279" w:type="dxa"/>
            <w:gridSpan w:val="8"/>
            <w:tcBorders>
              <w:top w:val="single" w:sz="2" w:space="0" w:color="auto"/>
              <w:left w:val="single" w:sz="2" w:space="0" w:color="auto"/>
              <w:bottom w:val="single" w:sz="2" w:space="0" w:color="auto"/>
              <w:right w:val="single" w:sz="2" w:space="0" w:color="auto"/>
            </w:tcBorders>
          </w:tcPr>
          <w:p w:rsidR="00B815B6" w:rsidRPr="00AF7EA5" w:rsidRDefault="0035483E" w:rsidP="00AF7EA5">
            <w:pPr>
              <w:jc w:val="center"/>
              <w:rPr>
                <w:rFonts w:ascii="Times New Roman" w:hAnsi="Times New Roman" w:cs="Times New Roman"/>
                <w:i/>
              </w:rPr>
            </w:pPr>
            <w:r>
              <w:rPr>
                <w:rFonts w:ascii="Times New Roman" w:hAnsi="Times New Roman" w:cs="Times New Roman"/>
                <w:i/>
              </w:rPr>
              <w:t>Развити</w:t>
            </w:r>
            <w:r w:rsidR="00AF7EA5">
              <w:rPr>
                <w:rFonts w:ascii="Times New Roman" w:hAnsi="Times New Roman" w:cs="Times New Roman"/>
                <w:i/>
              </w:rPr>
              <w:t>е</w:t>
            </w:r>
            <w:r w:rsidRPr="006D72F9">
              <w:rPr>
                <w:rFonts w:ascii="Times New Roman" w:hAnsi="Times New Roman" w:cs="Times New Roman"/>
                <w:i/>
                <w:lang w:val="az-Latn-AZ"/>
              </w:rPr>
              <w:t xml:space="preserve"> </w:t>
            </w:r>
            <w:r w:rsidR="00AF7EA5">
              <w:rPr>
                <w:rFonts w:ascii="Times New Roman" w:hAnsi="Times New Roman" w:cs="Times New Roman"/>
                <w:i/>
              </w:rPr>
              <w:t>побегов</w:t>
            </w:r>
          </w:p>
        </w:tc>
        <w:tc>
          <w:tcPr>
            <w:tcW w:w="1357" w:type="dxa"/>
            <w:gridSpan w:val="6"/>
            <w:tcBorders>
              <w:top w:val="single" w:sz="2" w:space="0" w:color="auto"/>
              <w:left w:val="single" w:sz="2" w:space="0" w:color="auto"/>
              <w:bottom w:val="single" w:sz="2" w:space="0" w:color="auto"/>
              <w:right w:val="single" w:sz="2" w:space="0" w:color="auto"/>
            </w:tcBorders>
          </w:tcPr>
          <w:p w:rsidR="00B815B6" w:rsidRPr="006D72F9" w:rsidRDefault="00AF7EA5" w:rsidP="00AF7EA5">
            <w:pPr>
              <w:jc w:val="center"/>
              <w:rPr>
                <w:rFonts w:ascii="Times New Roman" w:hAnsi="Times New Roman" w:cs="Times New Roman"/>
                <w:i/>
              </w:rPr>
            </w:pPr>
            <w:r>
              <w:rPr>
                <w:rFonts w:ascii="Times New Roman" w:hAnsi="Times New Roman" w:cs="Times New Roman"/>
                <w:i/>
              </w:rPr>
              <w:t>Развитие</w:t>
            </w:r>
            <w:r w:rsidRPr="006D72F9">
              <w:rPr>
                <w:rFonts w:ascii="Times New Roman" w:hAnsi="Times New Roman" w:cs="Times New Roman"/>
                <w:i/>
                <w:lang w:val="az-Latn-AZ"/>
              </w:rPr>
              <w:t xml:space="preserve"> </w:t>
            </w:r>
            <w:r>
              <w:rPr>
                <w:rFonts w:ascii="Times New Roman" w:hAnsi="Times New Roman" w:cs="Times New Roman"/>
                <w:i/>
              </w:rPr>
              <w:t>соцветия</w:t>
            </w:r>
          </w:p>
        </w:tc>
        <w:tc>
          <w:tcPr>
            <w:tcW w:w="1459" w:type="dxa"/>
            <w:gridSpan w:val="12"/>
            <w:tcBorders>
              <w:top w:val="single" w:sz="2" w:space="0" w:color="auto"/>
              <w:left w:val="single" w:sz="2" w:space="0" w:color="auto"/>
              <w:bottom w:val="single" w:sz="2" w:space="0" w:color="auto"/>
              <w:right w:val="single" w:sz="2" w:space="0" w:color="auto"/>
            </w:tcBorders>
          </w:tcPr>
          <w:p w:rsidR="00B815B6" w:rsidRPr="0053062A" w:rsidRDefault="00AF7EA5" w:rsidP="00DE0B1E">
            <w:pPr>
              <w:jc w:val="center"/>
              <w:rPr>
                <w:rFonts w:ascii="Times New Roman" w:hAnsi="Times New Roman" w:cs="Times New Roman"/>
                <w:i/>
                <w:lang w:val="az-Latn-AZ"/>
              </w:rPr>
            </w:pPr>
            <w:r>
              <w:rPr>
                <w:rFonts w:ascii="Times New Roman" w:hAnsi="Times New Roman" w:cs="Times New Roman"/>
                <w:i/>
              </w:rPr>
              <w:t>Цветение</w:t>
            </w:r>
          </w:p>
        </w:tc>
        <w:tc>
          <w:tcPr>
            <w:tcW w:w="1712" w:type="dxa"/>
            <w:gridSpan w:val="11"/>
            <w:tcBorders>
              <w:top w:val="single" w:sz="2" w:space="0" w:color="auto"/>
              <w:left w:val="single" w:sz="2" w:space="0" w:color="auto"/>
              <w:bottom w:val="single" w:sz="2" w:space="0" w:color="auto"/>
              <w:right w:val="single" w:sz="2" w:space="0" w:color="auto"/>
            </w:tcBorders>
          </w:tcPr>
          <w:p w:rsidR="00B815B6" w:rsidRPr="0053062A" w:rsidRDefault="00AF7EA5" w:rsidP="00AF7EA5">
            <w:pPr>
              <w:jc w:val="center"/>
              <w:rPr>
                <w:rFonts w:ascii="Times New Roman" w:hAnsi="Times New Roman" w:cs="Times New Roman"/>
                <w:i/>
                <w:lang w:val="az-Latn-AZ"/>
              </w:rPr>
            </w:pPr>
            <w:r>
              <w:rPr>
                <w:rFonts w:ascii="Times New Roman" w:hAnsi="Times New Roman" w:cs="Times New Roman"/>
                <w:i/>
              </w:rPr>
              <w:t>Развитие</w:t>
            </w:r>
            <w:r w:rsidRPr="006D72F9">
              <w:rPr>
                <w:rFonts w:ascii="Times New Roman" w:hAnsi="Times New Roman" w:cs="Times New Roman"/>
                <w:i/>
                <w:lang w:val="az-Latn-AZ"/>
              </w:rPr>
              <w:t xml:space="preserve"> </w:t>
            </w:r>
            <w:r>
              <w:rPr>
                <w:rFonts w:ascii="Times New Roman" w:hAnsi="Times New Roman" w:cs="Times New Roman"/>
                <w:i/>
              </w:rPr>
              <w:t>плода</w:t>
            </w:r>
          </w:p>
        </w:tc>
        <w:tc>
          <w:tcPr>
            <w:tcW w:w="1589" w:type="dxa"/>
            <w:gridSpan w:val="6"/>
            <w:tcBorders>
              <w:top w:val="single" w:sz="2" w:space="0" w:color="auto"/>
              <w:left w:val="single" w:sz="2" w:space="0" w:color="auto"/>
              <w:bottom w:val="single" w:sz="2" w:space="0" w:color="auto"/>
              <w:right w:val="single" w:sz="2" w:space="0" w:color="auto"/>
            </w:tcBorders>
          </w:tcPr>
          <w:p w:rsidR="00B815B6" w:rsidRPr="0053062A" w:rsidRDefault="00AF7EA5" w:rsidP="00DE0B1E">
            <w:pPr>
              <w:jc w:val="center"/>
              <w:rPr>
                <w:rFonts w:ascii="Times New Roman" w:hAnsi="Times New Roman" w:cs="Times New Roman"/>
                <w:i/>
                <w:lang w:val="az-Latn-AZ"/>
              </w:rPr>
            </w:pPr>
            <w:r>
              <w:rPr>
                <w:rFonts w:ascii="Times New Roman" w:hAnsi="Times New Roman" w:cs="Times New Roman"/>
                <w:i/>
              </w:rPr>
              <w:t>Созревание плода</w:t>
            </w:r>
          </w:p>
        </w:tc>
        <w:tc>
          <w:tcPr>
            <w:tcW w:w="970" w:type="dxa"/>
            <w:gridSpan w:val="4"/>
            <w:tcBorders>
              <w:top w:val="single" w:sz="2" w:space="0" w:color="auto"/>
              <w:left w:val="single" w:sz="2" w:space="0" w:color="auto"/>
              <w:right w:val="single" w:sz="2" w:space="0" w:color="auto"/>
            </w:tcBorders>
          </w:tcPr>
          <w:p w:rsidR="00B815B6" w:rsidRPr="0053062A" w:rsidRDefault="00AF7EA5" w:rsidP="00DE0B1E">
            <w:pPr>
              <w:jc w:val="center"/>
              <w:rPr>
                <w:rFonts w:ascii="Times New Roman" w:hAnsi="Times New Roman" w:cs="Times New Roman"/>
                <w:i/>
                <w:lang w:val="az-Latn-AZ"/>
              </w:rPr>
            </w:pPr>
            <w:r>
              <w:rPr>
                <w:rFonts w:ascii="Times New Roman" w:hAnsi="Times New Roman" w:cs="Times New Roman"/>
                <w:i/>
              </w:rPr>
              <w:t>Листопад</w:t>
            </w:r>
          </w:p>
        </w:tc>
        <w:tc>
          <w:tcPr>
            <w:tcW w:w="992" w:type="dxa"/>
            <w:gridSpan w:val="2"/>
            <w:tcBorders>
              <w:top w:val="single" w:sz="2" w:space="0" w:color="auto"/>
              <w:left w:val="single" w:sz="2" w:space="0" w:color="auto"/>
              <w:right w:val="single" w:sz="2" w:space="0" w:color="auto"/>
            </w:tcBorders>
          </w:tcPr>
          <w:p w:rsidR="00B815B6" w:rsidRPr="00AF7EA5" w:rsidRDefault="00AF7EA5" w:rsidP="00DE0B1E">
            <w:pPr>
              <w:jc w:val="center"/>
              <w:rPr>
                <w:rFonts w:ascii="Times New Roman" w:hAnsi="Times New Roman" w:cs="Times New Roman"/>
                <w:i/>
              </w:rPr>
            </w:pPr>
            <w:r>
              <w:rPr>
                <w:rFonts w:ascii="Times New Roman" w:hAnsi="Times New Roman" w:cs="Times New Roman"/>
                <w:i/>
              </w:rPr>
              <w:t>Начало покоя</w:t>
            </w:r>
          </w:p>
        </w:tc>
      </w:tr>
      <w:tr w:rsidR="00B815B6" w:rsidRPr="00473BA9" w:rsidTr="00375BA2">
        <w:trPr>
          <w:trHeight w:val="70"/>
        </w:trPr>
        <w:tc>
          <w:tcPr>
            <w:tcW w:w="1661" w:type="dxa"/>
            <w:vMerge/>
            <w:tcBorders>
              <w:top w:val="single" w:sz="2" w:space="0" w:color="auto"/>
            </w:tcBorders>
          </w:tcPr>
          <w:p w:rsidR="00B815B6" w:rsidRPr="006D72F9" w:rsidRDefault="00B815B6" w:rsidP="00DE0B1E">
            <w:pPr>
              <w:jc w:val="center"/>
              <w:rPr>
                <w:rFonts w:ascii="Times New Roman" w:hAnsi="Times New Roman" w:cs="Times New Roman"/>
              </w:rPr>
            </w:pPr>
          </w:p>
        </w:tc>
        <w:tc>
          <w:tcPr>
            <w:tcW w:w="1502" w:type="dxa"/>
            <w:gridSpan w:val="4"/>
            <w:tcBorders>
              <w:top w:val="single" w:sz="2" w:space="0" w:color="auto"/>
            </w:tcBorders>
            <w:shd w:val="clear" w:color="auto" w:fill="FFFF00"/>
          </w:tcPr>
          <w:p w:rsidR="00B815B6" w:rsidRPr="006D72F9" w:rsidRDefault="00B815B6" w:rsidP="00DE0B1E">
            <w:pPr>
              <w:rPr>
                <w:rFonts w:ascii="Times New Roman" w:hAnsi="Times New Roman" w:cs="Times New Roman"/>
              </w:rPr>
            </w:pPr>
            <w:r w:rsidRPr="006D72F9">
              <w:rPr>
                <w:rFonts w:ascii="Times New Roman" w:hAnsi="Times New Roman" w:cs="Times New Roman"/>
              </w:rPr>
              <w:t xml:space="preserve">        </w:t>
            </w:r>
          </w:p>
        </w:tc>
        <w:tc>
          <w:tcPr>
            <w:tcW w:w="1762" w:type="dxa"/>
            <w:gridSpan w:val="5"/>
            <w:tcBorders>
              <w:top w:val="single" w:sz="2" w:space="0" w:color="auto"/>
            </w:tcBorders>
            <w:shd w:val="clear" w:color="auto" w:fill="00B050"/>
          </w:tcPr>
          <w:p w:rsidR="00B815B6" w:rsidRPr="006D72F9" w:rsidRDefault="00B815B6" w:rsidP="00DE0B1E">
            <w:pPr>
              <w:rPr>
                <w:rFonts w:ascii="Times New Roman" w:hAnsi="Times New Roman" w:cs="Times New Roman"/>
              </w:rPr>
            </w:pPr>
          </w:p>
        </w:tc>
        <w:tc>
          <w:tcPr>
            <w:tcW w:w="1279" w:type="dxa"/>
            <w:gridSpan w:val="8"/>
            <w:tcBorders>
              <w:top w:val="single" w:sz="2" w:space="0" w:color="auto"/>
            </w:tcBorders>
            <w:shd w:val="clear" w:color="auto" w:fill="0070C0"/>
          </w:tcPr>
          <w:p w:rsidR="00B815B6" w:rsidRPr="006D72F9" w:rsidRDefault="00B815B6" w:rsidP="00DE0B1E">
            <w:pPr>
              <w:rPr>
                <w:rFonts w:ascii="Times New Roman" w:hAnsi="Times New Roman" w:cs="Times New Roman"/>
              </w:rPr>
            </w:pPr>
          </w:p>
        </w:tc>
        <w:tc>
          <w:tcPr>
            <w:tcW w:w="1357" w:type="dxa"/>
            <w:gridSpan w:val="6"/>
            <w:tcBorders>
              <w:top w:val="single" w:sz="2" w:space="0" w:color="auto"/>
            </w:tcBorders>
            <w:shd w:val="clear" w:color="auto" w:fill="FF00FF"/>
          </w:tcPr>
          <w:p w:rsidR="00B815B6" w:rsidRPr="006D72F9" w:rsidRDefault="00B815B6" w:rsidP="00DE0B1E">
            <w:pPr>
              <w:rPr>
                <w:rFonts w:ascii="Times New Roman" w:hAnsi="Times New Roman" w:cs="Times New Roman"/>
              </w:rPr>
            </w:pPr>
          </w:p>
        </w:tc>
        <w:tc>
          <w:tcPr>
            <w:tcW w:w="1459" w:type="dxa"/>
            <w:gridSpan w:val="12"/>
            <w:tcBorders>
              <w:top w:val="single" w:sz="2" w:space="0" w:color="auto"/>
            </w:tcBorders>
            <w:shd w:val="clear" w:color="auto" w:fill="FF0000"/>
          </w:tcPr>
          <w:p w:rsidR="00B815B6" w:rsidRPr="006D72F9" w:rsidRDefault="00B815B6" w:rsidP="00DE0B1E">
            <w:pPr>
              <w:rPr>
                <w:rFonts w:ascii="Times New Roman" w:hAnsi="Times New Roman" w:cs="Times New Roman"/>
              </w:rPr>
            </w:pPr>
          </w:p>
        </w:tc>
        <w:tc>
          <w:tcPr>
            <w:tcW w:w="1712" w:type="dxa"/>
            <w:gridSpan w:val="11"/>
            <w:tcBorders>
              <w:top w:val="single" w:sz="2" w:space="0" w:color="auto"/>
            </w:tcBorders>
            <w:shd w:val="clear" w:color="auto" w:fill="E2795C"/>
          </w:tcPr>
          <w:p w:rsidR="00B815B6" w:rsidRPr="006D72F9" w:rsidRDefault="00B815B6" w:rsidP="00DE0B1E">
            <w:pPr>
              <w:rPr>
                <w:rFonts w:ascii="Times New Roman" w:hAnsi="Times New Roman" w:cs="Times New Roman"/>
              </w:rPr>
            </w:pPr>
          </w:p>
        </w:tc>
        <w:tc>
          <w:tcPr>
            <w:tcW w:w="1589" w:type="dxa"/>
            <w:gridSpan w:val="6"/>
            <w:tcBorders>
              <w:top w:val="single" w:sz="2" w:space="0" w:color="auto"/>
              <w:right w:val="single" w:sz="2" w:space="0" w:color="auto"/>
            </w:tcBorders>
            <w:shd w:val="clear" w:color="auto" w:fill="FFCC00"/>
          </w:tcPr>
          <w:p w:rsidR="00B815B6" w:rsidRPr="006D72F9" w:rsidRDefault="00B815B6" w:rsidP="00DE0B1E">
            <w:pPr>
              <w:rPr>
                <w:rFonts w:ascii="Times New Roman" w:hAnsi="Times New Roman" w:cs="Times New Roman"/>
              </w:rPr>
            </w:pPr>
          </w:p>
        </w:tc>
        <w:tc>
          <w:tcPr>
            <w:tcW w:w="970" w:type="dxa"/>
            <w:gridSpan w:val="4"/>
            <w:tcBorders>
              <w:left w:val="single" w:sz="2" w:space="0" w:color="auto"/>
              <w:right w:val="single" w:sz="2" w:space="0" w:color="auto"/>
            </w:tcBorders>
            <w:shd w:val="clear" w:color="auto" w:fill="7030A0"/>
          </w:tcPr>
          <w:p w:rsidR="00B815B6" w:rsidRPr="006D72F9" w:rsidRDefault="00B815B6" w:rsidP="00DE0B1E">
            <w:pPr>
              <w:rPr>
                <w:rFonts w:ascii="Times New Roman" w:hAnsi="Times New Roman" w:cs="Times New Roman"/>
              </w:rPr>
            </w:pPr>
          </w:p>
        </w:tc>
        <w:tc>
          <w:tcPr>
            <w:tcW w:w="992" w:type="dxa"/>
            <w:gridSpan w:val="2"/>
            <w:tcBorders>
              <w:left w:val="single" w:sz="2" w:space="0" w:color="auto"/>
              <w:right w:val="single" w:sz="2" w:space="0" w:color="auto"/>
            </w:tcBorders>
            <w:shd w:val="clear" w:color="auto" w:fill="9D5B33"/>
          </w:tcPr>
          <w:p w:rsidR="00B815B6" w:rsidRPr="006D72F9" w:rsidRDefault="00B815B6" w:rsidP="00DE0B1E">
            <w:pPr>
              <w:rPr>
                <w:rFonts w:ascii="Times New Roman" w:hAnsi="Times New Roman" w:cs="Times New Roman"/>
              </w:rPr>
            </w:pPr>
          </w:p>
        </w:tc>
      </w:tr>
    </w:tbl>
    <w:p w:rsidR="00B815B6" w:rsidRDefault="00B815B6" w:rsidP="00B815B6">
      <w:pPr>
        <w:spacing w:line="360" w:lineRule="auto"/>
        <w:ind w:firstLine="709"/>
        <w:jc w:val="both"/>
        <w:rPr>
          <w:rFonts w:ascii="Times New Roman" w:hAnsi="Times New Roman"/>
          <w:b/>
          <w:i/>
          <w:sz w:val="28"/>
          <w:szCs w:val="28"/>
          <w:lang w:val="az-Latn-AZ"/>
        </w:rPr>
      </w:pPr>
      <w:r>
        <w:rPr>
          <w:rFonts w:ascii="Times New Roman" w:hAnsi="Times New Roman"/>
          <w:b/>
          <w:sz w:val="28"/>
          <w:szCs w:val="28"/>
        </w:rPr>
        <w:t>Рисунок 3.</w:t>
      </w:r>
      <w:r w:rsidR="00BB2341">
        <w:rPr>
          <w:rFonts w:ascii="Times New Roman" w:hAnsi="Times New Roman"/>
          <w:b/>
          <w:sz w:val="28"/>
          <w:szCs w:val="28"/>
        </w:rPr>
        <w:t>3.2.</w:t>
      </w:r>
      <w:r>
        <w:rPr>
          <w:rFonts w:ascii="Times New Roman" w:hAnsi="Times New Roman"/>
          <w:b/>
          <w:sz w:val="28"/>
          <w:szCs w:val="28"/>
        </w:rPr>
        <w:t xml:space="preserve"> Фенологический спектр </w:t>
      </w:r>
      <w:r w:rsidRPr="00670F77">
        <w:rPr>
          <w:rFonts w:ascii="Times New Roman" w:hAnsi="Times New Roman"/>
          <w:b/>
          <w:i/>
          <w:sz w:val="28"/>
          <w:szCs w:val="28"/>
          <w:lang w:val="az-Latn-AZ"/>
        </w:rPr>
        <w:t xml:space="preserve">S. </w:t>
      </w:r>
      <w:r>
        <w:rPr>
          <w:rFonts w:ascii="Times New Roman" w:hAnsi="Times New Roman"/>
          <w:b/>
          <w:i/>
          <w:sz w:val="28"/>
          <w:szCs w:val="28"/>
          <w:lang w:val="az-Latn-AZ"/>
        </w:rPr>
        <w:t>nigra</w:t>
      </w:r>
    </w:p>
    <w:p w:rsidR="00B815B6" w:rsidRDefault="00B815B6" w:rsidP="00CA3EFA">
      <w:pPr>
        <w:spacing w:line="360" w:lineRule="auto"/>
        <w:ind w:firstLine="709"/>
        <w:jc w:val="both"/>
        <w:rPr>
          <w:rFonts w:ascii="Times New Roman" w:hAnsi="Times New Roman"/>
          <w:b/>
          <w:i/>
          <w:sz w:val="28"/>
          <w:szCs w:val="28"/>
          <w:lang w:val="az-Latn-AZ"/>
        </w:rPr>
      </w:pPr>
    </w:p>
    <w:p w:rsidR="00B815B6" w:rsidRDefault="00B815B6" w:rsidP="00CA3EFA">
      <w:pPr>
        <w:spacing w:line="360" w:lineRule="auto"/>
        <w:ind w:firstLine="709"/>
        <w:jc w:val="both"/>
        <w:rPr>
          <w:rFonts w:ascii="Times New Roman" w:hAnsi="Times New Roman"/>
          <w:b/>
          <w:i/>
          <w:sz w:val="28"/>
          <w:szCs w:val="28"/>
          <w:lang w:val="az-Latn-AZ"/>
        </w:rPr>
      </w:pPr>
    </w:p>
    <w:p w:rsidR="0009328B" w:rsidRPr="00670F77" w:rsidRDefault="0009328B" w:rsidP="00CA3EFA">
      <w:pPr>
        <w:spacing w:line="360" w:lineRule="auto"/>
        <w:ind w:firstLine="709"/>
        <w:jc w:val="both"/>
        <w:rPr>
          <w:rFonts w:ascii="Times New Roman" w:hAnsi="Times New Roman"/>
          <w:b/>
          <w:sz w:val="28"/>
          <w:szCs w:val="28"/>
          <w:lang w:val="az-Latn-AZ"/>
        </w:rPr>
      </w:pPr>
    </w:p>
    <w:p w:rsidR="00D241E1" w:rsidRDefault="00D241E1" w:rsidP="00CA3EFA">
      <w:pPr>
        <w:spacing w:line="360" w:lineRule="auto"/>
        <w:ind w:firstLine="709"/>
        <w:jc w:val="both"/>
        <w:rPr>
          <w:rFonts w:ascii="Times New Roman" w:hAnsi="Times New Roman"/>
          <w:b/>
          <w:sz w:val="28"/>
          <w:szCs w:val="28"/>
          <w:lang w:val="az-Latn-AZ"/>
        </w:rPr>
        <w:sectPr w:rsidR="00D241E1" w:rsidSect="00D241E1">
          <w:pgSz w:w="16838" w:h="11906" w:orient="landscape"/>
          <w:pgMar w:top="851" w:right="1134" w:bottom="1701" w:left="1134" w:header="709" w:footer="709" w:gutter="0"/>
          <w:cols w:space="708"/>
          <w:docGrid w:linePitch="360"/>
        </w:sectPr>
      </w:pPr>
    </w:p>
    <w:p w:rsidR="00CA3EFA" w:rsidRPr="004B3BCD" w:rsidRDefault="00FE737E" w:rsidP="004B3BCD">
      <w:pPr>
        <w:spacing w:line="360" w:lineRule="auto"/>
        <w:jc w:val="center"/>
        <w:rPr>
          <w:rFonts w:ascii="Times New Roman" w:hAnsi="Times New Roman"/>
          <w:b/>
          <w:sz w:val="28"/>
          <w:szCs w:val="28"/>
        </w:rPr>
      </w:pPr>
      <w:r>
        <w:rPr>
          <w:rFonts w:ascii="Times New Roman" w:hAnsi="Times New Roman"/>
          <w:b/>
          <w:sz w:val="28"/>
          <w:szCs w:val="28"/>
        </w:rPr>
        <w:lastRenderedPageBreak/>
        <w:t>Таблица</w:t>
      </w:r>
      <w:r w:rsidR="00CA3EFA" w:rsidRPr="004B3BCD">
        <w:rPr>
          <w:rFonts w:ascii="Times New Roman" w:hAnsi="Times New Roman"/>
          <w:b/>
          <w:sz w:val="28"/>
          <w:szCs w:val="28"/>
        </w:rPr>
        <w:t xml:space="preserve"> 3.</w:t>
      </w:r>
      <w:r w:rsidR="008D46DB" w:rsidRPr="004B3BCD">
        <w:rPr>
          <w:rFonts w:ascii="Times New Roman" w:hAnsi="Times New Roman"/>
          <w:b/>
          <w:sz w:val="28"/>
          <w:szCs w:val="28"/>
        </w:rPr>
        <w:t>3.2</w:t>
      </w:r>
      <w:r w:rsidR="004B3BCD" w:rsidRPr="004B3BCD">
        <w:rPr>
          <w:rFonts w:ascii="Times New Roman" w:hAnsi="Times New Roman"/>
          <w:b/>
          <w:sz w:val="28"/>
          <w:szCs w:val="28"/>
        </w:rPr>
        <w:t xml:space="preserve"> </w:t>
      </w:r>
      <w:r w:rsidR="00CA3EFA" w:rsidRPr="004B3BCD">
        <w:rPr>
          <w:rFonts w:ascii="Times New Roman" w:hAnsi="Times New Roman"/>
          <w:b/>
          <w:sz w:val="28"/>
          <w:szCs w:val="28"/>
        </w:rPr>
        <w:t>Зависимость прохождения начала роста побегов</w:t>
      </w:r>
      <w:r w:rsidR="004B3BCD" w:rsidRPr="004B3BCD">
        <w:rPr>
          <w:rFonts w:ascii="Times New Roman" w:hAnsi="Times New Roman"/>
          <w:b/>
          <w:sz w:val="28"/>
          <w:szCs w:val="28"/>
        </w:rPr>
        <w:t xml:space="preserve"> бузины черной</w:t>
      </w:r>
      <w:r w:rsidR="00CA3EFA" w:rsidRPr="004B3BCD">
        <w:rPr>
          <w:rFonts w:ascii="Times New Roman" w:hAnsi="Times New Roman"/>
          <w:b/>
          <w:sz w:val="28"/>
          <w:szCs w:val="28"/>
        </w:rPr>
        <w:t xml:space="preserve"> от абиотических факторов</w:t>
      </w:r>
    </w:p>
    <w:p w:rsidR="00053CCB" w:rsidRPr="00ED56E1" w:rsidRDefault="00053CCB" w:rsidP="00CA3EFA">
      <w:pPr>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1"/>
        <w:gridCol w:w="2393"/>
        <w:gridCol w:w="2393"/>
        <w:gridCol w:w="2393"/>
      </w:tblGrid>
      <w:tr w:rsidR="00CA3EFA" w:rsidRPr="00ED56E1" w:rsidTr="001C5B6E">
        <w:tc>
          <w:tcPr>
            <w:tcW w:w="2392" w:type="dxa"/>
          </w:tcPr>
          <w:p w:rsidR="00CA3EFA" w:rsidRPr="004B3BCD" w:rsidRDefault="00CA3EFA" w:rsidP="001C5B6E">
            <w:pPr>
              <w:jc w:val="both"/>
              <w:rPr>
                <w:rFonts w:ascii="Times New Roman" w:hAnsi="Times New Roman"/>
                <w:b/>
              </w:rPr>
            </w:pPr>
            <w:r w:rsidRPr="004B3BCD">
              <w:rPr>
                <w:rFonts w:ascii="Times New Roman" w:hAnsi="Times New Roman"/>
                <w:b/>
              </w:rPr>
              <w:t>Год</w:t>
            </w:r>
          </w:p>
        </w:tc>
        <w:tc>
          <w:tcPr>
            <w:tcW w:w="2393" w:type="dxa"/>
          </w:tcPr>
          <w:p w:rsidR="00CA3EFA" w:rsidRPr="004B3BCD" w:rsidRDefault="00CA3EFA" w:rsidP="001C5B6E">
            <w:pPr>
              <w:jc w:val="both"/>
              <w:rPr>
                <w:rFonts w:ascii="Times New Roman" w:hAnsi="Times New Roman"/>
                <w:b/>
              </w:rPr>
            </w:pPr>
            <w:r w:rsidRPr="004B3BCD">
              <w:rPr>
                <w:rFonts w:ascii="Times New Roman" w:hAnsi="Times New Roman"/>
                <w:b/>
              </w:rPr>
              <w:t>Дата</w:t>
            </w:r>
          </w:p>
        </w:tc>
        <w:tc>
          <w:tcPr>
            <w:tcW w:w="2393" w:type="dxa"/>
          </w:tcPr>
          <w:p w:rsidR="00CA3EFA" w:rsidRPr="004B3BCD" w:rsidRDefault="00CA3EFA" w:rsidP="001C5B6E">
            <w:pPr>
              <w:jc w:val="both"/>
              <w:rPr>
                <w:rFonts w:ascii="Times New Roman" w:hAnsi="Times New Roman"/>
                <w:b/>
              </w:rPr>
            </w:pPr>
            <w:r w:rsidRPr="004B3BCD">
              <w:rPr>
                <w:rFonts w:ascii="Times New Roman" w:hAnsi="Times New Roman"/>
                <w:b/>
              </w:rPr>
              <w:t>∑tº&gt;0ºС</w:t>
            </w:r>
          </w:p>
        </w:tc>
        <w:tc>
          <w:tcPr>
            <w:tcW w:w="2393" w:type="dxa"/>
          </w:tcPr>
          <w:p w:rsidR="00CA3EFA" w:rsidRPr="004B3BCD" w:rsidRDefault="00CA3EFA" w:rsidP="001C5B6E">
            <w:pPr>
              <w:jc w:val="both"/>
              <w:rPr>
                <w:rFonts w:ascii="Times New Roman" w:hAnsi="Times New Roman"/>
                <w:b/>
              </w:rPr>
            </w:pPr>
            <w:r w:rsidRPr="004B3BCD">
              <w:rPr>
                <w:rFonts w:ascii="Times New Roman" w:hAnsi="Times New Roman"/>
                <w:b/>
              </w:rPr>
              <w:t>Осадки, мм</w:t>
            </w:r>
          </w:p>
        </w:tc>
      </w:tr>
      <w:tr w:rsidR="00CA3EFA" w:rsidRPr="00ED56E1" w:rsidTr="001C5B6E">
        <w:tc>
          <w:tcPr>
            <w:tcW w:w="2392" w:type="dxa"/>
          </w:tcPr>
          <w:p w:rsidR="00CA3EFA" w:rsidRPr="00C22E1D" w:rsidRDefault="00CA3EFA" w:rsidP="001C5B6E">
            <w:pPr>
              <w:jc w:val="both"/>
              <w:rPr>
                <w:rFonts w:ascii="Times New Roman" w:hAnsi="Times New Roman"/>
              </w:rPr>
            </w:pPr>
            <w:r w:rsidRPr="00C22E1D">
              <w:rPr>
                <w:rFonts w:ascii="Times New Roman" w:hAnsi="Times New Roman"/>
              </w:rPr>
              <w:t>2013</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rPr>
              <w:t>1</w:t>
            </w:r>
            <w:r w:rsidRPr="00ED56E1">
              <w:rPr>
                <w:rFonts w:ascii="Times New Roman" w:hAnsi="Times New Roman"/>
                <w:lang w:val="az-Latn-AZ"/>
              </w:rPr>
              <w:t>0</w:t>
            </w:r>
            <w:r w:rsidRPr="00ED56E1">
              <w:rPr>
                <w:rFonts w:ascii="Times New Roman" w:hAnsi="Times New Roman"/>
              </w:rPr>
              <w:t>.05±</w:t>
            </w:r>
            <w:r w:rsidRPr="00ED56E1">
              <w:rPr>
                <w:rFonts w:ascii="Times New Roman" w:hAnsi="Times New Roman"/>
                <w:lang w:val="az-Latn-AZ"/>
              </w:rPr>
              <w:t>2</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rPr>
              <w:t>37</w:t>
            </w:r>
            <w:r w:rsidRPr="00ED56E1">
              <w:rPr>
                <w:rFonts w:ascii="Times New Roman" w:hAnsi="Times New Roman"/>
                <w:lang w:val="az-Latn-AZ"/>
              </w:rPr>
              <w:t>1</w:t>
            </w:r>
            <w:r w:rsidRPr="00ED56E1">
              <w:rPr>
                <w:rFonts w:ascii="Times New Roman" w:hAnsi="Times New Roman"/>
              </w:rPr>
              <w:t>,</w:t>
            </w:r>
            <w:r w:rsidRPr="00ED56E1">
              <w:rPr>
                <w:rFonts w:ascii="Times New Roman" w:hAnsi="Times New Roman"/>
                <w:lang w:val="az-Latn-AZ"/>
              </w:rPr>
              <w:t>6</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rPr>
              <w:t>26</w:t>
            </w:r>
            <w:r w:rsidRPr="00ED56E1">
              <w:rPr>
                <w:rFonts w:ascii="Times New Roman" w:hAnsi="Times New Roman"/>
                <w:lang w:val="az-Latn-AZ"/>
              </w:rPr>
              <w:t>3</w:t>
            </w:r>
            <w:r w:rsidRPr="00ED56E1">
              <w:rPr>
                <w:rFonts w:ascii="Times New Roman" w:hAnsi="Times New Roman"/>
              </w:rPr>
              <w:t>,</w:t>
            </w:r>
            <w:r w:rsidRPr="00ED56E1">
              <w:rPr>
                <w:rFonts w:ascii="Times New Roman" w:hAnsi="Times New Roman"/>
                <w:lang w:val="az-Latn-AZ"/>
              </w:rPr>
              <w:t>2</w:t>
            </w:r>
          </w:p>
        </w:tc>
      </w:tr>
      <w:tr w:rsidR="00CA3EFA" w:rsidRPr="00ED56E1" w:rsidTr="001C5B6E">
        <w:tc>
          <w:tcPr>
            <w:tcW w:w="2392" w:type="dxa"/>
          </w:tcPr>
          <w:p w:rsidR="00CA3EFA" w:rsidRPr="00C22E1D" w:rsidRDefault="00CA3EFA" w:rsidP="001C5B6E">
            <w:pPr>
              <w:jc w:val="both"/>
              <w:rPr>
                <w:rFonts w:ascii="Times New Roman" w:hAnsi="Times New Roman"/>
              </w:rPr>
            </w:pPr>
            <w:r w:rsidRPr="00C22E1D">
              <w:rPr>
                <w:rFonts w:ascii="Times New Roman" w:hAnsi="Times New Roman"/>
              </w:rPr>
              <w:t>2014</w:t>
            </w:r>
          </w:p>
        </w:tc>
        <w:tc>
          <w:tcPr>
            <w:tcW w:w="2393" w:type="dxa"/>
          </w:tcPr>
          <w:p w:rsidR="00CA3EFA" w:rsidRPr="00ED56E1" w:rsidRDefault="00CA3EFA" w:rsidP="001C5B6E">
            <w:pPr>
              <w:jc w:val="both"/>
              <w:rPr>
                <w:rFonts w:ascii="Times New Roman" w:hAnsi="Times New Roman"/>
              </w:rPr>
            </w:pPr>
            <w:r w:rsidRPr="00ED56E1">
              <w:rPr>
                <w:rFonts w:ascii="Times New Roman" w:hAnsi="Times New Roman"/>
              </w:rPr>
              <w:t>2</w:t>
            </w:r>
            <w:r>
              <w:rPr>
                <w:rFonts w:ascii="Times New Roman" w:hAnsi="Times New Roman"/>
              </w:rPr>
              <w:t>3</w:t>
            </w:r>
            <w:r w:rsidRPr="00ED56E1">
              <w:rPr>
                <w:rFonts w:ascii="Times New Roman" w:hAnsi="Times New Roman"/>
              </w:rPr>
              <w:t>.04±1</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rPr>
              <w:t>30</w:t>
            </w:r>
            <w:r w:rsidRPr="00ED56E1">
              <w:rPr>
                <w:rFonts w:ascii="Times New Roman" w:hAnsi="Times New Roman"/>
                <w:lang w:val="az-Latn-AZ"/>
              </w:rPr>
              <w:t>6</w:t>
            </w:r>
            <w:r w:rsidRPr="00ED56E1">
              <w:rPr>
                <w:rFonts w:ascii="Times New Roman" w:hAnsi="Times New Roman"/>
              </w:rPr>
              <w:t>,</w:t>
            </w:r>
            <w:r w:rsidRPr="00ED56E1">
              <w:rPr>
                <w:rFonts w:ascii="Times New Roman" w:hAnsi="Times New Roman"/>
                <w:lang w:val="az-Latn-AZ"/>
              </w:rPr>
              <w:t>3</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rPr>
              <w:t>14</w:t>
            </w:r>
            <w:r w:rsidRPr="00ED56E1">
              <w:rPr>
                <w:rFonts w:ascii="Times New Roman" w:hAnsi="Times New Roman"/>
                <w:lang w:val="az-Latn-AZ"/>
              </w:rPr>
              <w:t>5</w:t>
            </w:r>
            <w:r w:rsidRPr="00ED56E1">
              <w:rPr>
                <w:rFonts w:ascii="Times New Roman" w:hAnsi="Times New Roman"/>
              </w:rPr>
              <w:t>,</w:t>
            </w:r>
            <w:r w:rsidRPr="00ED56E1">
              <w:rPr>
                <w:rFonts w:ascii="Times New Roman" w:hAnsi="Times New Roman"/>
                <w:lang w:val="az-Latn-AZ"/>
              </w:rPr>
              <w:t>4</w:t>
            </w:r>
          </w:p>
        </w:tc>
      </w:tr>
      <w:tr w:rsidR="00CA3EFA" w:rsidRPr="00ED56E1" w:rsidTr="001C5B6E">
        <w:tc>
          <w:tcPr>
            <w:tcW w:w="2392" w:type="dxa"/>
          </w:tcPr>
          <w:p w:rsidR="00CA3EFA" w:rsidRPr="00C22E1D" w:rsidRDefault="00CA3EFA" w:rsidP="001C5B6E">
            <w:pPr>
              <w:jc w:val="both"/>
              <w:rPr>
                <w:rFonts w:ascii="Times New Roman" w:hAnsi="Times New Roman"/>
              </w:rPr>
            </w:pPr>
            <w:r w:rsidRPr="00C22E1D">
              <w:rPr>
                <w:rFonts w:ascii="Times New Roman" w:hAnsi="Times New Roman"/>
              </w:rPr>
              <w:t>2015</w:t>
            </w:r>
          </w:p>
        </w:tc>
        <w:tc>
          <w:tcPr>
            <w:tcW w:w="2393" w:type="dxa"/>
          </w:tcPr>
          <w:p w:rsidR="00CA3EFA" w:rsidRPr="00ED56E1" w:rsidRDefault="00CA3EFA" w:rsidP="001C5B6E">
            <w:pPr>
              <w:jc w:val="both"/>
              <w:rPr>
                <w:rFonts w:ascii="Times New Roman" w:hAnsi="Times New Roman"/>
              </w:rPr>
            </w:pPr>
            <w:r w:rsidRPr="00ED56E1">
              <w:rPr>
                <w:rFonts w:ascii="Times New Roman" w:hAnsi="Times New Roman"/>
              </w:rPr>
              <w:t>1</w:t>
            </w:r>
            <w:r w:rsidRPr="00ED56E1">
              <w:rPr>
                <w:rFonts w:ascii="Times New Roman" w:hAnsi="Times New Roman"/>
                <w:lang w:val="az-Latn-AZ"/>
              </w:rPr>
              <w:t>6</w:t>
            </w:r>
            <w:r w:rsidRPr="00ED56E1">
              <w:rPr>
                <w:rFonts w:ascii="Times New Roman" w:hAnsi="Times New Roman"/>
              </w:rPr>
              <w:t>.04±1</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rPr>
              <w:t>26</w:t>
            </w:r>
            <w:r w:rsidRPr="00ED56E1">
              <w:rPr>
                <w:rFonts w:ascii="Times New Roman" w:hAnsi="Times New Roman"/>
                <w:lang w:val="az-Latn-AZ"/>
              </w:rPr>
              <w:t>5</w:t>
            </w:r>
            <w:r w:rsidRPr="00ED56E1">
              <w:rPr>
                <w:rFonts w:ascii="Times New Roman" w:hAnsi="Times New Roman"/>
              </w:rPr>
              <w:t>,</w:t>
            </w:r>
            <w:r w:rsidRPr="00ED56E1">
              <w:rPr>
                <w:rFonts w:ascii="Times New Roman" w:hAnsi="Times New Roman"/>
                <w:lang w:val="az-Latn-AZ"/>
              </w:rPr>
              <w:t>8</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rPr>
              <w:t>1</w:t>
            </w:r>
            <w:r w:rsidRPr="00ED56E1">
              <w:rPr>
                <w:rFonts w:ascii="Times New Roman" w:hAnsi="Times New Roman"/>
                <w:lang w:val="az-Latn-AZ"/>
              </w:rPr>
              <w:t>49</w:t>
            </w:r>
            <w:r w:rsidRPr="00ED56E1">
              <w:rPr>
                <w:rFonts w:ascii="Times New Roman" w:hAnsi="Times New Roman"/>
              </w:rPr>
              <w:t>,</w:t>
            </w:r>
            <w:r w:rsidRPr="00ED56E1">
              <w:rPr>
                <w:rFonts w:ascii="Times New Roman" w:hAnsi="Times New Roman"/>
                <w:lang w:val="az-Latn-AZ"/>
              </w:rPr>
              <w:t>7</w:t>
            </w:r>
          </w:p>
        </w:tc>
      </w:tr>
      <w:tr w:rsidR="00CA3EFA" w:rsidRPr="00ED56E1" w:rsidTr="001C5B6E">
        <w:trPr>
          <w:trHeight w:val="123"/>
        </w:trPr>
        <w:tc>
          <w:tcPr>
            <w:tcW w:w="2392" w:type="dxa"/>
          </w:tcPr>
          <w:p w:rsidR="00CA3EFA" w:rsidRPr="00C22E1D" w:rsidRDefault="00CA3EFA" w:rsidP="001C5B6E">
            <w:pPr>
              <w:jc w:val="both"/>
              <w:rPr>
                <w:rFonts w:ascii="Times New Roman" w:hAnsi="Times New Roman"/>
              </w:rPr>
            </w:pPr>
            <w:r w:rsidRPr="00C22E1D">
              <w:rPr>
                <w:rFonts w:ascii="Times New Roman" w:hAnsi="Times New Roman"/>
              </w:rPr>
              <w:t>2016</w:t>
            </w:r>
          </w:p>
        </w:tc>
        <w:tc>
          <w:tcPr>
            <w:tcW w:w="2393" w:type="dxa"/>
          </w:tcPr>
          <w:p w:rsidR="00CA3EFA" w:rsidRPr="00ED56E1" w:rsidRDefault="00CA3EFA" w:rsidP="001C5B6E">
            <w:pPr>
              <w:jc w:val="both"/>
              <w:rPr>
                <w:rFonts w:ascii="Times New Roman" w:hAnsi="Times New Roman"/>
              </w:rPr>
            </w:pPr>
            <w:r w:rsidRPr="00ED56E1">
              <w:rPr>
                <w:rFonts w:ascii="Times New Roman" w:hAnsi="Times New Roman"/>
              </w:rPr>
              <w:t>0</w:t>
            </w:r>
            <w:r w:rsidRPr="00ED56E1">
              <w:rPr>
                <w:rFonts w:ascii="Times New Roman" w:hAnsi="Times New Roman"/>
                <w:lang w:val="az-Latn-AZ"/>
              </w:rPr>
              <w:t>7</w:t>
            </w:r>
            <w:r w:rsidRPr="00ED56E1">
              <w:rPr>
                <w:rFonts w:ascii="Times New Roman" w:hAnsi="Times New Roman"/>
              </w:rPr>
              <w:t>.05±1</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rPr>
              <w:t>35</w:t>
            </w:r>
            <w:r w:rsidRPr="00ED56E1">
              <w:rPr>
                <w:rFonts w:ascii="Times New Roman" w:hAnsi="Times New Roman"/>
                <w:lang w:val="az-Latn-AZ"/>
              </w:rPr>
              <w:t>3</w:t>
            </w:r>
            <w:r w:rsidRPr="00ED56E1">
              <w:rPr>
                <w:rFonts w:ascii="Times New Roman" w:hAnsi="Times New Roman"/>
              </w:rPr>
              <w:t>,</w:t>
            </w:r>
            <w:r w:rsidRPr="00ED56E1">
              <w:rPr>
                <w:rFonts w:ascii="Times New Roman" w:hAnsi="Times New Roman"/>
                <w:lang w:val="az-Latn-AZ"/>
              </w:rPr>
              <w:t>1</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rPr>
              <w:t>20</w:t>
            </w:r>
            <w:r w:rsidRPr="00ED56E1">
              <w:rPr>
                <w:rFonts w:ascii="Times New Roman" w:hAnsi="Times New Roman"/>
                <w:lang w:val="az-Latn-AZ"/>
              </w:rPr>
              <w:t>7</w:t>
            </w:r>
            <w:r w:rsidRPr="00ED56E1">
              <w:rPr>
                <w:rFonts w:ascii="Times New Roman" w:hAnsi="Times New Roman"/>
              </w:rPr>
              <w:t>,</w:t>
            </w:r>
            <w:r w:rsidRPr="00ED56E1">
              <w:rPr>
                <w:rFonts w:ascii="Times New Roman" w:hAnsi="Times New Roman"/>
                <w:lang w:val="az-Latn-AZ"/>
              </w:rPr>
              <w:t>3</w:t>
            </w:r>
          </w:p>
        </w:tc>
      </w:tr>
      <w:tr w:rsidR="00CA3EFA" w:rsidRPr="00ED56E1" w:rsidTr="001C5B6E">
        <w:tc>
          <w:tcPr>
            <w:tcW w:w="2392" w:type="dxa"/>
          </w:tcPr>
          <w:p w:rsidR="00CA3EFA" w:rsidRPr="00C22E1D" w:rsidRDefault="00CA3EFA" w:rsidP="001C5B6E">
            <w:pPr>
              <w:jc w:val="both"/>
              <w:rPr>
                <w:rFonts w:ascii="Times New Roman" w:hAnsi="Times New Roman"/>
              </w:rPr>
            </w:pPr>
            <w:r w:rsidRPr="00C22E1D">
              <w:rPr>
                <w:rFonts w:ascii="Times New Roman" w:hAnsi="Times New Roman"/>
              </w:rPr>
              <w:t>х</w:t>
            </w:r>
          </w:p>
        </w:tc>
        <w:tc>
          <w:tcPr>
            <w:tcW w:w="2393" w:type="dxa"/>
          </w:tcPr>
          <w:p w:rsidR="00CA3EFA" w:rsidRPr="00ED56E1" w:rsidRDefault="00CA3EFA" w:rsidP="001C5B6E">
            <w:pPr>
              <w:jc w:val="both"/>
              <w:rPr>
                <w:rFonts w:ascii="Times New Roman" w:hAnsi="Times New Roman"/>
              </w:rPr>
            </w:pPr>
            <w:r w:rsidRPr="00ED56E1">
              <w:rPr>
                <w:rFonts w:ascii="Times New Roman" w:hAnsi="Times New Roman"/>
              </w:rPr>
              <w:t>27.04±10</w:t>
            </w:r>
          </w:p>
        </w:tc>
        <w:tc>
          <w:tcPr>
            <w:tcW w:w="2393" w:type="dxa"/>
          </w:tcPr>
          <w:p w:rsidR="00CA3EFA" w:rsidRPr="00ED56E1" w:rsidRDefault="00CA3EFA" w:rsidP="001C5B6E">
            <w:pPr>
              <w:jc w:val="both"/>
              <w:rPr>
                <w:rFonts w:ascii="Times New Roman" w:hAnsi="Times New Roman"/>
              </w:rPr>
            </w:pPr>
            <w:r w:rsidRPr="00ED56E1">
              <w:rPr>
                <w:rFonts w:ascii="Times New Roman" w:hAnsi="Times New Roman"/>
              </w:rPr>
              <w:t>31</w:t>
            </w:r>
            <w:r w:rsidRPr="00ED56E1">
              <w:rPr>
                <w:rFonts w:ascii="Times New Roman" w:hAnsi="Times New Roman"/>
                <w:lang w:val="az-Latn-AZ"/>
              </w:rPr>
              <w:t>5</w:t>
            </w:r>
            <w:r w:rsidRPr="00ED56E1">
              <w:rPr>
                <w:rFonts w:ascii="Times New Roman" w:hAnsi="Times New Roman"/>
              </w:rPr>
              <w:t>,0</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rPr>
              <w:t>14</w:t>
            </w:r>
            <w:r w:rsidRPr="00ED56E1">
              <w:rPr>
                <w:rFonts w:ascii="Times New Roman" w:hAnsi="Times New Roman"/>
                <w:lang w:val="az-Latn-AZ"/>
              </w:rPr>
              <w:t>2</w:t>
            </w:r>
            <w:r w:rsidRPr="00ED56E1">
              <w:rPr>
                <w:rFonts w:ascii="Times New Roman" w:hAnsi="Times New Roman"/>
              </w:rPr>
              <w:t>,</w:t>
            </w:r>
            <w:r w:rsidRPr="00ED56E1">
              <w:rPr>
                <w:rFonts w:ascii="Times New Roman" w:hAnsi="Times New Roman"/>
                <w:lang w:val="az-Latn-AZ"/>
              </w:rPr>
              <w:t>1</w:t>
            </w:r>
          </w:p>
        </w:tc>
      </w:tr>
      <w:tr w:rsidR="00CA3EFA" w:rsidRPr="00ED56E1" w:rsidTr="001C5B6E">
        <w:tc>
          <w:tcPr>
            <w:tcW w:w="2392" w:type="dxa"/>
          </w:tcPr>
          <w:p w:rsidR="00CA3EFA" w:rsidRPr="00C22E1D" w:rsidRDefault="00CA3EFA" w:rsidP="001C5B6E">
            <w:pPr>
              <w:jc w:val="both"/>
              <w:rPr>
                <w:rFonts w:ascii="Times New Roman" w:hAnsi="Times New Roman"/>
              </w:rPr>
            </w:pPr>
            <w:r w:rsidRPr="00C22E1D">
              <w:rPr>
                <w:rFonts w:ascii="Times New Roman" w:hAnsi="Times New Roman"/>
              </w:rPr>
              <w:t>σ</w:t>
            </w:r>
          </w:p>
        </w:tc>
        <w:tc>
          <w:tcPr>
            <w:tcW w:w="2393" w:type="dxa"/>
          </w:tcPr>
          <w:p w:rsidR="00CA3EFA" w:rsidRPr="00ED56E1" w:rsidRDefault="00CA3EFA" w:rsidP="001C5B6E">
            <w:pPr>
              <w:jc w:val="both"/>
              <w:rPr>
                <w:rFonts w:ascii="Times New Roman" w:hAnsi="Times New Roman"/>
              </w:rPr>
            </w:pPr>
            <w:r w:rsidRPr="00ED56E1">
              <w:rPr>
                <w:rFonts w:ascii="Times New Roman" w:hAnsi="Times New Roman"/>
              </w:rPr>
              <w:t>9,8</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rPr>
              <w:t>4</w:t>
            </w:r>
            <w:r w:rsidRPr="00ED56E1">
              <w:rPr>
                <w:rFonts w:ascii="Times New Roman" w:hAnsi="Times New Roman"/>
                <w:lang w:val="az-Latn-AZ"/>
              </w:rPr>
              <w:t>6</w:t>
            </w:r>
            <w:r w:rsidRPr="00ED56E1">
              <w:rPr>
                <w:rFonts w:ascii="Times New Roman" w:hAnsi="Times New Roman"/>
              </w:rPr>
              <w:t>,</w:t>
            </w:r>
            <w:r w:rsidRPr="00ED56E1">
              <w:rPr>
                <w:rFonts w:ascii="Times New Roman" w:hAnsi="Times New Roman"/>
                <w:lang w:val="az-Latn-AZ"/>
              </w:rPr>
              <w:t>8</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rPr>
              <w:t>4</w:t>
            </w:r>
            <w:r w:rsidRPr="00ED56E1">
              <w:rPr>
                <w:rFonts w:ascii="Times New Roman" w:hAnsi="Times New Roman"/>
                <w:lang w:val="az-Latn-AZ"/>
              </w:rPr>
              <w:t>6</w:t>
            </w:r>
            <w:r w:rsidRPr="00ED56E1">
              <w:rPr>
                <w:rFonts w:ascii="Times New Roman" w:hAnsi="Times New Roman"/>
              </w:rPr>
              <w:t>,</w:t>
            </w:r>
            <w:r w:rsidRPr="00ED56E1">
              <w:rPr>
                <w:rFonts w:ascii="Times New Roman" w:hAnsi="Times New Roman"/>
                <w:lang w:val="az-Latn-AZ"/>
              </w:rPr>
              <w:t>6</w:t>
            </w:r>
          </w:p>
        </w:tc>
      </w:tr>
      <w:tr w:rsidR="00CA3EFA" w:rsidRPr="00ED56E1" w:rsidTr="001C5B6E">
        <w:tc>
          <w:tcPr>
            <w:tcW w:w="2392" w:type="dxa"/>
          </w:tcPr>
          <w:p w:rsidR="00CA3EFA" w:rsidRPr="00ED56E1" w:rsidRDefault="00CA3EFA" w:rsidP="001C5B6E">
            <w:pPr>
              <w:jc w:val="both"/>
              <w:rPr>
                <w:rFonts w:ascii="Times New Roman" w:hAnsi="Times New Roman"/>
              </w:rPr>
            </w:pPr>
            <w:r w:rsidRPr="00ED56E1">
              <w:rPr>
                <w:rFonts w:ascii="Times New Roman" w:hAnsi="Times New Roman"/>
              </w:rPr>
              <w:t>V,%</w:t>
            </w:r>
          </w:p>
        </w:tc>
        <w:tc>
          <w:tcPr>
            <w:tcW w:w="2393" w:type="dxa"/>
          </w:tcPr>
          <w:p w:rsidR="00CA3EFA" w:rsidRPr="00ED56E1" w:rsidRDefault="00CA3EFA" w:rsidP="001C5B6E">
            <w:pPr>
              <w:jc w:val="both"/>
              <w:rPr>
                <w:rFonts w:ascii="Times New Roman" w:hAnsi="Times New Roman"/>
              </w:rPr>
            </w:pPr>
            <w:r w:rsidRPr="00ED56E1">
              <w:rPr>
                <w:rFonts w:ascii="Times New Roman" w:hAnsi="Times New Roman"/>
              </w:rPr>
              <w:t>15,0</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rPr>
              <w:t>1</w:t>
            </w:r>
            <w:r w:rsidRPr="00ED56E1">
              <w:rPr>
                <w:rFonts w:ascii="Times New Roman" w:hAnsi="Times New Roman"/>
                <w:lang w:val="az-Latn-AZ"/>
              </w:rPr>
              <w:t>3</w:t>
            </w:r>
            <w:r w:rsidRPr="00ED56E1">
              <w:rPr>
                <w:rFonts w:ascii="Times New Roman" w:hAnsi="Times New Roman"/>
              </w:rPr>
              <w:t>,</w:t>
            </w:r>
            <w:r w:rsidRPr="00ED56E1">
              <w:rPr>
                <w:rFonts w:ascii="Times New Roman" w:hAnsi="Times New Roman"/>
                <w:lang w:val="az-Latn-AZ"/>
              </w:rPr>
              <w:t>9</w:t>
            </w:r>
          </w:p>
        </w:tc>
        <w:tc>
          <w:tcPr>
            <w:tcW w:w="2393" w:type="dxa"/>
          </w:tcPr>
          <w:p w:rsidR="00CA3EFA" w:rsidRPr="00ED56E1" w:rsidRDefault="00CA3EFA" w:rsidP="001C5B6E">
            <w:pPr>
              <w:jc w:val="both"/>
              <w:rPr>
                <w:rFonts w:ascii="Times New Roman" w:hAnsi="Times New Roman"/>
                <w:lang w:val="az-Latn-AZ"/>
              </w:rPr>
            </w:pPr>
            <w:r w:rsidRPr="00ED56E1">
              <w:rPr>
                <w:rFonts w:ascii="Times New Roman" w:hAnsi="Times New Roman"/>
                <w:lang w:val="az-Latn-AZ"/>
              </w:rPr>
              <w:t>-</w:t>
            </w:r>
          </w:p>
        </w:tc>
      </w:tr>
    </w:tbl>
    <w:p w:rsidR="00CA3EFA" w:rsidRDefault="00CA3EFA" w:rsidP="00CA3EFA">
      <w:pPr>
        <w:jc w:val="both"/>
        <w:rPr>
          <w:rFonts w:ascii="Times New Roman" w:hAnsi="Times New Roman"/>
        </w:rPr>
      </w:pPr>
      <w:r>
        <w:rPr>
          <w:rFonts w:ascii="Times New Roman" w:hAnsi="Times New Roman"/>
        </w:rPr>
        <w:t xml:space="preserve"> </w:t>
      </w:r>
      <w:r w:rsidRPr="00ED56E1">
        <w:rPr>
          <w:rFonts w:ascii="Times New Roman" w:hAnsi="Times New Roman"/>
        </w:rPr>
        <w:t xml:space="preserve"> х - среднее значение, σ – стандартное отклонение, V – коэффициент вариации </w:t>
      </w:r>
      <w:r>
        <w:rPr>
          <w:rFonts w:ascii="Times New Roman" w:hAnsi="Times New Roman"/>
        </w:rPr>
        <w:t>,</w:t>
      </w:r>
      <w:r w:rsidRPr="00ED56E1">
        <w:rPr>
          <w:rFonts w:ascii="Times New Roman" w:hAnsi="Times New Roman"/>
        </w:rPr>
        <w:t xml:space="preserve"> ∑tº&gt;0ºС – сумма положительных температур</w:t>
      </w:r>
      <w:r>
        <w:rPr>
          <w:rFonts w:ascii="Times New Roman" w:hAnsi="Times New Roman"/>
        </w:rPr>
        <w:t xml:space="preserve"> </w:t>
      </w:r>
    </w:p>
    <w:p w:rsidR="00CA3EFA" w:rsidRPr="00ED56E1" w:rsidRDefault="00CA3EFA" w:rsidP="00CA3EFA">
      <w:pPr>
        <w:jc w:val="both"/>
        <w:rPr>
          <w:rFonts w:ascii="Times New Roman" w:hAnsi="Times New Roman"/>
          <w:sz w:val="28"/>
          <w:szCs w:val="28"/>
          <w:lang w:val="az-Latn-AZ"/>
        </w:rPr>
      </w:pPr>
    </w:p>
    <w:p w:rsidR="00CA3EFA" w:rsidRPr="00ED56E1" w:rsidRDefault="00CA3EFA" w:rsidP="00CA3EFA">
      <w:pPr>
        <w:spacing w:line="360" w:lineRule="auto"/>
        <w:ind w:firstLine="709"/>
        <w:jc w:val="both"/>
        <w:rPr>
          <w:rFonts w:ascii="Times New Roman" w:hAnsi="Times New Roman"/>
          <w:sz w:val="28"/>
          <w:szCs w:val="28"/>
          <w:lang w:val="az-Latn-AZ"/>
        </w:rPr>
      </w:pPr>
      <w:r w:rsidRPr="00ED56E1">
        <w:rPr>
          <w:rFonts w:ascii="Times New Roman" w:hAnsi="Times New Roman"/>
          <w:lang w:val="az-Latn-AZ"/>
        </w:rPr>
        <w:t xml:space="preserve"> </w:t>
      </w:r>
      <w:r w:rsidRPr="00ED56E1">
        <w:rPr>
          <w:rFonts w:ascii="Times New Roman" w:hAnsi="Times New Roman"/>
          <w:sz w:val="28"/>
          <w:szCs w:val="28"/>
        </w:rPr>
        <w:t xml:space="preserve">Сумма положительных температур к этому моменту достигла значения 266,3ºС. Наиболее поздний срок начала фазы </w:t>
      </w:r>
      <w:r w:rsidRPr="00B548ED">
        <w:rPr>
          <w:rFonts w:ascii="Times New Roman" w:hAnsi="Times New Roman"/>
          <w:sz w:val="28"/>
          <w:szCs w:val="28"/>
        </w:rPr>
        <w:t>в 2013</w:t>
      </w:r>
      <w:r w:rsidRPr="00ED56E1">
        <w:rPr>
          <w:rFonts w:ascii="Times New Roman" w:hAnsi="Times New Roman"/>
          <w:sz w:val="28"/>
          <w:szCs w:val="28"/>
        </w:rPr>
        <w:t xml:space="preserve"> году (10.05), при достижении суммы положительных температур величины 371,6ºС. Наступление фазы начала роста побегов у бузины черной по результатам многолетних исследований имеет неоднородный характер, о чем свидетельствует довольно значительная вариабельность от года к году с отклонением от среднего значения ±10 дней и средняя величина коэффициента вариации – 15,0</w:t>
      </w:r>
      <w:r w:rsidR="003D629F">
        <w:rPr>
          <w:rFonts w:ascii="Times New Roman" w:hAnsi="Times New Roman"/>
          <w:sz w:val="28"/>
          <w:szCs w:val="28"/>
        </w:rPr>
        <w:t xml:space="preserve"> </w:t>
      </w:r>
      <w:r w:rsidRPr="00ED56E1">
        <w:rPr>
          <w:rFonts w:ascii="Times New Roman" w:hAnsi="Times New Roman"/>
          <w:sz w:val="28"/>
          <w:szCs w:val="28"/>
        </w:rPr>
        <w:t>% для даты начала фенофазы и 14,3</w:t>
      </w:r>
      <w:r w:rsidR="003D629F">
        <w:rPr>
          <w:rFonts w:ascii="Times New Roman" w:hAnsi="Times New Roman"/>
          <w:sz w:val="28"/>
          <w:szCs w:val="28"/>
        </w:rPr>
        <w:t xml:space="preserve"> </w:t>
      </w:r>
      <w:r w:rsidRPr="00ED56E1">
        <w:rPr>
          <w:rFonts w:ascii="Times New Roman" w:hAnsi="Times New Roman"/>
          <w:sz w:val="28"/>
          <w:szCs w:val="28"/>
        </w:rPr>
        <w:t>% для суммы положительных температур. Отмечается прямая корреляция высокой степени между суммой положительных температур и датой начала фазы. Выявлена корреляционная зависимость высокой степени между количеством выпавших на момент начала фазы атмосферных осадков и датой вступления бузины черной в фазу начала роста побегов.</w:t>
      </w:r>
      <w:r>
        <w:rPr>
          <w:rFonts w:ascii="Times New Roman" w:hAnsi="Times New Roman"/>
          <w:sz w:val="28"/>
          <w:szCs w:val="28"/>
        </w:rPr>
        <w:t xml:space="preserve"> </w:t>
      </w:r>
      <w:r w:rsidRPr="00ED56E1">
        <w:rPr>
          <w:rFonts w:ascii="Times New Roman" w:hAnsi="Times New Roman"/>
          <w:sz w:val="28"/>
          <w:szCs w:val="28"/>
        </w:rPr>
        <w:t>Период цветения бузины черной имеет ряд определенных характеристик (</w:t>
      </w:r>
      <w:r w:rsidR="003D629F">
        <w:rPr>
          <w:rFonts w:ascii="Times New Roman" w:hAnsi="Times New Roman"/>
          <w:sz w:val="28"/>
          <w:szCs w:val="28"/>
        </w:rPr>
        <w:t>Т</w:t>
      </w:r>
      <w:r w:rsidRPr="00ED56E1">
        <w:rPr>
          <w:rFonts w:ascii="Times New Roman" w:hAnsi="Times New Roman"/>
          <w:sz w:val="28"/>
          <w:szCs w:val="28"/>
        </w:rPr>
        <w:t>аб</w:t>
      </w:r>
      <w:r>
        <w:rPr>
          <w:rFonts w:ascii="Times New Roman" w:hAnsi="Times New Roman"/>
          <w:sz w:val="28"/>
          <w:szCs w:val="28"/>
        </w:rPr>
        <w:t>. 3.</w:t>
      </w:r>
      <w:r w:rsidR="008D46DB">
        <w:rPr>
          <w:rFonts w:ascii="Times New Roman" w:hAnsi="Times New Roman"/>
          <w:sz w:val="28"/>
          <w:szCs w:val="28"/>
        </w:rPr>
        <w:t>3.3</w:t>
      </w:r>
      <w:r w:rsidRPr="00ED56E1">
        <w:rPr>
          <w:rFonts w:ascii="Times New Roman" w:hAnsi="Times New Roman"/>
          <w:sz w:val="28"/>
          <w:szCs w:val="28"/>
        </w:rPr>
        <w:t>).</w:t>
      </w:r>
      <w:r>
        <w:rPr>
          <w:rFonts w:ascii="Times New Roman" w:hAnsi="Times New Roman"/>
          <w:sz w:val="28"/>
          <w:szCs w:val="28"/>
        </w:rPr>
        <w:t xml:space="preserve"> </w:t>
      </w:r>
      <w:r w:rsidRPr="00ED56E1">
        <w:rPr>
          <w:rFonts w:ascii="Times New Roman" w:hAnsi="Times New Roman"/>
          <w:sz w:val="28"/>
          <w:szCs w:val="28"/>
        </w:rPr>
        <w:t>По результатам наблюдений цветение бузины черной в среднем начинается в период с 17.05±4 дня при достижении суммы положительных температур отметки 783,7ºС; коэффициент вариации данного признака  составляет незначительную величину – 4,6</w:t>
      </w:r>
      <w:r w:rsidR="003D629F">
        <w:rPr>
          <w:rFonts w:ascii="Times New Roman" w:hAnsi="Times New Roman"/>
          <w:sz w:val="28"/>
          <w:szCs w:val="28"/>
        </w:rPr>
        <w:t xml:space="preserve"> </w:t>
      </w:r>
      <w:r w:rsidRPr="00ED56E1">
        <w:rPr>
          <w:rFonts w:ascii="Times New Roman" w:hAnsi="Times New Roman"/>
          <w:sz w:val="28"/>
          <w:szCs w:val="28"/>
        </w:rPr>
        <w:t>% для даты начала фазы и 7,9</w:t>
      </w:r>
      <w:r w:rsidR="003D629F">
        <w:rPr>
          <w:rFonts w:ascii="Times New Roman" w:hAnsi="Times New Roman"/>
          <w:sz w:val="28"/>
          <w:szCs w:val="28"/>
        </w:rPr>
        <w:t xml:space="preserve"> </w:t>
      </w:r>
      <w:r w:rsidRPr="00ED56E1">
        <w:rPr>
          <w:rFonts w:ascii="Times New Roman" w:hAnsi="Times New Roman"/>
          <w:sz w:val="28"/>
          <w:szCs w:val="28"/>
        </w:rPr>
        <w:t>% – для суммы положительных температур</w:t>
      </w:r>
      <w:r w:rsidRPr="00ED56E1">
        <w:rPr>
          <w:rFonts w:ascii="Times New Roman" w:hAnsi="Times New Roman"/>
          <w:sz w:val="28"/>
          <w:szCs w:val="28"/>
          <w:lang w:val="az-Latn-AZ"/>
        </w:rPr>
        <w:t xml:space="preserve">.  </w:t>
      </w:r>
    </w:p>
    <w:p w:rsidR="00CA3EFA" w:rsidRDefault="00CA3EFA" w:rsidP="00CA3EFA">
      <w:pPr>
        <w:jc w:val="right"/>
        <w:rPr>
          <w:rFonts w:ascii="Times New Roman" w:hAnsi="Times New Roman"/>
          <w:sz w:val="28"/>
          <w:szCs w:val="28"/>
        </w:rPr>
      </w:pPr>
    </w:p>
    <w:p w:rsidR="00CA3EFA" w:rsidRPr="00E06227" w:rsidRDefault="00CA3EFA" w:rsidP="00E06227">
      <w:pPr>
        <w:ind w:hanging="567"/>
        <w:jc w:val="center"/>
        <w:rPr>
          <w:rFonts w:ascii="Times New Roman" w:hAnsi="Times New Roman"/>
          <w:b/>
          <w:sz w:val="28"/>
          <w:szCs w:val="28"/>
          <w:lang w:val="az-Latn-AZ"/>
        </w:rPr>
      </w:pPr>
      <w:r w:rsidRPr="00E06227">
        <w:rPr>
          <w:rFonts w:ascii="Times New Roman" w:hAnsi="Times New Roman"/>
          <w:b/>
          <w:sz w:val="28"/>
          <w:szCs w:val="28"/>
        </w:rPr>
        <w:lastRenderedPageBreak/>
        <w:t>Таб</w:t>
      </w:r>
      <w:r w:rsidR="00FE737E">
        <w:rPr>
          <w:rFonts w:ascii="Times New Roman" w:hAnsi="Times New Roman"/>
          <w:b/>
          <w:sz w:val="28"/>
          <w:szCs w:val="28"/>
        </w:rPr>
        <w:t>лица</w:t>
      </w:r>
      <w:r w:rsidRPr="00E06227">
        <w:rPr>
          <w:rFonts w:ascii="Times New Roman" w:hAnsi="Times New Roman"/>
          <w:b/>
          <w:sz w:val="28"/>
          <w:szCs w:val="28"/>
        </w:rPr>
        <w:t xml:space="preserve"> 3.</w:t>
      </w:r>
      <w:r w:rsidR="00603E43" w:rsidRPr="00E06227">
        <w:rPr>
          <w:rFonts w:ascii="Times New Roman" w:hAnsi="Times New Roman"/>
          <w:b/>
          <w:sz w:val="28"/>
          <w:szCs w:val="28"/>
        </w:rPr>
        <w:t>3.3</w:t>
      </w:r>
      <w:r w:rsidR="00E06227" w:rsidRPr="00E06227">
        <w:rPr>
          <w:rFonts w:ascii="Times New Roman" w:hAnsi="Times New Roman"/>
          <w:b/>
          <w:sz w:val="28"/>
          <w:szCs w:val="28"/>
        </w:rPr>
        <w:t xml:space="preserve"> </w:t>
      </w:r>
      <w:r w:rsidRPr="00E06227">
        <w:rPr>
          <w:rFonts w:ascii="Times New Roman" w:hAnsi="Times New Roman"/>
          <w:b/>
          <w:sz w:val="28"/>
          <w:szCs w:val="28"/>
        </w:rPr>
        <w:t>Влияние абиотических факторов на прохождения фазы цветения</w:t>
      </w:r>
      <w:r w:rsidR="00E06227" w:rsidRPr="00E06227">
        <w:rPr>
          <w:rFonts w:ascii="Times New Roman" w:hAnsi="Times New Roman"/>
          <w:b/>
          <w:sz w:val="28"/>
          <w:szCs w:val="28"/>
        </w:rPr>
        <w:t xml:space="preserve"> </w:t>
      </w:r>
      <w:r w:rsidR="00E06227" w:rsidRPr="00E06227">
        <w:rPr>
          <w:rFonts w:ascii="Times New Roman" w:hAnsi="Times New Roman" w:cs="Times New Roman"/>
          <w:b/>
          <w:sz w:val="28"/>
          <w:szCs w:val="28"/>
        </w:rPr>
        <w:t>у бузины черной</w:t>
      </w:r>
    </w:p>
    <w:p w:rsidR="00CA3EFA" w:rsidRPr="00ED56E1" w:rsidRDefault="00CA3EFA" w:rsidP="00CA3EFA">
      <w:pPr>
        <w:jc w:val="both"/>
        <w:rPr>
          <w:rFonts w:ascii="Times New Roman" w:hAnsi="Times New Roman"/>
          <w:sz w:val="28"/>
          <w:szCs w:val="28"/>
          <w:lang w:val="az-Latn-A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5"/>
        <w:gridCol w:w="1026"/>
        <w:gridCol w:w="2314"/>
        <w:gridCol w:w="1088"/>
        <w:gridCol w:w="1306"/>
        <w:gridCol w:w="1061"/>
        <w:gridCol w:w="1088"/>
        <w:gridCol w:w="852"/>
      </w:tblGrid>
      <w:tr w:rsidR="00CA3EFA" w:rsidRPr="00ED56E1" w:rsidTr="001C5B6E">
        <w:trPr>
          <w:trHeight w:val="225"/>
        </w:trPr>
        <w:tc>
          <w:tcPr>
            <w:tcW w:w="1116" w:type="dxa"/>
            <w:vMerge w:val="restart"/>
          </w:tcPr>
          <w:p w:rsidR="00CA3EFA" w:rsidRPr="00E06227" w:rsidRDefault="00CA3EFA" w:rsidP="001C5B6E">
            <w:pPr>
              <w:jc w:val="both"/>
              <w:rPr>
                <w:rFonts w:ascii="Times New Roman" w:hAnsi="Times New Roman"/>
                <w:b/>
                <w:lang w:val="az-Latn-AZ"/>
              </w:rPr>
            </w:pPr>
            <w:r w:rsidRPr="00E06227">
              <w:rPr>
                <w:rFonts w:ascii="Times New Roman" w:hAnsi="Times New Roman"/>
                <w:b/>
              </w:rPr>
              <w:t>Год</w:t>
            </w:r>
          </w:p>
        </w:tc>
        <w:tc>
          <w:tcPr>
            <w:tcW w:w="4326" w:type="dxa"/>
            <w:gridSpan w:val="3"/>
            <w:tcBorders>
              <w:bottom w:val="single" w:sz="4" w:space="0" w:color="auto"/>
            </w:tcBorders>
          </w:tcPr>
          <w:p w:rsidR="00CA3EFA" w:rsidRPr="00E06227" w:rsidRDefault="00CA3EFA" w:rsidP="001C5B6E">
            <w:pPr>
              <w:jc w:val="both"/>
              <w:rPr>
                <w:rFonts w:ascii="Times New Roman" w:hAnsi="Times New Roman"/>
                <w:b/>
                <w:lang w:val="az-Latn-AZ"/>
              </w:rPr>
            </w:pPr>
            <w:r w:rsidRPr="00E06227">
              <w:rPr>
                <w:rFonts w:ascii="Times New Roman" w:hAnsi="Times New Roman"/>
                <w:b/>
              </w:rPr>
              <w:t>Начало</w:t>
            </w:r>
          </w:p>
        </w:tc>
        <w:tc>
          <w:tcPr>
            <w:tcW w:w="3210" w:type="dxa"/>
            <w:gridSpan w:val="3"/>
            <w:tcBorders>
              <w:bottom w:val="single" w:sz="4" w:space="0" w:color="auto"/>
            </w:tcBorders>
          </w:tcPr>
          <w:p w:rsidR="00CA3EFA" w:rsidRPr="00E06227" w:rsidRDefault="00CA3EFA" w:rsidP="001C5B6E">
            <w:pPr>
              <w:jc w:val="both"/>
              <w:rPr>
                <w:rFonts w:ascii="Times New Roman" w:hAnsi="Times New Roman"/>
                <w:b/>
                <w:lang w:val="az-Latn-AZ"/>
              </w:rPr>
            </w:pPr>
            <w:r w:rsidRPr="00E06227">
              <w:rPr>
                <w:rFonts w:ascii="Times New Roman" w:hAnsi="Times New Roman"/>
                <w:b/>
              </w:rPr>
              <w:t>Окончание</w:t>
            </w:r>
          </w:p>
        </w:tc>
        <w:tc>
          <w:tcPr>
            <w:tcW w:w="919" w:type="dxa"/>
            <w:vMerge w:val="restart"/>
          </w:tcPr>
          <w:p w:rsidR="00CA3EFA" w:rsidRPr="00E06227" w:rsidRDefault="00CA3EFA" w:rsidP="001C5B6E">
            <w:pPr>
              <w:jc w:val="both"/>
              <w:rPr>
                <w:rFonts w:ascii="Times New Roman" w:hAnsi="Times New Roman"/>
                <w:b/>
                <w:lang w:val="az-Latn-AZ"/>
              </w:rPr>
            </w:pPr>
            <w:r w:rsidRPr="00E06227">
              <w:rPr>
                <w:rFonts w:ascii="Times New Roman" w:hAnsi="Times New Roman"/>
                <w:b/>
              </w:rPr>
              <w:t>Всего дней</w:t>
            </w:r>
          </w:p>
        </w:tc>
      </w:tr>
      <w:tr w:rsidR="00CA3EFA" w:rsidRPr="00ED56E1" w:rsidTr="001C5B6E">
        <w:trPr>
          <w:trHeight w:val="255"/>
        </w:trPr>
        <w:tc>
          <w:tcPr>
            <w:tcW w:w="1116" w:type="dxa"/>
            <w:vMerge/>
          </w:tcPr>
          <w:p w:rsidR="00CA3EFA" w:rsidRPr="00E06227" w:rsidRDefault="00CA3EFA" w:rsidP="001C5B6E">
            <w:pPr>
              <w:jc w:val="both"/>
              <w:rPr>
                <w:rFonts w:ascii="Times New Roman" w:hAnsi="Times New Roman"/>
                <w:b/>
                <w:lang w:val="az-Latn-AZ"/>
              </w:rPr>
            </w:pPr>
          </w:p>
        </w:tc>
        <w:tc>
          <w:tcPr>
            <w:tcW w:w="1061" w:type="dxa"/>
            <w:tcBorders>
              <w:top w:val="single" w:sz="4" w:space="0" w:color="auto"/>
            </w:tcBorders>
          </w:tcPr>
          <w:p w:rsidR="00CA3EFA" w:rsidRPr="00E06227" w:rsidRDefault="00CA3EFA" w:rsidP="001C5B6E">
            <w:pPr>
              <w:jc w:val="both"/>
              <w:rPr>
                <w:rFonts w:ascii="Times New Roman" w:hAnsi="Times New Roman"/>
                <w:b/>
                <w:lang w:val="az-Latn-AZ"/>
              </w:rPr>
            </w:pPr>
            <w:r w:rsidRPr="00E06227">
              <w:rPr>
                <w:rFonts w:ascii="Times New Roman" w:hAnsi="Times New Roman"/>
                <w:b/>
              </w:rPr>
              <w:t>Дата</w:t>
            </w:r>
          </w:p>
        </w:tc>
        <w:tc>
          <w:tcPr>
            <w:tcW w:w="2188" w:type="dxa"/>
            <w:tcBorders>
              <w:top w:val="single" w:sz="4" w:space="0" w:color="auto"/>
            </w:tcBorders>
          </w:tcPr>
          <w:p w:rsidR="00CA3EFA" w:rsidRPr="00E06227" w:rsidRDefault="00CA3EFA" w:rsidP="001C5B6E">
            <w:pPr>
              <w:jc w:val="both"/>
              <w:rPr>
                <w:rFonts w:ascii="Times New Roman" w:hAnsi="Times New Roman"/>
                <w:b/>
                <w:lang w:val="az-Latn-AZ"/>
              </w:rPr>
            </w:pPr>
            <w:r w:rsidRPr="00E06227">
              <w:rPr>
                <w:rFonts w:ascii="Times New Roman" w:hAnsi="Times New Roman"/>
                <w:b/>
              </w:rPr>
              <w:t>Сумма положительных температур∑tº&gt;0ºС</w:t>
            </w:r>
          </w:p>
        </w:tc>
        <w:tc>
          <w:tcPr>
            <w:tcW w:w="1077" w:type="dxa"/>
            <w:tcBorders>
              <w:top w:val="single" w:sz="4" w:space="0" w:color="auto"/>
            </w:tcBorders>
          </w:tcPr>
          <w:p w:rsidR="00CA3EFA" w:rsidRPr="00E06227" w:rsidRDefault="00CA3EFA" w:rsidP="001C5B6E">
            <w:pPr>
              <w:jc w:val="both"/>
              <w:rPr>
                <w:rFonts w:ascii="Times New Roman" w:hAnsi="Times New Roman"/>
                <w:b/>
                <w:lang w:val="az-Latn-AZ"/>
              </w:rPr>
            </w:pPr>
            <w:r w:rsidRPr="00E06227">
              <w:rPr>
                <w:rFonts w:ascii="Times New Roman" w:hAnsi="Times New Roman"/>
                <w:b/>
              </w:rPr>
              <w:t>Осадки, мм</w:t>
            </w:r>
          </w:p>
        </w:tc>
        <w:tc>
          <w:tcPr>
            <w:tcW w:w="1062" w:type="dxa"/>
            <w:tcBorders>
              <w:top w:val="single" w:sz="4" w:space="0" w:color="auto"/>
            </w:tcBorders>
          </w:tcPr>
          <w:p w:rsidR="00CA3EFA" w:rsidRPr="00E06227" w:rsidRDefault="00CA3EFA" w:rsidP="00E06227">
            <w:pPr>
              <w:jc w:val="both"/>
              <w:rPr>
                <w:rFonts w:ascii="Times New Roman" w:hAnsi="Times New Roman"/>
                <w:b/>
                <w:lang w:val="az-Latn-AZ"/>
              </w:rPr>
            </w:pPr>
            <w:r w:rsidRPr="00E06227">
              <w:rPr>
                <w:rFonts w:ascii="Times New Roman" w:hAnsi="Times New Roman"/>
                <w:b/>
              </w:rPr>
              <w:t>Дата</w:t>
            </w:r>
            <w:r w:rsidR="00E06227">
              <w:rPr>
                <w:rFonts w:ascii="Times New Roman" w:hAnsi="Times New Roman"/>
                <w:b/>
              </w:rPr>
              <w:t xml:space="preserve"> заготовки</w:t>
            </w:r>
            <w:r w:rsidRPr="00E06227">
              <w:rPr>
                <w:rFonts w:ascii="Times New Roman" w:hAnsi="Times New Roman"/>
                <w:b/>
                <w:lang w:val="az-Latn-AZ"/>
              </w:rPr>
              <w:t xml:space="preserve">    </w:t>
            </w:r>
          </w:p>
        </w:tc>
        <w:tc>
          <w:tcPr>
            <w:tcW w:w="1070" w:type="dxa"/>
            <w:tcBorders>
              <w:top w:val="single" w:sz="4" w:space="0" w:color="auto"/>
            </w:tcBorders>
          </w:tcPr>
          <w:p w:rsidR="00CA3EFA" w:rsidRPr="00E06227" w:rsidRDefault="00CA3EFA" w:rsidP="001C5B6E">
            <w:pPr>
              <w:jc w:val="both"/>
              <w:rPr>
                <w:rFonts w:ascii="Times New Roman" w:hAnsi="Times New Roman"/>
                <w:b/>
                <w:lang w:val="az-Latn-AZ"/>
              </w:rPr>
            </w:pPr>
            <w:r w:rsidRPr="00E06227">
              <w:rPr>
                <w:rFonts w:ascii="Times New Roman" w:hAnsi="Times New Roman"/>
                <w:b/>
              </w:rPr>
              <w:t>∑tº&gt;0ºС</w:t>
            </w:r>
          </w:p>
        </w:tc>
        <w:tc>
          <w:tcPr>
            <w:tcW w:w="1078" w:type="dxa"/>
            <w:tcBorders>
              <w:top w:val="single" w:sz="4" w:space="0" w:color="auto"/>
            </w:tcBorders>
          </w:tcPr>
          <w:p w:rsidR="00CA3EFA" w:rsidRPr="00E06227" w:rsidRDefault="00CA3EFA" w:rsidP="001C5B6E">
            <w:pPr>
              <w:jc w:val="both"/>
              <w:rPr>
                <w:rFonts w:ascii="Times New Roman" w:hAnsi="Times New Roman"/>
                <w:b/>
                <w:lang w:val="az-Latn-AZ"/>
              </w:rPr>
            </w:pPr>
            <w:r w:rsidRPr="00E06227">
              <w:rPr>
                <w:rFonts w:ascii="Times New Roman" w:hAnsi="Times New Roman"/>
                <w:b/>
              </w:rPr>
              <w:t>Осадки, мм</w:t>
            </w:r>
          </w:p>
        </w:tc>
        <w:tc>
          <w:tcPr>
            <w:tcW w:w="919" w:type="dxa"/>
            <w:vMerge/>
          </w:tcPr>
          <w:p w:rsidR="00CA3EFA" w:rsidRPr="00ED56E1" w:rsidRDefault="00CA3EFA" w:rsidP="001C5B6E">
            <w:pPr>
              <w:jc w:val="both"/>
              <w:rPr>
                <w:rFonts w:ascii="Times New Roman" w:hAnsi="Times New Roman"/>
                <w:lang w:val="az-Latn-AZ"/>
              </w:rPr>
            </w:pPr>
          </w:p>
        </w:tc>
      </w:tr>
      <w:tr w:rsidR="00CA3EFA" w:rsidRPr="00ED56E1" w:rsidTr="001C5B6E">
        <w:tc>
          <w:tcPr>
            <w:tcW w:w="1116" w:type="dxa"/>
          </w:tcPr>
          <w:p w:rsidR="00CA3EFA" w:rsidRPr="00B548ED" w:rsidRDefault="00CA3EFA" w:rsidP="001C5B6E">
            <w:pPr>
              <w:rPr>
                <w:rFonts w:ascii="Times New Roman" w:hAnsi="Times New Roman"/>
                <w:lang w:val="az-Latn-AZ"/>
              </w:rPr>
            </w:pPr>
            <w:r w:rsidRPr="00B548ED">
              <w:rPr>
                <w:rFonts w:ascii="Times New Roman" w:hAnsi="Times New Roman"/>
              </w:rPr>
              <w:t xml:space="preserve"> 2013</w:t>
            </w:r>
          </w:p>
        </w:tc>
        <w:tc>
          <w:tcPr>
            <w:tcW w:w="1061" w:type="dxa"/>
          </w:tcPr>
          <w:p w:rsidR="00CA3EFA" w:rsidRPr="00ED56E1" w:rsidRDefault="00CA3EFA" w:rsidP="001C5B6E">
            <w:pPr>
              <w:jc w:val="both"/>
              <w:rPr>
                <w:rFonts w:ascii="Times New Roman" w:hAnsi="Times New Roman"/>
                <w:lang w:val="az-Latn-AZ"/>
              </w:rPr>
            </w:pPr>
            <w:r w:rsidRPr="00ED56E1">
              <w:rPr>
                <w:rFonts w:ascii="Times New Roman" w:hAnsi="Times New Roman"/>
              </w:rPr>
              <w:t>07.06±1</w:t>
            </w:r>
          </w:p>
        </w:tc>
        <w:tc>
          <w:tcPr>
            <w:tcW w:w="2188" w:type="dxa"/>
          </w:tcPr>
          <w:p w:rsidR="00CA3EFA" w:rsidRPr="00ED56E1" w:rsidRDefault="00CA3EFA" w:rsidP="001C5B6E">
            <w:pPr>
              <w:jc w:val="both"/>
              <w:rPr>
                <w:rFonts w:ascii="Times New Roman" w:hAnsi="Times New Roman"/>
                <w:lang w:val="az-Latn-AZ"/>
              </w:rPr>
            </w:pPr>
            <w:r w:rsidRPr="00ED56E1">
              <w:rPr>
                <w:rFonts w:ascii="Times New Roman" w:hAnsi="Times New Roman"/>
              </w:rPr>
              <w:t>814,9</w:t>
            </w:r>
          </w:p>
        </w:tc>
        <w:tc>
          <w:tcPr>
            <w:tcW w:w="1077" w:type="dxa"/>
          </w:tcPr>
          <w:p w:rsidR="00CA3EFA" w:rsidRPr="00ED56E1" w:rsidRDefault="00CA3EFA" w:rsidP="001C5B6E">
            <w:pPr>
              <w:jc w:val="both"/>
              <w:rPr>
                <w:rFonts w:ascii="Times New Roman" w:hAnsi="Times New Roman"/>
                <w:lang w:val="az-Latn-AZ"/>
              </w:rPr>
            </w:pPr>
            <w:r w:rsidRPr="00ED56E1">
              <w:rPr>
                <w:rFonts w:ascii="Times New Roman" w:hAnsi="Times New Roman"/>
              </w:rPr>
              <w:t>296,1</w:t>
            </w:r>
          </w:p>
        </w:tc>
        <w:tc>
          <w:tcPr>
            <w:tcW w:w="1062" w:type="dxa"/>
          </w:tcPr>
          <w:p w:rsidR="00CA3EFA" w:rsidRPr="00ED56E1" w:rsidRDefault="00CA3EFA" w:rsidP="001C5B6E">
            <w:pPr>
              <w:jc w:val="both"/>
              <w:rPr>
                <w:rFonts w:ascii="Times New Roman" w:hAnsi="Times New Roman"/>
                <w:lang w:val="az-Latn-AZ"/>
              </w:rPr>
            </w:pPr>
            <w:r w:rsidRPr="00ED56E1">
              <w:rPr>
                <w:rFonts w:ascii="Times New Roman" w:hAnsi="Times New Roman"/>
              </w:rPr>
              <w:t>21.06±1</w:t>
            </w:r>
          </w:p>
        </w:tc>
        <w:tc>
          <w:tcPr>
            <w:tcW w:w="1070" w:type="dxa"/>
          </w:tcPr>
          <w:p w:rsidR="00CA3EFA" w:rsidRPr="00ED56E1" w:rsidRDefault="00CA3EFA" w:rsidP="001C5B6E">
            <w:pPr>
              <w:jc w:val="both"/>
              <w:rPr>
                <w:rFonts w:ascii="Times New Roman" w:hAnsi="Times New Roman"/>
                <w:lang w:val="az-Latn-AZ"/>
              </w:rPr>
            </w:pPr>
            <w:r w:rsidRPr="00ED56E1">
              <w:rPr>
                <w:rFonts w:ascii="Times New Roman" w:hAnsi="Times New Roman"/>
              </w:rPr>
              <w:t>1036,5</w:t>
            </w:r>
          </w:p>
        </w:tc>
        <w:tc>
          <w:tcPr>
            <w:tcW w:w="1078" w:type="dxa"/>
          </w:tcPr>
          <w:p w:rsidR="00CA3EFA" w:rsidRPr="00ED56E1" w:rsidRDefault="00CA3EFA" w:rsidP="001C5B6E">
            <w:pPr>
              <w:jc w:val="both"/>
              <w:rPr>
                <w:rFonts w:ascii="Times New Roman" w:hAnsi="Times New Roman"/>
                <w:lang w:val="az-Latn-AZ"/>
              </w:rPr>
            </w:pPr>
            <w:r w:rsidRPr="00ED56E1">
              <w:rPr>
                <w:rFonts w:ascii="Times New Roman" w:hAnsi="Times New Roman"/>
              </w:rPr>
              <w:t>346,5</w:t>
            </w:r>
          </w:p>
        </w:tc>
        <w:tc>
          <w:tcPr>
            <w:tcW w:w="919" w:type="dxa"/>
          </w:tcPr>
          <w:p w:rsidR="00CA3EFA" w:rsidRPr="00ED56E1" w:rsidRDefault="00CA3EFA" w:rsidP="00E864C8">
            <w:pPr>
              <w:jc w:val="both"/>
              <w:rPr>
                <w:rFonts w:ascii="Times New Roman" w:hAnsi="Times New Roman"/>
                <w:lang w:val="az-Latn-AZ"/>
              </w:rPr>
            </w:pPr>
            <w:r w:rsidRPr="00ED56E1">
              <w:rPr>
                <w:rFonts w:ascii="Times New Roman" w:hAnsi="Times New Roman"/>
              </w:rPr>
              <w:t>1</w:t>
            </w:r>
            <w:r w:rsidR="00E864C8">
              <w:rPr>
                <w:rFonts w:ascii="Times New Roman" w:hAnsi="Times New Roman"/>
              </w:rPr>
              <w:t>5</w:t>
            </w:r>
            <w:r w:rsidRPr="00ED56E1">
              <w:rPr>
                <w:rFonts w:ascii="Times New Roman" w:hAnsi="Times New Roman"/>
              </w:rPr>
              <w:t>±1</w:t>
            </w:r>
          </w:p>
        </w:tc>
      </w:tr>
      <w:tr w:rsidR="00CA3EFA" w:rsidRPr="00ED56E1" w:rsidTr="001C5B6E">
        <w:tc>
          <w:tcPr>
            <w:tcW w:w="1116" w:type="dxa"/>
          </w:tcPr>
          <w:p w:rsidR="00CA3EFA" w:rsidRPr="00B548ED" w:rsidRDefault="00CA3EFA" w:rsidP="001C5B6E">
            <w:pPr>
              <w:rPr>
                <w:rFonts w:ascii="Times New Roman" w:hAnsi="Times New Roman"/>
                <w:lang w:val="az-Latn-AZ"/>
              </w:rPr>
            </w:pPr>
            <w:r w:rsidRPr="00B548ED">
              <w:rPr>
                <w:rFonts w:ascii="Times New Roman" w:hAnsi="Times New Roman"/>
              </w:rPr>
              <w:t>2014</w:t>
            </w:r>
          </w:p>
        </w:tc>
        <w:tc>
          <w:tcPr>
            <w:tcW w:w="1061" w:type="dxa"/>
          </w:tcPr>
          <w:p w:rsidR="00CA3EFA" w:rsidRPr="00ED56E1" w:rsidRDefault="00CA3EFA" w:rsidP="001C5B6E">
            <w:pPr>
              <w:jc w:val="both"/>
              <w:rPr>
                <w:rFonts w:ascii="Times New Roman" w:hAnsi="Times New Roman"/>
                <w:lang w:val="az-Latn-AZ"/>
              </w:rPr>
            </w:pPr>
            <w:r w:rsidRPr="00ED56E1">
              <w:rPr>
                <w:rFonts w:ascii="Times New Roman" w:hAnsi="Times New Roman"/>
              </w:rPr>
              <w:t>28.05±1</w:t>
            </w:r>
          </w:p>
        </w:tc>
        <w:tc>
          <w:tcPr>
            <w:tcW w:w="2188" w:type="dxa"/>
          </w:tcPr>
          <w:p w:rsidR="00CA3EFA" w:rsidRPr="00ED56E1" w:rsidRDefault="00CA3EFA" w:rsidP="001C5B6E">
            <w:pPr>
              <w:jc w:val="both"/>
              <w:rPr>
                <w:rFonts w:ascii="Times New Roman" w:hAnsi="Times New Roman"/>
                <w:lang w:val="az-Latn-AZ"/>
              </w:rPr>
            </w:pPr>
            <w:r w:rsidRPr="00ED56E1">
              <w:rPr>
                <w:rFonts w:ascii="Times New Roman" w:hAnsi="Times New Roman"/>
              </w:rPr>
              <w:t>845,1</w:t>
            </w:r>
          </w:p>
        </w:tc>
        <w:tc>
          <w:tcPr>
            <w:tcW w:w="1077" w:type="dxa"/>
          </w:tcPr>
          <w:p w:rsidR="00CA3EFA" w:rsidRPr="00ED56E1" w:rsidRDefault="00CA3EFA" w:rsidP="001C5B6E">
            <w:pPr>
              <w:jc w:val="both"/>
              <w:rPr>
                <w:rFonts w:ascii="Times New Roman" w:hAnsi="Times New Roman"/>
                <w:lang w:val="az-Latn-AZ"/>
              </w:rPr>
            </w:pPr>
            <w:r w:rsidRPr="00ED56E1">
              <w:rPr>
                <w:rFonts w:ascii="Times New Roman" w:hAnsi="Times New Roman"/>
              </w:rPr>
              <w:t>158,8</w:t>
            </w:r>
          </w:p>
        </w:tc>
        <w:tc>
          <w:tcPr>
            <w:tcW w:w="1062" w:type="dxa"/>
          </w:tcPr>
          <w:p w:rsidR="00CA3EFA" w:rsidRPr="00ED56E1" w:rsidRDefault="00CA3EFA" w:rsidP="001C5B6E">
            <w:pPr>
              <w:jc w:val="both"/>
              <w:rPr>
                <w:rFonts w:ascii="Times New Roman" w:hAnsi="Times New Roman"/>
                <w:lang w:val="az-Latn-AZ"/>
              </w:rPr>
            </w:pPr>
            <w:r w:rsidRPr="00ED56E1">
              <w:rPr>
                <w:rFonts w:ascii="Times New Roman" w:hAnsi="Times New Roman"/>
              </w:rPr>
              <w:t>14.06±1</w:t>
            </w:r>
          </w:p>
        </w:tc>
        <w:tc>
          <w:tcPr>
            <w:tcW w:w="1070" w:type="dxa"/>
          </w:tcPr>
          <w:p w:rsidR="00CA3EFA" w:rsidRPr="00ED56E1" w:rsidRDefault="00CA3EFA" w:rsidP="001C5B6E">
            <w:pPr>
              <w:jc w:val="both"/>
              <w:rPr>
                <w:rFonts w:ascii="Times New Roman" w:hAnsi="Times New Roman"/>
                <w:lang w:val="az-Latn-AZ"/>
              </w:rPr>
            </w:pPr>
            <w:r w:rsidRPr="00ED56E1">
              <w:rPr>
                <w:rFonts w:ascii="Times New Roman" w:hAnsi="Times New Roman"/>
              </w:rPr>
              <w:t>1147,3</w:t>
            </w:r>
          </w:p>
        </w:tc>
        <w:tc>
          <w:tcPr>
            <w:tcW w:w="1078" w:type="dxa"/>
          </w:tcPr>
          <w:p w:rsidR="00CA3EFA" w:rsidRPr="00ED56E1" w:rsidRDefault="00CA3EFA" w:rsidP="001C5B6E">
            <w:pPr>
              <w:jc w:val="both"/>
              <w:rPr>
                <w:rFonts w:ascii="Times New Roman" w:hAnsi="Times New Roman"/>
                <w:lang w:val="az-Latn-AZ"/>
              </w:rPr>
            </w:pPr>
            <w:r w:rsidRPr="00ED56E1">
              <w:rPr>
                <w:rFonts w:ascii="Times New Roman" w:hAnsi="Times New Roman"/>
              </w:rPr>
              <w:t>177,2</w:t>
            </w:r>
          </w:p>
        </w:tc>
        <w:tc>
          <w:tcPr>
            <w:tcW w:w="919" w:type="dxa"/>
          </w:tcPr>
          <w:p w:rsidR="00CA3EFA" w:rsidRPr="00ED56E1" w:rsidRDefault="00CA3EFA" w:rsidP="00E864C8">
            <w:pPr>
              <w:jc w:val="both"/>
              <w:rPr>
                <w:rFonts w:ascii="Times New Roman" w:hAnsi="Times New Roman"/>
                <w:lang w:val="az-Latn-AZ"/>
              </w:rPr>
            </w:pPr>
            <w:r w:rsidRPr="00ED56E1">
              <w:rPr>
                <w:rFonts w:ascii="Times New Roman" w:hAnsi="Times New Roman"/>
              </w:rPr>
              <w:t>1</w:t>
            </w:r>
            <w:r w:rsidR="00E864C8">
              <w:rPr>
                <w:rFonts w:ascii="Times New Roman" w:hAnsi="Times New Roman"/>
              </w:rPr>
              <w:t>8</w:t>
            </w:r>
            <w:r w:rsidRPr="00ED56E1">
              <w:rPr>
                <w:rFonts w:ascii="Times New Roman" w:hAnsi="Times New Roman"/>
              </w:rPr>
              <w:t>±2</w:t>
            </w:r>
          </w:p>
        </w:tc>
      </w:tr>
      <w:tr w:rsidR="00CA3EFA" w:rsidRPr="00ED56E1" w:rsidTr="001C5B6E">
        <w:tc>
          <w:tcPr>
            <w:tcW w:w="1116" w:type="dxa"/>
          </w:tcPr>
          <w:p w:rsidR="00CA3EFA" w:rsidRPr="00B548ED" w:rsidRDefault="00CA3EFA" w:rsidP="001C5B6E">
            <w:pPr>
              <w:rPr>
                <w:rFonts w:ascii="Times New Roman" w:hAnsi="Times New Roman"/>
                <w:lang w:val="az-Latn-AZ"/>
              </w:rPr>
            </w:pPr>
            <w:r w:rsidRPr="00B548ED">
              <w:rPr>
                <w:rFonts w:ascii="Times New Roman" w:hAnsi="Times New Roman"/>
              </w:rPr>
              <w:t>2015</w:t>
            </w:r>
          </w:p>
        </w:tc>
        <w:tc>
          <w:tcPr>
            <w:tcW w:w="1061" w:type="dxa"/>
          </w:tcPr>
          <w:p w:rsidR="00CA3EFA" w:rsidRPr="00ED56E1" w:rsidRDefault="00CA3EFA" w:rsidP="001C5B6E">
            <w:pPr>
              <w:jc w:val="both"/>
              <w:rPr>
                <w:rFonts w:ascii="Times New Roman" w:hAnsi="Times New Roman"/>
                <w:lang w:val="az-Latn-AZ"/>
              </w:rPr>
            </w:pPr>
            <w:r w:rsidRPr="00ED56E1">
              <w:rPr>
                <w:rFonts w:ascii="Times New Roman" w:hAnsi="Times New Roman"/>
              </w:rPr>
              <w:t>29.05±1</w:t>
            </w:r>
          </w:p>
        </w:tc>
        <w:tc>
          <w:tcPr>
            <w:tcW w:w="2188" w:type="dxa"/>
          </w:tcPr>
          <w:p w:rsidR="00CA3EFA" w:rsidRPr="00ED56E1" w:rsidRDefault="00CA3EFA" w:rsidP="001C5B6E">
            <w:pPr>
              <w:jc w:val="both"/>
              <w:rPr>
                <w:rFonts w:ascii="Times New Roman" w:hAnsi="Times New Roman"/>
                <w:lang w:val="az-Latn-AZ"/>
              </w:rPr>
            </w:pPr>
            <w:r w:rsidRPr="00ED56E1">
              <w:rPr>
                <w:rFonts w:ascii="Times New Roman" w:hAnsi="Times New Roman"/>
              </w:rPr>
              <w:t>833,1</w:t>
            </w:r>
          </w:p>
        </w:tc>
        <w:tc>
          <w:tcPr>
            <w:tcW w:w="1077" w:type="dxa"/>
          </w:tcPr>
          <w:p w:rsidR="00CA3EFA" w:rsidRPr="00ED56E1" w:rsidRDefault="00CA3EFA" w:rsidP="001C5B6E">
            <w:pPr>
              <w:jc w:val="both"/>
              <w:rPr>
                <w:rFonts w:ascii="Times New Roman" w:hAnsi="Times New Roman"/>
                <w:lang w:val="az-Latn-AZ"/>
              </w:rPr>
            </w:pPr>
            <w:r w:rsidRPr="00ED56E1">
              <w:rPr>
                <w:rFonts w:ascii="Times New Roman" w:hAnsi="Times New Roman"/>
              </w:rPr>
              <w:t>256,4</w:t>
            </w:r>
          </w:p>
        </w:tc>
        <w:tc>
          <w:tcPr>
            <w:tcW w:w="1062" w:type="dxa"/>
          </w:tcPr>
          <w:p w:rsidR="00CA3EFA" w:rsidRPr="00ED56E1" w:rsidRDefault="00CA3EFA" w:rsidP="001C5B6E">
            <w:pPr>
              <w:jc w:val="both"/>
              <w:rPr>
                <w:rFonts w:ascii="Times New Roman" w:hAnsi="Times New Roman"/>
                <w:lang w:val="az-Latn-AZ"/>
              </w:rPr>
            </w:pPr>
            <w:r w:rsidRPr="00ED56E1">
              <w:rPr>
                <w:rFonts w:ascii="Times New Roman" w:hAnsi="Times New Roman"/>
              </w:rPr>
              <w:t>20.06±2</w:t>
            </w:r>
          </w:p>
        </w:tc>
        <w:tc>
          <w:tcPr>
            <w:tcW w:w="1070" w:type="dxa"/>
          </w:tcPr>
          <w:p w:rsidR="00CA3EFA" w:rsidRPr="00ED56E1" w:rsidRDefault="00CA3EFA" w:rsidP="001C5B6E">
            <w:pPr>
              <w:jc w:val="both"/>
              <w:rPr>
                <w:rFonts w:ascii="Times New Roman" w:hAnsi="Times New Roman"/>
                <w:lang w:val="az-Latn-AZ"/>
              </w:rPr>
            </w:pPr>
            <w:r w:rsidRPr="00ED56E1">
              <w:rPr>
                <w:rFonts w:ascii="Times New Roman" w:hAnsi="Times New Roman"/>
              </w:rPr>
              <w:t>1208,4</w:t>
            </w:r>
          </w:p>
        </w:tc>
        <w:tc>
          <w:tcPr>
            <w:tcW w:w="1078" w:type="dxa"/>
          </w:tcPr>
          <w:p w:rsidR="00CA3EFA" w:rsidRPr="00ED56E1" w:rsidRDefault="00CA3EFA" w:rsidP="001C5B6E">
            <w:pPr>
              <w:jc w:val="both"/>
              <w:rPr>
                <w:rFonts w:ascii="Times New Roman" w:hAnsi="Times New Roman"/>
                <w:lang w:val="az-Latn-AZ"/>
              </w:rPr>
            </w:pPr>
            <w:r w:rsidRPr="00ED56E1">
              <w:rPr>
                <w:rFonts w:ascii="Times New Roman" w:hAnsi="Times New Roman"/>
              </w:rPr>
              <w:t>284,7</w:t>
            </w:r>
          </w:p>
        </w:tc>
        <w:tc>
          <w:tcPr>
            <w:tcW w:w="919" w:type="dxa"/>
          </w:tcPr>
          <w:p w:rsidR="00CA3EFA" w:rsidRPr="00ED56E1" w:rsidRDefault="00CA3EFA" w:rsidP="00E864C8">
            <w:pPr>
              <w:jc w:val="both"/>
              <w:rPr>
                <w:rFonts w:ascii="Times New Roman" w:hAnsi="Times New Roman"/>
                <w:lang w:val="az-Latn-AZ"/>
              </w:rPr>
            </w:pPr>
            <w:r w:rsidRPr="00ED56E1">
              <w:rPr>
                <w:rFonts w:ascii="Times New Roman" w:hAnsi="Times New Roman"/>
              </w:rPr>
              <w:t>2</w:t>
            </w:r>
            <w:r w:rsidR="00E864C8">
              <w:rPr>
                <w:rFonts w:ascii="Times New Roman" w:hAnsi="Times New Roman"/>
              </w:rPr>
              <w:t>3</w:t>
            </w:r>
            <w:r w:rsidRPr="00ED56E1">
              <w:rPr>
                <w:rFonts w:ascii="Times New Roman" w:hAnsi="Times New Roman"/>
              </w:rPr>
              <w:t>±1</w:t>
            </w:r>
          </w:p>
        </w:tc>
      </w:tr>
      <w:tr w:rsidR="00CA3EFA" w:rsidRPr="00ED56E1" w:rsidTr="001C5B6E">
        <w:tc>
          <w:tcPr>
            <w:tcW w:w="1116" w:type="dxa"/>
          </w:tcPr>
          <w:p w:rsidR="00CA3EFA" w:rsidRPr="00B548ED" w:rsidRDefault="00CA3EFA" w:rsidP="001C5B6E">
            <w:pPr>
              <w:rPr>
                <w:rFonts w:ascii="Times New Roman" w:hAnsi="Times New Roman"/>
                <w:lang w:val="az-Latn-AZ"/>
              </w:rPr>
            </w:pPr>
            <w:r w:rsidRPr="00B548ED">
              <w:rPr>
                <w:rFonts w:ascii="Times New Roman" w:hAnsi="Times New Roman"/>
              </w:rPr>
              <w:t>2016</w:t>
            </w:r>
          </w:p>
        </w:tc>
        <w:tc>
          <w:tcPr>
            <w:tcW w:w="1061" w:type="dxa"/>
          </w:tcPr>
          <w:p w:rsidR="00CA3EFA" w:rsidRPr="00ED56E1" w:rsidRDefault="00CA3EFA" w:rsidP="001C5B6E">
            <w:pPr>
              <w:jc w:val="both"/>
              <w:rPr>
                <w:rFonts w:ascii="Times New Roman" w:hAnsi="Times New Roman"/>
                <w:lang w:val="az-Latn-AZ"/>
              </w:rPr>
            </w:pPr>
            <w:r w:rsidRPr="00ED56E1">
              <w:rPr>
                <w:rFonts w:ascii="Times New Roman" w:hAnsi="Times New Roman"/>
              </w:rPr>
              <w:t>03.06±2</w:t>
            </w:r>
          </w:p>
        </w:tc>
        <w:tc>
          <w:tcPr>
            <w:tcW w:w="2188" w:type="dxa"/>
          </w:tcPr>
          <w:p w:rsidR="00CA3EFA" w:rsidRPr="00ED56E1" w:rsidRDefault="00CA3EFA" w:rsidP="001C5B6E">
            <w:pPr>
              <w:jc w:val="both"/>
              <w:rPr>
                <w:rFonts w:ascii="Times New Roman" w:hAnsi="Times New Roman"/>
                <w:lang w:val="az-Latn-AZ"/>
              </w:rPr>
            </w:pPr>
            <w:r w:rsidRPr="00ED56E1">
              <w:rPr>
                <w:rFonts w:ascii="Times New Roman" w:hAnsi="Times New Roman"/>
              </w:rPr>
              <w:t>771,4</w:t>
            </w:r>
          </w:p>
        </w:tc>
        <w:tc>
          <w:tcPr>
            <w:tcW w:w="1077" w:type="dxa"/>
          </w:tcPr>
          <w:p w:rsidR="00CA3EFA" w:rsidRPr="00ED56E1" w:rsidRDefault="00CA3EFA" w:rsidP="001C5B6E">
            <w:pPr>
              <w:jc w:val="both"/>
              <w:rPr>
                <w:rFonts w:ascii="Times New Roman" w:hAnsi="Times New Roman"/>
                <w:lang w:val="az-Latn-AZ"/>
              </w:rPr>
            </w:pPr>
            <w:r w:rsidRPr="00ED56E1">
              <w:rPr>
                <w:rFonts w:ascii="Times New Roman" w:hAnsi="Times New Roman"/>
              </w:rPr>
              <w:t>253,8</w:t>
            </w:r>
          </w:p>
        </w:tc>
        <w:tc>
          <w:tcPr>
            <w:tcW w:w="1062" w:type="dxa"/>
          </w:tcPr>
          <w:p w:rsidR="00CA3EFA" w:rsidRPr="00ED56E1" w:rsidRDefault="00CA3EFA" w:rsidP="001C5B6E">
            <w:pPr>
              <w:jc w:val="both"/>
              <w:rPr>
                <w:rFonts w:ascii="Times New Roman" w:hAnsi="Times New Roman"/>
                <w:lang w:val="az-Latn-AZ"/>
              </w:rPr>
            </w:pPr>
            <w:r w:rsidRPr="00ED56E1">
              <w:rPr>
                <w:rFonts w:ascii="Times New Roman" w:hAnsi="Times New Roman"/>
              </w:rPr>
              <w:t>16.06±2</w:t>
            </w:r>
          </w:p>
        </w:tc>
        <w:tc>
          <w:tcPr>
            <w:tcW w:w="1070" w:type="dxa"/>
          </w:tcPr>
          <w:p w:rsidR="00CA3EFA" w:rsidRPr="00ED56E1" w:rsidRDefault="00CA3EFA" w:rsidP="001C5B6E">
            <w:pPr>
              <w:jc w:val="both"/>
              <w:rPr>
                <w:rFonts w:ascii="Times New Roman" w:hAnsi="Times New Roman"/>
                <w:lang w:val="az-Latn-AZ"/>
              </w:rPr>
            </w:pPr>
            <w:r w:rsidRPr="00ED56E1">
              <w:rPr>
                <w:rFonts w:ascii="Times New Roman" w:hAnsi="Times New Roman"/>
              </w:rPr>
              <w:t>1064,2</w:t>
            </w:r>
          </w:p>
        </w:tc>
        <w:tc>
          <w:tcPr>
            <w:tcW w:w="1078" w:type="dxa"/>
          </w:tcPr>
          <w:p w:rsidR="00CA3EFA" w:rsidRPr="00ED56E1" w:rsidRDefault="00CA3EFA" w:rsidP="001C5B6E">
            <w:pPr>
              <w:jc w:val="both"/>
              <w:rPr>
                <w:rFonts w:ascii="Times New Roman" w:hAnsi="Times New Roman"/>
                <w:lang w:val="az-Latn-AZ"/>
              </w:rPr>
            </w:pPr>
            <w:r w:rsidRPr="00ED56E1">
              <w:rPr>
                <w:rFonts w:ascii="Times New Roman" w:hAnsi="Times New Roman"/>
              </w:rPr>
              <w:t>266,4</w:t>
            </w:r>
          </w:p>
        </w:tc>
        <w:tc>
          <w:tcPr>
            <w:tcW w:w="919" w:type="dxa"/>
          </w:tcPr>
          <w:p w:rsidR="00CA3EFA" w:rsidRPr="00ED56E1" w:rsidRDefault="00CA3EFA" w:rsidP="00E864C8">
            <w:pPr>
              <w:jc w:val="both"/>
              <w:rPr>
                <w:rFonts w:ascii="Times New Roman" w:hAnsi="Times New Roman"/>
                <w:lang w:val="az-Latn-AZ"/>
              </w:rPr>
            </w:pPr>
            <w:r w:rsidRPr="00ED56E1">
              <w:rPr>
                <w:rFonts w:ascii="Times New Roman" w:hAnsi="Times New Roman"/>
              </w:rPr>
              <w:t>1</w:t>
            </w:r>
            <w:r w:rsidR="00E864C8">
              <w:rPr>
                <w:rFonts w:ascii="Times New Roman" w:hAnsi="Times New Roman"/>
              </w:rPr>
              <w:t>3</w:t>
            </w:r>
            <w:r w:rsidRPr="00ED56E1">
              <w:rPr>
                <w:rFonts w:ascii="Times New Roman" w:hAnsi="Times New Roman"/>
              </w:rPr>
              <w:t xml:space="preserve">±2 </w:t>
            </w:r>
          </w:p>
        </w:tc>
      </w:tr>
      <w:tr w:rsidR="00CA3EFA" w:rsidRPr="00ED56E1" w:rsidTr="001C5B6E">
        <w:tc>
          <w:tcPr>
            <w:tcW w:w="1116" w:type="dxa"/>
          </w:tcPr>
          <w:p w:rsidR="00CA3EFA" w:rsidRPr="00B548ED" w:rsidRDefault="00CA3EFA" w:rsidP="001C5B6E">
            <w:pPr>
              <w:rPr>
                <w:rFonts w:ascii="Times New Roman" w:hAnsi="Times New Roman"/>
                <w:lang w:val="az-Latn-AZ"/>
              </w:rPr>
            </w:pPr>
            <w:r w:rsidRPr="00B548ED">
              <w:rPr>
                <w:rFonts w:ascii="Times New Roman" w:hAnsi="Times New Roman"/>
              </w:rPr>
              <w:t>х</w:t>
            </w:r>
          </w:p>
        </w:tc>
        <w:tc>
          <w:tcPr>
            <w:tcW w:w="1061" w:type="dxa"/>
          </w:tcPr>
          <w:p w:rsidR="00CA3EFA" w:rsidRPr="00ED56E1" w:rsidRDefault="00CA3EFA" w:rsidP="001C5B6E">
            <w:pPr>
              <w:jc w:val="both"/>
              <w:rPr>
                <w:rFonts w:ascii="Times New Roman" w:hAnsi="Times New Roman"/>
                <w:lang w:val="az-Latn-AZ"/>
              </w:rPr>
            </w:pPr>
            <w:r w:rsidRPr="00ED56E1">
              <w:rPr>
                <w:rFonts w:ascii="Times New Roman" w:hAnsi="Times New Roman"/>
              </w:rPr>
              <w:t>17.05±4</w:t>
            </w:r>
          </w:p>
        </w:tc>
        <w:tc>
          <w:tcPr>
            <w:tcW w:w="2188" w:type="dxa"/>
          </w:tcPr>
          <w:p w:rsidR="00CA3EFA" w:rsidRPr="00ED56E1" w:rsidRDefault="00CA3EFA" w:rsidP="001C5B6E">
            <w:pPr>
              <w:jc w:val="both"/>
              <w:rPr>
                <w:rFonts w:ascii="Times New Roman" w:hAnsi="Times New Roman"/>
                <w:lang w:val="az-Latn-AZ"/>
              </w:rPr>
            </w:pPr>
            <w:r w:rsidRPr="00ED56E1">
              <w:rPr>
                <w:rFonts w:ascii="Times New Roman" w:hAnsi="Times New Roman"/>
              </w:rPr>
              <w:t>783,7</w:t>
            </w:r>
          </w:p>
        </w:tc>
        <w:tc>
          <w:tcPr>
            <w:tcW w:w="1077" w:type="dxa"/>
          </w:tcPr>
          <w:p w:rsidR="00CA3EFA" w:rsidRPr="00ED56E1" w:rsidRDefault="00CA3EFA" w:rsidP="001C5B6E">
            <w:pPr>
              <w:jc w:val="both"/>
              <w:rPr>
                <w:rFonts w:ascii="Times New Roman" w:hAnsi="Times New Roman"/>
                <w:lang w:val="az-Latn-AZ"/>
              </w:rPr>
            </w:pPr>
            <w:r w:rsidRPr="00ED56E1">
              <w:rPr>
                <w:rFonts w:ascii="Times New Roman" w:hAnsi="Times New Roman"/>
              </w:rPr>
              <w:t>190,1</w:t>
            </w:r>
          </w:p>
        </w:tc>
        <w:tc>
          <w:tcPr>
            <w:tcW w:w="1062" w:type="dxa"/>
          </w:tcPr>
          <w:p w:rsidR="00CA3EFA" w:rsidRPr="00ED56E1" w:rsidRDefault="00CA3EFA" w:rsidP="001C5B6E">
            <w:pPr>
              <w:jc w:val="both"/>
              <w:rPr>
                <w:rFonts w:ascii="Times New Roman" w:hAnsi="Times New Roman"/>
                <w:lang w:val="az-Latn-AZ"/>
              </w:rPr>
            </w:pPr>
            <w:r w:rsidRPr="00ED56E1">
              <w:rPr>
                <w:rFonts w:ascii="Times New Roman" w:hAnsi="Times New Roman"/>
              </w:rPr>
              <w:t>17.06±4</w:t>
            </w:r>
          </w:p>
        </w:tc>
        <w:tc>
          <w:tcPr>
            <w:tcW w:w="1070" w:type="dxa"/>
          </w:tcPr>
          <w:p w:rsidR="00CA3EFA" w:rsidRPr="00ED56E1" w:rsidRDefault="00CA3EFA" w:rsidP="001C5B6E">
            <w:pPr>
              <w:jc w:val="both"/>
              <w:rPr>
                <w:rFonts w:ascii="Times New Roman" w:hAnsi="Times New Roman"/>
                <w:lang w:val="az-Latn-AZ"/>
              </w:rPr>
            </w:pPr>
            <w:r w:rsidRPr="00ED56E1">
              <w:rPr>
                <w:rFonts w:ascii="Times New Roman" w:hAnsi="Times New Roman"/>
              </w:rPr>
              <w:t>1091,7</w:t>
            </w:r>
          </w:p>
        </w:tc>
        <w:tc>
          <w:tcPr>
            <w:tcW w:w="1078" w:type="dxa"/>
          </w:tcPr>
          <w:p w:rsidR="00CA3EFA" w:rsidRPr="00ED56E1" w:rsidRDefault="00CA3EFA" w:rsidP="001C5B6E">
            <w:pPr>
              <w:jc w:val="both"/>
              <w:rPr>
                <w:rFonts w:ascii="Times New Roman" w:hAnsi="Times New Roman"/>
                <w:lang w:val="az-Latn-AZ"/>
              </w:rPr>
            </w:pPr>
            <w:r w:rsidRPr="00ED56E1">
              <w:rPr>
                <w:rFonts w:ascii="Times New Roman" w:hAnsi="Times New Roman"/>
              </w:rPr>
              <w:t>224,6</w:t>
            </w:r>
          </w:p>
        </w:tc>
        <w:tc>
          <w:tcPr>
            <w:tcW w:w="919" w:type="dxa"/>
          </w:tcPr>
          <w:p w:rsidR="00CA3EFA" w:rsidRPr="00ED56E1" w:rsidRDefault="00CA3EFA" w:rsidP="001C5B6E">
            <w:pPr>
              <w:jc w:val="both"/>
              <w:rPr>
                <w:rFonts w:ascii="Times New Roman" w:hAnsi="Times New Roman"/>
                <w:lang w:val="az-Latn-AZ"/>
              </w:rPr>
            </w:pPr>
            <w:r w:rsidRPr="00ED56E1">
              <w:rPr>
                <w:rFonts w:ascii="Times New Roman" w:hAnsi="Times New Roman"/>
              </w:rPr>
              <w:t>17±3</w:t>
            </w:r>
          </w:p>
        </w:tc>
      </w:tr>
      <w:tr w:rsidR="00CA3EFA" w:rsidRPr="00ED56E1" w:rsidTr="001C5B6E">
        <w:tc>
          <w:tcPr>
            <w:tcW w:w="1116" w:type="dxa"/>
          </w:tcPr>
          <w:p w:rsidR="00CA3EFA" w:rsidRPr="00B548ED" w:rsidRDefault="00CA3EFA" w:rsidP="001C5B6E">
            <w:pPr>
              <w:rPr>
                <w:rFonts w:ascii="Times New Roman" w:hAnsi="Times New Roman"/>
                <w:lang w:val="az-Latn-AZ"/>
              </w:rPr>
            </w:pPr>
            <w:r w:rsidRPr="00B548ED">
              <w:rPr>
                <w:rFonts w:ascii="Times New Roman" w:hAnsi="Times New Roman"/>
              </w:rPr>
              <w:t>σ</w:t>
            </w:r>
          </w:p>
        </w:tc>
        <w:tc>
          <w:tcPr>
            <w:tcW w:w="1061" w:type="dxa"/>
          </w:tcPr>
          <w:p w:rsidR="00CA3EFA" w:rsidRPr="00ED56E1" w:rsidRDefault="00CA3EFA" w:rsidP="001C5B6E">
            <w:pPr>
              <w:jc w:val="both"/>
              <w:rPr>
                <w:rFonts w:ascii="Times New Roman" w:hAnsi="Times New Roman"/>
                <w:lang w:val="az-Latn-AZ"/>
              </w:rPr>
            </w:pPr>
            <w:r w:rsidRPr="00ED56E1">
              <w:rPr>
                <w:rFonts w:ascii="Times New Roman" w:hAnsi="Times New Roman"/>
              </w:rPr>
              <w:t>4,3</w:t>
            </w:r>
          </w:p>
        </w:tc>
        <w:tc>
          <w:tcPr>
            <w:tcW w:w="2188" w:type="dxa"/>
          </w:tcPr>
          <w:p w:rsidR="00CA3EFA" w:rsidRPr="00ED56E1" w:rsidRDefault="00CA3EFA" w:rsidP="001C5B6E">
            <w:pPr>
              <w:jc w:val="both"/>
              <w:rPr>
                <w:rFonts w:ascii="Times New Roman" w:hAnsi="Times New Roman"/>
                <w:lang w:val="az-Latn-AZ"/>
              </w:rPr>
            </w:pPr>
            <w:r w:rsidRPr="00ED56E1">
              <w:rPr>
                <w:rFonts w:ascii="Times New Roman" w:hAnsi="Times New Roman"/>
              </w:rPr>
              <w:t>65,1</w:t>
            </w:r>
          </w:p>
        </w:tc>
        <w:tc>
          <w:tcPr>
            <w:tcW w:w="1077" w:type="dxa"/>
          </w:tcPr>
          <w:p w:rsidR="00CA3EFA" w:rsidRPr="00ED56E1" w:rsidRDefault="00CA3EFA" w:rsidP="001C5B6E">
            <w:pPr>
              <w:jc w:val="both"/>
              <w:rPr>
                <w:rFonts w:ascii="Times New Roman" w:hAnsi="Times New Roman"/>
                <w:lang w:val="az-Latn-AZ"/>
              </w:rPr>
            </w:pPr>
            <w:r w:rsidRPr="00ED56E1">
              <w:rPr>
                <w:rFonts w:ascii="Times New Roman" w:hAnsi="Times New Roman"/>
              </w:rPr>
              <w:t>52,7</w:t>
            </w:r>
          </w:p>
        </w:tc>
        <w:tc>
          <w:tcPr>
            <w:tcW w:w="1062" w:type="dxa"/>
          </w:tcPr>
          <w:p w:rsidR="00CA3EFA" w:rsidRPr="00ED56E1" w:rsidRDefault="00CA3EFA" w:rsidP="001C5B6E">
            <w:pPr>
              <w:jc w:val="both"/>
              <w:rPr>
                <w:rFonts w:ascii="Times New Roman" w:hAnsi="Times New Roman"/>
                <w:lang w:val="az-Latn-AZ"/>
              </w:rPr>
            </w:pPr>
            <w:r w:rsidRPr="00ED56E1">
              <w:rPr>
                <w:rFonts w:ascii="Times New Roman" w:hAnsi="Times New Roman"/>
              </w:rPr>
              <w:t>3,8</w:t>
            </w:r>
          </w:p>
        </w:tc>
        <w:tc>
          <w:tcPr>
            <w:tcW w:w="1070" w:type="dxa"/>
          </w:tcPr>
          <w:p w:rsidR="00CA3EFA" w:rsidRPr="00ED56E1" w:rsidRDefault="00CA3EFA" w:rsidP="001C5B6E">
            <w:pPr>
              <w:jc w:val="both"/>
              <w:rPr>
                <w:rFonts w:ascii="Times New Roman" w:hAnsi="Times New Roman"/>
                <w:lang w:val="az-Latn-AZ"/>
              </w:rPr>
            </w:pPr>
            <w:r w:rsidRPr="00ED56E1">
              <w:rPr>
                <w:rFonts w:ascii="Times New Roman" w:hAnsi="Times New Roman"/>
              </w:rPr>
              <w:t>82,3</w:t>
            </w:r>
          </w:p>
        </w:tc>
        <w:tc>
          <w:tcPr>
            <w:tcW w:w="1078" w:type="dxa"/>
          </w:tcPr>
          <w:p w:rsidR="00CA3EFA" w:rsidRPr="00ED56E1" w:rsidRDefault="00CA3EFA" w:rsidP="001C5B6E">
            <w:pPr>
              <w:jc w:val="both"/>
              <w:rPr>
                <w:rFonts w:ascii="Times New Roman" w:hAnsi="Times New Roman"/>
                <w:lang w:val="az-Latn-AZ"/>
              </w:rPr>
            </w:pPr>
            <w:r w:rsidRPr="00ED56E1">
              <w:rPr>
                <w:rFonts w:ascii="Times New Roman" w:hAnsi="Times New Roman"/>
              </w:rPr>
              <w:t>62,1</w:t>
            </w:r>
          </w:p>
        </w:tc>
        <w:tc>
          <w:tcPr>
            <w:tcW w:w="919" w:type="dxa"/>
          </w:tcPr>
          <w:p w:rsidR="00CA3EFA" w:rsidRPr="00ED56E1" w:rsidRDefault="00CA3EFA" w:rsidP="001C5B6E">
            <w:pPr>
              <w:jc w:val="both"/>
              <w:rPr>
                <w:rFonts w:ascii="Times New Roman" w:hAnsi="Times New Roman"/>
                <w:lang w:val="az-Latn-AZ"/>
              </w:rPr>
            </w:pPr>
            <w:r w:rsidRPr="00ED56E1">
              <w:rPr>
                <w:rFonts w:ascii="Times New Roman" w:hAnsi="Times New Roman"/>
              </w:rPr>
              <w:t>2,7</w:t>
            </w:r>
          </w:p>
        </w:tc>
      </w:tr>
      <w:tr w:rsidR="00CA3EFA" w:rsidRPr="00ED56E1" w:rsidTr="001C5B6E">
        <w:trPr>
          <w:trHeight w:val="70"/>
        </w:trPr>
        <w:tc>
          <w:tcPr>
            <w:tcW w:w="1116" w:type="dxa"/>
          </w:tcPr>
          <w:p w:rsidR="00CA3EFA" w:rsidRPr="00B548ED" w:rsidRDefault="00CA3EFA" w:rsidP="001C5B6E">
            <w:pPr>
              <w:rPr>
                <w:rFonts w:ascii="Times New Roman" w:hAnsi="Times New Roman"/>
                <w:lang w:val="az-Latn-AZ"/>
              </w:rPr>
            </w:pPr>
            <w:r w:rsidRPr="00B548ED">
              <w:rPr>
                <w:rFonts w:ascii="Times New Roman" w:hAnsi="Times New Roman"/>
              </w:rPr>
              <w:t>V,%</w:t>
            </w:r>
          </w:p>
        </w:tc>
        <w:tc>
          <w:tcPr>
            <w:tcW w:w="1061" w:type="dxa"/>
          </w:tcPr>
          <w:p w:rsidR="00CA3EFA" w:rsidRPr="00ED56E1" w:rsidRDefault="00CA3EFA" w:rsidP="001C5B6E">
            <w:pPr>
              <w:jc w:val="both"/>
              <w:rPr>
                <w:rFonts w:ascii="Times New Roman" w:hAnsi="Times New Roman"/>
                <w:lang w:val="az-Latn-AZ"/>
              </w:rPr>
            </w:pPr>
            <w:r w:rsidRPr="00ED56E1">
              <w:rPr>
                <w:rFonts w:ascii="Times New Roman" w:hAnsi="Times New Roman"/>
              </w:rPr>
              <w:t>4,6</w:t>
            </w:r>
          </w:p>
        </w:tc>
        <w:tc>
          <w:tcPr>
            <w:tcW w:w="2188" w:type="dxa"/>
          </w:tcPr>
          <w:p w:rsidR="00CA3EFA" w:rsidRPr="00ED56E1" w:rsidRDefault="00CA3EFA" w:rsidP="001C5B6E">
            <w:pPr>
              <w:jc w:val="both"/>
              <w:rPr>
                <w:rFonts w:ascii="Times New Roman" w:hAnsi="Times New Roman"/>
                <w:lang w:val="az-Latn-AZ"/>
              </w:rPr>
            </w:pPr>
            <w:r w:rsidRPr="00ED56E1">
              <w:rPr>
                <w:rFonts w:ascii="Times New Roman" w:hAnsi="Times New Roman"/>
              </w:rPr>
              <w:t>7,9</w:t>
            </w:r>
          </w:p>
        </w:tc>
        <w:tc>
          <w:tcPr>
            <w:tcW w:w="1077" w:type="dxa"/>
          </w:tcPr>
          <w:p w:rsidR="00CA3EFA" w:rsidRPr="00ED56E1" w:rsidRDefault="00CA3EFA" w:rsidP="001C5B6E">
            <w:pPr>
              <w:jc w:val="both"/>
              <w:rPr>
                <w:rFonts w:ascii="Times New Roman" w:hAnsi="Times New Roman"/>
                <w:lang w:val="az-Latn-AZ"/>
              </w:rPr>
            </w:pPr>
            <w:r w:rsidRPr="00ED56E1">
              <w:rPr>
                <w:rFonts w:ascii="Times New Roman" w:hAnsi="Times New Roman"/>
                <w:lang w:val="az-Latn-AZ"/>
              </w:rPr>
              <w:t>-</w:t>
            </w:r>
          </w:p>
        </w:tc>
        <w:tc>
          <w:tcPr>
            <w:tcW w:w="1062" w:type="dxa"/>
          </w:tcPr>
          <w:p w:rsidR="00CA3EFA" w:rsidRPr="00ED56E1" w:rsidRDefault="00CA3EFA" w:rsidP="001C5B6E">
            <w:pPr>
              <w:jc w:val="both"/>
              <w:rPr>
                <w:rFonts w:ascii="Times New Roman" w:hAnsi="Times New Roman"/>
                <w:lang w:val="az-Latn-AZ"/>
              </w:rPr>
            </w:pPr>
            <w:r w:rsidRPr="00ED56E1">
              <w:rPr>
                <w:rFonts w:ascii="Times New Roman" w:hAnsi="Times New Roman"/>
              </w:rPr>
              <w:t>3,5</w:t>
            </w:r>
          </w:p>
        </w:tc>
        <w:tc>
          <w:tcPr>
            <w:tcW w:w="1070" w:type="dxa"/>
          </w:tcPr>
          <w:p w:rsidR="00CA3EFA" w:rsidRPr="00ED56E1" w:rsidRDefault="00CA3EFA" w:rsidP="001C5B6E">
            <w:pPr>
              <w:jc w:val="both"/>
              <w:rPr>
                <w:rFonts w:ascii="Times New Roman" w:hAnsi="Times New Roman"/>
                <w:lang w:val="az-Latn-AZ"/>
              </w:rPr>
            </w:pPr>
            <w:r w:rsidRPr="00ED56E1">
              <w:rPr>
                <w:rFonts w:ascii="Times New Roman" w:hAnsi="Times New Roman"/>
              </w:rPr>
              <w:t>7,3</w:t>
            </w:r>
          </w:p>
        </w:tc>
        <w:tc>
          <w:tcPr>
            <w:tcW w:w="1078" w:type="dxa"/>
          </w:tcPr>
          <w:p w:rsidR="00CA3EFA" w:rsidRPr="00ED56E1" w:rsidRDefault="00CA3EFA" w:rsidP="001C5B6E">
            <w:pPr>
              <w:jc w:val="both"/>
              <w:rPr>
                <w:rFonts w:ascii="Times New Roman" w:hAnsi="Times New Roman"/>
                <w:lang w:val="az-Latn-AZ"/>
              </w:rPr>
            </w:pPr>
            <w:r w:rsidRPr="00ED56E1">
              <w:rPr>
                <w:rFonts w:ascii="Times New Roman" w:hAnsi="Times New Roman"/>
                <w:lang w:val="az-Latn-AZ"/>
              </w:rPr>
              <w:t>-</w:t>
            </w:r>
          </w:p>
        </w:tc>
        <w:tc>
          <w:tcPr>
            <w:tcW w:w="919" w:type="dxa"/>
          </w:tcPr>
          <w:p w:rsidR="00CA3EFA" w:rsidRPr="00ED56E1" w:rsidRDefault="00CA3EFA" w:rsidP="001C5B6E">
            <w:pPr>
              <w:jc w:val="both"/>
              <w:rPr>
                <w:rFonts w:ascii="Times New Roman" w:hAnsi="Times New Roman"/>
                <w:lang w:val="az-Latn-AZ"/>
              </w:rPr>
            </w:pPr>
            <w:r w:rsidRPr="00ED56E1">
              <w:rPr>
                <w:rFonts w:ascii="Times New Roman" w:hAnsi="Times New Roman"/>
              </w:rPr>
              <w:t>16,0</w:t>
            </w:r>
          </w:p>
        </w:tc>
      </w:tr>
    </w:tbl>
    <w:p w:rsidR="00CA3EFA" w:rsidRPr="00ED56E1" w:rsidRDefault="00CA3EFA" w:rsidP="00CA3EFA">
      <w:pPr>
        <w:jc w:val="both"/>
        <w:rPr>
          <w:rFonts w:ascii="Times New Roman" w:hAnsi="Times New Roman"/>
          <w:lang w:val="az-Latn-AZ"/>
        </w:rPr>
      </w:pPr>
      <w:r w:rsidRPr="00ED56E1">
        <w:rPr>
          <w:rFonts w:ascii="Times New Roman" w:hAnsi="Times New Roman"/>
        </w:rPr>
        <w:t>х - среднее значение, σ – стандартное отклонение, V – коэффициент вариации</w:t>
      </w:r>
      <w:r>
        <w:rPr>
          <w:rFonts w:ascii="Times New Roman" w:hAnsi="Times New Roman"/>
        </w:rPr>
        <w:t>,</w:t>
      </w:r>
      <w:r w:rsidRPr="00ED56E1">
        <w:rPr>
          <w:rFonts w:ascii="Times New Roman" w:hAnsi="Times New Roman"/>
        </w:rPr>
        <w:t xml:space="preserve"> ∑tº&gt;0ºС – сумма положительных температур</w:t>
      </w:r>
      <w:r w:rsidRPr="00ED56E1">
        <w:rPr>
          <w:rFonts w:ascii="Times New Roman" w:hAnsi="Times New Roman"/>
          <w:lang w:val="az-Latn-AZ"/>
        </w:rPr>
        <w:t xml:space="preserve">     </w:t>
      </w:r>
    </w:p>
    <w:p w:rsidR="00CA3EFA" w:rsidRPr="00E11CBF" w:rsidRDefault="00CA3EFA" w:rsidP="00CA3EFA">
      <w:pPr>
        <w:jc w:val="both"/>
        <w:rPr>
          <w:rFonts w:ascii="Times New Roman" w:hAnsi="Times New Roman"/>
        </w:rPr>
      </w:pPr>
      <w:r>
        <w:rPr>
          <w:rFonts w:ascii="Times New Roman" w:hAnsi="Times New Roman"/>
        </w:rPr>
        <w:t xml:space="preserve"> </w:t>
      </w:r>
    </w:p>
    <w:p w:rsidR="00CA3EFA" w:rsidRPr="00F5150F" w:rsidRDefault="00CA3EFA" w:rsidP="00CA3EFA">
      <w:pPr>
        <w:spacing w:line="360" w:lineRule="auto"/>
        <w:ind w:firstLine="709"/>
        <w:jc w:val="both"/>
        <w:rPr>
          <w:rFonts w:ascii="Times New Roman" w:hAnsi="Times New Roman"/>
          <w:sz w:val="28"/>
          <w:szCs w:val="28"/>
          <w:lang w:val="az-Latn-AZ"/>
        </w:rPr>
      </w:pPr>
      <w:r w:rsidRPr="00ED56E1">
        <w:rPr>
          <w:rFonts w:ascii="Times New Roman" w:hAnsi="Times New Roman"/>
          <w:sz w:val="28"/>
          <w:szCs w:val="28"/>
        </w:rPr>
        <w:t>Наиболее раннее начало цветения отмечено в 201</w:t>
      </w:r>
      <w:r>
        <w:rPr>
          <w:rFonts w:ascii="Times New Roman" w:hAnsi="Times New Roman"/>
          <w:sz w:val="28"/>
          <w:szCs w:val="28"/>
        </w:rPr>
        <w:t>4</w:t>
      </w:r>
      <w:r w:rsidRPr="00ED56E1">
        <w:rPr>
          <w:rFonts w:ascii="Times New Roman" w:hAnsi="Times New Roman"/>
          <w:sz w:val="28"/>
          <w:szCs w:val="28"/>
        </w:rPr>
        <w:t xml:space="preserve"> году (28.05) при сумме положительных температур 845,1ºС, а наиболее позднее – в 201</w:t>
      </w:r>
      <w:r>
        <w:rPr>
          <w:rFonts w:ascii="Times New Roman" w:hAnsi="Times New Roman"/>
          <w:sz w:val="28"/>
          <w:szCs w:val="28"/>
        </w:rPr>
        <w:t>3</w:t>
      </w:r>
      <w:r w:rsidRPr="00ED56E1">
        <w:rPr>
          <w:rFonts w:ascii="Times New Roman" w:hAnsi="Times New Roman"/>
          <w:sz w:val="28"/>
          <w:szCs w:val="28"/>
        </w:rPr>
        <w:t xml:space="preserve"> году (07.06) при сумме положительных температур 814,9ºС. Установлена прямая корреляция средней величины между датой начала цветения и суммой положительных температур, а так же между датой начала фазы и количеством осадков на момент начала фенофазы, что указывает на прямую взаимосвязь между особенностями погодных и вступлением в данную фазу вегетации. Завершение периода цветения у растений бузины черной, так как и начало, определяется в первую очередь характером погодных условий. Имеющиеся отклонения по годам за весь период наблюдений варьируют в пределах от </w:t>
      </w:r>
      <w:r w:rsidR="00E864C8" w:rsidRPr="00E864C8">
        <w:rPr>
          <w:rFonts w:ascii="Times New Roman" w:hAnsi="Times New Roman"/>
          <w:sz w:val="28"/>
          <w:szCs w:val="28"/>
        </w:rPr>
        <w:t>28.05</w:t>
      </w:r>
      <w:r w:rsidR="00E864C8">
        <w:rPr>
          <w:rFonts w:ascii="Times New Roman" w:hAnsi="Times New Roman"/>
          <w:sz w:val="28"/>
          <w:szCs w:val="28"/>
        </w:rPr>
        <w:t xml:space="preserve"> </w:t>
      </w:r>
      <w:r w:rsidRPr="00ED56E1">
        <w:rPr>
          <w:rFonts w:ascii="Times New Roman" w:hAnsi="Times New Roman"/>
          <w:sz w:val="28"/>
          <w:szCs w:val="28"/>
        </w:rPr>
        <w:t>при сумме положительных температур 1147,3 ºС (201</w:t>
      </w:r>
      <w:r>
        <w:rPr>
          <w:rFonts w:ascii="Times New Roman" w:hAnsi="Times New Roman"/>
          <w:sz w:val="28"/>
          <w:szCs w:val="28"/>
        </w:rPr>
        <w:t>4</w:t>
      </w:r>
      <w:r w:rsidRPr="00ED56E1">
        <w:rPr>
          <w:rFonts w:ascii="Times New Roman" w:hAnsi="Times New Roman"/>
          <w:sz w:val="28"/>
          <w:szCs w:val="28"/>
        </w:rPr>
        <w:t xml:space="preserve"> г) до </w:t>
      </w:r>
      <w:r w:rsidR="00E864C8" w:rsidRPr="00E864C8">
        <w:rPr>
          <w:rFonts w:ascii="Times New Roman" w:hAnsi="Times New Roman"/>
          <w:sz w:val="28"/>
          <w:szCs w:val="28"/>
        </w:rPr>
        <w:t>07.06</w:t>
      </w:r>
      <w:r w:rsidR="00E864C8">
        <w:rPr>
          <w:rFonts w:ascii="Times New Roman" w:hAnsi="Times New Roman"/>
          <w:sz w:val="28"/>
          <w:szCs w:val="28"/>
        </w:rPr>
        <w:t xml:space="preserve"> </w:t>
      </w:r>
      <w:r w:rsidRPr="00ED56E1">
        <w:rPr>
          <w:rFonts w:ascii="Times New Roman" w:hAnsi="Times New Roman"/>
          <w:sz w:val="28"/>
          <w:szCs w:val="28"/>
        </w:rPr>
        <w:t>при сумме положительных температур 1036,5ºС (201</w:t>
      </w:r>
      <w:r w:rsidR="00E864C8">
        <w:rPr>
          <w:rFonts w:ascii="Times New Roman" w:hAnsi="Times New Roman"/>
          <w:sz w:val="28"/>
          <w:szCs w:val="28"/>
        </w:rPr>
        <w:t>3</w:t>
      </w:r>
      <w:r w:rsidRPr="00ED56E1">
        <w:rPr>
          <w:rFonts w:ascii="Times New Roman" w:hAnsi="Times New Roman"/>
          <w:sz w:val="28"/>
          <w:szCs w:val="28"/>
        </w:rPr>
        <w:t>г).   Продолжительность фазы цветения за весь период наблюдений в среднем составила 17 дней при средней величине коэффициента вариации 16,0%, что характеризует этот показатель как относительно постоянный при отмеченных отклонениях от средней величины: минимальное – 1</w:t>
      </w:r>
      <w:r w:rsidR="00B1178D">
        <w:rPr>
          <w:rFonts w:ascii="Times New Roman" w:hAnsi="Times New Roman"/>
          <w:sz w:val="28"/>
          <w:szCs w:val="28"/>
        </w:rPr>
        <w:t>4</w:t>
      </w:r>
      <w:r w:rsidRPr="00ED56E1">
        <w:rPr>
          <w:rFonts w:ascii="Times New Roman" w:hAnsi="Times New Roman"/>
          <w:sz w:val="28"/>
          <w:szCs w:val="28"/>
        </w:rPr>
        <w:t xml:space="preserve"> дней (201</w:t>
      </w:r>
      <w:r>
        <w:rPr>
          <w:rFonts w:ascii="Times New Roman" w:hAnsi="Times New Roman"/>
          <w:sz w:val="28"/>
          <w:szCs w:val="28"/>
        </w:rPr>
        <w:t>3</w:t>
      </w:r>
      <w:r w:rsidRPr="00ED56E1">
        <w:rPr>
          <w:rFonts w:ascii="Times New Roman" w:hAnsi="Times New Roman"/>
          <w:sz w:val="28"/>
          <w:szCs w:val="28"/>
        </w:rPr>
        <w:t xml:space="preserve"> год), максимальное – 2</w:t>
      </w:r>
      <w:r w:rsidR="00B1178D">
        <w:rPr>
          <w:rFonts w:ascii="Times New Roman" w:hAnsi="Times New Roman"/>
          <w:sz w:val="28"/>
          <w:szCs w:val="28"/>
        </w:rPr>
        <w:t>3</w:t>
      </w:r>
      <w:r w:rsidRPr="00ED56E1">
        <w:rPr>
          <w:rFonts w:ascii="Times New Roman" w:hAnsi="Times New Roman"/>
          <w:sz w:val="28"/>
          <w:szCs w:val="28"/>
        </w:rPr>
        <w:t xml:space="preserve"> день (201</w:t>
      </w:r>
      <w:r>
        <w:rPr>
          <w:rFonts w:ascii="Times New Roman" w:hAnsi="Times New Roman"/>
          <w:sz w:val="28"/>
          <w:szCs w:val="28"/>
        </w:rPr>
        <w:t>5</w:t>
      </w:r>
      <w:r w:rsidRPr="00ED56E1">
        <w:rPr>
          <w:rFonts w:ascii="Times New Roman" w:hAnsi="Times New Roman"/>
          <w:sz w:val="28"/>
          <w:szCs w:val="28"/>
        </w:rPr>
        <w:t xml:space="preserve"> год).</w:t>
      </w:r>
      <w:r w:rsidRPr="00ED56E1">
        <w:rPr>
          <w:rFonts w:ascii="Times New Roman" w:hAnsi="Times New Roman"/>
          <w:sz w:val="28"/>
          <w:szCs w:val="28"/>
          <w:lang w:val="az-Latn-AZ"/>
        </w:rPr>
        <w:t xml:space="preserve"> </w:t>
      </w:r>
      <w:r w:rsidRPr="00ED56E1">
        <w:rPr>
          <w:rFonts w:ascii="Times New Roman" w:hAnsi="Times New Roman"/>
          <w:sz w:val="28"/>
          <w:szCs w:val="28"/>
        </w:rPr>
        <w:t>Период созревания бузины черной имеет ряд характеристик (таб</w:t>
      </w:r>
      <w:r>
        <w:rPr>
          <w:rFonts w:ascii="Times New Roman" w:hAnsi="Times New Roman"/>
          <w:sz w:val="28"/>
          <w:szCs w:val="28"/>
        </w:rPr>
        <w:t>.3.10.</w:t>
      </w:r>
      <w:r w:rsidRPr="00ED56E1">
        <w:rPr>
          <w:rFonts w:ascii="Times New Roman" w:hAnsi="Times New Roman"/>
          <w:sz w:val="28"/>
          <w:szCs w:val="28"/>
        </w:rPr>
        <w:t>).</w:t>
      </w:r>
      <w:r w:rsidRPr="00ED56E1">
        <w:rPr>
          <w:rFonts w:ascii="Times New Roman" w:hAnsi="Times New Roman"/>
          <w:sz w:val="28"/>
          <w:szCs w:val="28"/>
          <w:lang w:val="az-Latn-AZ"/>
        </w:rPr>
        <w:t xml:space="preserve"> </w:t>
      </w:r>
      <w:r w:rsidRPr="00ED56E1">
        <w:rPr>
          <w:rFonts w:ascii="Times New Roman" w:hAnsi="Times New Roman"/>
          <w:sz w:val="28"/>
          <w:szCs w:val="28"/>
        </w:rPr>
        <w:t xml:space="preserve">Начало созревания приходится на третью декаду июля – первую декаду августа (28.07), при наибольшем </w:t>
      </w:r>
      <w:r w:rsidRPr="00ED56E1">
        <w:rPr>
          <w:rFonts w:ascii="Times New Roman" w:hAnsi="Times New Roman"/>
          <w:sz w:val="28"/>
          <w:szCs w:val="28"/>
        </w:rPr>
        <w:lastRenderedPageBreak/>
        <w:t xml:space="preserve">среднемноголетнем значении суммы положительных </w:t>
      </w:r>
      <w:r w:rsidRPr="008F52E0">
        <w:rPr>
          <w:rFonts w:ascii="Times New Roman" w:hAnsi="Times New Roman"/>
          <w:sz w:val="28"/>
          <w:szCs w:val="28"/>
        </w:rPr>
        <w:t>температур 1928,3ºС</w:t>
      </w:r>
      <w:r w:rsidRPr="00ED56E1">
        <w:rPr>
          <w:rFonts w:ascii="Times New Roman" w:hAnsi="Times New Roman"/>
          <w:sz w:val="28"/>
          <w:szCs w:val="28"/>
        </w:rPr>
        <w:t>. Наибольшие отклонения от этой даты отмечены в 20</w:t>
      </w:r>
      <w:r w:rsidR="008F3DC3">
        <w:rPr>
          <w:rFonts w:ascii="Times New Roman" w:hAnsi="Times New Roman"/>
          <w:sz w:val="28"/>
          <w:szCs w:val="28"/>
        </w:rPr>
        <w:t>1</w:t>
      </w:r>
      <w:r w:rsidR="000E7A25">
        <w:rPr>
          <w:rFonts w:ascii="Times New Roman" w:hAnsi="Times New Roman"/>
          <w:sz w:val="28"/>
          <w:szCs w:val="28"/>
        </w:rPr>
        <w:t>4</w:t>
      </w:r>
      <w:r w:rsidRPr="00ED56E1">
        <w:rPr>
          <w:rFonts w:ascii="Times New Roman" w:hAnsi="Times New Roman"/>
          <w:sz w:val="28"/>
          <w:szCs w:val="28"/>
        </w:rPr>
        <w:t xml:space="preserve"> году </w:t>
      </w:r>
      <w:r w:rsidRPr="00F5150F">
        <w:rPr>
          <w:rFonts w:ascii="Times New Roman" w:hAnsi="Times New Roman"/>
          <w:sz w:val="28"/>
          <w:szCs w:val="28"/>
        </w:rPr>
        <w:t>(</w:t>
      </w:r>
      <w:r w:rsidR="000E7A25">
        <w:rPr>
          <w:rFonts w:ascii="Times New Roman" w:hAnsi="Times New Roman" w:cs="Times New Roman"/>
          <w:sz w:val="28"/>
          <w:szCs w:val="28"/>
        </w:rPr>
        <w:t>21</w:t>
      </w:r>
      <w:r w:rsidR="00F5150F" w:rsidRPr="00F5150F">
        <w:rPr>
          <w:rFonts w:ascii="Times New Roman" w:hAnsi="Times New Roman" w:cs="Times New Roman"/>
          <w:sz w:val="28"/>
          <w:szCs w:val="28"/>
        </w:rPr>
        <w:t>.0</w:t>
      </w:r>
      <w:r w:rsidR="000E7A25">
        <w:rPr>
          <w:rFonts w:ascii="Times New Roman" w:hAnsi="Times New Roman" w:cs="Times New Roman"/>
          <w:sz w:val="28"/>
          <w:szCs w:val="28"/>
        </w:rPr>
        <w:t>7</w:t>
      </w:r>
      <w:r w:rsidRPr="00F5150F">
        <w:rPr>
          <w:rFonts w:ascii="Times New Roman" w:hAnsi="Times New Roman"/>
          <w:sz w:val="28"/>
          <w:szCs w:val="28"/>
        </w:rPr>
        <w:t>),</w:t>
      </w:r>
      <w:r w:rsidRPr="00ED56E1">
        <w:rPr>
          <w:rFonts w:ascii="Times New Roman" w:hAnsi="Times New Roman"/>
          <w:sz w:val="28"/>
          <w:szCs w:val="28"/>
        </w:rPr>
        <w:t xml:space="preserve"> при сумме положительных температур </w:t>
      </w:r>
      <w:r w:rsidR="008F3DC3" w:rsidRPr="008F3DC3">
        <w:rPr>
          <w:rFonts w:ascii="Times New Roman" w:hAnsi="Times New Roman" w:cs="Times New Roman"/>
          <w:sz w:val="28"/>
          <w:szCs w:val="28"/>
        </w:rPr>
        <w:t>2218,3</w:t>
      </w:r>
      <w:r w:rsidRPr="008F3DC3">
        <w:rPr>
          <w:rFonts w:ascii="Times New Roman" w:hAnsi="Times New Roman"/>
          <w:sz w:val="28"/>
          <w:szCs w:val="28"/>
        </w:rPr>
        <w:t>ºС</w:t>
      </w:r>
      <w:r w:rsidRPr="00ED56E1">
        <w:rPr>
          <w:rFonts w:ascii="Times New Roman" w:hAnsi="Times New Roman"/>
          <w:sz w:val="28"/>
          <w:szCs w:val="28"/>
        </w:rPr>
        <w:t xml:space="preserve"> и в 201</w:t>
      </w:r>
      <w:r>
        <w:rPr>
          <w:rFonts w:ascii="Times New Roman" w:hAnsi="Times New Roman"/>
          <w:sz w:val="28"/>
          <w:szCs w:val="28"/>
        </w:rPr>
        <w:t>6</w:t>
      </w:r>
      <w:r w:rsidRPr="00ED56E1">
        <w:rPr>
          <w:rFonts w:ascii="Times New Roman" w:hAnsi="Times New Roman"/>
          <w:sz w:val="28"/>
          <w:szCs w:val="28"/>
        </w:rPr>
        <w:t xml:space="preserve"> году (</w:t>
      </w:r>
      <w:r w:rsidR="008F3DC3">
        <w:rPr>
          <w:rFonts w:ascii="Times New Roman" w:hAnsi="Times New Roman"/>
          <w:sz w:val="28"/>
          <w:szCs w:val="28"/>
        </w:rPr>
        <w:t>27</w:t>
      </w:r>
      <w:r w:rsidRPr="00ED56E1">
        <w:rPr>
          <w:rFonts w:ascii="Times New Roman" w:hAnsi="Times New Roman"/>
          <w:sz w:val="28"/>
          <w:szCs w:val="28"/>
        </w:rPr>
        <w:t>.</w:t>
      </w:r>
      <w:r w:rsidR="00F5150F">
        <w:rPr>
          <w:rFonts w:ascii="Times New Roman" w:hAnsi="Times New Roman"/>
          <w:sz w:val="28"/>
          <w:szCs w:val="28"/>
        </w:rPr>
        <w:t>0</w:t>
      </w:r>
      <w:r w:rsidR="008F3DC3">
        <w:rPr>
          <w:rFonts w:ascii="Times New Roman" w:hAnsi="Times New Roman"/>
          <w:sz w:val="28"/>
          <w:szCs w:val="28"/>
        </w:rPr>
        <w:t>7</w:t>
      </w:r>
      <w:r w:rsidRPr="00ED56E1">
        <w:rPr>
          <w:rFonts w:ascii="Times New Roman" w:hAnsi="Times New Roman"/>
          <w:sz w:val="28"/>
          <w:szCs w:val="28"/>
        </w:rPr>
        <w:t xml:space="preserve">), при сумме положительных температур </w:t>
      </w:r>
      <w:r w:rsidR="008F3DC3" w:rsidRPr="00F5150F">
        <w:rPr>
          <w:rFonts w:ascii="Times New Roman" w:hAnsi="Times New Roman" w:cs="Times New Roman"/>
          <w:sz w:val="28"/>
          <w:szCs w:val="28"/>
        </w:rPr>
        <w:t>250</w:t>
      </w:r>
      <w:r w:rsidR="008F3DC3" w:rsidRPr="00F5150F">
        <w:rPr>
          <w:rFonts w:ascii="Times New Roman" w:hAnsi="Times New Roman" w:cs="Times New Roman"/>
          <w:sz w:val="28"/>
          <w:szCs w:val="28"/>
          <w:lang w:val="az-Latn-AZ"/>
        </w:rPr>
        <w:t>2</w:t>
      </w:r>
      <w:r w:rsidR="008F3DC3" w:rsidRPr="00F5150F">
        <w:rPr>
          <w:rFonts w:ascii="Times New Roman" w:hAnsi="Times New Roman" w:cs="Times New Roman"/>
          <w:sz w:val="28"/>
          <w:szCs w:val="28"/>
        </w:rPr>
        <w:t>,</w:t>
      </w:r>
      <w:r w:rsidR="008F3DC3" w:rsidRPr="00F5150F">
        <w:rPr>
          <w:rFonts w:ascii="Times New Roman" w:hAnsi="Times New Roman" w:cs="Times New Roman"/>
          <w:sz w:val="28"/>
          <w:szCs w:val="28"/>
          <w:lang w:val="az-Latn-AZ"/>
        </w:rPr>
        <w:t>1</w:t>
      </w:r>
      <w:r w:rsidRPr="00F5150F">
        <w:rPr>
          <w:rFonts w:ascii="Times New Roman" w:hAnsi="Times New Roman"/>
          <w:sz w:val="28"/>
          <w:szCs w:val="28"/>
        </w:rPr>
        <w:t>ºС.</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Значение коэффициента вариации для средней даты начала созревания и средней суммы положительных температур составляет соответственно для каждого 4,4 и 8,7%. </w:t>
      </w:r>
    </w:p>
    <w:p w:rsidR="00CA3EFA" w:rsidRPr="00E06227" w:rsidRDefault="00CA3EFA" w:rsidP="00E06227">
      <w:pPr>
        <w:spacing w:line="360" w:lineRule="auto"/>
        <w:ind w:firstLine="709"/>
        <w:jc w:val="center"/>
        <w:rPr>
          <w:rFonts w:ascii="Times New Roman" w:hAnsi="Times New Roman" w:cs="Times New Roman"/>
          <w:b/>
          <w:sz w:val="28"/>
          <w:szCs w:val="28"/>
          <w:lang w:val="az-Latn-AZ"/>
        </w:rPr>
      </w:pPr>
      <w:r w:rsidRPr="00E06227">
        <w:rPr>
          <w:rFonts w:ascii="Times New Roman" w:hAnsi="Times New Roman"/>
          <w:b/>
          <w:sz w:val="28"/>
          <w:szCs w:val="28"/>
        </w:rPr>
        <w:t>Таб</w:t>
      </w:r>
      <w:r w:rsidR="00E06227">
        <w:rPr>
          <w:rFonts w:ascii="Times New Roman" w:hAnsi="Times New Roman"/>
          <w:b/>
          <w:sz w:val="28"/>
          <w:szCs w:val="28"/>
        </w:rPr>
        <w:t>лица</w:t>
      </w:r>
      <w:r w:rsidRPr="00E06227">
        <w:rPr>
          <w:rFonts w:ascii="Times New Roman" w:hAnsi="Times New Roman"/>
          <w:b/>
          <w:sz w:val="28"/>
          <w:szCs w:val="28"/>
        </w:rPr>
        <w:t xml:space="preserve"> 3</w:t>
      </w:r>
      <w:r w:rsidR="00603E43" w:rsidRPr="00E06227">
        <w:rPr>
          <w:rFonts w:ascii="Times New Roman" w:hAnsi="Times New Roman"/>
          <w:b/>
          <w:sz w:val="28"/>
          <w:szCs w:val="28"/>
        </w:rPr>
        <w:t>.3.4</w:t>
      </w:r>
      <w:r w:rsidR="00E06227" w:rsidRPr="00E06227">
        <w:rPr>
          <w:rFonts w:ascii="Times New Roman" w:hAnsi="Times New Roman"/>
          <w:b/>
          <w:sz w:val="28"/>
          <w:szCs w:val="28"/>
        </w:rPr>
        <w:t xml:space="preserve"> </w:t>
      </w:r>
      <w:r w:rsidRPr="00E06227">
        <w:rPr>
          <w:rFonts w:ascii="Times New Roman" w:hAnsi="Times New Roman"/>
          <w:b/>
          <w:sz w:val="28"/>
          <w:szCs w:val="28"/>
        </w:rPr>
        <w:t>Влияние абиотических факторов на прохождения фазы</w:t>
      </w:r>
      <w:r w:rsidRPr="00E06227">
        <w:rPr>
          <w:rFonts w:ascii="Times New Roman" w:hAnsi="Times New Roman" w:cs="Times New Roman"/>
          <w:b/>
          <w:sz w:val="28"/>
          <w:szCs w:val="28"/>
        </w:rPr>
        <w:t xml:space="preserve"> созревания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4"/>
        <w:gridCol w:w="1058"/>
        <w:gridCol w:w="1973"/>
        <w:gridCol w:w="1103"/>
        <w:gridCol w:w="1136"/>
        <w:gridCol w:w="1094"/>
        <w:gridCol w:w="1103"/>
        <w:gridCol w:w="959"/>
      </w:tblGrid>
      <w:tr w:rsidR="00CA3EFA" w:rsidRPr="00ED56E1" w:rsidTr="001C5B6E">
        <w:trPr>
          <w:trHeight w:val="165"/>
        </w:trPr>
        <w:tc>
          <w:tcPr>
            <w:tcW w:w="1220" w:type="dxa"/>
            <w:vMerge w:val="restart"/>
          </w:tcPr>
          <w:p w:rsidR="00CA3EFA" w:rsidRPr="00E06227" w:rsidRDefault="00CA3EFA" w:rsidP="001C5B6E">
            <w:pPr>
              <w:jc w:val="both"/>
              <w:rPr>
                <w:rFonts w:ascii="Times New Roman" w:hAnsi="Times New Roman" w:cs="Times New Roman"/>
                <w:b/>
                <w:sz w:val="28"/>
                <w:szCs w:val="28"/>
                <w:lang w:val="az-Latn-AZ"/>
              </w:rPr>
            </w:pPr>
            <w:r w:rsidRPr="00E06227">
              <w:rPr>
                <w:rFonts w:ascii="Times New Roman" w:hAnsi="Times New Roman" w:cs="Times New Roman"/>
                <w:b/>
              </w:rPr>
              <w:t>Год</w:t>
            </w:r>
          </w:p>
        </w:tc>
        <w:tc>
          <w:tcPr>
            <w:tcW w:w="4021" w:type="dxa"/>
            <w:gridSpan w:val="3"/>
            <w:tcBorders>
              <w:bottom w:val="single" w:sz="4" w:space="0" w:color="auto"/>
            </w:tcBorders>
          </w:tcPr>
          <w:p w:rsidR="00CA3EFA" w:rsidRPr="00E06227" w:rsidRDefault="00CA3EFA" w:rsidP="009368E4">
            <w:pPr>
              <w:jc w:val="center"/>
              <w:rPr>
                <w:rFonts w:ascii="Times New Roman" w:hAnsi="Times New Roman" w:cs="Times New Roman"/>
                <w:b/>
                <w:lang w:val="az-Latn-AZ"/>
              </w:rPr>
            </w:pPr>
            <w:r w:rsidRPr="00E06227">
              <w:rPr>
                <w:rFonts w:ascii="Times New Roman" w:hAnsi="Times New Roman" w:cs="Times New Roman"/>
                <w:b/>
              </w:rPr>
              <w:t>Начало</w:t>
            </w:r>
          </w:p>
        </w:tc>
        <w:tc>
          <w:tcPr>
            <w:tcW w:w="3347" w:type="dxa"/>
            <w:gridSpan w:val="3"/>
            <w:tcBorders>
              <w:bottom w:val="single" w:sz="4" w:space="0" w:color="auto"/>
            </w:tcBorders>
          </w:tcPr>
          <w:p w:rsidR="00CA3EFA" w:rsidRPr="00E06227" w:rsidRDefault="00CA3EFA" w:rsidP="009368E4">
            <w:pPr>
              <w:jc w:val="center"/>
              <w:rPr>
                <w:rFonts w:ascii="Times New Roman" w:hAnsi="Times New Roman" w:cs="Times New Roman"/>
                <w:b/>
                <w:sz w:val="28"/>
                <w:szCs w:val="28"/>
                <w:lang w:val="az-Latn-AZ"/>
              </w:rPr>
            </w:pPr>
            <w:r w:rsidRPr="00E06227">
              <w:rPr>
                <w:rFonts w:ascii="Times New Roman" w:hAnsi="Times New Roman" w:cs="Times New Roman"/>
                <w:b/>
              </w:rPr>
              <w:t>Окончание</w:t>
            </w:r>
          </w:p>
        </w:tc>
        <w:tc>
          <w:tcPr>
            <w:tcW w:w="983" w:type="dxa"/>
            <w:vMerge w:val="restart"/>
          </w:tcPr>
          <w:p w:rsidR="00CA3EFA" w:rsidRPr="00E06227" w:rsidRDefault="00CA3EFA" w:rsidP="001C5B6E">
            <w:pPr>
              <w:jc w:val="both"/>
              <w:rPr>
                <w:rFonts w:ascii="Times New Roman" w:hAnsi="Times New Roman" w:cs="Times New Roman"/>
                <w:b/>
                <w:sz w:val="28"/>
                <w:szCs w:val="28"/>
                <w:lang w:val="az-Latn-AZ"/>
              </w:rPr>
            </w:pPr>
            <w:r w:rsidRPr="00E06227">
              <w:rPr>
                <w:rFonts w:ascii="Times New Roman" w:hAnsi="Times New Roman" w:cs="Times New Roman"/>
                <w:b/>
              </w:rPr>
              <w:t>Всего дней</w:t>
            </w:r>
          </w:p>
        </w:tc>
      </w:tr>
      <w:tr w:rsidR="00CA3EFA" w:rsidRPr="00ED56E1" w:rsidTr="001C5B6E">
        <w:trPr>
          <w:trHeight w:val="150"/>
        </w:trPr>
        <w:tc>
          <w:tcPr>
            <w:tcW w:w="1220" w:type="dxa"/>
            <w:vMerge/>
          </w:tcPr>
          <w:p w:rsidR="00CA3EFA" w:rsidRPr="00E06227" w:rsidRDefault="00CA3EFA" w:rsidP="001C5B6E">
            <w:pPr>
              <w:jc w:val="both"/>
              <w:rPr>
                <w:rFonts w:ascii="Times New Roman" w:hAnsi="Times New Roman" w:cs="Times New Roman"/>
                <w:b/>
                <w:sz w:val="28"/>
                <w:szCs w:val="28"/>
                <w:lang w:val="az-Latn-AZ"/>
              </w:rPr>
            </w:pPr>
          </w:p>
        </w:tc>
        <w:tc>
          <w:tcPr>
            <w:tcW w:w="1067" w:type="dxa"/>
            <w:tcBorders>
              <w:top w:val="single" w:sz="4" w:space="0" w:color="auto"/>
              <w:bottom w:val="single" w:sz="4" w:space="0" w:color="auto"/>
            </w:tcBorders>
          </w:tcPr>
          <w:p w:rsidR="00CA3EFA" w:rsidRPr="00E06227" w:rsidRDefault="00CA3EFA" w:rsidP="001C5B6E">
            <w:pPr>
              <w:jc w:val="both"/>
              <w:rPr>
                <w:rFonts w:ascii="Times New Roman" w:hAnsi="Times New Roman" w:cs="Times New Roman"/>
                <w:b/>
                <w:sz w:val="28"/>
                <w:szCs w:val="28"/>
                <w:lang w:val="az-Latn-AZ"/>
              </w:rPr>
            </w:pPr>
            <w:r w:rsidRPr="00E06227">
              <w:rPr>
                <w:rFonts w:ascii="Times New Roman" w:hAnsi="Times New Roman" w:cs="Times New Roman"/>
                <w:b/>
              </w:rPr>
              <w:t xml:space="preserve">Дата </w:t>
            </w:r>
          </w:p>
        </w:tc>
        <w:tc>
          <w:tcPr>
            <w:tcW w:w="1849" w:type="dxa"/>
            <w:tcBorders>
              <w:top w:val="single" w:sz="4" w:space="0" w:color="auto"/>
              <w:bottom w:val="single" w:sz="4" w:space="0" w:color="auto"/>
            </w:tcBorders>
          </w:tcPr>
          <w:p w:rsidR="00CA3EFA" w:rsidRPr="00E06227" w:rsidRDefault="00CA3EFA" w:rsidP="001C5B6E">
            <w:pPr>
              <w:jc w:val="both"/>
              <w:rPr>
                <w:rFonts w:ascii="Times New Roman" w:hAnsi="Times New Roman" w:cs="Times New Roman"/>
                <w:b/>
                <w:lang w:val="az-Latn-AZ"/>
              </w:rPr>
            </w:pPr>
            <w:r w:rsidRPr="00E06227">
              <w:rPr>
                <w:rFonts w:ascii="Times New Roman" w:hAnsi="Times New Roman"/>
                <w:b/>
              </w:rPr>
              <w:t>Сумма положительных температур</w:t>
            </w:r>
            <w:r w:rsidRPr="00E06227">
              <w:rPr>
                <w:rFonts w:ascii="Times New Roman" w:hAnsi="Times New Roman" w:cs="Times New Roman"/>
                <w:b/>
              </w:rPr>
              <w:t xml:space="preserve"> ∑tº&gt;0ºС </w:t>
            </w:r>
            <w:r w:rsidRPr="00E06227">
              <w:rPr>
                <w:rFonts w:ascii="Times New Roman" w:hAnsi="Times New Roman" w:cs="Times New Roman"/>
                <w:b/>
                <w:lang w:val="az-Latn-AZ"/>
              </w:rPr>
              <w:t xml:space="preserve"> </w:t>
            </w:r>
          </w:p>
        </w:tc>
        <w:tc>
          <w:tcPr>
            <w:tcW w:w="1105" w:type="dxa"/>
            <w:tcBorders>
              <w:top w:val="single" w:sz="4" w:space="0" w:color="auto"/>
            </w:tcBorders>
          </w:tcPr>
          <w:p w:rsidR="00CA3EFA" w:rsidRPr="00E06227" w:rsidRDefault="00CA3EFA" w:rsidP="001C5B6E">
            <w:pPr>
              <w:jc w:val="both"/>
              <w:rPr>
                <w:rFonts w:ascii="Times New Roman" w:hAnsi="Times New Roman" w:cs="Times New Roman"/>
                <w:b/>
                <w:sz w:val="28"/>
                <w:szCs w:val="28"/>
                <w:lang w:val="az-Latn-AZ"/>
              </w:rPr>
            </w:pPr>
            <w:r w:rsidRPr="00E06227">
              <w:rPr>
                <w:rFonts w:ascii="Times New Roman" w:hAnsi="Times New Roman" w:cs="Times New Roman"/>
                <w:b/>
              </w:rPr>
              <w:t>Осадки, мм</w:t>
            </w:r>
          </w:p>
        </w:tc>
        <w:tc>
          <w:tcPr>
            <w:tcW w:w="1142" w:type="dxa"/>
            <w:tcBorders>
              <w:top w:val="single" w:sz="4" w:space="0" w:color="auto"/>
            </w:tcBorders>
          </w:tcPr>
          <w:p w:rsidR="00CA3EFA" w:rsidRPr="00E06227" w:rsidRDefault="00CA3EFA" w:rsidP="001C5B6E">
            <w:pPr>
              <w:jc w:val="both"/>
              <w:rPr>
                <w:rFonts w:ascii="Times New Roman" w:hAnsi="Times New Roman" w:cs="Times New Roman"/>
                <w:b/>
                <w:sz w:val="28"/>
                <w:szCs w:val="28"/>
                <w:lang w:val="az-Latn-AZ"/>
              </w:rPr>
            </w:pPr>
            <w:r w:rsidRPr="00E06227">
              <w:rPr>
                <w:rFonts w:ascii="Times New Roman" w:hAnsi="Times New Roman" w:cs="Times New Roman"/>
                <w:b/>
              </w:rPr>
              <w:t>Дата</w:t>
            </w:r>
          </w:p>
        </w:tc>
        <w:tc>
          <w:tcPr>
            <w:tcW w:w="1100" w:type="dxa"/>
            <w:tcBorders>
              <w:top w:val="single" w:sz="4" w:space="0" w:color="auto"/>
            </w:tcBorders>
          </w:tcPr>
          <w:p w:rsidR="00CA3EFA" w:rsidRPr="00E06227" w:rsidRDefault="00CA3EFA" w:rsidP="001C5B6E">
            <w:pPr>
              <w:jc w:val="both"/>
              <w:rPr>
                <w:rFonts w:ascii="Times New Roman" w:hAnsi="Times New Roman" w:cs="Times New Roman"/>
                <w:b/>
                <w:sz w:val="28"/>
                <w:szCs w:val="28"/>
                <w:lang w:val="az-Latn-AZ"/>
              </w:rPr>
            </w:pPr>
            <w:r w:rsidRPr="00E06227">
              <w:rPr>
                <w:rFonts w:ascii="Times New Roman" w:hAnsi="Times New Roman" w:cs="Times New Roman"/>
                <w:b/>
              </w:rPr>
              <w:t>∑tº&gt;0ºС</w:t>
            </w:r>
          </w:p>
        </w:tc>
        <w:tc>
          <w:tcPr>
            <w:tcW w:w="1105" w:type="dxa"/>
            <w:tcBorders>
              <w:top w:val="single" w:sz="4" w:space="0" w:color="auto"/>
            </w:tcBorders>
          </w:tcPr>
          <w:p w:rsidR="00CA3EFA" w:rsidRPr="00E06227" w:rsidRDefault="00CA3EFA" w:rsidP="001C5B6E">
            <w:pPr>
              <w:jc w:val="both"/>
              <w:rPr>
                <w:rFonts w:ascii="Times New Roman" w:hAnsi="Times New Roman" w:cs="Times New Roman"/>
                <w:b/>
                <w:sz w:val="28"/>
                <w:szCs w:val="28"/>
                <w:lang w:val="az-Latn-AZ"/>
              </w:rPr>
            </w:pPr>
            <w:r w:rsidRPr="00E06227">
              <w:rPr>
                <w:rFonts w:ascii="Times New Roman" w:hAnsi="Times New Roman" w:cs="Times New Roman"/>
                <w:b/>
              </w:rPr>
              <w:t>Осадки, мм</w:t>
            </w:r>
          </w:p>
        </w:tc>
        <w:tc>
          <w:tcPr>
            <w:tcW w:w="983" w:type="dxa"/>
            <w:vMerge/>
          </w:tcPr>
          <w:p w:rsidR="00CA3EFA" w:rsidRPr="00ED56E1" w:rsidRDefault="00CA3EFA" w:rsidP="001C5B6E">
            <w:pPr>
              <w:jc w:val="both"/>
              <w:rPr>
                <w:rFonts w:ascii="Times New Roman" w:hAnsi="Times New Roman" w:cs="Times New Roman"/>
                <w:sz w:val="28"/>
                <w:szCs w:val="28"/>
                <w:lang w:val="az-Latn-AZ"/>
              </w:rPr>
            </w:pPr>
          </w:p>
        </w:tc>
      </w:tr>
      <w:tr w:rsidR="00CA3EFA" w:rsidRPr="00C322E8" w:rsidTr="001C5B6E">
        <w:tc>
          <w:tcPr>
            <w:tcW w:w="1220" w:type="dxa"/>
          </w:tcPr>
          <w:p w:rsidR="00CA3EFA" w:rsidRPr="00C322E8" w:rsidRDefault="00CA3EFA" w:rsidP="001C5B6E">
            <w:pPr>
              <w:ind w:hanging="142"/>
              <w:jc w:val="both"/>
              <w:rPr>
                <w:rFonts w:ascii="Times New Roman" w:hAnsi="Times New Roman" w:cs="Times New Roman"/>
                <w:sz w:val="28"/>
                <w:szCs w:val="28"/>
                <w:lang w:val="az-Latn-AZ"/>
              </w:rPr>
            </w:pPr>
            <w:r w:rsidRPr="00C322E8">
              <w:rPr>
                <w:rFonts w:ascii="Times New Roman" w:hAnsi="Times New Roman" w:cs="Times New Roman"/>
                <w:sz w:val="28"/>
                <w:szCs w:val="28"/>
              </w:rPr>
              <w:t xml:space="preserve"> </w:t>
            </w:r>
            <w:r w:rsidRPr="00C322E8">
              <w:rPr>
                <w:rFonts w:ascii="Times New Roman" w:hAnsi="Times New Roman" w:cs="Times New Roman"/>
                <w:lang w:val="az-Latn-AZ"/>
              </w:rPr>
              <w:t xml:space="preserve"> 2013</w:t>
            </w:r>
          </w:p>
        </w:tc>
        <w:tc>
          <w:tcPr>
            <w:tcW w:w="1067" w:type="dxa"/>
            <w:tcBorders>
              <w:top w:val="single" w:sz="4" w:space="0" w:color="auto"/>
            </w:tcBorders>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lang w:val="az-Latn-AZ"/>
              </w:rPr>
              <w:t>25.</w:t>
            </w:r>
            <w:r w:rsidRPr="00C322E8">
              <w:rPr>
                <w:rFonts w:ascii="Times New Roman" w:hAnsi="Times New Roman" w:cs="Times New Roman"/>
              </w:rPr>
              <w:t>07±2</w:t>
            </w:r>
          </w:p>
        </w:tc>
        <w:tc>
          <w:tcPr>
            <w:tcW w:w="1849" w:type="dxa"/>
            <w:tcBorders>
              <w:top w:val="single" w:sz="4" w:space="0" w:color="auto"/>
            </w:tcBorders>
          </w:tcPr>
          <w:p w:rsidR="00CA3EFA" w:rsidRPr="00C322E8" w:rsidRDefault="00CA3EFA" w:rsidP="001C5B6E">
            <w:pPr>
              <w:jc w:val="both"/>
              <w:rPr>
                <w:rFonts w:ascii="Times New Roman" w:hAnsi="Times New Roman" w:cs="Times New Roman"/>
                <w:lang w:val="az-Latn-AZ"/>
              </w:rPr>
            </w:pPr>
            <w:r w:rsidRPr="00C322E8">
              <w:rPr>
                <w:rFonts w:ascii="Times New Roman" w:hAnsi="Times New Roman" w:cs="Times New Roman"/>
              </w:rPr>
              <w:t xml:space="preserve"> </w:t>
            </w:r>
            <w:r w:rsidRPr="00C322E8">
              <w:rPr>
                <w:rFonts w:ascii="Times New Roman" w:hAnsi="Times New Roman" w:cs="Times New Roman"/>
                <w:lang w:val="az-Latn-AZ"/>
              </w:rPr>
              <w:t>1800,0</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 xml:space="preserve"> 42</w:t>
            </w:r>
            <w:r w:rsidRPr="00C322E8">
              <w:rPr>
                <w:rFonts w:ascii="Times New Roman" w:hAnsi="Times New Roman" w:cs="Times New Roman"/>
                <w:lang w:val="az-Latn-AZ"/>
              </w:rPr>
              <w:t>4</w:t>
            </w:r>
            <w:r w:rsidRPr="00C322E8">
              <w:rPr>
                <w:rFonts w:ascii="Times New Roman" w:hAnsi="Times New Roman" w:cs="Times New Roman"/>
              </w:rPr>
              <w:t>,</w:t>
            </w:r>
            <w:r w:rsidRPr="00C322E8">
              <w:rPr>
                <w:rFonts w:ascii="Times New Roman" w:hAnsi="Times New Roman" w:cs="Times New Roman"/>
                <w:lang w:val="az-Latn-AZ"/>
              </w:rPr>
              <w:t>8</w:t>
            </w:r>
          </w:p>
        </w:tc>
        <w:tc>
          <w:tcPr>
            <w:tcW w:w="1142"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sz w:val="28"/>
                <w:szCs w:val="28"/>
                <w:lang w:val="az-Latn-AZ"/>
              </w:rPr>
              <w:t>15.08</w:t>
            </w:r>
            <w:r w:rsidRPr="00C322E8">
              <w:rPr>
                <w:rFonts w:ascii="Times New Roman" w:hAnsi="Times New Roman" w:cs="Times New Roman"/>
              </w:rPr>
              <w:t>±2</w:t>
            </w:r>
          </w:p>
        </w:tc>
        <w:tc>
          <w:tcPr>
            <w:tcW w:w="1100"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 xml:space="preserve"> 225</w:t>
            </w:r>
            <w:r w:rsidRPr="00C322E8">
              <w:rPr>
                <w:rFonts w:ascii="Times New Roman" w:hAnsi="Times New Roman" w:cs="Times New Roman"/>
                <w:lang w:val="az-Latn-AZ"/>
              </w:rPr>
              <w:t>7</w:t>
            </w:r>
            <w:r w:rsidRPr="00C322E8">
              <w:rPr>
                <w:rFonts w:ascii="Times New Roman" w:hAnsi="Times New Roman" w:cs="Times New Roman"/>
              </w:rPr>
              <w:t>,</w:t>
            </w:r>
            <w:r w:rsidRPr="00C322E8">
              <w:rPr>
                <w:rFonts w:ascii="Times New Roman" w:hAnsi="Times New Roman" w:cs="Times New Roman"/>
                <w:lang w:val="az-Latn-AZ"/>
              </w:rPr>
              <w:t>2</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439,5</w:t>
            </w:r>
          </w:p>
        </w:tc>
        <w:tc>
          <w:tcPr>
            <w:tcW w:w="983" w:type="dxa"/>
          </w:tcPr>
          <w:p w:rsidR="00CA3EFA" w:rsidRPr="00C322E8" w:rsidRDefault="00CA3EFA" w:rsidP="000E7A25">
            <w:pPr>
              <w:jc w:val="both"/>
              <w:rPr>
                <w:rFonts w:ascii="Times New Roman" w:hAnsi="Times New Roman" w:cs="Times New Roman"/>
                <w:sz w:val="28"/>
                <w:szCs w:val="28"/>
                <w:lang w:val="az-Latn-AZ"/>
              </w:rPr>
            </w:pPr>
            <w:r w:rsidRPr="00C322E8">
              <w:rPr>
                <w:rFonts w:ascii="Times New Roman" w:hAnsi="Times New Roman" w:cs="Times New Roman"/>
              </w:rPr>
              <w:t>2</w:t>
            </w:r>
            <w:r w:rsidR="000E7A25">
              <w:rPr>
                <w:rFonts w:ascii="Times New Roman" w:hAnsi="Times New Roman" w:cs="Times New Roman"/>
              </w:rPr>
              <w:t>2</w:t>
            </w:r>
            <w:r w:rsidRPr="00C322E8">
              <w:rPr>
                <w:rFonts w:ascii="Times New Roman" w:hAnsi="Times New Roman" w:cs="Times New Roman"/>
              </w:rPr>
              <w:t>±1</w:t>
            </w:r>
          </w:p>
        </w:tc>
      </w:tr>
      <w:tr w:rsidR="00CA3EFA" w:rsidRPr="00C322E8" w:rsidTr="001C5B6E">
        <w:trPr>
          <w:trHeight w:val="119"/>
        </w:trPr>
        <w:tc>
          <w:tcPr>
            <w:tcW w:w="1220"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lang w:val="az-Latn-AZ"/>
              </w:rPr>
              <w:t>2014</w:t>
            </w:r>
          </w:p>
        </w:tc>
        <w:tc>
          <w:tcPr>
            <w:tcW w:w="1067" w:type="dxa"/>
          </w:tcPr>
          <w:p w:rsidR="00CA3EFA" w:rsidRPr="00C322E8" w:rsidRDefault="00CA3EFA" w:rsidP="008F3DC3">
            <w:pPr>
              <w:jc w:val="both"/>
              <w:rPr>
                <w:rFonts w:ascii="Times New Roman" w:hAnsi="Times New Roman" w:cs="Times New Roman"/>
                <w:sz w:val="28"/>
                <w:szCs w:val="28"/>
                <w:lang w:val="az-Latn-AZ"/>
              </w:rPr>
            </w:pPr>
            <w:r w:rsidRPr="00C322E8">
              <w:rPr>
                <w:rFonts w:ascii="Times New Roman" w:hAnsi="Times New Roman" w:cs="Times New Roman"/>
                <w:lang w:val="az-Latn-AZ"/>
              </w:rPr>
              <w:t>2</w:t>
            </w:r>
            <w:r w:rsidR="008F3DC3">
              <w:rPr>
                <w:rFonts w:ascii="Times New Roman" w:hAnsi="Times New Roman" w:cs="Times New Roman"/>
              </w:rPr>
              <w:t>1</w:t>
            </w:r>
            <w:r w:rsidRPr="00C322E8">
              <w:rPr>
                <w:rFonts w:ascii="Times New Roman" w:hAnsi="Times New Roman" w:cs="Times New Roman"/>
                <w:lang w:val="az-Latn-AZ"/>
              </w:rPr>
              <w:t>.</w:t>
            </w:r>
            <w:r w:rsidRPr="00C322E8">
              <w:rPr>
                <w:rFonts w:ascii="Times New Roman" w:hAnsi="Times New Roman" w:cs="Times New Roman"/>
              </w:rPr>
              <w:t>07±1</w:t>
            </w:r>
          </w:p>
        </w:tc>
        <w:tc>
          <w:tcPr>
            <w:tcW w:w="1849" w:type="dxa"/>
          </w:tcPr>
          <w:p w:rsidR="00CA3EFA" w:rsidRPr="00C322E8" w:rsidRDefault="00CA3EFA" w:rsidP="001C5B6E">
            <w:pPr>
              <w:jc w:val="both"/>
              <w:rPr>
                <w:rFonts w:ascii="Times New Roman" w:hAnsi="Times New Roman" w:cs="Times New Roman"/>
                <w:lang w:val="az-Latn-AZ"/>
              </w:rPr>
            </w:pPr>
            <w:r w:rsidRPr="00C322E8">
              <w:rPr>
                <w:rFonts w:ascii="Times New Roman" w:hAnsi="Times New Roman" w:cs="Times New Roman"/>
              </w:rPr>
              <w:t xml:space="preserve"> </w:t>
            </w:r>
            <w:r w:rsidRPr="00C322E8">
              <w:rPr>
                <w:rFonts w:ascii="Times New Roman" w:hAnsi="Times New Roman" w:cs="Times New Roman"/>
                <w:lang w:val="az-Latn-AZ"/>
              </w:rPr>
              <w:t>1985,9</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lang w:val="az-Latn-AZ"/>
              </w:rPr>
              <w:t>319,1</w:t>
            </w:r>
          </w:p>
        </w:tc>
        <w:tc>
          <w:tcPr>
            <w:tcW w:w="1142"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19.08±2</w:t>
            </w:r>
          </w:p>
        </w:tc>
        <w:tc>
          <w:tcPr>
            <w:tcW w:w="1100"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 xml:space="preserve"> 2</w:t>
            </w:r>
            <w:r>
              <w:rPr>
                <w:rFonts w:ascii="Times New Roman" w:hAnsi="Times New Roman" w:cs="Times New Roman"/>
              </w:rPr>
              <w:t>218</w:t>
            </w:r>
            <w:r w:rsidRPr="00C322E8">
              <w:rPr>
                <w:rFonts w:ascii="Times New Roman" w:hAnsi="Times New Roman" w:cs="Times New Roman"/>
              </w:rPr>
              <w:t>,3</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361,4</w:t>
            </w:r>
          </w:p>
        </w:tc>
        <w:tc>
          <w:tcPr>
            <w:tcW w:w="983" w:type="dxa"/>
          </w:tcPr>
          <w:p w:rsidR="00CA3EFA" w:rsidRPr="00C322E8" w:rsidRDefault="000E7A25" w:rsidP="001C5B6E">
            <w:pPr>
              <w:jc w:val="both"/>
              <w:rPr>
                <w:rFonts w:ascii="Times New Roman" w:hAnsi="Times New Roman" w:cs="Times New Roman"/>
                <w:sz w:val="28"/>
                <w:szCs w:val="28"/>
                <w:lang w:val="az-Latn-AZ"/>
              </w:rPr>
            </w:pPr>
            <w:r>
              <w:rPr>
                <w:rFonts w:ascii="Times New Roman" w:hAnsi="Times New Roman" w:cs="Times New Roman"/>
              </w:rPr>
              <w:t>2</w:t>
            </w:r>
            <w:r w:rsidR="00CA3EFA" w:rsidRPr="00C322E8">
              <w:rPr>
                <w:rFonts w:ascii="Times New Roman" w:hAnsi="Times New Roman" w:cs="Times New Roman"/>
              </w:rPr>
              <w:t>9±2</w:t>
            </w:r>
          </w:p>
        </w:tc>
      </w:tr>
      <w:tr w:rsidR="00CA3EFA" w:rsidRPr="00C322E8" w:rsidTr="001C5B6E">
        <w:trPr>
          <w:trHeight w:val="135"/>
        </w:trPr>
        <w:tc>
          <w:tcPr>
            <w:tcW w:w="1220"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lang w:val="az-Latn-AZ"/>
              </w:rPr>
              <w:t>2015</w:t>
            </w:r>
          </w:p>
        </w:tc>
        <w:tc>
          <w:tcPr>
            <w:tcW w:w="1067"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09.08±6</w:t>
            </w:r>
          </w:p>
        </w:tc>
        <w:tc>
          <w:tcPr>
            <w:tcW w:w="1849" w:type="dxa"/>
          </w:tcPr>
          <w:p w:rsidR="00CA3EFA" w:rsidRPr="00C322E8" w:rsidRDefault="00CA3EFA" w:rsidP="001C5B6E">
            <w:pPr>
              <w:jc w:val="both"/>
              <w:rPr>
                <w:rFonts w:ascii="Times New Roman" w:hAnsi="Times New Roman" w:cs="Times New Roman"/>
                <w:lang w:val="az-Latn-AZ"/>
              </w:rPr>
            </w:pPr>
            <w:r w:rsidRPr="00C322E8">
              <w:rPr>
                <w:rFonts w:ascii="Times New Roman" w:hAnsi="Times New Roman" w:cs="Times New Roman"/>
              </w:rPr>
              <w:t xml:space="preserve"> </w:t>
            </w:r>
            <w:r w:rsidRPr="00C322E8">
              <w:rPr>
                <w:rFonts w:ascii="Times New Roman" w:hAnsi="Times New Roman" w:cs="Times New Roman"/>
                <w:lang w:val="az-Latn-AZ"/>
              </w:rPr>
              <w:t>1952,9</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 xml:space="preserve"> </w:t>
            </w:r>
            <w:r w:rsidRPr="00C322E8">
              <w:rPr>
                <w:rFonts w:ascii="Times New Roman" w:hAnsi="Times New Roman" w:cs="Times New Roman"/>
                <w:lang w:val="az-Latn-AZ"/>
              </w:rPr>
              <w:t>336,3</w:t>
            </w:r>
          </w:p>
        </w:tc>
        <w:tc>
          <w:tcPr>
            <w:tcW w:w="1142" w:type="dxa"/>
          </w:tcPr>
          <w:p w:rsidR="00CA3EFA" w:rsidRPr="00C322E8" w:rsidRDefault="00CA3EFA" w:rsidP="009529F8">
            <w:pPr>
              <w:jc w:val="both"/>
              <w:rPr>
                <w:rFonts w:ascii="Times New Roman" w:hAnsi="Times New Roman" w:cs="Times New Roman"/>
                <w:sz w:val="28"/>
                <w:szCs w:val="28"/>
                <w:lang w:val="az-Latn-AZ"/>
              </w:rPr>
            </w:pPr>
            <w:r w:rsidRPr="00C322E8">
              <w:rPr>
                <w:rFonts w:ascii="Times New Roman" w:hAnsi="Times New Roman" w:cs="Times New Roman"/>
                <w:lang w:val="az-Latn-AZ"/>
              </w:rPr>
              <w:t>3</w:t>
            </w:r>
            <w:r w:rsidR="009529F8">
              <w:rPr>
                <w:rFonts w:ascii="Times New Roman" w:hAnsi="Times New Roman" w:cs="Times New Roman"/>
              </w:rPr>
              <w:t>1</w:t>
            </w:r>
            <w:r w:rsidRPr="00C322E8">
              <w:rPr>
                <w:rFonts w:ascii="Times New Roman" w:hAnsi="Times New Roman" w:cs="Times New Roman"/>
              </w:rPr>
              <w:t>.08±2</w:t>
            </w:r>
          </w:p>
        </w:tc>
        <w:tc>
          <w:tcPr>
            <w:tcW w:w="1100"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 xml:space="preserve"> 24</w:t>
            </w:r>
            <w:r w:rsidRPr="00C322E8">
              <w:rPr>
                <w:rFonts w:ascii="Times New Roman" w:hAnsi="Times New Roman" w:cs="Times New Roman"/>
                <w:lang w:val="az-Latn-AZ"/>
              </w:rPr>
              <w:t>90</w:t>
            </w:r>
            <w:r w:rsidRPr="00C322E8">
              <w:rPr>
                <w:rFonts w:ascii="Times New Roman" w:hAnsi="Times New Roman" w:cs="Times New Roman"/>
              </w:rPr>
              <w:t>,</w:t>
            </w:r>
            <w:r w:rsidRPr="00C322E8">
              <w:rPr>
                <w:rFonts w:ascii="Times New Roman" w:hAnsi="Times New Roman" w:cs="Times New Roman"/>
                <w:lang w:val="az-Latn-AZ"/>
              </w:rPr>
              <w:t>2</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359,7</w:t>
            </w:r>
          </w:p>
        </w:tc>
        <w:tc>
          <w:tcPr>
            <w:tcW w:w="983" w:type="dxa"/>
          </w:tcPr>
          <w:p w:rsidR="00CA3EFA" w:rsidRPr="00C322E8" w:rsidRDefault="00CA3EFA" w:rsidP="009529F8">
            <w:pPr>
              <w:jc w:val="both"/>
              <w:rPr>
                <w:rFonts w:ascii="Times New Roman" w:hAnsi="Times New Roman" w:cs="Times New Roman"/>
                <w:sz w:val="28"/>
                <w:szCs w:val="28"/>
                <w:lang w:val="az-Latn-AZ"/>
              </w:rPr>
            </w:pPr>
            <w:r w:rsidRPr="00C322E8">
              <w:rPr>
                <w:rFonts w:ascii="Times New Roman" w:hAnsi="Times New Roman" w:cs="Times New Roman"/>
              </w:rPr>
              <w:t>2</w:t>
            </w:r>
            <w:r w:rsidR="009529F8">
              <w:rPr>
                <w:rFonts w:ascii="Times New Roman" w:hAnsi="Times New Roman" w:cs="Times New Roman"/>
              </w:rPr>
              <w:t>3</w:t>
            </w:r>
            <w:r w:rsidRPr="00C322E8">
              <w:rPr>
                <w:rFonts w:ascii="Times New Roman" w:hAnsi="Times New Roman" w:cs="Times New Roman"/>
              </w:rPr>
              <w:t>±1</w:t>
            </w:r>
          </w:p>
        </w:tc>
      </w:tr>
      <w:tr w:rsidR="00CA3EFA" w:rsidRPr="00C322E8" w:rsidTr="001C5B6E">
        <w:trPr>
          <w:trHeight w:val="244"/>
        </w:trPr>
        <w:tc>
          <w:tcPr>
            <w:tcW w:w="1220"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 xml:space="preserve"> </w:t>
            </w:r>
            <w:r w:rsidRPr="00C322E8">
              <w:rPr>
                <w:rFonts w:ascii="Times New Roman" w:hAnsi="Times New Roman" w:cs="Times New Roman"/>
                <w:lang w:val="az-Latn-AZ"/>
              </w:rPr>
              <w:t>2016</w:t>
            </w:r>
          </w:p>
        </w:tc>
        <w:tc>
          <w:tcPr>
            <w:tcW w:w="1067" w:type="dxa"/>
          </w:tcPr>
          <w:p w:rsidR="00CA3EFA" w:rsidRPr="00C322E8" w:rsidRDefault="00CA3EFA" w:rsidP="001C5B6E">
            <w:pPr>
              <w:jc w:val="both"/>
              <w:rPr>
                <w:rFonts w:ascii="Times New Roman" w:hAnsi="Times New Roman" w:cs="Times New Roman"/>
                <w:sz w:val="28"/>
                <w:szCs w:val="28"/>
                <w:lang w:val="az-Latn-AZ"/>
              </w:rPr>
            </w:pPr>
            <w:r>
              <w:rPr>
                <w:rFonts w:ascii="Times New Roman" w:hAnsi="Times New Roman" w:cs="Times New Roman"/>
              </w:rPr>
              <w:t>27.</w:t>
            </w:r>
            <w:r w:rsidRPr="00C322E8">
              <w:rPr>
                <w:rFonts w:ascii="Times New Roman" w:hAnsi="Times New Roman" w:cs="Times New Roman"/>
              </w:rPr>
              <w:t>07±</w:t>
            </w:r>
            <w:r>
              <w:rPr>
                <w:rFonts w:ascii="Times New Roman" w:hAnsi="Times New Roman" w:cs="Times New Roman"/>
              </w:rPr>
              <w:t>5</w:t>
            </w:r>
          </w:p>
        </w:tc>
        <w:tc>
          <w:tcPr>
            <w:tcW w:w="1849" w:type="dxa"/>
          </w:tcPr>
          <w:p w:rsidR="00CA3EFA" w:rsidRPr="00C322E8" w:rsidRDefault="00CA3EFA" w:rsidP="001C5B6E">
            <w:pPr>
              <w:jc w:val="both"/>
              <w:rPr>
                <w:rFonts w:ascii="Times New Roman" w:hAnsi="Times New Roman" w:cs="Times New Roman"/>
                <w:lang w:val="az-Latn-AZ"/>
              </w:rPr>
            </w:pPr>
            <w:r w:rsidRPr="00C322E8">
              <w:rPr>
                <w:rFonts w:ascii="Times New Roman" w:hAnsi="Times New Roman" w:cs="Times New Roman"/>
              </w:rPr>
              <w:t xml:space="preserve"> </w:t>
            </w:r>
            <w:r w:rsidRPr="00C322E8">
              <w:rPr>
                <w:rFonts w:ascii="Times New Roman" w:hAnsi="Times New Roman" w:cs="Times New Roman"/>
                <w:lang w:val="az-Latn-AZ"/>
              </w:rPr>
              <w:t>2161,2</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 xml:space="preserve"> </w:t>
            </w:r>
            <w:r w:rsidRPr="00C322E8">
              <w:rPr>
                <w:rFonts w:ascii="Times New Roman" w:hAnsi="Times New Roman" w:cs="Times New Roman"/>
                <w:lang w:val="az-Latn-AZ"/>
              </w:rPr>
              <w:t>318,0</w:t>
            </w:r>
          </w:p>
        </w:tc>
        <w:tc>
          <w:tcPr>
            <w:tcW w:w="1142"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2</w:t>
            </w:r>
            <w:r w:rsidRPr="00C322E8">
              <w:rPr>
                <w:rFonts w:ascii="Times New Roman" w:hAnsi="Times New Roman" w:cs="Times New Roman"/>
                <w:lang w:val="az-Latn-AZ"/>
              </w:rPr>
              <w:t>0</w:t>
            </w:r>
            <w:r w:rsidRPr="00C322E8">
              <w:rPr>
                <w:rFonts w:ascii="Times New Roman" w:hAnsi="Times New Roman" w:cs="Times New Roman"/>
              </w:rPr>
              <w:t>.08±2</w:t>
            </w:r>
          </w:p>
        </w:tc>
        <w:tc>
          <w:tcPr>
            <w:tcW w:w="1100"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250</w:t>
            </w:r>
            <w:r w:rsidRPr="00C322E8">
              <w:rPr>
                <w:rFonts w:ascii="Times New Roman" w:hAnsi="Times New Roman" w:cs="Times New Roman"/>
                <w:lang w:val="az-Latn-AZ"/>
              </w:rPr>
              <w:t>2</w:t>
            </w:r>
            <w:r w:rsidRPr="00C322E8">
              <w:rPr>
                <w:rFonts w:ascii="Times New Roman" w:hAnsi="Times New Roman" w:cs="Times New Roman"/>
              </w:rPr>
              <w:t>,</w:t>
            </w:r>
            <w:r w:rsidRPr="00C322E8">
              <w:rPr>
                <w:rFonts w:ascii="Times New Roman" w:hAnsi="Times New Roman" w:cs="Times New Roman"/>
                <w:lang w:val="az-Latn-AZ"/>
              </w:rPr>
              <w:t>1</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321,2</w:t>
            </w:r>
          </w:p>
        </w:tc>
        <w:tc>
          <w:tcPr>
            <w:tcW w:w="983" w:type="dxa"/>
          </w:tcPr>
          <w:p w:rsidR="00CA3EFA" w:rsidRPr="00C322E8" w:rsidRDefault="00CA3EFA" w:rsidP="000E7A25">
            <w:pPr>
              <w:jc w:val="both"/>
              <w:rPr>
                <w:rFonts w:ascii="Times New Roman" w:hAnsi="Times New Roman" w:cs="Times New Roman"/>
                <w:sz w:val="28"/>
                <w:szCs w:val="28"/>
                <w:lang w:val="az-Latn-AZ"/>
              </w:rPr>
            </w:pPr>
            <w:r w:rsidRPr="00C322E8">
              <w:rPr>
                <w:rFonts w:ascii="Times New Roman" w:hAnsi="Times New Roman" w:cs="Times New Roman"/>
              </w:rPr>
              <w:t>2</w:t>
            </w:r>
            <w:r w:rsidR="000E7A25">
              <w:rPr>
                <w:rFonts w:ascii="Times New Roman" w:hAnsi="Times New Roman" w:cs="Times New Roman"/>
              </w:rPr>
              <w:t>4</w:t>
            </w:r>
            <w:r w:rsidRPr="00C322E8">
              <w:rPr>
                <w:rFonts w:ascii="Times New Roman" w:hAnsi="Times New Roman" w:cs="Times New Roman"/>
              </w:rPr>
              <w:t>±3</w:t>
            </w:r>
          </w:p>
        </w:tc>
      </w:tr>
      <w:tr w:rsidR="00CA3EFA" w:rsidRPr="00C322E8" w:rsidTr="001C5B6E">
        <w:tc>
          <w:tcPr>
            <w:tcW w:w="1220" w:type="dxa"/>
          </w:tcPr>
          <w:p w:rsidR="00CA3EFA" w:rsidRPr="00C322E8" w:rsidRDefault="00CA3EFA" w:rsidP="001C5B6E">
            <w:pPr>
              <w:jc w:val="both"/>
              <w:rPr>
                <w:rFonts w:ascii="Times New Roman" w:hAnsi="Times New Roman" w:cs="Times New Roman"/>
                <w:sz w:val="28"/>
                <w:szCs w:val="28"/>
                <w:u w:val="single"/>
                <w:lang w:val="az-Latn-AZ"/>
              </w:rPr>
            </w:pPr>
            <w:r w:rsidRPr="00C322E8">
              <w:rPr>
                <w:rFonts w:ascii="Times New Roman" w:hAnsi="Times New Roman" w:cs="Times New Roman"/>
                <w:u w:val="single"/>
              </w:rPr>
              <w:t>х</w:t>
            </w:r>
          </w:p>
        </w:tc>
        <w:tc>
          <w:tcPr>
            <w:tcW w:w="1067"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 xml:space="preserve"> </w:t>
            </w:r>
            <w:r w:rsidRPr="00C322E8">
              <w:rPr>
                <w:rFonts w:ascii="Times New Roman" w:hAnsi="Times New Roman" w:cs="Times New Roman"/>
                <w:lang w:val="az-Latn-AZ"/>
              </w:rPr>
              <w:t>5.07</w:t>
            </w:r>
            <w:r w:rsidRPr="00C322E8">
              <w:rPr>
                <w:rFonts w:ascii="Times New Roman" w:hAnsi="Times New Roman" w:cs="Times New Roman"/>
              </w:rPr>
              <w:t>±</w:t>
            </w:r>
            <w:r w:rsidRPr="00C322E8">
              <w:rPr>
                <w:rFonts w:ascii="Times New Roman" w:hAnsi="Times New Roman" w:cs="Times New Roman"/>
                <w:lang w:val="az-Latn-AZ"/>
              </w:rPr>
              <w:t>3</w:t>
            </w:r>
          </w:p>
        </w:tc>
        <w:tc>
          <w:tcPr>
            <w:tcW w:w="1849" w:type="dxa"/>
          </w:tcPr>
          <w:p w:rsidR="00CA3EFA" w:rsidRPr="00C322E8" w:rsidRDefault="00CA3EFA" w:rsidP="001C5B6E">
            <w:pPr>
              <w:jc w:val="both"/>
              <w:rPr>
                <w:rFonts w:ascii="Times New Roman" w:hAnsi="Times New Roman" w:cs="Times New Roman"/>
                <w:lang w:val="az-Latn-AZ"/>
              </w:rPr>
            </w:pPr>
            <w:r w:rsidRPr="00C322E8">
              <w:rPr>
                <w:rFonts w:ascii="Times New Roman" w:hAnsi="Times New Roman" w:cs="Times New Roman"/>
              </w:rPr>
              <w:t xml:space="preserve"> </w:t>
            </w:r>
            <w:r w:rsidRPr="00C322E8">
              <w:rPr>
                <w:rFonts w:ascii="Times New Roman" w:hAnsi="Times New Roman" w:cs="Times New Roman"/>
                <w:lang w:val="az-Latn-AZ"/>
              </w:rPr>
              <w:t>928,3</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 xml:space="preserve"> </w:t>
            </w:r>
            <w:r w:rsidRPr="00C322E8">
              <w:rPr>
                <w:rFonts w:ascii="Times New Roman" w:hAnsi="Times New Roman" w:cs="Times New Roman"/>
                <w:lang w:val="az-Latn-AZ"/>
              </w:rPr>
              <w:t>349,5</w:t>
            </w:r>
          </w:p>
        </w:tc>
        <w:tc>
          <w:tcPr>
            <w:tcW w:w="1142"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lang w:val="az-Latn-AZ"/>
              </w:rPr>
              <w:t>21</w:t>
            </w:r>
            <w:r w:rsidRPr="00C322E8">
              <w:rPr>
                <w:rFonts w:ascii="Times New Roman" w:hAnsi="Times New Roman" w:cs="Times New Roman"/>
              </w:rPr>
              <w:t>.08±6</w:t>
            </w:r>
          </w:p>
        </w:tc>
        <w:tc>
          <w:tcPr>
            <w:tcW w:w="1100"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 xml:space="preserve"> 238</w:t>
            </w:r>
            <w:r w:rsidRPr="00C322E8">
              <w:rPr>
                <w:rFonts w:ascii="Times New Roman" w:hAnsi="Times New Roman" w:cs="Times New Roman"/>
                <w:lang w:val="az-Latn-AZ"/>
              </w:rPr>
              <w:t>6</w:t>
            </w:r>
            <w:r w:rsidRPr="00C322E8">
              <w:rPr>
                <w:rFonts w:ascii="Times New Roman" w:hAnsi="Times New Roman" w:cs="Times New Roman"/>
              </w:rPr>
              <w:t>,</w:t>
            </w:r>
            <w:r w:rsidRPr="00C322E8">
              <w:rPr>
                <w:rFonts w:ascii="Times New Roman" w:hAnsi="Times New Roman" w:cs="Times New Roman"/>
                <w:lang w:val="az-Latn-AZ"/>
              </w:rPr>
              <w:t xml:space="preserve">8 </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356,4</w:t>
            </w:r>
          </w:p>
        </w:tc>
        <w:tc>
          <w:tcPr>
            <w:tcW w:w="983" w:type="dxa"/>
          </w:tcPr>
          <w:p w:rsidR="00CA3EFA" w:rsidRPr="00C322E8" w:rsidRDefault="00CA3EFA" w:rsidP="009529F8">
            <w:pPr>
              <w:jc w:val="both"/>
              <w:rPr>
                <w:rFonts w:ascii="Times New Roman" w:hAnsi="Times New Roman" w:cs="Times New Roman"/>
                <w:sz w:val="28"/>
                <w:szCs w:val="28"/>
                <w:lang w:val="az-Latn-AZ"/>
              </w:rPr>
            </w:pPr>
            <w:r w:rsidRPr="00C322E8">
              <w:rPr>
                <w:rFonts w:ascii="Times New Roman" w:hAnsi="Times New Roman" w:cs="Times New Roman"/>
              </w:rPr>
              <w:t>2</w:t>
            </w:r>
            <w:r w:rsidR="009529F8">
              <w:rPr>
                <w:rFonts w:ascii="Times New Roman" w:hAnsi="Times New Roman" w:cs="Times New Roman"/>
              </w:rPr>
              <w:t>4</w:t>
            </w:r>
            <w:r w:rsidRPr="00C322E8">
              <w:rPr>
                <w:rFonts w:ascii="Times New Roman" w:hAnsi="Times New Roman" w:cs="Times New Roman"/>
              </w:rPr>
              <w:t>±2</w:t>
            </w:r>
          </w:p>
        </w:tc>
      </w:tr>
      <w:tr w:rsidR="00CA3EFA" w:rsidRPr="00C322E8" w:rsidTr="001C5B6E">
        <w:tc>
          <w:tcPr>
            <w:tcW w:w="1220"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σ</w:t>
            </w:r>
          </w:p>
        </w:tc>
        <w:tc>
          <w:tcPr>
            <w:tcW w:w="1067"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lang w:val="az-Latn-AZ"/>
              </w:rPr>
              <w:t>6,4</w:t>
            </w:r>
          </w:p>
        </w:tc>
        <w:tc>
          <w:tcPr>
            <w:tcW w:w="1849" w:type="dxa"/>
          </w:tcPr>
          <w:p w:rsidR="00CA3EFA" w:rsidRPr="00C322E8" w:rsidRDefault="00CA3EFA" w:rsidP="001C5B6E">
            <w:pPr>
              <w:jc w:val="both"/>
              <w:rPr>
                <w:rFonts w:ascii="Times New Roman" w:hAnsi="Times New Roman" w:cs="Times New Roman"/>
                <w:lang w:val="az-Latn-AZ"/>
              </w:rPr>
            </w:pPr>
            <w:r w:rsidRPr="00C322E8">
              <w:rPr>
                <w:rFonts w:ascii="Times New Roman" w:hAnsi="Times New Roman" w:cs="Times New Roman"/>
                <w:lang w:val="az-Latn-AZ"/>
              </w:rPr>
              <w:t>168,8</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lang w:val="az-Latn-AZ"/>
              </w:rPr>
              <w:t>49,8</w:t>
            </w:r>
          </w:p>
        </w:tc>
        <w:tc>
          <w:tcPr>
            <w:tcW w:w="1142"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lang w:val="az-Latn-AZ"/>
              </w:rPr>
              <w:t>4,9</w:t>
            </w:r>
          </w:p>
        </w:tc>
        <w:tc>
          <w:tcPr>
            <w:tcW w:w="1100"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13</w:t>
            </w:r>
            <w:r w:rsidRPr="00C322E8">
              <w:rPr>
                <w:rFonts w:ascii="Times New Roman" w:hAnsi="Times New Roman" w:cs="Times New Roman"/>
                <w:lang w:val="az-Latn-AZ"/>
              </w:rPr>
              <w:t>7</w:t>
            </w:r>
            <w:r w:rsidRPr="00C322E8">
              <w:rPr>
                <w:rFonts w:ascii="Times New Roman" w:hAnsi="Times New Roman" w:cs="Times New Roman"/>
              </w:rPr>
              <w:t>,</w:t>
            </w:r>
            <w:r w:rsidRPr="00C322E8">
              <w:rPr>
                <w:rFonts w:ascii="Times New Roman" w:hAnsi="Times New Roman" w:cs="Times New Roman"/>
                <w:lang w:val="az-Latn-AZ"/>
              </w:rPr>
              <w:t>9</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52,6</w:t>
            </w:r>
          </w:p>
        </w:tc>
        <w:tc>
          <w:tcPr>
            <w:tcW w:w="983"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1,7</w:t>
            </w:r>
          </w:p>
        </w:tc>
      </w:tr>
      <w:tr w:rsidR="00CA3EFA" w:rsidRPr="00C322E8" w:rsidTr="001C5B6E">
        <w:tc>
          <w:tcPr>
            <w:tcW w:w="1220"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V,%</w:t>
            </w:r>
          </w:p>
        </w:tc>
        <w:tc>
          <w:tcPr>
            <w:tcW w:w="1067" w:type="dxa"/>
          </w:tcPr>
          <w:p w:rsidR="00CA3EFA" w:rsidRPr="00C322E8" w:rsidRDefault="00CA3EFA" w:rsidP="001C5B6E">
            <w:pPr>
              <w:jc w:val="both"/>
              <w:rPr>
                <w:rFonts w:ascii="Times New Roman" w:hAnsi="Times New Roman" w:cs="Times New Roman"/>
                <w:sz w:val="28"/>
                <w:szCs w:val="28"/>
              </w:rPr>
            </w:pPr>
            <w:r w:rsidRPr="00C322E8">
              <w:rPr>
                <w:rFonts w:ascii="Times New Roman" w:hAnsi="Times New Roman" w:cs="Times New Roman"/>
              </w:rPr>
              <w:t xml:space="preserve"> </w:t>
            </w:r>
            <w:r w:rsidRPr="00C322E8">
              <w:rPr>
                <w:rFonts w:ascii="Times New Roman" w:hAnsi="Times New Roman" w:cs="Times New Roman"/>
                <w:lang w:val="az-Latn-AZ"/>
              </w:rPr>
              <w:t>3,</w:t>
            </w:r>
            <w:r w:rsidRPr="00C322E8">
              <w:rPr>
                <w:rFonts w:ascii="Times New Roman" w:hAnsi="Times New Roman" w:cs="Times New Roman"/>
              </w:rPr>
              <w:t>1</w:t>
            </w:r>
          </w:p>
        </w:tc>
        <w:tc>
          <w:tcPr>
            <w:tcW w:w="1849" w:type="dxa"/>
          </w:tcPr>
          <w:p w:rsidR="00CA3EFA" w:rsidRPr="00C322E8" w:rsidRDefault="00CA3EFA" w:rsidP="001C5B6E">
            <w:pPr>
              <w:jc w:val="both"/>
              <w:rPr>
                <w:rFonts w:ascii="Times New Roman" w:hAnsi="Times New Roman" w:cs="Times New Roman"/>
              </w:rPr>
            </w:pPr>
            <w:r w:rsidRPr="00C322E8">
              <w:rPr>
                <w:rFonts w:ascii="Times New Roman" w:hAnsi="Times New Roman" w:cs="Times New Roman"/>
              </w:rPr>
              <w:t>5,8</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w:t>
            </w:r>
          </w:p>
        </w:tc>
        <w:tc>
          <w:tcPr>
            <w:tcW w:w="1142"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lang w:val="az-Latn-AZ"/>
              </w:rPr>
              <w:t>2,9</w:t>
            </w:r>
          </w:p>
        </w:tc>
        <w:tc>
          <w:tcPr>
            <w:tcW w:w="1100"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lang w:val="az-Latn-AZ"/>
              </w:rPr>
              <w:t>6,1</w:t>
            </w:r>
          </w:p>
        </w:tc>
        <w:tc>
          <w:tcPr>
            <w:tcW w:w="1105"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w:t>
            </w:r>
          </w:p>
        </w:tc>
        <w:tc>
          <w:tcPr>
            <w:tcW w:w="983" w:type="dxa"/>
          </w:tcPr>
          <w:p w:rsidR="00CA3EFA" w:rsidRPr="00C322E8" w:rsidRDefault="00CA3EFA" w:rsidP="001C5B6E">
            <w:pPr>
              <w:jc w:val="both"/>
              <w:rPr>
                <w:rFonts w:ascii="Times New Roman" w:hAnsi="Times New Roman" w:cs="Times New Roman"/>
                <w:sz w:val="28"/>
                <w:szCs w:val="28"/>
                <w:lang w:val="az-Latn-AZ"/>
              </w:rPr>
            </w:pPr>
            <w:r w:rsidRPr="00C322E8">
              <w:rPr>
                <w:rFonts w:ascii="Times New Roman" w:hAnsi="Times New Roman" w:cs="Times New Roman"/>
              </w:rPr>
              <w:t>7,8</w:t>
            </w:r>
          </w:p>
        </w:tc>
      </w:tr>
    </w:tbl>
    <w:p w:rsidR="00CA3EFA" w:rsidRPr="00ED56E1" w:rsidRDefault="00CA3EFA" w:rsidP="00CA3EFA">
      <w:pPr>
        <w:spacing w:line="360" w:lineRule="auto"/>
        <w:ind w:firstLine="709"/>
        <w:jc w:val="both"/>
        <w:rPr>
          <w:rFonts w:ascii="Times New Roman" w:hAnsi="Times New Roman" w:cs="Times New Roman"/>
          <w:lang w:val="az-Latn-AZ"/>
        </w:rPr>
      </w:pPr>
      <w:r w:rsidRPr="00ED56E1">
        <w:rPr>
          <w:rFonts w:ascii="Times New Roman" w:hAnsi="Times New Roman" w:cs="Times New Roman"/>
        </w:rPr>
        <w:t xml:space="preserve">х - среднее значение, σ – стандартное отклонение, V – коэффициент вариации, ∑tº&gt;0ºС – сумма положительных температур. </w:t>
      </w:r>
    </w:p>
    <w:p w:rsidR="00CA3EFA" w:rsidRPr="00ED56E1" w:rsidRDefault="00CA3EFA" w:rsidP="00CA3EFA">
      <w:pPr>
        <w:spacing w:line="360" w:lineRule="auto"/>
        <w:ind w:firstLine="709"/>
        <w:jc w:val="both"/>
        <w:rPr>
          <w:rFonts w:ascii="Times New Roman" w:hAnsi="Times New Roman" w:cs="Times New Roman"/>
          <w:sz w:val="28"/>
          <w:szCs w:val="28"/>
          <w:lang w:val="az-Latn-AZ"/>
        </w:rPr>
      </w:pPr>
      <w:r w:rsidRPr="00ED56E1">
        <w:rPr>
          <w:rFonts w:ascii="Times New Roman" w:hAnsi="Times New Roman" w:cs="Times New Roman"/>
          <w:sz w:val="28"/>
          <w:szCs w:val="28"/>
        </w:rPr>
        <w:t>Завершение фазы созревания плодов проходит во второй – третьей декаде августа при средне</w:t>
      </w:r>
      <w:r w:rsidR="00564546">
        <w:rPr>
          <w:rFonts w:ascii="Times New Roman" w:hAnsi="Times New Roman" w:cs="Times New Roman"/>
          <w:sz w:val="28"/>
          <w:szCs w:val="28"/>
        </w:rPr>
        <w:t xml:space="preserve"> </w:t>
      </w:r>
      <w:r w:rsidRPr="00ED56E1">
        <w:rPr>
          <w:rFonts w:ascii="Times New Roman" w:hAnsi="Times New Roman" w:cs="Times New Roman"/>
          <w:sz w:val="28"/>
          <w:szCs w:val="28"/>
        </w:rPr>
        <w:t xml:space="preserve">многолетнем значении </w:t>
      </w:r>
      <w:r w:rsidR="00E94D6D">
        <w:rPr>
          <w:rFonts w:ascii="Times New Roman" w:hAnsi="Times New Roman" w:cs="Times New Roman"/>
          <w:sz w:val="28"/>
          <w:szCs w:val="28"/>
        </w:rPr>
        <w:t>24</w:t>
      </w:r>
      <w:r w:rsidRPr="00ED56E1">
        <w:rPr>
          <w:rFonts w:ascii="Times New Roman" w:hAnsi="Times New Roman" w:cs="Times New Roman"/>
          <w:sz w:val="28"/>
          <w:szCs w:val="28"/>
        </w:rPr>
        <w:t>±2 дней; сумма положительных температур к этому моменту достигает отметки 2</w:t>
      </w:r>
      <w:r w:rsidR="00E94D6D">
        <w:rPr>
          <w:rFonts w:ascii="Times New Roman" w:hAnsi="Times New Roman" w:cs="Times New Roman"/>
          <w:sz w:val="28"/>
          <w:szCs w:val="28"/>
        </w:rPr>
        <w:t>386,8</w:t>
      </w:r>
      <w:r w:rsidRPr="00ED56E1">
        <w:rPr>
          <w:rFonts w:ascii="Times New Roman" w:hAnsi="Times New Roman" w:cs="Times New Roman"/>
          <w:sz w:val="28"/>
          <w:szCs w:val="28"/>
        </w:rPr>
        <w:t xml:space="preserve"> ºС. Самое раннее созревание было отмечено в 201</w:t>
      </w:r>
      <w:r w:rsidR="00E94D6D">
        <w:rPr>
          <w:rFonts w:ascii="Times New Roman" w:hAnsi="Times New Roman" w:cs="Times New Roman"/>
          <w:sz w:val="28"/>
          <w:szCs w:val="28"/>
        </w:rPr>
        <w:t>4</w:t>
      </w:r>
      <w:r w:rsidRPr="00ED56E1">
        <w:rPr>
          <w:rFonts w:ascii="Times New Roman" w:hAnsi="Times New Roman" w:cs="Times New Roman"/>
          <w:sz w:val="28"/>
          <w:szCs w:val="28"/>
        </w:rPr>
        <w:t xml:space="preserve"> году </w:t>
      </w:r>
      <w:r w:rsidRPr="0074463B">
        <w:rPr>
          <w:rFonts w:ascii="Times New Roman" w:hAnsi="Times New Roman" w:cs="Times New Roman"/>
          <w:sz w:val="28"/>
          <w:szCs w:val="28"/>
        </w:rPr>
        <w:t>(</w:t>
      </w:r>
      <w:r w:rsidR="00564546">
        <w:rPr>
          <w:rFonts w:ascii="Times New Roman" w:hAnsi="Times New Roman" w:cs="Times New Roman"/>
          <w:sz w:val="28"/>
          <w:szCs w:val="28"/>
        </w:rPr>
        <w:t>2</w:t>
      </w:r>
      <w:r w:rsidR="00E94D6D">
        <w:rPr>
          <w:rFonts w:ascii="Times New Roman" w:hAnsi="Times New Roman" w:cs="Times New Roman"/>
          <w:sz w:val="28"/>
          <w:szCs w:val="28"/>
        </w:rPr>
        <w:t>9</w:t>
      </w:r>
      <w:r w:rsidRPr="0074463B">
        <w:rPr>
          <w:rFonts w:ascii="Times New Roman" w:hAnsi="Times New Roman" w:cs="Times New Roman"/>
          <w:sz w:val="28"/>
          <w:szCs w:val="28"/>
        </w:rPr>
        <w:t>±</w:t>
      </w:r>
      <w:r w:rsidR="00E94D6D">
        <w:rPr>
          <w:rFonts w:ascii="Times New Roman" w:hAnsi="Times New Roman" w:cs="Times New Roman"/>
          <w:sz w:val="28"/>
          <w:szCs w:val="28"/>
        </w:rPr>
        <w:t>2</w:t>
      </w:r>
      <w:r w:rsidRPr="0074463B">
        <w:rPr>
          <w:rFonts w:ascii="Times New Roman" w:hAnsi="Times New Roman" w:cs="Times New Roman"/>
          <w:sz w:val="28"/>
          <w:szCs w:val="28"/>
        </w:rPr>
        <w:t>)</w:t>
      </w:r>
      <w:r w:rsidRPr="00ED56E1">
        <w:rPr>
          <w:rFonts w:ascii="Times New Roman" w:hAnsi="Times New Roman" w:cs="Times New Roman"/>
          <w:sz w:val="28"/>
          <w:szCs w:val="28"/>
        </w:rPr>
        <w:t xml:space="preserve"> при сумме положительных температур 22</w:t>
      </w:r>
      <w:r w:rsidR="00E94D6D">
        <w:rPr>
          <w:rFonts w:ascii="Times New Roman" w:hAnsi="Times New Roman" w:cs="Times New Roman"/>
          <w:sz w:val="28"/>
          <w:szCs w:val="28"/>
        </w:rPr>
        <w:t>18</w:t>
      </w:r>
      <w:r w:rsidRPr="00ED56E1">
        <w:rPr>
          <w:rFonts w:ascii="Times New Roman" w:hAnsi="Times New Roman" w:cs="Times New Roman"/>
          <w:sz w:val="28"/>
          <w:szCs w:val="28"/>
        </w:rPr>
        <w:t>,</w:t>
      </w:r>
      <w:r w:rsidR="00E94D6D">
        <w:rPr>
          <w:rFonts w:ascii="Times New Roman" w:hAnsi="Times New Roman" w:cs="Times New Roman"/>
          <w:sz w:val="28"/>
          <w:szCs w:val="28"/>
        </w:rPr>
        <w:t>3</w:t>
      </w:r>
      <w:r w:rsidRPr="00ED56E1">
        <w:rPr>
          <w:rFonts w:ascii="Times New Roman" w:hAnsi="Times New Roman" w:cs="Times New Roman"/>
          <w:sz w:val="28"/>
          <w:szCs w:val="28"/>
        </w:rPr>
        <w:t xml:space="preserve"> ºС, а самое позднее – в 201</w:t>
      </w:r>
      <w:r>
        <w:rPr>
          <w:rFonts w:ascii="Times New Roman" w:hAnsi="Times New Roman" w:cs="Times New Roman"/>
          <w:sz w:val="28"/>
          <w:szCs w:val="28"/>
        </w:rPr>
        <w:t>5</w:t>
      </w:r>
      <w:r w:rsidRPr="00ED56E1">
        <w:rPr>
          <w:rFonts w:ascii="Times New Roman" w:hAnsi="Times New Roman" w:cs="Times New Roman"/>
          <w:sz w:val="28"/>
          <w:szCs w:val="28"/>
        </w:rPr>
        <w:t xml:space="preserve"> году (</w:t>
      </w:r>
      <w:r>
        <w:rPr>
          <w:rFonts w:ascii="Times New Roman" w:hAnsi="Times New Roman" w:cs="Times New Roman"/>
          <w:sz w:val="28"/>
          <w:szCs w:val="28"/>
        </w:rPr>
        <w:t>09</w:t>
      </w:r>
      <w:r w:rsidRPr="00ED56E1">
        <w:rPr>
          <w:rFonts w:ascii="Times New Roman" w:hAnsi="Times New Roman" w:cs="Times New Roman"/>
          <w:sz w:val="28"/>
          <w:szCs w:val="28"/>
        </w:rPr>
        <w:t>.08) при достижении суммой температур выше 0ºС отметки 2</w:t>
      </w:r>
      <w:r w:rsidR="00564546">
        <w:rPr>
          <w:rFonts w:ascii="Times New Roman" w:hAnsi="Times New Roman" w:cs="Times New Roman"/>
          <w:sz w:val="28"/>
          <w:szCs w:val="28"/>
        </w:rPr>
        <w:t>490</w:t>
      </w:r>
      <w:r w:rsidRPr="00ED56E1">
        <w:rPr>
          <w:rFonts w:ascii="Times New Roman" w:hAnsi="Times New Roman" w:cs="Times New Roman"/>
          <w:sz w:val="28"/>
          <w:szCs w:val="28"/>
        </w:rPr>
        <w:t>,</w:t>
      </w:r>
      <w:r w:rsidR="00564546">
        <w:rPr>
          <w:rFonts w:ascii="Times New Roman" w:hAnsi="Times New Roman" w:cs="Times New Roman"/>
          <w:sz w:val="28"/>
          <w:szCs w:val="28"/>
        </w:rPr>
        <w:t>2</w:t>
      </w:r>
      <w:r w:rsidRPr="00ED56E1">
        <w:rPr>
          <w:rFonts w:ascii="Times New Roman" w:hAnsi="Times New Roman" w:cs="Times New Roman"/>
          <w:sz w:val="28"/>
          <w:szCs w:val="28"/>
        </w:rPr>
        <w:t xml:space="preserve"> ºС. </w:t>
      </w:r>
      <w:r>
        <w:rPr>
          <w:rFonts w:ascii="Times New Roman" w:hAnsi="Times New Roman" w:cs="Times New Roman"/>
          <w:sz w:val="28"/>
          <w:szCs w:val="28"/>
        </w:rPr>
        <w:t>К</w:t>
      </w:r>
      <w:r w:rsidRPr="00ED56E1">
        <w:rPr>
          <w:rFonts w:ascii="Times New Roman" w:hAnsi="Times New Roman" w:cs="Times New Roman"/>
          <w:sz w:val="28"/>
          <w:szCs w:val="28"/>
        </w:rPr>
        <w:t xml:space="preserve">оэффициент вариации свидетельствует об относительном постоянстве данного признака за весь период наблюдений. Продолжительность созревания плодов у бузины черной за весь период наблюдений в среднем составляет 22 дня при среднем значении коэффициента вариации равном 7,8 %, свидетельствующем о постоянстве данного показателя при имеющихся </w:t>
      </w:r>
      <w:r w:rsidRPr="00ED56E1">
        <w:rPr>
          <w:rFonts w:ascii="Times New Roman" w:hAnsi="Times New Roman" w:cs="Times New Roman"/>
          <w:sz w:val="28"/>
          <w:szCs w:val="28"/>
        </w:rPr>
        <w:lastRenderedPageBreak/>
        <w:t>отклонениях в различные года от 2</w:t>
      </w:r>
      <w:r w:rsidR="00E94D6D">
        <w:rPr>
          <w:rFonts w:ascii="Times New Roman" w:hAnsi="Times New Roman" w:cs="Times New Roman"/>
          <w:sz w:val="28"/>
          <w:szCs w:val="28"/>
        </w:rPr>
        <w:t>2</w:t>
      </w:r>
      <w:r w:rsidRPr="00ED56E1">
        <w:rPr>
          <w:rFonts w:ascii="Times New Roman" w:hAnsi="Times New Roman" w:cs="Times New Roman"/>
          <w:sz w:val="28"/>
          <w:szCs w:val="28"/>
        </w:rPr>
        <w:t xml:space="preserve"> дня (20</w:t>
      </w:r>
      <w:r>
        <w:rPr>
          <w:rFonts w:ascii="Times New Roman" w:hAnsi="Times New Roman" w:cs="Times New Roman"/>
          <w:sz w:val="28"/>
          <w:szCs w:val="28"/>
        </w:rPr>
        <w:t>13</w:t>
      </w:r>
      <w:r w:rsidRPr="00ED56E1">
        <w:rPr>
          <w:rFonts w:ascii="Times New Roman" w:hAnsi="Times New Roman" w:cs="Times New Roman"/>
          <w:sz w:val="28"/>
          <w:szCs w:val="28"/>
        </w:rPr>
        <w:t xml:space="preserve"> г) до 2</w:t>
      </w:r>
      <w:r w:rsidR="00E94D6D">
        <w:rPr>
          <w:rFonts w:ascii="Times New Roman" w:hAnsi="Times New Roman" w:cs="Times New Roman"/>
          <w:sz w:val="28"/>
          <w:szCs w:val="28"/>
        </w:rPr>
        <w:t>9</w:t>
      </w:r>
      <w:r w:rsidRPr="00ED56E1">
        <w:rPr>
          <w:rFonts w:ascii="Times New Roman" w:hAnsi="Times New Roman" w:cs="Times New Roman"/>
          <w:sz w:val="28"/>
          <w:szCs w:val="28"/>
        </w:rPr>
        <w:t xml:space="preserve"> дней (201</w:t>
      </w:r>
      <w:r w:rsidR="00E94D6D">
        <w:rPr>
          <w:rFonts w:ascii="Times New Roman" w:hAnsi="Times New Roman" w:cs="Times New Roman"/>
          <w:sz w:val="28"/>
          <w:szCs w:val="28"/>
        </w:rPr>
        <w:t>4</w:t>
      </w:r>
      <w:r w:rsidRPr="00ED56E1">
        <w:rPr>
          <w:rFonts w:ascii="Times New Roman" w:hAnsi="Times New Roman" w:cs="Times New Roman"/>
          <w:sz w:val="28"/>
          <w:szCs w:val="28"/>
        </w:rPr>
        <w:t xml:space="preserve"> г). Отмечена невысокая корреляция между продолжительностью созревания и суммой положительных температур на момент завершения данной фенологической фазы</w:t>
      </w:r>
      <w:r>
        <w:rPr>
          <w:rFonts w:ascii="Times New Roman" w:hAnsi="Times New Roman" w:cs="Times New Roman"/>
          <w:sz w:val="28"/>
          <w:szCs w:val="28"/>
        </w:rPr>
        <w:t xml:space="preserve">. </w:t>
      </w:r>
    </w:p>
    <w:p w:rsidR="00CA3EFA" w:rsidRPr="00ED56E1" w:rsidRDefault="00CA3EFA" w:rsidP="00CA3EFA">
      <w:pPr>
        <w:spacing w:line="360" w:lineRule="auto"/>
        <w:ind w:firstLine="709"/>
        <w:jc w:val="both"/>
        <w:rPr>
          <w:rFonts w:ascii="Times New Roman" w:hAnsi="Times New Roman"/>
          <w:sz w:val="28"/>
          <w:szCs w:val="28"/>
          <w:lang w:val="az-Latn-AZ"/>
        </w:rPr>
      </w:pPr>
      <w:r w:rsidRPr="00ED56E1">
        <w:rPr>
          <w:rFonts w:ascii="Times New Roman" w:hAnsi="Times New Roman" w:cs="Times New Roman"/>
          <w:sz w:val="28"/>
          <w:szCs w:val="28"/>
        </w:rPr>
        <w:t>Начало фенологической фазы листопад за весь период исследований в</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среднем приходится на сер</w:t>
      </w:r>
      <w:r>
        <w:rPr>
          <w:rFonts w:ascii="Times New Roman" w:hAnsi="Times New Roman" w:cs="Times New Roman"/>
          <w:sz w:val="28"/>
          <w:szCs w:val="28"/>
        </w:rPr>
        <w:t>едину сентября 14.09±3 дня (таб</w:t>
      </w:r>
      <w:r w:rsidRPr="00ED56E1">
        <w:rPr>
          <w:rFonts w:ascii="Times New Roman" w:hAnsi="Times New Roman" w:cs="Times New Roman"/>
          <w:sz w:val="28"/>
          <w:szCs w:val="28"/>
        </w:rPr>
        <w:t>.</w:t>
      </w:r>
      <w:r>
        <w:rPr>
          <w:rFonts w:ascii="Times New Roman" w:hAnsi="Times New Roman" w:cs="Times New Roman"/>
          <w:sz w:val="28"/>
          <w:szCs w:val="28"/>
        </w:rPr>
        <w:t>3.</w:t>
      </w:r>
      <w:r w:rsidR="00603E43">
        <w:rPr>
          <w:rFonts w:ascii="Times New Roman" w:hAnsi="Times New Roman" w:cs="Times New Roman"/>
          <w:sz w:val="28"/>
          <w:szCs w:val="28"/>
        </w:rPr>
        <w:t>3.5</w:t>
      </w:r>
      <w:r>
        <w:rPr>
          <w:rFonts w:ascii="Times New Roman" w:hAnsi="Times New Roman" w:cs="Times New Roman"/>
          <w:sz w:val="28"/>
          <w:szCs w:val="28"/>
        </w:rPr>
        <w:t>.</w:t>
      </w:r>
      <w:r w:rsidRPr="00ED56E1">
        <w:rPr>
          <w:rFonts w:ascii="Times New Roman" w:hAnsi="Times New Roman" w:cs="Times New Roman"/>
          <w:sz w:val="28"/>
          <w:szCs w:val="28"/>
        </w:rPr>
        <w:t>) при наименьшей сумме положительных температур (2857,4±133,2 ºС) и определенной вариации на уровне 1,3% для даты начала фазы и 4,7 % для суммы положительных температур. Максимальные</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отклонения от средней величины зафиксированы в 201</w:t>
      </w:r>
      <w:r w:rsidRPr="00C22E1D">
        <w:rPr>
          <w:rFonts w:ascii="Times New Roman" w:hAnsi="Times New Roman" w:cs="Times New Roman"/>
          <w:sz w:val="28"/>
          <w:szCs w:val="28"/>
        </w:rPr>
        <w:t>3</w:t>
      </w:r>
      <w:r w:rsidRPr="00ED56E1">
        <w:rPr>
          <w:rFonts w:ascii="Times New Roman" w:hAnsi="Times New Roman" w:cs="Times New Roman"/>
          <w:sz w:val="28"/>
          <w:szCs w:val="28"/>
        </w:rPr>
        <w:t xml:space="preserve"> году (11.09±3 дня</w:t>
      </w:r>
      <w:r w:rsidRPr="00ED56E1">
        <w:rPr>
          <w:rFonts w:ascii="Times New Roman" w:hAnsi="Times New Roman"/>
          <w:sz w:val="28"/>
          <w:szCs w:val="28"/>
        </w:rPr>
        <w:t>) при достижении суммой положительных температур величины 2803,8ºС и в 201</w:t>
      </w:r>
      <w:r w:rsidRPr="00C22E1D">
        <w:rPr>
          <w:rFonts w:ascii="Times New Roman" w:hAnsi="Times New Roman"/>
          <w:sz w:val="28"/>
          <w:szCs w:val="28"/>
        </w:rPr>
        <w:t>4</w:t>
      </w:r>
      <w:r w:rsidRPr="00ED56E1">
        <w:rPr>
          <w:rFonts w:ascii="Times New Roman" w:hAnsi="Times New Roman"/>
          <w:sz w:val="28"/>
          <w:szCs w:val="28"/>
        </w:rPr>
        <w:t xml:space="preserve"> году (17.09±1 день) при значении суммы положительных температур 2721,2 ºС</w:t>
      </w:r>
      <w:r w:rsidR="009368E4">
        <w:rPr>
          <w:rFonts w:ascii="Times New Roman" w:hAnsi="Times New Roman"/>
          <w:sz w:val="28"/>
          <w:szCs w:val="28"/>
        </w:rPr>
        <w:t xml:space="preserve"> </w:t>
      </w:r>
      <w:r w:rsidR="009368E4">
        <w:rPr>
          <w:rFonts w:ascii="Times New Roman" w:hAnsi="Times New Roman" w:cs="Times New Roman"/>
          <w:sz w:val="28"/>
          <w:szCs w:val="28"/>
        </w:rPr>
        <w:t>(таб</w:t>
      </w:r>
      <w:r w:rsidR="009368E4" w:rsidRPr="00ED56E1">
        <w:rPr>
          <w:rFonts w:ascii="Times New Roman" w:hAnsi="Times New Roman" w:cs="Times New Roman"/>
          <w:sz w:val="28"/>
          <w:szCs w:val="28"/>
        </w:rPr>
        <w:t>.</w:t>
      </w:r>
      <w:r w:rsidR="009368E4">
        <w:rPr>
          <w:rFonts w:ascii="Times New Roman" w:hAnsi="Times New Roman" w:cs="Times New Roman"/>
          <w:sz w:val="28"/>
          <w:szCs w:val="28"/>
        </w:rPr>
        <w:t>3.3.5.</w:t>
      </w:r>
      <w:r w:rsidR="009368E4" w:rsidRPr="00ED56E1">
        <w:rPr>
          <w:rFonts w:ascii="Times New Roman" w:hAnsi="Times New Roman" w:cs="Times New Roman"/>
          <w:sz w:val="28"/>
          <w:szCs w:val="28"/>
        </w:rPr>
        <w:t>)</w:t>
      </w:r>
      <w:r w:rsidRPr="00ED56E1">
        <w:rPr>
          <w:rFonts w:ascii="Times New Roman" w:hAnsi="Times New Roman"/>
          <w:sz w:val="28"/>
          <w:szCs w:val="28"/>
        </w:rPr>
        <w:t>.</w:t>
      </w:r>
    </w:p>
    <w:p w:rsidR="00CA3EFA" w:rsidRPr="009368E4" w:rsidRDefault="00FE737E" w:rsidP="009368E4">
      <w:pPr>
        <w:spacing w:line="360" w:lineRule="auto"/>
        <w:ind w:firstLine="709"/>
        <w:jc w:val="center"/>
        <w:rPr>
          <w:rFonts w:ascii="Times New Roman" w:hAnsi="Times New Roman"/>
          <w:b/>
          <w:sz w:val="28"/>
          <w:szCs w:val="28"/>
          <w:lang w:val="az-Latn-AZ"/>
        </w:rPr>
      </w:pPr>
      <w:r>
        <w:rPr>
          <w:rFonts w:ascii="Times New Roman" w:hAnsi="Times New Roman"/>
          <w:b/>
          <w:sz w:val="28"/>
          <w:szCs w:val="28"/>
        </w:rPr>
        <w:t>Таблица</w:t>
      </w:r>
      <w:r w:rsidR="00CA3EFA" w:rsidRPr="009368E4">
        <w:rPr>
          <w:rFonts w:ascii="Times New Roman" w:hAnsi="Times New Roman"/>
          <w:b/>
          <w:sz w:val="28"/>
          <w:szCs w:val="28"/>
        </w:rPr>
        <w:t xml:space="preserve"> 3.</w:t>
      </w:r>
      <w:r w:rsidR="00603E43" w:rsidRPr="009368E4">
        <w:rPr>
          <w:rFonts w:ascii="Times New Roman" w:hAnsi="Times New Roman"/>
          <w:b/>
          <w:sz w:val="28"/>
          <w:szCs w:val="28"/>
        </w:rPr>
        <w:t>3.</w:t>
      </w:r>
      <w:r w:rsidR="00382E32" w:rsidRPr="009368E4">
        <w:rPr>
          <w:rFonts w:ascii="Times New Roman" w:hAnsi="Times New Roman"/>
          <w:b/>
          <w:sz w:val="28"/>
          <w:szCs w:val="28"/>
        </w:rPr>
        <w:t>5</w:t>
      </w:r>
      <w:r w:rsidR="009368E4" w:rsidRPr="009368E4">
        <w:rPr>
          <w:rFonts w:ascii="Times New Roman" w:hAnsi="Times New Roman"/>
          <w:b/>
          <w:sz w:val="28"/>
          <w:szCs w:val="28"/>
        </w:rPr>
        <w:t xml:space="preserve"> </w:t>
      </w:r>
      <w:r w:rsidR="00CA3EFA" w:rsidRPr="009368E4">
        <w:rPr>
          <w:rFonts w:ascii="Times New Roman" w:hAnsi="Times New Roman"/>
          <w:b/>
          <w:sz w:val="28"/>
          <w:szCs w:val="28"/>
        </w:rPr>
        <w:t>Зависимость прохождения фазы листопада от абиотических факторов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1008"/>
        <w:gridCol w:w="1188"/>
        <w:gridCol w:w="1189"/>
        <w:gridCol w:w="1188"/>
        <w:gridCol w:w="1189"/>
        <w:gridCol w:w="1189"/>
        <w:gridCol w:w="1179"/>
      </w:tblGrid>
      <w:tr w:rsidR="00CA3EFA" w:rsidRPr="00ED56E1" w:rsidTr="001C5B6E">
        <w:trPr>
          <w:trHeight w:val="165"/>
        </w:trPr>
        <w:tc>
          <w:tcPr>
            <w:tcW w:w="1440" w:type="dxa"/>
            <w:vMerge w:val="restart"/>
          </w:tcPr>
          <w:p w:rsidR="00CA3EFA" w:rsidRPr="009368E4" w:rsidRDefault="00CA3EFA" w:rsidP="001C5B6E">
            <w:pPr>
              <w:jc w:val="both"/>
              <w:rPr>
                <w:rFonts w:ascii="Times New Roman" w:hAnsi="Times New Roman"/>
                <w:b/>
                <w:sz w:val="28"/>
                <w:szCs w:val="28"/>
                <w:lang w:val="az-Latn-AZ"/>
              </w:rPr>
            </w:pPr>
            <w:r w:rsidRPr="009368E4">
              <w:rPr>
                <w:rFonts w:ascii="Times New Roman" w:hAnsi="Times New Roman"/>
                <w:b/>
              </w:rPr>
              <w:t>Год</w:t>
            </w:r>
          </w:p>
        </w:tc>
        <w:tc>
          <w:tcPr>
            <w:tcW w:w="3385" w:type="dxa"/>
            <w:gridSpan w:val="3"/>
            <w:tcBorders>
              <w:bottom w:val="single" w:sz="4" w:space="0" w:color="auto"/>
            </w:tcBorders>
          </w:tcPr>
          <w:p w:rsidR="00CA3EFA" w:rsidRPr="009368E4" w:rsidRDefault="00CA3EFA" w:rsidP="001C5B6E">
            <w:pPr>
              <w:jc w:val="both"/>
              <w:rPr>
                <w:rFonts w:ascii="Times New Roman" w:hAnsi="Times New Roman"/>
                <w:b/>
                <w:sz w:val="28"/>
                <w:szCs w:val="28"/>
                <w:lang w:val="az-Latn-AZ"/>
              </w:rPr>
            </w:pPr>
            <w:r w:rsidRPr="009368E4">
              <w:rPr>
                <w:rFonts w:ascii="Times New Roman" w:hAnsi="Times New Roman"/>
                <w:b/>
              </w:rPr>
              <w:t>Начало</w:t>
            </w:r>
          </w:p>
        </w:tc>
        <w:tc>
          <w:tcPr>
            <w:tcW w:w="3566" w:type="dxa"/>
            <w:gridSpan w:val="3"/>
            <w:tcBorders>
              <w:bottom w:val="single" w:sz="4" w:space="0" w:color="auto"/>
            </w:tcBorders>
          </w:tcPr>
          <w:p w:rsidR="00CA3EFA" w:rsidRPr="009368E4" w:rsidRDefault="00CA3EFA" w:rsidP="001C5B6E">
            <w:pPr>
              <w:jc w:val="both"/>
              <w:rPr>
                <w:rFonts w:ascii="Times New Roman" w:hAnsi="Times New Roman"/>
                <w:b/>
                <w:sz w:val="28"/>
                <w:szCs w:val="28"/>
                <w:lang w:val="az-Latn-AZ"/>
              </w:rPr>
            </w:pPr>
            <w:r w:rsidRPr="009368E4">
              <w:rPr>
                <w:rFonts w:ascii="Times New Roman" w:hAnsi="Times New Roman"/>
                <w:b/>
              </w:rPr>
              <w:t>Окончание</w:t>
            </w:r>
          </w:p>
        </w:tc>
        <w:tc>
          <w:tcPr>
            <w:tcW w:w="1179" w:type="dxa"/>
            <w:vMerge w:val="restart"/>
          </w:tcPr>
          <w:p w:rsidR="00CA3EFA" w:rsidRPr="009368E4" w:rsidRDefault="00CA3EFA" w:rsidP="009368E4">
            <w:pPr>
              <w:jc w:val="both"/>
              <w:rPr>
                <w:rFonts w:ascii="Times New Roman" w:hAnsi="Times New Roman"/>
                <w:b/>
                <w:sz w:val="28"/>
                <w:szCs w:val="28"/>
                <w:lang w:val="az-Latn-AZ"/>
              </w:rPr>
            </w:pPr>
            <w:r w:rsidRPr="009368E4">
              <w:rPr>
                <w:rFonts w:ascii="Times New Roman" w:hAnsi="Times New Roman"/>
                <w:b/>
              </w:rPr>
              <w:t>Всего дней</w:t>
            </w:r>
          </w:p>
        </w:tc>
      </w:tr>
      <w:tr w:rsidR="00CA3EFA" w:rsidRPr="00ED56E1" w:rsidTr="001C5B6E">
        <w:trPr>
          <w:trHeight w:val="150"/>
        </w:trPr>
        <w:tc>
          <w:tcPr>
            <w:tcW w:w="1440" w:type="dxa"/>
            <w:vMerge/>
          </w:tcPr>
          <w:p w:rsidR="00CA3EFA" w:rsidRPr="009368E4" w:rsidRDefault="00CA3EFA" w:rsidP="001C5B6E">
            <w:pPr>
              <w:jc w:val="both"/>
              <w:rPr>
                <w:rFonts w:ascii="Times New Roman" w:hAnsi="Times New Roman"/>
                <w:b/>
                <w:sz w:val="28"/>
                <w:szCs w:val="28"/>
                <w:lang w:val="az-Latn-AZ"/>
              </w:rPr>
            </w:pPr>
          </w:p>
        </w:tc>
        <w:tc>
          <w:tcPr>
            <w:tcW w:w="1008" w:type="dxa"/>
            <w:tcBorders>
              <w:top w:val="single" w:sz="4" w:space="0" w:color="auto"/>
            </w:tcBorders>
          </w:tcPr>
          <w:p w:rsidR="00CA3EFA" w:rsidRPr="009368E4" w:rsidRDefault="00CA3EFA" w:rsidP="001C5B6E">
            <w:pPr>
              <w:jc w:val="both"/>
              <w:rPr>
                <w:rFonts w:ascii="Times New Roman" w:hAnsi="Times New Roman"/>
                <w:b/>
                <w:sz w:val="28"/>
                <w:szCs w:val="28"/>
                <w:lang w:val="az-Latn-AZ"/>
              </w:rPr>
            </w:pPr>
            <w:r w:rsidRPr="009368E4">
              <w:rPr>
                <w:rFonts w:ascii="Times New Roman" w:hAnsi="Times New Roman"/>
                <w:b/>
              </w:rPr>
              <w:t>Дата</w:t>
            </w:r>
          </w:p>
        </w:tc>
        <w:tc>
          <w:tcPr>
            <w:tcW w:w="1188" w:type="dxa"/>
            <w:tcBorders>
              <w:top w:val="single" w:sz="4" w:space="0" w:color="auto"/>
            </w:tcBorders>
          </w:tcPr>
          <w:p w:rsidR="00CA3EFA" w:rsidRPr="009368E4" w:rsidRDefault="00CA3EFA" w:rsidP="001C5B6E">
            <w:pPr>
              <w:jc w:val="both"/>
              <w:rPr>
                <w:rFonts w:ascii="Times New Roman" w:hAnsi="Times New Roman"/>
                <w:b/>
                <w:sz w:val="28"/>
                <w:szCs w:val="28"/>
                <w:lang w:val="az-Latn-AZ"/>
              </w:rPr>
            </w:pPr>
            <w:r w:rsidRPr="009368E4">
              <w:rPr>
                <w:rFonts w:ascii="Times New Roman" w:hAnsi="Times New Roman"/>
                <w:b/>
              </w:rPr>
              <w:t>∑tº&gt;0ºС</w:t>
            </w:r>
          </w:p>
        </w:tc>
        <w:tc>
          <w:tcPr>
            <w:tcW w:w="1189" w:type="dxa"/>
            <w:tcBorders>
              <w:top w:val="single" w:sz="4" w:space="0" w:color="auto"/>
            </w:tcBorders>
          </w:tcPr>
          <w:p w:rsidR="00CA3EFA" w:rsidRPr="009368E4" w:rsidRDefault="00CA3EFA" w:rsidP="001C5B6E">
            <w:pPr>
              <w:jc w:val="both"/>
              <w:rPr>
                <w:rFonts w:ascii="Times New Roman" w:hAnsi="Times New Roman"/>
                <w:b/>
                <w:sz w:val="28"/>
                <w:szCs w:val="28"/>
                <w:lang w:val="az-Latn-AZ"/>
              </w:rPr>
            </w:pPr>
            <w:r w:rsidRPr="009368E4">
              <w:rPr>
                <w:rFonts w:ascii="Times New Roman" w:hAnsi="Times New Roman"/>
                <w:b/>
              </w:rPr>
              <w:t>Осадки, мм</w:t>
            </w:r>
          </w:p>
        </w:tc>
        <w:tc>
          <w:tcPr>
            <w:tcW w:w="1188" w:type="dxa"/>
            <w:tcBorders>
              <w:top w:val="single" w:sz="4" w:space="0" w:color="auto"/>
            </w:tcBorders>
          </w:tcPr>
          <w:p w:rsidR="00CA3EFA" w:rsidRPr="009368E4" w:rsidRDefault="00CA3EFA" w:rsidP="001C5B6E">
            <w:pPr>
              <w:jc w:val="both"/>
              <w:rPr>
                <w:rFonts w:ascii="Times New Roman" w:hAnsi="Times New Roman"/>
                <w:b/>
                <w:sz w:val="28"/>
                <w:szCs w:val="28"/>
                <w:lang w:val="az-Latn-AZ"/>
              </w:rPr>
            </w:pPr>
            <w:r w:rsidRPr="009368E4">
              <w:rPr>
                <w:rFonts w:ascii="Times New Roman" w:hAnsi="Times New Roman"/>
                <w:b/>
              </w:rPr>
              <w:t>Дата</w:t>
            </w:r>
          </w:p>
        </w:tc>
        <w:tc>
          <w:tcPr>
            <w:tcW w:w="1189" w:type="dxa"/>
            <w:tcBorders>
              <w:top w:val="single" w:sz="4" w:space="0" w:color="auto"/>
            </w:tcBorders>
          </w:tcPr>
          <w:p w:rsidR="00CA3EFA" w:rsidRPr="009368E4" w:rsidRDefault="00CA3EFA" w:rsidP="001C5B6E">
            <w:pPr>
              <w:jc w:val="both"/>
              <w:rPr>
                <w:rFonts w:ascii="Times New Roman" w:hAnsi="Times New Roman"/>
                <w:b/>
                <w:sz w:val="28"/>
                <w:szCs w:val="28"/>
                <w:lang w:val="az-Latn-AZ"/>
              </w:rPr>
            </w:pPr>
            <w:r w:rsidRPr="009368E4">
              <w:rPr>
                <w:rFonts w:ascii="Times New Roman" w:hAnsi="Times New Roman"/>
                <w:b/>
              </w:rPr>
              <w:t>∑tº&gt;0ºС</w:t>
            </w:r>
          </w:p>
        </w:tc>
        <w:tc>
          <w:tcPr>
            <w:tcW w:w="1189" w:type="dxa"/>
            <w:tcBorders>
              <w:top w:val="single" w:sz="4" w:space="0" w:color="auto"/>
            </w:tcBorders>
          </w:tcPr>
          <w:p w:rsidR="00CA3EFA" w:rsidRPr="009368E4" w:rsidRDefault="00CA3EFA" w:rsidP="001C5B6E">
            <w:pPr>
              <w:jc w:val="both"/>
              <w:rPr>
                <w:rFonts w:ascii="Times New Roman" w:hAnsi="Times New Roman"/>
                <w:b/>
                <w:sz w:val="28"/>
                <w:szCs w:val="28"/>
                <w:lang w:val="az-Latn-AZ"/>
              </w:rPr>
            </w:pPr>
            <w:r w:rsidRPr="009368E4">
              <w:rPr>
                <w:rFonts w:ascii="Times New Roman" w:hAnsi="Times New Roman"/>
                <w:b/>
              </w:rPr>
              <w:t>Осадки, мм</w:t>
            </w:r>
          </w:p>
        </w:tc>
        <w:tc>
          <w:tcPr>
            <w:tcW w:w="1179" w:type="dxa"/>
            <w:vMerge/>
          </w:tcPr>
          <w:p w:rsidR="00CA3EFA" w:rsidRPr="006B2273" w:rsidRDefault="00CA3EFA" w:rsidP="001C5B6E">
            <w:pPr>
              <w:jc w:val="both"/>
              <w:rPr>
                <w:rFonts w:ascii="Times New Roman" w:hAnsi="Times New Roman"/>
                <w:sz w:val="28"/>
                <w:szCs w:val="28"/>
                <w:lang w:val="az-Latn-AZ"/>
              </w:rPr>
            </w:pPr>
          </w:p>
        </w:tc>
      </w:tr>
      <w:tr w:rsidR="00CA3EFA" w:rsidRPr="00ED56E1" w:rsidTr="001C5B6E">
        <w:tc>
          <w:tcPr>
            <w:tcW w:w="1440" w:type="dxa"/>
          </w:tcPr>
          <w:p w:rsidR="00CA3EFA" w:rsidRPr="00C22E1D" w:rsidRDefault="00CA3EFA" w:rsidP="001C5B6E">
            <w:pPr>
              <w:jc w:val="both"/>
              <w:rPr>
                <w:rFonts w:ascii="Times New Roman" w:hAnsi="Times New Roman"/>
                <w:sz w:val="28"/>
                <w:szCs w:val="28"/>
                <w:lang w:val="en-US"/>
              </w:rPr>
            </w:pPr>
            <w:r w:rsidRPr="006B2273">
              <w:rPr>
                <w:rFonts w:ascii="Times New Roman" w:hAnsi="Times New Roman"/>
              </w:rPr>
              <w:t>201</w:t>
            </w:r>
            <w:r>
              <w:rPr>
                <w:rFonts w:ascii="Times New Roman" w:hAnsi="Times New Roman"/>
                <w:lang w:val="en-US"/>
              </w:rPr>
              <w:t>3</w:t>
            </w:r>
          </w:p>
        </w:tc>
        <w:tc>
          <w:tcPr>
            <w:tcW w:w="100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14.09±2</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2803,8</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445,3</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19.10±1</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3246,8</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479,4</w:t>
            </w:r>
          </w:p>
        </w:tc>
        <w:tc>
          <w:tcPr>
            <w:tcW w:w="117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35±2</w:t>
            </w:r>
          </w:p>
        </w:tc>
      </w:tr>
      <w:tr w:rsidR="00CA3EFA" w:rsidRPr="00ED56E1" w:rsidTr="001C5B6E">
        <w:tc>
          <w:tcPr>
            <w:tcW w:w="1440" w:type="dxa"/>
          </w:tcPr>
          <w:p w:rsidR="00CA3EFA" w:rsidRPr="00C22E1D" w:rsidRDefault="00E57AEB" w:rsidP="001C5B6E">
            <w:pPr>
              <w:jc w:val="both"/>
              <w:rPr>
                <w:rFonts w:ascii="Times New Roman" w:hAnsi="Times New Roman"/>
                <w:sz w:val="28"/>
                <w:szCs w:val="28"/>
                <w:lang w:val="en-US"/>
              </w:rPr>
            </w:pPr>
            <w:r>
              <w:rPr>
                <w:rFonts w:ascii="Times New Roman" w:hAnsi="Times New Roman"/>
              </w:rPr>
              <w:t xml:space="preserve"> </w:t>
            </w:r>
            <w:r w:rsidR="00CA3EFA" w:rsidRPr="006B2273">
              <w:rPr>
                <w:rFonts w:ascii="Times New Roman" w:hAnsi="Times New Roman"/>
              </w:rPr>
              <w:t>201</w:t>
            </w:r>
            <w:r w:rsidR="00CA3EFA">
              <w:rPr>
                <w:rFonts w:ascii="Times New Roman" w:hAnsi="Times New Roman"/>
                <w:lang w:val="en-US"/>
              </w:rPr>
              <w:t>4</w:t>
            </w:r>
          </w:p>
        </w:tc>
        <w:tc>
          <w:tcPr>
            <w:tcW w:w="100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17.09±1</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2721,2</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515,0</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23.10±1</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3133,4</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540,6</w:t>
            </w:r>
          </w:p>
        </w:tc>
        <w:tc>
          <w:tcPr>
            <w:tcW w:w="1179" w:type="dxa"/>
          </w:tcPr>
          <w:p w:rsidR="00CA3EFA" w:rsidRPr="006B2273" w:rsidRDefault="00CA3EFA" w:rsidP="00E57AEB">
            <w:pPr>
              <w:jc w:val="both"/>
              <w:rPr>
                <w:rFonts w:ascii="Times New Roman" w:hAnsi="Times New Roman"/>
                <w:sz w:val="28"/>
                <w:szCs w:val="28"/>
                <w:lang w:val="az-Latn-AZ"/>
              </w:rPr>
            </w:pPr>
            <w:r w:rsidRPr="006B2273">
              <w:rPr>
                <w:rFonts w:ascii="Times New Roman" w:hAnsi="Times New Roman"/>
              </w:rPr>
              <w:t>3</w:t>
            </w:r>
            <w:r w:rsidR="00E57AEB">
              <w:rPr>
                <w:rFonts w:ascii="Times New Roman" w:hAnsi="Times New Roman"/>
              </w:rPr>
              <w:t>6</w:t>
            </w:r>
            <w:r w:rsidRPr="006B2273">
              <w:rPr>
                <w:rFonts w:ascii="Times New Roman" w:hAnsi="Times New Roman"/>
              </w:rPr>
              <w:t>±1</w:t>
            </w:r>
          </w:p>
        </w:tc>
      </w:tr>
      <w:tr w:rsidR="00CA3EFA" w:rsidRPr="00ED56E1" w:rsidTr="001C5B6E">
        <w:tc>
          <w:tcPr>
            <w:tcW w:w="1440" w:type="dxa"/>
          </w:tcPr>
          <w:p w:rsidR="00CA3EFA" w:rsidRPr="00C22E1D" w:rsidRDefault="00CA3EFA" w:rsidP="001C5B6E">
            <w:pPr>
              <w:jc w:val="both"/>
              <w:rPr>
                <w:rFonts w:ascii="Times New Roman" w:hAnsi="Times New Roman"/>
                <w:sz w:val="28"/>
                <w:szCs w:val="28"/>
                <w:lang w:val="en-US"/>
              </w:rPr>
            </w:pPr>
            <w:r w:rsidRPr="006B2273">
              <w:rPr>
                <w:rFonts w:ascii="Times New Roman" w:hAnsi="Times New Roman"/>
              </w:rPr>
              <w:t>201</w:t>
            </w:r>
            <w:r>
              <w:rPr>
                <w:rFonts w:ascii="Times New Roman" w:hAnsi="Times New Roman"/>
                <w:lang w:val="en-US"/>
              </w:rPr>
              <w:t>5</w:t>
            </w:r>
          </w:p>
        </w:tc>
        <w:tc>
          <w:tcPr>
            <w:tcW w:w="100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15.09±2</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3037,6</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401,8</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19.10±2</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3409,1</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518,4</w:t>
            </w:r>
          </w:p>
        </w:tc>
        <w:tc>
          <w:tcPr>
            <w:tcW w:w="117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34±2</w:t>
            </w:r>
          </w:p>
        </w:tc>
      </w:tr>
      <w:tr w:rsidR="00CA3EFA" w:rsidRPr="00ED56E1" w:rsidTr="001C5B6E">
        <w:tc>
          <w:tcPr>
            <w:tcW w:w="1440" w:type="dxa"/>
          </w:tcPr>
          <w:p w:rsidR="00CA3EFA" w:rsidRPr="00C22E1D" w:rsidRDefault="00CA3EFA" w:rsidP="001C5B6E">
            <w:pPr>
              <w:jc w:val="both"/>
              <w:rPr>
                <w:rFonts w:ascii="Times New Roman" w:hAnsi="Times New Roman"/>
                <w:sz w:val="28"/>
                <w:szCs w:val="28"/>
                <w:lang w:val="en-US"/>
              </w:rPr>
            </w:pPr>
            <w:r w:rsidRPr="006B2273">
              <w:rPr>
                <w:rFonts w:ascii="Times New Roman" w:hAnsi="Times New Roman"/>
              </w:rPr>
              <w:t>201</w:t>
            </w:r>
            <w:r>
              <w:rPr>
                <w:rFonts w:ascii="Times New Roman" w:hAnsi="Times New Roman"/>
                <w:lang w:val="en-US"/>
              </w:rPr>
              <w:t>6</w:t>
            </w:r>
          </w:p>
        </w:tc>
        <w:tc>
          <w:tcPr>
            <w:tcW w:w="100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15.09±0</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2954,5</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383,5</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16.10±1</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3302,7</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461,2</w:t>
            </w:r>
          </w:p>
        </w:tc>
        <w:tc>
          <w:tcPr>
            <w:tcW w:w="117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31±1</w:t>
            </w:r>
          </w:p>
        </w:tc>
      </w:tr>
      <w:tr w:rsidR="00CA3EFA" w:rsidRPr="00ED56E1" w:rsidTr="001C5B6E">
        <w:tc>
          <w:tcPr>
            <w:tcW w:w="1440"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sz w:val="28"/>
                <w:szCs w:val="28"/>
                <w:lang w:val="az-Latn-AZ"/>
              </w:rPr>
              <w:t>x</w:t>
            </w:r>
          </w:p>
        </w:tc>
        <w:tc>
          <w:tcPr>
            <w:tcW w:w="100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14.09±3</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2857,4</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396,7</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18.10±4</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3251,4</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444,7</w:t>
            </w:r>
          </w:p>
        </w:tc>
        <w:tc>
          <w:tcPr>
            <w:tcW w:w="1179" w:type="dxa"/>
          </w:tcPr>
          <w:p w:rsidR="00CA3EFA" w:rsidRPr="006B2273" w:rsidRDefault="00CA3EFA" w:rsidP="006817FD">
            <w:pPr>
              <w:jc w:val="both"/>
              <w:rPr>
                <w:rFonts w:ascii="Times New Roman" w:hAnsi="Times New Roman"/>
                <w:sz w:val="28"/>
                <w:szCs w:val="28"/>
                <w:lang w:val="az-Latn-AZ"/>
              </w:rPr>
            </w:pPr>
            <w:r w:rsidRPr="006B2273">
              <w:rPr>
                <w:rFonts w:ascii="Times New Roman" w:hAnsi="Times New Roman"/>
              </w:rPr>
              <w:t>3</w:t>
            </w:r>
            <w:r w:rsidR="006817FD">
              <w:rPr>
                <w:rFonts w:ascii="Times New Roman" w:hAnsi="Times New Roman"/>
              </w:rPr>
              <w:t>4</w:t>
            </w:r>
            <w:r w:rsidRPr="006B2273">
              <w:rPr>
                <w:rFonts w:ascii="Times New Roman" w:hAnsi="Times New Roman"/>
              </w:rPr>
              <w:t>±2</w:t>
            </w:r>
          </w:p>
        </w:tc>
      </w:tr>
      <w:tr w:rsidR="00CA3EFA" w:rsidRPr="00ED56E1" w:rsidTr="001C5B6E">
        <w:tc>
          <w:tcPr>
            <w:tcW w:w="1440"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σ</w:t>
            </w:r>
          </w:p>
        </w:tc>
        <w:tc>
          <w:tcPr>
            <w:tcW w:w="100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2,5</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133,2</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68,2</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3,9</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110,5</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74,7</w:t>
            </w:r>
          </w:p>
        </w:tc>
        <w:tc>
          <w:tcPr>
            <w:tcW w:w="117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2,1</w:t>
            </w:r>
          </w:p>
        </w:tc>
      </w:tr>
      <w:tr w:rsidR="00CA3EFA" w:rsidRPr="00ED56E1" w:rsidTr="001C5B6E">
        <w:tc>
          <w:tcPr>
            <w:tcW w:w="1440"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V,%</w:t>
            </w:r>
          </w:p>
        </w:tc>
        <w:tc>
          <w:tcPr>
            <w:tcW w:w="100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1,3</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4,7</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w:t>
            </w:r>
          </w:p>
        </w:tc>
        <w:tc>
          <w:tcPr>
            <w:tcW w:w="1188"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1,7</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3,4</w:t>
            </w:r>
          </w:p>
        </w:tc>
        <w:tc>
          <w:tcPr>
            <w:tcW w:w="118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w:t>
            </w:r>
          </w:p>
        </w:tc>
        <w:tc>
          <w:tcPr>
            <w:tcW w:w="1179" w:type="dxa"/>
          </w:tcPr>
          <w:p w:rsidR="00CA3EFA" w:rsidRPr="006B2273" w:rsidRDefault="00CA3EFA" w:rsidP="001C5B6E">
            <w:pPr>
              <w:jc w:val="both"/>
              <w:rPr>
                <w:rFonts w:ascii="Times New Roman" w:hAnsi="Times New Roman"/>
                <w:sz w:val="28"/>
                <w:szCs w:val="28"/>
                <w:lang w:val="az-Latn-AZ"/>
              </w:rPr>
            </w:pPr>
            <w:r w:rsidRPr="006B2273">
              <w:rPr>
                <w:rFonts w:ascii="Times New Roman" w:hAnsi="Times New Roman"/>
              </w:rPr>
              <w:t>6,4</w:t>
            </w:r>
          </w:p>
        </w:tc>
      </w:tr>
    </w:tbl>
    <w:p w:rsidR="00CA3EFA" w:rsidRDefault="00CA3EFA" w:rsidP="00CA3EFA">
      <w:pPr>
        <w:ind w:firstLine="709"/>
        <w:jc w:val="both"/>
        <w:rPr>
          <w:rFonts w:ascii="Times New Roman" w:hAnsi="Times New Roman"/>
          <w:sz w:val="28"/>
          <w:szCs w:val="28"/>
        </w:rPr>
      </w:pPr>
      <w:r w:rsidRPr="00ED56E1">
        <w:rPr>
          <w:rFonts w:ascii="Times New Roman" w:hAnsi="Times New Roman"/>
        </w:rPr>
        <w:t xml:space="preserve"> х - среднее значение, σ – стандартное отклонение, V – коэффициент вариации, ∑tº&gt;0ºС – сумма положительных температур</w:t>
      </w:r>
      <w:r w:rsidRPr="00ED56E1">
        <w:rPr>
          <w:rFonts w:ascii="Times New Roman" w:hAnsi="Times New Roman"/>
          <w:sz w:val="28"/>
          <w:szCs w:val="28"/>
          <w:lang w:val="az-Latn-AZ"/>
        </w:rPr>
        <w:t xml:space="preserve"> </w:t>
      </w:r>
    </w:p>
    <w:p w:rsidR="00CA3EFA" w:rsidRPr="00EB7E6D" w:rsidRDefault="00CA3EFA" w:rsidP="00CA3EFA">
      <w:pPr>
        <w:ind w:firstLine="709"/>
        <w:jc w:val="both"/>
        <w:rPr>
          <w:rFonts w:ascii="Times New Roman" w:hAnsi="Times New Roman"/>
        </w:rPr>
      </w:pPr>
    </w:p>
    <w:p w:rsidR="00A50ACF" w:rsidRDefault="00CA3EFA" w:rsidP="00A50ACF">
      <w:pPr>
        <w:spacing w:line="360" w:lineRule="auto"/>
        <w:ind w:firstLine="709"/>
        <w:jc w:val="both"/>
        <w:rPr>
          <w:rFonts w:ascii="Times New Roman" w:hAnsi="Times New Roman"/>
          <w:sz w:val="28"/>
          <w:szCs w:val="28"/>
        </w:rPr>
      </w:pPr>
      <w:r w:rsidRPr="00ED56E1">
        <w:rPr>
          <w:rFonts w:ascii="Times New Roman" w:hAnsi="Times New Roman"/>
          <w:sz w:val="28"/>
          <w:szCs w:val="28"/>
        </w:rPr>
        <w:t>Завершение листопада происходит в среднем во второй декаде октября – 18.10±4 дня</w:t>
      </w:r>
      <w:r>
        <w:rPr>
          <w:rFonts w:ascii="Times New Roman" w:hAnsi="Times New Roman"/>
          <w:sz w:val="28"/>
          <w:szCs w:val="28"/>
        </w:rPr>
        <w:t xml:space="preserve">, </w:t>
      </w:r>
      <w:r w:rsidRPr="00ED56E1">
        <w:rPr>
          <w:rFonts w:ascii="Times New Roman" w:hAnsi="Times New Roman"/>
          <w:sz w:val="28"/>
          <w:szCs w:val="28"/>
        </w:rPr>
        <w:t>средней сумме положительных температур 3251,4ºС. Наиболее раннее завершение листопада было отмечено в 201</w:t>
      </w:r>
      <w:r w:rsidRPr="00C22E1D">
        <w:rPr>
          <w:rFonts w:ascii="Times New Roman" w:hAnsi="Times New Roman"/>
          <w:sz w:val="28"/>
          <w:szCs w:val="28"/>
        </w:rPr>
        <w:t>6</w:t>
      </w:r>
      <w:r w:rsidRPr="00ED56E1">
        <w:rPr>
          <w:rFonts w:ascii="Times New Roman" w:hAnsi="Times New Roman"/>
          <w:sz w:val="28"/>
          <w:szCs w:val="28"/>
        </w:rPr>
        <w:t xml:space="preserve"> году при</w:t>
      </w:r>
      <w:r>
        <w:rPr>
          <w:rFonts w:ascii="Times New Roman" w:hAnsi="Times New Roman"/>
          <w:sz w:val="28"/>
          <w:szCs w:val="28"/>
        </w:rPr>
        <w:t xml:space="preserve"> </w:t>
      </w:r>
      <w:r w:rsidRPr="00ED56E1">
        <w:rPr>
          <w:rFonts w:ascii="Times New Roman" w:hAnsi="Times New Roman"/>
          <w:sz w:val="28"/>
          <w:szCs w:val="28"/>
        </w:rPr>
        <w:t>3302,7ºС суммы положительных температур, а наиболее позднее – в 201</w:t>
      </w:r>
      <w:r w:rsidRPr="0074463B">
        <w:rPr>
          <w:rFonts w:ascii="Times New Roman" w:hAnsi="Times New Roman"/>
          <w:sz w:val="28"/>
          <w:szCs w:val="28"/>
        </w:rPr>
        <w:t>4</w:t>
      </w:r>
      <w:r w:rsidRPr="00ED56E1">
        <w:rPr>
          <w:rFonts w:ascii="Times New Roman" w:hAnsi="Times New Roman"/>
          <w:sz w:val="28"/>
          <w:szCs w:val="28"/>
        </w:rPr>
        <w:t xml:space="preserve"> году при 3133,4ºС значении суммы температур</w:t>
      </w:r>
      <w:r>
        <w:rPr>
          <w:rFonts w:ascii="Times New Roman" w:hAnsi="Times New Roman"/>
          <w:sz w:val="28"/>
          <w:szCs w:val="28"/>
        </w:rPr>
        <w:t>.</w:t>
      </w:r>
      <w:r w:rsidRPr="00ED56E1">
        <w:rPr>
          <w:rFonts w:ascii="Times New Roman" w:hAnsi="Times New Roman"/>
          <w:sz w:val="28"/>
          <w:szCs w:val="28"/>
        </w:rPr>
        <w:t xml:space="preserve"> В целом продолжительность листопада относительно постоянная величина, средняя продолжительность фазы – 33±2</w:t>
      </w:r>
      <w:r>
        <w:rPr>
          <w:rFonts w:ascii="Times New Roman" w:hAnsi="Times New Roman"/>
          <w:sz w:val="28"/>
          <w:szCs w:val="28"/>
        </w:rPr>
        <w:t>.</w:t>
      </w:r>
      <w:r w:rsidRPr="00ED56E1">
        <w:rPr>
          <w:rFonts w:ascii="Times New Roman" w:hAnsi="Times New Roman"/>
          <w:sz w:val="28"/>
          <w:szCs w:val="28"/>
        </w:rPr>
        <w:t xml:space="preserve"> </w:t>
      </w:r>
      <w:r>
        <w:rPr>
          <w:rFonts w:ascii="Times New Roman" w:hAnsi="Times New Roman"/>
          <w:sz w:val="28"/>
          <w:szCs w:val="28"/>
        </w:rPr>
        <w:t xml:space="preserve"> </w:t>
      </w:r>
      <w:r w:rsidRPr="00ED56E1">
        <w:rPr>
          <w:rFonts w:ascii="Times New Roman" w:hAnsi="Times New Roman"/>
          <w:sz w:val="28"/>
          <w:szCs w:val="28"/>
        </w:rPr>
        <w:t xml:space="preserve"> На длительность листопада у бузины черной большое влияние оказывает количество выпадающих осадков</w:t>
      </w:r>
      <w:r w:rsidR="00A50ACF">
        <w:rPr>
          <w:rFonts w:ascii="Times New Roman" w:hAnsi="Times New Roman"/>
          <w:sz w:val="28"/>
          <w:szCs w:val="28"/>
        </w:rPr>
        <w:t>.</w:t>
      </w:r>
    </w:p>
    <w:p w:rsidR="007E4C94" w:rsidRDefault="00A50ACF" w:rsidP="007E4C94">
      <w:pPr>
        <w:spacing w:line="360" w:lineRule="auto"/>
        <w:ind w:firstLine="709"/>
        <w:jc w:val="center"/>
        <w:rPr>
          <w:rFonts w:ascii="Times New Roman" w:hAnsi="Times New Roman" w:cs="Times New Roman"/>
          <w:b/>
          <w:bCs/>
          <w:iCs/>
          <w:sz w:val="28"/>
          <w:szCs w:val="28"/>
        </w:rPr>
      </w:pPr>
      <w:r w:rsidRPr="007E4C94">
        <w:rPr>
          <w:rFonts w:ascii="Times New Roman" w:hAnsi="Times New Roman"/>
          <w:b/>
          <w:sz w:val="28"/>
          <w:szCs w:val="28"/>
        </w:rPr>
        <w:lastRenderedPageBreak/>
        <w:t>Г</w:t>
      </w:r>
      <w:r w:rsidR="00CA3EFA" w:rsidRPr="007E4C94">
        <w:rPr>
          <w:rFonts w:ascii="Times New Roman" w:hAnsi="Times New Roman" w:cs="Times New Roman"/>
          <w:b/>
          <w:bCs/>
          <w:noProof/>
          <w:sz w:val="28"/>
          <w:szCs w:val="28"/>
        </w:rPr>
        <w:t xml:space="preserve">ЛАВА </w:t>
      </w:r>
      <w:r w:rsidR="00CA3EFA" w:rsidRPr="007E4C94">
        <w:rPr>
          <w:rFonts w:ascii="Times New Roman" w:hAnsi="Times New Roman" w:cs="Times New Roman"/>
          <w:b/>
          <w:bCs/>
          <w:noProof/>
          <w:sz w:val="28"/>
          <w:szCs w:val="28"/>
          <w:lang w:val="en-GB"/>
        </w:rPr>
        <w:t>I</w:t>
      </w:r>
      <w:r w:rsidR="00CA3EFA" w:rsidRPr="007E4C94">
        <w:rPr>
          <w:rFonts w:ascii="Times New Roman" w:hAnsi="Times New Roman" w:cs="Times New Roman"/>
          <w:b/>
          <w:bCs/>
          <w:noProof/>
          <w:sz w:val="28"/>
          <w:szCs w:val="28"/>
        </w:rPr>
        <w:t>V</w:t>
      </w:r>
    </w:p>
    <w:p w:rsidR="00CA3EFA" w:rsidRPr="007E4C94" w:rsidRDefault="00CA3EFA" w:rsidP="00A50ACF">
      <w:pPr>
        <w:spacing w:line="360" w:lineRule="auto"/>
        <w:ind w:firstLine="709"/>
        <w:jc w:val="both"/>
        <w:rPr>
          <w:rFonts w:ascii="Times New Roman" w:hAnsi="Times New Roman"/>
          <w:b/>
          <w:sz w:val="28"/>
          <w:szCs w:val="28"/>
          <w:lang w:val="az-Latn-AZ"/>
        </w:rPr>
      </w:pPr>
      <w:r w:rsidRPr="007E4C94">
        <w:rPr>
          <w:rFonts w:ascii="Times New Roman" w:hAnsi="Times New Roman" w:cs="Times New Roman"/>
          <w:b/>
          <w:bCs/>
          <w:iCs/>
          <w:sz w:val="28"/>
          <w:szCs w:val="28"/>
        </w:rPr>
        <w:t xml:space="preserve">РАСПРОСТРАНЕНЕНИЕ, ПОПУЛЯЦИИ, </w:t>
      </w:r>
      <w:r w:rsidRPr="007E4C94">
        <w:rPr>
          <w:rFonts w:ascii="Times New Roman" w:hAnsi="Times New Roman" w:cs="Times New Roman"/>
          <w:b/>
          <w:sz w:val="28"/>
          <w:szCs w:val="28"/>
        </w:rPr>
        <w:t>ОНТОГЕНЕЗ</w:t>
      </w:r>
      <w:r w:rsidRPr="007E4C94">
        <w:rPr>
          <w:rFonts w:ascii="Times New Roman" w:hAnsi="Times New Roman" w:cs="Times New Roman"/>
          <w:b/>
          <w:bCs/>
          <w:iCs/>
          <w:sz w:val="28"/>
          <w:szCs w:val="28"/>
        </w:rPr>
        <w:t xml:space="preserve">, </w:t>
      </w:r>
    </w:p>
    <w:p w:rsidR="00CA3EFA" w:rsidRPr="007E4C94" w:rsidRDefault="00CA3EFA" w:rsidP="007E4C94">
      <w:pPr>
        <w:spacing w:line="360" w:lineRule="auto"/>
        <w:jc w:val="center"/>
        <w:rPr>
          <w:rFonts w:ascii="Times New Roman" w:hAnsi="Times New Roman" w:cs="Times New Roman"/>
          <w:b/>
          <w:sz w:val="28"/>
          <w:szCs w:val="28"/>
        </w:rPr>
      </w:pPr>
      <w:r w:rsidRPr="007E4C94">
        <w:rPr>
          <w:rFonts w:ascii="Times New Roman" w:hAnsi="Times New Roman" w:cs="Times New Roman"/>
          <w:b/>
          <w:sz w:val="28"/>
          <w:szCs w:val="28"/>
        </w:rPr>
        <w:t>УРОЖАЙНОСТЬ И ЗАПАС</w:t>
      </w:r>
      <w:r w:rsidR="00A94AE4">
        <w:rPr>
          <w:rFonts w:ascii="Times New Roman" w:hAnsi="Times New Roman" w:cs="Times New Roman"/>
          <w:b/>
          <w:sz w:val="28"/>
          <w:szCs w:val="28"/>
        </w:rPr>
        <w:t>Ы</w:t>
      </w:r>
      <w:r w:rsidRPr="007E4C94">
        <w:rPr>
          <w:rFonts w:ascii="Times New Roman" w:hAnsi="Times New Roman" w:cs="Times New Roman"/>
          <w:b/>
          <w:sz w:val="28"/>
          <w:szCs w:val="28"/>
        </w:rPr>
        <w:t xml:space="preserve"> ПЛОДОВ </w:t>
      </w:r>
      <w:r w:rsidRPr="007E4C94">
        <w:rPr>
          <w:rFonts w:ascii="Times New Roman" w:hAnsi="Times New Roman" w:cs="Times New Roman"/>
          <w:b/>
          <w:bCs/>
          <w:iCs/>
          <w:sz w:val="28"/>
          <w:szCs w:val="28"/>
        </w:rPr>
        <w:t xml:space="preserve">ВИДОВ РОДА </w:t>
      </w:r>
      <w:r w:rsidRPr="007E4C94">
        <w:rPr>
          <w:rFonts w:ascii="Times New Roman" w:hAnsi="Times New Roman" w:cs="Times New Roman"/>
          <w:b/>
          <w:i/>
          <w:sz w:val="28"/>
          <w:szCs w:val="28"/>
          <w:lang w:val="en-US"/>
        </w:rPr>
        <w:t>SAMBUCUS</w:t>
      </w:r>
      <w:r w:rsidRPr="007E4C94">
        <w:rPr>
          <w:rFonts w:ascii="Times New Roman" w:hAnsi="Times New Roman" w:cs="Times New Roman"/>
          <w:b/>
          <w:sz w:val="28"/>
          <w:szCs w:val="28"/>
        </w:rPr>
        <w:t xml:space="preserve"> </w:t>
      </w:r>
      <w:r w:rsidRPr="007E4C94">
        <w:rPr>
          <w:rFonts w:ascii="Times New Roman" w:hAnsi="Times New Roman" w:cs="Times New Roman"/>
          <w:b/>
          <w:sz w:val="28"/>
          <w:szCs w:val="28"/>
          <w:lang w:val="en-US"/>
        </w:rPr>
        <w:t>L</w:t>
      </w:r>
      <w:r w:rsidRPr="007E4C94">
        <w:rPr>
          <w:rFonts w:ascii="Times New Roman" w:hAnsi="Times New Roman" w:cs="Times New Roman"/>
          <w:b/>
          <w:sz w:val="28"/>
          <w:szCs w:val="28"/>
        </w:rPr>
        <w:t>.</w:t>
      </w:r>
    </w:p>
    <w:p w:rsidR="009F4080" w:rsidRPr="007E4C94" w:rsidRDefault="009F4080" w:rsidP="00A50ACF">
      <w:pPr>
        <w:spacing w:line="360" w:lineRule="auto"/>
        <w:ind w:firstLine="709"/>
        <w:jc w:val="center"/>
        <w:rPr>
          <w:rFonts w:ascii="Times New Roman" w:hAnsi="Times New Roman" w:cs="Times New Roman"/>
          <w:b/>
          <w:sz w:val="28"/>
          <w:szCs w:val="28"/>
        </w:rPr>
      </w:pPr>
    </w:p>
    <w:p w:rsidR="00CA3EFA" w:rsidRPr="00ED56E1" w:rsidRDefault="00CA3EFA" w:rsidP="009F4080">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Наши исследования проводились </w:t>
      </w:r>
      <w:r w:rsidRPr="00ED56E1">
        <w:rPr>
          <w:rFonts w:ascii="Times New Roman" w:hAnsi="Times New Roman" w:cs="Times New Roman"/>
          <w:spacing w:val="-2"/>
          <w:sz w:val="28"/>
          <w:szCs w:val="28"/>
        </w:rPr>
        <w:t xml:space="preserve">во всех естественно-географических районах Азербайджана, в частности на Большом Кавказе (Губинский, Гусарский, Хачмазский, Девечинский, Шамахинский, Исмаиллынский, Огузский, Шекинский,Гахский, Загатальский, Белаканский), северо-западной части Малого Кавказа (Геранбойский, Гянджинский, Дашкесанский), </w:t>
      </w:r>
      <w:r w:rsidRPr="00ED56E1">
        <w:rPr>
          <w:rFonts w:ascii="Times New Roman" w:hAnsi="Times New Roman" w:cs="Times New Roman"/>
          <w:bCs/>
          <w:sz w:val="28"/>
          <w:szCs w:val="28"/>
        </w:rPr>
        <w:t>Ленкоранский (</w:t>
      </w:r>
      <w:r w:rsidRPr="00ED56E1">
        <w:rPr>
          <w:rFonts w:ascii="Times New Roman" w:hAnsi="Times New Roman" w:cs="Times New Roman"/>
          <w:sz w:val="28"/>
          <w:szCs w:val="28"/>
        </w:rPr>
        <w:t>Ленкоран, Астара, Масаллы)</w:t>
      </w:r>
    </w:p>
    <w:p w:rsidR="00CA3EFA" w:rsidRPr="00CE22CE" w:rsidRDefault="00CA3EFA" w:rsidP="009F4080">
      <w:pPr>
        <w:pStyle w:val="NormalWeb"/>
        <w:spacing w:before="0" w:beforeAutospacing="0" w:after="0" w:afterAutospacing="0" w:line="360" w:lineRule="auto"/>
        <w:ind w:firstLine="709"/>
        <w:jc w:val="both"/>
        <w:rPr>
          <w:color w:val="000000"/>
          <w:spacing w:val="-2"/>
          <w:sz w:val="28"/>
          <w:szCs w:val="28"/>
        </w:rPr>
      </w:pPr>
      <w:r w:rsidRPr="00ED56E1">
        <w:rPr>
          <w:color w:val="000000"/>
          <w:spacing w:val="-2"/>
          <w:sz w:val="28"/>
          <w:szCs w:val="28"/>
        </w:rPr>
        <w:t xml:space="preserve">Обследование носило в основном маршрутно-рекогносцировочный характер. На </w:t>
      </w:r>
      <w:r w:rsidR="00D774B8">
        <w:rPr>
          <w:color w:val="000000"/>
          <w:spacing w:val="-2"/>
          <w:sz w:val="28"/>
          <w:szCs w:val="28"/>
        </w:rPr>
        <w:t xml:space="preserve">экспедициях </w:t>
      </w:r>
      <w:r w:rsidRPr="00ED56E1">
        <w:rPr>
          <w:color w:val="000000"/>
          <w:spacing w:val="-2"/>
          <w:sz w:val="28"/>
          <w:szCs w:val="28"/>
        </w:rPr>
        <w:t>собран материал, сырье для анализа и заложены учетные площади.</w:t>
      </w:r>
    </w:p>
    <w:p w:rsidR="00CA3EFA" w:rsidRPr="00CA3EFA" w:rsidRDefault="00727685" w:rsidP="00CA3EFA">
      <w:pPr>
        <w:pStyle w:val="NormalWeb"/>
        <w:spacing w:before="0" w:beforeAutospacing="0" w:after="0" w:afterAutospacing="0" w:line="360" w:lineRule="auto"/>
        <w:ind w:firstLine="709"/>
        <w:jc w:val="both"/>
        <w:rPr>
          <w:color w:val="000000"/>
          <w:spacing w:val="-2"/>
          <w:sz w:val="28"/>
          <w:szCs w:val="28"/>
        </w:rPr>
      </w:pPr>
      <w:r>
        <w:rPr>
          <w:noProof/>
        </w:rPr>
        <w:drawing>
          <wp:inline distT="0" distB="0" distL="0" distR="0">
            <wp:extent cx="4225042" cy="4352925"/>
            <wp:effectExtent l="19050" t="0" r="4058" b="0"/>
            <wp:docPr id="5" name="Рисунок 5" descr="http://www.agroatlas.ru/content/related/Sambucus_ebulus/Sambucus_eb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roatlas.ru/content/related/Sambucus_ebulus/Sambucus_ebulus.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4872" cy="4373355"/>
                    </a:xfrm>
                    <a:prstGeom prst="rect">
                      <a:avLst/>
                    </a:prstGeom>
                    <a:noFill/>
                    <a:ln>
                      <a:noFill/>
                    </a:ln>
                  </pic:spPr>
                </pic:pic>
              </a:graphicData>
            </a:graphic>
          </wp:inline>
        </w:drawing>
      </w:r>
    </w:p>
    <w:p w:rsidR="009F4080" w:rsidRDefault="00BF504B" w:rsidP="00B92F7A">
      <w:pPr>
        <w:pStyle w:val="NormalWeb"/>
        <w:spacing w:before="0" w:beforeAutospacing="0" w:after="0" w:afterAutospacing="0" w:line="360" w:lineRule="auto"/>
        <w:jc w:val="both"/>
        <w:rPr>
          <w:b/>
          <w:sz w:val="28"/>
          <w:szCs w:val="28"/>
        </w:rPr>
      </w:pPr>
      <w:r w:rsidRPr="00B92F7A">
        <w:rPr>
          <w:b/>
          <w:bCs/>
          <w:iCs/>
          <w:sz w:val="28"/>
          <w:szCs w:val="28"/>
        </w:rPr>
        <w:t>Рис</w:t>
      </w:r>
      <w:r w:rsidR="00B92F7A">
        <w:rPr>
          <w:b/>
          <w:bCs/>
          <w:iCs/>
          <w:sz w:val="28"/>
          <w:szCs w:val="28"/>
        </w:rPr>
        <w:t xml:space="preserve">унок </w:t>
      </w:r>
      <w:r w:rsidR="00FE737E">
        <w:rPr>
          <w:b/>
          <w:bCs/>
          <w:iCs/>
          <w:sz w:val="28"/>
          <w:szCs w:val="28"/>
        </w:rPr>
        <w:t>4.1</w:t>
      </w:r>
      <w:r w:rsidRPr="00B92F7A">
        <w:rPr>
          <w:b/>
          <w:bCs/>
          <w:iCs/>
          <w:sz w:val="28"/>
          <w:szCs w:val="28"/>
        </w:rPr>
        <w:t xml:space="preserve"> Распространенение, популяции видов рода </w:t>
      </w:r>
      <w:r w:rsidRPr="00B92F7A">
        <w:rPr>
          <w:b/>
          <w:i/>
          <w:sz w:val="28"/>
          <w:szCs w:val="28"/>
          <w:lang w:val="en-US"/>
        </w:rPr>
        <w:t>Sambucus</w:t>
      </w:r>
      <w:r w:rsidR="00B92F7A" w:rsidRPr="00B92F7A">
        <w:rPr>
          <w:b/>
          <w:sz w:val="28"/>
          <w:szCs w:val="28"/>
        </w:rPr>
        <w:t xml:space="preserve"> </w:t>
      </w:r>
      <w:r w:rsidR="00B92F7A" w:rsidRPr="00B92F7A">
        <w:rPr>
          <w:b/>
          <w:sz w:val="28"/>
          <w:szCs w:val="28"/>
          <w:lang w:val="en-US"/>
        </w:rPr>
        <w:t>L</w:t>
      </w:r>
      <w:r w:rsidR="00B92F7A" w:rsidRPr="00B92F7A">
        <w:rPr>
          <w:b/>
          <w:sz w:val="28"/>
          <w:szCs w:val="28"/>
        </w:rPr>
        <w:t>.</w:t>
      </w:r>
    </w:p>
    <w:p w:rsidR="00B92F7A" w:rsidRPr="00B92F7A" w:rsidRDefault="00B92F7A" w:rsidP="00B92F7A">
      <w:pPr>
        <w:pStyle w:val="NormalWeb"/>
        <w:spacing w:before="0" w:beforeAutospacing="0" w:after="0" w:afterAutospacing="0" w:line="360" w:lineRule="auto"/>
        <w:jc w:val="both"/>
        <w:rPr>
          <w:b/>
          <w:bCs/>
          <w:iCs/>
          <w:sz w:val="28"/>
          <w:szCs w:val="28"/>
        </w:rPr>
      </w:pPr>
    </w:p>
    <w:p w:rsidR="00CA3EFA" w:rsidRPr="00B92F7A" w:rsidRDefault="00CA3EFA" w:rsidP="00CA3EFA">
      <w:pPr>
        <w:pStyle w:val="NormalWeb"/>
        <w:spacing w:before="0" w:beforeAutospacing="0" w:after="0" w:afterAutospacing="0" w:line="360" w:lineRule="auto"/>
        <w:ind w:firstLine="709"/>
        <w:jc w:val="both"/>
        <w:rPr>
          <w:b/>
          <w:color w:val="000000"/>
          <w:spacing w:val="-2"/>
          <w:sz w:val="28"/>
          <w:szCs w:val="28"/>
        </w:rPr>
      </w:pPr>
      <w:r w:rsidRPr="00B92F7A">
        <w:rPr>
          <w:b/>
          <w:bCs/>
          <w:iCs/>
          <w:sz w:val="28"/>
          <w:szCs w:val="28"/>
        </w:rPr>
        <w:lastRenderedPageBreak/>
        <w:t xml:space="preserve">4.1. Распространенение, популяции видов рода </w:t>
      </w:r>
      <w:r w:rsidRPr="00B92F7A">
        <w:rPr>
          <w:b/>
          <w:i/>
          <w:sz w:val="28"/>
          <w:szCs w:val="28"/>
          <w:lang w:val="en-US"/>
        </w:rPr>
        <w:t>Sambucus</w:t>
      </w:r>
      <w:r w:rsidRPr="00B92F7A">
        <w:rPr>
          <w:b/>
          <w:sz w:val="28"/>
          <w:szCs w:val="28"/>
        </w:rPr>
        <w:t xml:space="preserve"> </w:t>
      </w:r>
      <w:r w:rsidRPr="00B92F7A">
        <w:rPr>
          <w:b/>
          <w:sz w:val="28"/>
          <w:szCs w:val="28"/>
          <w:lang w:val="en-US"/>
        </w:rPr>
        <w:t>L</w:t>
      </w:r>
      <w:r w:rsidRPr="00B92F7A">
        <w:rPr>
          <w:b/>
          <w:sz w:val="28"/>
          <w:szCs w:val="28"/>
        </w:rPr>
        <w:t>.</w:t>
      </w:r>
    </w:p>
    <w:p w:rsidR="00CA3EFA" w:rsidRPr="00CE22CE" w:rsidRDefault="00CA3EFA" w:rsidP="00CA3EFA">
      <w:pPr>
        <w:spacing w:line="360" w:lineRule="auto"/>
        <w:ind w:firstLine="709"/>
        <w:jc w:val="center"/>
        <w:rPr>
          <w:rFonts w:ascii="Times New Roman" w:hAnsi="Times New Roman" w:cs="Times New Roman"/>
          <w:b/>
          <w:sz w:val="28"/>
          <w:szCs w:val="28"/>
        </w:rPr>
      </w:pPr>
    </w:p>
    <w:p w:rsidR="00CA3EFA" w:rsidRPr="00A50ACF" w:rsidRDefault="00CA3EFA" w:rsidP="00A50ACF">
      <w:pPr>
        <w:autoSpaceDE w:val="0"/>
        <w:autoSpaceDN w:val="0"/>
        <w:adjustRightInd w:val="0"/>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Дикорастущие виды рода </w:t>
      </w:r>
      <w:r w:rsidRPr="00ED56E1">
        <w:rPr>
          <w:rFonts w:ascii="Times New Roman" w:hAnsi="Times New Roman" w:cs="Times New Roman"/>
          <w:i/>
          <w:sz w:val="28"/>
          <w:szCs w:val="28"/>
          <w:lang w:val="en-US"/>
        </w:rPr>
        <w:t>Sambucus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L</w:t>
      </w:r>
      <w:r w:rsidRPr="00ED56E1">
        <w:rPr>
          <w:rFonts w:ascii="Times New Roman" w:hAnsi="Times New Roman" w:cs="Times New Roman"/>
          <w:sz w:val="28"/>
          <w:szCs w:val="28"/>
        </w:rPr>
        <w:t xml:space="preserve">. </w:t>
      </w:r>
      <w:r w:rsidRPr="00ED56E1">
        <w:rPr>
          <w:rFonts w:ascii="Times New Roman" w:hAnsi="Times New Roman" w:cs="Times New Roman"/>
          <w:bCs/>
          <w:iCs/>
          <w:sz w:val="28"/>
          <w:szCs w:val="28"/>
        </w:rPr>
        <w:t xml:space="preserve">распространены почти по всему Азербайджану. </w:t>
      </w:r>
      <w:r w:rsidRPr="00ED56E1">
        <w:rPr>
          <w:rFonts w:ascii="Times New Roman" w:hAnsi="Times New Roman" w:cs="Times New Roman"/>
          <w:sz w:val="28"/>
          <w:szCs w:val="28"/>
        </w:rPr>
        <w:t xml:space="preserve">В условиях </w:t>
      </w:r>
      <w:r w:rsidRPr="00ED56E1">
        <w:rPr>
          <w:rStyle w:val="2"/>
          <w:rFonts w:eastAsia="Tahoma"/>
        </w:rPr>
        <w:t xml:space="preserve">Азербайджана </w:t>
      </w:r>
      <w:r w:rsidRPr="00ED56E1">
        <w:rPr>
          <w:rFonts w:ascii="Times New Roman" w:hAnsi="Times New Roman" w:cs="Times New Roman"/>
          <w:sz w:val="28"/>
          <w:szCs w:val="28"/>
        </w:rPr>
        <w:t>бузина</w:t>
      </w:r>
      <w:r w:rsidRPr="00ED56E1">
        <w:rPr>
          <w:rStyle w:val="2"/>
          <w:rFonts w:eastAsia="Tahoma"/>
        </w:rPr>
        <w:t xml:space="preserve"> </w:t>
      </w:r>
      <w:r w:rsidRPr="00ED56E1">
        <w:rPr>
          <w:rFonts w:ascii="Times New Roman" w:hAnsi="Times New Roman" w:cs="Times New Roman"/>
          <w:sz w:val="28"/>
          <w:szCs w:val="28"/>
        </w:rPr>
        <w:t>широко распространена в лесных массивах,</w:t>
      </w:r>
      <w:r w:rsidRPr="00ED56E1">
        <w:rPr>
          <w:rFonts w:ascii="Times New Roman" w:hAnsi="Times New Roman" w:cs="Times New Roman"/>
          <w:bCs/>
          <w:iCs/>
          <w:sz w:val="28"/>
          <w:szCs w:val="28"/>
        </w:rPr>
        <w:t xml:space="preserve"> в подлеске широколиственных, реже</w:t>
      </w:r>
      <w:r w:rsidRPr="00ED56E1">
        <w:rPr>
          <w:rFonts w:ascii="Times New Roman" w:hAnsi="Times New Roman" w:cs="Times New Roman"/>
          <w:sz w:val="28"/>
          <w:szCs w:val="28"/>
        </w:rPr>
        <w:t xml:space="preserve"> </w:t>
      </w:r>
      <w:r w:rsidRPr="00ED56E1">
        <w:rPr>
          <w:rFonts w:ascii="Times New Roman" w:hAnsi="Times New Roman" w:cs="Times New Roman"/>
          <w:bCs/>
          <w:iCs/>
          <w:sz w:val="28"/>
          <w:szCs w:val="28"/>
        </w:rPr>
        <w:t>смешанных лесах по опушкам,</w:t>
      </w:r>
      <w:r w:rsidRPr="00ED56E1">
        <w:rPr>
          <w:rFonts w:ascii="Times New Roman" w:hAnsi="Times New Roman" w:cs="Times New Roman"/>
          <w:bCs/>
          <w:iCs/>
          <w:sz w:val="28"/>
          <w:szCs w:val="28"/>
          <w:lang w:val="az-Latn-AZ"/>
        </w:rPr>
        <w:t xml:space="preserve"> </w:t>
      </w:r>
      <w:r w:rsidRPr="00ED56E1">
        <w:rPr>
          <w:rFonts w:ascii="Times New Roman" w:hAnsi="Times New Roman" w:cs="Times New Roman"/>
          <w:bCs/>
          <w:iCs/>
          <w:sz w:val="28"/>
          <w:szCs w:val="28"/>
        </w:rPr>
        <w:t>зарослях кустарников, особенно вдоль речек, дорог и на сорных местах</w:t>
      </w:r>
      <w:r w:rsidR="00567925">
        <w:rPr>
          <w:rFonts w:ascii="Times New Roman" w:hAnsi="Times New Roman" w:cs="Times New Roman"/>
          <w:bCs/>
          <w:iCs/>
          <w:sz w:val="28"/>
          <w:szCs w:val="28"/>
        </w:rPr>
        <w:t xml:space="preserve"> </w:t>
      </w:r>
      <w:r w:rsidRPr="00ED56E1">
        <w:rPr>
          <w:rFonts w:ascii="Times New Roman" w:eastAsia="TimesNewRomanPSMT" w:hAnsi="Times New Roman" w:cs="Times New Roman"/>
          <w:sz w:val="28"/>
          <w:szCs w:val="28"/>
        </w:rPr>
        <w:t>[</w:t>
      </w:r>
      <w:r w:rsidR="00133929">
        <w:rPr>
          <w:rFonts w:ascii="Times New Roman" w:eastAsia="TimesNewRomanPSMT" w:hAnsi="Times New Roman" w:cs="Times New Roman"/>
          <w:sz w:val="28"/>
          <w:szCs w:val="28"/>
        </w:rPr>
        <w:t>35, с.</w:t>
      </w:r>
      <w:r w:rsidR="00D64487">
        <w:rPr>
          <w:rFonts w:ascii="Times New Roman" w:eastAsia="TimesNewRomanPSMT" w:hAnsi="Times New Roman" w:cs="Times New Roman"/>
          <w:sz w:val="28"/>
          <w:szCs w:val="28"/>
        </w:rPr>
        <w:t>133-135</w:t>
      </w:r>
      <w:r>
        <w:rPr>
          <w:rFonts w:ascii="Times New Roman" w:hAnsi="Times New Roman" w:cs="Times New Roman"/>
        </w:rPr>
        <w:t>]</w:t>
      </w:r>
      <w:r w:rsidRPr="00CE22CE">
        <w:rPr>
          <w:rFonts w:ascii="Times New Roman" w:hAnsi="Times New Roman" w:cs="Times New Roman"/>
        </w:rPr>
        <w:t xml:space="preserve">. </w:t>
      </w:r>
      <w:r w:rsidRPr="00ED56E1">
        <w:rPr>
          <w:rFonts w:ascii="Times New Roman" w:hAnsi="Times New Roman" w:cs="Times New Roman"/>
          <w:bCs/>
          <w:iCs/>
          <w:sz w:val="28"/>
          <w:szCs w:val="28"/>
        </w:rPr>
        <w:t xml:space="preserve">В лесах с богатыми почвами может образовывать почти сплошной подлесок площадью в несколько гектаров. Размножается </w:t>
      </w:r>
      <w:r w:rsidRPr="00ED56E1">
        <w:rPr>
          <w:rFonts w:ascii="Times New Roman" w:hAnsi="Times New Roman" w:cs="Times New Roman"/>
          <w:sz w:val="28"/>
          <w:szCs w:val="28"/>
        </w:rPr>
        <w:t>бузина</w:t>
      </w:r>
      <w:r w:rsidRPr="00ED56E1">
        <w:rPr>
          <w:rFonts w:ascii="Times New Roman" w:hAnsi="Times New Roman" w:cs="Times New Roman"/>
          <w:bCs/>
          <w:iCs/>
          <w:sz w:val="28"/>
          <w:szCs w:val="28"/>
        </w:rPr>
        <w:t xml:space="preserve"> семенами, отводками, черенками, дает обильную поросль. </w:t>
      </w:r>
      <w:r w:rsidRPr="00ED56E1">
        <w:rPr>
          <w:rFonts w:ascii="Times New Roman" w:hAnsi="Times New Roman" w:cs="Times New Roman"/>
          <w:sz w:val="28"/>
          <w:szCs w:val="28"/>
        </w:rPr>
        <w:t>Исследованиями выявлено, что виды бузины обычно встречаются в открытых или полуоткрытых районах вдоль дорог, где условия подходит для прорастания семян и роста растений. Их саженцы плохо конкурируют с более агрессивными видами и лучше произрастают в открытых солнечных местах. Бузина встречается в осветленных лесах, на полянах, в ущельях, оврагах, зарослях кустарниковых ценозах, по берегам рек, ручьев, канавах, на склонах в горах, где оно поднимается до среднегорного пояса. В предгорных районах образует заросли у дорог, на выгонах, засоренных местах и очень часто вблизи жилья. Как сорное растение растет на полях, в садах. Было установлено, что черная бузина относительно нетребовательна, однако бузина травянистая лучше произрастает во влажных местах</w:t>
      </w:r>
      <w:r w:rsidRPr="00ED56E1">
        <w:rPr>
          <w:rFonts w:ascii="Times New Roman" w:eastAsia="TimesNewRomanPSMT" w:hAnsi="Times New Roman"/>
          <w:sz w:val="28"/>
          <w:szCs w:val="28"/>
        </w:rPr>
        <w:t xml:space="preserve"> [</w:t>
      </w:r>
      <w:r w:rsidR="0074265F">
        <w:rPr>
          <w:rFonts w:ascii="Times New Roman" w:eastAsia="TimesNewRomanPSMT" w:hAnsi="Times New Roman"/>
          <w:sz w:val="28"/>
          <w:szCs w:val="28"/>
        </w:rPr>
        <w:t>3,</w:t>
      </w:r>
      <w:r w:rsidR="0074265F" w:rsidRPr="0074265F">
        <w:rPr>
          <w:rFonts w:ascii="Times New Roman" w:hAnsi="Times New Roman" w:cs="Times New Roman"/>
          <w:sz w:val="28"/>
          <w:szCs w:val="28"/>
        </w:rPr>
        <w:t xml:space="preserve"> </w:t>
      </w:r>
      <w:r w:rsidR="0074265F" w:rsidRPr="001926E2">
        <w:rPr>
          <w:rFonts w:ascii="Times New Roman" w:hAnsi="Times New Roman" w:cs="Times New Roman"/>
          <w:sz w:val="28"/>
          <w:szCs w:val="28"/>
        </w:rPr>
        <w:t>256 с.</w:t>
      </w:r>
      <w:r w:rsidRPr="00ED56E1">
        <w:rPr>
          <w:rFonts w:ascii="Times New Roman" w:eastAsia="TimesNewRomanPSMT" w:hAnsi="Times New Roman"/>
          <w:sz w:val="28"/>
          <w:szCs w:val="28"/>
        </w:rPr>
        <w:t xml:space="preserve">]. Районы распространения видов бузины </w:t>
      </w:r>
      <w:r w:rsidR="00567925">
        <w:rPr>
          <w:rFonts w:ascii="Times New Roman" w:eastAsia="TimesNewRomanPSMT" w:hAnsi="Times New Roman"/>
          <w:sz w:val="28"/>
          <w:szCs w:val="28"/>
        </w:rPr>
        <w:t>является</w:t>
      </w:r>
      <w:r w:rsidRPr="00ED56E1">
        <w:rPr>
          <w:rFonts w:ascii="Times New Roman" w:eastAsia="TimesNewRomanPSMT" w:hAnsi="Times New Roman"/>
          <w:sz w:val="28"/>
          <w:szCs w:val="28"/>
        </w:rPr>
        <w:t xml:space="preserve"> в основном район</w:t>
      </w:r>
      <w:r w:rsidR="00567925">
        <w:rPr>
          <w:rFonts w:ascii="Times New Roman" w:eastAsia="TimesNewRomanPSMT" w:hAnsi="Times New Roman"/>
          <w:sz w:val="28"/>
          <w:szCs w:val="28"/>
        </w:rPr>
        <w:t>ы</w:t>
      </w:r>
      <w:r w:rsidRPr="00ED56E1">
        <w:rPr>
          <w:rFonts w:ascii="Times New Roman" w:eastAsia="TimesNewRomanPSMT" w:hAnsi="Times New Roman"/>
          <w:sz w:val="28"/>
          <w:szCs w:val="28"/>
        </w:rPr>
        <w:t xml:space="preserve"> Большого Кавказа, </w:t>
      </w:r>
      <w:r w:rsidR="00567925">
        <w:rPr>
          <w:rFonts w:ascii="Times New Roman" w:eastAsia="TimesNewRomanPSMT" w:hAnsi="Times New Roman"/>
          <w:sz w:val="28"/>
          <w:szCs w:val="28"/>
        </w:rPr>
        <w:t>В</w:t>
      </w:r>
      <w:r w:rsidRPr="00ED56E1">
        <w:rPr>
          <w:rFonts w:ascii="Times New Roman" w:eastAsia="TimesNewRomanPSMT" w:hAnsi="Times New Roman"/>
          <w:sz w:val="28"/>
          <w:szCs w:val="28"/>
        </w:rPr>
        <w:t xml:space="preserve"> этих регионах проводилась работа по выявлению растений в естественных местообитаниях. Согласно исследованиям виды рода </w:t>
      </w:r>
      <w:r w:rsidRPr="00ED56E1">
        <w:rPr>
          <w:rFonts w:ascii="Times New Roman" w:eastAsia="TimesNewRomanPSMT" w:hAnsi="Times New Roman"/>
          <w:i/>
          <w:sz w:val="28"/>
          <w:szCs w:val="28"/>
          <w:lang w:val="en-US"/>
        </w:rPr>
        <w:t>Sambucus</w:t>
      </w:r>
      <w:r w:rsidRPr="00ED56E1">
        <w:rPr>
          <w:rFonts w:ascii="Times New Roman" w:eastAsia="TimesNewRomanPSMT" w:hAnsi="Times New Roman"/>
          <w:sz w:val="28"/>
          <w:szCs w:val="28"/>
        </w:rPr>
        <w:t xml:space="preserve"> </w:t>
      </w:r>
      <w:r w:rsidRPr="00ED56E1">
        <w:rPr>
          <w:rFonts w:ascii="Times New Roman" w:eastAsia="TimesNewRomanPSMT" w:hAnsi="Times New Roman"/>
          <w:sz w:val="28"/>
          <w:szCs w:val="28"/>
          <w:lang w:val="en-US"/>
        </w:rPr>
        <w:t>L</w:t>
      </w:r>
      <w:r w:rsidRPr="00ED56E1">
        <w:rPr>
          <w:rFonts w:ascii="Times New Roman" w:eastAsia="TimesNewRomanPSMT" w:hAnsi="Times New Roman"/>
          <w:sz w:val="28"/>
          <w:szCs w:val="28"/>
        </w:rPr>
        <w:t xml:space="preserve">. широко распространены на территории </w:t>
      </w:r>
      <w:r w:rsidR="008E22BF">
        <w:rPr>
          <w:rFonts w:ascii="Times New Roman" w:eastAsia="TimesNewRomanPSMT" w:hAnsi="Times New Roman"/>
          <w:sz w:val="28"/>
          <w:szCs w:val="28"/>
        </w:rPr>
        <w:t>районов Большого Кавказа</w:t>
      </w:r>
      <w:r w:rsidR="00567925">
        <w:rPr>
          <w:rFonts w:ascii="Times New Roman" w:eastAsia="TimesNewRomanPSMT" w:hAnsi="Times New Roman"/>
          <w:sz w:val="28"/>
          <w:szCs w:val="28"/>
        </w:rPr>
        <w:t xml:space="preserve">. </w:t>
      </w:r>
      <w:r w:rsidR="008E22BF">
        <w:rPr>
          <w:rFonts w:ascii="Times New Roman" w:eastAsia="TimesNewRomanPSMT" w:hAnsi="Times New Roman"/>
          <w:sz w:val="28"/>
          <w:szCs w:val="28"/>
        </w:rPr>
        <w:t>Был</w:t>
      </w:r>
      <w:r w:rsidR="00567925">
        <w:rPr>
          <w:rFonts w:ascii="Times New Roman" w:eastAsia="TimesNewRomanPSMT" w:hAnsi="Times New Roman"/>
          <w:sz w:val="28"/>
          <w:szCs w:val="28"/>
        </w:rPr>
        <w:t>и</w:t>
      </w:r>
      <w:r w:rsidR="008E22BF">
        <w:rPr>
          <w:rFonts w:ascii="Times New Roman" w:eastAsia="TimesNewRomanPSMT" w:hAnsi="Times New Roman"/>
          <w:sz w:val="28"/>
          <w:szCs w:val="28"/>
        </w:rPr>
        <w:t xml:space="preserve"> </w:t>
      </w:r>
      <w:r w:rsidRPr="00ED56E1">
        <w:rPr>
          <w:rFonts w:ascii="Times New Roman" w:eastAsia="TimesNewRomanPSMT" w:hAnsi="Times New Roman"/>
          <w:sz w:val="28"/>
          <w:szCs w:val="28"/>
        </w:rPr>
        <w:t xml:space="preserve">выявлены и описаны местообитания видов рода </w:t>
      </w:r>
      <w:r w:rsidRPr="00ED56E1">
        <w:rPr>
          <w:rFonts w:ascii="Times New Roman" w:eastAsia="TimesNewRomanPSMT" w:hAnsi="Times New Roman"/>
          <w:i/>
          <w:sz w:val="28"/>
          <w:szCs w:val="28"/>
          <w:lang w:val="en-US"/>
        </w:rPr>
        <w:t>Sambucus</w:t>
      </w:r>
      <w:r w:rsidRPr="00ED56E1">
        <w:rPr>
          <w:rFonts w:ascii="Times New Roman" w:eastAsia="TimesNewRomanPSMT" w:hAnsi="Times New Roman"/>
          <w:sz w:val="28"/>
          <w:szCs w:val="28"/>
        </w:rPr>
        <w:t xml:space="preserve"> </w:t>
      </w:r>
      <w:r w:rsidRPr="00ED56E1">
        <w:rPr>
          <w:rFonts w:ascii="Times New Roman" w:eastAsia="TimesNewRomanPSMT" w:hAnsi="Times New Roman"/>
          <w:sz w:val="28"/>
          <w:szCs w:val="28"/>
          <w:lang w:val="en-US"/>
        </w:rPr>
        <w:t>L</w:t>
      </w:r>
      <w:r w:rsidRPr="00ED56E1">
        <w:rPr>
          <w:rFonts w:ascii="Times New Roman" w:eastAsia="TimesNewRomanPSMT" w:hAnsi="Times New Roman"/>
          <w:sz w:val="28"/>
          <w:szCs w:val="28"/>
        </w:rPr>
        <w:t>.</w:t>
      </w:r>
    </w:p>
    <w:p w:rsidR="00CA3EFA" w:rsidRPr="00ED56E1" w:rsidRDefault="00CA3EFA" w:rsidP="00CA3EFA">
      <w:pPr>
        <w:autoSpaceDE w:val="0"/>
        <w:autoSpaceDN w:val="0"/>
        <w:adjustRightInd w:val="0"/>
        <w:spacing w:line="360" w:lineRule="auto"/>
        <w:ind w:firstLine="709"/>
        <w:jc w:val="both"/>
        <w:rPr>
          <w:rFonts w:ascii="Times New Roman" w:eastAsia="TimesNewRomanPSMT" w:hAnsi="Times New Roman"/>
          <w:sz w:val="28"/>
          <w:szCs w:val="28"/>
        </w:rPr>
      </w:pPr>
      <w:r w:rsidRPr="00ED56E1">
        <w:rPr>
          <w:rFonts w:ascii="Times New Roman" w:eastAsia="TimesNewRomanPSMT" w:hAnsi="Times New Roman"/>
          <w:sz w:val="28"/>
          <w:szCs w:val="28"/>
        </w:rPr>
        <w:t xml:space="preserve">Характеристики видов рода </w:t>
      </w:r>
      <w:r w:rsidRPr="00ED56E1">
        <w:rPr>
          <w:rFonts w:ascii="Times New Roman" w:eastAsia="TimesNewRomanPSMT" w:hAnsi="Times New Roman"/>
          <w:i/>
          <w:sz w:val="28"/>
          <w:szCs w:val="28"/>
          <w:lang w:val="en-US"/>
        </w:rPr>
        <w:t>Sambucus</w:t>
      </w:r>
      <w:r w:rsidRPr="00ED56E1">
        <w:rPr>
          <w:rFonts w:ascii="Times New Roman" w:eastAsia="TimesNewRomanPSMT" w:hAnsi="Times New Roman"/>
          <w:sz w:val="28"/>
          <w:szCs w:val="28"/>
        </w:rPr>
        <w:t xml:space="preserve"> </w:t>
      </w:r>
      <w:r w:rsidRPr="00ED56E1">
        <w:rPr>
          <w:rFonts w:ascii="Times New Roman" w:eastAsia="TimesNewRomanPSMT" w:hAnsi="Times New Roman"/>
          <w:sz w:val="28"/>
          <w:szCs w:val="28"/>
          <w:lang w:val="en-US"/>
        </w:rPr>
        <w:t>L</w:t>
      </w:r>
      <w:r w:rsidRPr="00ED56E1">
        <w:rPr>
          <w:rFonts w:ascii="Times New Roman" w:eastAsia="TimesNewRomanPSMT" w:hAnsi="Times New Roman"/>
          <w:sz w:val="28"/>
          <w:szCs w:val="28"/>
        </w:rPr>
        <w:t>. Большого Кавказа</w:t>
      </w:r>
      <w:r w:rsidR="00567925">
        <w:rPr>
          <w:rFonts w:ascii="Times New Roman" w:eastAsia="TimesNewRomanPSMT" w:hAnsi="Times New Roman"/>
          <w:sz w:val="28"/>
          <w:szCs w:val="28"/>
        </w:rPr>
        <w:t>,</w:t>
      </w:r>
      <w:r w:rsidRPr="00ED56E1">
        <w:rPr>
          <w:rFonts w:ascii="Times New Roman" w:eastAsia="TimesNewRomanPSMT" w:hAnsi="Times New Roman"/>
          <w:sz w:val="28"/>
          <w:szCs w:val="28"/>
        </w:rPr>
        <w:t xml:space="preserve"> с </w:t>
      </w:r>
      <w:r w:rsidR="00567925">
        <w:rPr>
          <w:rFonts w:ascii="Times New Roman" w:eastAsia="TimesNewRomanPSMT" w:hAnsi="Times New Roman"/>
          <w:sz w:val="28"/>
          <w:szCs w:val="28"/>
        </w:rPr>
        <w:t xml:space="preserve"> </w:t>
      </w:r>
      <w:r w:rsidRPr="00ED56E1">
        <w:rPr>
          <w:rFonts w:ascii="Times New Roman" w:eastAsia="TimesNewRomanPSMT" w:hAnsi="Times New Roman"/>
          <w:sz w:val="28"/>
          <w:szCs w:val="28"/>
        </w:rPr>
        <w:t>описанием их мест обитания приводятся в работах ряда исследователей [</w:t>
      </w:r>
      <w:r w:rsidR="00335612">
        <w:rPr>
          <w:rFonts w:ascii="Times New Roman" w:eastAsia="TimesNewRomanPSMT" w:hAnsi="Times New Roman"/>
          <w:sz w:val="28"/>
          <w:szCs w:val="28"/>
        </w:rPr>
        <w:t>3</w:t>
      </w:r>
      <w:r w:rsidR="007E617B">
        <w:rPr>
          <w:rFonts w:ascii="Times New Roman" w:eastAsia="TimesNewRomanPSMT" w:hAnsi="Times New Roman"/>
          <w:sz w:val="28"/>
          <w:szCs w:val="28"/>
        </w:rPr>
        <w:t>, 256</w:t>
      </w:r>
      <w:r w:rsidR="009876F4">
        <w:rPr>
          <w:rFonts w:ascii="Times New Roman" w:eastAsia="TimesNewRomanPSMT" w:hAnsi="Times New Roman"/>
          <w:sz w:val="28"/>
          <w:szCs w:val="28"/>
        </w:rPr>
        <w:t xml:space="preserve"> </w:t>
      </w:r>
      <w:r w:rsidR="007E617B">
        <w:rPr>
          <w:rFonts w:ascii="Times New Roman" w:eastAsia="TimesNewRomanPSMT" w:hAnsi="Times New Roman"/>
          <w:sz w:val="28"/>
          <w:szCs w:val="28"/>
        </w:rPr>
        <w:t>с.; 66,</w:t>
      </w:r>
      <w:r w:rsidR="00335612">
        <w:rPr>
          <w:rFonts w:ascii="Times New Roman" w:eastAsia="TimesNewRomanPSMT" w:hAnsi="Times New Roman"/>
          <w:sz w:val="28"/>
          <w:szCs w:val="28"/>
        </w:rPr>
        <w:t xml:space="preserve"> </w:t>
      </w:r>
      <w:r w:rsidR="007E617B">
        <w:rPr>
          <w:rFonts w:ascii="Times New Roman" w:eastAsia="TimesNewRomanPSMT" w:hAnsi="Times New Roman"/>
          <w:sz w:val="28"/>
          <w:szCs w:val="28"/>
        </w:rPr>
        <w:t>310 с.;</w:t>
      </w:r>
      <w:r w:rsidR="00335612">
        <w:rPr>
          <w:rFonts w:ascii="Times New Roman" w:eastAsia="TimesNewRomanPSMT" w:hAnsi="Times New Roman"/>
          <w:sz w:val="28"/>
          <w:szCs w:val="28"/>
        </w:rPr>
        <w:t xml:space="preserve"> </w:t>
      </w:r>
      <w:r w:rsidR="007E617B">
        <w:rPr>
          <w:rFonts w:ascii="Times New Roman" w:eastAsia="TimesNewRomanPSMT" w:hAnsi="Times New Roman"/>
          <w:sz w:val="28"/>
          <w:szCs w:val="28"/>
        </w:rPr>
        <w:t>68, 308 с.</w:t>
      </w:r>
      <w:r w:rsidRPr="00ED56E1">
        <w:rPr>
          <w:rFonts w:ascii="Times New Roman" w:eastAsia="TimesNewRomanPSMT" w:hAnsi="Times New Roman"/>
          <w:sz w:val="28"/>
          <w:szCs w:val="28"/>
        </w:rPr>
        <w:t>].</w:t>
      </w:r>
    </w:p>
    <w:p w:rsidR="00CA3EFA" w:rsidRPr="00ED56E1" w:rsidRDefault="00CA3EFA" w:rsidP="00CA3EFA">
      <w:pPr>
        <w:spacing w:line="360" w:lineRule="auto"/>
        <w:ind w:firstLine="709"/>
        <w:jc w:val="both"/>
        <w:rPr>
          <w:spacing w:val="-2"/>
          <w:sz w:val="28"/>
          <w:szCs w:val="28"/>
        </w:rPr>
      </w:pPr>
      <w:r w:rsidRPr="00ED56E1">
        <w:rPr>
          <w:rFonts w:ascii="Times New Roman" w:hAnsi="Times New Roman" w:cs="Times New Roman"/>
          <w:sz w:val="28"/>
          <w:szCs w:val="28"/>
        </w:rPr>
        <w:t xml:space="preserve">Наиболее широко распространенным видом рода бузины в </w:t>
      </w:r>
      <w:r w:rsidRPr="00ED56E1">
        <w:rPr>
          <w:rFonts w:ascii="Times New Roman" w:hAnsi="Times New Roman" w:cs="Times New Roman"/>
          <w:sz w:val="28"/>
          <w:szCs w:val="28"/>
        </w:rPr>
        <w:lastRenderedPageBreak/>
        <w:t>Азербайджане является бузина травянистая. Бузина травянистая многолетнее травянистое растение 80-200 см высотой. Предгорные и горные районы юго-восточной части Большого Кавказа, северо-восточный Малый Кавказ и районы Ленкоранской группы (Астара, Ленкоран, Масаллы) отличаются массовым распространением бузины. В исследуемых районах бузина распространена от низменности до 1600 м над ур. моря, но наиболее часто встречается на низменностях и в предгорных поясах. Она растет в различных почвенно</w:t>
      </w:r>
      <w:r w:rsidRPr="00ED56E1">
        <w:rPr>
          <w:rFonts w:ascii="Times New Roman" w:hAnsi="Times New Roman"/>
          <w:sz w:val="28"/>
          <w:szCs w:val="28"/>
        </w:rPr>
        <w:t xml:space="preserve">-климатических условиях. </w:t>
      </w:r>
    </w:p>
    <w:p w:rsidR="00CA3EFA" w:rsidRPr="00ED56E1" w:rsidRDefault="00CA3EFA" w:rsidP="00CA3EFA">
      <w:pPr>
        <w:shd w:val="clear" w:color="auto" w:fill="FFFFFF"/>
        <w:autoSpaceDE w:val="0"/>
        <w:autoSpaceDN w:val="0"/>
        <w:adjustRightInd w:val="0"/>
        <w:spacing w:line="360" w:lineRule="auto"/>
        <w:ind w:firstLine="709"/>
        <w:jc w:val="both"/>
        <w:rPr>
          <w:rFonts w:ascii="Times New Roman" w:hAnsi="Times New Roman"/>
          <w:sz w:val="28"/>
          <w:szCs w:val="28"/>
        </w:rPr>
      </w:pP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hAnsi="Times New Roman"/>
          <w:sz w:val="28"/>
          <w:szCs w:val="28"/>
        </w:rPr>
        <w:t xml:space="preserve"> редко развивается более 3 м и образует кустарники с многочисленными прямыми тростниками, растущими близко от основания, где возникают многочисленные ветви, придавая этим вид кустарника.  </w:t>
      </w:r>
    </w:p>
    <w:p w:rsidR="00CA3EFA" w:rsidRPr="00ED56E1" w:rsidRDefault="00CA3EFA" w:rsidP="00CA3EFA">
      <w:pPr>
        <w:shd w:val="clear" w:color="auto" w:fill="FFFFFF"/>
        <w:autoSpaceDE w:val="0"/>
        <w:autoSpaceDN w:val="0"/>
        <w:adjustRightInd w:val="0"/>
        <w:spacing w:line="360" w:lineRule="auto"/>
        <w:ind w:firstLine="709"/>
        <w:jc w:val="both"/>
        <w:rPr>
          <w:rFonts w:ascii="Times New Roman" w:hAnsi="Times New Roman"/>
          <w:sz w:val="28"/>
          <w:szCs w:val="28"/>
        </w:rPr>
      </w:pPr>
      <w:r w:rsidRPr="00ED56E1">
        <w:rPr>
          <w:rFonts w:ascii="Times New Roman" w:hAnsi="Times New Roman"/>
          <w:sz w:val="28"/>
          <w:szCs w:val="28"/>
        </w:rPr>
        <w:t>Выявлено, что у некоторых растений может развиться основной ствол, из которого побеги появляются на несколько сантиметров над землей. Новые побеги обычно появляются из разветвления второго или более высокого порядка, но иногда могут возникать непосредственно из основания как реакция на низкую температуру или удаление надземной части растения.</w:t>
      </w:r>
    </w:p>
    <w:p w:rsidR="00CA3EFA" w:rsidRPr="00ED56E1" w:rsidRDefault="00CA3EFA" w:rsidP="00CA3EFA">
      <w:pPr>
        <w:autoSpaceDE w:val="0"/>
        <w:autoSpaceDN w:val="0"/>
        <w:adjustRightInd w:val="0"/>
        <w:spacing w:line="360" w:lineRule="auto"/>
        <w:ind w:firstLine="709"/>
        <w:jc w:val="both"/>
        <w:rPr>
          <w:rFonts w:ascii="Times New Roman" w:eastAsia="TimesNewRomanPSMT" w:hAnsi="Times New Roman"/>
          <w:sz w:val="28"/>
          <w:szCs w:val="28"/>
        </w:rPr>
      </w:pPr>
      <w:r w:rsidRPr="00ED56E1">
        <w:rPr>
          <w:rFonts w:ascii="Times New Roman" w:eastAsia="TimesNewRomanPSMT" w:hAnsi="Times New Roman"/>
          <w:sz w:val="28"/>
          <w:szCs w:val="28"/>
        </w:rPr>
        <w:t xml:space="preserve">Бузина часто встречаться </w:t>
      </w:r>
      <w:r w:rsidR="00335612" w:rsidRPr="00ED56E1">
        <w:rPr>
          <w:rFonts w:ascii="Times New Roman" w:eastAsia="TimesNewRomanPSMT" w:hAnsi="Times New Roman"/>
          <w:sz w:val="28"/>
          <w:szCs w:val="28"/>
        </w:rPr>
        <w:t>по северным экспозициям</w:t>
      </w:r>
      <w:r w:rsidR="00335612" w:rsidRPr="00567925">
        <w:rPr>
          <w:rFonts w:ascii="Times New Roman" w:eastAsia="TimesNewRomanPSMT" w:hAnsi="Times New Roman"/>
          <w:sz w:val="28"/>
          <w:szCs w:val="28"/>
        </w:rPr>
        <w:t xml:space="preserve"> </w:t>
      </w:r>
      <w:r w:rsidR="00335612" w:rsidRPr="00ED56E1">
        <w:rPr>
          <w:rFonts w:ascii="Times New Roman" w:eastAsia="TimesNewRomanPSMT" w:hAnsi="Times New Roman"/>
          <w:sz w:val="28"/>
          <w:szCs w:val="28"/>
        </w:rPr>
        <w:t xml:space="preserve">с высоты 1300 м. </w:t>
      </w:r>
      <w:r w:rsidRPr="00ED56E1">
        <w:rPr>
          <w:rFonts w:ascii="Times New Roman" w:eastAsia="TimesNewRomanPSMT" w:hAnsi="Times New Roman"/>
          <w:sz w:val="28"/>
          <w:szCs w:val="28"/>
        </w:rPr>
        <w:t>в растительных сообществах в разнотравно-айвовых-бузиновых сообществах на выщелоченных черноземах</w:t>
      </w:r>
      <w:r w:rsidR="00335612">
        <w:rPr>
          <w:rFonts w:ascii="Times New Roman" w:eastAsia="TimesNewRomanPSMT" w:hAnsi="Times New Roman"/>
          <w:sz w:val="28"/>
          <w:szCs w:val="28"/>
        </w:rPr>
        <w:t>.</w:t>
      </w:r>
      <w:r w:rsidRPr="00ED56E1">
        <w:rPr>
          <w:rFonts w:ascii="Times New Roman" w:eastAsia="TimesNewRomanPSMT" w:hAnsi="Times New Roman"/>
          <w:sz w:val="28"/>
          <w:szCs w:val="28"/>
        </w:rPr>
        <w:t xml:space="preserve"> </w:t>
      </w:r>
    </w:p>
    <w:p w:rsidR="00CA3EFA" w:rsidRPr="00ED56E1" w:rsidRDefault="005A0B80" w:rsidP="00CA3EFA">
      <w:pPr>
        <w:autoSpaceDE w:val="0"/>
        <w:autoSpaceDN w:val="0"/>
        <w:adjustRightInd w:val="0"/>
        <w:spacing w:line="36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С</w:t>
      </w:r>
      <w:r w:rsidRPr="00ED56E1">
        <w:rPr>
          <w:rFonts w:ascii="Times New Roman" w:eastAsia="TimesNewRomanPSMT" w:hAnsi="Times New Roman"/>
          <w:sz w:val="28"/>
          <w:szCs w:val="28"/>
        </w:rPr>
        <w:t xml:space="preserve">ообщества </w:t>
      </w:r>
      <w:r w:rsidR="00567925" w:rsidRPr="00ED56E1">
        <w:rPr>
          <w:rFonts w:ascii="Times New Roman" w:eastAsia="TimesNewRomanPSMT" w:hAnsi="Times New Roman"/>
          <w:sz w:val="28"/>
          <w:szCs w:val="28"/>
        </w:rPr>
        <w:t xml:space="preserve">видов рода </w:t>
      </w:r>
      <w:r w:rsidR="00567925" w:rsidRPr="00ED56E1">
        <w:rPr>
          <w:rFonts w:ascii="Times New Roman" w:eastAsia="TimesNewRomanPSMT" w:hAnsi="Times New Roman"/>
          <w:i/>
          <w:sz w:val="28"/>
          <w:szCs w:val="28"/>
          <w:lang w:val="en-US"/>
        </w:rPr>
        <w:t>Sambucus</w:t>
      </w:r>
      <w:r w:rsidR="00567925" w:rsidRPr="00ED56E1">
        <w:rPr>
          <w:rFonts w:ascii="Times New Roman" w:eastAsia="TimesNewRomanPSMT" w:hAnsi="Times New Roman"/>
          <w:sz w:val="28"/>
          <w:szCs w:val="28"/>
        </w:rPr>
        <w:t xml:space="preserve"> </w:t>
      </w:r>
      <w:r>
        <w:rPr>
          <w:rFonts w:ascii="Times New Roman" w:eastAsia="TimesNewRomanPSMT" w:hAnsi="Times New Roman"/>
          <w:sz w:val="28"/>
          <w:szCs w:val="28"/>
        </w:rPr>
        <w:t xml:space="preserve">с </w:t>
      </w:r>
      <w:r w:rsidRPr="00ED56E1">
        <w:rPr>
          <w:rFonts w:ascii="Times New Roman" w:eastAsia="TimesNewRomanPSMT" w:hAnsi="Times New Roman"/>
          <w:sz w:val="28"/>
          <w:szCs w:val="28"/>
        </w:rPr>
        <w:t xml:space="preserve">плодовыми кустарниками </w:t>
      </w:r>
      <w:r w:rsidR="00567925" w:rsidRPr="00ED56E1">
        <w:rPr>
          <w:rFonts w:ascii="Times New Roman" w:eastAsia="TimesNewRomanPSMT" w:hAnsi="Times New Roman"/>
          <w:sz w:val="28"/>
          <w:szCs w:val="28"/>
        </w:rPr>
        <w:t>формируются в основном на светлых сероземах</w:t>
      </w:r>
      <w:r>
        <w:rPr>
          <w:rFonts w:ascii="Times New Roman" w:eastAsia="TimesNewRomanPSMT" w:hAnsi="Times New Roman"/>
          <w:sz w:val="28"/>
          <w:szCs w:val="28"/>
        </w:rPr>
        <w:t>.</w:t>
      </w:r>
      <w:r w:rsidR="00567925">
        <w:rPr>
          <w:rFonts w:ascii="Times New Roman" w:eastAsia="TimesNewRomanPSMT" w:hAnsi="Times New Roman"/>
          <w:sz w:val="28"/>
          <w:szCs w:val="28"/>
        </w:rPr>
        <w:t xml:space="preserve"> </w:t>
      </w:r>
      <w:r>
        <w:rPr>
          <w:rFonts w:ascii="Times New Roman" w:eastAsia="TimesNewRomanPSMT" w:hAnsi="Times New Roman"/>
          <w:sz w:val="28"/>
          <w:szCs w:val="28"/>
        </w:rPr>
        <w:t xml:space="preserve">Здесь </w:t>
      </w:r>
      <w:r w:rsidR="00335612" w:rsidRPr="00335612">
        <w:rPr>
          <w:rFonts w:ascii="Times New Roman" w:hAnsi="Times New Roman" w:cs="Times New Roman"/>
          <w:sz w:val="28"/>
          <w:szCs w:val="28"/>
        </w:rPr>
        <w:t>светлых сероземах</w:t>
      </w:r>
      <w:r w:rsidR="00335612">
        <w:rPr>
          <w:rFonts w:ascii="Times New Roman" w:eastAsia="TimesNewRomanPSMT" w:hAnsi="Times New Roman"/>
          <w:sz w:val="28"/>
          <w:szCs w:val="28"/>
        </w:rPr>
        <w:t xml:space="preserve"> </w:t>
      </w:r>
      <w:r>
        <w:rPr>
          <w:rFonts w:ascii="Times New Roman" w:eastAsia="TimesNewRomanPSMT" w:hAnsi="Times New Roman"/>
          <w:sz w:val="28"/>
          <w:szCs w:val="28"/>
        </w:rPr>
        <w:t>образуются</w:t>
      </w:r>
      <w:r w:rsidR="00567925">
        <w:rPr>
          <w:rFonts w:ascii="Times New Roman" w:eastAsia="TimesNewRomanPSMT" w:hAnsi="Times New Roman"/>
          <w:sz w:val="28"/>
          <w:szCs w:val="28"/>
        </w:rPr>
        <w:t xml:space="preserve"> </w:t>
      </w:r>
      <w:r w:rsidR="00567925" w:rsidRPr="00ED56E1">
        <w:rPr>
          <w:rFonts w:ascii="Times New Roman" w:eastAsia="TimesNewRomanPSMT" w:hAnsi="Times New Roman"/>
          <w:sz w:val="28"/>
          <w:szCs w:val="28"/>
        </w:rPr>
        <w:t xml:space="preserve">разнотравно-бузиново-облепиховое, разнотравно-барбарисово-бузиновое, разнотравно-боярышниково-кизиловое-бузиновое, злаково-кустарниково-молочаевое </w:t>
      </w:r>
      <w:r>
        <w:rPr>
          <w:rFonts w:ascii="Times New Roman" w:eastAsia="TimesNewRomanPSMT" w:hAnsi="Times New Roman"/>
          <w:sz w:val="28"/>
          <w:szCs w:val="28"/>
        </w:rPr>
        <w:t xml:space="preserve">сообщество.  </w:t>
      </w:r>
    </w:p>
    <w:p w:rsidR="00CA3EFA" w:rsidRPr="00ED56E1" w:rsidRDefault="005A0B80" w:rsidP="00CA3EFA">
      <w:pPr>
        <w:autoSpaceDE w:val="0"/>
        <w:autoSpaceDN w:val="0"/>
        <w:adjustRightInd w:val="0"/>
        <w:spacing w:line="36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П</w:t>
      </w:r>
      <w:r w:rsidRPr="00ED56E1">
        <w:rPr>
          <w:rFonts w:ascii="Times New Roman" w:eastAsia="TimesNewRomanPSMT" w:hAnsi="Times New Roman"/>
          <w:sz w:val="28"/>
          <w:szCs w:val="28"/>
        </w:rPr>
        <w:t xml:space="preserve">о южным и западным склонам, </w:t>
      </w:r>
      <w:r>
        <w:rPr>
          <w:rFonts w:ascii="Times New Roman" w:eastAsia="TimesNewRomanPSMT" w:hAnsi="Times New Roman"/>
          <w:sz w:val="28"/>
          <w:szCs w:val="28"/>
        </w:rPr>
        <w:t xml:space="preserve">Районах Большого Кавказа </w:t>
      </w:r>
      <w:r w:rsidRPr="00ED56E1">
        <w:rPr>
          <w:rFonts w:ascii="Times New Roman" w:eastAsia="TimesNewRomanPSMT" w:hAnsi="Times New Roman"/>
          <w:sz w:val="28"/>
          <w:szCs w:val="28"/>
        </w:rPr>
        <w:t xml:space="preserve">на северных склонах формируются </w:t>
      </w:r>
      <w:r>
        <w:rPr>
          <w:rFonts w:ascii="Times New Roman" w:eastAsia="TimesNewRomanPSMT" w:hAnsi="Times New Roman"/>
          <w:sz w:val="28"/>
          <w:szCs w:val="28"/>
        </w:rPr>
        <w:t>р</w:t>
      </w:r>
      <w:r w:rsidR="00CA3EFA" w:rsidRPr="00ED56E1">
        <w:rPr>
          <w:rFonts w:ascii="Times New Roman" w:eastAsia="TimesNewRomanPSMT" w:hAnsi="Times New Roman"/>
          <w:sz w:val="28"/>
          <w:szCs w:val="28"/>
        </w:rPr>
        <w:t>азнотравно-бузиново</w:t>
      </w:r>
      <w:r>
        <w:rPr>
          <w:rFonts w:ascii="Times New Roman" w:eastAsia="TimesNewRomanPSMT" w:hAnsi="Times New Roman"/>
          <w:sz w:val="28"/>
          <w:szCs w:val="28"/>
        </w:rPr>
        <w:t>е</w:t>
      </w:r>
      <w:r w:rsidR="00CA3EFA" w:rsidRPr="00ED56E1">
        <w:rPr>
          <w:rFonts w:ascii="Times New Roman" w:eastAsia="TimesNewRomanPSMT" w:hAnsi="Times New Roman"/>
          <w:sz w:val="28"/>
          <w:szCs w:val="28"/>
        </w:rPr>
        <w:t xml:space="preserve"> сообщества. </w:t>
      </w:r>
    </w:p>
    <w:p w:rsidR="00CA3EFA" w:rsidRPr="00ED56E1" w:rsidRDefault="00691B73" w:rsidP="00CA3EFA">
      <w:pPr>
        <w:autoSpaceDE w:val="0"/>
        <w:autoSpaceDN w:val="0"/>
        <w:adjustRightInd w:val="0"/>
        <w:spacing w:line="36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В</w:t>
      </w:r>
      <w:r w:rsidR="005A0B80" w:rsidRPr="00ED56E1">
        <w:rPr>
          <w:rFonts w:ascii="Times New Roman" w:eastAsia="TimesNewRomanPSMT" w:hAnsi="Times New Roman"/>
          <w:sz w:val="28"/>
          <w:szCs w:val="28"/>
        </w:rPr>
        <w:t xml:space="preserve"> пойменных ценозах реки Шинчай </w:t>
      </w:r>
      <w:r w:rsidR="009876F4" w:rsidRPr="00ED56E1">
        <w:rPr>
          <w:rFonts w:ascii="Times New Roman" w:eastAsia="TimesNewRomanPSMT" w:hAnsi="Times New Roman"/>
          <w:sz w:val="28"/>
          <w:szCs w:val="28"/>
        </w:rPr>
        <w:t>в</w:t>
      </w:r>
      <w:r w:rsidR="00CA3EFA" w:rsidRPr="00ED56E1">
        <w:rPr>
          <w:rFonts w:ascii="Times New Roman" w:eastAsia="TimesNewRomanPSMT" w:hAnsi="Times New Roman"/>
          <w:sz w:val="28"/>
          <w:szCs w:val="28"/>
        </w:rPr>
        <w:t xml:space="preserve"> Загатальском, Гахском, Шекинском районах </w:t>
      </w:r>
      <w:r w:rsidR="005A0B80" w:rsidRPr="00ED56E1">
        <w:rPr>
          <w:rFonts w:ascii="Times New Roman" w:eastAsia="TimesNewRomanPSMT" w:hAnsi="Times New Roman"/>
          <w:sz w:val="28"/>
          <w:szCs w:val="28"/>
        </w:rPr>
        <w:t xml:space="preserve">отмечается </w:t>
      </w:r>
      <w:r w:rsidR="00CA3EFA" w:rsidRPr="00ED56E1">
        <w:rPr>
          <w:rFonts w:ascii="Times New Roman" w:eastAsia="TimesNewRomanPSMT" w:hAnsi="Times New Roman"/>
          <w:sz w:val="28"/>
          <w:szCs w:val="28"/>
        </w:rPr>
        <w:t xml:space="preserve">наибольшее обилие виды рода </w:t>
      </w:r>
      <w:r w:rsidR="00CA3EFA" w:rsidRPr="00ED56E1">
        <w:rPr>
          <w:rFonts w:ascii="Times New Roman" w:eastAsia="TimesNewRomanPSMT" w:hAnsi="Times New Roman"/>
          <w:i/>
          <w:sz w:val="28"/>
          <w:szCs w:val="28"/>
          <w:lang w:val="en-US"/>
        </w:rPr>
        <w:t>Sambucus</w:t>
      </w:r>
      <w:r w:rsidR="00CA3EFA" w:rsidRPr="00ED56E1">
        <w:rPr>
          <w:rFonts w:ascii="Times New Roman" w:eastAsia="TimesNewRomanPSMT" w:hAnsi="Times New Roman"/>
          <w:sz w:val="28"/>
          <w:szCs w:val="28"/>
        </w:rPr>
        <w:t xml:space="preserve"> </w:t>
      </w:r>
      <w:r w:rsidR="00CA3EFA" w:rsidRPr="00ED56E1">
        <w:rPr>
          <w:rFonts w:ascii="Times New Roman" w:eastAsia="TimesNewRomanPSMT" w:hAnsi="Times New Roman"/>
          <w:sz w:val="28"/>
          <w:szCs w:val="28"/>
          <w:lang w:val="en-US"/>
        </w:rPr>
        <w:t>L</w:t>
      </w:r>
      <w:r w:rsidR="00CA3EFA" w:rsidRPr="00ED56E1">
        <w:rPr>
          <w:rFonts w:ascii="Times New Roman" w:eastAsia="TimesNewRomanPSMT" w:hAnsi="Times New Roman"/>
          <w:sz w:val="28"/>
          <w:szCs w:val="28"/>
        </w:rPr>
        <w:t xml:space="preserve">. </w:t>
      </w:r>
      <w:r w:rsidR="005A0B80">
        <w:rPr>
          <w:rFonts w:ascii="Times New Roman" w:eastAsia="TimesNewRomanPSMT" w:hAnsi="Times New Roman"/>
          <w:sz w:val="28"/>
          <w:szCs w:val="28"/>
        </w:rPr>
        <w:t xml:space="preserve"> В</w:t>
      </w:r>
      <w:r w:rsidR="005A0B80" w:rsidRPr="00ED56E1">
        <w:rPr>
          <w:rFonts w:ascii="Times New Roman" w:eastAsia="TimesNewRomanPSMT" w:hAnsi="Times New Roman"/>
          <w:sz w:val="28"/>
          <w:szCs w:val="28"/>
        </w:rPr>
        <w:t xml:space="preserve"> пойме реки Мазымчай </w:t>
      </w:r>
      <w:r w:rsidR="00616AF7" w:rsidRPr="00ED56E1">
        <w:rPr>
          <w:rFonts w:ascii="Times New Roman" w:eastAsia="TimesNewRomanPSMT" w:hAnsi="Times New Roman"/>
          <w:sz w:val="28"/>
          <w:szCs w:val="28"/>
        </w:rPr>
        <w:t xml:space="preserve">обнаружена </w:t>
      </w:r>
      <w:r w:rsidR="005A0B80" w:rsidRPr="00ED56E1">
        <w:rPr>
          <w:rFonts w:ascii="Times New Roman" w:eastAsia="TimesNewRomanPSMT" w:hAnsi="Times New Roman"/>
          <w:sz w:val="28"/>
          <w:szCs w:val="28"/>
        </w:rPr>
        <w:t xml:space="preserve">и </w:t>
      </w:r>
      <w:r w:rsidR="00616AF7" w:rsidRPr="00ED56E1">
        <w:rPr>
          <w:rFonts w:ascii="Times New Roman" w:eastAsia="TimesNewRomanPSMT" w:hAnsi="Times New Roman"/>
          <w:sz w:val="28"/>
          <w:szCs w:val="28"/>
        </w:rPr>
        <w:t xml:space="preserve">в небольших ущельях </w:t>
      </w:r>
      <w:r w:rsidR="00CA3EFA" w:rsidRPr="00ED56E1">
        <w:rPr>
          <w:rFonts w:ascii="Times New Roman" w:eastAsia="TimesNewRomanPSMT" w:hAnsi="Times New Roman"/>
          <w:sz w:val="28"/>
          <w:szCs w:val="28"/>
        </w:rPr>
        <w:t xml:space="preserve">большая группа </w:t>
      </w:r>
      <w:r w:rsidR="005A0B80" w:rsidRPr="00ED56E1">
        <w:rPr>
          <w:rFonts w:ascii="Times New Roman" w:eastAsia="TimesNewRomanPSMT" w:hAnsi="Times New Roman"/>
          <w:sz w:val="28"/>
          <w:szCs w:val="28"/>
        </w:rPr>
        <w:lastRenderedPageBreak/>
        <w:t>молоды</w:t>
      </w:r>
      <w:r w:rsidR="005A0B80">
        <w:rPr>
          <w:rFonts w:ascii="Times New Roman" w:eastAsia="TimesNewRomanPSMT" w:hAnsi="Times New Roman"/>
          <w:sz w:val="28"/>
          <w:szCs w:val="28"/>
        </w:rPr>
        <w:t>х</w:t>
      </w:r>
      <w:r w:rsidR="005A0B80" w:rsidRPr="00ED56E1">
        <w:rPr>
          <w:rFonts w:ascii="Times New Roman" w:eastAsia="TimesNewRomanPSMT" w:hAnsi="Times New Roman"/>
          <w:sz w:val="28"/>
          <w:szCs w:val="28"/>
        </w:rPr>
        <w:t xml:space="preserve"> </w:t>
      </w:r>
      <w:r w:rsidR="00CA3EFA" w:rsidRPr="00ED56E1">
        <w:rPr>
          <w:rFonts w:ascii="Times New Roman" w:eastAsia="TimesNewRomanPSMT" w:hAnsi="Times New Roman"/>
          <w:sz w:val="28"/>
          <w:szCs w:val="28"/>
        </w:rPr>
        <w:t>особей популяции</w:t>
      </w:r>
      <w:r w:rsidR="00616AF7">
        <w:rPr>
          <w:rFonts w:ascii="Times New Roman" w:eastAsia="TimesNewRomanPSMT" w:hAnsi="Times New Roman"/>
          <w:sz w:val="28"/>
          <w:szCs w:val="28"/>
        </w:rPr>
        <w:t xml:space="preserve"> </w:t>
      </w:r>
      <w:r w:rsidR="00616AF7" w:rsidRPr="00ED56E1">
        <w:rPr>
          <w:rFonts w:ascii="Times New Roman" w:eastAsia="TimesNewRomanPSMT" w:hAnsi="Times New Roman"/>
          <w:sz w:val="28"/>
          <w:szCs w:val="28"/>
        </w:rPr>
        <w:t xml:space="preserve">виды рода </w:t>
      </w:r>
      <w:r w:rsidR="00616AF7" w:rsidRPr="00ED56E1">
        <w:rPr>
          <w:rFonts w:ascii="Times New Roman" w:eastAsia="TimesNewRomanPSMT" w:hAnsi="Times New Roman"/>
          <w:i/>
          <w:sz w:val="28"/>
          <w:szCs w:val="28"/>
          <w:lang w:val="en-US"/>
        </w:rPr>
        <w:t>Sambucus</w:t>
      </w:r>
      <w:r w:rsidR="00CA3EFA" w:rsidRPr="00ED56E1">
        <w:rPr>
          <w:rFonts w:ascii="Times New Roman" w:eastAsia="TimesNewRomanPSMT" w:hAnsi="Times New Roman"/>
          <w:sz w:val="28"/>
          <w:szCs w:val="28"/>
        </w:rPr>
        <w:t xml:space="preserve">. </w:t>
      </w:r>
      <w:r w:rsidR="00616AF7">
        <w:rPr>
          <w:rFonts w:ascii="Times New Roman" w:eastAsia="TimesNewRomanPSMT" w:hAnsi="Times New Roman"/>
          <w:sz w:val="28"/>
          <w:szCs w:val="28"/>
        </w:rPr>
        <w:t xml:space="preserve"> </w:t>
      </w:r>
    </w:p>
    <w:p w:rsidR="00CA3EFA" w:rsidRPr="00ED56E1" w:rsidRDefault="00616AF7" w:rsidP="00CA3EFA">
      <w:pPr>
        <w:spacing w:line="360" w:lineRule="auto"/>
        <w:ind w:firstLine="709"/>
        <w:jc w:val="both"/>
        <w:rPr>
          <w:rFonts w:ascii="Times New Roman" w:eastAsia="TimesNewRomanPSMT" w:hAnsi="Times New Roman"/>
          <w:spacing w:val="-2"/>
          <w:sz w:val="28"/>
          <w:szCs w:val="28"/>
        </w:rPr>
      </w:pP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ebulus</w:t>
      </w:r>
      <w:r w:rsidRPr="00ED56E1">
        <w:rPr>
          <w:rFonts w:ascii="Times New Roman" w:eastAsia="TimesNewRomanPSMT" w:hAnsi="Times New Roman"/>
          <w:spacing w:val="-2"/>
          <w:sz w:val="28"/>
          <w:szCs w:val="28"/>
        </w:rPr>
        <w:t xml:space="preserve"> образу</w:t>
      </w:r>
      <w:r>
        <w:rPr>
          <w:rFonts w:ascii="Times New Roman" w:eastAsia="TimesNewRomanPSMT" w:hAnsi="Times New Roman"/>
          <w:spacing w:val="-2"/>
          <w:sz w:val="28"/>
          <w:szCs w:val="28"/>
        </w:rPr>
        <w:t>е</w:t>
      </w:r>
      <w:r w:rsidRPr="00ED56E1">
        <w:rPr>
          <w:rFonts w:ascii="Times New Roman" w:eastAsia="TimesNewRomanPSMT" w:hAnsi="Times New Roman"/>
          <w:spacing w:val="-2"/>
          <w:sz w:val="28"/>
          <w:szCs w:val="28"/>
        </w:rPr>
        <w:t xml:space="preserve">т небольшую популяцию из генеративных особей, входящую в состав разнотравно-жимолостно-злаково-шиповникового сообщества на типичных сероземахдля </w:t>
      </w:r>
      <w:r>
        <w:rPr>
          <w:rFonts w:ascii="Times New Roman" w:eastAsia="TimesNewRomanPSMT" w:hAnsi="Times New Roman"/>
          <w:spacing w:val="-2"/>
          <w:sz w:val="28"/>
          <w:szCs w:val="28"/>
        </w:rPr>
        <w:t xml:space="preserve">в </w:t>
      </w:r>
      <w:r w:rsidRPr="00ED56E1">
        <w:rPr>
          <w:rFonts w:ascii="Times New Roman" w:eastAsia="TimesNewRomanPSMT" w:hAnsi="Times New Roman"/>
          <w:spacing w:val="-2"/>
          <w:sz w:val="28"/>
          <w:szCs w:val="28"/>
        </w:rPr>
        <w:t>район</w:t>
      </w:r>
      <w:r>
        <w:rPr>
          <w:rFonts w:ascii="Times New Roman" w:eastAsia="TimesNewRomanPSMT" w:hAnsi="Times New Roman"/>
          <w:spacing w:val="-2"/>
          <w:sz w:val="28"/>
          <w:szCs w:val="28"/>
        </w:rPr>
        <w:t>ах</w:t>
      </w:r>
      <w:r w:rsidRPr="00ED56E1">
        <w:rPr>
          <w:rFonts w:ascii="Times New Roman" w:eastAsia="TimesNewRomanPSMT" w:hAnsi="Times New Roman"/>
          <w:spacing w:val="-2"/>
          <w:sz w:val="28"/>
          <w:szCs w:val="28"/>
        </w:rPr>
        <w:t xml:space="preserve"> Большого Кавказа</w:t>
      </w:r>
      <w:r>
        <w:rPr>
          <w:rFonts w:ascii="Times New Roman" w:eastAsia="TimesNewRomanPSMT" w:hAnsi="Times New Roman"/>
          <w:spacing w:val="-2"/>
          <w:sz w:val="28"/>
          <w:szCs w:val="28"/>
        </w:rPr>
        <w:t xml:space="preserve">. Здесь </w:t>
      </w:r>
      <w:r w:rsidRPr="00ED56E1">
        <w:rPr>
          <w:rFonts w:ascii="Times New Roman" w:eastAsia="TimesNewRomanPSMT" w:hAnsi="Times New Roman"/>
          <w:spacing w:val="-2"/>
          <w:sz w:val="28"/>
          <w:szCs w:val="28"/>
        </w:rPr>
        <w:t>в лесах Исмаиллы, Гаха, Гусар</w:t>
      </w:r>
      <w:r>
        <w:rPr>
          <w:rFonts w:ascii="Times New Roman" w:eastAsia="TimesNewRomanPSMT" w:hAnsi="Times New Roman"/>
          <w:spacing w:val="-2"/>
          <w:sz w:val="28"/>
          <w:szCs w:val="28"/>
        </w:rPr>
        <w:t>а</w:t>
      </w:r>
      <w:r w:rsidRPr="00ED56E1">
        <w:rPr>
          <w:rFonts w:ascii="Times New Roman" w:eastAsia="TimesNewRomanPSMT" w:hAnsi="Times New Roman"/>
          <w:spacing w:val="-2"/>
          <w:sz w:val="28"/>
          <w:szCs w:val="28"/>
        </w:rPr>
        <w:t xml:space="preserve"> </w:t>
      </w:r>
      <w:r>
        <w:rPr>
          <w:rFonts w:ascii="Times New Roman" w:eastAsia="TimesNewRomanPSMT" w:hAnsi="Times New Roman"/>
          <w:spacing w:val="-2"/>
          <w:sz w:val="28"/>
          <w:szCs w:val="28"/>
        </w:rPr>
        <w:t>образуют</w:t>
      </w:r>
      <w:r w:rsidR="00CA3EFA" w:rsidRPr="00ED56E1">
        <w:rPr>
          <w:rFonts w:ascii="Times New Roman" w:eastAsia="TimesNewRomanPSMT" w:hAnsi="Times New Roman"/>
          <w:spacing w:val="-2"/>
          <w:sz w:val="28"/>
          <w:szCs w:val="28"/>
        </w:rPr>
        <w:t xml:space="preserve"> разнотравно-кустарниково, разнотравно-жимолостно-бузиновое, кустарниково-бузиновое сообществ</w:t>
      </w:r>
      <w:r>
        <w:rPr>
          <w:rFonts w:ascii="Times New Roman" w:eastAsia="TimesNewRomanPSMT" w:hAnsi="Times New Roman"/>
          <w:spacing w:val="-2"/>
          <w:sz w:val="28"/>
          <w:szCs w:val="28"/>
        </w:rPr>
        <w:t>а.</w:t>
      </w:r>
      <w:r w:rsidR="00CA3EFA" w:rsidRPr="00ED56E1">
        <w:rPr>
          <w:rFonts w:ascii="Times New Roman" w:eastAsia="TimesNewRomanPSMT" w:hAnsi="Times New Roman"/>
          <w:spacing w:val="-2"/>
          <w:sz w:val="28"/>
          <w:szCs w:val="28"/>
        </w:rPr>
        <w:t xml:space="preserve"> </w:t>
      </w:r>
    </w:p>
    <w:p w:rsidR="00CA3EFA" w:rsidRPr="00ED56E1" w:rsidRDefault="00CA3EFA" w:rsidP="00CA3EFA">
      <w:pPr>
        <w:spacing w:line="360" w:lineRule="auto"/>
        <w:ind w:firstLine="709"/>
        <w:jc w:val="both"/>
        <w:rPr>
          <w:rFonts w:ascii="Times New Roman" w:eastAsia="TimesNewRomanPSMT" w:hAnsi="Times New Roman"/>
          <w:spacing w:val="-2"/>
          <w:sz w:val="28"/>
          <w:szCs w:val="28"/>
        </w:rPr>
      </w:pPr>
      <w:r w:rsidRPr="00ED56E1">
        <w:rPr>
          <w:rFonts w:ascii="Times New Roman" w:eastAsia="TimesNewRomanPSMT" w:hAnsi="Times New Roman"/>
          <w:spacing w:val="-2"/>
          <w:sz w:val="28"/>
          <w:szCs w:val="28"/>
        </w:rPr>
        <w:t>В лесах Гусара, Хачмаза в последнее время, сократилась заросли этого вида. Во время обследования нами обнаружены не большие заросли на территории лесов районов Губа, Огуз, Габала</w:t>
      </w:r>
      <w:r w:rsidR="00616AF7">
        <w:rPr>
          <w:rFonts w:ascii="Times New Roman" w:eastAsia="TimesNewRomanPSMT" w:hAnsi="Times New Roman"/>
          <w:spacing w:val="-2"/>
          <w:sz w:val="28"/>
          <w:szCs w:val="28"/>
        </w:rPr>
        <w:t xml:space="preserve">. Здесь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eastAsia="TimesNewRomanPSMT" w:hAnsi="Times New Roman"/>
          <w:spacing w:val="-2"/>
          <w:sz w:val="28"/>
          <w:szCs w:val="28"/>
        </w:rPr>
        <w:t xml:space="preserve"> формирует обширные популяции</w:t>
      </w:r>
      <w:r w:rsidRPr="00ED56E1">
        <w:rPr>
          <w:rFonts w:ascii="Times New Roman" w:eastAsia="TimesNewRomanPSMT" w:hAnsi="Times New Roman"/>
          <w:i/>
          <w:sz w:val="28"/>
          <w:szCs w:val="28"/>
        </w:rPr>
        <w:t xml:space="preserve">. </w:t>
      </w:r>
      <w:r w:rsidRPr="00ED56E1">
        <w:rPr>
          <w:rFonts w:ascii="Times New Roman" w:eastAsia="TimesNewRomanPSMT" w:hAnsi="Times New Roman"/>
          <w:spacing w:val="-2"/>
          <w:sz w:val="28"/>
          <w:szCs w:val="28"/>
        </w:rPr>
        <w:t xml:space="preserve">На территориях лесов этот вид является доминантом в разнотравно-вишнево-бузиновом и субдоминантом в злаково-широколистно-кустарниковом </w:t>
      </w:r>
      <w:r w:rsidR="00616AF7">
        <w:rPr>
          <w:rFonts w:ascii="Times New Roman" w:eastAsia="TimesNewRomanPSMT" w:hAnsi="Times New Roman"/>
          <w:spacing w:val="-2"/>
          <w:sz w:val="28"/>
          <w:szCs w:val="28"/>
        </w:rPr>
        <w:t>сообществе.</w:t>
      </w:r>
    </w:p>
    <w:p w:rsidR="00CA3EFA" w:rsidRPr="00ED56E1" w:rsidRDefault="00616AF7" w:rsidP="00CA3EFA">
      <w:pPr>
        <w:autoSpaceDE w:val="0"/>
        <w:autoSpaceDN w:val="0"/>
        <w:adjustRightInd w:val="0"/>
        <w:spacing w:line="36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В</w:t>
      </w:r>
      <w:r w:rsidR="00CA3EFA" w:rsidRPr="00ED56E1">
        <w:rPr>
          <w:rFonts w:ascii="Times New Roman" w:eastAsia="TimesNewRomanPSMT" w:hAnsi="Times New Roman"/>
          <w:sz w:val="28"/>
          <w:szCs w:val="28"/>
        </w:rPr>
        <w:t xml:space="preserve"> лес</w:t>
      </w:r>
      <w:r>
        <w:rPr>
          <w:rFonts w:ascii="Times New Roman" w:eastAsia="TimesNewRomanPSMT" w:hAnsi="Times New Roman"/>
          <w:sz w:val="28"/>
          <w:szCs w:val="28"/>
        </w:rPr>
        <w:t>ах</w:t>
      </w:r>
      <w:r w:rsidR="00CA3EFA" w:rsidRPr="00ED56E1">
        <w:rPr>
          <w:rFonts w:ascii="Times New Roman" w:eastAsia="TimesNewRomanPSMT" w:hAnsi="Times New Roman"/>
          <w:sz w:val="28"/>
          <w:szCs w:val="28"/>
        </w:rPr>
        <w:t xml:space="preserve"> Загаталы распространены </w:t>
      </w:r>
      <w:r w:rsidR="00CA3EFA" w:rsidRPr="00ED56E1">
        <w:rPr>
          <w:rFonts w:ascii="Times New Roman" w:eastAsia="TimesNewRomanPSMT" w:hAnsi="Times New Roman"/>
          <w:i/>
          <w:sz w:val="28"/>
          <w:szCs w:val="28"/>
          <w:lang w:val="en-US"/>
        </w:rPr>
        <w:t>Sambucus</w:t>
      </w:r>
      <w:r w:rsidR="00CA3EFA" w:rsidRPr="00ED56E1">
        <w:rPr>
          <w:rFonts w:ascii="Times New Roman" w:eastAsia="TimesNewRomanPSMT" w:hAnsi="Times New Roman"/>
          <w:i/>
          <w:sz w:val="28"/>
          <w:szCs w:val="28"/>
        </w:rPr>
        <w:t xml:space="preserve"> </w:t>
      </w:r>
      <w:r w:rsidR="00CA3EFA" w:rsidRPr="00ED56E1">
        <w:rPr>
          <w:rFonts w:ascii="Times New Roman" w:eastAsia="TimesNewRomanPSMT" w:hAnsi="Times New Roman"/>
          <w:i/>
          <w:sz w:val="28"/>
          <w:szCs w:val="28"/>
          <w:lang w:val="en-US"/>
        </w:rPr>
        <w:t>nigra</w:t>
      </w:r>
      <w:r w:rsidR="00CA3EFA" w:rsidRPr="00ED56E1">
        <w:rPr>
          <w:rFonts w:ascii="Times New Roman" w:hAnsi="Times New Roman"/>
          <w:i/>
          <w:sz w:val="28"/>
          <w:szCs w:val="28"/>
        </w:rPr>
        <w:t>,</w:t>
      </w:r>
      <w:r w:rsidR="00CA3EFA">
        <w:rPr>
          <w:rFonts w:ascii="Times New Roman" w:eastAsia="TimesNewRomanPSMT" w:hAnsi="Times New Roman"/>
          <w:sz w:val="28"/>
          <w:szCs w:val="28"/>
        </w:rPr>
        <w:t xml:space="preserve"> </w:t>
      </w:r>
      <w:r w:rsidR="00CA3EFA" w:rsidRPr="00ED56E1">
        <w:rPr>
          <w:rFonts w:ascii="Times New Roman" w:eastAsia="TimesNewRomanPSMT" w:hAnsi="Times New Roman"/>
          <w:i/>
          <w:sz w:val="28"/>
          <w:szCs w:val="28"/>
          <w:lang w:val="en-US"/>
        </w:rPr>
        <w:t>Sambucus</w:t>
      </w:r>
      <w:r w:rsidR="00CA3EFA" w:rsidRPr="00ED56E1">
        <w:rPr>
          <w:rFonts w:ascii="Times New Roman" w:eastAsia="TimesNewRomanPSMT" w:hAnsi="Times New Roman"/>
          <w:i/>
          <w:sz w:val="28"/>
          <w:szCs w:val="28"/>
        </w:rPr>
        <w:t xml:space="preserve"> </w:t>
      </w:r>
      <w:r w:rsidR="00CA3EFA" w:rsidRPr="00ED56E1">
        <w:rPr>
          <w:rFonts w:ascii="Times New Roman" w:eastAsia="TimesNewRomanPSMT" w:hAnsi="Times New Roman"/>
          <w:i/>
          <w:sz w:val="28"/>
          <w:szCs w:val="28"/>
          <w:lang w:val="en-US"/>
        </w:rPr>
        <w:t>ebulus</w:t>
      </w:r>
      <w:r w:rsidR="00CA3EFA" w:rsidRPr="00ED56E1">
        <w:rPr>
          <w:rFonts w:ascii="Times New Roman" w:eastAsia="TimesNewRomanPSMT" w:hAnsi="Times New Roman"/>
          <w:i/>
          <w:sz w:val="28"/>
          <w:szCs w:val="28"/>
        </w:rPr>
        <w:t xml:space="preserve">, </w:t>
      </w:r>
      <w:r>
        <w:rPr>
          <w:rFonts w:ascii="Times New Roman" w:eastAsia="TimesNewRomanPSMT" w:hAnsi="Times New Roman"/>
          <w:sz w:val="28"/>
          <w:szCs w:val="28"/>
        </w:rPr>
        <w:t xml:space="preserve"> </w:t>
      </w:r>
      <w:r w:rsidR="00CA3EFA" w:rsidRPr="00ED56E1">
        <w:rPr>
          <w:rFonts w:ascii="Times New Roman" w:eastAsia="TimesNewRomanPSMT" w:hAnsi="Times New Roman"/>
          <w:sz w:val="28"/>
          <w:szCs w:val="28"/>
        </w:rPr>
        <w:t xml:space="preserve">встречаются практически во всех ценозах, </w:t>
      </w:r>
      <w:r>
        <w:rPr>
          <w:rFonts w:ascii="Times New Roman" w:eastAsia="TimesNewRomanPSMT" w:hAnsi="Times New Roman"/>
          <w:sz w:val="28"/>
          <w:szCs w:val="28"/>
        </w:rPr>
        <w:t>здесь</w:t>
      </w:r>
      <w:r w:rsidR="00CA3EFA" w:rsidRPr="00ED56E1">
        <w:rPr>
          <w:rFonts w:ascii="Times New Roman" w:eastAsia="TimesNewRomanPSMT" w:hAnsi="Times New Roman"/>
          <w:sz w:val="28"/>
          <w:szCs w:val="28"/>
        </w:rPr>
        <w:t xml:space="preserve"> </w:t>
      </w:r>
      <w:r w:rsidR="00CA3EFA" w:rsidRPr="00ED56E1">
        <w:rPr>
          <w:rFonts w:ascii="Times New Roman" w:eastAsia="TimesNewRomanPSMT" w:hAnsi="Times New Roman"/>
          <w:i/>
          <w:sz w:val="28"/>
          <w:szCs w:val="28"/>
          <w:lang w:val="en-US"/>
        </w:rPr>
        <w:t>Sambucus</w:t>
      </w:r>
      <w:r w:rsidR="00CA3EFA" w:rsidRPr="00ED56E1">
        <w:rPr>
          <w:rFonts w:ascii="Times New Roman" w:eastAsia="TimesNewRomanPSMT" w:hAnsi="Times New Roman"/>
          <w:i/>
          <w:sz w:val="28"/>
          <w:szCs w:val="28"/>
        </w:rPr>
        <w:t xml:space="preserve"> </w:t>
      </w:r>
      <w:r w:rsidR="00CA3EFA" w:rsidRPr="00ED56E1">
        <w:rPr>
          <w:rFonts w:ascii="Times New Roman" w:eastAsia="TimesNewRomanPSMT" w:hAnsi="Times New Roman"/>
          <w:i/>
          <w:sz w:val="28"/>
          <w:szCs w:val="28"/>
          <w:lang w:val="en-US"/>
        </w:rPr>
        <w:t>ebulus</w:t>
      </w:r>
      <w:r w:rsidR="00CA3EFA" w:rsidRPr="00ED56E1">
        <w:rPr>
          <w:rFonts w:ascii="Times New Roman" w:eastAsia="TimesNewRomanPSMT" w:hAnsi="Times New Roman"/>
          <w:sz w:val="28"/>
          <w:szCs w:val="28"/>
        </w:rPr>
        <w:t xml:space="preserve"> образует крупные популяции в разных частях хребта. Виды </w:t>
      </w:r>
      <w:r w:rsidR="00CA3EFA" w:rsidRPr="00ED56E1">
        <w:rPr>
          <w:rFonts w:ascii="Times New Roman" w:eastAsia="TimesNewRomanPSMT" w:hAnsi="Times New Roman"/>
          <w:i/>
          <w:sz w:val="28"/>
          <w:szCs w:val="28"/>
          <w:lang w:val="en-US"/>
        </w:rPr>
        <w:t>Sambucus</w:t>
      </w:r>
      <w:r w:rsidR="00CA3EFA" w:rsidRPr="00ED56E1">
        <w:rPr>
          <w:rFonts w:ascii="Times New Roman" w:eastAsia="TimesNewRomanPSMT" w:hAnsi="Times New Roman"/>
          <w:i/>
          <w:sz w:val="28"/>
          <w:szCs w:val="28"/>
        </w:rPr>
        <w:t xml:space="preserve"> </w:t>
      </w:r>
      <w:r w:rsidR="00CA3EFA" w:rsidRPr="00ED56E1">
        <w:rPr>
          <w:rFonts w:ascii="Times New Roman" w:eastAsia="TimesNewRomanPSMT" w:hAnsi="Times New Roman"/>
          <w:i/>
          <w:sz w:val="28"/>
          <w:szCs w:val="28"/>
          <w:lang w:val="en-US"/>
        </w:rPr>
        <w:t>nigra</w:t>
      </w:r>
      <w:r w:rsidR="00CA3EFA" w:rsidRPr="00ED56E1">
        <w:rPr>
          <w:rFonts w:ascii="Times New Roman" w:hAnsi="Times New Roman"/>
          <w:i/>
          <w:sz w:val="28"/>
          <w:szCs w:val="28"/>
        </w:rPr>
        <w:t>,</w:t>
      </w:r>
      <w:r w:rsidR="00CA3EFA" w:rsidRPr="00ED56E1">
        <w:rPr>
          <w:rFonts w:ascii="Times New Roman" w:eastAsia="TimesNewRomanPSMT" w:hAnsi="Times New Roman"/>
          <w:sz w:val="28"/>
          <w:szCs w:val="28"/>
        </w:rPr>
        <w:t xml:space="preserve"> и </w:t>
      </w:r>
      <w:r w:rsidR="00CA3EFA" w:rsidRPr="00ED56E1">
        <w:rPr>
          <w:rFonts w:ascii="Times New Roman" w:eastAsia="TimesNewRomanPSMT" w:hAnsi="Times New Roman"/>
          <w:i/>
          <w:sz w:val="28"/>
          <w:szCs w:val="28"/>
          <w:lang w:val="en-US"/>
        </w:rPr>
        <w:t>Sambucus</w:t>
      </w:r>
      <w:r w:rsidR="00CA3EFA" w:rsidRPr="00ED56E1">
        <w:rPr>
          <w:rFonts w:ascii="Times New Roman" w:eastAsia="TimesNewRomanPSMT" w:hAnsi="Times New Roman"/>
          <w:i/>
          <w:sz w:val="28"/>
          <w:szCs w:val="28"/>
        </w:rPr>
        <w:t xml:space="preserve"> </w:t>
      </w:r>
      <w:r w:rsidR="00CA3EFA" w:rsidRPr="00ED56E1">
        <w:rPr>
          <w:rFonts w:ascii="Times New Roman" w:eastAsia="TimesNewRomanPSMT" w:hAnsi="Times New Roman"/>
          <w:i/>
          <w:sz w:val="28"/>
          <w:szCs w:val="28"/>
          <w:lang w:val="en-US"/>
        </w:rPr>
        <w:t>ebulus</w:t>
      </w:r>
      <w:r w:rsidR="00CA3EFA" w:rsidRPr="00ED56E1">
        <w:rPr>
          <w:rFonts w:ascii="Times New Roman" w:eastAsia="TimesNewRomanPSMT" w:hAnsi="Times New Roman"/>
          <w:sz w:val="28"/>
          <w:szCs w:val="28"/>
        </w:rPr>
        <w:t xml:space="preserve"> доминируют в следующих сообществах: разнотравно-алычево-бузиновое (850м), разнотравно-гранатово-бузиновое (750м), разнотравно-боярышниково- бузиновое (800 м в западной части хребта и на высоте 850м в центральной части), разнотравно-шиповниковое и злаково-</w:t>
      </w:r>
      <w:r w:rsidR="00CA3EFA" w:rsidRPr="00ED56E1">
        <w:rPr>
          <w:rFonts w:ascii="Times New Roman" w:eastAsia="TimesNewRomanPSMT" w:hAnsi="Times New Roman"/>
          <w:i/>
          <w:sz w:val="28"/>
          <w:szCs w:val="28"/>
          <w:lang w:val="en-US"/>
        </w:rPr>
        <w:t>Sambucus</w:t>
      </w:r>
      <w:r w:rsidR="00CA3EFA" w:rsidRPr="00ED56E1">
        <w:rPr>
          <w:rFonts w:ascii="Times New Roman" w:eastAsia="TimesNewRomanPSMT" w:hAnsi="Times New Roman"/>
          <w:i/>
          <w:sz w:val="28"/>
          <w:szCs w:val="28"/>
        </w:rPr>
        <w:t xml:space="preserve"> </w:t>
      </w:r>
      <w:r w:rsidR="00CA3EFA" w:rsidRPr="00ED56E1">
        <w:rPr>
          <w:rFonts w:ascii="Times New Roman" w:eastAsia="TimesNewRomanPSMT" w:hAnsi="Times New Roman"/>
          <w:i/>
          <w:sz w:val="28"/>
          <w:szCs w:val="28"/>
          <w:lang w:val="en-US"/>
        </w:rPr>
        <w:t>nigra</w:t>
      </w:r>
      <w:r w:rsidR="00CA3EFA" w:rsidRPr="00ED56E1">
        <w:rPr>
          <w:rFonts w:ascii="Times New Roman" w:eastAsia="TimesNewRomanPSMT" w:hAnsi="Times New Roman"/>
          <w:sz w:val="28"/>
          <w:szCs w:val="28"/>
        </w:rPr>
        <w:t xml:space="preserve">. Виды являются субдоминантами в полынно-шиповниково-бузиновом ( 550м) и разнотравно-кустарниково-бузиновом сообществах. </w:t>
      </w:r>
    </w:p>
    <w:p w:rsidR="00CA3EFA" w:rsidRPr="00ED56E1" w:rsidRDefault="00CA3EFA" w:rsidP="00CA3EFA">
      <w:pPr>
        <w:autoSpaceDE w:val="0"/>
        <w:autoSpaceDN w:val="0"/>
        <w:adjustRightInd w:val="0"/>
        <w:spacing w:line="360" w:lineRule="auto"/>
        <w:ind w:firstLine="709"/>
        <w:jc w:val="both"/>
        <w:rPr>
          <w:rFonts w:ascii="Times New Roman" w:eastAsia="TimesNewRomanPSMT" w:hAnsi="Times New Roman"/>
          <w:sz w:val="28"/>
          <w:szCs w:val="28"/>
        </w:rPr>
      </w:pPr>
      <w:r w:rsidRPr="00ED56E1">
        <w:rPr>
          <w:rFonts w:ascii="Times New Roman" w:hAnsi="Times New Roman"/>
          <w:sz w:val="28"/>
          <w:szCs w:val="28"/>
        </w:rPr>
        <w:t xml:space="preserve">В окрестности села Гамзали и к северо-востоку от с. Буйнуз,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eastAsia="TimesNewRomanPSMT" w:hAnsi="Times New Roman"/>
          <w:sz w:val="28"/>
          <w:szCs w:val="28"/>
        </w:rPr>
        <w:t xml:space="preserve"> образует разнотравно-ежевично-бузиновое,</w:t>
      </w:r>
      <w:r>
        <w:rPr>
          <w:rFonts w:ascii="Times New Roman" w:eastAsia="TimesNewRomanPSMT" w:hAnsi="Times New Roman"/>
          <w:sz w:val="28"/>
          <w:szCs w:val="28"/>
        </w:rPr>
        <w:t xml:space="preserve"> </w:t>
      </w:r>
      <w:r w:rsidRPr="00ED56E1">
        <w:rPr>
          <w:rFonts w:ascii="Times New Roman" w:eastAsia="TimesNewRomanPSMT" w:hAnsi="Times New Roman"/>
          <w:sz w:val="28"/>
          <w:szCs w:val="28"/>
        </w:rPr>
        <w:t>разнотравно-широколиственно-бузиновое, разнотравно-бузиновое-ежевичное (</w:t>
      </w:r>
      <w:r w:rsidRPr="00ED56E1">
        <w:rPr>
          <w:rFonts w:ascii="Times New Roman" w:hAnsi="Times New Roman"/>
          <w:sz w:val="28"/>
          <w:szCs w:val="28"/>
        </w:rPr>
        <w:t xml:space="preserve">в окрестности села Гамзали,791 м над ур.м., </w:t>
      </w:r>
      <w:r w:rsidRPr="00ED56E1">
        <w:rPr>
          <w:rFonts w:ascii="Times New Roman" w:hAnsi="Times New Roman"/>
          <w:sz w:val="28"/>
          <w:szCs w:val="28"/>
          <w:shd w:val="clear" w:color="auto" w:fill="FFFFFF"/>
        </w:rPr>
        <w:t>40</w:t>
      </w:r>
      <w:r w:rsidRPr="00ED56E1">
        <w:rPr>
          <w:rFonts w:ascii="Times New Roman" w:hAnsi="Times New Roman"/>
          <w:sz w:val="28"/>
          <w:szCs w:val="28"/>
          <w:shd w:val="clear" w:color="auto" w:fill="FFFFFF"/>
          <w:lang w:val="az-Latn-AZ"/>
        </w:rPr>
        <w:t>°</w:t>
      </w:r>
      <w:r w:rsidRPr="00ED56E1">
        <w:rPr>
          <w:rFonts w:ascii="Times New Roman" w:hAnsi="Times New Roman"/>
          <w:sz w:val="28"/>
          <w:szCs w:val="28"/>
          <w:shd w:val="clear" w:color="auto" w:fill="FFFFFF"/>
        </w:rPr>
        <w:t>59</w:t>
      </w:r>
      <w:r w:rsidRPr="00ED56E1">
        <w:rPr>
          <w:rFonts w:ascii="Times New Roman" w:hAnsi="Times New Roman"/>
          <w:sz w:val="28"/>
          <w:szCs w:val="28"/>
          <w:shd w:val="clear" w:color="auto" w:fill="FFFFFF"/>
          <w:lang w:val="az-Latn-AZ"/>
        </w:rPr>
        <w:t xml:space="preserve">' </w:t>
      </w:r>
      <w:r w:rsidRPr="00ED56E1">
        <w:rPr>
          <w:rFonts w:ascii="Times New Roman" w:hAnsi="Times New Roman"/>
          <w:sz w:val="28"/>
          <w:szCs w:val="28"/>
          <w:shd w:val="clear" w:color="auto" w:fill="FFFFFF"/>
        </w:rPr>
        <w:t>38</w:t>
      </w:r>
      <w:r w:rsidRPr="00ED56E1">
        <w:rPr>
          <w:rFonts w:ascii="Times New Roman" w:hAnsi="Times New Roman"/>
          <w:sz w:val="28"/>
          <w:szCs w:val="28"/>
          <w:shd w:val="clear" w:color="auto" w:fill="FFFFFF"/>
          <w:lang w:val="az-Latn-AZ"/>
        </w:rPr>
        <w:t>.</w:t>
      </w:r>
      <w:r w:rsidRPr="00ED56E1">
        <w:rPr>
          <w:rFonts w:ascii="Times New Roman" w:hAnsi="Times New Roman"/>
          <w:sz w:val="28"/>
          <w:szCs w:val="28"/>
          <w:shd w:val="clear" w:color="auto" w:fill="FFFFFF"/>
        </w:rPr>
        <w:t>97</w:t>
      </w:r>
      <w:r w:rsidRPr="00ED56E1">
        <w:rPr>
          <w:rFonts w:ascii="Times New Roman" w:hAnsi="Times New Roman"/>
          <w:sz w:val="28"/>
          <w:szCs w:val="28"/>
          <w:shd w:val="clear" w:color="auto" w:fill="FFFFFF"/>
          <w:lang w:val="az-Latn-AZ"/>
        </w:rPr>
        <w:t xml:space="preserve">" </w:t>
      </w:r>
      <w:r w:rsidRPr="00ED56E1">
        <w:rPr>
          <w:rFonts w:ascii="Times New Roman" w:hAnsi="Times New Roman"/>
          <w:sz w:val="28"/>
          <w:szCs w:val="28"/>
          <w:shd w:val="clear" w:color="auto" w:fill="FFFFFF"/>
        </w:rPr>
        <w:t>С.</w:t>
      </w:r>
      <w:r w:rsidRPr="00ED56E1">
        <w:rPr>
          <w:rFonts w:ascii="Times New Roman" w:hAnsi="Times New Roman"/>
          <w:sz w:val="28"/>
          <w:szCs w:val="28"/>
          <w:shd w:val="clear" w:color="auto" w:fill="FFFFFF"/>
          <w:lang w:val="az-Latn-AZ"/>
        </w:rPr>
        <w:t xml:space="preserve"> 48° 51' 34.66"</w:t>
      </w:r>
      <w:r w:rsidRPr="00ED56E1">
        <w:rPr>
          <w:rFonts w:ascii="Times New Roman" w:hAnsi="Times New Roman"/>
          <w:sz w:val="28"/>
          <w:szCs w:val="28"/>
          <w:shd w:val="clear" w:color="auto" w:fill="FFFFFF"/>
        </w:rPr>
        <w:t>В.,</w:t>
      </w:r>
      <w:r w:rsidRPr="00ED56E1">
        <w:rPr>
          <w:rFonts w:ascii="Times New Roman" w:hAnsi="Times New Roman"/>
          <w:sz w:val="28"/>
          <w:szCs w:val="28"/>
        </w:rPr>
        <w:t xml:space="preserve"> к северо-востоку от с. Буйнуз, 1014 м над ур. моря)</w:t>
      </w:r>
      <w:r w:rsidRPr="00ED56E1">
        <w:rPr>
          <w:rFonts w:ascii="Times New Roman" w:hAnsi="Times New Roman"/>
          <w:sz w:val="28"/>
          <w:szCs w:val="28"/>
          <w:shd w:val="clear" w:color="auto" w:fill="FFFFFF"/>
          <w:lang w:val="az-Latn-AZ"/>
        </w:rPr>
        <w:t xml:space="preserve">- </w:t>
      </w:r>
      <w:r w:rsidRPr="00ED56E1">
        <w:rPr>
          <w:rFonts w:ascii="Times New Roman" w:hAnsi="Times New Roman"/>
          <w:sz w:val="28"/>
          <w:szCs w:val="28"/>
          <w:shd w:val="clear" w:color="auto" w:fill="FFFFFF"/>
        </w:rPr>
        <w:t>40</w:t>
      </w:r>
      <w:r w:rsidRPr="00ED56E1">
        <w:rPr>
          <w:rFonts w:ascii="Times New Roman" w:hAnsi="Times New Roman"/>
          <w:sz w:val="28"/>
          <w:szCs w:val="28"/>
          <w:shd w:val="clear" w:color="auto" w:fill="FFFFFF"/>
          <w:lang w:val="az-Latn-AZ"/>
        </w:rPr>
        <w:t>°</w:t>
      </w:r>
      <w:r w:rsidRPr="00ED56E1">
        <w:rPr>
          <w:rFonts w:ascii="Times New Roman" w:hAnsi="Times New Roman"/>
          <w:sz w:val="28"/>
          <w:szCs w:val="28"/>
          <w:shd w:val="clear" w:color="auto" w:fill="FFFFFF"/>
        </w:rPr>
        <w:t>55</w:t>
      </w:r>
      <w:r w:rsidRPr="00ED56E1">
        <w:rPr>
          <w:rFonts w:ascii="Times New Roman" w:hAnsi="Times New Roman"/>
          <w:sz w:val="28"/>
          <w:szCs w:val="28"/>
          <w:shd w:val="clear" w:color="auto" w:fill="FFFFFF"/>
          <w:lang w:val="az-Latn-AZ"/>
        </w:rPr>
        <w:t xml:space="preserve">' </w:t>
      </w:r>
      <w:r w:rsidRPr="00ED56E1">
        <w:rPr>
          <w:rFonts w:ascii="Times New Roman" w:hAnsi="Times New Roman"/>
          <w:sz w:val="28"/>
          <w:szCs w:val="28"/>
          <w:shd w:val="clear" w:color="auto" w:fill="FFFFFF"/>
        </w:rPr>
        <w:t>01</w:t>
      </w:r>
      <w:r w:rsidRPr="00ED56E1">
        <w:rPr>
          <w:rFonts w:ascii="Times New Roman" w:hAnsi="Times New Roman"/>
          <w:sz w:val="28"/>
          <w:szCs w:val="28"/>
          <w:shd w:val="clear" w:color="auto" w:fill="FFFFFF"/>
          <w:lang w:val="az-Latn-AZ"/>
        </w:rPr>
        <w:t>.</w:t>
      </w:r>
      <w:r w:rsidRPr="00ED56E1">
        <w:rPr>
          <w:rFonts w:ascii="Times New Roman" w:hAnsi="Times New Roman"/>
          <w:sz w:val="28"/>
          <w:szCs w:val="28"/>
          <w:shd w:val="clear" w:color="auto" w:fill="FFFFFF"/>
        </w:rPr>
        <w:t>65</w:t>
      </w:r>
      <w:r w:rsidRPr="00ED56E1">
        <w:rPr>
          <w:rFonts w:ascii="Times New Roman" w:hAnsi="Times New Roman"/>
          <w:sz w:val="28"/>
          <w:szCs w:val="28"/>
          <w:shd w:val="clear" w:color="auto" w:fill="FFFFFF"/>
          <w:lang w:val="az-Latn-AZ"/>
        </w:rPr>
        <w:t>"</w:t>
      </w:r>
      <w:r w:rsidRPr="00ED56E1">
        <w:rPr>
          <w:rFonts w:ascii="Times New Roman" w:hAnsi="Times New Roman"/>
          <w:sz w:val="28"/>
          <w:szCs w:val="28"/>
          <w:shd w:val="clear" w:color="auto" w:fill="FFFFFF"/>
        </w:rPr>
        <w:t xml:space="preserve"> С.,</w:t>
      </w:r>
      <w:r w:rsidRPr="00ED56E1">
        <w:rPr>
          <w:rFonts w:ascii="Times New Roman" w:hAnsi="Times New Roman"/>
          <w:sz w:val="28"/>
          <w:szCs w:val="28"/>
          <w:shd w:val="clear" w:color="auto" w:fill="FFFFFF"/>
          <w:lang w:val="az-Latn-AZ"/>
        </w:rPr>
        <w:t xml:space="preserve"> E 48° </w:t>
      </w:r>
      <w:r w:rsidRPr="00ED56E1">
        <w:rPr>
          <w:rFonts w:ascii="Times New Roman" w:hAnsi="Times New Roman"/>
          <w:sz w:val="28"/>
          <w:szCs w:val="28"/>
          <w:shd w:val="clear" w:color="auto" w:fill="FFFFFF"/>
        </w:rPr>
        <w:t>04</w:t>
      </w:r>
      <w:r w:rsidRPr="00ED56E1">
        <w:rPr>
          <w:rFonts w:ascii="Times New Roman" w:hAnsi="Times New Roman"/>
          <w:sz w:val="28"/>
          <w:szCs w:val="28"/>
          <w:shd w:val="clear" w:color="auto" w:fill="FFFFFF"/>
          <w:lang w:val="az-Latn-AZ"/>
        </w:rPr>
        <w:t xml:space="preserve">' </w:t>
      </w:r>
      <w:r w:rsidRPr="00ED56E1">
        <w:rPr>
          <w:rFonts w:ascii="Times New Roman" w:hAnsi="Times New Roman"/>
          <w:sz w:val="28"/>
          <w:szCs w:val="28"/>
          <w:shd w:val="clear" w:color="auto" w:fill="FFFFFF"/>
        </w:rPr>
        <w:t>30</w:t>
      </w:r>
      <w:r w:rsidRPr="00ED56E1">
        <w:rPr>
          <w:rFonts w:ascii="Times New Roman" w:hAnsi="Times New Roman"/>
          <w:sz w:val="28"/>
          <w:szCs w:val="28"/>
          <w:shd w:val="clear" w:color="auto" w:fill="FFFFFF"/>
          <w:lang w:val="az-Latn-AZ"/>
        </w:rPr>
        <w:t>.</w:t>
      </w:r>
      <w:r w:rsidRPr="00ED56E1">
        <w:rPr>
          <w:rFonts w:ascii="Times New Roman" w:hAnsi="Times New Roman"/>
          <w:sz w:val="28"/>
          <w:szCs w:val="28"/>
          <w:shd w:val="clear" w:color="auto" w:fill="FFFFFF"/>
        </w:rPr>
        <w:t>52</w:t>
      </w:r>
      <w:r w:rsidRPr="00ED56E1">
        <w:rPr>
          <w:rFonts w:ascii="Times New Roman" w:hAnsi="Times New Roman"/>
          <w:sz w:val="28"/>
          <w:szCs w:val="28"/>
          <w:shd w:val="clear" w:color="auto" w:fill="FFFFFF"/>
          <w:lang w:val="az-Latn-AZ"/>
        </w:rPr>
        <w:t>"</w:t>
      </w:r>
      <w:r w:rsidRPr="00ED56E1">
        <w:rPr>
          <w:rFonts w:ascii="Times New Roman" w:hAnsi="Times New Roman"/>
          <w:sz w:val="28"/>
          <w:szCs w:val="28"/>
          <w:shd w:val="clear" w:color="auto" w:fill="FFFFFF"/>
        </w:rPr>
        <w:t>В</w:t>
      </w:r>
      <w:r w:rsidRPr="00ED56E1">
        <w:rPr>
          <w:rFonts w:ascii="Times New Roman" w:eastAsia="TimesNewRomanPSMT" w:hAnsi="Times New Roman"/>
          <w:sz w:val="28"/>
          <w:szCs w:val="28"/>
        </w:rPr>
        <w:t>) сообщества на разновидностях серозема.</w:t>
      </w:r>
      <w:r>
        <w:rPr>
          <w:rFonts w:ascii="Times New Roman" w:eastAsia="TimesNewRomanPSMT" w:hAnsi="Times New Roman"/>
          <w:sz w:val="28"/>
          <w:szCs w:val="28"/>
        </w:rPr>
        <w:t xml:space="preserve"> О</w:t>
      </w:r>
      <w:r w:rsidRPr="00ED56E1">
        <w:rPr>
          <w:rFonts w:ascii="Times New Roman" w:eastAsia="TimesNewRomanPSMT" w:hAnsi="Times New Roman"/>
          <w:sz w:val="28"/>
          <w:szCs w:val="28"/>
        </w:rPr>
        <w:t xml:space="preserve">тмечены </w:t>
      </w:r>
      <w:r w:rsidR="00616AF7">
        <w:rPr>
          <w:rFonts w:ascii="Times New Roman" w:eastAsia="TimesNewRomanPSMT" w:hAnsi="Times New Roman"/>
          <w:sz w:val="28"/>
          <w:szCs w:val="28"/>
        </w:rPr>
        <w:t xml:space="preserve">участки </w:t>
      </w:r>
      <w:r w:rsidR="00C45DD3" w:rsidRPr="00ED56E1">
        <w:rPr>
          <w:rFonts w:ascii="Times New Roman" w:eastAsia="TimesNewRomanPSMT" w:hAnsi="Times New Roman"/>
          <w:sz w:val="28"/>
          <w:szCs w:val="28"/>
        </w:rPr>
        <w:t xml:space="preserve">разнотравно-осиново-еловом </w:t>
      </w:r>
      <w:r w:rsidR="00C45DD3">
        <w:rPr>
          <w:rFonts w:ascii="Times New Roman" w:eastAsia="TimesNewRomanPSMT" w:hAnsi="Times New Roman"/>
          <w:sz w:val="28"/>
          <w:szCs w:val="28"/>
        </w:rPr>
        <w:t xml:space="preserve">лесу, </w:t>
      </w:r>
      <w:r w:rsidR="00616AF7">
        <w:rPr>
          <w:rFonts w:ascii="Times New Roman" w:eastAsia="TimesNewRomanPSMT" w:hAnsi="Times New Roman"/>
          <w:sz w:val="28"/>
          <w:szCs w:val="28"/>
        </w:rPr>
        <w:t xml:space="preserve">где </w:t>
      </w:r>
      <w:r w:rsidR="00C45DD3">
        <w:rPr>
          <w:rFonts w:ascii="Times New Roman" w:eastAsia="TimesNewRomanPSMT" w:hAnsi="Times New Roman"/>
          <w:sz w:val="28"/>
          <w:szCs w:val="28"/>
        </w:rPr>
        <w:t>растут</w:t>
      </w:r>
      <w:r w:rsidRPr="00ED56E1">
        <w:rPr>
          <w:rFonts w:ascii="Times New Roman" w:eastAsia="TimesNewRomanPSMT" w:hAnsi="Times New Roman"/>
          <w:sz w:val="28"/>
          <w:szCs w:val="28"/>
        </w:rPr>
        <w:t xml:space="preserve"> </w:t>
      </w:r>
      <w:r w:rsidR="00C45DD3" w:rsidRPr="00ED56E1">
        <w:rPr>
          <w:rFonts w:ascii="Times New Roman" w:eastAsia="TimesNewRomanPSMT" w:hAnsi="Times New Roman"/>
          <w:i/>
          <w:sz w:val="28"/>
          <w:szCs w:val="28"/>
          <w:lang w:val="en-US"/>
        </w:rPr>
        <w:t>Sambucus</w:t>
      </w:r>
      <w:r w:rsidR="00C45DD3" w:rsidRPr="00ED56E1">
        <w:rPr>
          <w:rFonts w:ascii="Times New Roman" w:eastAsia="TimesNewRomanPSMT" w:hAnsi="Times New Roman"/>
          <w:i/>
          <w:sz w:val="28"/>
          <w:szCs w:val="28"/>
        </w:rPr>
        <w:t xml:space="preserve"> </w:t>
      </w:r>
      <w:r w:rsidR="00C45DD3" w:rsidRPr="00ED56E1">
        <w:rPr>
          <w:rFonts w:ascii="Times New Roman" w:eastAsia="TimesNewRomanPSMT" w:hAnsi="Times New Roman"/>
          <w:i/>
          <w:sz w:val="28"/>
          <w:szCs w:val="28"/>
          <w:lang w:val="en-US"/>
        </w:rPr>
        <w:t>nigra</w:t>
      </w:r>
      <w:r w:rsidR="00C45DD3" w:rsidRPr="00ED56E1">
        <w:rPr>
          <w:rFonts w:ascii="Times New Roman" w:eastAsia="TimesNewRomanPSMT" w:hAnsi="Times New Roman"/>
          <w:sz w:val="28"/>
          <w:szCs w:val="28"/>
        </w:rPr>
        <w:t xml:space="preserve"> </w:t>
      </w:r>
      <w:r w:rsidRPr="00ED56E1">
        <w:rPr>
          <w:rFonts w:ascii="Times New Roman" w:eastAsia="TimesNewRomanPSMT" w:hAnsi="Times New Roman"/>
          <w:sz w:val="28"/>
          <w:szCs w:val="28"/>
        </w:rPr>
        <w:t>и боярышник</w:t>
      </w:r>
      <w:r w:rsidR="00C45DD3">
        <w:rPr>
          <w:rFonts w:ascii="Times New Roman" w:eastAsia="TimesNewRomanPSMT" w:hAnsi="Times New Roman"/>
          <w:sz w:val="28"/>
          <w:szCs w:val="28"/>
        </w:rPr>
        <w:t>и.</w:t>
      </w:r>
    </w:p>
    <w:p w:rsidR="00CA3EFA" w:rsidRPr="00ED56E1" w:rsidRDefault="00CA3EFA" w:rsidP="00CA3EFA">
      <w:pPr>
        <w:autoSpaceDE w:val="0"/>
        <w:autoSpaceDN w:val="0"/>
        <w:adjustRightInd w:val="0"/>
        <w:spacing w:line="360" w:lineRule="auto"/>
        <w:jc w:val="both"/>
        <w:rPr>
          <w:rFonts w:ascii="Times New Roman" w:hAnsi="Times New Roman"/>
          <w:sz w:val="28"/>
          <w:szCs w:val="28"/>
        </w:rPr>
      </w:pPr>
      <w:r w:rsidRPr="00ED56E1">
        <w:rPr>
          <w:rFonts w:ascii="Times New Roman" w:eastAsia="TimesNewRomanPSMT" w:hAnsi="Times New Roman"/>
          <w:sz w:val="28"/>
          <w:szCs w:val="28"/>
        </w:rPr>
        <w:t xml:space="preserve">сообществах. </w:t>
      </w:r>
      <w:r w:rsidR="00C45DD3" w:rsidRPr="00ED56E1">
        <w:rPr>
          <w:rFonts w:ascii="Times New Roman" w:eastAsia="TimesNewRomanPSMT" w:hAnsi="Times New Roman"/>
          <w:i/>
          <w:sz w:val="28"/>
          <w:szCs w:val="28"/>
          <w:lang w:val="en-US"/>
        </w:rPr>
        <w:t>Sambucus</w:t>
      </w:r>
      <w:r w:rsidR="00C45DD3" w:rsidRPr="00ED56E1">
        <w:rPr>
          <w:rFonts w:ascii="Times New Roman" w:eastAsia="TimesNewRomanPSMT" w:hAnsi="Times New Roman"/>
          <w:i/>
          <w:sz w:val="28"/>
          <w:szCs w:val="28"/>
        </w:rPr>
        <w:t xml:space="preserve"> </w:t>
      </w:r>
      <w:r w:rsidR="00C45DD3" w:rsidRPr="00ED56E1">
        <w:rPr>
          <w:rFonts w:ascii="Times New Roman" w:eastAsia="TimesNewRomanPSMT" w:hAnsi="Times New Roman"/>
          <w:i/>
          <w:sz w:val="28"/>
          <w:szCs w:val="28"/>
          <w:lang w:val="en-US"/>
        </w:rPr>
        <w:t>ebulus</w:t>
      </w:r>
      <w:r w:rsidR="00C45DD3" w:rsidRPr="00ED56E1">
        <w:rPr>
          <w:rFonts w:ascii="Times New Roman" w:eastAsia="TimesNewRomanPSMT" w:hAnsi="Times New Roman"/>
          <w:sz w:val="28"/>
          <w:szCs w:val="28"/>
        </w:rPr>
        <w:t xml:space="preserve"> </w:t>
      </w:r>
      <w:r w:rsidR="00C45DD3" w:rsidRPr="00ED56E1">
        <w:rPr>
          <w:rFonts w:ascii="Times New Roman" w:hAnsi="Times New Roman"/>
          <w:sz w:val="28"/>
          <w:szCs w:val="28"/>
        </w:rPr>
        <w:t xml:space="preserve">L. образует большие заросли среди зарослей </w:t>
      </w:r>
      <w:r w:rsidR="00C45DD3" w:rsidRPr="00ED56E1">
        <w:rPr>
          <w:rFonts w:ascii="Times New Roman" w:hAnsi="Times New Roman"/>
          <w:sz w:val="28"/>
          <w:szCs w:val="28"/>
        </w:rPr>
        <w:lastRenderedPageBreak/>
        <w:t>кустарников ежевики, шиповника, мушмулы и составляет доминирующую породу подлеска</w:t>
      </w:r>
      <w:r w:rsidR="00C45DD3">
        <w:rPr>
          <w:rFonts w:ascii="Times New Roman" w:hAnsi="Times New Roman"/>
          <w:sz w:val="28"/>
          <w:szCs w:val="28"/>
        </w:rPr>
        <w:t xml:space="preserve">  к</w:t>
      </w:r>
      <w:r w:rsidRPr="00ED56E1">
        <w:rPr>
          <w:rFonts w:ascii="Times New Roman" w:hAnsi="Times New Roman"/>
          <w:sz w:val="28"/>
          <w:szCs w:val="28"/>
        </w:rPr>
        <w:t xml:space="preserve"> северо-востоку от Главного Кавказского хребта</w:t>
      </w:r>
      <w:r w:rsidR="00C45DD3">
        <w:rPr>
          <w:rFonts w:ascii="Times New Roman" w:hAnsi="Times New Roman"/>
          <w:sz w:val="28"/>
          <w:szCs w:val="28"/>
        </w:rPr>
        <w:t>.</w:t>
      </w:r>
      <w:r w:rsidRPr="00ED56E1">
        <w:rPr>
          <w:rFonts w:ascii="Times New Roman" w:hAnsi="Times New Roman"/>
          <w:sz w:val="28"/>
          <w:szCs w:val="28"/>
        </w:rPr>
        <w:t xml:space="preserve"> </w:t>
      </w:r>
    </w:p>
    <w:p w:rsidR="00CA3EFA" w:rsidRPr="00ED56E1" w:rsidRDefault="00CA3EFA" w:rsidP="00CA3EFA">
      <w:pPr>
        <w:autoSpaceDE w:val="0"/>
        <w:autoSpaceDN w:val="0"/>
        <w:adjustRightInd w:val="0"/>
        <w:spacing w:line="360" w:lineRule="auto"/>
        <w:ind w:firstLine="709"/>
        <w:jc w:val="both"/>
        <w:rPr>
          <w:rFonts w:ascii="Times New Roman" w:eastAsia="TimesNewRomanPSMT" w:hAnsi="Times New Roman"/>
          <w:sz w:val="28"/>
          <w:szCs w:val="28"/>
        </w:rPr>
      </w:pP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ebulus</w:t>
      </w:r>
      <w:r w:rsidRPr="00ED56E1">
        <w:rPr>
          <w:rFonts w:ascii="Times New Roman" w:eastAsia="TimesNewRomanPSMT" w:hAnsi="Times New Roman"/>
          <w:sz w:val="28"/>
          <w:szCs w:val="28"/>
        </w:rPr>
        <w:t xml:space="preserve"> единичными особями и группами растет в дикорастущих плодовых лесах в составе разнотравно-кустарниково-боярышниково-бузиновом с осиной, кустарниково-бузиновых сообществ</w:t>
      </w:r>
      <w:r>
        <w:rPr>
          <w:rFonts w:ascii="Times New Roman" w:eastAsia="TimesNewRomanPSMT" w:hAnsi="Times New Roman"/>
          <w:sz w:val="28"/>
          <w:szCs w:val="28"/>
        </w:rPr>
        <w:t>ах</w:t>
      </w:r>
      <w:r w:rsidRPr="00ED56E1">
        <w:rPr>
          <w:rFonts w:ascii="Times New Roman" w:eastAsia="TimesNewRomanPSMT" w:hAnsi="Times New Roman"/>
          <w:sz w:val="28"/>
          <w:szCs w:val="28"/>
        </w:rPr>
        <w:t xml:space="preserve"> на территории Исмаиллинского лесхоза. </w:t>
      </w:r>
    </w:p>
    <w:p w:rsidR="00CA3EFA" w:rsidRPr="00ED56E1" w:rsidRDefault="00CA3EFA" w:rsidP="00CA3EFA">
      <w:pPr>
        <w:autoSpaceDE w:val="0"/>
        <w:autoSpaceDN w:val="0"/>
        <w:adjustRightInd w:val="0"/>
        <w:spacing w:line="360" w:lineRule="auto"/>
        <w:ind w:firstLine="709"/>
        <w:jc w:val="both"/>
        <w:rPr>
          <w:rFonts w:ascii="Times New Roman" w:hAnsi="Times New Roman"/>
          <w:i/>
          <w:spacing w:val="-2"/>
          <w:sz w:val="28"/>
          <w:szCs w:val="28"/>
        </w:rPr>
      </w:pPr>
      <w:r w:rsidRPr="00ED56E1">
        <w:rPr>
          <w:rFonts w:ascii="Times New Roman" w:eastAsia="TimesNewRomanPSMT" w:hAnsi="Times New Roman"/>
          <w:spacing w:val="-2"/>
          <w:sz w:val="28"/>
          <w:szCs w:val="28"/>
        </w:rPr>
        <w:t xml:space="preserve">Большая популяция плодоносящих особей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eastAsia="TimesNewRomanPSMT" w:hAnsi="Times New Roman"/>
          <w:spacing w:val="-2"/>
          <w:sz w:val="28"/>
          <w:szCs w:val="28"/>
        </w:rPr>
        <w:t xml:space="preserve"> было обнаружено в лесном поясе и на территории Загатальского заповедника.  О</w:t>
      </w:r>
      <w:r w:rsidRPr="00ED56E1">
        <w:rPr>
          <w:rFonts w:ascii="Times New Roman" w:eastAsia="TimesNewRomanPSMT" w:hAnsi="Times New Roman"/>
          <w:sz w:val="28"/>
          <w:szCs w:val="28"/>
        </w:rPr>
        <w:t>бширная её популяция выявлено в буково-дубовом лесу</w:t>
      </w:r>
      <w:r w:rsidRPr="00ED56E1">
        <w:rPr>
          <w:rFonts w:ascii="Times New Roman" w:hAnsi="Times New Roman"/>
          <w:i/>
          <w:spacing w:val="-2"/>
          <w:sz w:val="28"/>
          <w:szCs w:val="28"/>
        </w:rPr>
        <w:t>.</w:t>
      </w:r>
      <w:r w:rsidRPr="00ED56E1">
        <w:rPr>
          <w:rFonts w:ascii="Times New Roman" w:eastAsia="TimesNewRomanPSMT" w:hAnsi="Times New Roman"/>
          <w:spacing w:val="-2"/>
          <w:sz w:val="28"/>
          <w:szCs w:val="28"/>
        </w:rPr>
        <w:t xml:space="preserve"> </w:t>
      </w:r>
      <w:r w:rsidRPr="00ED56E1">
        <w:rPr>
          <w:rFonts w:ascii="Times New Roman" w:eastAsia="TimesNewRomanPSMT" w:hAnsi="Times New Roman"/>
          <w:sz w:val="28"/>
          <w:szCs w:val="28"/>
        </w:rPr>
        <w:t xml:space="preserve">Наибольшее популяции </w:t>
      </w:r>
      <w:r w:rsidRPr="00ED56E1">
        <w:rPr>
          <w:rFonts w:ascii="Times New Roman" w:eastAsia="TimesNewRomanPSMT" w:hAnsi="Times New Roman"/>
          <w:i/>
          <w:sz w:val="28"/>
          <w:szCs w:val="28"/>
          <w:lang w:val="en-US"/>
        </w:rPr>
        <w:t>Sambucus</w:t>
      </w:r>
      <w:r w:rsidRPr="00ED56E1">
        <w:rPr>
          <w:rFonts w:ascii="Times New Roman" w:eastAsia="TimesNewRomanPSMT" w:hAnsi="Times New Roman"/>
          <w:sz w:val="28"/>
          <w:szCs w:val="28"/>
        </w:rPr>
        <w:t xml:space="preserve"> </w:t>
      </w:r>
      <w:r w:rsidRPr="00ED56E1">
        <w:rPr>
          <w:rFonts w:ascii="Times New Roman" w:eastAsia="TimesNewRomanPSMT" w:hAnsi="Times New Roman"/>
          <w:sz w:val="28"/>
          <w:szCs w:val="28"/>
          <w:lang w:val="en-US"/>
        </w:rPr>
        <w:t>L</w:t>
      </w:r>
      <w:r w:rsidRPr="00ED56E1">
        <w:rPr>
          <w:rFonts w:ascii="Times New Roman" w:eastAsia="TimesNewRomanPSMT" w:hAnsi="Times New Roman"/>
          <w:sz w:val="28"/>
          <w:szCs w:val="28"/>
        </w:rPr>
        <w:t xml:space="preserve"> встречаются на территории Гахского лесхоза, где местами образуют непроходимые заросли. Здесь большие заросли плодоносящими особями видов бузины обнаружены в злаково-яблонево-осиново-бузиновом сообществе. </w:t>
      </w:r>
      <w:r w:rsidRPr="00ED56E1">
        <w:rPr>
          <w:rFonts w:ascii="Times New Roman" w:eastAsia="TimesNewRomanPSMT" w:hAnsi="Times New Roman"/>
          <w:spacing w:val="-2"/>
          <w:sz w:val="28"/>
          <w:szCs w:val="28"/>
        </w:rPr>
        <w:t>Значительные популяции</w:t>
      </w:r>
      <w:r w:rsidRPr="00ED56E1">
        <w:rPr>
          <w:rFonts w:ascii="Times New Roman" w:hAnsi="Times New Roman"/>
          <w:i/>
          <w:spacing w:val="-2"/>
          <w:sz w:val="28"/>
          <w:szCs w:val="28"/>
        </w:rPr>
        <w:t xml:space="preserve"> </w:t>
      </w:r>
      <w:r w:rsidRPr="00ED56E1">
        <w:rPr>
          <w:rFonts w:ascii="Times New Roman" w:hAnsi="Times New Roman"/>
          <w:spacing w:val="-2"/>
          <w:sz w:val="28"/>
          <w:szCs w:val="28"/>
        </w:rPr>
        <w:t>бузины травянистой</w:t>
      </w:r>
      <w:r w:rsidRPr="00ED56E1">
        <w:rPr>
          <w:rFonts w:ascii="Times New Roman" w:eastAsia="TimesNewRomanPSMT" w:hAnsi="Times New Roman"/>
          <w:spacing w:val="-2"/>
          <w:sz w:val="28"/>
          <w:szCs w:val="28"/>
        </w:rPr>
        <w:t xml:space="preserve"> формируются </w:t>
      </w:r>
      <w:r w:rsidRPr="00ED56E1">
        <w:rPr>
          <w:rFonts w:ascii="Times New Roman" w:hAnsi="Times New Roman"/>
          <w:spacing w:val="-2"/>
          <w:sz w:val="28"/>
          <w:szCs w:val="28"/>
        </w:rPr>
        <w:t xml:space="preserve">на северной части, </w:t>
      </w:r>
      <w:r w:rsidR="00C45DD3" w:rsidRPr="00ED56E1">
        <w:rPr>
          <w:rFonts w:ascii="Times New Roman" w:hAnsi="Times New Roman"/>
          <w:spacing w:val="-2"/>
          <w:sz w:val="28"/>
          <w:szCs w:val="28"/>
        </w:rPr>
        <w:t xml:space="preserve">в дубовом лесу, а также в дубово-буковом лесу </w:t>
      </w:r>
      <w:r w:rsidRPr="00ED56E1">
        <w:rPr>
          <w:rFonts w:ascii="Times New Roman" w:hAnsi="Times New Roman"/>
          <w:spacing w:val="-2"/>
          <w:sz w:val="28"/>
          <w:szCs w:val="28"/>
        </w:rPr>
        <w:t>вблизи Гах</w:t>
      </w:r>
      <w:r w:rsidR="00C45DD3">
        <w:rPr>
          <w:rFonts w:ascii="Times New Roman" w:hAnsi="Times New Roman"/>
          <w:spacing w:val="-2"/>
          <w:sz w:val="28"/>
          <w:szCs w:val="28"/>
        </w:rPr>
        <w:t>,</w:t>
      </w:r>
      <w:r w:rsidRPr="00ED56E1">
        <w:rPr>
          <w:rFonts w:ascii="Times New Roman" w:hAnsi="Times New Roman"/>
          <w:spacing w:val="-2"/>
          <w:sz w:val="28"/>
          <w:szCs w:val="28"/>
        </w:rPr>
        <w:t xml:space="preserve"> на берегу</w:t>
      </w:r>
      <w:r w:rsidR="00C45DD3">
        <w:rPr>
          <w:rFonts w:ascii="Times New Roman" w:hAnsi="Times New Roman"/>
          <w:spacing w:val="-2"/>
          <w:sz w:val="28"/>
          <w:szCs w:val="28"/>
        </w:rPr>
        <w:t xml:space="preserve"> реки</w:t>
      </w:r>
      <w:r w:rsidRPr="00ED56E1">
        <w:rPr>
          <w:rFonts w:ascii="Times New Roman" w:hAnsi="Times New Roman"/>
          <w:spacing w:val="-2"/>
          <w:sz w:val="28"/>
          <w:szCs w:val="28"/>
        </w:rPr>
        <w:t xml:space="preserve"> Кумрухчай, в окрестности Илису</w:t>
      </w:r>
      <w:r w:rsidR="00C45DD3">
        <w:rPr>
          <w:rFonts w:ascii="Times New Roman" w:hAnsi="Times New Roman"/>
          <w:spacing w:val="-2"/>
          <w:sz w:val="28"/>
          <w:szCs w:val="28"/>
        </w:rPr>
        <w:t>.</w:t>
      </w:r>
      <w:r w:rsidRPr="00ED56E1">
        <w:rPr>
          <w:rFonts w:ascii="Times New Roman" w:hAnsi="Times New Roman"/>
          <w:spacing w:val="-2"/>
          <w:sz w:val="28"/>
          <w:szCs w:val="28"/>
        </w:rPr>
        <w:t xml:space="preserve"> </w:t>
      </w:r>
    </w:p>
    <w:p w:rsidR="00CA3EFA" w:rsidRPr="00ED56E1" w:rsidRDefault="00CA3EFA" w:rsidP="00CA3EFA">
      <w:pPr>
        <w:spacing w:line="360" w:lineRule="auto"/>
        <w:ind w:firstLine="709"/>
        <w:jc w:val="both"/>
        <w:rPr>
          <w:rFonts w:ascii="Times New Roman" w:eastAsia="TimesNewRomanPSMT" w:hAnsi="Times New Roman"/>
          <w:sz w:val="28"/>
          <w:szCs w:val="28"/>
        </w:rPr>
      </w:pPr>
      <w:r w:rsidRPr="00ED56E1">
        <w:rPr>
          <w:rFonts w:ascii="Times New Roman" w:eastAsia="TimesNewRomanPSMT" w:hAnsi="Times New Roman"/>
          <w:sz w:val="28"/>
          <w:szCs w:val="28"/>
        </w:rPr>
        <w:t>Небольшие заросли отмечены в лесах, вблизи лесхоза Исмаиллинского района. Здесь</w:t>
      </w:r>
      <w:r w:rsidRPr="00CE22CE">
        <w:rPr>
          <w:rFonts w:ascii="Times New Roman" w:hAnsi="Times New Roman"/>
          <w:i/>
          <w:sz w:val="28"/>
          <w:szCs w:val="28"/>
        </w:rPr>
        <w:t xml:space="preserve">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eastAsia="TimesNewRomanPSMT" w:hAnsi="Times New Roman"/>
          <w:spacing w:val="-2"/>
          <w:sz w:val="28"/>
          <w:szCs w:val="28"/>
        </w:rPr>
        <w:t xml:space="preserve"> </w:t>
      </w:r>
      <w:r w:rsidRPr="00ED56E1">
        <w:rPr>
          <w:rFonts w:ascii="Times New Roman" w:eastAsia="TimesNewRomanPSMT" w:hAnsi="Times New Roman"/>
          <w:sz w:val="28"/>
          <w:szCs w:val="28"/>
        </w:rPr>
        <w:t>встречается в рябиново-яблочно</w:t>
      </w:r>
      <w:r w:rsidRPr="00CE22CE">
        <w:rPr>
          <w:rFonts w:ascii="Times New Roman" w:eastAsia="TimesNewRomanPSMT" w:hAnsi="Times New Roman"/>
          <w:sz w:val="28"/>
          <w:szCs w:val="28"/>
        </w:rPr>
        <w:t xml:space="preserve"> </w:t>
      </w:r>
      <w:r w:rsidRPr="00ED56E1">
        <w:rPr>
          <w:rFonts w:ascii="Times New Roman" w:eastAsia="TimesNewRomanPSMT" w:hAnsi="Times New Roman"/>
          <w:sz w:val="28"/>
          <w:szCs w:val="28"/>
        </w:rPr>
        <w:t>-</w:t>
      </w:r>
      <w:r w:rsidRPr="00CE22CE">
        <w:rPr>
          <w:rFonts w:ascii="Times New Roman" w:eastAsia="TimesNewRomanPSMT" w:hAnsi="Times New Roman"/>
          <w:sz w:val="28"/>
          <w:szCs w:val="28"/>
        </w:rPr>
        <w:t xml:space="preserve"> </w:t>
      </w:r>
      <w:r w:rsidRPr="00ED56E1">
        <w:rPr>
          <w:rFonts w:ascii="Times New Roman" w:eastAsia="TimesNewRomanPSMT" w:hAnsi="Times New Roman"/>
          <w:sz w:val="28"/>
          <w:szCs w:val="28"/>
        </w:rPr>
        <w:t>бузиновых и разнотравно</w:t>
      </w:r>
      <w:r w:rsidRPr="00CE22CE">
        <w:rPr>
          <w:rFonts w:ascii="Times New Roman" w:eastAsia="TimesNewRomanPSMT" w:hAnsi="Times New Roman"/>
          <w:sz w:val="28"/>
          <w:szCs w:val="28"/>
        </w:rPr>
        <w:t xml:space="preserve"> </w:t>
      </w:r>
      <w:r w:rsidRPr="00ED56E1">
        <w:rPr>
          <w:rFonts w:ascii="Times New Roman" w:eastAsia="TimesNewRomanPSMT" w:hAnsi="Times New Roman"/>
          <w:sz w:val="28"/>
          <w:szCs w:val="28"/>
        </w:rPr>
        <w:t>-</w:t>
      </w:r>
      <w:r w:rsidRPr="00CE22CE">
        <w:rPr>
          <w:rFonts w:ascii="Times New Roman" w:eastAsia="TimesNewRomanPSMT" w:hAnsi="Times New Roman"/>
          <w:sz w:val="28"/>
          <w:szCs w:val="28"/>
        </w:rPr>
        <w:t xml:space="preserve"> </w:t>
      </w:r>
      <w:r w:rsidRPr="00ED56E1">
        <w:rPr>
          <w:rFonts w:ascii="Times New Roman" w:eastAsia="TimesNewRomanPSMT" w:hAnsi="Times New Roman"/>
          <w:sz w:val="28"/>
          <w:szCs w:val="28"/>
        </w:rPr>
        <w:t>широ</w:t>
      </w:r>
      <w:r>
        <w:rPr>
          <w:rFonts w:ascii="Times New Roman" w:eastAsia="TimesNewRomanPSMT" w:hAnsi="Times New Roman"/>
          <w:sz w:val="28"/>
          <w:szCs w:val="28"/>
        </w:rPr>
        <w:t>колиственно</w:t>
      </w:r>
      <w:r w:rsidRPr="00CE22CE">
        <w:rPr>
          <w:rFonts w:ascii="Times New Roman" w:eastAsia="TimesNewRomanPSMT" w:hAnsi="Times New Roman"/>
          <w:sz w:val="28"/>
          <w:szCs w:val="28"/>
        </w:rPr>
        <w:t xml:space="preserve"> </w:t>
      </w:r>
      <w:r>
        <w:rPr>
          <w:rFonts w:ascii="Times New Roman" w:eastAsia="TimesNewRomanPSMT" w:hAnsi="Times New Roman"/>
          <w:sz w:val="28"/>
          <w:szCs w:val="28"/>
        </w:rPr>
        <w:t>–</w:t>
      </w:r>
      <w:r w:rsidRPr="00CE22CE">
        <w:rPr>
          <w:rFonts w:ascii="Times New Roman" w:eastAsia="TimesNewRomanPSMT" w:hAnsi="Times New Roman"/>
          <w:sz w:val="28"/>
          <w:szCs w:val="28"/>
        </w:rPr>
        <w:t xml:space="preserve"> </w:t>
      </w:r>
      <w:r>
        <w:rPr>
          <w:rFonts w:ascii="Times New Roman" w:eastAsia="TimesNewRomanPSMT" w:hAnsi="Times New Roman"/>
          <w:sz w:val="28"/>
          <w:szCs w:val="28"/>
        </w:rPr>
        <w:t>малиново</w:t>
      </w:r>
      <w:r w:rsidRPr="00CE22CE">
        <w:rPr>
          <w:rFonts w:ascii="Times New Roman" w:eastAsia="TimesNewRomanPSMT" w:hAnsi="Times New Roman"/>
          <w:sz w:val="28"/>
          <w:szCs w:val="28"/>
        </w:rPr>
        <w:t xml:space="preserve"> </w:t>
      </w:r>
      <w:r>
        <w:rPr>
          <w:rFonts w:ascii="Times New Roman" w:eastAsia="TimesNewRomanPSMT" w:hAnsi="Times New Roman"/>
          <w:sz w:val="28"/>
          <w:szCs w:val="28"/>
        </w:rPr>
        <w:t>-</w:t>
      </w:r>
      <w:r w:rsidRPr="00CE22CE">
        <w:rPr>
          <w:rFonts w:ascii="Times New Roman" w:eastAsia="TimesNewRomanPSMT" w:hAnsi="Times New Roman"/>
          <w:sz w:val="28"/>
          <w:szCs w:val="28"/>
        </w:rPr>
        <w:t xml:space="preserve"> </w:t>
      </w:r>
      <w:r>
        <w:rPr>
          <w:rFonts w:ascii="Times New Roman" w:eastAsia="TimesNewRomanPSMT" w:hAnsi="Times New Roman"/>
          <w:sz w:val="28"/>
          <w:szCs w:val="28"/>
        </w:rPr>
        <w:t>бузиночных</w:t>
      </w:r>
      <w:r w:rsidRPr="00CE22CE">
        <w:rPr>
          <w:rFonts w:ascii="Times New Roman" w:eastAsia="TimesNewRomanPSMT" w:hAnsi="Times New Roman"/>
          <w:sz w:val="28"/>
          <w:szCs w:val="28"/>
        </w:rPr>
        <w:t xml:space="preserve"> </w:t>
      </w:r>
      <w:r w:rsidRPr="00ED56E1">
        <w:rPr>
          <w:rFonts w:ascii="Times New Roman" w:eastAsia="TimesNewRomanPSMT" w:hAnsi="Times New Roman"/>
          <w:sz w:val="28"/>
          <w:szCs w:val="28"/>
        </w:rPr>
        <w:t xml:space="preserve">сообществах, приуроченных к увлажненным местообитаниям. </w:t>
      </w:r>
    </w:p>
    <w:p w:rsidR="00CA3EFA" w:rsidRPr="00CE22CE" w:rsidRDefault="00CA3EFA" w:rsidP="00CA3EFA">
      <w:pPr>
        <w:autoSpaceDE w:val="0"/>
        <w:autoSpaceDN w:val="0"/>
        <w:adjustRightInd w:val="0"/>
        <w:spacing w:line="360" w:lineRule="auto"/>
        <w:ind w:firstLine="709"/>
        <w:jc w:val="both"/>
        <w:rPr>
          <w:rFonts w:ascii="Times New Roman" w:eastAsia="TimesNewRomanPSMT" w:hAnsi="Times New Roman"/>
          <w:sz w:val="28"/>
          <w:szCs w:val="28"/>
        </w:rPr>
      </w:pPr>
      <w:r w:rsidRPr="00ED56E1">
        <w:rPr>
          <w:rFonts w:ascii="Times New Roman" w:eastAsia="TimesNewRomanPSMT" w:hAnsi="Times New Roman"/>
          <w:sz w:val="28"/>
          <w:szCs w:val="28"/>
        </w:rPr>
        <w:t xml:space="preserve">На Большом Кавказе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eastAsia="TimesNewRomanPSMT" w:hAnsi="Times New Roman"/>
          <w:spacing w:val="-2"/>
          <w:sz w:val="28"/>
          <w:szCs w:val="28"/>
        </w:rPr>
        <w:t xml:space="preserve"> </w:t>
      </w:r>
      <w:r w:rsidR="00C45DD3">
        <w:rPr>
          <w:rFonts w:ascii="Times New Roman" w:eastAsia="TimesNewRomanPSMT" w:hAnsi="Times New Roman"/>
          <w:sz w:val="28"/>
          <w:szCs w:val="28"/>
        </w:rPr>
        <w:t>произрастает</w:t>
      </w:r>
      <w:r w:rsidRPr="00ED56E1">
        <w:rPr>
          <w:rFonts w:ascii="Times New Roman" w:eastAsia="TimesNewRomanPSMT" w:hAnsi="Times New Roman"/>
          <w:sz w:val="28"/>
          <w:szCs w:val="28"/>
        </w:rPr>
        <w:t xml:space="preserve"> на территории Шекинского лесхоза, где </w:t>
      </w:r>
      <w:r w:rsidR="00C45DD3">
        <w:rPr>
          <w:rFonts w:ascii="Times New Roman" w:eastAsia="TimesNewRomanPSMT" w:hAnsi="Times New Roman"/>
          <w:sz w:val="28"/>
          <w:szCs w:val="28"/>
        </w:rPr>
        <w:t>на</w:t>
      </w:r>
      <w:r w:rsidR="00106C04">
        <w:rPr>
          <w:rFonts w:ascii="Times New Roman" w:eastAsia="TimesNewRomanPSMT" w:hAnsi="Times New Roman"/>
          <w:sz w:val="28"/>
          <w:szCs w:val="28"/>
        </w:rPr>
        <w:t xml:space="preserve"> </w:t>
      </w:r>
      <w:r w:rsidRPr="00ED56E1">
        <w:rPr>
          <w:rFonts w:ascii="Times New Roman" w:eastAsia="TimesNewRomanPSMT" w:hAnsi="Times New Roman"/>
          <w:sz w:val="28"/>
          <w:szCs w:val="28"/>
        </w:rPr>
        <w:t>открыты</w:t>
      </w:r>
      <w:r w:rsidR="00C45DD3">
        <w:rPr>
          <w:rFonts w:ascii="Times New Roman" w:eastAsia="TimesNewRomanPSMT" w:hAnsi="Times New Roman"/>
          <w:sz w:val="28"/>
          <w:szCs w:val="28"/>
        </w:rPr>
        <w:t>х</w:t>
      </w:r>
      <w:r w:rsidRPr="00ED56E1">
        <w:rPr>
          <w:rFonts w:ascii="Times New Roman" w:eastAsia="TimesNewRomanPSMT" w:hAnsi="Times New Roman"/>
          <w:sz w:val="28"/>
          <w:szCs w:val="28"/>
        </w:rPr>
        <w:t xml:space="preserve"> места</w:t>
      </w:r>
      <w:r w:rsidR="00106C04">
        <w:rPr>
          <w:rFonts w:ascii="Times New Roman" w:eastAsia="TimesNewRomanPSMT" w:hAnsi="Times New Roman"/>
          <w:sz w:val="28"/>
          <w:szCs w:val="28"/>
        </w:rPr>
        <w:t>х</w:t>
      </w:r>
      <w:r w:rsidRPr="00ED56E1">
        <w:rPr>
          <w:rFonts w:ascii="Times New Roman" w:eastAsia="TimesNewRomanPSMT" w:hAnsi="Times New Roman"/>
          <w:sz w:val="28"/>
          <w:szCs w:val="28"/>
        </w:rPr>
        <w:t xml:space="preserve"> – поляна</w:t>
      </w:r>
      <w:r w:rsidR="00106C04">
        <w:rPr>
          <w:rFonts w:ascii="Times New Roman" w:eastAsia="TimesNewRomanPSMT" w:hAnsi="Times New Roman"/>
          <w:sz w:val="28"/>
          <w:szCs w:val="28"/>
        </w:rPr>
        <w:t>х</w:t>
      </w:r>
      <w:r w:rsidRPr="00ED56E1">
        <w:rPr>
          <w:rFonts w:ascii="Times New Roman" w:eastAsia="TimesNewRomanPSMT" w:hAnsi="Times New Roman"/>
          <w:sz w:val="28"/>
          <w:szCs w:val="28"/>
        </w:rPr>
        <w:t>, необлесенны</w:t>
      </w:r>
      <w:r w:rsidR="00106C04">
        <w:rPr>
          <w:rFonts w:ascii="Times New Roman" w:eastAsia="TimesNewRomanPSMT" w:hAnsi="Times New Roman"/>
          <w:sz w:val="28"/>
          <w:szCs w:val="28"/>
        </w:rPr>
        <w:t>х</w:t>
      </w:r>
      <w:r w:rsidRPr="00ED56E1">
        <w:rPr>
          <w:rFonts w:ascii="Times New Roman" w:eastAsia="TimesNewRomanPSMT" w:hAnsi="Times New Roman"/>
          <w:sz w:val="28"/>
          <w:szCs w:val="28"/>
        </w:rPr>
        <w:t xml:space="preserve"> участка</w:t>
      </w:r>
      <w:r w:rsidR="00106C04">
        <w:rPr>
          <w:rFonts w:ascii="Times New Roman" w:eastAsia="TimesNewRomanPSMT" w:hAnsi="Times New Roman"/>
          <w:sz w:val="28"/>
          <w:szCs w:val="28"/>
        </w:rPr>
        <w:t>х</w:t>
      </w:r>
      <w:r w:rsidRPr="00ED56E1">
        <w:rPr>
          <w:rFonts w:ascii="Times New Roman" w:eastAsia="TimesNewRomanPSMT" w:hAnsi="Times New Roman"/>
          <w:sz w:val="28"/>
          <w:szCs w:val="28"/>
        </w:rPr>
        <w:t xml:space="preserve"> склон</w:t>
      </w:r>
      <w:r w:rsidR="00106C04">
        <w:rPr>
          <w:rFonts w:ascii="Times New Roman" w:eastAsia="TimesNewRomanPSMT" w:hAnsi="Times New Roman"/>
          <w:sz w:val="28"/>
          <w:szCs w:val="28"/>
        </w:rPr>
        <w:t>ах образует</w:t>
      </w:r>
      <w:r w:rsidR="00106C04" w:rsidRPr="00106C04">
        <w:rPr>
          <w:rFonts w:ascii="Times New Roman" w:eastAsia="TimesNewRomanPSMT" w:hAnsi="Times New Roman"/>
          <w:sz w:val="28"/>
          <w:szCs w:val="28"/>
        </w:rPr>
        <w:t xml:space="preserve"> </w:t>
      </w:r>
      <w:r w:rsidR="00106C04" w:rsidRPr="00ED56E1">
        <w:rPr>
          <w:rFonts w:ascii="Times New Roman" w:eastAsia="TimesNewRomanPSMT" w:hAnsi="Times New Roman"/>
          <w:sz w:val="28"/>
          <w:szCs w:val="28"/>
        </w:rPr>
        <w:t>заросли</w:t>
      </w:r>
      <w:r w:rsidRPr="00ED56E1">
        <w:rPr>
          <w:rFonts w:ascii="Times New Roman" w:eastAsia="TimesNewRomanPSMT" w:hAnsi="Times New Roman"/>
          <w:sz w:val="28"/>
          <w:szCs w:val="28"/>
        </w:rPr>
        <w:t>.</w:t>
      </w:r>
      <w:r w:rsidR="00106C04" w:rsidRPr="00106C04">
        <w:rPr>
          <w:rFonts w:ascii="Times New Roman" w:eastAsia="TimesNewRomanPSMT" w:hAnsi="Times New Roman"/>
          <w:sz w:val="28"/>
          <w:szCs w:val="28"/>
        </w:rPr>
        <w:t xml:space="preserve"> </w:t>
      </w:r>
      <w:r w:rsidR="00106C04">
        <w:rPr>
          <w:rFonts w:ascii="Times New Roman" w:eastAsia="TimesNewRomanPSMT" w:hAnsi="Times New Roman"/>
          <w:sz w:val="28"/>
          <w:szCs w:val="28"/>
        </w:rPr>
        <w:t xml:space="preserve">В </w:t>
      </w:r>
      <w:r w:rsidR="00106C04" w:rsidRPr="00ED56E1">
        <w:rPr>
          <w:rFonts w:ascii="Times New Roman" w:eastAsia="TimesNewRomanPSMT" w:hAnsi="Times New Roman"/>
          <w:sz w:val="28"/>
          <w:szCs w:val="28"/>
        </w:rPr>
        <w:t>лесах</w:t>
      </w:r>
      <w:r w:rsidR="00106C04">
        <w:rPr>
          <w:rFonts w:ascii="Times New Roman" w:eastAsia="TimesNewRomanPSMT" w:hAnsi="Times New Roman"/>
          <w:sz w:val="28"/>
          <w:szCs w:val="28"/>
        </w:rPr>
        <w:t xml:space="preserve"> среди</w:t>
      </w:r>
      <w:r w:rsidR="00106C04" w:rsidRPr="00ED56E1">
        <w:rPr>
          <w:rFonts w:ascii="Times New Roman" w:eastAsia="TimesNewRomanPSMT" w:hAnsi="Times New Roman"/>
          <w:sz w:val="28"/>
          <w:szCs w:val="28"/>
        </w:rPr>
        <w:t xml:space="preserve"> разнотравно-кустарниково-яблонево-бузиновом и разнотравно-боярышниково-ивово-бузиновом сообществах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eastAsia="TimesNewRomanPSMT" w:hAnsi="Times New Roman"/>
          <w:spacing w:val="-2"/>
          <w:sz w:val="28"/>
          <w:szCs w:val="28"/>
        </w:rPr>
        <w:t xml:space="preserve"> </w:t>
      </w:r>
      <w:r w:rsidRPr="00ED56E1">
        <w:rPr>
          <w:rFonts w:ascii="Times New Roman" w:eastAsia="TimesNewRomanPSMT" w:hAnsi="Times New Roman"/>
          <w:sz w:val="28"/>
          <w:szCs w:val="28"/>
        </w:rPr>
        <w:t>доминирует по пойменной террасе р. Кишчай. В лесах по мере продвижения на запад виды рода вс</w:t>
      </w:r>
      <w:r>
        <w:rPr>
          <w:rFonts w:ascii="Times New Roman" w:eastAsia="TimesNewRomanPSMT" w:hAnsi="Times New Roman"/>
          <w:sz w:val="28"/>
          <w:szCs w:val="28"/>
        </w:rPr>
        <w:t>тречается небольшими группами.</w:t>
      </w:r>
    </w:p>
    <w:p w:rsidR="00CA3EFA" w:rsidRPr="00ED56E1" w:rsidRDefault="00CA3EFA" w:rsidP="00CA3EFA">
      <w:pPr>
        <w:autoSpaceDE w:val="0"/>
        <w:autoSpaceDN w:val="0"/>
        <w:adjustRightInd w:val="0"/>
        <w:spacing w:line="360" w:lineRule="auto"/>
        <w:ind w:firstLine="709"/>
        <w:jc w:val="both"/>
        <w:rPr>
          <w:rFonts w:ascii="Times New Roman" w:eastAsia="TimesNewRomanPSMT" w:hAnsi="Times New Roman"/>
          <w:sz w:val="28"/>
          <w:szCs w:val="28"/>
        </w:rPr>
      </w:pPr>
      <w:r w:rsidRPr="00ED56E1">
        <w:rPr>
          <w:rFonts w:ascii="Times New Roman" w:eastAsia="TimesNewRomanPSMT" w:hAnsi="Times New Roman"/>
          <w:sz w:val="28"/>
          <w:szCs w:val="28"/>
        </w:rPr>
        <w:t xml:space="preserve">Виды рода </w:t>
      </w:r>
      <w:r w:rsidRPr="00ED56E1">
        <w:rPr>
          <w:rFonts w:ascii="Times New Roman" w:eastAsia="TimesNewRomanPSMT" w:hAnsi="Times New Roman"/>
          <w:i/>
          <w:sz w:val="28"/>
          <w:szCs w:val="28"/>
          <w:lang w:val="en-US"/>
        </w:rPr>
        <w:t>Sambucus</w:t>
      </w:r>
      <w:r w:rsidRPr="00ED56E1">
        <w:rPr>
          <w:rFonts w:ascii="Times New Roman" w:eastAsia="TimesNewRomanPSMT" w:hAnsi="Times New Roman"/>
          <w:sz w:val="28"/>
          <w:szCs w:val="28"/>
        </w:rPr>
        <w:t xml:space="preserve"> отмечены на территории </w:t>
      </w:r>
      <w:r w:rsidRPr="00ED56E1">
        <w:rPr>
          <w:rFonts w:ascii="Times New Roman" w:hAnsi="Times New Roman"/>
          <w:sz w:val="28"/>
          <w:szCs w:val="28"/>
        </w:rPr>
        <w:t xml:space="preserve">Огузского района, южном склоне, 850 м над уровнем моря, </w:t>
      </w:r>
      <w:r w:rsidR="00106C04">
        <w:rPr>
          <w:rFonts w:ascii="Times New Roman" w:hAnsi="Times New Roman"/>
          <w:sz w:val="28"/>
          <w:szCs w:val="28"/>
        </w:rPr>
        <w:t>в</w:t>
      </w:r>
      <w:r w:rsidRPr="00ED56E1">
        <w:rPr>
          <w:rFonts w:ascii="Times New Roman" w:hAnsi="Times New Roman"/>
          <w:sz w:val="28"/>
          <w:szCs w:val="28"/>
        </w:rPr>
        <w:t xml:space="preserve"> дубово-грабовом лесу, </w:t>
      </w:r>
      <w:r w:rsidRPr="00ED56E1">
        <w:rPr>
          <w:rFonts w:ascii="Times New Roman" w:eastAsia="TimesNewRomanPSMT" w:hAnsi="Times New Roman"/>
          <w:sz w:val="28"/>
          <w:szCs w:val="28"/>
        </w:rPr>
        <w:t xml:space="preserve">в </w:t>
      </w:r>
      <w:r w:rsidRPr="00ED56E1">
        <w:rPr>
          <w:rFonts w:ascii="Times New Roman" w:eastAsia="TimesNewRomanPSMT" w:hAnsi="Times New Roman"/>
          <w:sz w:val="28"/>
          <w:szCs w:val="28"/>
        </w:rPr>
        <w:lastRenderedPageBreak/>
        <w:t xml:space="preserve">разнотравно-бузиновой ассоциации.  </w:t>
      </w:r>
    </w:p>
    <w:p w:rsidR="00CA3EFA" w:rsidRPr="00ED56E1" w:rsidRDefault="00CA3EFA" w:rsidP="00CA3EFA">
      <w:pPr>
        <w:spacing w:line="360" w:lineRule="auto"/>
        <w:ind w:firstLine="709"/>
        <w:jc w:val="both"/>
        <w:rPr>
          <w:rFonts w:ascii="Times New Roman" w:eastAsia="TimesNewRomanPSMT" w:hAnsi="Times New Roman"/>
          <w:sz w:val="28"/>
          <w:szCs w:val="28"/>
        </w:rPr>
      </w:pPr>
      <w:r w:rsidRPr="00ED56E1">
        <w:rPr>
          <w:rFonts w:ascii="Times New Roman" w:hAnsi="Times New Roman" w:cs="Times New Roman"/>
          <w:sz w:val="28"/>
          <w:szCs w:val="28"/>
        </w:rPr>
        <w:t>С целью определения доминирующей растительности на различных участках</w:t>
      </w:r>
      <w:r w:rsidR="00106C04">
        <w:rPr>
          <w:rFonts w:ascii="Times New Roman" w:hAnsi="Times New Roman" w:cs="Times New Roman"/>
          <w:sz w:val="28"/>
          <w:szCs w:val="28"/>
        </w:rPr>
        <w:t xml:space="preserve">, а также </w:t>
      </w:r>
      <w:r w:rsidR="00106C04" w:rsidRPr="00ED56E1">
        <w:rPr>
          <w:rFonts w:ascii="Times New Roman" w:hAnsi="Times New Roman" w:cs="Times New Roman"/>
          <w:sz w:val="28"/>
          <w:szCs w:val="28"/>
        </w:rPr>
        <w:t xml:space="preserve">для исследования фитоценоза и экологических условий </w:t>
      </w:r>
      <w:r w:rsidR="00106C04" w:rsidRPr="00ED56E1">
        <w:rPr>
          <w:rFonts w:ascii="Times New Roman" w:eastAsia="TimesNewRomanPSMT" w:hAnsi="Times New Roman" w:cs="Times New Roman"/>
          <w:sz w:val="28"/>
          <w:szCs w:val="28"/>
        </w:rPr>
        <w:t>видов рода</w:t>
      </w:r>
      <w:r w:rsidR="00106C04" w:rsidRPr="00ED56E1">
        <w:rPr>
          <w:rFonts w:ascii="Times New Roman" w:hAnsi="Times New Roman" w:cs="Times New Roman"/>
          <w:sz w:val="28"/>
          <w:szCs w:val="28"/>
        </w:rPr>
        <w:t xml:space="preserve"> </w:t>
      </w:r>
      <w:r w:rsidR="00106C04" w:rsidRPr="00ED56E1">
        <w:rPr>
          <w:rFonts w:ascii="Times New Roman" w:eastAsia="TimesNewRomanPSMT" w:hAnsi="Times New Roman" w:cs="Times New Roman"/>
          <w:i/>
          <w:sz w:val="28"/>
          <w:szCs w:val="28"/>
          <w:lang w:val="en-US"/>
        </w:rPr>
        <w:t>Sambucus</w:t>
      </w:r>
      <w:r w:rsidR="00106C04" w:rsidRPr="00ED56E1">
        <w:rPr>
          <w:rFonts w:ascii="Times New Roman" w:hAnsi="Times New Roman" w:cs="Times New Roman"/>
          <w:sz w:val="28"/>
          <w:szCs w:val="28"/>
        </w:rPr>
        <w:t xml:space="preserve"> </w:t>
      </w:r>
      <w:r w:rsidRPr="00ED56E1">
        <w:rPr>
          <w:rFonts w:ascii="Times New Roman" w:hAnsi="Times New Roman" w:cs="Times New Roman"/>
          <w:sz w:val="28"/>
          <w:szCs w:val="28"/>
        </w:rPr>
        <w:t>и</w:t>
      </w:r>
      <w:r w:rsidR="00106C04">
        <w:rPr>
          <w:rFonts w:ascii="Times New Roman" w:hAnsi="Times New Roman" w:cs="Times New Roman"/>
          <w:sz w:val="28"/>
          <w:szCs w:val="28"/>
        </w:rPr>
        <w:t>зучали</w:t>
      </w:r>
      <w:r w:rsidRPr="00ED56E1">
        <w:rPr>
          <w:rFonts w:ascii="Times New Roman" w:hAnsi="Times New Roman" w:cs="Times New Roman"/>
          <w:sz w:val="28"/>
          <w:szCs w:val="28"/>
        </w:rPr>
        <w:t xml:space="preserve"> изменения растительности под влиянием антропогенных факторов</w:t>
      </w:r>
      <w:r w:rsidR="00106C04">
        <w:rPr>
          <w:rFonts w:ascii="Times New Roman" w:hAnsi="Times New Roman" w:cs="Times New Roman"/>
          <w:sz w:val="28"/>
          <w:szCs w:val="28"/>
        </w:rPr>
        <w:t>.</w:t>
      </w:r>
      <w:r w:rsidR="000B61F0">
        <w:rPr>
          <w:rFonts w:ascii="Times New Roman" w:eastAsia="TimesNewRomanPSMT" w:hAnsi="Times New Roman" w:cs="Times New Roman"/>
          <w:i/>
          <w:sz w:val="28"/>
          <w:szCs w:val="28"/>
        </w:rPr>
        <w:t>.</w:t>
      </w:r>
      <w:r w:rsidRPr="00ED56E1">
        <w:rPr>
          <w:rFonts w:ascii="Times New Roman" w:hAnsi="Times New Roman" w:cs="Times New Roman"/>
          <w:sz w:val="28"/>
          <w:szCs w:val="28"/>
        </w:rPr>
        <w:t xml:space="preserve"> </w:t>
      </w:r>
      <w:r w:rsidR="000B61F0">
        <w:rPr>
          <w:rFonts w:ascii="Times New Roman" w:hAnsi="Times New Roman"/>
          <w:sz w:val="28"/>
          <w:szCs w:val="28"/>
        </w:rPr>
        <w:t xml:space="preserve">Для </w:t>
      </w:r>
      <w:r w:rsidR="000B61F0" w:rsidRPr="00ED56E1">
        <w:rPr>
          <w:rFonts w:ascii="Times New Roman" w:hAnsi="Times New Roman"/>
          <w:sz w:val="28"/>
          <w:szCs w:val="28"/>
        </w:rPr>
        <w:t xml:space="preserve">определение географической и ценотической приуроченности, выявление биологических особенностей </w:t>
      </w:r>
      <w:r w:rsidR="000B61F0" w:rsidRPr="00ED56E1">
        <w:rPr>
          <w:rFonts w:ascii="Times New Roman" w:eastAsia="TimesNewRomanPSMT" w:hAnsi="Times New Roman"/>
          <w:i/>
          <w:sz w:val="28"/>
          <w:szCs w:val="28"/>
          <w:lang w:val="en-US"/>
        </w:rPr>
        <w:t>Sambucus</w:t>
      </w:r>
      <w:r w:rsidR="000B61F0" w:rsidRPr="00ED56E1">
        <w:rPr>
          <w:rFonts w:ascii="Times New Roman" w:eastAsia="TimesNewRomanPSMT" w:hAnsi="Times New Roman"/>
          <w:i/>
          <w:sz w:val="28"/>
          <w:szCs w:val="28"/>
        </w:rPr>
        <w:t xml:space="preserve"> </w:t>
      </w:r>
      <w:r w:rsidR="000B61F0" w:rsidRPr="00ED56E1">
        <w:rPr>
          <w:rFonts w:ascii="Times New Roman" w:eastAsia="TimesNewRomanPSMT" w:hAnsi="Times New Roman"/>
          <w:i/>
          <w:sz w:val="28"/>
          <w:szCs w:val="28"/>
          <w:lang w:val="en-US"/>
        </w:rPr>
        <w:t>nigra</w:t>
      </w:r>
      <w:r w:rsidR="000B61F0" w:rsidRPr="00ED56E1">
        <w:rPr>
          <w:rFonts w:ascii="Times New Roman" w:hAnsi="Times New Roman"/>
          <w:sz w:val="28"/>
          <w:szCs w:val="28"/>
        </w:rPr>
        <w:t>, а также сбор</w:t>
      </w:r>
      <w:r w:rsidR="000B61F0">
        <w:rPr>
          <w:rFonts w:ascii="Times New Roman" w:hAnsi="Times New Roman"/>
          <w:sz w:val="28"/>
          <w:szCs w:val="28"/>
        </w:rPr>
        <w:t>а</w:t>
      </w:r>
      <w:r w:rsidR="000B61F0" w:rsidRPr="00ED56E1">
        <w:rPr>
          <w:rFonts w:ascii="Times New Roman" w:hAnsi="Times New Roman"/>
          <w:sz w:val="28"/>
          <w:szCs w:val="28"/>
        </w:rPr>
        <w:t xml:space="preserve"> сведений о состоянии популяций</w:t>
      </w:r>
      <w:r w:rsidR="000B61F0">
        <w:rPr>
          <w:rFonts w:ascii="Times New Roman" w:hAnsi="Times New Roman"/>
          <w:sz w:val="28"/>
          <w:szCs w:val="28"/>
        </w:rPr>
        <w:t xml:space="preserve"> </w:t>
      </w:r>
      <w:r w:rsidRPr="00ED56E1">
        <w:rPr>
          <w:rFonts w:ascii="Times New Roman" w:hAnsi="Times New Roman" w:cs="Times New Roman"/>
          <w:sz w:val="28"/>
          <w:szCs w:val="28"/>
        </w:rPr>
        <w:t xml:space="preserve">была проведена  исследования участка, недалеко от села </w:t>
      </w:r>
      <w:r w:rsidRPr="00ED56E1">
        <w:rPr>
          <w:rFonts w:ascii="Times New Roman" w:hAnsi="Times New Roman" w:cs="Times New Roman"/>
          <w:sz w:val="28"/>
          <w:szCs w:val="28"/>
          <w:shd w:val="clear" w:color="auto" w:fill="FFFFFF"/>
        </w:rPr>
        <w:t>Муганлы,</w:t>
      </w:r>
      <w:r w:rsidRPr="00ED56E1">
        <w:rPr>
          <w:rFonts w:ascii="Times New Roman" w:eastAsia="Times New Roman" w:hAnsi="Times New Roman" w:cs="Times New Roman"/>
          <w:sz w:val="28"/>
          <w:szCs w:val="28"/>
          <w:lang w:bidi="ar-SA"/>
        </w:rPr>
        <w:t xml:space="preserve"> </w:t>
      </w:r>
      <w:r w:rsidRPr="00ED56E1">
        <w:rPr>
          <w:rFonts w:ascii="Times New Roman" w:eastAsia="TimesNewRomanPSMT" w:hAnsi="Times New Roman" w:cs="Times New Roman"/>
          <w:spacing w:val="-2"/>
          <w:sz w:val="28"/>
          <w:szCs w:val="28"/>
        </w:rPr>
        <w:t>на территории Загатальского района (</w:t>
      </w:r>
      <w:r w:rsidRPr="00ED56E1">
        <w:rPr>
          <w:rFonts w:ascii="Times New Roman" w:hAnsi="Times New Roman" w:cs="Times New Roman"/>
          <w:sz w:val="28"/>
          <w:szCs w:val="28"/>
          <w:shd w:val="clear" w:color="auto" w:fill="FFFFFF"/>
        </w:rPr>
        <w:t>41</w:t>
      </w:r>
      <w:r w:rsidRPr="00ED56E1">
        <w:rPr>
          <w:rFonts w:ascii="Times New Roman" w:hAnsi="Times New Roman" w:cs="Times New Roman"/>
          <w:sz w:val="28"/>
          <w:szCs w:val="28"/>
          <w:shd w:val="clear" w:color="auto" w:fill="FFFFFF"/>
          <w:lang w:val="az-Latn-AZ"/>
        </w:rPr>
        <w:t>°</w:t>
      </w:r>
      <w:r w:rsidRPr="00ED56E1">
        <w:rPr>
          <w:rFonts w:ascii="Times New Roman" w:hAnsi="Times New Roman" w:cs="Times New Roman"/>
          <w:sz w:val="28"/>
          <w:szCs w:val="28"/>
          <w:shd w:val="clear" w:color="auto" w:fill="FFFFFF"/>
        </w:rPr>
        <w:t>28</w:t>
      </w:r>
      <w:r w:rsidRPr="00ED56E1">
        <w:rPr>
          <w:rFonts w:ascii="Times New Roman" w:hAnsi="Times New Roman" w:cs="Times New Roman"/>
          <w:sz w:val="28"/>
          <w:szCs w:val="28"/>
          <w:shd w:val="clear" w:color="auto" w:fill="FFFFFF"/>
          <w:lang w:val="az-Latn-AZ"/>
        </w:rPr>
        <w:t xml:space="preserve">' </w:t>
      </w:r>
      <w:r w:rsidRPr="00ED56E1">
        <w:rPr>
          <w:rFonts w:ascii="Times New Roman" w:hAnsi="Times New Roman" w:cs="Times New Roman"/>
          <w:sz w:val="28"/>
          <w:szCs w:val="28"/>
          <w:shd w:val="clear" w:color="auto" w:fill="FFFFFF"/>
        </w:rPr>
        <w:t>16</w:t>
      </w:r>
      <w:r w:rsidRPr="00ED56E1">
        <w:rPr>
          <w:rFonts w:ascii="Times New Roman" w:hAnsi="Times New Roman" w:cs="Times New Roman"/>
          <w:sz w:val="28"/>
          <w:szCs w:val="28"/>
          <w:shd w:val="clear" w:color="auto" w:fill="FFFFFF"/>
          <w:lang w:val="az-Latn-AZ"/>
        </w:rPr>
        <w:t>.</w:t>
      </w:r>
      <w:r w:rsidRPr="00ED56E1">
        <w:rPr>
          <w:rFonts w:ascii="Times New Roman" w:hAnsi="Times New Roman" w:cs="Times New Roman"/>
          <w:sz w:val="28"/>
          <w:szCs w:val="28"/>
          <w:shd w:val="clear" w:color="auto" w:fill="FFFFFF"/>
        </w:rPr>
        <w:t>57</w:t>
      </w:r>
      <w:r w:rsidRPr="00ED56E1">
        <w:rPr>
          <w:rFonts w:ascii="Times New Roman" w:hAnsi="Times New Roman" w:cs="Times New Roman"/>
          <w:sz w:val="28"/>
          <w:szCs w:val="28"/>
          <w:shd w:val="clear" w:color="auto" w:fill="FFFFFF"/>
          <w:lang w:val="az-Latn-AZ"/>
        </w:rPr>
        <w:t xml:space="preserve">" </w:t>
      </w:r>
      <w:r w:rsidRPr="00ED56E1">
        <w:rPr>
          <w:rFonts w:ascii="Times New Roman" w:hAnsi="Times New Roman" w:cs="Times New Roman"/>
          <w:sz w:val="28"/>
          <w:szCs w:val="28"/>
          <w:shd w:val="clear" w:color="auto" w:fill="FFFFFF"/>
        </w:rPr>
        <w:t>С.Ш.</w:t>
      </w:r>
      <w:r w:rsidRPr="00ED56E1">
        <w:rPr>
          <w:rFonts w:ascii="Times New Roman" w:hAnsi="Times New Roman" w:cs="Times New Roman"/>
          <w:sz w:val="28"/>
          <w:szCs w:val="28"/>
          <w:shd w:val="clear" w:color="auto" w:fill="FFFFFF"/>
          <w:lang w:val="az-Latn-AZ"/>
        </w:rPr>
        <w:t xml:space="preserve"> </w:t>
      </w:r>
      <w:r w:rsidRPr="00ED56E1">
        <w:rPr>
          <w:rFonts w:ascii="Times New Roman" w:hAnsi="Times New Roman" w:cs="Times New Roman"/>
          <w:sz w:val="28"/>
          <w:szCs w:val="28"/>
          <w:shd w:val="clear" w:color="auto" w:fill="FFFFFF"/>
        </w:rPr>
        <w:t xml:space="preserve">, </w:t>
      </w:r>
      <w:r w:rsidRPr="00ED56E1">
        <w:rPr>
          <w:rFonts w:ascii="Times New Roman" w:hAnsi="Times New Roman" w:cs="Times New Roman"/>
          <w:sz w:val="28"/>
          <w:szCs w:val="28"/>
          <w:shd w:val="clear" w:color="auto" w:fill="FFFFFF"/>
          <w:lang w:val="az-Latn-AZ"/>
        </w:rPr>
        <w:t>4</w:t>
      </w:r>
      <w:r w:rsidRPr="00ED56E1">
        <w:rPr>
          <w:rFonts w:ascii="Times New Roman" w:hAnsi="Times New Roman" w:cs="Times New Roman"/>
          <w:sz w:val="28"/>
          <w:szCs w:val="28"/>
          <w:shd w:val="clear" w:color="auto" w:fill="FFFFFF"/>
        </w:rPr>
        <w:t>6</w:t>
      </w:r>
      <w:r w:rsidRPr="00ED56E1">
        <w:rPr>
          <w:rFonts w:ascii="Times New Roman" w:hAnsi="Times New Roman" w:cs="Times New Roman"/>
          <w:sz w:val="28"/>
          <w:szCs w:val="28"/>
          <w:shd w:val="clear" w:color="auto" w:fill="FFFFFF"/>
          <w:lang w:val="az-Latn-AZ"/>
        </w:rPr>
        <w:t xml:space="preserve">° </w:t>
      </w:r>
      <w:r w:rsidRPr="00ED56E1">
        <w:rPr>
          <w:rFonts w:ascii="Times New Roman" w:hAnsi="Times New Roman" w:cs="Times New Roman"/>
          <w:sz w:val="28"/>
          <w:szCs w:val="28"/>
          <w:shd w:val="clear" w:color="auto" w:fill="FFFFFF"/>
        </w:rPr>
        <w:t>29</w:t>
      </w:r>
      <w:r w:rsidRPr="00ED56E1">
        <w:rPr>
          <w:rFonts w:ascii="Times New Roman" w:hAnsi="Times New Roman" w:cs="Times New Roman"/>
          <w:sz w:val="28"/>
          <w:szCs w:val="28"/>
          <w:shd w:val="clear" w:color="auto" w:fill="FFFFFF"/>
          <w:lang w:val="az-Latn-AZ"/>
        </w:rPr>
        <w:t xml:space="preserve">' </w:t>
      </w:r>
      <w:r w:rsidRPr="00ED56E1">
        <w:rPr>
          <w:rFonts w:ascii="Times New Roman" w:hAnsi="Times New Roman" w:cs="Times New Roman"/>
          <w:sz w:val="28"/>
          <w:szCs w:val="28"/>
          <w:shd w:val="clear" w:color="auto" w:fill="FFFFFF"/>
        </w:rPr>
        <w:t>19</w:t>
      </w:r>
      <w:r w:rsidRPr="00ED56E1">
        <w:rPr>
          <w:rFonts w:ascii="Times New Roman" w:hAnsi="Times New Roman" w:cs="Times New Roman"/>
          <w:sz w:val="28"/>
          <w:szCs w:val="28"/>
          <w:shd w:val="clear" w:color="auto" w:fill="FFFFFF"/>
          <w:lang w:val="az-Latn-AZ"/>
        </w:rPr>
        <w:t>.</w:t>
      </w:r>
      <w:r w:rsidRPr="00ED56E1">
        <w:rPr>
          <w:rFonts w:ascii="Times New Roman" w:hAnsi="Times New Roman" w:cs="Times New Roman"/>
          <w:sz w:val="28"/>
          <w:szCs w:val="28"/>
          <w:shd w:val="clear" w:color="auto" w:fill="FFFFFF"/>
        </w:rPr>
        <w:t>1</w:t>
      </w:r>
      <w:r w:rsidRPr="00ED56E1">
        <w:rPr>
          <w:rFonts w:ascii="Times New Roman" w:hAnsi="Times New Roman" w:cs="Times New Roman"/>
          <w:sz w:val="28"/>
          <w:szCs w:val="28"/>
          <w:shd w:val="clear" w:color="auto" w:fill="FFFFFF"/>
          <w:lang w:val="az-Latn-AZ"/>
        </w:rPr>
        <w:t>6"</w:t>
      </w:r>
      <w:r w:rsidRPr="00ED56E1">
        <w:rPr>
          <w:rFonts w:ascii="Times New Roman" w:hAnsi="Times New Roman" w:cs="Times New Roman"/>
          <w:sz w:val="28"/>
          <w:szCs w:val="28"/>
          <w:shd w:val="clear" w:color="auto" w:fill="FFFFFF"/>
        </w:rPr>
        <w:t xml:space="preserve">В.Д.), </w:t>
      </w:r>
      <w:r w:rsidRPr="00ED56E1">
        <w:rPr>
          <w:rFonts w:ascii="Times New Roman" w:hAnsi="Times New Roman" w:cs="Times New Roman"/>
          <w:sz w:val="28"/>
          <w:szCs w:val="28"/>
        </w:rPr>
        <w:t xml:space="preserve">где </w:t>
      </w:r>
      <w:r w:rsidRPr="00ED56E1">
        <w:rPr>
          <w:rFonts w:ascii="Times New Roman" w:eastAsia="TimesNewRomanPSMT" w:hAnsi="Times New Roman" w:cs="Times New Roman"/>
          <w:sz w:val="28"/>
          <w:szCs w:val="28"/>
        </w:rPr>
        <w:t>встречается большими группами виды рода</w:t>
      </w:r>
      <w:r w:rsidRPr="00ED56E1">
        <w:rPr>
          <w:rFonts w:ascii="Times New Roman" w:hAnsi="Times New Roman" w:cs="Times New Roman"/>
          <w:sz w:val="28"/>
          <w:szCs w:val="28"/>
        </w:rPr>
        <w:t xml:space="preserve"> </w:t>
      </w:r>
      <w:r w:rsidRPr="00ED56E1">
        <w:rPr>
          <w:rFonts w:ascii="Times New Roman" w:eastAsia="TimesNewRomanPSMT" w:hAnsi="Times New Roman" w:cs="Times New Roman"/>
          <w:i/>
          <w:sz w:val="28"/>
          <w:szCs w:val="28"/>
          <w:lang w:val="en-US"/>
        </w:rPr>
        <w:t>Sambucus</w:t>
      </w:r>
      <w:r w:rsidRPr="00ED56E1">
        <w:rPr>
          <w:rFonts w:ascii="Times New Roman" w:eastAsia="TimesNewRomanPSMT" w:hAnsi="Times New Roman" w:cs="Times New Roman"/>
          <w:i/>
          <w:sz w:val="28"/>
          <w:szCs w:val="28"/>
        </w:rPr>
        <w:t>.</w:t>
      </w:r>
      <w:r w:rsidRPr="00ED56E1">
        <w:rPr>
          <w:rFonts w:ascii="Times New Roman" w:hAnsi="Times New Roman" w:cs="Times New Roman"/>
          <w:sz w:val="28"/>
          <w:szCs w:val="28"/>
        </w:rPr>
        <w:t xml:space="preserve"> Использован метод описание растительности на пробных площадках, с площадью 100×10 метров</w:t>
      </w:r>
      <w:r w:rsidRPr="00ED56E1">
        <w:rPr>
          <w:sz w:val="28"/>
          <w:szCs w:val="28"/>
        </w:rPr>
        <w:t xml:space="preserve"> </w:t>
      </w:r>
      <w:r w:rsidR="007C7FD5">
        <w:rPr>
          <w:rFonts w:ascii="Times New Roman" w:hAnsi="Times New Roman" w:cs="Times New Roman"/>
          <w:sz w:val="28"/>
          <w:szCs w:val="28"/>
        </w:rPr>
        <w:t>[5</w:t>
      </w:r>
      <w:r w:rsidR="006810F4">
        <w:rPr>
          <w:rFonts w:ascii="Times New Roman" w:hAnsi="Times New Roman" w:cs="Times New Roman"/>
          <w:sz w:val="28"/>
          <w:szCs w:val="28"/>
        </w:rPr>
        <w:t>3</w:t>
      </w:r>
      <w:r w:rsidR="007C7FD5">
        <w:rPr>
          <w:rFonts w:ascii="Times New Roman" w:hAnsi="Times New Roman" w:cs="Times New Roman"/>
          <w:sz w:val="28"/>
          <w:szCs w:val="28"/>
        </w:rPr>
        <w:t xml:space="preserve">, 225 с.]. </w:t>
      </w:r>
      <w:r w:rsidRPr="00ED56E1">
        <w:rPr>
          <w:rFonts w:ascii="Times New Roman" w:hAnsi="Times New Roman"/>
          <w:sz w:val="28"/>
          <w:szCs w:val="28"/>
        </w:rPr>
        <w:t xml:space="preserve">Наши полевые исследования показали, что на территории Большого Кавказа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hAnsi="Times New Roman"/>
          <w:sz w:val="28"/>
          <w:szCs w:val="28"/>
        </w:rPr>
        <w:t xml:space="preserve"> встречается часто, больше на полянах и опушках лесов, в основном на открытых местах низкогорий, на светлых склонах и в зарослях кустарников, в подлеске леса, но очень ограниченных количествах и угнетенном виде в горных условиях.</w:t>
      </w:r>
    </w:p>
    <w:p w:rsidR="00CA3EFA" w:rsidRPr="00CE22CE" w:rsidRDefault="00CA3EFA" w:rsidP="00CA3EFA">
      <w:pPr>
        <w:spacing w:line="360" w:lineRule="auto"/>
        <w:ind w:firstLine="709"/>
        <w:jc w:val="both"/>
        <w:rPr>
          <w:rFonts w:ascii="Times New Roman" w:hAnsi="Times New Roman" w:cs="Times New Roman"/>
          <w:sz w:val="28"/>
          <w:szCs w:val="28"/>
        </w:rPr>
      </w:pPr>
      <w:r w:rsidRPr="00ED56E1">
        <w:rPr>
          <w:rFonts w:ascii="Times New Roman" w:eastAsia="TimesNewRomanPSMT" w:hAnsi="Times New Roman"/>
          <w:sz w:val="28"/>
          <w:szCs w:val="28"/>
        </w:rPr>
        <w:t>М</w:t>
      </w:r>
      <w:r w:rsidRPr="00ED56E1">
        <w:rPr>
          <w:rFonts w:ascii="Times New Roman" w:hAnsi="Times New Roman"/>
          <w:sz w:val="28"/>
          <w:szCs w:val="28"/>
        </w:rPr>
        <w:t>аршрутно-полевым методом определяли место</w:t>
      </w:r>
      <w:r w:rsidR="00A50ACF">
        <w:rPr>
          <w:rFonts w:ascii="Times New Roman" w:hAnsi="Times New Roman"/>
          <w:sz w:val="28"/>
          <w:szCs w:val="28"/>
        </w:rPr>
        <w:t xml:space="preserve"> </w:t>
      </w:r>
      <w:r w:rsidRPr="00ED56E1">
        <w:rPr>
          <w:rFonts w:ascii="Times New Roman" w:hAnsi="Times New Roman"/>
          <w:sz w:val="28"/>
          <w:szCs w:val="28"/>
        </w:rPr>
        <w:t xml:space="preserve">произрастания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eastAsia="TimesNewRomanPSMT" w:hAnsi="Times New Roman"/>
          <w:i/>
          <w:sz w:val="28"/>
          <w:szCs w:val="28"/>
        </w:rPr>
        <w:t xml:space="preserve"> </w:t>
      </w:r>
      <w:r w:rsidRPr="00ED56E1">
        <w:rPr>
          <w:rFonts w:ascii="Times New Roman" w:hAnsi="Times New Roman"/>
          <w:sz w:val="28"/>
          <w:szCs w:val="28"/>
        </w:rPr>
        <w:t>в окрестностьях сел Загатальского района. Определяли в генеративной стадии виталитетное состояние ценопопуляций.</w:t>
      </w:r>
      <w:r>
        <w:rPr>
          <w:rFonts w:ascii="Times New Roman" w:hAnsi="Times New Roman"/>
          <w:sz w:val="28"/>
          <w:szCs w:val="28"/>
        </w:rPr>
        <w:t xml:space="preserve"> </w:t>
      </w:r>
      <w:r w:rsidRPr="00ED56E1">
        <w:rPr>
          <w:rFonts w:ascii="Times New Roman" w:hAnsi="Times New Roman"/>
          <w:sz w:val="28"/>
          <w:szCs w:val="28"/>
        </w:rPr>
        <w:t>У каждого растения, определяли высоту, количество стволов и диаметры самого крупного ствола и генеративно-вегетативного побега, признаки листьев, плодов</w:t>
      </w:r>
      <w:r w:rsidRPr="00CE22CE">
        <w:rPr>
          <w:rFonts w:ascii="Times New Roman" w:hAnsi="Times New Roman" w:cs="Times New Roman"/>
          <w:sz w:val="28"/>
          <w:szCs w:val="28"/>
        </w:rPr>
        <w:t>.</w:t>
      </w:r>
    </w:p>
    <w:p w:rsidR="00CA3EFA" w:rsidRPr="00ED56E1" w:rsidRDefault="00CA3EFA" w:rsidP="00CA3EFA">
      <w:pPr>
        <w:spacing w:line="360" w:lineRule="auto"/>
        <w:ind w:firstLine="709"/>
        <w:jc w:val="both"/>
        <w:rPr>
          <w:rFonts w:ascii="Times New Roman" w:eastAsia="TimesNewRomanPSMT" w:hAnsi="Times New Roman" w:cs="Times New Roman"/>
          <w:i/>
          <w:sz w:val="28"/>
          <w:szCs w:val="28"/>
        </w:rPr>
      </w:pPr>
      <w:r w:rsidRPr="00ED56E1">
        <w:rPr>
          <w:rFonts w:ascii="Times New Roman" w:hAnsi="Times New Roman" w:cs="Times New Roman"/>
          <w:sz w:val="28"/>
          <w:szCs w:val="28"/>
        </w:rPr>
        <w:t xml:space="preserve">Определена доминирующая растительность фитоценоза с участьем видов рода </w:t>
      </w:r>
      <w:r w:rsidRPr="00ED56E1">
        <w:rPr>
          <w:rFonts w:ascii="Times New Roman" w:eastAsia="TimesNewRomanPSMT" w:hAnsi="Times New Roman"/>
          <w:i/>
          <w:sz w:val="28"/>
          <w:szCs w:val="28"/>
          <w:lang w:val="en-US"/>
        </w:rPr>
        <w:t>Sambucus</w:t>
      </w:r>
      <w:r w:rsidRPr="00ED56E1">
        <w:rPr>
          <w:rFonts w:ascii="Times New Roman" w:hAnsi="Times New Roman" w:cs="Times New Roman"/>
          <w:sz w:val="28"/>
          <w:szCs w:val="28"/>
        </w:rPr>
        <w:t xml:space="preserve"> на различных участках и их изменения под влиянием антропогенных факторов и экологических условий. </w:t>
      </w:r>
      <w:r w:rsidRPr="00ED56E1">
        <w:rPr>
          <w:rFonts w:ascii="Times New Roman" w:eastAsia="TimesNewRomanPSMT" w:hAnsi="Times New Roman" w:cs="Times New Roman"/>
          <w:sz w:val="28"/>
          <w:szCs w:val="28"/>
        </w:rPr>
        <w:t>.</w:t>
      </w:r>
    </w:p>
    <w:p w:rsidR="00CA3EFA" w:rsidRPr="00CA3EFA" w:rsidRDefault="00CA3EFA" w:rsidP="00CA3EFA">
      <w:pPr>
        <w:spacing w:line="360" w:lineRule="auto"/>
        <w:ind w:firstLine="709"/>
        <w:jc w:val="both"/>
        <w:rPr>
          <w:rFonts w:ascii="Times New Roman" w:hAnsi="Times New Roman"/>
          <w:sz w:val="28"/>
          <w:szCs w:val="28"/>
        </w:rPr>
      </w:pPr>
      <w:r w:rsidRPr="00ED56E1">
        <w:rPr>
          <w:rFonts w:ascii="Times New Roman" w:hAnsi="Times New Roman" w:cs="Times New Roman"/>
          <w:sz w:val="28"/>
          <w:szCs w:val="28"/>
        </w:rPr>
        <w:t xml:space="preserve">Первая популяция отмечена на северо-восточной части </w:t>
      </w:r>
      <w:r w:rsidRPr="00ED56E1">
        <w:rPr>
          <w:rFonts w:ascii="Times New Roman" w:hAnsi="Times New Roman" w:cs="Times New Roman"/>
          <w:sz w:val="28"/>
          <w:szCs w:val="28"/>
          <w:lang w:val="en-US"/>
        </w:rPr>
        <w:t>c</w:t>
      </w:r>
      <w:r w:rsidRPr="00ED56E1">
        <w:rPr>
          <w:rFonts w:ascii="Times New Roman" w:hAnsi="Times New Roman" w:cs="Times New Roman"/>
          <w:sz w:val="28"/>
          <w:szCs w:val="28"/>
        </w:rPr>
        <w:t>. Джар (41°39'52.01"С</w:t>
      </w:r>
      <w:r w:rsidRPr="00ED56E1">
        <w:rPr>
          <w:rFonts w:ascii="Times New Roman" w:hAnsi="Times New Roman" w:cs="Times New Roman"/>
          <w:sz w:val="28"/>
          <w:szCs w:val="28"/>
          <w:lang w:val="az-Latn-AZ"/>
        </w:rPr>
        <w:t>.</w:t>
      </w:r>
      <w:r>
        <w:rPr>
          <w:rFonts w:ascii="Times New Roman" w:hAnsi="Times New Roman" w:cs="Times New Roman"/>
          <w:sz w:val="28"/>
          <w:szCs w:val="28"/>
        </w:rPr>
        <w:t xml:space="preserve">; </w:t>
      </w:r>
      <w:r w:rsidRPr="00ED56E1">
        <w:rPr>
          <w:rFonts w:ascii="Times New Roman" w:hAnsi="Times New Roman" w:cs="Times New Roman"/>
          <w:sz w:val="28"/>
          <w:szCs w:val="28"/>
        </w:rPr>
        <w:t>46°40'23.06"В., 1101 м н. ур. м.),</w:t>
      </w:r>
      <w:r w:rsidRPr="00ED56E1">
        <w:rPr>
          <w:rFonts w:ascii="Times New Roman" w:hAnsi="Times New Roman" w:cs="Times New Roman"/>
          <w:sz w:val="28"/>
          <w:szCs w:val="28"/>
          <w:shd w:val="clear" w:color="auto" w:fill="FAFAFA"/>
        </w:rPr>
        <w:t xml:space="preserve"> </w:t>
      </w:r>
      <w:r w:rsidRPr="00ED56E1">
        <w:rPr>
          <w:rFonts w:ascii="Times New Roman" w:hAnsi="Times New Roman" w:cs="Times New Roman"/>
          <w:sz w:val="28"/>
          <w:szCs w:val="28"/>
        </w:rPr>
        <w:t xml:space="preserve">на краю леса, </w:t>
      </w:r>
      <w:r w:rsidRPr="00ED56E1">
        <w:rPr>
          <w:rFonts w:ascii="Times New Roman" w:hAnsi="Times New Roman" w:cs="Times New Roman"/>
          <w:sz w:val="28"/>
          <w:szCs w:val="28"/>
          <w:shd w:val="clear" w:color="auto" w:fill="FAFAFA"/>
        </w:rPr>
        <w:t>где в</w:t>
      </w:r>
      <w:r w:rsidRPr="00ED56E1">
        <w:rPr>
          <w:rFonts w:ascii="Times New Roman" w:hAnsi="Times New Roman" w:cs="Times New Roman"/>
          <w:sz w:val="28"/>
          <w:szCs w:val="28"/>
        </w:rPr>
        <w:t xml:space="preserve"> результате вырубки </w:t>
      </w:r>
      <w:r w:rsidRPr="00ED56E1">
        <w:rPr>
          <w:rFonts w:ascii="Times New Roman" w:hAnsi="Times New Roman"/>
          <w:sz w:val="28"/>
          <w:szCs w:val="28"/>
        </w:rPr>
        <w:t>сохранились небольшие участки. Почвы здесь увлажненны</w:t>
      </w:r>
      <w:r>
        <w:rPr>
          <w:rFonts w:ascii="Times New Roman" w:hAnsi="Times New Roman"/>
          <w:sz w:val="28"/>
          <w:szCs w:val="28"/>
        </w:rPr>
        <w:t xml:space="preserve">е аллювиального происхождения. </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lastRenderedPageBreak/>
        <w:t xml:space="preserve">Фитоценоз представляет собой широколиственный лесной массив. В дубово-грабовом лесу нами отмечена популяция, где в первом ярусе древостоя преобладает </w:t>
      </w:r>
      <w:r w:rsidRPr="00ED56E1">
        <w:rPr>
          <w:rFonts w:ascii="Times New Roman" w:hAnsi="Times New Roman"/>
          <w:i/>
          <w:sz w:val="28"/>
          <w:szCs w:val="28"/>
        </w:rPr>
        <w:t xml:space="preserve">Quercus  </w:t>
      </w:r>
      <w:r w:rsidRPr="00ED56E1">
        <w:rPr>
          <w:rFonts w:ascii="Times New Roman" w:hAnsi="Times New Roman"/>
          <w:sz w:val="28"/>
          <w:szCs w:val="28"/>
        </w:rPr>
        <w:t>L., достигает до 25 м высоты, диаметр ствола 30–40 см, средний возраст около 70 лет.</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Второй ярус образован </w:t>
      </w:r>
      <w:r w:rsidRPr="00ED56E1">
        <w:rPr>
          <w:rFonts w:ascii="Times New Roman" w:hAnsi="Times New Roman"/>
          <w:i/>
          <w:sz w:val="28"/>
          <w:szCs w:val="28"/>
        </w:rPr>
        <w:t>Ulmus campestris</w:t>
      </w:r>
      <w:r w:rsidRPr="00ED56E1">
        <w:rPr>
          <w:rFonts w:ascii="Times New Roman" w:hAnsi="Times New Roman"/>
          <w:sz w:val="28"/>
          <w:szCs w:val="28"/>
        </w:rPr>
        <w:t xml:space="preserve"> L. до 20 м высоты с примесью </w:t>
      </w:r>
      <w:r w:rsidRPr="00ED56E1">
        <w:rPr>
          <w:rFonts w:ascii="Times New Roman" w:hAnsi="Times New Roman"/>
          <w:i/>
          <w:sz w:val="28"/>
          <w:szCs w:val="28"/>
          <w:lang w:val="en-US"/>
        </w:rPr>
        <w:t>Carpinus</w:t>
      </w:r>
      <w:r w:rsidRPr="00ED56E1">
        <w:rPr>
          <w:rFonts w:ascii="Times New Roman" w:hAnsi="Times New Roman"/>
          <w:i/>
          <w:sz w:val="28"/>
          <w:szCs w:val="28"/>
        </w:rPr>
        <w:t xml:space="preserve"> </w:t>
      </w:r>
      <w:r w:rsidRPr="00ED56E1">
        <w:rPr>
          <w:rFonts w:ascii="Times New Roman" w:hAnsi="Times New Roman"/>
          <w:i/>
          <w:sz w:val="28"/>
          <w:szCs w:val="28"/>
          <w:lang w:val="en-US"/>
        </w:rPr>
        <w:t>betulus</w:t>
      </w:r>
      <w:r w:rsidRPr="00ED56E1">
        <w:rPr>
          <w:rFonts w:ascii="Times New Roman" w:hAnsi="Times New Roman"/>
          <w:sz w:val="28"/>
          <w:szCs w:val="28"/>
        </w:rPr>
        <w:t xml:space="preserve"> </w:t>
      </w:r>
      <w:r w:rsidRPr="00ED56E1">
        <w:rPr>
          <w:rFonts w:ascii="Times New Roman" w:hAnsi="Times New Roman"/>
          <w:sz w:val="28"/>
          <w:szCs w:val="28"/>
          <w:lang w:val="en-US"/>
        </w:rPr>
        <w:t>L</w:t>
      </w:r>
      <w:r w:rsidRPr="00ED56E1">
        <w:rPr>
          <w:rFonts w:ascii="Times New Roman" w:hAnsi="Times New Roman"/>
          <w:sz w:val="28"/>
          <w:szCs w:val="28"/>
        </w:rPr>
        <w:t xml:space="preserve">., </w:t>
      </w:r>
      <w:r w:rsidRPr="00ED56E1">
        <w:rPr>
          <w:rFonts w:ascii="Times New Roman" w:hAnsi="Times New Roman"/>
          <w:i/>
          <w:sz w:val="28"/>
          <w:szCs w:val="28"/>
          <w:lang w:val="en-US"/>
        </w:rPr>
        <w:t>Acer</w:t>
      </w:r>
      <w:r w:rsidRPr="00ED56E1">
        <w:rPr>
          <w:rFonts w:ascii="Times New Roman" w:hAnsi="Times New Roman"/>
          <w:i/>
          <w:sz w:val="28"/>
          <w:szCs w:val="28"/>
        </w:rPr>
        <w:t xml:space="preserve"> </w:t>
      </w:r>
      <w:r w:rsidRPr="00ED56E1">
        <w:rPr>
          <w:rFonts w:ascii="Times New Roman" w:hAnsi="Times New Roman"/>
          <w:i/>
          <w:sz w:val="28"/>
          <w:szCs w:val="28"/>
          <w:lang w:val="en-US"/>
        </w:rPr>
        <w:t>campestre</w:t>
      </w:r>
      <w:r w:rsidRPr="00ED56E1">
        <w:rPr>
          <w:rFonts w:ascii="Times New Roman" w:hAnsi="Times New Roman"/>
          <w:sz w:val="28"/>
          <w:szCs w:val="28"/>
        </w:rPr>
        <w:t xml:space="preserve"> </w:t>
      </w:r>
      <w:r w:rsidRPr="00ED56E1">
        <w:rPr>
          <w:rFonts w:ascii="Times New Roman" w:hAnsi="Times New Roman"/>
          <w:sz w:val="28"/>
          <w:szCs w:val="28"/>
          <w:lang w:val="en-US"/>
        </w:rPr>
        <w:t>L</w:t>
      </w:r>
      <w:r w:rsidRPr="00ED56E1">
        <w:rPr>
          <w:rFonts w:ascii="Times New Roman" w:hAnsi="Times New Roman"/>
          <w:sz w:val="28"/>
          <w:szCs w:val="28"/>
        </w:rPr>
        <w:t xml:space="preserve">.  </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В третьем ярусе встречаются до 6-7 м высоты: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hAnsi="Times New Roman"/>
          <w:sz w:val="28"/>
          <w:szCs w:val="28"/>
        </w:rPr>
        <w:t xml:space="preserve"> </w:t>
      </w:r>
      <w:r w:rsidRPr="00ED56E1">
        <w:rPr>
          <w:rFonts w:ascii="Times New Roman" w:hAnsi="Times New Roman"/>
          <w:i/>
          <w:sz w:val="28"/>
          <w:szCs w:val="28"/>
          <w:lang w:val="en-US"/>
        </w:rPr>
        <w:t>Crataegus</w:t>
      </w:r>
      <w:r w:rsidRPr="00ED56E1">
        <w:rPr>
          <w:rFonts w:ascii="Times New Roman" w:hAnsi="Times New Roman"/>
          <w:i/>
          <w:sz w:val="28"/>
          <w:szCs w:val="28"/>
        </w:rPr>
        <w:t xml:space="preserve"> </w:t>
      </w:r>
      <w:r w:rsidRPr="00ED56E1">
        <w:rPr>
          <w:rFonts w:ascii="Times New Roman" w:hAnsi="Times New Roman"/>
          <w:i/>
          <w:sz w:val="28"/>
          <w:szCs w:val="28"/>
          <w:lang w:val="en-US"/>
        </w:rPr>
        <w:t>pentagyna</w:t>
      </w:r>
      <w:r w:rsidRPr="00ED56E1">
        <w:rPr>
          <w:rFonts w:ascii="Times New Roman" w:hAnsi="Times New Roman"/>
          <w:sz w:val="28"/>
          <w:szCs w:val="28"/>
        </w:rPr>
        <w:t xml:space="preserve"> </w:t>
      </w:r>
      <w:r w:rsidRPr="00ED56E1">
        <w:rPr>
          <w:rFonts w:ascii="Times New Roman" w:hAnsi="Times New Roman"/>
          <w:sz w:val="28"/>
          <w:szCs w:val="28"/>
          <w:lang w:val="en-US"/>
        </w:rPr>
        <w:t>Waldst</w:t>
      </w:r>
      <w:r w:rsidRPr="00ED56E1">
        <w:rPr>
          <w:rFonts w:ascii="Times New Roman" w:hAnsi="Times New Roman"/>
          <w:sz w:val="28"/>
          <w:szCs w:val="28"/>
        </w:rPr>
        <w:t xml:space="preserve">. </w:t>
      </w:r>
      <w:r w:rsidRPr="00ED56E1">
        <w:rPr>
          <w:rFonts w:ascii="Times New Roman" w:hAnsi="Times New Roman"/>
          <w:sz w:val="28"/>
          <w:szCs w:val="28"/>
          <w:lang w:val="en-US"/>
        </w:rPr>
        <w:t>et</w:t>
      </w:r>
      <w:r w:rsidRPr="00ED56E1">
        <w:rPr>
          <w:rFonts w:ascii="Times New Roman" w:hAnsi="Times New Roman"/>
          <w:sz w:val="28"/>
          <w:szCs w:val="28"/>
        </w:rPr>
        <w:t xml:space="preserve"> </w:t>
      </w:r>
      <w:r w:rsidRPr="00ED56E1">
        <w:rPr>
          <w:rFonts w:ascii="Times New Roman" w:hAnsi="Times New Roman"/>
          <w:sz w:val="28"/>
          <w:szCs w:val="28"/>
          <w:lang w:val="en-US"/>
        </w:rPr>
        <w:t>Kit</w:t>
      </w:r>
      <w:r w:rsidRPr="00ED56E1">
        <w:rPr>
          <w:rFonts w:ascii="Times New Roman" w:hAnsi="Times New Roman"/>
          <w:sz w:val="28"/>
          <w:szCs w:val="28"/>
        </w:rPr>
        <w:t xml:space="preserve">., </w:t>
      </w:r>
      <w:r w:rsidRPr="00ED56E1">
        <w:rPr>
          <w:rFonts w:ascii="Times New Roman" w:hAnsi="Times New Roman"/>
          <w:i/>
          <w:sz w:val="28"/>
          <w:szCs w:val="28"/>
          <w:lang w:val="en-US"/>
        </w:rPr>
        <w:t>C</w:t>
      </w:r>
      <w:r w:rsidRPr="00ED56E1">
        <w:rPr>
          <w:rFonts w:ascii="Times New Roman" w:hAnsi="Times New Roman"/>
          <w:i/>
          <w:sz w:val="28"/>
          <w:szCs w:val="28"/>
        </w:rPr>
        <w:t xml:space="preserve">. </w:t>
      </w:r>
      <w:r w:rsidRPr="00ED56E1">
        <w:rPr>
          <w:rFonts w:ascii="Times New Roman" w:hAnsi="Times New Roman"/>
          <w:i/>
          <w:sz w:val="28"/>
          <w:szCs w:val="28"/>
          <w:lang w:val="en-US"/>
        </w:rPr>
        <w:t>caucasica</w:t>
      </w:r>
      <w:r w:rsidRPr="00ED56E1">
        <w:rPr>
          <w:rFonts w:ascii="Times New Roman" w:hAnsi="Times New Roman"/>
          <w:sz w:val="28"/>
          <w:szCs w:val="28"/>
        </w:rPr>
        <w:t xml:space="preserve"> </w:t>
      </w:r>
      <w:r w:rsidRPr="00ED56E1">
        <w:rPr>
          <w:rFonts w:ascii="Times New Roman" w:hAnsi="Times New Roman"/>
          <w:sz w:val="28"/>
          <w:szCs w:val="28"/>
          <w:lang w:val="en-US"/>
        </w:rPr>
        <w:t>L</w:t>
      </w:r>
      <w:r w:rsidRPr="00ED56E1">
        <w:rPr>
          <w:rFonts w:ascii="Times New Roman" w:hAnsi="Times New Roman"/>
          <w:sz w:val="28"/>
          <w:szCs w:val="28"/>
        </w:rPr>
        <w:t xml:space="preserve">., </w:t>
      </w:r>
      <w:r w:rsidRPr="00ED56E1">
        <w:rPr>
          <w:rFonts w:ascii="Times New Roman" w:hAnsi="Times New Roman"/>
          <w:i/>
          <w:sz w:val="28"/>
          <w:szCs w:val="28"/>
          <w:lang w:val="en-US"/>
        </w:rPr>
        <w:t>Mespilus</w:t>
      </w:r>
      <w:r w:rsidRPr="00ED56E1">
        <w:rPr>
          <w:rFonts w:ascii="Times New Roman" w:hAnsi="Times New Roman"/>
          <w:i/>
          <w:sz w:val="28"/>
          <w:szCs w:val="28"/>
        </w:rPr>
        <w:t xml:space="preserve"> </w:t>
      </w:r>
      <w:r w:rsidRPr="00ED56E1">
        <w:rPr>
          <w:rFonts w:ascii="Times New Roman" w:hAnsi="Times New Roman"/>
          <w:i/>
          <w:sz w:val="28"/>
          <w:szCs w:val="28"/>
          <w:lang w:val="en-US"/>
        </w:rPr>
        <w:t>germanica</w:t>
      </w:r>
      <w:r w:rsidRPr="00ED56E1">
        <w:rPr>
          <w:rFonts w:ascii="Times New Roman" w:hAnsi="Times New Roman"/>
          <w:sz w:val="28"/>
          <w:szCs w:val="28"/>
        </w:rPr>
        <w:t xml:space="preserve"> </w:t>
      </w:r>
      <w:r w:rsidRPr="00ED56E1">
        <w:rPr>
          <w:rFonts w:ascii="Times New Roman" w:hAnsi="Times New Roman"/>
          <w:sz w:val="28"/>
          <w:szCs w:val="28"/>
          <w:lang w:val="en-US"/>
        </w:rPr>
        <w:t>L</w:t>
      </w:r>
      <w:r w:rsidRPr="00ED56E1">
        <w:rPr>
          <w:rFonts w:ascii="Times New Roman" w:hAnsi="Times New Roman"/>
          <w:sz w:val="28"/>
          <w:szCs w:val="28"/>
        </w:rPr>
        <w:t xml:space="preserve">., </w:t>
      </w:r>
      <w:r w:rsidRPr="00ED56E1">
        <w:rPr>
          <w:rFonts w:ascii="Times New Roman" w:hAnsi="Times New Roman"/>
          <w:i/>
          <w:sz w:val="28"/>
          <w:szCs w:val="28"/>
          <w:lang w:val="en-US"/>
        </w:rPr>
        <w:t>Cydonia</w:t>
      </w:r>
      <w:r w:rsidRPr="00ED56E1">
        <w:rPr>
          <w:rFonts w:ascii="Times New Roman" w:hAnsi="Times New Roman"/>
          <w:i/>
          <w:sz w:val="28"/>
          <w:szCs w:val="28"/>
        </w:rPr>
        <w:t xml:space="preserve"> </w:t>
      </w:r>
      <w:r w:rsidRPr="00ED56E1">
        <w:rPr>
          <w:rFonts w:ascii="Times New Roman" w:hAnsi="Times New Roman"/>
          <w:i/>
          <w:sz w:val="28"/>
          <w:szCs w:val="28"/>
          <w:lang w:val="en-US"/>
        </w:rPr>
        <w:t>oblonga</w:t>
      </w:r>
      <w:r w:rsidRPr="00ED56E1">
        <w:rPr>
          <w:rFonts w:ascii="Times New Roman" w:hAnsi="Times New Roman"/>
          <w:sz w:val="28"/>
          <w:szCs w:val="28"/>
        </w:rPr>
        <w:t xml:space="preserve"> </w:t>
      </w:r>
      <w:r w:rsidRPr="00ED56E1">
        <w:rPr>
          <w:rFonts w:ascii="Times New Roman" w:hAnsi="Times New Roman"/>
          <w:sz w:val="28"/>
          <w:szCs w:val="28"/>
          <w:lang w:val="en-US"/>
        </w:rPr>
        <w:t>Mill</w:t>
      </w:r>
      <w:r w:rsidRPr="00ED56E1">
        <w:rPr>
          <w:rFonts w:ascii="Times New Roman" w:hAnsi="Times New Roman"/>
          <w:sz w:val="28"/>
          <w:szCs w:val="28"/>
        </w:rPr>
        <w:t xml:space="preserve">., </w:t>
      </w:r>
      <w:r w:rsidRPr="00ED56E1">
        <w:rPr>
          <w:rFonts w:ascii="Times New Roman" w:hAnsi="Times New Roman"/>
          <w:i/>
          <w:sz w:val="28"/>
          <w:szCs w:val="28"/>
          <w:lang w:val="en-US"/>
        </w:rPr>
        <w:t>Corylus</w:t>
      </w:r>
      <w:r w:rsidRPr="00ED56E1">
        <w:rPr>
          <w:rFonts w:ascii="Times New Roman" w:hAnsi="Times New Roman"/>
          <w:i/>
          <w:sz w:val="28"/>
          <w:szCs w:val="28"/>
        </w:rPr>
        <w:t xml:space="preserve"> </w:t>
      </w:r>
      <w:r w:rsidRPr="00ED56E1">
        <w:rPr>
          <w:rFonts w:ascii="Times New Roman" w:hAnsi="Times New Roman"/>
          <w:i/>
          <w:sz w:val="28"/>
          <w:szCs w:val="28"/>
          <w:lang w:val="en-US"/>
        </w:rPr>
        <w:t>avellana</w:t>
      </w:r>
      <w:r w:rsidRPr="00ED56E1">
        <w:rPr>
          <w:rFonts w:ascii="Times New Roman" w:hAnsi="Times New Roman"/>
          <w:sz w:val="28"/>
          <w:szCs w:val="28"/>
        </w:rPr>
        <w:t xml:space="preserve"> </w:t>
      </w:r>
      <w:r w:rsidRPr="00ED56E1">
        <w:rPr>
          <w:rFonts w:ascii="Times New Roman" w:hAnsi="Times New Roman"/>
          <w:sz w:val="28"/>
          <w:szCs w:val="28"/>
          <w:lang w:val="en-US"/>
        </w:rPr>
        <w:t>L</w:t>
      </w:r>
      <w:r w:rsidRPr="00ED56E1">
        <w:rPr>
          <w:rFonts w:ascii="Times New Roman" w:hAnsi="Times New Roman"/>
          <w:sz w:val="28"/>
          <w:szCs w:val="28"/>
        </w:rPr>
        <w:t xml:space="preserve">. Из кустарников </w:t>
      </w:r>
      <w:r w:rsidRPr="00ED56E1">
        <w:rPr>
          <w:rFonts w:ascii="Times New Roman" w:hAnsi="Times New Roman"/>
          <w:i/>
          <w:sz w:val="28"/>
          <w:szCs w:val="28"/>
          <w:lang w:val="en-US"/>
        </w:rPr>
        <w:t>Rubus</w:t>
      </w:r>
      <w:r w:rsidRPr="00ED56E1">
        <w:rPr>
          <w:rFonts w:ascii="Times New Roman" w:hAnsi="Times New Roman"/>
          <w:i/>
          <w:sz w:val="28"/>
          <w:szCs w:val="28"/>
        </w:rPr>
        <w:t xml:space="preserve"> </w:t>
      </w:r>
      <w:r w:rsidRPr="00ED56E1">
        <w:rPr>
          <w:rFonts w:ascii="Times New Roman" w:hAnsi="Times New Roman"/>
          <w:i/>
          <w:sz w:val="28"/>
          <w:szCs w:val="28"/>
          <w:lang w:val="en-US"/>
        </w:rPr>
        <w:t>caesius</w:t>
      </w:r>
      <w:r w:rsidRPr="00ED56E1">
        <w:rPr>
          <w:rFonts w:ascii="Times New Roman" w:hAnsi="Times New Roman"/>
          <w:sz w:val="28"/>
          <w:szCs w:val="28"/>
        </w:rPr>
        <w:t xml:space="preserve"> </w:t>
      </w:r>
      <w:r w:rsidRPr="00ED56E1">
        <w:rPr>
          <w:rFonts w:ascii="Times New Roman" w:hAnsi="Times New Roman"/>
          <w:sz w:val="28"/>
          <w:szCs w:val="28"/>
          <w:lang w:val="en-US"/>
        </w:rPr>
        <w:t>L</w:t>
      </w:r>
      <w:r w:rsidRPr="00ED56E1">
        <w:rPr>
          <w:rFonts w:ascii="Times New Roman" w:hAnsi="Times New Roman"/>
          <w:sz w:val="28"/>
          <w:szCs w:val="28"/>
        </w:rPr>
        <w:t>.,</w:t>
      </w:r>
      <w:r w:rsidRPr="00ED56E1">
        <w:rPr>
          <w:rFonts w:ascii="Times New Roman" w:hAnsi="Times New Roman"/>
          <w:i/>
          <w:sz w:val="28"/>
          <w:szCs w:val="28"/>
        </w:rPr>
        <w:t xml:space="preserve"> </w:t>
      </w:r>
      <w:r w:rsidRPr="00ED56E1">
        <w:rPr>
          <w:rFonts w:ascii="Times New Roman" w:hAnsi="Times New Roman"/>
          <w:i/>
          <w:sz w:val="28"/>
          <w:szCs w:val="28"/>
          <w:lang w:val="en-US"/>
        </w:rPr>
        <w:t>Rubus</w:t>
      </w:r>
      <w:r w:rsidRPr="00ED56E1">
        <w:rPr>
          <w:rFonts w:ascii="Times New Roman" w:hAnsi="Times New Roman"/>
          <w:i/>
          <w:sz w:val="28"/>
          <w:szCs w:val="28"/>
        </w:rPr>
        <w:t xml:space="preserve"> </w:t>
      </w:r>
      <w:r w:rsidRPr="00ED56E1">
        <w:rPr>
          <w:rFonts w:ascii="Times New Roman" w:hAnsi="Times New Roman"/>
          <w:i/>
          <w:sz w:val="28"/>
          <w:szCs w:val="28"/>
          <w:lang w:val="en-US"/>
        </w:rPr>
        <w:t>caucasica</w:t>
      </w:r>
      <w:r w:rsidRPr="00ED56E1">
        <w:rPr>
          <w:rFonts w:ascii="Times New Roman" w:hAnsi="Times New Roman"/>
          <w:sz w:val="28"/>
          <w:szCs w:val="28"/>
        </w:rPr>
        <w:t xml:space="preserve"> </w:t>
      </w:r>
      <w:r w:rsidRPr="00ED56E1">
        <w:rPr>
          <w:rFonts w:ascii="Times New Roman" w:hAnsi="Times New Roman"/>
          <w:sz w:val="28"/>
          <w:szCs w:val="28"/>
          <w:lang w:val="en-US"/>
        </w:rPr>
        <w:t>L</w:t>
      </w:r>
      <w:r w:rsidRPr="00ED56E1">
        <w:rPr>
          <w:rFonts w:ascii="Times New Roman" w:hAnsi="Times New Roman"/>
          <w:sz w:val="28"/>
          <w:szCs w:val="28"/>
        </w:rPr>
        <w:t xml:space="preserve">. </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В целом особи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hAnsi="Times New Roman"/>
          <w:sz w:val="28"/>
          <w:szCs w:val="28"/>
        </w:rPr>
        <w:t xml:space="preserve"> находятся в удовлетворительном состоянии, растут  во втором-третьем ярусе древостоя, в периоде генерации. Стареющих особей мало, семенная продуктивность средняя, подрост сеянцев наблюдается по всей площадке.</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Вторая популяция расположена в зоне низменных предгорий,  в окр. с. Мухах, яблонево-грушевом лесу (41°34'01.23"С; 46°41'17.56" В., 425 м над ур. м.). Почвы лесные – бурые. Растительность представляет восстанавливающее ксерофильное редколесье.</w:t>
      </w:r>
    </w:p>
    <w:p w:rsidR="00CA3EFA" w:rsidRPr="00CE22CE"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Первый ярус редколесья представлен </w:t>
      </w:r>
      <w:r w:rsidRPr="00ED56E1">
        <w:rPr>
          <w:rFonts w:ascii="Times New Roman" w:hAnsi="Times New Roman"/>
          <w:i/>
          <w:sz w:val="28"/>
          <w:szCs w:val="28"/>
        </w:rPr>
        <w:t>Crataegus</w:t>
      </w:r>
      <w:r w:rsidRPr="00ED56E1">
        <w:rPr>
          <w:rFonts w:ascii="Times New Roman" w:hAnsi="Times New Roman"/>
          <w:sz w:val="28"/>
          <w:szCs w:val="28"/>
        </w:rPr>
        <w:t xml:space="preserve">  </w:t>
      </w:r>
      <w:r w:rsidRPr="00ED56E1">
        <w:rPr>
          <w:rFonts w:ascii="Times New Roman" w:hAnsi="Times New Roman"/>
          <w:i/>
          <w:sz w:val="28"/>
          <w:szCs w:val="28"/>
        </w:rPr>
        <w:t xml:space="preserve">caucasica </w:t>
      </w:r>
      <w:r>
        <w:rPr>
          <w:rFonts w:ascii="Times New Roman" w:hAnsi="Times New Roman"/>
          <w:sz w:val="28"/>
          <w:szCs w:val="28"/>
        </w:rPr>
        <w:t xml:space="preserve">L. до 5–6 </w:t>
      </w:r>
      <w:r w:rsidRPr="00ED56E1">
        <w:rPr>
          <w:rFonts w:ascii="Times New Roman" w:hAnsi="Times New Roman"/>
          <w:sz w:val="28"/>
          <w:szCs w:val="28"/>
        </w:rPr>
        <w:t xml:space="preserve">высоты, рядом на расстоянии до 1,5 м высоты растет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Pr>
          <w:rFonts w:ascii="Times New Roman" w:hAnsi="Times New Roman"/>
          <w:sz w:val="28"/>
          <w:szCs w:val="28"/>
        </w:rPr>
        <w:t xml:space="preserve">. </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Растение находится в удовлетворительном состоянии, растет в виде многоствольного растения. Во втором ярусе произрастает </w:t>
      </w:r>
      <w:r w:rsidRPr="00ED56E1">
        <w:rPr>
          <w:rFonts w:ascii="Times New Roman" w:hAnsi="Times New Roman"/>
          <w:i/>
          <w:sz w:val="28"/>
          <w:szCs w:val="28"/>
        </w:rPr>
        <w:t>Mespilus germanica</w:t>
      </w:r>
      <w:r w:rsidRPr="00ED56E1">
        <w:rPr>
          <w:rFonts w:ascii="Times New Roman" w:hAnsi="Times New Roman"/>
          <w:sz w:val="28"/>
          <w:szCs w:val="28"/>
        </w:rPr>
        <w:t xml:space="preserve"> L., </w:t>
      </w:r>
      <w:r w:rsidRPr="00ED56E1">
        <w:rPr>
          <w:rFonts w:ascii="Times New Roman" w:hAnsi="Times New Roman"/>
          <w:i/>
          <w:sz w:val="28"/>
          <w:szCs w:val="28"/>
        </w:rPr>
        <w:t>Prunus divaricatа</w:t>
      </w:r>
      <w:r w:rsidRPr="00ED56E1">
        <w:rPr>
          <w:rFonts w:ascii="Times New Roman" w:hAnsi="Times New Roman"/>
          <w:sz w:val="28"/>
          <w:szCs w:val="28"/>
        </w:rPr>
        <w:t xml:space="preserve"> Ldb.,  </w:t>
      </w:r>
      <w:r w:rsidRPr="00ED56E1">
        <w:rPr>
          <w:rFonts w:ascii="Times New Roman" w:hAnsi="Times New Roman"/>
          <w:i/>
          <w:sz w:val="28"/>
          <w:szCs w:val="28"/>
        </w:rPr>
        <w:t xml:space="preserve">Rubus caesius </w:t>
      </w:r>
      <w:r w:rsidRPr="00ED56E1">
        <w:rPr>
          <w:rFonts w:ascii="Times New Roman" w:hAnsi="Times New Roman"/>
          <w:sz w:val="28"/>
          <w:szCs w:val="28"/>
        </w:rPr>
        <w:t xml:space="preserve">L., </w:t>
      </w:r>
      <w:r w:rsidRPr="00ED56E1">
        <w:rPr>
          <w:rFonts w:ascii="Times New Roman" w:hAnsi="Times New Roman"/>
          <w:i/>
          <w:sz w:val="28"/>
          <w:szCs w:val="28"/>
        </w:rPr>
        <w:t>Rubus caucasica</w:t>
      </w:r>
      <w:r w:rsidRPr="00ED56E1">
        <w:rPr>
          <w:rFonts w:ascii="Times New Roman" w:hAnsi="Times New Roman"/>
          <w:sz w:val="28"/>
          <w:szCs w:val="28"/>
        </w:rPr>
        <w:t xml:space="preserve"> L. а на открытых местах  растет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eastAsia="TimesNewRomanPSMT" w:hAnsi="Times New Roman"/>
          <w:i/>
          <w:sz w:val="28"/>
          <w:szCs w:val="28"/>
        </w:rPr>
        <w:t xml:space="preserve"> </w:t>
      </w:r>
      <w:r w:rsidRPr="00ED56E1">
        <w:rPr>
          <w:rFonts w:ascii="Times New Roman" w:eastAsia="TimesNewRomanPSMT" w:hAnsi="Times New Roman"/>
          <w:sz w:val="28"/>
          <w:szCs w:val="28"/>
        </w:rPr>
        <w:t>имеющий</w:t>
      </w:r>
      <w:r w:rsidRPr="00ED56E1">
        <w:rPr>
          <w:rFonts w:ascii="Times New Roman" w:hAnsi="Times New Roman"/>
          <w:sz w:val="28"/>
          <w:szCs w:val="28"/>
        </w:rPr>
        <w:t xml:space="preserve"> средней величины до 4-5 м высоты. </w:t>
      </w:r>
    </w:p>
    <w:p w:rsidR="00CA3EFA" w:rsidRPr="00ED56E1" w:rsidRDefault="00CA3EFA" w:rsidP="00CA3EFA">
      <w:pPr>
        <w:pStyle w:val="NormalWeb"/>
        <w:shd w:val="clear" w:color="auto" w:fill="FFFFFF"/>
        <w:spacing w:before="0" w:beforeAutospacing="0" w:after="0" w:afterAutospacing="0" w:line="360" w:lineRule="auto"/>
        <w:ind w:firstLine="709"/>
        <w:jc w:val="both"/>
        <w:rPr>
          <w:color w:val="000000"/>
          <w:sz w:val="28"/>
          <w:szCs w:val="28"/>
          <w:lang w:val="az-Latn-AZ"/>
        </w:rPr>
      </w:pPr>
      <w:r w:rsidRPr="00ED56E1">
        <w:rPr>
          <w:color w:val="000000"/>
          <w:sz w:val="28"/>
          <w:szCs w:val="28"/>
          <w:shd w:val="clear" w:color="auto" w:fill="FFFFFF"/>
          <w:lang w:val="az-Latn-AZ"/>
        </w:rPr>
        <w:t>В древесном ярусе доминируют груша кавказская (</w:t>
      </w:r>
      <w:r w:rsidRPr="00ED56E1">
        <w:rPr>
          <w:i/>
          <w:color w:val="000000"/>
          <w:sz w:val="28"/>
          <w:szCs w:val="28"/>
          <w:shd w:val="clear" w:color="auto" w:fill="FFFFFF"/>
          <w:lang w:val="az-Latn-AZ"/>
        </w:rPr>
        <w:t>Pyrus</w:t>
      </w:r>
      <w:r w:rsidRPr="00ED56E1">
        <w:rPr>
          <w:i/>
          <w:color w:val="000000"/>
          <w:sz w:val="28"/>
          <w:szCs w:val="28"/>
          <w:lang w:val="az-Latn-AZ"/>
        </w:rPr>
        <w:t xml:space="preserve"> caucasica</w:t>
      </w:r>
      <w:r w:rsidRPr="00ED56E1">
        <w:rPr>
          <w:color w:val="000000"/>
          <w:sz w:val="28"/>
          <w:szCs w:val="28"/>
          <w:lang w:val="az-Latn-AZ"/>
        </w:rPr>
        <w:t>), клён (</w:t>
      </w:r>
      <w:r w:rsidRPr="00ED56E1">
        <w:rPr>
          <w:i/>
          <w:color w:val="000000"/>
          <w:sz w:val="28"/>
          <w:szCs w:val="28"/>
          <w:lang w:val="az-Latn-AZ"/>
        </w:rPr>
        <w:t>Acer laetum</w:t>
      </w:r>
      <w:r w:rsidRPr="00ED56E1">
        <w:rPr>
          <w:color w:val="000000"/>
          <w:sz w:val="28"/>
          <w:szCs w:val="28"/>
        </w:rPr>
        <w:t xml:space="preserve"> L.</w:t>
      </w:r>
      <w:r w:rsidRPr="00ED56E1">
        <w:rPr>
          <w:color w:val="000000"/>
          <w:sz w:val="28"/>
          <w:szCs w:val="28"/>
          <w:lang w:val="az-Latn-AZ"/>
        </w:rPr>
        <w:t>), лесная яблоня (</w:t>
      </w:r>
      <w:r w:rsidRPr="00ED56E1">
        <w:rPr>
          <w:i/>
          <w:color w:val="000000"/>
          <w:sz w:val="28"/>
          <w:szCs w:val="28"/>
          <w:lang w:val="az-Latn-AZ"/>
        </w:rPr>
        <w:t xml:space="preserve">Malus sylvestris </w:t>
      </w:r>
      <w:r w:rsidRPr="00ED56E1">
        <w:rPr>
          <w:i/>
          <w:color w:val="000000"/>
          <w:sz w:val="28"/>
          <w:szCs w:val="28"/>
          <w:lang w:val="en-US"/>
        </w:rPr>
        <w:t>Hill</w:t>
      </w:r>
      <w:r w:rsidRPr="00ED56E1">
        <w:rPr>
          <w:i/>
          <w:color w:val="000000"/>
          <w:sz w:val="28"/>
          <w:szCs w:val="28"/>
        </w:rPr>
        <w:t>.</w:t>
      </w:r>
      <w:r w:rsidRPr="00ED56E1">
        <w:rPr>
          <w:color w:val="000000"/>
          <w:sz w:val="28"/>
          <w:szCs w:val="28"/>
          <w:lang w:val="az-Latn-AZ"/>
        </w:rPr>
        <w:t>), ясень   (</w:t>
      </w:r>
      <w:r w:rsidRPr="00ED56E1">
        <w:rPr>
          <w:i/>
          <w:color w:val="000000"/>
          <w:sz w:val="28"/>
          <w:szCs w:val="28"/>
          <w:lang w:val="az-Latn-AZ"/>
        </w:rPr>
        <w:t>Fraxinus excelsio</w:t>
      </w:r>
      <w:r w:rsidRPr="00ED56E1">
        <w:rPr>
          <w:color w:val="000000"/>
          <w:sz w:val="28"/>
          <w:szCs w:val="28"/>
        </w:rPr>
        <w:t xml:space="preserve"> L.</w:t>
      </w:r>
      <w:r w:rsidRPr="00ED56E1">
        <w:rPr>
          <w:color w:val="000000"/>
          <w:sz w:val="28"/>
          <w:szCs w:val="28"/>
          <w:lang w:val="az-Latn-AZ"/>
        </w:rPr>
        <w:t>)</w:t>
      </w:r>
      <w:r w:rsidRPr="00ED56E1">
        <w:rPr>
          <w:color w:val="000000"/>
          <w:sz w:val="28"/>
          <w:szCs w:val="28"/>
        </w:rPr>
        <w:t>,</w:t>
      </w:r>
      <w:r w:rsidRPr="00ED56E1">
        <w:rPr>
          <w:color w:val="000000"/>
          <w:sz w:val="28"/>
          <w:szCs w:val="28"/>
          <w:lang w:val="az-Latn-AZ"/>
        </w:rPr>
        <w:t xml:space="preserve"> </w:t>
      </w:r>
      <w:r w:rsidRPr="00ED56E1">
        <w:rPr>
          <w:color w:val="000000"/>
          <w:sz w:val="28"/>
          <w:szCs w:val="28"/>
          <w:shd w:val="clear" w:color="auto" w:fill="FFFFFF"/>
          <w:lang w:val="az-Latn-AZ"/>
        </w:rPr>
        <w:t>вяз (</w:t>
      </w:r>
      <w:r w:rsidRPr="00ED56E1">
        <w:rPr>
          <w:i/>
          <w:color w:val="000000"/>
          <w:sz w:val="28"/>
          <w:szCs w:val="28"/>
          <w:shd w:val="clear" w:color="auto" w:fill="FFFFFF"/>
          <w:lang w:val="az-Latn-AZ"/>
        </w:rPr>
        <w:t>Ulmus glabra</w:t>
      </w:r>
      <w:r w:rsidRPr="00ED56E1">
        <w:rPr>
          <w:color w:val="000000"/>
          <w:sz w:val="28"/>
          <w:szCs w:val="28"/>
        </w:rPr>
        <w:t xml:space="preserve"> L.</w:t>
      </w:r>
      <w:r w:rsidRPr="00ED56E1">
        <w:rPr>
          <w:color w:val="000000"/>
          <w:sz w:val="28"/>
          <w:szCs w:val="28"/>
          <w:shd w:val="clear" w:color="auto" w:fill="FFFFFF"/>
          <w:lang w:val="az-Latn-AZ"/>
        </w:rPr>
        <w:t>)</w:t>
      </w:r>
      <w:r w:rsidRPr="00ED56E1">
        <w:rPr>
          <w:color w:val="000000"/>
          <w:sz w:val="28"/>
          <w:szCs w:val="28"/>
          <w:shd w:val="clear" w:color="auto" w:fill="FFFFFF"/>
        </w:rPr>
        <w:t>.</w:t>
      </w:r>
      <w:r w:rsidRPr="00ED56E1">
        <w:rPr>
          <w:color w:val="000000"/>
          <w:sz w:val="28"/>
          <w:szCs w:val="28"/>
          <w:shd w:val="clear" w:color="auto" w:fill="FFFFFF"/>
          <w:lang w:val="az-Latn-AZ"/>
        </w:rPr>
        <w:t xml:space="preserve"> </w:t>
      </w:r>
      <w:r w:rsidRPr="00ED56E1">
        <w:rPr>
          <w:color w:val="000000"/>
          <w:sz w:val="28"/>
          <w:szCs w:val="28"/>
          <w:lang w:val="az-Latn-AZ"/>
        </w:rPr>
        <w:t>В кустарниковом ярусе преобладает   бузина черная (</w:t>
      </w:r>
      <w:r w:rsidRPr="00ED56E1">
        <w:rPr>
          <w:i/>
          <w:color w:val="000000"/>
          <w:sz w:val="28"/>
          <w:szCs w:val="28"/>
          <w:lang w:val="az-Latn-AZ"/>
        </w:rPr>
        <w:t>Sambucus nigra</w:t>
      </w:r>
      <w:r w:rsidRPr="00ED56E1">
        <w:rPr>
          <w:color w:val="000000"/>
          <w:sz w:val="28"/>
          <w:szCs w:val="28"/>
          <w:lang w:val="az-Latn-AZ"/>
        </w:rPr>
        <w:t>), боярышник однопестичный (</w:t>
      </w:r>
      <w:r w:rsidRPr="00ED56E1">
        <w:rPr>
          <w:i/>
          <w:color w:val="000000"/>
          <w:sz w:val="28"/>
          <w:szCs w:val="28"/>
          <w:lang w:val="az-Latn-AZ"/>
        </w:rPr>
        <w:t xml:space="preserve">Crataegus </w:t>
      </w:r>
      <w:r w:rsidRPr="00ED56E1">
        <w:rPr>
          <w:i/>
          <w:color w:val="000000"/>
          <w:sz w:val="28"/>
          <w:szCs w:val="28"/>
          <w:lang w:val="az-Latn-AZ"/>
        </w:rPr>
        <w:lastRenderedPageBreak/>
        <w:t>monogyna</w:t>
      </w:r>
      <w:r w:rsidRPr="00ED56E1">
        <w:rPr>
          <w:color w:val="000000"/>
          <w:sz w:val="28"/>
          <w:szCs w:val="28"/>
          <w:lang w:val="az-Latn-AZ"/>
        </w:rPr>
        <w:t xml:space="preserve"> L.), вдоль дороги, местами встречается бузина травянистая (</w:t>
      </w:r>
      <w:r w:rsidRPr="00ED56E1">
        <w:rPr>
          <w:i/>
          <w:color w:val="000000"/>
          <w:sz w:val="28"/>
          <w:szCs w:val="28"/>
          <w:lang w:val="az-Latn-AZ"/>
        </w:rPr>
        <w:t>Sambucus ebulus</w:t>
      </w:r>
      <w:r w:rsidRPr="00ED56E1">
        <w:rPr>
          <w:color w:val="000000"/>
          <w:sz w:val="28"/>
          <w:szCs w:val="28"/>
          <w:lang w:val="az-Latn-AZ"/>
        </w:rPr>
        <w:t xml:space="preserve">).  </w:t>
      </w:r>
    </w:p>
    <w:p w:rsidR="00CA3EFA" w:rsidRPr="00ED56E1" w:rsidRDefault="00CA3EFA" w:rsidP="00CA3EFA">
      <w:pPr>
        <w:pStyle w:val="NormalWeb"/>
        <w:spacing w:before="0" w:beforeAutospacing="0" w:after="0" w:afterAutospacing="0" w:line="360" w:lineRule="auto"/>
        <w:ind w:firstLine="709"/>
        <w:jc w:val="both"/>
        <w:rPr>
          <w:color w:val="000000"/>
          <w:sz w:val="28"/>
          <w:szCs w:val="28"/>
        </w:rPr>
      </w:pPr>
      <w:r w:rsidRPr="00ED56E1">
        <w:rPr>
          <w:color w:val="000000"/>
          <w:sz w:val="28"/>
          <w:szCs w:val="28"/>
        </w:rPr>
        <w:t>По мере продвижения вглубь леса  в подлеске много подроста граба обыкновенного (</w:t>
      </w:r>
      <w:r w:rsidRPr="00ED56E1">
        <w:rPr>
          <w:i/>
          <w:color w:val="000000"/>
          <w:sz w:val="28"/>
          <w:szCs w:val="28"/>
        </w:rPr>
        <w:t>Carpinus betulus</w:t>
      </w:r>
      <w:r w:rsidRPr="00ED56E1">
        <w:rPr>
          <w:color w:val="000000"/>
          <w:sz w:val="28"/>
          <w:szCs w:val="28"/>
        </w:rPr>
        <w:t xml:space="preserve"> L.), бука восточного (</w:t>
      </w:r>
      <w:r w:rsidRPr="00ED56E1">
        <w:rPr>
          <w:i/>
          <w:color w:val="000000"/>
          <w:sz w:val="28"/>
          <w:szCs w:val="28"/>
        </w:rPr>
        <w:t>Fagus orientalis</w:t>
      </w:r>
      <w:r>
        <w:rPr>
          <w:color w:val="000000"/>
          <w:sz w:val="28"/>
          <w:szCs w:val="28"/>
        </w:rPr>
        <w:t xml:space="preserve"> L.),</w:t>
      </w:r>
      <w:r w:rsidRPr="00ED56E1">
        <w:rPr>
          <w:color w:val="000000"/>
          <w:sz w:val="28"/>
          <w:szCs w:val="28"/>
        </w:rPr>
        <w:t xml:space="preserve"> Кустарниковый ярус практически отсутствует. Встречаются единичные экземпляры бузины черной (</w:t>
      </w:r>
      <w:r w:rsidRPr="00ED56E1">
        <w:rPr>
          <w:i/>
          <w:color w:val="000000"/>
          <w:sz w:val="28"/>
          <w:szCs w:val="28"/>
        </w:rPr>
        <w:t>Sambucus nigra</w:t>
      </w:r>
      <w:r w:rsidRPr="00ED56E1">
        <w:rPr>
          <w:color w:val="000000"/>
          <w:sz w:val="28"/>
          <w:szCs w:val="28"/>
        </w:rPr>
        <w:t>), боярышника однопестичного (</w:t>
      </w:r>
      <w:r w:rsidRPr="00ED56E1">
        <w:rPr>
          <w:i/>
          <w:color w:val="000000"/>
          <w:sz w:val="28"/>
          <w:szCs w:val="28"/>
        </w:rPr>
        <w:t>Crataegus monogyna</w:t>
      </w:r>
      <w:r>
        <w:rPr>
          <w:color w:val="000000"/>
          <w:sz w:val="28"/>
          <w:szCs w:val="28"/>
        </w:rPr>
        <w:t xml:space="preserve"> L.).– ежевика</w:t>
      </w:r>
      <w:r w:rsidRPr="00ED56E1">
        <w:rPr>
          <w:color w:val="000000"/>
          <w:sz w:val="28"/>
          <w:szCs w:val="28"/>
        </w:rPr>
        <w:t xml:space="preserve"> (</w:t>
      </w:r>
      <w:r w:rsidRPr="00ED56E1">
        <w:rPr>
          <w:i/>
          <w:color w:val="000000"/>
          <w:sz w:val="28"/>
          <w:szCs w:val="28"/>
        </w:rPr>
        <w:t>Rubus caesius</w:t>
      </w:r>
      <w:r w:rsidRPr="00ED56E1">
        <w:rPr>
          <w:color w:val="000000"/>
          <w:sz w:val="28"/>
          <w:szCs w:val="28"/>
        </w:rPr>
        <w:t>), у обочины дороги крапива двудомная (</w:t>
      </w:r>
      <w:r w:rsidRPr="00ED56E1">
        <w:rPr>
          <w:i/>
          <w:color w:val="000000"/>
          <w:sz w:val="28"/>
          <w:szCs w:val="28"/>
        </w:rPr>
        <w:t>Urtica dioica</w:t>
      </w:r>
      <w:r>
        <w:rPr>
          <w:color w:val="000000"/>
          <w:sz w:val="28"/>
          <w:szCs w:val="28"/>
        </w:rPr>
        <w:t xml:space="preserve"> L.), </w:t>
      </w:r>
      <w:r w:rsidRPr="00ED56E1">
        <w:rPr>
          <w:color w:val="000000"/>
          <w:sz w:val="28"/>
          <w:szCs w:val="28"/>
        </w:rPr>
        <w:t>бузина травянистая (</w:t>
      </w:r>
      <w:r w:rsidRPr="00ED56E1">
        <w:rPr>
          <w:i/>
          <w:color w:val="000000"/>
          <w:sz w:val="28"/>
          <w:szCs w:val="28"/>
        </w:rPr>
        <w:t>Sambucus ebulus</w:t>
      </w:r>
      <w:r w:rsidRPr="00ED56E1">
        <w:rPr>
          <w:color w:val="000000"/>
          <w:sz w:val="28"/>
          <w:szCs w:val="28"/>
        </w:rPr>
        <w:t>).</w:t>
      </w:r>
    </w:p>
    <w:p w:rsidR="00CA3EFA" w:rsidRPr="00ED56E1" w:rsidRDefault="00CA3EFA" w:rsidP="00CA3EFA">
      <w:pPr>
        <w:pStyle w:val="NormalWeb"/>
        <w:spacing w:before="0" w:beforeAutospacing="0" w:after="0" w:afterAutospacing="0" w:line="360" w:lineRule="auto"/>
        <w:ind w:firstLine="709"/>
        <w:jc w:val="both"/>
        <w:rPr>
          <w:color w:val="000000"/>
          <w:sz w:val="28"/>
          <w:szCs w:val="28"/>
        </w:rPr>
      </w:pPr>
      <w:r w:rsidRPr="00ED56E1">
        <w:rPr>
          <w:color w:val="000000"/>
          <w:sz w:val="28"/>
          <w:szCs w:val="28"/>
        </w:rPr>
        <w:t>Через грабово-буковый лес проходит тропа с доминированием граба обыкновенного (</w:t>
      </w:r>
      <w:r w:rsidRPr="00ED56E1">
        <w:rPr>
          <w:i/>
          <w:color w:val="000000"/>
          <w:sz w:val="28"/>
          <w:szCs w:val="28"/>
        </w:rPr>
        <w:t>Carpinus betulus</w:t>
      </w:r>
      <w:r w:rsidRPr="00ED56E1">
        <w:rPr>
          <w:color w:val="000000"/>
          <w:sz w:val="28"/>
          <w:szCs w:val="28"/>
        </w:rPr>
        <w:t xml:space="preserve"> L.) и бука восточного (</w:t>
      </w:r>
      <w:r w:rsidRPr="00ED56E1">
        <w:rPr>
          <w:i/>
          <w:color w:val="000000"/>
          <w:sz w:val="28"/>
          <w:szCs w:val="28"/>
        </w:rPr>
        <w:t>Fagus orientalis</w:t>
      </w:r>
      <w:r>
        <w:rPr>
          <w:color w:val="000000"/>
          <w:sz w:val="28"/>
          <w:szCs w:val="28"/>
        </w:rPr>
        <w:t xml:space="preserve"> L.).</w:t>
      </w:r>
      <w:r w:rsidRPr="00CE22CE">
        <w:rPr>
          <w:color w:val="000000"/>
          <w:sz w:val="28"/>
          <w:szCs w:val="28"/>
        </w:rPr>
        <w:t xml:space="preserve"> </w:t>
      </w:r>
      <w:r w:rsidRPr="00ED56E1">
        <w:rPr>
          <w:color w:val="000000"/>
          <w:sz w:val="28"/>
          <w:szCs w:val="28"/>
        </w:rPr>
        <w:t>Подлесок и кустарниковый ярус практически отсутствует. Встречаются единичные экземпляры бузины черной. Травянистый ярус представлен очень слабо.</w:t>
      </w:r>
    </w:p>
    <w:p w:rsidR="00CA3EFA" w:rsidRDefault="00CA3EFA" w:rsidP="00CA3EFA">
      <w:pPr>
        <w:spacing w:line="360" w:lineRule="auto"/>
        <w:ind w:firstLine="709"/>
        <w:jc w:val="both"/>
        <w:rPr>
          <w:rFonts w:ascii="Times New Roman" w:hAnsi="Times New Roman"/>
          <w:sz w:val="28"/>
          <w:szCs w:val="28"/>
        </w:rPr>
      </w:pPr>
      <w:r w:rsidRPr="005F13AD">
        <w:rPr>
          <w:rFonts w:ascii="Times New Roman" w:hAnsi="Times New Roman"/>
          <w:sz w:val="28"/>
          <w:szCs w:val="28"/>
        </w:rPr>
        <w:t>В ходе исследования было проведено определение доминирующей растительности на различных участках, проведены измерение площади проективного покрытия и подсчет количества видов растений, оценены высота травостоя, вычислены наземная и подземная биомасса, использован метод описание растительности</w:t>
      </w:r>
      <w:r w:rsidRPr="009C1B3C">
        <w:rPr>
          <w:rFonts w:ascii="Times New Roman" w:hAnsi="Times New Roman"/>
          <w:sz w:val="28"/>
          <w:szCs w:val="28"/>
        </w:rPr>
        <w:t xml:space="preserve"> на пробных площадках, площадь которой составляла 100×10 метров</w:t>
      </w:r>
      <w:r w:rsidR="00FE737E">
        <w:rPr>
          <w:rFonts w:ascii="Times New Roman" w:hAnsi="Times New Roman"/>
          <w:sz w:val="28"/>
          <w:szCs w:val="28"/>
        </w:rPr>
        <w:t xml:space="preserve"> </w:t>
      </w:r>
      <w:r w:rsidR="005A4D38">
        <w:rPr>
          <w:rFonts w:ascii="Times New Roman" w:hAnsi="Times New Roman" w:cs="Times New Roman"/>
          <w:sz w:val="28"/>
          <w:szCs w:val="28"/>
        </w:rPr>
        <w:t>[5</w:t>
      </w:r>
      <w:r w:rsidR="006810F4">
        <w:rPr>
          <w:rFonts w:ascii="Times New Roman" w:hAnsi="Times New Roman" w:cs="Times New Roman"/>
          <w:sz w:val="28"/>
          <w:szCs w:val="28"/>
        </w:rPr>
        <w:t>3</w:t>
      </w:r>
      <w:r w:rsidR="005A4D38">
        <w:rPr>
          <w:rFonts w:ascii="Times New Roman" w:hAnsi="Times New Roman" w:cs="Times New Roman"/>
          <w:sz w:val="28"/>
          <w:szCs w:val="28"/>
        </w:rPr>
        <w:t>, 225 с.].</w:t>
      </w:r>
      <w:r w:rsidRPr="009C1B3C">
        <w:rPr>
          <w:rFonts w:ascii="Times New Roman" w:hAnsi="Times New Roman"/>
          <w:sz w:val="28"/>
          <w:szCs w:val="28"/>
        </w:rPr>
        <w:t xml:space="preserve"> </w:t>
      </w:r>
    </w:p>
    <w:p w:rsidR="00CA3EFA" w:rsidRPr="00ED56E1" w:rsidRDefault="00CA3EFA" w:rsidP="00CA3EFA">
      <w:pPr>
        <w:spacing w:line="360" w:lineRule="auto"/>
        <w:ind w:firstLine="709"/>
        <w:jc w:val="both"/>
        <w:rPr>
          <w:rFonts w:ascii="Times New Roman" w:hAnsi="Times New Roman"/>
          <w:sz w:val="28"/>
          <w:szCs w:val="28"/>
          <w:lang w:val="az-Latn-AZ"/>
        </w:rPr>
      </w:pPr>
      <w:r>
        <w:rPr>
          <w:rFonts w:ascii="Times New Roman" w:hAnsi="Times New Roman"/>
          <w:sz w:val="28"/>
          <w:szCs w:val="28"/>
        </w:rPr>
        <w:t>У</w:t>
      </w:r>
      <w:r w:rsidRPr="00ED56E1">
        <w:rPr>
          <w:rFonts w:ascii="Times New Roman" w:hAnsi="Times New Roman"/>
          <w:sz w:val="28"/>
          <w:szCs w:val="28"/>
        </w:rPr>
        <w:t>становлено, что изучаемый участок является послелесным, представлен разнотравно-злаковой растительностью</w:t>
      </w:r>
      <w:r>
        <w:rPr>
          <w:rFonts w:ascii="Times New Roman" w:hAnsi="Times New Roman"/>
          <w:sz w:val="28"/>
          <w:szCs w:val="28"/>
        </w:rPr>
        <w:t xml:space="preserve"> и</w:t>
      </w:r>
      <w:r w:rsidRPr="00ED56E1">
        <w:rPr>
          <w:rFonts w:ascii="Times New Roman" w:hAnsi="Times New Roman"/>
          <w:sz w:val="28"/>
          <w:szCs w:val="28"/>
        </w:rPr>
        <w:t xml:space="preserve"> где доминирующими видами представлены бузина, пырей, клевер, шалфей, полынь, </w:t>
      </w:r>
      <w:r w:rsidRPr="00ED56E1">
        <w:rPr>
          <w:rFonts w:ascii="Times New Roman" w:eastAsia="TimesNewRomanPSMT" w:hAnsi="Times New Roman"/>
          <w:spacing w:val="-2"/>
          <w:sz w:val="28"/>
          <w:szCs w:val="28"/>
        </w:rPr>
        <w:t>жимолость</w:t>
      </w:r>
      <w:r w:rsidRPr="00ED56E1">
        <w:rPr>
          <w:rFonts w:ascii="Times New Roman" w:hAnsi="Times New Roman"/>
          <w:sz w:val="28"/>
          <w:szCs w:val="28"/>
        </w:rPr>
        <w:t>, ежевика, борщевик, манжетка,</w:t>
      </w:r>
      <w:r w:rsidRPr="00ED56E1">
        <w:rPr>
          <w:rFonts w:ascii="Times New Roman" w:eastAsia="TimesNewRomanPSMT" w:hAnsi="Times New Roman"/>
          <w:sz w:val="28"/>
          <w:szCs w:val="28"/>
        </w:rPr>
        <w:t xml:space="preserve"> шиповник.</w:t>
      </w:r>
      <w:r w:rsidRPr="00ED56E1">
        <w:rPr>
          <w:rFonts w:ascii="Times New Roman" w:hAnsi="Times New Roman"/>
          <w:sz w:val="28"/>
          <w:szCs w:val="28"/>
        </w:rPr>
        <w:t xml:space="preserve">  </w:t>
      </w:r>
    </w:p>
    <w:p w:rsidR="00CA3EFA" w:rsidRPr="00ED56E1" w:rsidRDefault="00CA3EFA" w:rsidP="00CA3EFA">
      <w:pPr>
        <w:spacing w:line="360" w:lineRule="auto"/>
        <w:ind w:firstLine="709"/>
        <w:jc w:val="both"/>
        <w:rPr>
          <w:rFonts w:ascii="Times New Roman" w:hAnsi="Times New Roman"/>
          <w:sz w:val="28"/>
          <w:szCs w:val="28"/>
          <w:lang w:val="az-Latn-AZ"/>
        </w:rPr>
      </w:pPr>
      <w:r w:rsidRPr="00ED56E1">
        <w:rPr>
          <w:rFonts w:ascii="Times New Roman" w:hAnsi="Times New Roman"/>
          <w:sz w:val="28"/>
          <w:szCs w:val="28"/>
        </w:rPr>
        <w:t xml:space="preserve">В ходе исследования </w:t>
      </w:r>
      <w:r>
        <w:rPr>
          <w:rFonts w:ascii="Times New Roman" w:hAnsi="Times New Roman"/>
          <w:sz w:val="28"/>
          <w:szCs w:val="28"/>
        </w:rPr>
        <w:t>выявлено</w:t>
      </w:r>
      <w:r w:rsidRPr="00ED56E1">
        <w:rPr>
          <w:rFonts w:ascii="Times New Roman" w:hAnsi="Times New Roman"/>
          <w:sz w:val="28"/>
          <w:szCs w:val="28"/>
        </w:rPr>
        <w:t>, что наибольшее количество доминантов представлено клеверно-</w:t>
      </w:r>
      <w:r w:rsidRPr="00ED56E1">
        <w:rPr>
          <w:rFonts w:ascii="Times New Roman" w:eastAsia="TimesNewRomanPSMT" w:hAnsi="Times New Roman"/>
          <w:sz w:val="28"/>
          <w:szCs w:val="28"/>
        </w:rPr>
        <w:t>шиповник</w:t>
      </w:r>
      <w:r w:rsidRPr="00ED56E1">
        <w:rPr>
          <w:rFonts w:ascii="Times New Roman" w:hAnsi="Times New Roman"/>
          <w:sz w:val="28"/>
          <w:szCs w:val="28"/>
        </w:rPr>
        <w:t xml:space="preserve">овой и бузино-ежевичной ассоциациями, а наименьшее количество видов представлено разнотравно-борщевичной и </w:t>
      </w:r>
      <w:r w:rsidRPr="00ED56E1">
        <w:rPr>
          <w:rFonts w:ascii="Times New Roman" w:eastAsia="TimesNewRomanPSMT" w:hAnsi="Times New Roman"/>
          <w:spacing w:val="-2"/>
          <w:sz w:val="28"/>
          <w:szCs w:val="28"/>
        </w:rPr>
        <w:t xml:space="preserve">разнотравно-жимолостном </w:t>
      </w:r>
      <w:r w:rsidRPr="00ED56E1">
        <w:rPr>
          <w:rFonts w:ascii="Times New Roman" w:hAnsi="Times New Roman"/>
          <w:sz w:val="28"/>
          <w:szCs w:val="28"/>
        </w:rPr>
        <w:t xml:space="preserve">ассоциациями. </w:t>
      </w:r>
    </w:p>
    <w:p w:rsidR="00CA3EFA" w:rsidRPr="00FB60C0" w:rsidRDefault="005F13AD" w:rsidP="00CA3EFA">
      <w:pPr>
        <w:spacing w:line="360" w:lineRule="auto"/>
        <w:ind w:firstLine="709"/>
        <w:jc w:val="both"/>
        <w:rPr>
          <w:rFonts w:ascii="Times New Roman" w:hAnsi="Times New Roman"/>
          <w:sz w:val="28"/>
          <w:szCs w:val="28"/>
        </w:rPr>
      </w:pPr>
      <w:r>
        <w:rPr>
          <w:rFonts w:ascii="Times New Roman" w:hAnsi="Times New Roman"/>
          <w:sz w:val="28"/>
          <w:szCs w:val="28"/>
        </w:rPr>
        <w:t xml:space="preserve">Выявлено, что по </w:t>
      </w:r>
      <w:r w:rsidR="00CA3EFA" w:rsidRPr="00ED56E1">
        <w:rPr>
          <w:rFonts w:ascii="Times New Roman" w:hAnsi="Times New Roman"/>
          <w:sz w:val="28"/>
          <w:szCs w:val="28"/>
        </w:rPr>
        <w:t>высот</w:t>
      </w:r>
      <w:r>
        <w:rPr>
          <w:rFonts w:ascii="Times New Roman" w:hAnsi="Times New Roman"/>
          <w:sz w:val="28"/>
          <w:szCs w:val="28"/>
        </w:rPr>
        <w:t>е</w:t>
      </w:r>
      <w:r w:rsidR="00CA3EFA" w:rsidRPr="00ED56E1">
        <w:rPr>
          <w:rFonts w:ascii="Times New Roman" w:hAnsi="Times New Roman"/>
          <w:sz w:val="28"/>
          <w:szCs w:val="28"/>
        </w:rPr>
        <w:t xml:space="preserve"> травостоя наибольшую часть участка занимает растительность высотой 1 м.</w:t>
      </w:r>
      <w:r w:rsidR="00686840">
        <w:rPr>
          <w:rFonts w:ascii="Times New Roman" w:hAnsi="Times New Roman"/>
          <w:sz w:val="28"/>
          <w:szCs w:val="28"/>
        </w:rPr>
        <w:t xml:space="preserve"> </w:t>
      </w:r>
      <w:r>
        <w:rPr>
          <w:rFonts w:ascii="Times New Roman" w:hAnsi="Times New Roman"/>
          <w:sz w:val="28"/>
          <w:szCs w:val="28"/>
        </w:rPr>
        <w:t>и</w:t>
      </w:r>
      <w:r w:rsidR="00CA3EFA" w:rsidRPr="00ED56E1">
        <w:rPr>
          <w:rFonts w:ascii="Times New Roman" w:hAnsi="Times New Roman"/>
          <w:sz w:val="28"/>
          <w:szCs w:val="28"/>
        </w:rPr>
        <w:t xml:space="preserve"> представлена </w:t>
      </w:r>
      <w:r w:rsidR="00686840">
        <w:rPr>
          <w:rFonts w:ascii="Times New Roman" w:hAnsi="Times New Roman"/>
          <w:sz w:val="28"/>
          <w:szCs w:val="28"/>
        </w:rPr>
        <w:t xml:space="preserve">в основном, </w:t>
      </w:r>
      <w:r w:rsidR="00CA3EFA" w:rsidRPr="00ED56E1">
        <w:rPr>
          <w:rFonts w:ascii="Times New Roman" w:hAnsi="Times New Roman"/>
          <w:sz w:val="28"/>
          <w:szCs w:val="28"/>
        </w:rPr>
        <w:t xml:space="preserve">такими </w:t>
      </w:r>
      <w:r w:rsidR="00CA3EFA">
        <w:rPr>
          <w:rFonts w:ascii="Times New Roman" w:hAnsi="Times New Roman"/>
          <w:sz w:val="28"/>
          <w:szCs w:val="28"/>
        </w:rPr>
        <w:lastRenderedPageBreak/>
        <w:t xml:space="preserve">видами, как </w:t>
      </w:r>
      <w:r w:rsidR="00CA3EFA" w:rsidRPr="00ED56E1">
        <w:rPr>
          <w:rFonts w:ascii="Times New Roman" w:hAnsi="Times New Roman"/>
          <w:sz w:val="28"/>
          <w:szCs w:val="28"/>
        </w:rPr>
        <w:t xml:space="preserve">клевер, полынь, ежевика, манжетка, пырей. Растительность высотой 1-2 метра располагались по краю пробной площадки. </w:t>
      </w:r>
      <w:r w:rsidR="00686840" w:rsidRPr="00ED56E1">
        <w:rPr>
          <w:rFonts w:ascii="Times New Roman" w:hAnsi="Times New Roman"/>
          <w:sz w:val="28"/>
          <w:szCs w:val="28"/>
        </w:rPr>
        <w:t>Таки</w:t>
      </w:r>
      <w:r w:rsidR="00686840">
        <w:rPr>
          <w:rFonts w:ascii="Times New Roman" w:hAnsi="Times New Roman"/>
          <w:sz w:val="28"/>
          <w:szCs w:val="28"/>
        </w:rPr>
        <w:t xml:space="preserve">е </w:t>
      </w:r>
      <w:r w:rsidR="00686840" w:rsidRPr="00ED56E1">
        <w:rPr>
          <w:rFonts w:ascii="Times New Roman" w:hAnsi="Times New Roman"/>
          <w:sz w:val="28"/>
          <w:szCs w:val="28"/>
        </w:rPr>
        <w:t>вид</w:t>
      </w:r>
      <w:r w:rsidR="00686840">
        <w:rPr>
          <w:rFonts w:ascii="Times New Roman" w:hAnsi="Times New Roman"/>
          <w:sz w:val="28"/>
          <w:szCs w:val="28"/>
        </w:rPr>
        <w:t>ы</w:t>
      </w:r>
      <w:r w:rsidR="00686840" w:rsidRPr="00ED56E1">
        <w:rPr>
          <w:rFonts w:ascii="Times New Roman" w:eastAsia="TimesNewRomanPSMT" w:hAnsi="Times New Roman"/>
          <w:sz w:val="28"/>
          <w:szCs w:val="28"/>
        </w:rPr>
        <w:t xml:space="preserve"> </w:t>
      </w:r>
      <w:r w:rsidR="00686840" w:rsidRPr="00ED56E1">
        <w:rPr>
          <w:rFonts w:ascii="Times New Roman" w:hAnsi="Times New Roman"/>
          <w:sz w:val="28"/>
          <w:szCs w:val="28"/>
        </w:rPr>
        <w:t>как</w:t>
      </w:r>
      <w:r w:rsidR="00686840">
        <w:rPr>
          <w:rFonts w:ascii="Times New Roman" w:hAnsi="Times New Roman"/>
          <w:sz w:val="28"/>
          <w:szCs w:val="28"/>
        </w:rPr>
        <w:t xml:space="preserve"> </w:t>
      </w:r>
      <w:r w:rsidR="00686840" w:rsidRPr="00ED56E1">
        <w:rPr>
          <w:rFonts w:ascii="Times New Roman" w:eastAsia="TimesNewRomanPSMT" w:hAnsi="Times New Roman"/>
          <w:sz w:val="28"/>
          <w:szCs w:val="28"/>
        </w:rPr>
        <w:t>шиповник,</w:t>
      </w:r>
      <w:r w:rsidR="00686840" w:rsidRPr="00ED56E1">
        <w:rPr>
          <w:rFonts w:ascii="Times New Roman" w:hAnsi="Times New Roman"/>
          <w:sz w:val="28"/>
          <w:szCs w:val="28"/>
        </w:rPr>
        <w:t xml:space="preserve"> бузина, борщевик представлены </w:t>
      </w:r>
      <w:r w:rsidR="00686840">
        <w:rPr>
          <w:rFonts w:ascii="Times New Roman" w:hAnsi="Times New Roman"/>
          <w:sz w:val="28"/>
          <w:szCs w:val="28"/>
        </w:rPr>
        <w:t>р</w:t>
      </w:r>
      <w:r w:rsidR="00CA3EFA" w:rsidRPr="00ED56E1">
        <w:rPr>
          <w:rFonts w:ascii="Times New Roman" w:hAnsi="Times New Roman"/>
          <w:sz w:val="28"/>
          <w:szCs w:val="28"/>
        </w:rPr>
        <w:t>астения</w:t>
      </w:r>
      <w:r w:rsidR="00686840">
        <w:rPr>
          <w:rFonts w:ascii="Times New Roman" w:hAnsi="Times New Roman"/>
          <w:sz w:val="28"/>
          <w:szCs w:val="28"/>
        </w:rPr>
        <w:t>ми</w:t>
      </w:r>
      <w:r w:rsidR="00CA3EFA" w:rsidRPr="00ED56E1">
        <w:rPr>
          <w:rFonts w:ascii="Times New Roman" w:hAnsi="Times New Roman"/>
          <w:sz w:val="28"/>
          <w:szCs w:val="28"/>
        </w:rPr>
        <w:t xml:space="preserve"> высотой более 2 метров</w:t>
      </w:r>
      <w:r w:rsidR="00FE737E">
        <w:rPr>
          <w:rFonts w:ascii="Times New Roman" w:hAnsi="Times New Roman"/>
          <w:sz w:val="28"/>
          <w:szCs w:val="28"/>
        </w:rPr>
        <w:t xml:space="preserve"> (Рис. 4.1.1, 4.1.2).</w:t>
      </w:r>
    </w:p>
    <w:p w:rsidR="00CA3EFA" w:rsidRPr="00ED56E1" w:rsidRDefault="00CA3EFA" w:rsidP="00CA3EFA">
      <w:pPr>
        <w:spacing w:line="360" w:lineRule="auto"/>
        <w:ind w:firstLine="709"/>
        <w:jc w:val="both"/>
        <w:rPr>
          <w:rFonts w:ascii="Times New Roman" w:hAnsi="Times New Roman"/>
          <w:sz w:val="28"/>
          <w:szCs w:val="28"/>
          <w:lang w:val="az-Latn-AZ"/>
        </w:rPr>
      </w:pPr>
      <w:r w:rsidRPr="00ED56E1">
        <w:rPr>
          <w:rFonts w:ascii="Times New Roman" w:hAnsi="Times New Roman"/>
          <w:sz w:val="28"/>
          <w:szCs w:val="28"/>
        </w:rPr>
        <w:t>В ходе исследований, участок был ра</w:t>
      </w:r>
      <w:r>
        <w:rPr>
          <w:rFonts w:ascii="Times New Roman" w:hAnsi="Times New Roman"/>
          <w:sz w:val="28"/>
          <w:szCs w:val="28"/>
        </w:rPr>
        <w:t xml:space="preserve">зделен на несколько частей. </w:t>
      </w:r>
      <w:r w:rsidRPr="00ED56E1">
        <w:rPr>
          <w:rFonts w:ascii="Times New Roman" w:hAnsi="Times New Roman"/>
          <w:sz w:val="28"/>
          <w:szCs w:val="28"/>
        </w:rPr>
        <w:t xml:space="preserve">Максимальная площадь проективного покрытия наблюдалась </w:t>
      </w:r>
      <w:r w:rsidR="00106B58">
        <w:rPr>
          <w:rFonts w:ascii="Times New Roman" w:hAnsi="Times New Roman"/>
          <w:sz w:val="28"/>
          <w:szCs w:val="28"/>
        </w:rPr>
        <w:t>на</w:t>
      </w:r>
      <w:r w:rsidRPr="00ED56E1">
        <w:rPr>
          <w:rFonts w:ascii="Times New Roman" w:hAnsi="Times New Roman"/>
          <w:sz w:val="28"/>
          <w:szCs w:val="28"/>
        </w:rPr>
        <w:t xml:space="preserve"> краю пробной площадки ближе к лесу, это объясняется тем, что этот участок расположен далеко от пешеходных тропинок, минимальная площадь проективного покрытия была площадь, которая ближе к трассе.</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В результате выявлено, что участки ближе к лесу, составляют большую часть</w:t>
      </w:r>
      <w:r>
        <w:rPr>
          <w:rFonts w:ascii="Times New Roman" w:hAnsi="Times New Roman"/>
          <w:sz w:val="28"/>
          <w:szCs w:val="28"/>
        </w:rPr>
        <w:t xml:space="preserve"> и</w:t>
      </w:r>
      <w:r w:rsidRPr="00ED56E1">
        <w:rPr>
          <w:rFonts w:ascii="Times New Roman" w:hAnsi="Times New Roman"/>
          <w:sz w:val="28"/>
          <w:szCs w:val="28"/>
        </w:rPr>
        <w:t xml:space="preserve"> отличаются высокой видовой насыщенностью. </w:t>
      </w:r>
    </w:p>
    <w:p w:rsidR="00CA3EFA"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Подземная биомасса напрямую зависит от типа растительности и мощности ее корневой системы. Поэтому участки с произрастанием бузины и ежевики имеют наибольшую подземную биомассу. Наибольшую наземную биомассу имели клеверно-</w:t>
      </w:r>
      <w:r w:rsidRPr="00ED56E1">
        <w:rPr>
          <w:rFonts w:ascii="Times New Roman" w:eastAsia="TimesNewRomanPSMT" w:hAnsi="Times New Roman"/>
          <w:sz w:val="28"/>
          <w:szCs w:val="28"/>
        </w:rPr>
        <w:t>шиповник</w:t>
      </w:r>
      <w:r w:rsidRPr="00ED56E1">
        <w:rPr>
          <w:rFonts w:ascii="Times New Roman" w:hAnsi="Times New Roman"/>
          <w:sz w:val="28"/>
          <w:szCs w:val="28"/>
        </w:rPr>
        <w:t>овая и бузинно-ежевичная ассоциации.</w:t>
      </w:r>
    </w:p>
    <w:p w:rsidR="00B92F7A" w:rsidRDefault="00B92F7A" w:rsidP="00CA3EFA">
      <w:pPr>
        <w:spacing w:line="360" w:lineRule="auto"/>
        <w:ind w:firstLine="709"/>
        <w:jc w:val="both"/>
        <w:rPr>
          <w:rFonts w:ascii="Times New Roman" w:hAnsi="Times New Roman" w:cs="Times New Roman"/>
          <w:noProof/>
          <w:color w:val="FF0000"/>
          <w:sz w:val="28"/>
          <w:szCs w:val="28"/>
          <w:lang w:val="az-Latn-AZ" w:eastAsia="az-Latn-AZ" w:bidi="ar-SA"/>
        </w:rPr>
      </w:pPr>
    </w:p>
    <w:p w:rsidR="00CD5752" w:rsidRDefault="00CD5752" w:rsidP="00CA3EFA">
      <w:pPr>
        <w:spacing w:line="360" w:lineRule="auto"/>
        <w:ind w:firstLine="709"/>
        <w:jc w:val="both"/>
        <w:rPr>
          <w:rFonts w:ascii="Times New Roman" w:hAnsi="Times New Roman"/>
          <w:sz w:val="28"/>
          <w:szCs w:val="28"/>
        </w:rPr>
      </w:pPr>
    </w:p>
    <w:p w:rsidR="00427324" w:rsidRDefault="00CD5752" w:rsidP="00BA19EC">
      <w:pPr>
        <w:spacing w:line="360" w:lineRule="auto"/>
        <w:ind w:firstLine="709"/>
        <w:jc w:val="both"/>
        <w:rPr>
          <w:rFonts w:ascii="Times New Roman" w:hAnsi="Times New Roman" w:cs="Times New Roman"/>
          <w:color w:val="FF0000"/>
          <w:sz w:val="28"/>
          <w:szCs w:val="28"/>
          <w:lang w:val="en-US"/>
        </w:rPr>
      </w:pPr>
      <w:r>
        <w:rPr>
          <w:rFonts w:ascii="Times New Roman" w:hAnsi="Times New Roman" w:cs="Times New Roman"/>
          <w:noProof/>
          <w:color w:val="FF0000"/>
          <w:sz w:val="28"/>
          <w:szCs w:val="28"/>
          <w:lang w:bidi="ar-SA"/>
        </w:rPr>
        <w:lastRenderedPageBreak/>
        <w:drawing>
          <wp:inline distT="0" distB="0" distL="0" distR="0">
            <wp:extent cx="3914775" cy="4086556"/>
            <wp:effectExtent l="19050" t="0" r="0" b="0"/>
            <wp:docPr id="9" name="Рисунок 9" descr="C:\Users\ILQAR\Desktop\IMG-202009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QAR\Desktop\IMG-20200924-WA0010.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4086556"/>
                    </a:xfrm>
                    <a:prstGeom prst="rect">
                      <a:avLst/>
                    </a:prstGeom>
                    <a:noFill/>
                    <a:ln>
                      <a:noFill/>
                    </a:ln>
                  </pic:spPr>
                </pic:pic>
              </a:graphicData>
            </a:graphic>
          </wp:inline>
        </w:drawing>
      </w:r>
    </w:p>
    <w:p w:rsidR="00CD5752" w:rsidRPr="00B92F7A" w:rsidRDefault="00CD5752" w:rsidP="00CD5752">
      <w:pPr>
        <w:spacing w:line="360" w:lineRule="auto"/>
        <w:ind w:firstLine="709"/>
        <w:rPr>
          <w:rFonts w:ascii="Times New Roman" w:hAnsi="Times New Roman" w:cs="Times New Roman"/>
          <w:b/>
          <w:color w:val="FF0000"/>
          <w:sz w:val="28"/>
          <w:szCs w:val="28"/>
        </w:rPr>
      </w:pPr>
      <w:r>
        <w:rPr>
          <w:rFonts w:ascii="Times New Roman" w:hAnsi="Times New Roman" w:cs="Times New Roman"/>
          <w:b/>
          <w:bCs/>
          <w:iCs/>
          <w:sz w:val="28"/>
          <w:szCs w:val="28"/>
          <w:lang w:val="en-US"/>
        </w:rPr>
        <w:t xml:space="preserve">              </w:t>
      </w:r>
    </w:p>
    <w:p w:rsidR="00427324" w:rsidRDefault="00CD5752" w:rsidP="00BA19EC">
      <w:pPr>
        <w:spacing w:line="360" w:lineRule="auto"/>
        <w:ind w:firstLine="709"/>
        <w:jc w:val="both"/>
        <w:rPr>
          <w:rFonts w:ascii="Times New Roman" w:hAnsi="Times New Roman" w:cs="Times New Roman"/>
          <w:color w:val="FF0000"/>
          <w:sz w:val="28"/>
          <w:szCs w:val="28"/>
          <w:lang w:val="en-US"/>
        </w:rPr>
      </w:pPr>
      <w:r>
        <w:rPr>
          <w:rFonts w:ascii="Times New Roman" w:hAnsi="Times New Roman" w:cs="Times New Roman"/>
          <w:noProof/>
          <w:color w:val="FF0000"/>
          <w:sz w:val="28"/>
          <w:szCs w:val="28"/>
          <w:lang w:bidi="ar-SA"/>
        </w:rPr>
        <w:drawing>
          <wp:inline distT="0" distB="0" distL="0" distR="0">
            <wp:extent cx="3934691" cy="4211782"/>
            <wp:effectExtent l="0" t="0" r="0" b="0"/>
            <wp:docPr id="14" name="Рисунок 8" descr="C:\Users\ILQAR\Deskto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QAR\Desktop\image1.jpe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5698" cy="4212860"/>
                    </a:xfrm>
                    <a:prstGeom prst="rect">
                      <a:avLst/>
                    </a:prstGeom>
                    <a:noFill/>
                    <a:ln>
                      <a:noFill/>
                    </a:ln>
                  </pic:spPr>
                </pic:pic>
              </a:graphicData>
            </a:graphic>
          </wp:inline>
        </w:drawing>
      </w:r>
    </w:p>
    <w:p w:rsidR="009A68DD" w:rsidRDefault="00F84EFF" w:rsidP="00F84EFF">
      <w:pPr>
        <w:spacing w:line="360" w:lineRule="auto"/>
        <w:ind w:firstLine="709"/>
        <w:jc w:val="center"/>
        <w:rPr>
          <w:rFonts w:ascii="Times New Roman" w:hAnsi="Times New Roman" w:cs="Times New Roman"/>
          <w:b/>
          <w:color w:val="FF0000"/>
          <w:sz w:val="28"/>
          <w:szCs w:val="28"/>
          <w:lang w:val="en-US"/>
        </w:rPr>
      </w:pPr>
      <w:r w:rsidRPr="00B92F7A">
        <w:rPr>
          <w:rFonts w:ascii="Times New Roman" w:hAnsi="Times New Roman" w:cs="Times New Roman"/>
          <w:b/>
          <w:bCs/>
          <w:iCs/>
          <w:sz w:val="28"/>
          <w:szCs w:val="28"/>
        </w:rPr>
        <w:t>Рисунок 4.</w:t>
      </w:r>
      <w:r>
        <w:rPr>
          <w:rFonts w:ascii="Times New Roman" w:hAnsi="Times New Roman" w:cs="Times New Roman"/>
          <w:b/>
          <w:bCs/>
          <w:iCs/>
          <w:sz w:val="28"/>
          <w:szCs w:val="28"/>
          <w:lang w:val="az-Latn-AZ"/>
        </w:rPr>
        <w:t>1.</w:t>
      </w:r>
      <w:r>
        <w:rPr>
          <w:rFonts w:ascii="Times New Roman" w:hAnsi="Times New Roman" w:cs="Times New Roman"/>
          <w:b/>
          <w:bCs/>
          <w:iCs/>
          <w:sz w:val="28"/>
          <w:szCs w:val="28"/>
        </w:rPr>
        <w:t>1</w:t>
      </w:r>
      <w:r w:rsidRPr="00B92F7A">
        <w:rPr>
          <w:rFonts w:ascii="Times New Roman" w:hAnsi="Times New Roman" w:cs="Times New Roman"/>
          <w:b/>
          <w:bCs/>
          <w:iCs/>
          <w:sz w:val="28"/>
          <w:szCs w:val="28"/>
        </w:rPr>
        <w:t>.</w:t>
      </w:r>
      <w:r w:rsidRPr="00B92F7A">
        <w:rPr>
          <w:rFonts w:ascii="Times New Roman" w:hAnsi="Times New Roman" w:cs="Times New Roman"/>
          <w:b/>
          <w:i/>
          <w:sz w:val="28"/>
          <w:szCs w:val="28"/>
          <w:lang w:val="az-Latn-AZ"/>
        </w:rPr>
        <w:t xml:space="preserve"> Sambucus ebulus</w:t>
      </w:r>
    </w:p>
    <w:p w:rsidR="00CD5752" w:rsidRPr="00CD5752" w:rsidRDefault="00CD5752" w:rsidP="00BA19EC">
      <w:pPr>
        <w:spacing w:line="360" w:lineRule="auto"/>
        <w:ind w:firstLine="709"/>
        <w:jc w:val="both"/>
        <w:rPr>
          <w:rFonts w:ascii="Times New Roman" w:hAnsi="Times New Roman" w:cs="Times New Roman"/>
          <w:b/>
          <w:color w:val="FF0000"/>
          <w:sz w:val="28"/>
          <w:szCs w:val="28"/>
          <w:lang w:val="en-US"/>
        </w:rPr>
      </w:pPr>
    </w:p>
    <w:p w:rsidR="00222C97" w:rsidRPr="00A5281D" w:rsidRDefault="009F4080" w:rsidP="003B795F">
      <w:pPr>
        <w:spacing w:line="360" w:lineRule="auto"/>
        <w:ind w:firstLine="709"/>
        <w:jc w:val="center"/>
        <w:rPr>
          <w:rFonts w:ascii="Times New Roman" w:hAnsi="Times New Roman" w:cs="Times New Roman"/>
          <w:b/>
          <w:color w:val="FF0000"/>
          <w:sz w:val="28"/>
          <w:szCs w:val="28"/>
        </w:rPr>
      </w:pPr>
      <w:r>
        <w:rPr>
          <w:rFonts w:ascii="Times New Roman" w:hAnsi="Times New Roman" w:cs="Times New Roman"/>
          <w:noProof/>
          <w:color w:val="FF0000"/>
          <w:sz w:val="28"/>
          <w:szCs w:val="28"/>
          <w:lang w:bidi="ar-SA"/>
        </w:rPr>
        <w:drawing>
          <wp:inline distT="0" distB="0" distL="0" distR="0">
            <wp:extent cx="3819525" cy="4552950"/>
            <wp:effectExtent l="0" t="0" r="9525" b="0"/>
            <wp:docPr id="15" name="Рисунок 15" descr="C:\Users\ILQAR\Desktop\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QAR\Desktop\image0.jpe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3616" cy="4557826"/>
                    </a:xfrm>
                    <a:prstGeom prst="rect">
                      <a:avLst/>
                    </a:prstGeom>
                    <a:noFill/>
                    <a:ln>
                      <a:noFill/>
                    </a:ln>
                  </pic:spPr>
                </pic:pic>
              </a:graphicData>
            </a:graphic>
          </wp:inline>
        </w:drawing>
      </w:r>
    </w:p>
    <w:p w:rsidR="001A5666" w:rsidRDefault="009A68DD" w:rsidP="003B795F">
      <w:pPr>
        <w:spacing w:line="360" w:lineRule="auto"/>
        <w:ind w:firstLine="709"/>
        <w:jc w:val="center"/>
        <w:rPr>
          <w:rFonts w:ascii="Times New Roman" w:hAnsi="Times New Roman"/>
          <w:color w:val="FF0000"/>
          <w:sz w:val="28"/>
          <w:szCs w:val="28"/>
        </w:rPr>
      </w:pPr>
      <w:r>
        <w:rPr>
          <w:noProof/>
          <w:lang w:bidi="ar-SA"/>
        </w:rPr>
        <w:drawing>
          <wp:inline distT="0" distB="0" distL="0" distR="0">
            <wp:extent cx="3794117" cy="3600450"/>
            <wp:effectExtent l="19050" t="0" r="0" b="0"/>
            <wp:docPr id="11" name="Рисунок 11" descr="Бузина черная ( Sambucus nig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зина черная ( Sambucus nigra )"/>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4117" cy="3600450"/>
                    </a:xfrm>
                    <a:prstGeom prst="rect">
                      <a:avLst/>
                    </a:prstGeom>
                    <a:noFill/>
                    <a:ln>
                      <a:noFill/>
                    </a:ln>
                  </pic:spPr>
                </pic:pic>
              </a:graphicData>
            </a:graphic>
          </wp:inline>
        </w:drawing>
      </w:r>
    </w:p>
    <w:p w:rsidR="001A5666" w:rsidRPr="00B92F7A" w:rsidRDefault="001A5666" w:rsidP="003B795F">
      <w:pPr>
        <w:spacing w:line="360" w:lineRule="auto"/>
        <w:ind w:firstLine="709"/>
        <w:jc w:val="center"/>
        <w:rPr>
          <w:rFonts w:ascii="Times New Roman" w:eastAsia="TimesNewRomanPSMT" w:hAnsi="Times New Roman"/>
          <w:b/>
          <w:i/>
          <w:sz w:val="28"/>
          <w:szCs w:val="28"/>
        </w:rPr>
      </w:pPr>
      <w:r w:rsidRPr="00B92F7A">
        <w:rPr>
          <w:rFonts w:ascii="Times New Roman" w:hAnsi="Times New Roman" w:cs="Times New Roman"/>
          <w:b/>
          <w:bCs/>
          <w:iCs/>
          <w:sz w:val="28"/>
          <w:szCs w:val="28"/>
        </w:rPr>
        <w:t>Рис</w:t>
      </w:r>
      <w:r w:rsidR="00B92F7A" w:rsidRPr="00B92F7A">
        <w:rPr>
          <w:rFonts w:ascii="Times New Roman" w:hAnsi="Times New Roman" w:cs="Times New Roman"/>
          <w:b/>
          <w:bCs/>
          <w:iCs/>
          <w:sz w:val="28"/>
          <w:szCs w:val="28"/>
        </w:rPr>
        <w:t xml:space="preserve">унок </w:t>
      </w:r>
      <w:r w:rsidRPr="00B92F7A">
        <w:rPr>
          <w:rFonts w:ascii="Times New Roman" w:hAnsi="Times New Roman" w:cs="Times New Roman"/>
          <w:b/>
          <w:bCs/>
          <w:iCs/>
          <w:sz w:val="28"/>
          <w:szCs w:val="28"/>
        </w:rPr>
        <w:t>4.</w:t>
      </w:r>
      <w:r w:rsidR="003A74BB">
        <w:rPr>
          <w:rFonts w:ascii="Times New Roman" w:hAnsi="Times New Roman" w:cs="Times New Roman"/>
          <w:b/>
          <w:bCs/>
          <w:iCs/>
          <w:sz w:val="28"/>
          <w:szCs w:val="28"/>
          <w:lang w:val="az-Latn-AZ"/>
        </w:rPr>
        <w:t>1.</w:t>
      </w:r>
      <w:r w:rsidR="00FE737E">
        <w:rPr>
          <w:rFonts w:ascii="Times New Roman" w:hAnsi="Times New Roman" w:cs="Times New Roman"/>
          <w:b/>
          <w:bCs/>
          <w:iCs/>
          <w:sz w:val="28"/>
          <w:szCs w:val="28"/>
        </w:rPr>
        <w:t>2</w:t>
      </w:r>
      <w:r w:rsidR="00B92F7A" w:rsidRPr="00B92F7A">
        <w:rPr>
          <w:rFonts w:ascii="Times New Roman" w:hAnsi="Times New Roman" w:cs="Times New Roman"/>
          <w:b/>
          <w:bCs/>
          <w:iCs/>
          <w:sz w:val="28"/>
          <w:szCs w:val="28"/>
        </w:rPr>
        <w:t xml:space="preserve"> </w:t>
      </w:r>
      <w:r w:rsidRPr="00B92F7A">
        <w:rPr>
          <w:rFonts w:ascii="Times New Roman" w:eastAsia="TimesNewRomanPSMT" w:hAnsi="Times New Roman"/>
          <w:b/>
          <w:i/>
          <w:sz w:val="28"/>
          <w:szCs w:val="28"/>
          <w:lang w:val="en-US"/>
        </w:rPr>
        <w:t>Sambucus</w:t>
      </w:r>
      <w:r w:rsidRPr="00B92F7A">
        <w:rPr>
          <w:rFonts w:ascii="Times New Roman" w:eastAsia="TimesNewRomanPSMT" w:hAnsi="Times New Roman"/>
          <w:b/>
          <w:i/>
          <w:sz w:val="28"/>
          <w:szCs w:val="28"/>
        </w:rPr>
        <w:t xml:space="preserve"> </w:t>
      </w:r>
      <w:r w:rsidRPr="00B92F7A">
        <w:rPr>
          <w:rFonts w:ascii="Times New Roman" w:eastAsia="TimesNewRomanPSMT" w:hAnsi="Times New Roman"/>
          <w:b/>
          <w:i/>
          <w:sz w:val="28"/>
          <w:szCs w:val="28"/>
          <w:lang w:val="en-US"/>
        </w:rPr>
        <w:t>nigra</w:t>
      </w:r>
    </w:p>
    <w:p w:rsidR="003B795F" w:rsidRDefault="003B795F" w:rsidP="00CA3EFA">
      <w:pPr>
        <w:spacing w:line="360" w:lineRule="auto"/>
        <w:ind w:firstLine="709"/>
        <w:jc w:val="both"/>
        <w:rPr>
          <w:rFonts w:ascii="Times New Roman" w:hAnsi="Times New Roman"/>
          <w:b/>
          <w:sz w:val="28"/>
          <w:szCs w:val="28"/>
        </w:rPr>
      </w:pPr>
    </w:p>
    <w:p w:rsidR="00CA3EFA" w:rsidRPr="00B92F7A" w:rsidRDefault="00CA3EFA" w:rsidP="00CA3EFA">
      <w:pPr>
        <w:spacing w:line="360" w:lineRule="auto"/>
        <w:ind w:firstLine="709"/>
        <w:jc w:val="both"/>
        <w:rPr>
          <w:rFonts w:ascii="Times New Roman" w:eastAsia="TimesNewRomanPSMT" w:hAnsi="Times New Roman"/>
          <w:b/>
          <w:sz w:val="28"/>
          <w:szCs w:val="28"/>
        </w:rPr>
      </w:pPr>
      <w:r w:rsidRPr="00B92F7A">
        <w:rPr>
          <w:rFonts w:ascii="Times New Roman" w:hAnsi="Times New Roman"/>
          <w:b/>
          <w:sz w:val="28"/>
          <w:szCs w:val="28"/>
        </w:rPr>
        <w:t>4.2.</w:t>
      </w:r>
      <w:r w:rsidR="00FE737E">
        <w:rPr>
          <w:rFonts w:ascii="Times New Roman" w:hAnsi="Times New Roman"/>
          <w:b/>
          <w:sz w:val="28"/>
          <w:szCs w:val="28"/>
        </w:rPr>
        <w:t xml:space="preserve"> </w:t>
      </w:r>
      <w:r w:rsidRPr="00B92F7A">
        <w:rPr>
          <w:rFonts w:ascii="Times New Roman" w:hAnsi="Times New Roman"/>
          <w:b/>
          <w:sz w:val="28"/>
          <w:szCs w:val="28"/>
        </w:rPr>
        <w:t xml:space="preserve">Состояние популяций видов рода </w:t>
      </w:r>
      <w:r w:rsidRPr="00B92F7A">
        <w:rPr>
          <w:rFonts w:ascii="Times New Roman" w:eastAsia="TimesNewRomanPSMT" w:hAnsi="Times New Roman"/>
          <w:b/>
          <w:i/>
          <w:sz w:val="28"/>
          <w:szCs w:val="28"/>
          <w:lang w:val="en-US"/>
        </w:rPr>
        <w:t>Sambucus</w:t>
      </w:r>
      <w:r w:rsidRPr="00B92F7A">
        <w:rPr>
          <w:rFonts w:ascii="Times New Roman" w:eastAsia="TimesNewRomanPSMT" w:hAnsi="Times New Roman"/>
          <w:b/>
          <w:sz w:val="28"/>
          <w:szCs w:val="28"/>
        </w:rPr>
        <w:t xml:space="preserve"> </w:t>
      </w:r>
      <w:r w:rsidRPr="00B92F7A">
        <w:rPr>
          <w:rFonts w:ascii="Times New Roman" w:eastAsia="TimesNewRomanPSMT" w:hAnsi="Times New Roman"/>
          <w:b/>
          <w:sz w:val="28"/>
          <w:szCs w:val="28"/>
          <w:lang w:val="en-US"/>
        </w:rPr>
        <w:t>L</w:t>
      </w:r>
      <w:r w:rsidRPr="00B92F7A">
        <w:rPr>
          <w:rFonts w:ascii="Times New Roman" w:eastAsia="TimesNewRomanPSMT" w:hAnsi="Times New Roman"/>
          <w:b/>
          <w:sz w:val="28"/>
          <w:szCs w:val="28"/>
        </w:rPr>
        <w:t>.</w:t>
      </w:r>
    </w:p>
    <w:p w:rsidR="00CA3EFA" w:rsidRPr="00CA3EFA" w:rsidRDefault="00CA3EFA" w:rsidP="00CA3EFA">
      <w:pPr>
        <w:spacing w:line="360" w:lineRule="auto"/>
        <w:ind w:firstLine="709"/>
        <w:jc w:val="both"/>
        <w:rPr>
          <w:rFonts w:ascii="Times New Roman" w:hAnsi="Times New Roman" w:cs="Times New Roman"/>
          <w:b/>
          <w:sz w:val="28"/>
          <w:szCs w:val="28"/>
        </w:rPr>
      </w:pPr>
    </w:p>
    <w:p w:rsidR="00CA3EFA" w:rsidRPr="00ED56E1" w:rsidRDefault="00CA3EFA" w:rsidP="00CA3EFA">
      <w:pPr>
        <w:spacing w:line="360" w:lineRule="auto"/>
        <w:ind w:firstLine="709"/>
        <w:jc w:val="both"/>
        <w:rPr>
          <w:rFonts w:ascii="Times New Roman" w:hAnsi="Times New Roman"/>
          <w:sz w:val="28"/>
          <w:szCs w:val="28"/>
          <w:lang w:val="az-Latn-AZ"/>
        </w:rPr>
      </w:pPr>
      <w:r w:rsidRPr="00ED56E1">
        <w:rPr>
          <w:rFonts w:ascii="Times New Roman" w:hAnsi="Times New Roman"/>
          <w:sz w:val="28"/>
          <w:szCs w:val="28"/>
        </w:rPr>
        <w:t>Для определения мест</w:t>
      </w:r>
      <w:r w:rsidR="00A50ACF">
        <w:rPr>
          <w:rFonts w:ascii="Times New Roman" w:hAnsi="Times New Roman"/>
          <w:sz w:val="28"/>
          <w:szCs w:val="28"/>
        </w:rPr>
        <w:t xml:space="preserve">а </w:t>
      </w:r>
      <w:r w:rsidRPr="00ED56E1">
        <w:rPr>
          <w:rFonts w:ascii="Times New Roman" w:hAnsi="Times New Roman"/>
          <w:sz w:val="28"/>
          <w:szCs w:val="28"/>
        </w:rPr>
        <w:t>произрастания, географической и ценотической приуроченности, выявлени</w:t>
      </w:r>
      <w:r w:rsidR="003A74BB">
        <w:rPr>
          <w:rFonts w:ascii="Times New Roman" w:hAnsi="Times New Roman"/>
          <w:sz w:val="28"/>
          <w:szCs w:val="28"/>
        </w:rPr>
        <w:t>я</w:t>
      </w:r>
      <w:r w:rsidRPr="00ED56E1">
        <w:rPr>
          <w:rFonts w:ascii="Times New Roman" w:hAnsi="Times New Roman"/>
          <w:sz w:val="28"/>
          <w:szCs w:val="28"/>
        </w:rPr>
        <w:t xml:space="preserve"> биологических особенностей </w:t>
      </w:r>
      <w:r w:rsidRPr="00ED56E1">
        <w:rPr>
          <w:rFonts w:ascii="Times New Roman" w:hAnsi="Times New Roman"/>
          <w:sz w:val="28"/>
          <w:szCs w:val="28"/>
          <w:lang w:val="az-Latn-AZ"/>
        </w:rPr>
        <w:t>видов</w:t>
      </w:r>
      <w:r w:rsidRPr="00ED56E1">
        <w:rPr>
          <w:rFonts w:ascii="Times New Roman" w:hAnsi="Times New Roman"/>
          <w:sz w:val="28"/>
          <w:szCs w:val="28"/>
        </w:rPr>
        <w:t xml:space="preserve"> рода </w:t>
      </w:r>
      <w:r w:rsidRPr="00ED56E1">
        <w:rPr>
          <w:rFonts w:ascii="Times New Roman" w:eastAsia="TimesNewRomanPSMT" w:hAnsi="Times New Roman"/>
          <w:i/>
          <w:sz w:val="28"/>
          <w:szCs w:val="28"/>
          <w:lang w:val="en-US"/>
        </w:rPr>
        <w:t>Sambucus</w:t>
      </w:r>
      <w:r w:rsidRPr="00ED56E1">
        <w:rPr>
          <w:rFonts w:ascii="Times New Roman" w:hAnsi="Times New Roman"/>
          <w:sz w:val="28"/>
          <w:szCs w:val="28"/>
        </w:rPr>
        <w:t>, а также сбор</w:t>
      </w:r>
      <w:r w:rsidR="003A74BB">
        <w:rPr>
          <w:rFonts w:ascii="Times New Roman" w:hAnsi="Times New Roman"/>
          <w:sz w:val="28"/>
          <w:szCs w:val="28"/>
        </w:rPr>
        <w:t>а</w:t>
      </w:r>
      <w:r w:rsidRPr="00ED56E1">
        <w:rPr>
          <w:rFonts w:ascii="Times New Roman" w:hAnsi="Times New Roman"/>
          <w:sz w:val="28"/>
          <w:szCs w:val="28"/>
        </w:rPr>
        <w:t xml:space="preserve"> сведений о состоянии популяций</w:t>
      </w:r>
      <w:r w:rsidR="003A74BB">
        <w:rPr>
          <w:rFonts w:ascii="Times New Roman" w:hAnsi="Times New Roman"/>
          <w:sz w:val="28"/>
          <w:szCs w:val="28"/>
        </w:rPr>
        <w:t xml:space="preserve"> был</w:t>
      </w:r>
      <w:r w:rsidRPr="00ED56E1">
        <w:rPr>
          <w:rFonts w:ascii="Times New Roman" w:hAnsi="Times New Roman"/>
          <w:sz w:val="28"/>
          <w:szCs w:val="28"/>
        </w:rPr>
        <w:t xml:space="preserve"> использован маршрутно-полевой метод.</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Наши полевые исследования показали, что </w:t>
      </w:r>
      <w:r w:rsidR="009B5712" w:rsidRPr="00ED56E1">
        <w:rPr>
          <w:rFonts w:ascii="Times New Roman" w:eastAsia="TimesNewRomanPSMT" w:hAnsi="Times New Roman"/>
          <w:i/>
          <w:sz w:val="28"/>
          <w:szCs w:val="28"/>
          <w:lang w:val="en-US"/>
        </w:rPr>
        <w:t>Sambucus</w:t>
      </w:r>
      <w:r w:rsidR="009B5712" w:rsidRPr="00ED56E1">
        <w:rPr>
          <w:rFonts w:ascii="Times New Roman" w:eastAsia="TimesNewRomanPSMT" w:hAnsi="Times New Roman"/>
          <w:i/>
          <w:sz w:val="28"/>
          <w:szCs w:val="28"/>
        </w:rPr>
        <w:t xml:space="preserve"> </w:t>
      </w:r>
      <w:r w:rsidR="009B5712" w:rsidRPr="00ED56E1">
        <w:rPr>
          <w:rFonts w:ascii="Times New Roman" w:eastAsia="TimesNewRomanPSMT" w:hAnsi="Times New Roman"/>
          <w:i/>
          <w:sz w:val="28"/>
          <w:szCs w:val="28"/>
          <w:lang w:val="en-US"/>
        </w:rPr>
        <w:t>nigra</w:t>
      </w:r>
      <w:r w:rsidR="009B5712" w:rsidRPr="00ED56E1">
        <w:rPr>
          <w:rFonts w:ascii="Times New Roman" w:hAnsi="Times New Roman"/>
          <w:sz w:val="28"/>
          <w:szCs w:val="28"/>
        </w:rPr>
        <w:t xml:space="preserve"> встречается часто в основном на открытых местах низкогорий, на светлых склонах и в зарослях кустарников, в подлеске леса,</w:t>
      </w:r>
      <w:r w:rsidR="009B5712">
        <w:rPr>
          <w:rFonts w:ascii="Times New Roman" w:hAnsi="Times New Roman"/>
          <w:sz w:val="28"/>
          <w:szCs w:val="28"/>
        </w:rPr>
        <w:t xml:space="preserve"> </w:t>
      </w:r>
      <w:r w:rsidR="009B5712" w:rsidRPr="00ED56E1">
        <w:rPr>
          <w:rFonts w:ascii="Times New Roman" w:hAnsi="Times New Roman"/>
          <w:sz w:val="28"/>
          <w:szCs w:val="28"/>
        </w:rPr>
        <w:t xml:space="preserve">но </w:t>
      </w:r>
      <w:r w:rsidR="003A74BB">
        <w:rPr>
          <w:rFonts w:ascii="Times New Roman" w:hAnsi="Times New Roman"/>
          <w:sz w:val="28"/>
          <w:szCs w:val="28"/>
        </w:rPr>
        <w:t xml:space="preserve">в </w:t>
      </w:r>
      <w:r w:rsidR="009B5712" w:rsidRPr="00ED56E1">
        <w:rPr>
          <w:rFonts w:ascii="Times New Roman" w:hAnsi="Times New Roman"/>
          <w:sz w:val="28"/>
          <w:szCs w:val="28"/>
        </w:rPr>
        <w:t>очень ограниченных количествах и угнетенном виде в горных условиях,</w:t>
      </w:r>
      <w:r w:rsidR="003A74BB">
        <w:rPr>
          <w:rFonts w:ascii="Times New Roman" w:hAnsi="Times New Roman"/>
          <w:sz w:val="28"/>
          <w:szCs w:val="28"/>
        </w:rPr>
        <w:t xml:space="preserve"> </w:t>
      </w:r>
      <w:r w:rsidRPr="00ED56E1">
        <w:rPr>
          <w:rFonts w:ascii="Times New Roman" w:hAnsi="Times New Roman"/>
          <w:sz w:val="28"/>
          <w:szCs w:val="28"/>
        </w:rPr>
        <w:t xml:space="preserve">больше на полянах и опушках лесов, </w:t>
      </w:r>
    </w:p>
    <w:p w:rsidR="00CA3EFA" w:rsidRPr="007849B0"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lang w:val="az-Latn-AZ"/>
        </w:rPr>
        <w:t xml:space="preserve">В отобранных ассоциациях для определения динамики роста и возраста видов регистрировались все индивидуумы </w:t>
      </w:r>
      <w:r w:rsidRPr="00ED56E1">
        <w:rPr>
          <w:rFonts w:ascii="Times New Roman" w:hAnsi="Times New Roman"/>
          <w:sz w:val="28"/>
          <w:szCs w:val="28"/>
        </w:rPr>
        <w:t xml:space="preserve">от </w:t>
      </w:r>
      <w:r w:rsidRPr="00ED56E1">
        <w:rPr>
          <w:rFonts w:ascii="Times New Roman" w:hAnsi="Times New Roman"/>
          <w:sz w:val="28"/>
          <w:szCs w:val="28"/>
          <w:lang w:val="az-Latn-AZ"/>
        </w:rPr>
        <w:t>ювенильного до син</w:t>
      </w:r>
      <w:r w:rsidRPr="00ED56E1">
        <w:rPr>
          <w:rFonts w:ascii="Times New Roman" w:hAnsi="Times New Roman"/>
          <w:sz w:val="28"/>
          <w:szCs w:val="28"/>
        </w:rPr>
        <w:t>ильного</w:t>
      </w:r>
      <w:r w:rsidRPr="00ED56E1">
        <w:rPr>
          <w:rFonts w:ascii="Times New Roman" w:hAnsi="Times New Roman"/>
          <w:sz w:val="28"/>
          <w:szCs w:val="28"/>
          <w:lang w:val="az-Latn-AZ"/>
        </w:rPr>
        <w:t xml:space="preserve"> периода</w:t>
      </w:r>
      <w:r w:rsidRPr="007849B0">
        <w:rPr>
          <w:rFonts w:ascii="Times New Roman" w:hAnsi="Times New Roman"/>
          <w:sz w:val="28"/>
          <w:szCs w:val="28"/>
        </w:rPr>
        <w:t>.</w:t>
      </w:r>
      <w:r w:rsidRPr="007849B0">
        <w:rPr>
          <w:rFonts w:ascii="Times New Roman" w:hAnsi="Times New Roman"/>
          <w:sz w:val="28"/>
          <w:szCs w:val="28"/>
          <w:lang w:val="az-Latn-AZ"/>
        </w:rPr>
        <w:t xml:space="preserve"> </w:t>
      </w:r>
      <w:r w:rsidR="007849B0" w:rsidRPr="007849B0">
        <w:rPr>
          <w:rFonts w:ascii="Times New Roman" w:hAnsi="Times New Roman" w:cs="Times New Roman"/>
          <w:sz w:val="28"/>
          <w:szCs w:val="28"/>
        </w:rPr>
        <w:t>В результате проведенных исследований было изучено 1</w:t>
      </w:r>
      <w:r w:rsidR="009B5712">
        <w:rPr>
          <w:rFonts w:ascii="Times New Roman" w:hAnsi="Times New Roman" w:cs="Times New Roman"/>
          <w:sz w:val="28"/>
          <w:szCs w:val="28"/>
        </w:rPr>
        <w:t>3</w:t>
      </w:r>
      <w:r w:rsidR="007849B0" w:rsidRPr="007849B0">
        <w:rPr>
          <w:rFonts w:ascii="Times New Roman" w:hAnsi="Times New Roman" w:cs="Times New Roman"/>
          <w:sz w:val="28"/>
          <w:szCs w:val="28"/>
        </w:rPr>
        <w:t xml:space="preserve"> ЦП дикорастущих </w:t>
      </w:r>
      <w:r w:rsidR="007849B0" w:rsidRPr="007849B0">
        <w:rPr>
          <w:rFonts w:ascii="Times New Roman" w:hAnsi="Times New Roman"/>
          <w:sz w:val="28"/>
          <w:szCs w:val="28"/>
          <w:lang w:val="az-Latn-AZ"/>
        </w:rPr>
        <w:t>видов</w:t>
      </w:r>
      <w:r w:rsidR="007849B0" w:rsidRPr="007849B0">
        <w:rPr>
          <w:rFonts w:ascii="Times New Roman" w:hAnsi="Times New Roman"/>
          <w:sz w:val="28"/>
          <w:szCs w:val="28"/>
        </w:rPr>
        <w:t xml:space="preserve"> рода </w:t>
      </w:r>
      <w:r w:rsidR="007849B0" w:rsidRPr="007849B0">
        <w:rPr>
          <w:rFonts w:ascii="Times New Roman" w:eastAsia="TimesNewRomanPSMT" w:hAnsi="Times New Roman"/>
          <w:i/>
          <w:sz w:val="28"/>
          <w:szCs w:val="28"/>
          <w:lang w:val="en-US"/>
        </w:rPr>
        <w:t>Sambucus</w:t>
      </w:r>
      <w:r w:rsidR="007849B0" w:rsidRPr="007849B0">
        <w:rPr>
          <w:rFonts w:ascii="Times New Roman" w:hAnsi="Times New Roman"/>
          <w:sz w:val="28"/>
          <w:szCs w:val="28"/>
        </w:rPr>
        <w:t xml:space="preserve">. </w:t>
      </w:r>
      <w:r w:rsidRPr="007849B0">
        <w:rPr>
          <w:rFonts w:ascii="Times New Roman" w:hAnsi="Times New Roman"/>
          <w:sz w:val="28"/>
          <w:szCs w:val="28"/>
        </w:rPr>
        <w:t xml:space="preserve">Состояние популяций </w:t>
      </w:r>
      <w:r w:rsidRPr="007849B0">
        <w:rPr>
          <w:rFonts w:ascii="Times New Roman" w:eastAsia="TimesNewRomanPSMT" w:hAnsi="Times New Roman"/>
          <w:i/>
          <w:sz w:val="28"/>
          <w:szCs w:val="28"/>
          <w:lang w:val="en-US"/>
        </w:rPr>
        <w:t>Sambucus</w:t>
      </w:r>
      <w:r w:rsidRPr="007849B0">
        <w:rPr>
          <w:rFonts w:ascii="Times New Roman" w:hAnsi="Times New Roman"/>
          <w:sz w:val="28"/>
          <w:szCs w:val="28"/>
        </w:rPr>
        <w:t xml:space="preserve"> в Азербайджане удовлетворительный. </w:t>
      </w:r>
    </w:p>
    <w:p w:rsidR="00CA3EFA" w:rsidRPr="00205B45" w:rsidRDefault="00CA3EFA" w:rsidP="00CA3EFA">
      <w:pPr>
        <w:spacing w:line="360" w:lineRule="auto"/>
        <w:ind w:firstLine="709"/>
        <w:jc w:val="both"/>
        <w:rPr>
          <w:rFonts w:ascii="Times New Roman" w:hAnsi="Times New Roman"/>
          <w:sz w:val="28"/>
          <w:szCs w:val="28"/>
          <w:lang w:val="az-Latn-AZ"/>
        </w:rPr>
      </w:pPr>
      <w:r w:rsidRPr="00205B45">
        <w:rPr>
          <w:rFonts w:ascii="Times New Roman" w:hAnsi="Times New Roman"/>
          <w:sz w:val="28"/>
          <w:szCs w:val="28"/>
        </w:rPr>
        <w:t xml:space="preserve">Определяли в генеративной стадии виталитетное состояние ценопопуляций, у каждого растения, определяли высоту, количество стволов и диаметры самого крупного ствола и генеративно-вегетативного побега, признаки листьев, плодов.   </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cs="Times New Roman"/>
          <w:sz w:val="28"/>
          <w:szCs w:val="28"/>
        </w:rPr>
        <w:t xml:space="preserve">Первая популяция отмечена в </w:t>
      </w:r>
      <w:r w:rsidRPr="00A50ACF">
        <w:rPr>
          <w:rFonts w:ascii="Times New Roman" w:hAnsi="Times New Roman" w:cs="Times New Roman"/>
          <w:color w:val="auto"/>
          <w:sz w:val="28"/>
          <w:szCs w:val="28"/>
        </w:rPr>
        <w:t xml:space="preserve">низменности </w:t>
      </w:r>
      <w:r w:rsidRPr="00A50ACF">
        <w:rPr>
          <w:rFonts w:ascii="Times New Roman" w:hAnsi="Times New Roman" w:cs="Times New Roman"/>
          <w:color w:val="auto"/>
          <w:sz w:val="28"/>
          <w:szCs w:val="28"/>
          <w:lang w:val="en-US"/>
        </w:rPr>
        <w:t>c</w:t>
      </w:r>
      <w:r w:rsidRPr="00A50ACF">
        <w:rPr>
          <w:rFonts w:ascii="Times New Roman" w:hAnsi="Times New Roman" w:cs="Times New Roman"/>
          <w:color w:val="auto"/>
          <w:sz w:val="28"/>
          <w:szCs w:val="28"/>
        </w:rPr>
        <w:t xml:space="preserve">. Джар, Загатальского района, </w:t>
      </w:r>
      <w:r w:rsidRPr="00A50ACF">
        <w:rPr>
          <w:rFonts w:ascii="Times New Roman" w:hAnsi="Times New Roman" w:cs="Times New Roman"/>
          <w:color w:val="auto"/>
          <w:sz w:val="28"/>
          <w:szCs w:val="28"/>
          <w:shd w:val="clear" w:color="auto" w:fill="FFFFFF"/>
        </w:rPr>
        <w:t xml:space="preserve">расположенное на южных склонах </w:t>
      </w:r>
      <w:hyperlink r:id="rId74" w:tooltip="Кавказские горы" w:history="1">
        <w:r w:rsidRPr="00A50ACF">
          <w:rPr>
            <w:rStyle w:val="Hyperlink"/>
            <w:rFonts w:ascii="Times New Roman" w:hAnsi="Times New Roman" w:cs="Times New Roman"/>
            <w:color w:val="auto"/>
            <w:sz w:val="28"/>
            <w:szCs w:val="28"/>
            <w:u w:val="none"/>
            <w:shd w:val="clear" w:color="auto" w:fill="FFFFFF"/>
          </w:rPr>
          <w:t>Кавказских гор</w:t>
        </w:r>
      </w:hyperlink>
      <w:r w:rsidRPr="00A50ACF">
        <w:rPr>
          <w:rFonts w:ascii="Times New Roman" w:hAnsi="Times New Roman" w:cs="Times New Roman"/>
          <w:color w:val="auto"/>
          <w:sz w:val="28"/>
          <w:szCs w:val="28"/>
          <w:shd w:val="clear" w:color="auto" w:fill="FFFFFF"/>
        </w:rPr>
        <w:t xml:space="preserve">, в </w:t>
      </w:r>
      <w:hyperlink r:id="rId75" w:tooltip="Алазанская долина" w:history="1">
        <w:r w:rsidRPr="00A50ACF">
          <w:rPr>
            <w:rStyle w:val="Hyperlink"/>
            <w:rFonts w:ascii="Times New Roman" w:hAnsi="Times New Roman" w:cs="Times New Roman"/>
            <w:color w:val="auto"/>
            <w:sz w:val="28"/>
            <w:szCs w:val="28"/>
            <w:u w:val="none"/>
            <w:shd w:val="clear" w:color="auto" w:fill="FFFFFF"/>
          </w:rPr>
          <w:t>Алазанской долине</w:t>
        </w:r>
      </w:hyperlink>
      <w:r w:rsidRPr="00A50ACF">
        <w:rPr>
          <w:rFonts w:ascii="Times New Roman" w:hAnsi="Times New Roman" w:cs="Times New Roman"/>
          <w:color w:val="auto"/>
          <w:sz w:val="28"/>
          <w:szCs w:val="28"/>
          <w:shd w:val="clear" w:color="auto" w:fill="FFFFFF"/>
        </w:rPr>
        <w:t>,</w:t>
      </w:r>
      <w:r w:rsidRPr="00A50ACF">
        <w:rPr>
          <w:rFonts w:ascii="Times New Roman" w:hAnsi="Times New Roman" w:cs="Times New Roman"/>
          <w:color w:val="auto"/>
          <w:sz w:val="28"/>
          <w:szCs w:val="28"/>
        </w:rPr>
        <w:t xml:space="preserve"> </w:t>
      </w:r>
      <w:hyperlink r:id="rId76" w:anchor="/maplink/1" w:history="1">
        <w:r w:rsidRPr="00A50ACF">
          <w:rPr>
            <w:rStyle w:val="Hyperlink"/>
            <w:rFonts w:ascii="Times New Roman" w:hAnsi="Times New Roman" w:cs="Times New Roman"/>
            <w:color w:val="auto"/>
            <w:sz w:val="28"/>
            <w:szCs w:val="28"/>
            <w:u w:val="none"/>
          </w:rPr>
          <w:t>41°39′52.01″С.</w:t>
        </w:r>
        <w:r w:rsidR="003A74BB">
          <w:rPr>
            <w:rStyle w:val="Hyperlink"/>
            <w:rFonts w:ascii="Times New Roman" w:hAnsi="Times New Roman" w:cs="Times New Roman"/>
            <w:color w:val="auto"/>
            <w:sz w:val="28"/>
            <w:szCs w:val="28"/>
            <w:u w:val="none"/>
          </w:rPr>
          <w:t>Ш.</w:t>
        </w:r>
        <w:r w:rsidRPr="00A50ACF">
          <w:rPr>
            <w:rStyle w:val="Hyperlink"/>
            <w:rFonts w:ascii="Times New Roman" w:hAnsi="Times New Roman" w:cs="Times New Roman"/>
            <w:color w:val="auto"/>
            <w:sz w:val="28"/>
            <w:szCs w:val="28"/>
            <w:u w:val="none"/>
          </w:rPr>
          <w:t>, 46°40′23.06″В</w:t>
        </w:r>
      </w:hyperlink>
      <w:r w:rsidRPr="00A50ACF">
        <w:rPr>
          <w:rFonts w:ascii="Times New Roman" w:hAnsi="Times New Roman" w:cs="Times New Roman"/>
          <w:color w:val="auto"/>
          <w:sz w:val="28"/>
          <w:szCs w:val="28"/>
        </w:rPr>
        <w:t>.</w:t>
      </w:r>
      <w:r w:rsidR="003A74BB">
        <w:rPr>
          <w:rFonts w:ascii="Times New Roman" w:hAnsi="Times New Roman" w:cs="Times New Roman"/>
          <w:color w:val="auto"/>
          <w:sz w:val="28"/>
          <w:szCs w:val="28"/>
        </w:rPr>
        <w:t>Д.</w:t>
      </w:r>
      <w:r w:rsidRPr="00A50ACF">
        <w:rPr>
          <w:rFonts w:ascii="Times New Roman" w:hAnsi="Times New Roman" w:cs="Times New Roman"/>
          <w:color w:val="auto"/>
          <w:sz w:val="28"/>
          <w:szCs w:val="28"/>
        </w:rPr>
        <w:t xml:space="preserve"> В результате антропогенных</w:t>
      </w:r>
      <w:r>
        <w:rPr>
          <w:rFonts w:ascii="Times New Roman" w:hAnsi="Times New Roman"/>
          <w:sz w:val="28"/>
          <w:szCs w:val="28"/>
        </w:rPr>
        <w:t xml:space="preserve"> факторов сохранились </w:t>
      </w:r>
      <w:r w:rsidRPr="00ED56E1">
        <w:rPr>
          <w:rFonts w:ascii="Times New Roman" w:hAnsi="Times New Roman"/>
          <w:sz w:val="28"/>
          <w:szCs w:val="28"/>
        </w:rPr>
        <w:t xml:space="preserve">небольшие участки. Почвы здесь серого цвета, в основном, хорошо увлажненные аллювиального происхождения.  </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Фитоценоз представляет собой широколиственный лесной массив. В дубово-грабовом лесу нами отмечена популяция, где в первом ярусе древостоя преобладает </w:t>
      </w:r>
      <w:r w:rsidRPr="00ED56E1">
        <w:rPr>
          <w:rFonts w:ascii="Times New Roman" w:hAnsi="Times New Roman"/>
          <w:i/>
          <w:sz w:val="28"/>
          <w:szCs w:val="28"/>
        </w:rPr>
        <w:t xml:space="preserve">Quercus  </w:t>
      </w:r>
      <w:r w:rsidRPr="00ED56E1">
        <w:rPr>
          <w:rFonts w:ascii="Times New Roman" w:hAnsi="Times New Roman"/>
          <w:sz w:val="28"/>
          <w:szCs w:val="28"/>
        </w:rPr>
        <w:t>L., достигает до 25 м высоты, диаметр ствола 30–40 см, средний возраст около 70 лет.</w:t>
      </w:r>
      <w:r w:rsidRPr="00ED56E1">
        <w:t xml:space="preserve"> </w:t>
      </w:r>
    </w:p>
    <w:p w:rsidR="00CA3EFA" w:rsidRPr="00ED56E1" w:rsidRDefault="00CA3EFA" w:rsidP="00CA3EFA">
      <w:pPr>
        <w:spacing w:line="360" w:lineRule="auto"/>
        <w:ind w:firstLine="709"/>
        <w:jc w:val="both"/>
        <w:rPr>
          <w:rFonts w:ascii="Times New Roman" w:hAnsi="Times New Roman"/>
          <w:sz w:val="28"/>
          <w:szCs w:val="28"/>
          <w:lang w:val="en-US"/>
        </w:rPr>
      </w:pPr>
      <w:r w:rsidRPr="00ED56E1">
        <w:rPr>
          <w:rFonts w:ascii="Times New Roman" w:hAnsi="Times New Roman"/>
          <w:sz w:val="28"/>
          <w:szCs w:val="28"/>
        </w:rPr>
        <w:lastRenderedPageBreak/>
        <w:t xml:space="preserve">Второй ярус образован </w:t>
      </w:r>
      <w:r w:rsidRPr="00743B49">
        <w:rPr>
          <w:rFonts w:ascii="Times New Roman" w:hAnsi="Times New Roman"/>
          <w:i/>
          <w:sz w:val="28"/>
          <w:szCs w:val="28"/>
        </w:rPr>
        <w:t>Ulmus campestris</w:t>
      </w:r>
      <w:r w:rsidRPr="00ED56E1">
        <w:rPr>
          <w:rFonts w:ascii="Times New Roman" w:hAnsi="Times New Roman"/>
          <w:sz w:val="28"/>
          <w:szCs w:val="28"/>
        </w:rPr>
        <w:t xml:space="preserve"> L.. до</w:t>
      </w:r>
      <w:r w:rsidRPr="00ED56E1">
        <w:rPr>
          <w:rFonts w:ascii="Times New Roman" w:hAnsi="Times New Roman"/>
          <w:sz w:val="28"/>
          <w:szCs w:val="28"/>
          <w:lang w:val="en-US"/>
        </w:rPr>
        <w:t xml:space="preserve"> 20 </w:t>
      </w:r>
      <w:r w:rsidRPr="00ED56E1">
        <w:rPr>
          <w:rFonts w:ascii="Times New Roman" w:hAnsi="Times New Roman"/>
          <w:sz w:val="28"/>
          <w:szCs w:val="28"/>
        </w:rPr>
        <w:t>м</w:t>
      </w:r>
      <w:r w:rsidRPr="00ED56E1">
        <w:rPr>
          <w:rFonts w:ascii="Times New Roman" w:hAnsi="Times New Roman"/>
          <w:sz w:val="28"/>
          <w:szCs w:val="28"/>
          <w:lang w:val="en-US"/>
        </w:rPr>
        <w:t xml:space="preserve"> </w:t>
      </w:r>
      <w:r w:rsidRPr="00ED56E1">
        <w:rPr>
          <w:rFonts w:ascii="Times New Roman" w:hAnsi="Times New Roman"/>
          <w:sz w:val="28"/>
          <w:szCs w:val="28"/>
        </w:rPr>
        <w:t>высоты</w:t>
      </w:r>
      <w:r w:rsidRPr="00ED56E1">
        <w:rPr>
          <w:rFonts w:ascii="Times New Roman" w:hAnsi="Times New Roman"/>
          <w:sz w:val="28"/>
          <w:szCs w:val="28"/>
          <w:lang w:val="en-US"/>
        </w:rPr>
        <w:t xml:space="preserve"> </w:t>
      </w:r>
      <w:r w:rsidRPr="00ED56E1">
        <w:rPr>
          <w:rFonts w:ascii="Times New Roman" w:hAnsi="Times New Roman"/>
          <w:sz w:val="28"/>
          <w:szCs w:val="28"/>
        </w:rPr>
        <w:t>с</w:t>
      </w:r>
      <w:r w:rsidRPr="00ED56E1">
        <w:rPr>
          <w:rFonts w:ascii="Times New Roman" w:hAnsi="Times New Roman"/>
          <w:sz w:val="28"/>
          <w:szCs w:val="28"/>
          <w:lang w:val="en-US"/>
        </w:rPr>
        <w:t xml:space="preserve"> </w:t>
      </w:r>
      <w:r w:rsidRPr="00ED56E1">
        <w:rPr>
          <w:rFonts w:ascii="Times New Roman" w:hAnsi="Times New Roman"/>
          <w:sz w:val="28"/>
          <w:szCs w:val="28"/>
        </w:rPr>
        <w:t>примесью</w:t>
      </w:r>
      <w:r w:rsidRPr="00ED56E1">
        <w:rPr>
          <w:rFonts w:ascii="Times New Roman" w:hAnsi="Times New Roman"/>
          <w:sz w:val="28"/>
          <w:szCs w:val="28"/>
          <w:lang w:val="en-US"/>
        </w:rPr>
        <w:t xml:space="preserve"> </w:t>
      </w:r>
      <w:r w:rsidRPr="00ED56E1">
        <w:rPr>
          <w:rFonts w:ascii="Times New Roman" w:hAnsi="Times New Roman"/>
          <w:i/>
          <w:sz w:val="28"/>
          <w:szCs w:val="28"/>
          <w:lang w:val="en-US"/>
        </w:rPr>
        <w:t>Carpinus betulus</w:t>
      </w:r>
      <w:r w:rsidRPr="00ED56E1">
        <w:rPr>
          <w:rFonts w:ascii="Times New Roman" w:hAnsi="Times New Roman"/>
          <w:sz w:val="28"/>
          <w:szCs w:val="28"/>
          <w:lang w:val="en-US"/>
        </w:rPr>
        <w:t xml:space="preserve"> L., </w:t>
      </w:r>
      <w:r w:rsidRPr="00ED56E1">
        <w:rPr>
          <w:rFonts w:ascii="Times New Roman" w:hAnsi="Times New Roman"/>
          <w:i/>
          <w:sz w:val="28"/>
          <w:szCs w:val="28"/>
          <w:lang w:val="en-US"/>
        </w:rPr>
        <w:t>Acer campestre</w:t>
      </w:r>
      <w:r w:rsidRPr="00ED56E1">
        <w:rPr>
          <w:rFonts w:ascii="Times New Roman" w:hAnsi="Times New Roman"/>
          <w:sz w:val="28"/>
          <w:szCs w:val="28"/>
          <w:lang w:val="en-US"/>
        </w:rPr>
        <w:t xml:space="preserve"> L.</w:t>
      </w:r>
      <w:r>
        <w:rPr>
          <w:rFonts w:ascii="Times New Roman" w:hAnsi="Times New Roman"/>
          <w:sz w:val="28"/>
          <w:szCs w:val="28"/>
          <w:lang w:val="en-US"/>
        </w:rPr>
        <w:t xml:space="preserve"> </w:t>
      </w:r>
    </w:p>
    <w:p w:rsidR="00CA3EFA" w:rsidRPr="00ED56E1" w:rsidRDefault="00CA3EFA" w:rsidP="00CA3EFA">
      <w:pPr>
        <w:spacing w:line="360" w:lineRule="auto"/>
        <w:ind w:firstLine="709"/>
        <w:jc w:val="both"/>
        <w:rPr>
          <w:rFonts w:ascii="Times New Roman" w:hAnsi="Times New Roman"/>
          <w:sz w:val="28"/>
          <w:szCs w:val="28"/>
          <w:lang w:val="en-US"/>
        </w:rPr>
      </w:pPr>
      <w:r w:rsidRPr="00ED56E1">
        <w:rPr>
          <w:rFonts w:ascii="Times New Roman" w:hAnsi="Times New Roman"/>
          <w:sz w:val="28"/>
          <w:szCs w:val="28"/>
        </w:rPr>
        <w:t>В</w:t>
      </w:r>
      <w:r w:rsidRPr="00ED56E1">
        <w:rPr>
          <w:rFonts w:ascii="Times New Roman" w:hAnsi="Times New Roman"/>
          <w:sz w:val="28"/>
          <w:szCs w:val="28"/>
          <w:lang w:val="en-US"/>
        </w:rPr>
        <w:t xml:space="preserve"> </w:t>
      </w:r>
      <w:r w:rsidRPr="00ED56E1">
        <w:rPr>
          <w:rFonts w:ascii="Times New Roman" w:hAnsi="Times New Roman"/>
          <w:sz w:val="28"/>
          <w:szCs w:val="28"/>
        </w:rPr>
        <w:t>третьем</w:t>
      </w:r>
      <w:r w:rsidRPr="00ED56E1">
        <w:rPr>
          <w:rFonts w:ascii="Times New Roman" w:hAnsi="Times New Roman"/>
          <w:sz w:val="28"/>
          <w:szCs w:val="28"/>
          <w:lang w:val="en-US"/>
        </w:rPr>
        <w:t xml:space="preserve"> </w:t>
      </w:r>
      <w:r w:rsidRPr="00ED56E1">
        <w:rPr>
          <w:rFonts w:ascii="Times New Roman" w:hAnsi="Times New Roman"/>
          <w:sz w:val="28"/>
          <w:szCs w:val="28"/>
        </w:rPr>
        <w:t>ярусе</w:t>
      </w:r>
      <w:r w:rsidRPr="00ED56E1">
        <w:rPr>
          <w:rFonts w:ascii="Times New Roman" w:hAnsi="Times New Roman"/>
          <w:sz w:val="28"/>
          <w:szCs w:val="28"/>
          <w:lang w:val="en-US"/>
        </w:rPr>
        <w:t xml:space="preserve"> </w:t>
      </w:r>
      <w:r w:rsidRPr="00ED56E1">
        <w:rPr>
          <w:rFonts w:ascii="Times New Roman" w:hAnsi="Times New Roman"/>
          <w:sz w:val="28"/>
          <w:szCs w:val="28"/>
        </w:rPr>
        <w:t>встречаются</w:t>
      </w:r>
      <w:r w:rsidRPr="00ED56E1">
        <w:rPr>
          <w:rFonts w:ascii="Times New Roman" w:hAnsi="Times New Roman"/>
          <w:sz w:val="28"/>
          <w:szCs w:val="28"/>
          <w:lang w:val="en-US"/>
        </w:rPr>
        <w:t xml:space="preserve"> </w:t>
      </w:r>
      <w:r w:rsidRPr="00ED56E1">
        <w:rPr>
          <w:rFonts w:ascii="Times New Roman" w:hAnsi="Times New Roman"/>
          <w:sz w:val="28"/>
          <w:szCs w:val="28"/>
        </w:rPr>
        <w:t>до</w:t>
      </w:r>
      <w:r w:rsidRPr="00ED56E1">
        <w:rPr>
          <w:rFonts w:ascii="Times New Roman" w:hAnsi="Times New Roman"/>
          <w:sz w:val="28"/>
          <w:szCs w:val="28"/>
          <w:lang w:val="en-US"/>
        </w:rPr>
        <w:t xml:space="preserve"> 6- 7 </w:t>
      </w:r>
      <w:r w:rsidRPr="00ED56E1">
        <w:rPr>
          <w:rFonts w:ascii="Times New Roman" w:hAnsi="Times New Roman"/>
          <w:sz w:val="28"/>
          <w:szCs w:val="28"/>
        </w:rPr>
        <w:t>м</w:t>
      </w:r>
      <w:r w:rsidRPr="00ED56E1">
        <w:rPr>
          <w:rFonts w:ascii="Times New Roman" w:hAnsi="Times New Roman"/>
          <w:sz w:val="28"/>
          <w:szCs w:val="28"/>
          <w:lang w:val="en-US"/>
        </w:rPr>
        <w:t xml:space="preserve"> </w:t>
      </w:r>
      <w:r w:rsidRPr="00ED56E1">
        <w:rPr>
          <w:rFonts w:ascii="Times New Roman" w:hAnsi="Times New Roman"/>
          <w:sz w:val="28"/>
          <w:szCs w:val="28"/>
        </w:rPr>
        <w:t>высоты</w:t>
      </w:r>
      <w:r w:rsidRPr="00ED56E1">
        <w:rPr>
          <w:rFonts w:ascii="Times New Roman" w:hAnsi="Times New Roman"/>
          <w:sz w:val="28"/>
          <w:szCs w:val="28"/>
          <w:lang w:val="en-US"/>
        </w:rPr>
        <w:t xml:space="preserve">: </w:t>
      </w:r>
      <w:r w:rsidRPr="00ED56E1">
        <w:rPr>
          <w:rFonts w:ascii="Times New Roman" w:eastAsia="TimesNewRomanPSMT" w:hAnsi="Times New Roman"/>
          <w:i/>
          <w:sz w:val="28"/>
          <w:szCs w:val="28"/>
          <w:lang w:val="en-US"/>
        </w:rPr>
        <w:t>Sambucus nigra</w:t>
      </w:r>
      <w:r w:rsidRPr="00ED56E1">
        <w:rPr>
          <w:rFonts w:ascii="Times New Roman" w:hAnsi="Times New Roman"/>
          <w:sz w:val="28"/>
          <w:szCs w:val="28"/>
          <w:lang w:val="en-US"/>
        </w:rPr>
        <w:t xml:space="preserve"> </w:t>
      </w:r>
      <w:r w:rsidRPr="00ED56E1">
        <w:rPr>
          <w:rFonts w:ascii="Times New Roman" w:hAnsi="Times New Roman"/>
          <w:i/>
          <w:sz w:val="28"/>
          <w:szCs w:val="28"/>
          <w:lang w:val="en-US"/>
        </w:rPr>
        <w:t>Crataegus pentagyna</w:t>
      </w:r>
      <w:r w:rsidRPr="00ED56E1">
        <w:rPr>
          <w:rFonts w:ascii="Times New Roman" w:hAnsi="Times New Roman"/>
          <w:sz w:val="28"/>
          <w:szCs w:val="28"/>
          <w:lang w:val="en-US"/>
        </w:rPr>
        <w:t xml:space="preserve"> Waldst. et Kit., </w:t>
      </w:r>
      <w:r w:rsidRPr="00ED56E1">
        <w:rPr>
          <w:rFonts w:ascii="Times New Roman" w:hAnsi="Times New Roman"/>
          <w:i/>
          <w:sz w:val="28"/>
          <w:szCs w:val="28"/>
          <w:lang w:val="en-US"/>
        </w:rPr>
        <w:t>C. caucasica</w:t>
      </w:r>
      <w:r w:rsidRPr="00ED56E1">
        <w:rPr>
          <w:rFonts w:ascii="Times New Roman" w:hAnsi="Times New Roman"/>
          <w:sz w:val="28"/>
          <w:szCs w:val="28"/>
          <w:lang w:val="en-US"/>
        </w:rPr>
        <w:t xml:space="preserve">, </w:t>
      </w:r>
      <w:r w:rsidRPr="00ED56E1">
        <w:rPr>
          <w:rFonts w:ascii="Times New Roman" w:hAnsi="Times New Roman"/>
          <w:i/>
          <w:sz w:val="28"/>
          <w:szCs w:val="28"/>
          <w:lang w:val="en-US"/>
        </w:rPr>
        <w:t>Mespilus germanica</w:t>
      </w:r>
      <w:r w:rsidRPr="00ED56E1">
        <w:rPr>
          <w:rFonts w:ascii="Times New Roman" w:hAnsi="Times New Roman"/>
          <w:sz w:val="28"/>
          <w:szCs w:val="28"/>
          <w:lang w:val="en-US"/>
        </w:rPr>
        <w:t xml:space="preserve"> L., </w:t>
      </w:r>
      <w:r w:rsidRPr="00ED56E1">
        <w:rPr>
          <w:rFonts w:ascii="Times New Roman" w:hAnsi="Times New Roman"/>
          <w:i/>
          <w:sz w:val="28"/>
          <w:szCs w:val="28"/>
          <w:lang w:val="en-US"/>
        </w:rPr>
        <w:t>Cydonia oblonga</w:t>
      </w:r>
      <w:r w:rsidRPr="00ED56E1">
        <w:rPr>
          <w:rFonts w:ascii="Times New Roman" w:hAnsi="Times New Roman"/>
          <w:sz w:val="28"/>
          <w:szCs w:val="28"/>
          <w:lang w:val="en-US"/>
        </w:rPr>
        <w:t xml:space="preserve"> Mill., </w:t>
      </w:r>
      <w:r w:rsidRPr="00ED56E1">
        <w:rPr>
          <w:rFonts w:ascii="Times New Roman" w:hAnsi="Times New Roman"/>
          <w:i/>
          <w:sz w:val="28"/>
          <w:szCs w:val="28"/>
          <w:lang w:val="en-US"/>
        </w:rPr>
        <w:t>Corylus avellana</w:t>
      </w:r>
      <w:r w:rsidRPr="00ED56E1">
        <w:rPr>
          <w:rFonts w:ascii="Times New Roman" w:hAnsi="Times New Roman"/>
          <w:sz w:val="28"/>
          <w:szCs w:val="28"/>
          <w:lang w:val="en-US"/>
        </w:rPr>
        <w:t xml:space="preserve"> L. </w:t>
      </w:r>
      <w:r w:rsidRPr="00ED56E1">
        <w:rPr>
          <w:rFonts w:ascii="Times New Roman" w:hAnsi="Times New Roman"/>
          <w:sz w:val="28"/>
          <w:szCs w:val="28"/>
        </w:rPr>
        <w:t>Из</w:t>
      </w:r>
      <w:r w:rsidRPr="00ED56E1">
        <w:rPr>
          <w:rFonts w:ascii="Times New Roman" w:hAnsi="Times New Roman"/>
          <w:sz w:val="28"/>
          <w:szCs w:val="28"/>
          <w:lang w:val="en-US"/>
        </w:rPr>
        <w:t xml:space="preserve"> </w:t>
      </w:r>
      <w:r w:rsidRPr="00ED56E1">
        <w:rPr>
          <w:rFonts w:ascii="Times New Roman" w:hAnsi="Times New Roman"/>
          <w:sz w:val="28"/>
          <w:szCs w:val="28"/>
        </w:rPr>
        <w:t>кустарников</w:t>
      </w:r>
      <w:r w:rsidRPr="00ED56E1">
        <w:rPr>
          <w:rFonts w:ascii="Times New Roman" w:hAnsi="Times New Roman"/>
          <w:sz w:val="28"/>
          <w:szCs w:val="28"/>
          <w:lang w:val="en-US"/>
        </w:rPr>
        <w:t xml:space="preserve"> </w:t>
      </w:r>
      <w:r w:rsidRPr="00ED56E1">
        <w:rPr>
          <w:rFonts w:ascii="Times New Roman" w:hAnsi="Times New Roman"/>
          <w:i/>
          <w:sz w:val="28"/>
          <w:szCs w:val="28"/>
          <w:lang w:val="en-US"/>
        </w:rPr>
        <w:t>Rubus caesius</w:t>
      </w:r>
      <w:r w:rsidRPr="00ED56E1">
        <w:rPr>
          <w:rFonts w:ascii="Times New Roman" w:hAnsi="Times New Roman"/>
          <w:sz w:val="28"/>
          <w:szCs w:val="28"/>
          <w:lang w:val="en-US"/>
        </w:rPr>
        <w:t xml:space="preserve"> L.,</w:t>
      </w:r>
      <w:r w:rsidRPr="00ED56E1">
        <w:rPr>
          <w:rFonts w:ascii="Times New Roman" w:hAnsi="Times New Roman"/>
          <w:i/>
          <w:sz w:val="28"/>
          <w:szCs w:val="28"/>
          <w:lang w:val="en-US"/>
        </w:rPr>
        <w:t xml:space="preserve"> Rubus caucasica</w:t>
      </w:r>
      <w:r w:rsidRPr="00ED56E1">
        <w:rPr>
          <w:rFonts w:ascii="Times New Roman" w:hAnsi="Times New Roman"/>
          <w:sz w:val="28"/>
          <w:szCs w:val="28"/>
          <w:lang w:val="en-US"/>
        </w:rPr>
        <w:t>,</w:t>
      </w:r>
      <w:r w:rsidRPr="00ED56E1">
        <w:rPr>
          <w:rFonts w:ascii="Times New Roman" w:hAnsi="Times New Roman"/>
          <w:i/>
          <w:sz w:val="28"/>
          <w:szCs w:val="28"/>
          <w:lang w:val="en-US"/>
        </w:rPr>
        <w:t xml:space="preserve"> </w:t>
      </w:r>
      <w:r w:rsidRPr="00ED56E1">
        <w:rPr>
          <w:rFonts w:ascii="Times New Roman" w:hAnsi="Times New Roman"/>
          <w:sz w:val="28"/>
          <w:szCs w:val="28"/>
          <w:lang w:val="en-US"/>
        </w:rPr>
        <w:t xml:space="preserve"> </w:t>
      </w:r>
      <w:r w:rsidRPr="00ED56E1">
        <w:rPr>
          <w:rFonts w:ascii="Times New Roman" w:hAnsi="Times New Roman"/>
          <w:i/>
          <w:sz w:val="28"/>
          <w:szCs w:val="28"/>
          <w:lang w:val="en-US"/>
        </w:rPr>
        <w:t>Hedera pastuchowii</w:t>
      </w:r>
      <w:r w:rsidRPr="00ED56E1">
        <w:rPr>
          <w:rFonts w:ascii="Times New Roman" w:hAnsi="Times New Roman"/>
          <w:sz w:val="28"/>
          <w:szCs w:val="28"/>
          <w:lang w:val="en-US"/>
        </w:rPr>
        <w:t xml:space="preserve"> Woron</w:t>
      </w:r>
      <w:r>
        <w:rPr>
          <w:rFonts w:ascii="Times New Roman" w:hAnsi="Times New Roman"/>
          <w:sz w:val="28"/>
          <w:szCs w:val="28"/>
          <w:lang w:val="en-US"/>
        </w:rPr>
        <w:t xml:space="preserve">ow ex Grossh. </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Неравномерно развит травяной ярус, общее проективное покрытие около 30–45 %. В видовом составе выделяется </w:t>
      </w:r>
      <w:r w:rsidRPr="00ED56E1">
        <w:rPr>
          <w:rFonts w:ascii="Times New Roman" w:hAnsi="Times New Roman"/>
          <w:i/>
          <w:sz w:val="28"/>
          <w:szCs w:val="28"/>
        </w:rPr>
        <w:t>Euphorbia amygdaloides</w:t>
      </w:r>
      <w:r w:rsidRPr="00ED56E1">
        <w:rPr>
          <w:rFonts w:ascii="Times New Roman" w:hAnsi="Times New Roman"/>
          <w:sz w:val="28"/>
          <w:szCs w:val="28"/>
        </w:rPr>
        <w:t xml:space="preserve"> L. и </w:t>
      </w:r>
      <w:r w:rsidRPr="00ED56E1">
        <w:rPr>
          <w:rFonts w:ascii="Times New Roman" w:hAnsi="Times New Roman"/>
          <w:i/>
          <w:sz w:val="28"/>
          <w:szCs w:val="28"/>
        </w:rPr>
        <w:t>Carex sylvatica</w:t>
      </w:r>
      <w:r w:rsidRPr="00ED56E1">
        <w:rPr>
          <w:rFonts w:ascii="Times New Roman" w:hAnsi="Times New Roman"/>
          <w:sz w:val="28"/>
          <w:szCs w:val="28"/>
        </w:rPr>
        <w:t xml:space="preserve"> Huds., </w:t>
      </w:r>
      <w:r w:rsidRPr="00ED56E1">
        <w:rPr>
          <w:rFonts w:ascii="Times New Roman" w:hAnsi="Times New Roman"/>
          <w:i/>
          <w:sz w:val="28"/>
          <w:szCs w:val="28"/>
        </w:rPr>
        <w:t>Dactylis glomerata</w:t>
      </w:r>
      <w:r w:rsidRPr="00ED56E1">
        <w:rPr>
          <w:rFonts w:ascii="Times New Roman" w:hAnsi="Times New Roman"/>
          <w:sz w:val="28"/>
          <w:szCs w:val="28"/>
        </w:rPr>
        <w:t xml:space="preserve"> L., </w:t>
      </w:r>
      <w:r w:rsidRPr="00ED56E1">
        <w:rPr>
          <w:rFonts w:ascii="Times New Roman" w:hAnsi="Times New Roman"/>
          <w:i/>
          <w:sz w:val="28"/>
          <w:szCs w:val="28"/>
        </w:rPr>
        <w:t>Festuca drymeja</w:t>
      </w:r>
      <w:r w:rsidRPr="00ED56E1">
        <w:rPr>
          <w:rFonts w:ascii="Times New Roman" w:hAnsi="Times New Roman"/>
          <w:sz w:val="28"/>
          <w:szCs w:val="28"/>
        </w:rPr>
        <w:t xml:space="preserve"> Mert. et Koch, </w:t>
      </w:r>
      <w:r w:rsidRPr="00ED56E1">
        <w:rPr>
          <w:rFonts w:ascii="Times New Roman" w:hAnsi="Times New Roman"/>
          <w:i/>
          <w:sz w:val="28"/>
          <w:szCs w:val="28"/>
        </w:rPr>
        <w:t>Platanthera bifolia</w:t>
      </w:r>
      <w:r w:rsidRPr="00ED56E1">
        <w:rPr>
          <w:rFonts w:ascii="Times New Roman" w:hAnsi="Times New Roman"/>
          <w:sz w:val="28"/>
          <w:szCs w:val="28"/>
        </w:rPr>
        <w:t xml:space="preserve"> (L.) Rich., </w:t>
      </w:r>
      <w:r w:rsidRPr="00ED56E1">
        <w:rPr>
          <w:rFonts w:ascii="Times New Roman" w:hAnsi="Times New Roman"/>
          <w:i/>
          <w:sz w:val="28"/>
          <w:szCs w:val="28"/>
        </w:rPr>
        <w:t>Viola arvensis</w:t>
      </w:r>
      <w:r w:rsidRPr="00ED56E1">
        <w:rPr>
          <w:rFonts w:ascii="Times New Roman" w:hAnsi="Times New Roman"/>
          <w:sz w:val="28"/>
          <w:szCs w:val="28"/>
        </w:rPr>
        <w:t xml:space="preserve"> Murr., </w:t>
      </w:r>
      <w:r w:rsidRPr="00ED56E1">
        <w:rPr>
          <w:rFonts w:ascii="Times New Roman" w:hAnsi="Times New Roman"/>
          <w:i/>
          <w:sz w:val="28"/>
          <w:szCs w:val="28"/>
        </w:rPr>
        <w:t>Geum urbanum</w:t>
      </w:r>
      <w:r w:rsidRPr="00ED56E1">
        <w:rPr>
          <w:rFonts w:ascii="Times New Roman" w:hAnsi="Times New Roman"/>
          <w:sz w:val="28"/>
          <w:szCs w:val="28"/>
        </w:rPr>
        <w:t xml:space="preserve"> L., </w:t>
      </w:r>
      <w:r w:rsidRPr="00ED56E1">
        <w:rPr>
          <w:rFonts w:ascii="Times New Roman" w:hAnsi="Times New Roman"/>
          <w:i/>
          <w:sz w:val="28"/>
          <w:szCs w:val="28"/>
        </w:rPr>
        <w:t>Lithospermum offcinale</w:t>
      </w:r>
      <w:r w:rsidRPr="00ED56E1">
        <w:rPr>
          <w:rFonts w:ascii="Times New Roman" w:hAnsi="Times New Roman"/>
          <w:sz w:val="28"/>
          <w:szCs w:val="28"/>
        </w:rPr>
        <w:t xml:space="preserve"> L. Нижний покров представлен неравномерным слоем опавших листьев. В целом особи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hAnsi="Times New Roman"/>
          <w:sz w:val="28"/>
          <w:szCs w:val="28"/>
        </w:rPr>
        <w:t xml:space="preserve"> находятся в удовл</w:t>
      </w:r>
      <w:r>
        <w:rPr>
          <w:rFonts w:ascii="Times New Roman" w:hAnsi="Times New Roman"/>
          <w:sz w:val="28"/>
          <w:szCs w:val="28"/>
        </w:rPr>
        <w:t>етворительном состоянии, растут</w:t>
      </w:r>
      <w:r w:rsidRPr="00ED56E1">
        <w:rPr>
          <w:rFonts w:ascii="Times New Roman" w:hAnsi="Times New Roman"/>
          <w:sz w:val="28"/>
          <w:szCs w:val="28"/>
        </w:rPr>
        <w:t xml:space="preserve"> во втором-третьем ярусе древостоя, в периоде генерации. Стареющих особей мало, семенная продуктивность средняя, подрост сеянцев наблюдается по всей площадке.</w:t>
      </w:r>
    </w:p>
    <w:p w:rsidR="00CA3EFA" w:rsidRPr="00323FF2" w:rsidRDefault="00CA3EFA" w:rsidP="00323FF2">
      <w:pPr>
        <w:spacing w:line="360" w:lineRule="auto"/>
        <w:ind w:firstLine="709"/>
        <w:jc w:val="both"/>
        <w:rPr>
          <w:rFonts w:ascii="Times New Roman" w:hAnsi="Times New Roman" w:cs="Times New Roman"/>
          <w:sz w:val="28"/>
          <w:szCs w:val="28"/>
          <w:lang w:val="az-Latn-AZ"/>
        </w:rPr>
      </w:pPr>
      <w:r w:rsidRPr="00ED56E1">
        <w:rPr>
          <w:rFonts w:ascii="Times New Roman" w:hAnsi="Times New Roman"/>
          <w:sz w:val="28"/>
          <w:szCs w:val="28"/>
        </w:rPr>
        <w:t>Вторая популяция располож</w:t>
      </w:r>
      <w:r>
        <w:rPr>
          <w:rFonts w:ascii="Times New Roman" w:hAnsi="Times New Roman"/>
          <w:sz w:val="28"/>
          <w:szCs w:val="28"/>
        </w:rPr>
        <w:t>ена в зоне низменных предгорий,</w:t>
      </w:r>
      <w:r w:rsidRPr="00ED56E1">
        <w:rPr>
          <w:rFonts w:ascii="Times New Roman" w:hAnsi="Times New Roman"/>
          <w:sz w:val="28"/>
          <w:szCs w:val="28"/>
        </w:rPr>
        <w:t xml:space="preserve"> в окр. с</w:t>
      </w:r>
      <w:r w:rsidR="009F4080">
        <w:rPr>
          <w:rFonts w:ascii="Times New Roman" w:hAnsi="Times New Roman"/>
          <w:sz w:val="28"/>
          <w:szCs w:val="28"/>
        </w:rPr>
        <w:t>ела</w:t>
      </w:r>
      <w:r w:rsidRPr="00ED56E1">
        <w:rPr>
          <w:rFonts w:ascii="Times New Roman" w:hAnsi="Times New Roman"/>
          <w:sz w:val="28"/>
          <w:szCs w:val="28"/>
        </w:rPr>
        <w:t xml:space="preserve"> </w:t>
      </w:r>
      <w:r>
        <w:rPr>
          <w:rFonts w:ascii="Times New Roman" w:hAnsi="Times New Roman"/>
          <w:sz w:val="28"/>
          <w:szCs w:val="28"/>
        </w:rPr>
        <w:t xml:space="preserve">Мухах Загатальского района в </w:t>
      </w:r>
      <w:r w:rsidRPr="00ED56E1">
        <w:rPr>
          <w:rFonts w:ascii="Times New Roman" w:hAnsi="Times New Roman"/>
          <w:sz w:val="28"/>
          <w:szCs w:val="28"/>
        </w:rPr>
        <w:t>яблонево-грушевом лесу (435м над ур.м.</w:t>
      </w:r>
      <w:r w:rsidRPr="00ED56E1">
        <w:rPr>
          <w:rFonts w:ascii="Times New Roman" w:hAnsi="Times New Roman" w:cs="Times New Roman"/>
          <w:sz w:val="28"/>
          <w:szCs w:val="28"/>
        </w:rPr>
        <w:t xml:space="preserve"> </w:t>
      </w:r>
      <w:hyperlink r:id="rId77" w:anchor="/maplink/1" w:history="1">
        <w:r w:rsidRPr="009F4080">
          <w:rPr>
            <w:rStyle w:val="Hyperlink"/>
            <w:rFonts w:ascii="Times New Roman" w:hAnsi="Times New Roman" w:cs="Times New Roman"/>
            <w:color w:val="auto"/>
            <w:sz w:val="28"/>
            <w:szCs w:val="28"/>
            <w:u w:val="none"/>
          </w:rPr>
          <w:t>41°34′39.54″С., 46°41′08.39″В</w:t>
        </w:r>
      </w:hyperlink>
      <w:r w:rsidRPr="009F4080">
        <w:rPr>
          <w:rFonts w:ascii="Times New Roman" w:hAnsi="Times New Roman" w:cs="Times New Roman"/>
          <w:color w:val="auto"/>
          <w:sz w:val="28"/>
          <w:szCs w:val="28"/>
        </w:rPr>
        <w:t xml:space="preserve">.). Почвы </w:t>
      </w:r>
      <w:r w:rsidRPr="00ED56E1">
        <w:rPr>
          <w:rFonts w:ascii="Times New Roman" w:hAnsi="Times New Roman"/>
          <w:sz w:val="28"/>
          <w:szCs w:val="28"/>
        </w:rPr>
        <w:t>лесные – бурые. Растительность представлена представителями ксерофильного редколесья с лугостепной растительностью. Фитоценоз представляет собой в</w:t>
      </w:r>
      <w:r>
        <w:rPr>
          <w:rFonts w:ascii="Times New Roman" w:hAnsi="Times New Roman"/>
          <w:sz w:val="28"/>
          <w:szCs w:val="28"/>
        </w:rPr>
        <w:t xml:space="preserve">осстанавливающее редколесье. </w:t>
      </w:r>
      <w:r w:rsidRPr="00ED56E1">
        <w:rPr>
          <w:rFonts w:ascii="Times New Roman" w:hAnsi="Times New Roman"/>
          <w:sz w:val="28"/>
          <w:szCs w:val="28"/>
        </w:rPr>
        <w:t xml:space="preserve">Первый ярус редколесья представлен </w:t>
      </w:r>
      <w:r w:rsidRPr="00ED56E1">
        <w:rPr>
          <w:rFonts w:ascii="Times New Roman" w:hAnsi="Times New Roman"/>
          <w:i/>
          <w:sz w:val="28"/>
          <w:szCs w:val="28"/>
        </w:rPr>
        <w:t>Crataegus</w:t>
      </w:r>
      <w:r w:rsidRPr="00ED56E1">
        <w:rPr>
          <w:rFonts w:ascii="Times New Roman" w:hAnsi="Times New Roman"/>
          <w:sz w:val="28"/>
          <w:szCs w:val="28"/>
        </w:rPr>
        <w:t xml:space="preserve">  caucasica L. до 5–6 высоты, рядом на расстоянии до 1,5 м растет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Pr>
          <w:rFonts w:ascii="Times New Roman" w:hAnsi="Times New Roman"/>
          <w:sz w:val="28"/>
          <w:szCs w:val="28"/>
        </w:rPr>
        <w:t xml:space="preserve"> высоты.</w:t>
      </w:r>
      <w:r w:rsidRPr="0079738C">
        <w:rPr>
          <w:rFonts w:ascii="Times New Roman" w:hAnsi="Times New Roman"/>
          <w:sz w:val="28"/>
          <w:szCs w:val="28"/>
        </w:rPr>
        <w:t xml:space="preserve"> </w:t>
      </w:r>
      <w:r w:rsidRPr="00ED56E1">
        <w:rPr>
          <w:rFonts w:ascii="Times New Roman" w:hAnsi="Times New Roman"/>
          <w:sz w:val="28"/>
          <w:szCs w:val="28"/>
        </w:rPr>
        <w:t xml:space="preserve">Растение находится в удовлетворительном состоянии, растет в виде многоствольного дерева. Во втором ярусе произрастает </w:t>
      </w:r>
      <w:r w:rsidRPr="00ED56E1">
        <w:rPr>
          <w:rFonts w:ascii="Times New Roman" w:hAnsi="Times New Roman"/>
          <w:i/>
          <w:sz w:val="28"/>
          <w:szCs w:val="28"/>
        </w:rPr>
        <w:t>Mespilus germanica</w:t>
      </w:r>
      <w:r w:rsidRPr="00ED56E1">
        <w:rPr>
          <w:rFonts w:ascii="Times New Roman" w:hAnsi="Times New Roman"/>
          <w:sz w:val="28"/>
          <w:szCs w:val="28"/>
        </w:rPr>
        <w:t xml:space="preserve"> L., </w:t>
      </w:r>
      <w:r w:rsidRPr="00ED56E1">
        <w:rPr>
          <w:rFonts w:ascii="Times New Roman" w:hAnsi="Times New Roman"/>
          <w:i/>
          <w:sz w:val="28"/>
          <w:szCs w:val="28"/>
        </w:rPr>
        <w:t>Prunus divaricatа</w:t>
      </w:r>
      <w:r w:rsidRPr="00ED56E1">
        <w:rPr>
          <w:rFonts w:ascii="Times New Roman" w:hAnsi="Times New Roman"/>
          <w:sz w:val="28"/>
          <w:szCs w:val="28"/>
        </w:rPr>
        <w:t xml:space="preserve"> Ldb., </w:t>
      </w:r>
      <w:r w:rsidRPr="00ED56E1">
        <w:rPr>
          <w:rFonts w:ascii="Times New Roman" w:hAnsi="Times New Roman"/>
          <w:i/>
          <w:sz w:val="28"/>
          <w:szCs w:val="28"/>
        </w:rPr>
        <w:t>Rhododendron luteum</w:t>
      </w:r>
      <w:r w:rsidRPr="00ED56E1">
        <w:rPr>
          <w:rFonts w:ascii="Times New Roman" w:hAnsi="Times New Roman"/>
          <w:sz w:val="28"/>
          <w:szCs w:val="28"/>
        </w:rPr>
        <w:t xml:space="preserve"> Sweet, </w:t>
      </w:r>
      <w:r w:rsidRPr="00ED56E1">
        <w:rPr>
          <w:rFonts w:ascii="Times New Roman" w:hAnsi="Times New Roman"/>
          <w:i/>
          <w:sz w:val="28"/>
          <w:szCs w:val="28"/>
        </w:rPr>
        <w:t xml:space="preserve">Rubus caesius </w:t>
      </w:r>
      <w:r w:rsidRPr="00ED56E1">
        <w:rPr>
          <w:rFonts w:ascii="Times New Roman" w:hAnsi="Times New Roman"/>
          <w:sz w:val="28"/>
          <w:szCs w:val="28"/>
        </w:rPr>
        <w:t xml:space="preserve">L., </w:t>
      </w:r>
      <w:r w:rsidRPr="00ED56E1">
        <w:rPr>
          <w:rFonts w:ascii="Times New Roman" w:hAnsi="Times New Roman"/>
          <w:i/>
          <w:sz w:val="28"/>
          <w:szCs w:val="28"/>
        </w:rPr>
        <w:t>Rubus caucasica</w:t>
      </w:r>
      <w:r w:rsidRPr="00ED56E1">
        <w:rPr>
          <w:rFonts w:ascii="Times New Roman" w:hAnsi="Times New Roman"/>
          <w:sz w:val="28"/>
          <w:szCs w:val="28"/>
        </w:rPr>
        <w:t xml:space="preserve"> L.  </w:t>
      </w:r>
      <w:r w:rsidRPr="00ED56E1">
        <w:rPr>
          <w:rFonts w:ascii="Times New Roman" w:eastAsia="TimesNewRomanPSMT" w:hAnsi="Times New Roman"/>
          <w:i/>
          <w:sz w:val="28"/>
          <w:szCs w:val="28"/>
          <w:lang w:val="en-US"/>
        </w:rPr>
        <w:t>Sambucus</w:t>
      </w:r>
      <w:r w:rsidRPr="00ED56E1">
        <w:rPr>
          <w:rFonts w:ascii="Times New Roman" w:eastAsia="TimesNewRomanPSMT" w:hAnsi="Times New Roman"/>
          <w:i/>
          <w:sz w:val="28"/>
          <w:szCs w:val="28"/>
        </w:rPr>
        <w:t xml:space="preserve"> </w:t>
      </w:r>
      <w:r w:rsidRPr="00ED56E1">
        <w:rPr>
          <w:rFonts w:ascii="Times New Roman" w:eastAsia="TimesNewRomanPSMT" w:hAnsi="Times New Roman"/>
          <w:i/>
          <w:sz w:val="28"/>
          <w:szCs w:val="28"/>
          <w:lang w:val="en-US"/>
        </w:rPr>
        <w:t>nigra</w:t>
      </w:r>
      <w:r w:rsidRPr="00ED56E1">
        <w:rPr>
          <w:rFonts w:ascii="Times New Roman" w:hAnsi="Times New Roman"/>
          <w:sz w:val="28"/>
          <w:szCs w:val="28"/>
        </w:rPr>
        <w:t xml:space="preserve"> средней величины до 4-5 м высоты, растет в виде одно-двухмногоствольног</w:t>
      </w:r>
      <w:r>
        <w:rPr>
          <w:rFonts w:ascii="Times New Roman" w:hAnsi="Times New Roman"/>
          <w:sz w:val="28"/>
          <w:szCs w:val="28"/>
        </w:rPr>
        <w:t xml:space="preserve">о дерева, на открытых местах. </w:t>
      </w:r>
      <w:r w:rsidRPr="0079738C">
        <w:rPr>
          <w:rFonts w:ascii="Times New Roman" w:hAnsi="Times New Roman"/>
          <w:sz w:val="28"/>
          <w:szCs w:val="28"/>
        </w:rPr>
        <w:t xml:space="preserve"> </w:t>
      </w:r>
      <w:r w:rsidRPr="00ED56E1">
        <w:rPr>
          <w:rFonts w:ascii="Times New Roman" w:hAnsi="Times New Roman"/>
          <w:sz w:val="28"/>
          <w:szCs w:val="28"/>
        </w:rPr>
        <w:t xml:space="preserve">Происхождение семенное. </w:t>
      </w:r>
      <w:r w:rsidR="00691B73">
        <w:rPr>
          <w:rFonts w:ascii="Times New Roman" w:hAnsi="Times New Roman" w:cs="Times New Roman"/>
          <w:sz w:val="28"/>
          <w:szCs w:val="28"/>
          <w:shd w:val="clear" w:color="auto" w:fill="FFFFFF"/>
        </w:rPr>
        <w:t>Д</w:t>
      </w:r>
      <w:r w:rsidR="00691B73" w:rsidRPr="00323FF2">
        <w:rPr>
          <w:rFonts w:ascii="Times New Roman" w:hAnsi="Times New Roman" w:cs="Times New Roman"/>
          <w:sz w:val="28"/>
          <w:szCs w:val="28"/>
          <w:shd w:val="clear" w:color="auto" w:fill="FFFFFF"/>
          <w:lang w:val="az-Latn-AZ"/>
        </w:rPr>
        <w:t xml:space="preserve">оминируют </w:t>
      </w:r>
      <w:r w:rsidR="00691B73">
        <w:rPr>
          <w:rFonts w:ascii="Times New Roman" w:hAnsi="Times New Roman" w:cs="Times New Roman"/>
          <w:sz w:val="28"/>
          <w:szCs w:val="28"/>
          <w:shd w:val="clear" w:color="auto" w:fill="FFFFFF"/>
        </w:rPr>
        <w:t>в</w:t>
      </w:r>
      <w:r w:rsidRPr="00323FF2">
        <w:rPr>
          <w:rFonts w:ascii="Times New Roman" w:hAnsi="Times New Roman" w:cs="Times New Roman"/>
          <w:sz w:val="28"/>
          <w:szCs w:val="28"/>
          <w:shd w:val="clear" w:color="auto" w:fill="FFFFFF"/>
          <w:lang w:val="az-Latn-AZ"/>
        </w:rPr>
        <w:t xml:space="preserve"> древесном ярусе </w:t>
      </w:r>
      <w:r w:rsidRPr="00323FF2">
        <w:rPr>
          <w:rFonts w:ascii="Times New Roman" w:hAnsi="Times New Roman" w:cs="Times New Roman"/>
          <w:i/>
          <w:sz w:val="28"/>
          <w:szCs w:val="28"/>
          <w:shd w:val="clear" w:color="auto" w:fill="FFFFFF"/>
          <w:lang w:val="az-Latn-AZ"/>
        </w:rPr>
        <w:t>Fagus orientalis</w:t>
      </w:r>
      <w:r w:rsidRPr="00323FF2">
        <w:rPr>
          <w:rFonts w:ascii="Times New Roman" w:hAnsi="Times New Roman" w:cs="Times New Roman"/>
          <w:sz w:val="28"/>
          <w:szCs w:val="28"/>
          <w:shd w:val="clear" w:color="auto" w:fill="FFFFFF"/>
          <w:lang w:val="az-Latn-AZ"/>
        </w:rPr>
        <w:t xml:space="preserve"> и </w:t>
      </w:r>
      <w:r w:rsidR="005C2A45">
        <w:rPr>
          <w:rFonts w:ascii="Times New Roman" w:hAnsi="Times New Roman" w:cs="Times New Roman"/>
          <w:sz w:val="28"/>
          <w:szCs w:val="28"/>
          <w:shd w:val="clear" w:color="auto" w:fill="FFFFFF"/>
        </w:rPr>
        <w:t xml:space="preserve"> </w:t>
      </w:r>
      <w:r w:rsidRPr="00323FF2">
        <w:rPr>
          <w:rFonts w:ascii="Times New Roman" w:hAnsi="Times New Roman" w:cs="Times New Roman"/>
          <w:i/>
          <w:sz w:val="28"/>
          <w:szCs w:val="28"/>
          <w:shd w:val="clear" w:color="auto" w:fill="FFFFFF"/>
          <w:lang w:val="az-Latn-AZ"/>
        </w:rPr>
        <w:t>Carpinus betulus</w:t>
      </w:r>
      <w:r w:rsidRPr="00323FF2">
        <w:rPr>
          <w:rFonts w:ascii="Times New Roman" w:hAnsi="Times New Roman" w:cs="Times New Roman"/>
          <w:sz w:val="28"/>
          <w:szCs w:val="28"/>
          <w:shd w:val="clear" w:color="auto" w:fill="FFFFFF"/>
          <w:lang w:val="az-Latn-AZ"/>
        </w:rPr>
        <w:t xml:space="preserve">. </w:t>
      </w:r>
      <w:r w:rsidR="005C2A45" w:rsidRPr="005C2A45">
        <w:rPr>
          <w:rFonts w:ascii="Times New Roman" w:hAnsi="Times New Roman" w:cs="Times New Roman"/>
          <w:sz w:val="28"/>
          <w:szCs w:val="28"/>
          <w:shd w:val="clear" w:color="auto" w:fill="FFFFFF"/>
          <w:lang w:val="az-Latn-AZ"/>
        </w:rPr>
        <w:t>Часто п</w:t>
      </w:r>
      <w:r w:rsidRPr="00323FF2">
        <w:rPr>
          <w:rFonts w:ascii="Times New Roman" w:hAnsi="Times New Roman" w:cs="Times New Roman"/>
          <w:sz w:val="28"/>
          <w:szCs w:val="28"/>
          <w:shd w:val="clear" w:color="auto" w:fill="FFFFFF"/>
          <w:lang w:val="az-Latn-AZ"/>
        </w:rPr>
        <w:t xml:space="preserve">римесью встречаются </w:t>
      </w:r>
      <w:r w:rsidRPr="00323FF2">
        <w:rPr>
          <w:rFonts w:ascii="Times New Roman" w:hAnsi="Times New Roman" w:cs="Times New Roman"/>
          <w:i/>
          <w:sz w:val="28"/>
          <w:szCs w:val="28"/>
          <w:shd w:val="clear" w:color="auto" w:fill="FFFFFF"/>
          <w:lang w:val="az-Latn-AZ"/>
        </w:rPr>
        <w:t>Quercus petraea</w:t>
      </w:r>
      <w:r w:rsidRPr="00323FF2">
        <w:rPr>
          <w:rFonts w:ascii="Times New Roman" w:hAnsi="Times New Roman" w:cs="Times New Roman"/>
          <w:sz w:val="28"/>
          <w:szCs w:val="28"/>
          <w:shd w:val="clear" w:color="auto" w:fill="FFFFFF"/>
          <w:lang w:val="az-Latn-AZ"/>
        </w:rPr>
        <w:t>,</w:t>
      </w:r>
      <w:r w:rsidR="005C2A45" w:rsidRPr="005C2A45">
        <w:rPr>
          <w:rFonts w:ascii="Times New Roman" w:hAnsi="Times New Roman" w:cs="Times New Roman"/>
          <w:sz w:val="28"/>
          <w:szCs w:val="28"/>
          <w:shd w:val="clear" w:color="auto" w:fill="FFFFFF"/>
          <w:lang w:val="az-Latn-AZ"/>
        </w:rPr>
        <w:t xml:space="preserve"> </w:t>
      </w:r>
      <w:r w:rsidRPr="00323FF2">
        <w:rPr>
          <w:rFonts w:ascii="Times New Roman" w:hAnsi="Times New Roman" w:cs="Times New Roman"/>
          <w:i/>
          <w:sz w:val="28"/>
          <w:szCs w:val="28"/>
          <w:shd w:val="clear" w:color="auto" w:fill="FFFFFF"/>
          <w:lang w:val="az-Latn-AZ"/>
        </w:rPr>
        <w:t>Ulmus glabra</w:t>
      </w:r>
      <w:r w:rsidRPr="00323FF2">
        <w:rPr>
          <w:rFonts w:ascii="Times New Roman" w:hAnsi="Times New Roman" w:cs="Times New Roman"/>
          <w:sz w:val="28"/>
          <w:szCs w:val="28"/>
          <w:shd w:val="clear" w:color="auto" w:fill="FFFFFF"/>
          <w:lang w:val="az-Latn-AZ"/>
        </w:rPr>
        <w:t xml:space="preserve">, </w:t>
      </w:r>
      <w:r w:rsidRPr="00323FF2">
        <w:rPr>
          <w:rFonts w:ascii="Times New Roman" w:hAnsi="Times New Roman" w:cs="Times New Roman"/>
          <w:i/>
          <w:sz w:val="28"/>
          <w:szCs w:val="28"/>
          <w:shd w:val="clear" w:color="auto" w:fill="FFFFFF"/>
          <w:lang w:val="az-Latn-AZ"/>
        </w:rPr>
        <w:lastRenderedPageBreak/>
        <w:t>Pyrus</w:t>
      </w:r>
      <w:r w:rsidRPr="00323FF2">
        <w:rPr>
          <w:rFonts w:ascii="Times New Roman" w:hAnsi="Times New Roman" w:cs="Times New Roman"/>
          <w:sz w:val="28"/>
          <w:szCs w:val="28"/>
          <w:lang w:val="az-Latn-AZ"/>
        </w:rPr>
        <w:t xml:space="preserve"> </w:t>
      </w:r>
      <w:r w:rsidRPr="00323FF2">
        <w:rPr>
          <w:rFonts w:ascii="Times New Roman" w:hAnsi="Times New Roman" w:cs="Times New Roman"/>
          <w:i/>
          <w:sz w:val="28"/>
          <w:szCs w:val="28"/>
          <w:lang w:val="az-Latn-AZ"/>
        </w:rPr>
        <w:t>caucasica</w:t>
      </w:r>
      <w:r w:rsidRPr="00323FF2">
        <w:rPr>
          <w:rFonts w:ascii="Times New Roman" w:hAnsi="Times New Roman" w:cs="Times New Roman"/>
          <w:sz w:val="28"/>
          <w:szCs w:val="28"/>
          <w:lang w:val="az-Latn-AZ"/>
        </w:rPr>
        <w:t xml:space="preserve">, </w:t>
      </w:r>
      <w:r w:rsidRPr="00323FF2">
        <w:rPr>
          <w:rFonts w:ascii="Times New Roman" w:hAnsi="Times New Roman" w:cs="Times New Roman"/>
          <w:i/>
          <w:sz w:val="28"/>
          <w:szCs w:val="28"/>
          <w:lang w:val="az-Latn-AZ"/>
        </w:rPr>
        <w:t>Acer laetum</w:t>
      </w:r>
      <w:r w:rsidR="005C2A45" w:rsidRPr="005C2A45">
        <w:rPr>
          <w:rFonts w:ascii="Times New Roman" w:hAnsi="Times New Roman" w:cs="Times New Roman"/>
          <w:i/>
          <w:sz w:val="28"/>
          <w:szCs w:val="28"/>
          <w:lang w:val="az-Latn-AZ"/>
        </w:rPr>
        <w:t>,</w:t>
      </w:r>
      <w:r w:rsidRPr="00323FF2">
        <w:rPr>
          <w:rFonts w:ascii="Times New Roman" w:hAnsi="Times New Roman" w:cs="Times New Roman"/>
          <w:sz w:val="28"/>
          <w:szCs w:val="28"/>
          <w:lang w:val="az-Latn-AZ"/>
        </w:rPr>
        <w:t xml:space="preserve"> </w:t>
      </w:r>
      <w:r w:rsidRPr="00323FF2">
        <w:rPr>
          <w:rFonts w:ascii="Times New Roman" w:hAnsi="Times New Roman" w:cs="Times New Roman"/>
          <w:i/>
          <w:sz w:val="28"/>
          <w:szCs w:val="28"/>
          <w:lang w:val="az-Latn-AZ"/>
        </w:rPr>
        <w:t>Malus sylvestris</w:t>
      </w:r>
      <w:r w:rsidRPr="00323FF2">
        <w:rPr>
          <w:rFonts w:ascii="Times New Roman" w:hAnsi="Times New Roman" w:cs="Times New Roman"/>
          <w:sz w:val="28"/>
          <w:szCs w:val="28"/>
          <w:lang w:val="az-Latn-AZ"/>
        </w:rPr>
        <w:t>,</w:t>
      </w:r>
      <w:r w:rsidR="005C2A45" w:rsidRPr="005C2A45">
        <w:rPr>
          <w:rFonts w:ascii="Times New Roman" w:hAnsi="Times New Roman" w:cs="Times New Roman"/>
          <w:sz w:val="28"/>
          <w:szCs w:val="28"/>
          <w:lang w:val="az-Latn-AZ"/>
        </w:rPr>
        <w:t xml:space="preserve"> </w:t>
      </w:r>
      <w:r w:rsidRPr="00323FF2">
        <w:rPr>
          <w:rFonts w:ascii="Times New Roman" w:hAnsi="Times New Roman" w:cs="Times New Roman"/>
          <w:i/>
          <w:sz w:val="28"/>
          <w:szCs w:val="28"/>
          <w:lang w:val="az-Latn-AZ"/>
        </w:rPr>
        <w:t>Fraxinus excelsior</w:t>
      </w:r>
      <w:r w:rsidR="005C2A45" w:rsidRPr="00212800">
        <w:rPr>
          <w:rFonts w:ascii="Times New Roman" w:hAnsi="Times New Roman" w:cs="Times New Roman"/>
          <w:sz w:val="28"/>
          <w:szCs w:val="28"/>
          <w:lang w:val="az-Latn-AZ"/>
        </w:rPr>
        <w:t xml:space="preserve"> </w:t>
      </w:r>
      <w:r w:rsidRPr="00323FF2">
        <w:rPr>
          <w:rFonts w:ascii="Times New Roman" w:hAnsi="Times New Roman" w:cs="Times New Roman"/>
          <w:sz w:val="28"/>
          <w:szCs w:val="28"/>
          <w:lang w:val="az-Latn-AZ"/>
        </w:rPr>
        <w:t>. В кустарниковом ярусе преобладает</w:t>
      </w:r>
      <w:r w:rsidR="00212800" w:rsidRPr="00212800">
        <w:rPr>
          <w:rFonts w:ascii="Times New Roman" w:hAnsi="Times New Roman" w:cs="Times New Roman"/>
          <w:sz w:val="28"/>
          <w:szCs w:val="28"/>
          <w:lang w:val="az-Latn-AZ"/>
        </w:rPr>
        <w:t xml:space="preserve"> </w:t>
      </w:r>
      <w:r w:rsidRPr="00323FF2">
        <w:rPr>
          <w:rFonts w:ascii="Times New Roman" w:hAnsi="Times New Roman" w:cs="Times New Roman"/>
          <w:i/>
          <w:sz w:val="28"/>
          <w:szCs w:val="28"/>
          <w:lang w:val="az-Latn-AZ"/>
        </w:rPr>
        <w:t>Corylus avellana</w:t>
      </w:r>
      <w:r w:rsidRPr="00323FF2">
        <w:rPr>
          <w:rFonts w:ascii="Times New Roman" w:hAnsi="Times New Roman" w:cs="Times New Roman"/>
          <w:sz w:val="28"/>
          <w:szCs w:val="28"/>
          <w:lang w:val="az-Latn-AZ"/>
        </w:rPr>
        <w:t>,</w:t>
      </w:r>
      <w:r w:rsidR="00212800" w:rsidRPr="00212800">
        <w:rPr>
          <w:rFonts w:ascii="Times New Roman" w:hAnsi="Times New Roman" w:cs="Times New Roman"/>
          <w:sz w:val="28"/>
          <w:szCs w:val="28"/>
          <w:lang w:val="az-Latn-AZ"/>
        </w:rPr>
        <w:t xml:space="preserve"> </w:t>
      </w:r>
      <w:r w:rsidRPr="00323FF2">
        <w:rPr>
          <w:rFonts w:ascii="Times New Roman" w:hAnsi="Times New Roman" w:cs="Times New Roman"/>
          <w:i/>
          <w:sz w:val="28"/>
          <w:szCs w:val="28"/>
          <w:lang w:val="az-Latn-AZ"/>
        </w:rPr>
        <w:t>Sambucus nigra</w:t>
      </w:r>
      <w:r w:rsidR="00212800" w:rsidRPr="00212800">
        <w:rPr>
          <w:rFonts w:ascii="Times New Roman" w:hAnsi="Times New Roman" w:cs="Times New Roman"/>
          <w:sz w:val="28"/>
          <w:szCs w:val="28"/>
          <w:lang w:val="az-Latn-AZ"/>
        </w:rPr>
        <w:t xml:space="preserve"> </w:t>
      </w:r>
      <w:r w:rsidRPr="00323FF2">
        <w:rPr>
          <w:rFonts w:ascii="Times New Roman" w:hAnsi="Times New Roman" w:cs="Times New Roman"/>
          <w:sz w:val="28"/>
          <w:szCs w:val="28"/>
          <w:lang w:val="az-Latn-AZ"/>
        </w:rPr>
        <w:t xml:space="preserve">, </w:t>
      </w:r>
      <w:r w:rsidRPr="00323FF2">
        <w:rPr>
          <w:rFonts w:ascii="Times New Roman" w:hAnsi="Times New Roman" w:cs="Times New Roman"/>
          <w:i/>
          <w:sz w:val="28"/>
          <w:szCs w:val="28"/>
          <w:lang w:val="az-Latn-AZ"/>
        </w:rPr>
        <w:t>Crataegus monogyna</w:t>
      </w:r>
      <w:r w:rsidRPr="00323FF2">
        <w:rPr>
          <w:rFonts w:ascii="Times New Roman" w:hAnsi="Times New Roman" w:cs="Times New Roman"/>
          <w:sz w:val="28"/>
          <w:szCs w:val="28"/>
          <w:lang w:val="az-Latn-AZ"/>
        </w:rPr>
        <w:t>.</w:t>
      </w:r>
    </w:p>
    <w:p w:rsidR="00CA3EFA" w:rsidRPr="00ED56E1" w:rsidRDefault="00CA3EFA" w:rsidP="00CA3EFA">
      <w:pPr>
        <w:pStyle w:val="NormalWeb"/>
        <w:spacing w:before="0" w:beforeAutospacing="0" w:after="0" w:afterAutospacing="0" w:line="360" w:lineRule="auto"/>
        <w:ind w:firstLine="709"/>
        <w:jc w:val="both"/>
        <w:rPr>
          <w:color w:val="000000"/>
          <w:sz w:val="28"/>
          <w:szCs w:val="28"/>
        </w:rPr>
      </w:pPr>
      <w:r w:rsidRPr="00ED56E1">
        <w:rPr>
          <w:i/>
          <w:color w:val="000000"/>
          <w:sz w:val="28"/>
          <w:szCs w:val="28"/>
        </w:rPr>
        <w:t>Rubus caesius</w:t>
      </w:r>
      <w:r w:rsidR="008A4D3C">
        <w:rPr>
          <w:color w:val="000000"/>
          <w:sz w:val="28"/>
          <w:szCs w:val="28"/>
        </w:rPr>
        <w:t xml:space="preserve"> </w:t>
      </w:r>
      <w:r w:rsidRPr="00ED56E1">
        <w:rPr>
          <w:color w:val="000000"/>
          <w:sz w:val="28"/>
          <w:szCs w:val="28"/>
        </w:rPr>
        <w:t xml:space="preserve">образует заросли вдоль дороги. Местами встречается </w:t>
      </w:r>
      <w:r w:rsidR="008A4D3C">
        <w:rPr>
          <w:color w:val="000000"/>
          <w:sz w:val="28"/>
          <w:szCs w:val="28"/>
        </w:rPr>
        <w:t xml:space="preserve"> </w:t>
      </w:r>
      <w:r w:rsidRPr="00ED56E1">
        <w:rPr>
          <w:i/>
          <w:color w:val="000000"/>
          <w:sz w:val="28"/>
          <w:szCs w:val="28"/>
        </w:rPr>
        <w:t>Sambucus ebulus</w:t>
      </w:r>
      <w:r w:rsidRPr="00ED56E1">
        <w:rPr>
          <w:color w:val="000000"/>
          <w:sz w:val="28"/>
          <w:szCs w:val="28"/>
        </w:rPr>
        <w:t>. Под пологом леса доминирует</w:t>
      </w:r>
      <w:r w:rsidR="008A4D3C">
        <w:rPr>
          <w:color w:val="000000"/>
          <w:sz w:val="28"/>
          <w:szCs w:val="28"/>
        </w:rPr>
        <w:t xml:space="preserve"> </w:t>
      </w:r>
      <w:r w:rsidRPr="00ED56E1">
        <w:rPr>
          <w:i/>
          <w:color w:val="000000"/>
          <w:sz w:val="28"/>
          <w:szCs w:val="28"/>
        </w:rPr>
        <w:t>Brachypodium sylvaticum</w:t>
      </w:r>
      <w:r w:rsidRPr="00ED56E1">
        <w:rPr>
          <w:color w:val="000000"/>
          <w:sz w:val="28"/>
          <w:szCs w:val="28"/>
        </w:rPr>
        <w:t xml:space="preserve">. На обочинах дороги единично встречаются </w:t>
      </w:r>
      <w:r w:rsidRPr="00D374F6">
        <w:rPr>
          <w:i/>
          <w:color w:val="000000"/>
          <w:sz w:val="28"/>
          <w:szCs w:val="28"/>
        </w:rPr>
        <w:t>Plantago major</w:t>
      </w:r>
      <w:r w:rsidRPr="00ED56E1">
        <w:rPr>
          <w:color w:val="000000"/>
          <w:sz w:val="28"/>
          <w:szCs w:val="28"/>
        </w:rPr>
        <w:t xml:space="preserve">, </w:t>
      </w:r>
      <w:r w:rsidRPr="00D374F6">
        <w:rPr>
          <w:i/>
          <w:color w:val="000000"/>
          <w:sz w:val="28"/>
          <w:szCs w:val="28"/>
        </w:rPr>
        <w:t>Prunella vulgaris</w:t>
      </w:r>
      <w:r w:rsidRPr="00ED56E1">
        <w:rPr>
          <w:color w:val="000000"/>
          <w:sz w:val="28"/>
          <w:szCs w:val="28"/>
        </w:rPr>
        <w:t xml:space="preserve">, </w:t>
      </w:r>
      <w:r w:rsidRPr="00D374F6">
        <w:rPr>
          <w:i/>
          <w:color w:val="000000"/>
          <w:sz w:val="28"/>
          <w:szCs w:val="28"/>
        </w:rPr>
        <w:t>Geum</w:t>
      </w:r>
      <w:r w:rsidRPr="00ED56E1">
        <w:rPr>
          <w:color w:val="000000"/>
          <w:sz w:val="28"/>
          <w:szCs w:val="28"/>
        </w:rPr>
        <w:t xml:space="preserve"> </w:t>
      </w:r>
      <w:r w:rsidRPr="00D374F6">
        <w:rPr>
          <w:i/>
          <w:color w:val="000000"/>
          <w:sz w:val="28"/>
          <w:szCs w:val="28"/>
        </w:rPr>
        <w:t>urbanum</w:t>
      </w:r>
      <w:r w:rsidRPr="00ED56E1">
        <w:rPr>
          <w:color w:val="000000"/>
          <w:sz w:val="28"/>
          <w:szCs w:val="28"/>
        </w:rPr>
        <w:t>.</w:t>
      </w:r>
    </w:p>
    <w:p w:rsidR="00CA3EFA" w:rsidRPr="00ED56E1" w:rsidRDefault="00CA3EFA" w:rsidP="00CA3EFA">
      <w:pPr>
        <w:pStyle w:val="NormalWeb"/>
        <w:spacing w:before="0" w:beforeAutospacing="0" w:after="0" w:afterAutospacing="0" w:line="360" w:lineRule="auto"/>
        <w:ind w:firstLine="709"/>
        <w:jc w:val="both"/>
        <w:rPr>
          <w:color w:val="000000"/>
          <w:sz w:val="28"/>
          <w:szCs w:val="28"/>
        </w:rPr>
      </w:pPr>
      <w:r w:rsidRPr="00ED56E1">
        <w:rPr>
          <w:color w:val="000000"/>
          <w:sz w:val="28"/>
          <w:szCs w:val="28"/>
        </w:rPr>
        <w:t>По мере продвижения вглубь леса в древостое сильных изменений не происходит, в подлеске много подроста граба обыкновенного (</w:t>
      </w:r>
      <w:r w:rsidRPr="00ED56E1">
        <w:rPr>
          <w:i/>
          <w:color w:val="000000"/>
          <w:sz w:val="28"/>
          <w:szCs w:val="28"/>
        </w:rPr>
        <w:t>Carpinus betulus</w:t>
      </w:r>
      <w:r w:rsidRPr="00ED56E1">
        <w:rPr>
          <w:color w:val="000000"/>
          <w:sz w:val="28"/>
          <w:szCs w:val="28"/>
        </w:rPr>
        <w:t>), бука восточного (</w:t>
      </w:r>
      <w:r w:rsidRPr="00ED56E1">
        <w:rPr>
          <w:i/>
          <w:color w:val="000000"/>
          <w:sz w:val="28"/>
          <w:szCs w:val="28"/>
        </w:rPr>
        <w:t>Fagus orientalis</w:t>
      </w:r>
      <w:r w:rsidRPr="00ED56E1">
        <w:rPr>
          <w:color w:val="000000"/>
          <w:sz w:val="28"/>
          <w:szCs w:val="28"/>
        </w:rPr>
        <w:t>), единично встречается подрост пихты Нордманна (</w:t>
      </w:r>
      <w:r w:rsidRPr="00ED56E1">
        <w:rPr>
          <w:i/>
          <w:color w:val="000000"/>
          <w:sz w:val="28"/>
          <w:szCs w:val="28"/>
        </w:rPr>
        <w:t>Abies nordmanniana</w:t>
      </w:r>
      <w:r w:rsidRPr="00ED56E1">
        <w:rPr>
          <w:color w:val="000000"/>
          <w:sz w:val="28"/>
          <w:szCs w:val="28"/>
        </w:rPr>
        <w:t>). Кустарниковый ярус практически отсутствует. Встречаются единичные экземпляры бузины черной (</w:t>
      </w:r>
      <w:r w:rsidRPr="00ED56E1">
        <w:rPr>
          <w:i/>
          <w:color w:val="000000"/>
          <w:sz w:val="28"/>
          <w:szCs w:val="28"/>
        </w:rPr>
        <w:t>Sambucus nigra</w:t>
      </w:r>
      <w:r w:rsidRPr="00ED56E1">
        <w:rPr>
          <w:color w:val="000000"/>
          <w:sz w:val="28"/>
          <w:szCs w:val="28"/>
        </w:rPr>
        <w:t>), боярышника однопестичного (</w:t>
      </w:r>
      <w:r w:rsidRPr="00ED56E1">
        <w:rPr>
          <w:i/>
          <w:color w:val="000000"/>
          <w:sz w:val="28"/>
          <w:szCs w:val="28"/>
        </w:rPr>
        <w:t>Crataegus monogyna</w:t>
      </w:r>
      <w:r w:rsidRPr="00ED56E1">
        <w:rPr>
          <w:color w:val="000000"/>
          <w:sz w:val="28"/>
          <w:szCs w:val="28"/>
        </w:rPr>
        <w:t>).</w:t>
      </w:r>
    </w:p>
    <w:p w:rsidR="00CA3EFA" w:rsidRPr="00ED56E1" w:rsidRDefault="00CA3EFA" w:rsidP="00CA3EFA">
      <w:pPr>
        <w:pStyle w:val="NormalWeb"/>
        <w:spacing w:before="0" w:beforeAutospacing="0" w:after="0" w:afterAutospacing="0" w:line="360" w:lineRule="auto"/>
        <w:ind w:firstLine="709"/>
        <w:jc w:val="both"/>
        <w:rPr>
          <w:color w:val="000000"/>
          <w:sz w:val="28"/>
          <w:szCs w:val="28"/>
        </w:rPr>
      </w:pPr>
      <w:r w:rsidRPr="00ED56E1">
        <w:rPr>
          <w:color w:val="000000"/>
          <w:sz w:val="28"/>
          <w:szCs w:val="28"/>
        </w:rPr>
        <w:t>Травянистые растения представлены зимовником восточным (</w:t>
      </w:r>
      <w:r w:rsidRPr="00ED56E1">
        <w:rPr>
          <w:i/>
          <w:color w:val="000000"/>
          <w:sz w:val="28"/>
          <w:szCs w:val="28"/>
        </w:rPr>
        <w:t>Helleborus orientalis</w:t>
      </w:r>
      <w:r w:rsidRPr="00ED56E1">
        <w:rPr>
          <w:color w:val="000000"/>
          <w:sz w:val="28"/>
          <w:szCs w:val="28"/>
        </w:rPr>
        <w:t>), цикламеном косским (</w:t>
      </w:r>
      <w:r w:rsidRPr="00ED56E1">
        <w:rPr>
          <w:i/>
          <w:color w:val="000000"/>
          <w:sz w:val="28"/>
          <w:szCs w:val="28"/>
        </w:rPr>
        <w:t>Cyclamen coum</w:t>
      </w:r>
      <w:r w:rsidRPr="00ED56E1">
        <w:rPr>
          <w:color w:val="000000"/>
          <w:sz w:val="28"/>
          <w:szCs w:val="28"/>
        </w:rPr>
        <w:t>), волжанкой обыкновенной (</w:t>
      </w:r>
      <w:r w:rsidRPr="00ED56E1">
        <w:rPr>
          <w:i/>
          <w:color w:val="000000"/>
          <w:sz w:val="28"/>
          <w:szCs w:val="28"/>
        </w:rPr>
        <w:t>Aruncus vulgaris</w:t>
      </w:r>
      <w:r w:rsidRPr="00ED56E1">
        <w:rPr>
          <w:color w:val="000000"/>
          <w:sz w:val="28"/>
          <w:szCs w:val="28"/>
        </w:rPr>
        <w:t>), земляникой лесной (</w:t>
      </w:r>
      <w:r w:rsidRPr="00ED56E1">
        <w:rPr>
          <w:i/>
          <w:color w:val="000000"/>
          <w:sz w:val="28"/>
          <w:szCs w:val="28"/>
        </w:rPr>
        <w:t>Fragaria vesca</w:t>
      </w:r>
      <w:r w:rsidRPr="00ED56E1">
        <w:rPr>
          <w:color w:val="000000"/>
          <w:sz w:val="28"/>
          <w:szCs w:val="28"/>
        </w:rPr>
        <w:t>), щитовником мужским (</w:t>
      </w:r>
      <w:r w:rsidRPr="00ED56E1">
        <w:rPr>
          <w:i/>
          <w:color w:val="000000"/>
          <w:sz w:val="28"/>
          <w:szCs w:val="28"/>
        </w:rPr>
        <w:t>Dryopteris filixmas</w:t>
      </w:r>
      <w:r w:rsidRPr="00ED56E1">
        <w:rPr>
          <w:color w:val="000000"/>
          <w:sz w:val="28"/>
          <w:szCs w:val="28"/>
        </w:rPr>
        <w:t>). Возле луж обильны ситник развесистый (</w:t>
      </w:r>
      <w:r w:rsidRPr="00ED56E1">
        <w:rPr>
          <w:i/>
          <w:color w:val="000000"/>
          <w:sz w:val="28"/>
          <w:szCs w:val="28"/>
        </w:rPr>
        <w:t>Juncus effusus</w:t>
      </w:r>
      <w:r w:rsidRPr="00ED56E1">
        <w:rPr>
          <w:color w:val="000000"/>
          <w:sz w:val="28"/>
          <w:szCs w:val="28"/>
        </w:rPr>
        <w:t>), хвощ полевой (</w:t>
      </w:r>
      <w:r w:rsidRPr="00ED56E1">
        <w:rPr>
          <w:i/>
          <w:color w:val="000000"/>
          <w:sz w:val="28"/>
          <w:szCs w:val="28"/>
        </w:rPr>
        <w:t>Equisetum arvense</w:t>
      </w:r>
      <w:r w:rsidRPr="00ED56E1">
        <w:rPr>
          <w:color w:val="000000"/>
          <w:sz w:val="28"/>
          <w:szCs w:val="28"/>
        </w:rPr>
        <w:t>), черноголовка обыкновенная (</w:t>
      </w:r>
      <w:r w:rsidRPr="00ED56E1">
        <w:rPr>
          <w:i/>
          <w:color w:val="000000"/>
          <w:sz w:val="28"/>
          <w:szCs w:val="28"/>
        </w:rPr>
        <w:t>Prunella vulgaris</w:t>
      </w:r>
      <w:r w:rsidRPr="00ED56E1">
        <w:rPr>
          <w:color w:val="000000"/>
          <w:sz w:val="28"/>
          <w:szCs w:val="28"/>
        </w:rPr>
        <w:t>), горец малый (</w:t>
      </w:r>
      <w:r w:rsidRPr="00ED56E1">
        <w:rPr>
          <w:i/>
          <w:color w:val="000000"/>
          <w:sz w:val="28"/>
          <w:szCs w:val="28"/>
        </w:rPr>
        <w:t>Persicaria minor</w:t>
      </w:r>
      <w:r w:rsidRPr="00ED56E1">
        <w:rPr>
          <w:color w:val="000000"/>
          <w:sz w:val="28"/>
          <w:szCs w:val="28"/>
        </w:rPr>
        <w:t>), осоки (</w:t>
      </w:r>
      <w:r w:rsidRPr="00ED56E1">
        <w:rPr>
          <w:i/>
          <w:color w:val="000000"/>
          <w:sz w:val="28"/>
          <w:szCs w:val="28"/>
        </w:rPr>
        <w:t>Carex sp</w:t>
      </w:r>
      <w:r w:rsidRPr="00ED56E1">
        <w:rPr>
          <w:color w:val="000000"/>
          <w:sz w:val="28"/>
          <w:szCs w:val="28"/>
        </w:rPr>
        <w:t>.), у обочины дороги – ежевика сизая (ожина) (</w:t>
      </w:r>
      <w:r w:rsidRPr="00ED56E1">
        <w:rPr>
          <w:i/>
          <w:color w:val="000000"/>
          <w:sz w:val="28"/>
          <w:szCs w:val="28"/>
        </w:rPr>
        <w:t>Rubus caesius</w:t>
      </w:r>
      <w:r w:rsidRPr="00ED56E1">
        <w:rPr>
          <w:color w:val="000000"/>
          <w:sz w:val="28"/>
          <w:szCs w:val="28"/>
        </w:rPr>
        <w:t>), крапива двудомная (</w:t>
      </w:r>
      <w:r w:rsidRPr="00ED56E1">
        <w:rPr>
          <w:i/>
          <w:color w:val="000000"/>
          <w:sz w:val="28"/>
          <w:szCs w:val="28"/>
        </w:rPr>
        <w:t>Urtica dioica</w:t>
      </w:r>
      <w:r w:rsidRPr="00ED56E1">
        <w:rPr>
          <w:color w:val="000000"/>
          <w:sz w:val="28"/>
          <w:szCs w:val="28"/>
        </w:rPr>
        <w:t>), повой заборный (</w:t>
      </w:r>
      <w:r w:rsidRPr="00ED56E1">
        <w:rPr>
          <w:i/>
          <w:color w:val="000000"/>
          <w:sz w:val="28"/>
          <w:szCs w:val="28"/>
        </w:rPr>
        <w:t>Calistegia sepium</w:t>
      </w:r>
      <w:r w:rsidRPr="00ED56E1">
        <w:rPr>
          <w:color w:val="000000"/>
          <w:sz w:val="28"/>
          <w:szCs w:val="28"/>
        </w:rPr>
        <w:t>), бузина травянистая (</w:t>
      </w:r>
      <w:r w:rsidRPr="00ED56E1">
        <w:rPr>
          <w:i/>
          <w:color w:val="000000"/>
          <w:sz w:val="28"/>
          <w:szCs w:val="28"/>
        </w:rPr>
        <w:t>Sambucus ebulus</w:t>
      </w:r>
      <w:r w:rsidRPr="00ED56E1">
        <w:rPr>
          <w:color w:val="000000"/>
          <w:sz w:val="28"/>
          <w:szCs w:val="28"/>
        </w:rPr>
        <w:t>).</w:t>
      </w:r>
    </w:p>
    <w:p w:rsidR="00CA3EFA" w:rsidRDefault="00CA3EFA" w:rsidP="00CA3EFA">
      <w:pPr>
        <w:pStyle w:val="NormalWeb"/>
        <w:spacing w:before="0" w:beforeAutospacing="0" w:after="0" w:afterAutospacing="0" w:line="360" w:lineRule="auto"/>
        <w:ind w:firstLine="709"/>
        <w:jc w:val="both"/>
        <w:rPr>
          <w:color w:val="000000"/>
          <w:sz w:val="28"/>
          <w:szCs w:val="28"/>
        </w:rPr>
      </w:pPr>
      <w:r w:rsidRPr="00ED56E1">
        <w:rPr>
          <w:color w:val="000000"/>
          <w:sz w:val="28"/>
          <w:szCs w:val="28"/>
        </w:rPr>
        <w:t>Далее широкая дорога сменяется тропой. Она проходит через грабово-буковый лес с доминированием граба обыкновенного (Carpinus betulus) и бука восточного (</w:t>
      </w:r>
      <w:r w:rsidRPr="00ED56E1">
        <w:rPr>
          <w:i/>
          <w:color w:val="000000"/>
          <w:sz w:val="28"/>
          <w:szCs w:val="28"/>
        </w:rPr>
        <w:t>Fagus orientalis</w:t>
      </w:r>
      <w:r w:rsidRPr="00ED56E1">
        <w:rPr>
          <w:color w:val="000000"/>
          <w:sz w:val="28"/>
          <w:szCs w:val="28"/>
        </w:rPr>
        <w:t>). Встречаются единичные экземпляры пихты Нордманна (</w:t>
      </w:r>
      <w:r w:rsidRPr="00ED56E1">
        <w:rPr>
          <w:i/>
          <w:color w:val="000000"/>
          <w:sz w:val="28"/>
          <w:szCs w:val="28"/>
        </w:rPr>
        <w:t>Abies nordmanniana</w:t>
      </w:r>
      <w:r w:rsidRPr="00ED56E1">
        <w:rPr>
          <w:color w:val="000000"/>
          <w:sz w:val="28"/>
          <w:szCs w:val="28"/>
        </w:rPr>
        <w:t>). Подлесок и кустарниковый ярус практически отсутствует. В лесу много крупных валунов, покрытых моховым покровом. На камнях растут костенец волосовидный (</w:t>
      </w:r>
      <w:r w:rsidRPr="00ED56E1">
        <w:rPr>
          <w:i/>
          <w:color w:val="000000"/>
          <w:sz w:val="28"/>
          <w:szCs w:val="28"/>
        </w:rPr>
        <w:t>Asplenium trichomanes</w:t>
      </w:r>
      <w:r w:rsidRPr="00ED56E1">
        <w:rPr>
          <w:color w:val="000000"/>
          <w:sz w:val="28"/>
          <w:szCs w:val="28"/>
        </w:rPr>
        <w:t xml:space="preserve">), </w:t>
      </w:r>
      <w:r w:rsidRPr="00ED56E1">
        <w:rPr>
          <w:color w:val="000000"/>
          <w:sz w:val="28"/>
          <w:szCs w:val="28"/>
        </w:rPr>
        <w:lastRenderedPageBreak/>
        <w:t>листовник сколопендровый (</w:t>
      </w:r>
      <w:r w:rsidRPr="00ED56E1">
        <w:rPr>
          <w:i/>
          <w:color w:val="000000"/>
          <w:sz w:val="28"/>
          <w:szCs w:val="28"/>
        </w:rPr>
        <w:t>Phyllitis scolopendrium</w:t>
      </w:r>
      <w:r w:rsidRPr="00ED56E1">
        <w:rPr>
          <w:color w:val="000000"/>
          <w:sz w:val="28"/>
          <w:szCs w:val="28"/>
        </w:rPr>
        <w:t>), кислица обыкновенная (</w:t>
      </w:r>
      <w:r w:rsidRPr="00ED56E1">
        <w:rPr>
          <w:i/>
          <w:color w:val="000000"/>
          <w:sz w:val="28"/>
          <w:szCs w:val="28"/>
        </w:rPr>
        <w:t>Oxalis acetosella</w:t>
      </w:r>
      <w:r w:rsidRPr="00ED56E1">
        <w:rPr>
          <w:color w:val="000000"/>
          <w:sz w:val="28"/>
          <w:szCs w:val="28"/>
        </w:rPr>
        <w:t xml:space="preserve">). </w:t>
      </w:r>
      <w:r w:rsidR="008A4D3C">
        <w:rPr>
          <w:color w:val="000000"/>
          <w:sz w:val="28"/>
          <w:szCs w:val="28"/>
        </w:rPr>
        <w:t>О</w:t>
      </w:r>
      <w:r w:rsidR="008A4D3C" w:rsidRPr="00ED56E1">
        <w:rPr>
          <w:color w:val="000000"/>
          <w:sz w:val="28"/>
          <w:szCs w:val="28"/>
        </w:rPr>
        <w:t>чень слабо представлен</w:t>
      </w:r>
      <w:r w:rsidR="008A4D3C">
        <w:rPr>
          <w:color w:val="000000"/>
          <w:sz w:val="28"/>
          <w:szCs w:val="28"/>
        </w:rPr>
        <w:t xml:space="preserve"> т</w:t>
      </w:r>
      <w:r w:rsidRPr="00ED56E1">
        <w:rPr>
          <w:color w:val="000000"/>
          <w:sz w:val="28"/>
          <w:szCs w:val="28"/>
        </w:rPr>
        <w:t>равянистый ярус</w:t>
      </w:r>
      <w:r w:rsidR="008A4D3C">
        <w:rPr>
          <w:color w:val="000000"/>
          <w:sz w:val="28"/>
          <w:szCs w:val="28"/>
        </w:rPr>
        <w:t>.</w:t>
      </w:r>
      <w:r w:rsidRPr="00ED56E1">
        <w:rPr>
          <w:color w:val="000000"/>
          <w:sz w:val="28"/>
          <w:szCs w:val="28"/>
        </w:rPr>
        <w:t xml:space="preserve"> </w:t>
      </w:r>
    </w:p>
    <w:p w:rsidR="00BF2B30" w:rsidRPr="00C8534F" w:rsidRDefault="00BF2B30" w:rsidP="00FE737E">
      <w:pPr>
        <w:spacing w:line="360" w:lineRule="auto"/>
        <w:ind w:firstLine="709"/>
        <w:rPr>
          <w:rFonts w:ascii="Times New Roman" w:hAnsi="Times New Roman" w:cs="Times New Roman"/>
          <w:b/>
          <w:sz w:val="28"/>
          <w:szCs w:val="28"/>
        </w:rPr>
      </w:pPr>
    </w:p>
    <w:p w:rsidR="00CA3EFA" w:rsidRPr="00B92F7A" w:rsidRDefault="00CA3EFA" w:rsidP="00FE737E">
      <w:pPr>
        <w:spacing w:line="360" w:lineRule="auto"/>
        <w:ind w:firstLine="709"/>
        <w:rPr>
          <w:rFonts w:ascii="Times New Roman" w:hAnsi="Times New Roman" w:cs="Times New Roman"/>
          <w:b/>
          <w:i/>
          <w:sz w:val="28"/>
          <w:szCs w:val="28"/>
        </w:rPr>
      </w:pPr>
      <w:r w:rsidRPr="00B92F7A">
        <w:rPr>
          <w:rFonts w:ascii="Times New Roman" w:hAnsi="Times New Roman" w:cs="Times New Roman"/>
          <w:b/>
          <w:sz w:val="28"/>
          <w:szCs w:val="28"/>
        </w:rPr>
        <w:t xml:space="preserve">4.3. </w:t>
      </w:r>
      <w:r w:rsidR="00743B49">
        <w:rPr>
          <w:rFonts w:ascii="Times New Roman" w:hAnsi="Times New Roman" w:cs="Times New Roman"/>
          <w:b/>
          <w:sz w:val="28"/>
          <w:szCs w:val="28"/>
        </w:rPr>
        <w:t xml:space="preserve"> </w:t>
      </w:r>
      <w:r w:rsidRPr="00B92F7A">
        <w:rPr>
          <w:rFonts w:ascii="Times New Roman" w:hAnsi="Times New Roman" w:cs="Times New Roman"/>
          <w:b/>
          <w:sz w:val="28"/>
          <w:szCs w:val="28"/>
        </w:rPr>
        <w:t>Урожайность и запас</w:t>
      </w:r>
      <w:r w:rsidR="00A94AE4">
        <w:rPr>
          <w:rFonts w:ascii="Times New Roman" w:hAnsi="Times New Roman" w:cs="Times New Roman"/>
          <w:b/>
          <w:sz w:val="28"/>
          <w:szCs w:val="28"/>
        </w:rPr>
        <w:t>ы</w:t>
      </w:r>
      <w:r w:rsidRPr="00B92F7A">
        <w:rPr>
          <w:rFonts w:ascii="Times New Roman" w:hAnsi="Times New Roman" w:cs="Times New Roman"/>
          <w:b/>
          <w:sz w:val="28"/>
          <w:szCs w:val="28"/>
        </w:rPr>
        <w:t xml:space="preserve"> плодов видов бузины </w:t>
      </w:r>
      <w:r w:rsidRPr="00B92F7A">
        <w:rPr>
          <w:rFonts w:ascii="Times New Roman" w:hAnsi="Times New Roman" w:cs="Times New Roman"/>
          <w:b/>
          <w:i/>
          <w:sz w:val="28"/>
          <w:szCs w:val="28"/>
        </w:rPr>
        <w:t xml:space="preserve">Sambucus </w:t>
      </w:r>
      <w:r w:rsidRPr="00B92F7A">
        <w:rPr>
          <w:rFonts w:ascii="Times New Roman" w:hAnsi="Times New Roman" w:cs="Times New Roman"/>
          <w:b/>
          <w:sz w:val="28"/>
          <w:szCs w:val="28"/>
        </w:rPr>
        <w:t>L.</w:t>
      </w:r>
    </w:p>
    <w:p w:rsidR="00CA3EFA" w:rsidRPr="00ED56E1" w:rsidRDefault="00CA3EFA" w:rsidP="00CA3EFA">
      <w:pPr>
        <w:spacing w:line="360" w:lineRule="auto"/>
        <w:ind w:firstLine="709"/>
        <w:jc w:val="both"/>
        <w:rPr>
          <w:rFonts w:ascii="Times New Roman" w:hAnsi="Times New Roman" w:cs="Times New Roman"/>
          <w:sz w:val="28"/>
          <w:szCs w:val="28"/>
        </w:rPr>
      </w:pP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В изученных нами регионах бузина распространена от низменности до 1600</w:t>
      </w:r>
      <w:r w:rsidR="00A94AE4">
        <w:rPr>
          <w:rFonts w:ascii="Times New Roman" w:hAnsi="Times New Roman" w:cs="Times New Roman"/>
          <w:sz w:val="28"/>
          <w:szCs w:val="28"/>
        </w:rPr>
        <w:t>м</w:t>
      </w:r>
      <w:r>
        <w:rPr>
          <w:rFonts w:ascii="Times New Roman" w:hAnsi="Times New Roman" w:cs="Times New Roman"/>
          <w:sz w:val="28"/>
          <w:szCs w:val="28"/>
        </w:rPr>
        <w:t xml:space="preserve"> и выше</w:t>
      </w:r>
      <w:r w:rsidRPr="00ED56E1">
        <w:rPr>
          <w:rFonts w:ascii="Times New Roman" w:hAnsi="Times New Roman" w:cs="Times New Roman"/>
          <w:sz w:val="28"/>
          <w:szCs w:val="28"/>
        </w:rPr>
        <w:t xml:space="preserve"> над ур. моря, но наиболее часто встречается на низменностях и в предгорных поясах. Она растет в различных почвенно-климатических условиях. </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Цветение бузины начинается со второй половины мая и длится до конца июня и даже июля. Это зависит от высоты местности произрастания растения. Периодичность плодоношения у бузины не наблюдается. Плоды начинают созревать с последней декады августа и продолжаются до октября. Плоды бузины шаровидной мелкие ягодообразные костянка с массой 0,23 г, окраска черно-лиловая, с сочной, кисловато – сладким вкусом, темно-красной мякотью, с характерным привкусом и запахом.</w:t>
      </w:r>
    </w:p>
    <w:p w:rsidR="004952E2" w:rsidRPr="00A040CC" w:rsidRDefault="00390236" w:rsidP="004952E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w:t>
      </w:r>
      <w:r w:rsidR="00203783">
        <w:rPr>
          <w:rFonts w:ascii="Times New Roman" w:hAnsi="Times New Roman" w:cs="Times New Roman"/>
          <w:sz w:val="28"/>
          <w:szCs w:val="28"/>
        </w:rPr>
        <w:t xml:space="preserve">на то </w:t>
      </w:r>
      <w:r>
        <w:rPr>
          <w:rFonts w:ascii="Times New Roman" w:hAnsi="Times New Roman" w:cs="Times New Roman"/>
          <w:sz w:val="28"/>
          <w:szCs w:val="28"/>
        </w:rPr>
        <w:t>что</w:t>
      </w:r>
      <w:r w:rsidR="00203783">
        <w:rPr>
          <w:rFonts w:ascii="Times New Roman" w:hAnsi="Times New Roman" w:cs="Times New Roman"/>
          <w:sz w:val="28"/>
          <w:szCs w:val="28"/>
        </w:rPr>
        <w:t>,</w:t>
      </w:r>
      <w:r>
        <w:rPr>
          <w:rFonts w:ascii="Times New Roman" w:hAnsi="Times New Roman" w:cs="Times New Roman"/>
          <w:sz w:val="28"/>
          <w:szCs w:val="28"/>
        </w:rPr>
        <w:t xml:space="preserve"> в</w:t>
      </w:r>
      <w:r w:rsidR="00CA3EFA" w:rsidRPr="00ED56E1">
        <w:rPr>
          <w:rFonts w:ascii="Times New Roman" w:hAnsi="Times New Roman" w:cs="Times New Roman"/>
          <w:sz w:val="28"/>
          <w:szCs w:val="28"/>
        </w:rPr>
        <w:t xml:space="preserve"> литературе </w:t>
      </w:r>
      <w:r w:rsidRPr="00ED56E1">
        <w:rPr>
          <w:rFonts w:ascii="Times New Roman" w:hAnsi="Times New Roman" w:cs="Times New Roman"/>
          <w:sz w:val="28"/>
          <w:szCs w:val="28"/>
        </w:rPr>
        <w:t>информаци</w:t>
      </w:r>
      <w:r>
        <w:rPr>
          <w:rFonts w:ascii="Times New Roman" w:hAnsi="Times New Roman" w:cs="Times New Roman"/>
          <w:sz w:val="28"/>
          <w:szCs w:val="28"/>
        </w:rPr>
        <w:t>и</w:t>
      </w:r>
      <w:r w:rsidRPr="00ED56E1">
        <w:rPr>
          <w:rFonts w:ascii="Times New Roman" w:hAnsi="Times New Roman" w:cs="Times New Roman"/>
          <w:sz w:val="28"/>
          <w:szCs w:val="28"/>
        </w:rPr>
        <w:t xml:space="preserve"> о запасе плодов бузины </w:t>
      </w:r>
      <w:r w:rsidR="00CA3EFA">
        <w:rPr>
          <w:rFonts w:ascii="Times New Roman" w:hAnsi="Times New Roman" w:cs="Times New Roman"/>
          <w:sz w:val="28"/>
          <w:szCs w:val="28"/>
        </w:rPr>
        <w:t>мало</w:t>
      </w:r>
      <w:r>
        <w:rPr>
          <w:rFonts w:ascii="Times New Roman" w:hAnsi="Times New Roman" w:cs="Times New Roman"/>
          <w:sz w:val="28"/>
          <w:szCs w:val="28"/>
        </w:rPr>
        <w:t>, но</w:t>
      </w:r>
      <w:r w:rsidR="00CA3EFA" w:rsidRPr="00ED56E1">
        <w:rPr>
          <w:rFonts w:ascii="Times New Roman" w:hAnsi="Times New Roman" w:cs="Times New Roman"/>
          <w:sz w:val="28"/>
          <w:szCs w:val="28"/>
        </w:rPr>
        <w:t xml:space="preserve"> </w:t>
      </w:r>
      <w:r>
        <w:rPr>
          <w:rFonts w:ascii="Times New Roman" w:hAnsi="Times New Roman" w:cs="Times New Roman"/>
          <w:sz w:val="28"/>
          <w:szCs w:val="28"/>
        </w:rPr>
        <w:t xml:space="preserve">плоды бузины имеют </w:t>
      </w:r>
      <w:r w:rsidR="00CA3EFA" w:rsidRPr="00ED56E1">
        <w:rPr>
          <w:rFonts w:ascii="Times New Roman" w:hAnsi="Times New Roman" w:cs="Times New Roman"/>
          <w:sz w:val="28"/>
          <w:szCs w:val="28"/>
        </w:rPr>
        <w:t xml:space="preserve"> промышленную ценность</w:t>
      </w:r>
      <w:r w:rsidR="00203783">
        <w:rPr>
          <w:rFonts w:ascii="Times New Roman" w:hAnsi="Times New Roman" w:cs="Times New Roman"/>
          <w:sz w:val="28"/>
          <w:szCs w:val="28"/>
        </w:rPr>
        <w:t xml:space="preserve"> и </w:t>
      </w:r>
      <w:r w:rsidR="00CA3EFA" w:rsidRPr="00ED56E1">
        <w:rPr>
          <w:rFonts w:ascii="Times New Roman" w:hAnsi="Times New Roman" w:cs="Times New Roman"/>
          <w:sz w:val="28"/>
          <w:szCs w:val="28"/>
        </w:rPr>
        <w:t>широкий ареал распространени</w:t>
      </w:r>
      <w:r>
        <w:rPr>
          <w:rFonts w:ascii="Times New Roman" w:hAnsi="Times New Roman" w:cs="Times New Roman"/>
          <w:sz w:val="28"/>
          <w:szCs w:val="28"/>
        </w:rPr>
        <w:t>я</w:t>
      </w:r>
      <w:r w:rsidR="00203783" w:rsidRPr="00203783">
        <w:rPr>
          <w:rFonts w:ascii="Times New Roman" w:hAnsi="Times New Roman" w:cs="Times New Roman"/>
          <w:sz w:val="28"/>
          <w:szCs w:val="28"/>
        </w:rPr>
        <w:t xml:space="preserve"> </w:t>
      </w:r>
      <w:r w:rsidR="00203783" w:rsidRPr="00ED56E1">
        <w:rPr>
          <w:rFonts w:ascii="Times New Roman" w:hAnsi="Times New Roman" w:cs="Times New Roman"/>
          <w:sz w:val="28"/>
          <w:szCs w:val="28"/>
        </w:rPr>
        <w:t>в Азербайджане</w:t>
      </w:r>
      <w:r>
        <w:rPr>
          <w:rFonts w:ascii="Times New Roman" w:hAnsi="Times New Roman" w:cs="Times New Roman"/>
          <w:sz w:val="28"/>
          <w:szCs w:val="28"/>
        </w:rPr>
        <w:t>.</w:t>
      </w:r>
      <w:r w:rsidR="00203783">
        <w:rPr>
          <w:rFonts w:ascii="Times New Roman" w:hAnsi="Times New Roman" w:cs="Times New Roman"/>
          <w:sz w:val="28"/>
          <w:szCs w:val="28"/>
        </w:rPr>
        <w:t xml:space="preserve"> </w:t>
      </w:r>
      <w:r>
        <w:rPr>
          <w:rFonts w:ascii="Times New Roman" w:hAnsi="Times New Roman" w:cs="Times New Roman"/>
          <w:sz w:val="28"/>
          <w:szCs w:val="28"/>
        </w:rPr>
        <w:t>Учитывая</w:t>
      </w:r>
      <w:r w:rsidR="00CA3EFA" w:rsidRPr="00ED56E1">
        <w:rPr>
          <w:rFonts w:ascii="Times New Roman" w:hAnsi="Times New Roman" w:cs="Times New Roman"/>
          <w:sz w:val="28"/>
          <w:szCs w:val="28"/>
        </w:rPr>
        <w:t xml:space="preserve"> </w:t>
      </w:r>
      <w:r w:rsidR="00CA3EFA">
        <w:rPr>
          <w:rFonts w:ascii="Times New Roman" w:hAnsi="Times New Roman" w:cs="Times New Roman"/>
          <w:sz w:val="28"/>
          <w:szCs w:val="28"/>
        </w:rPr>
        <w:t>мало</w:t>
      </w:r>
      <w:r w:rsidR="00CA3EFA" w:rsidRPr="00ED56E1">
        <w:rPr>
          <w:rFonts w:ascii="Times New Roman" w:hAnsi="Times New Roman" w:cs="Times New Roman"/>
          <w:sz w:val="28"/>
          <w:szCs w:val="28"/>
        </w:rPr>
        <w:t xml:space="preserve"> изученность вопросов об урожайности и запасов, мы задались целью определить запас </w:t>
      </w:r>
      <w:r w:rsidR="00203783">
        <w:rPr>
          <w:rFonts w:ascii="Times New Roman" w:hAnsi="Times New Roman" w:cs="Times New Roman"/>
          <w:sz w:val="28"/>
          <w:szCs w:val="28"/>
        </w:rPr>
        <w:t xml:space="preserve">и </w:t>
      </w:r>
      <w:r w:rsidR="00CA3EFA" w:rsidRPr="00ED56E1">
        <w:rPr>
          <w:rFonts w:ascii="Times New Roman" w:hAnsi="Times New Roman" w:cs="Times New Roman"/>
          <w:sz w:val="28"/>
          <w:szCs w:val="28"/>
        </w:rPr>
        <w:t xml:space="preserve">урожайность </w:t>
      </w:r>
      <w:r w:rsidR="00203783" w:rsidRPr="00ED56E1">
        <w:rPr>
          <w:rFonts w:ascii="Times New Roman" w:hAnsi="Times New Roman" w:cs="Times New Roman"/>
          <w:sz w:val="28"/>
          <w:szCs w:val="28"/>
        </w:rPr>
        <w:t xml:space="preserve">плодов, </w:t>
      </w:r>
      <w:r w:rsidR="00CA3EFA" w:rsidRPr="00ED56E1">
        <w:rPr>
          <w:rFonts w:ascii="Times New Roman" w:hAnsi="Times New Roman" w:cs="Times New Roman"/>
          <w:sz w:val="28"/>
          <w:szCs w:val="28"/>
        </w:rPr>
        <w:t>распространен</w:t>
      </w:r>
      <w:r w:rsidR="00CA3EFA">
        <w:rPr>
          <w:rFonts w:ascii="Times New Roman" w:hAnsi="Times New Roman" w:cs="Times New Roman"/>
          <w:sz w:val="28"/>
          <w:szCs w:val="28"/>
        </w:rPr>
        <w:t>ия</w:t>
      </w:r>
      <w:r w:rsidR="00CA3EFA" w:rsidRPr="00ED56E1">
        <w:rPr>
          <w:rFonts w:ascii="Times New Roman" w:hAnsi="Times New Roman" w:cs="Times New Roman"/>
          <w:sz w:val="28"/>
          <w:szCs w:val="28"/>
        </w:rPr>
        <w:t xml:space="preserve"> в районах, где имеются ее заросли</w:t>
      </w:r>
      <w:r w:rsidR="00A040CC">
        <w:rPr>
          <w:rFonts w:ascii="Times New Roman" w:hAnsi="Times New Roman" w:cs="Times New Roman"/>
          <w:sz w:val="28"/>
          <w:szCs w:val="28"/>
        </w:rPr>
        <w:t xml:space="preserve"> </w:t>
      </w:r>
      <w:r w:rsidR="00A040CC" w:rsidRPr="00A040CC">
        <w:rPr>
          <w:rFonts w:ascii="Times New Roman" w:hAnsi="Times New Roman" w:cs="Times New Roman"/>
          <w:noProof/>
          <w:color w:val="auto"/>
          <w:sz w:val="28"/>
          <w:szCs w:val="28"/>
        </w:rPr>
        <w:t>[3</w:t>
      </w:r>
      <w:r w:rsidR="006810F4">
        <w:rPr>
          <w:rFonts w:ascii="Times New Roman" w:hAnsi="Times New Roman" w:cs="Times New Roman"/>
          <w:noProof/>
          <w:color w:val="auto"/>
          <w:sz w:val="28"/>
          <w:szCs w:val="28"/>
        </w:rPr>
        <w:t>4</w:t>
      </w:r>
      <w:r w:rsidR="00A040CC" w:rsidRPr="00A040CC">
        <w:rPr>
          <w:rFonts w:ascii="Times New Roman" w:hAnsi="Times New Roman" w:cs="Times New Roman"/>
          <w:noProof/>
          <w:color w:val="auto"/>
          <w:sz w:val="28"/>
          <w:szCs w:val="28"/>
        </w:rPr>
        <w:t>, с.140-142].</w:t>
      </w:r>
    </w:p>
    <w:p w:rsidR="00BF3607" w:rsidRDefault="00BF3607" w:rsidP="004952E2">
      <w:pPr>
        <w:spacing w:line="360" w:lineRule="auto"/>
        <w:ind w:firstLine="709"/>
        <w:jc w:val="both"/>
        <w:rPr>
          <w:rFonts w:ascii="Times New Roman" w:hAnsi="Times New Roman" w:cs="Times New Roman"/>
          <w:sz w:val="28"/>
          <w:szCs w:val="28"/>
        </w:rPr>
      </w:pPr>
    </w:p>
    <w:p w:rsidR="00BF3607" w:rsidRDefault="00BF3607" w:rsidP="00FE737E">
      <w:pPr>
        <w:spacing w:line="360" w:lineRule="auto"/>
        <w:ind w:firstLine="709"/>
        <w:rPr>
          <w:rFonts w:ascii="Times New Roman" w:hAnsi="Times New Roman" w:cs="Times New Roman"/>
          <w:b/>
          <w:sz w:val="28"/>
          <w:szCs w:val="28"/>
        </w:rPr>
      </w:pPr>
      <w:r w:rsidRPr="00B92F7A">
        <w:rPr>
          <w:rFonts w:ascii="Times New Roman" w:hAnsi="Times New Roman" w:cs="Times New Roman"/>
          <w:b/>
          <w:sz w:val="28"/>
          <w:szCs w:val="28"/>
        </w:rPr>
        <w:t xml:space="preserve">4.3.1. Запасы плодов </w:t>
      </w:r>
      <w:r w:rsidRPr="00B92F7A">
        <w:rPr>
          <w:rFonts w:ascii="Times New Roman" w:hAnsi="Times New Roman" w:cs="Times New Roman"/>
          <w:b/>
          <w:i/>
          <w:sz w:val="28"/>
          <w:szCs w:val="28"/>
        </w:rPr>
        <w:t xml:space="preserve">Sambucus ebulus </w:t>
      </w:r>
      <w:r w:rsidRPr="00AF5457">
        <w:rPr>
          <w:rFonts w:ascii="Times New Roman" w:hAnsi="Times New Roman" w:cs="Times New Roman"/>
          <w:b/>
          <w:sz w:val="28"/>
          <w:szCs w:val="28"/>
        </w:rPr>
        <w:t>L</w:t>
      </w:r>
      <w:r w:rsidRPr="00B92F7A">
        <w:rPr>
          <w:rFonts w:ascii="Times New Roman" w:hAnsi="Times New Roman" w:cs="Times New Roman"/>
          <w:b/>
          <w:i/>
          <w:sz w:val="28"/>
          <w:szCs w:val="28"/>
        </w:rPr>
        <w:t>.</w:t>
      </w:r>
      <w:r w:rsidRPr="00B92F7A">
        <w:rPr>
          <w:rFonts w:ascii="Times New Roman" w:hAnsi="Times New Roman" w:cs="Times New Roman"/>
          <w:b/>
          <w:sz w:val="28"/>
          <w:szCs w:val="28"/>
        </w:rPr>
        <w:t xml:space="preserve"> в Азербайджане</w:t>
      </w:r>
    </w:p>
    <w:p w:rsidR="00FE737E" w:rsidRPr="00B92F7A" w:rsidRDefault="00FE737E" w:rsidP="00BF3607">
      <w:pPr>
        <w:spacing w:line="360" w:lineRule="auto"/>
        <w:ind w:firstLine="709"/>
        <w:jc w:val="center"/>
        <w:rPr>
          <w:rFonts w:ascii="Times New Roman" w:hAnsi="Times New Roman" w:cs="Times New Roman"/>
          <w:b/>
          <w:sz w:val="28"/>
          <w:szCs w:val="28"/>
        </w:rPr>
      </w:pP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Среднюю массу одного плода и одного плодоносящего соцветия определяли путем взвешивания 50 образцов и подсчета плодов в 30-50 кратной повторности. Биологический запас плодов определяли как произведение средней урожайности на величину редуцированной площади распространения вида (т.е. в переводе на 100%-ное проективное покрытие). </w:t>
      </w:r>
    </w:p>
    <w:p w:rsidR="00CA3EFA" w:rsidRPr="00390236"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lastRenderedPageBreak/>
        <w:t>На территории Белоканского района общая площадь зарослей составляет 118 га, из них 20 га под пологом дубово-грабового леса, а остальные на кустарниках.</w:t>
      </w:r>
    </w:p>
    <w:p w:rsidR="00B92F7A" w:rsidRDefault="00B92F7A" w:rsidP="006C193A">
      <w:pPr>
        <w:spacing w:line="360" w:lineRule="auto"/>
        <w:ind w:firstLine="709"/>
        <w:jc w:val="center"/>
        <w:rPr>
          <w:rFonts w:ascii="Times New Roman" w:hAnsi="Times New Roman" w:cs="Times New Roman"/>
          <w:b/>
          <w:sz w:val="28"/>
          <w:szCs w:val="28"/>
        </w:rPr>
      </w:pPr>
    </w:p>
    <w:p w:rsidR="00B92F7A" w:rsidRDefault="00B92F7A" w:rsidP="006C193A">
      <w:pPr>
        <w:spacing w:line="360" w:lineRule="auto"/>
        <w:ind w:firstLine="709"/>
        <w:jc w:val="center"/>
        <w:rPr>
          <w:rFonts w:ascii="Times New Roman" w:hAnsi="Times New Roman" w:cs="Times New Roman"/>
          <w:b/>
          <w:i/>
          <w:sz w:val="28"/>
          <w:szCs w:val="28"/>
        </w:rPr>
      </w:pPr>
    </w:p>
    <w:p w:rsidR="00AF5457" w:rsidRPr="00FE737E" w:rsidRDefault="006C193A" w:rsidP="00FE737E">
      <w:pPr>
        <w:spacing w:line="360" w:lineRule="auto"/>
        <w:ind w:firstLine="709"/>
        <w:jc w:val="center"/>
        <w:rPr>
          <w:rFonts w:ascii="Times New Roman" w:hAnsi="Times New Roman" w:cs="Times New Roman"/>
          <w:b/>
          <w:i/>
          <w:sz w:val="28"/>
          <w:szCs w:val="28"/>
        </w:rPr>
      </w:pPr>
      <w:r>
        <w:rPr>
          <w:rFonts w:ascii="Times New Roman" w:hAnsi="Times New Roman" w:cs="Times New Roman"/>
          <w:b/>
          <w:noProof/>
          <w:sz w:val="28"/>
          <w:szCs w:val="28"/>
          <w:lang w:bidi="ar-SA"/>
        </w:rPr>
        <w:drawing>
          <wp:inline distT="0" distB="0" distL="0" distR="0">
            <wp:extent cx="4791075" cy="3219450"/>
            <wp:effectExtent l="19050" t="19050" r="2857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4791075" cy="3219450"/>
                    </a:xfrm>
                    <a:prstGeom prst="rect">
                      <a:avLst/>
                    </a:prstGeom>
                    <a:noFill/>
                    <a:ln w="3175">
                      <a:solidFill>
                        <a:schemeClr val="tx1"/>
                      </a:solidFill>
                      <a:miter lim="800000"/>
                      <a:headEnd/>
                      <a:tailEnd/>
                    </a:ln>
                  </pic:spPr>
                </pic:pic>
              </a:graphicData>
            </a:graphic>
          </wp:inline>
        </w:drawing>
      </w:r>
      <w:r w:rsidR="00AF5457" w:rsidRPr="00AF5457">
        <w:rPr>
          <w:rFonts w:ascii="Times New Roman" w:hAnsi="Times New Roman" w:cs="Times New Roman"/>
          <w:b/>
          <w:sz w:val="28"/>
          <w:szCs w:val="28"/>
        </w:rPr>
        <w:t xml:space="preserve"> </w:t>
      </w:r>
      <w:r w:rsidR="00AF5457" w:rsidRPr="00FE737E">
        <w:rPr>
          <w:rFonts w:ascii="Times New Roman" w:hAnsi="Times New Roman" w:cs="Times New Roman"/>
          <w:b/>
          <w:sz w:val="28"/>
          <w:szCs w:val="28"/>
        </w:rPr>
        <w:t>Рисунок 4.3.1.1.</w:t>
      </w:r>
      <w:r w:rsidR="00FE737E" w:rsidRPr="00FE737E">
        <w:rPr>
          <w:rFonts w:ascii="Times New Roman" w:hAnsi="Times New Roman" w:cs="Times New Roman"/>
          <w:b/>
          <w:sz w:val="28"/>
          <w:szCs w:val="28"/>
        </w:rPr>
        <w:t xml:space="preserve"> Запасы</w:t>
      </w:r>
      <w:r w:rsidR="00FE737E" w:rsidRPr="00B92F7A">
        <w:rPr>
          <w:rFonts w:ascii="Times New Roman" w:hAnsi="Times New Roman" w:cs="Times New Roman"/>
          <w:b/>
          <w:sz w:val="28"/>
          <w:szCs w:val="28"/>
        </w:rPr>
        <w:t xml:space="preserve"> плодов </w:t>
      </w:r>
      <w:r w:rsidR="00FE737E" w:rsidRPr="00B92F7A">
        <w:rPr>
          <w:rFonts w:ascii="Times New Roman" w:hAnsi="Times New Roman" w:cs="Times New Roman"/>
          <w:b/>
          <w:i/>
          <w:sz w:val="28"/>
          <w:szCs w:val="28"/>
          <w:lang w:val="en-US"/>
        </w:rPr>
        <w:t>Sambucus</w:t>
      </w:r>
      <w:r w:rsidR="00FE737E" w:rsidRPr="00B92F7A">
        <w:rPr>
          <w:rFonts w:ascii="Times New Roman" w:hAnsi="Times New Roman" w:cs="Times New Roman"/>
          <w:b/>
          <w:i/>
          <w:sz w:val="28"/>
          <w:szCs w:val="28"/>
        </w:rPr>
        <w:t xml:space="preserve"> </w:t>
      </w:r>
      <w:r w:rsidR="00FE737E" w:rsidRPr="00B92F7A">
        <w:rPr>
          <w:rFonts w:ascii="Times New Roman" w:hAnsi="Times New Roman" w:cs="Times New Roman"/>
          <w:b/>
          <w:i/>
          <w:sz w:val="28"/>
          <w:szCs w:val="28"/>
          <w:lang w:val="en-US"/>
        </w:rPr>
        <w:t>ebulus</w:t>
      </w:r>
    </w:p>
    <w:p w:rsidR="0013402A" w:rsidRPr="00FE737E" w:rsidRDefault="00AF5457" w:rsidP="00FE737E">
      <w:pPr>
        <w:spacing w:line="360" w:lineRule="auto"/>
        <w:ind w:firstLine="709"/>
        <w:jc w:val="center"/>
        <w:rPr>
          <w:rFonts w:ascii="Times New Roman" w:hAnsi="Times New Roman" w:cs="Times New Roman"/>
          <w:color w:val="auto"/>
        </w:rPr>
      </w:pPr>
      <w:r w:rsidRPr="00B92F7A">
        <w:rPr>
          <w:rFonts w:ascii="Times New Roman" w:hAnsi="Times New Roman" w:cs="Times New Roman"/>
          <w:b/>
          <w:sz w:val="28"/>
          <w:szCs w:val="28"/>
        </w:rPr>
        <w:t xml:space="preserve"> </w:t>
      </w:r>
      <w:r w:rsidR="003F3FCC" w:rsidRPr="003F3FCC">
        <w:rPr>
          <w:rFonts w:ascii="Times New Roman" w:hAnsi="Times New Roman" w:cs="Times New Roman"/>
        </w:rPr>
        <w:t>Примечание</w:t>
      </w:r>
      <w:r w:rsidR="003F3FCC" w:rsidRPr="003F3FCC">
        <w:rPr>
          <w:rFonts w:ascii="Times New Roman" w:hAnsi="Times New Roman" w:cs="Times New Roman"/>
          <w:color w:val="00B050"/>
          <w:highlight w:val="green"/>
        </w:rPr>
        <w:t>:-</w:t>
      </w:r>
      <w:r w:rsidR="003F3FCC">
        <w:rPr>
          <w:rFonts w:ascii="Times New Roman" w:hAnsi="Times New Roman" w:cs="Times New Roman"/>
          <w:color w:val="00B050"/>
        </w:rPr>
        <w:t>-</w:t>
      </w:r>
      <w:r w:rsidR="003F3FCC" w:rsidRPr="003F3FCC">
        <w:rPr>
          <w:rFonts w:ascii="Times New Roman" w:hAnsi="Times New Roman" w:cs="Times New Roman"/>
          <w:color w:val="auto"/>
        </w:rPr>
        <w:t>Биологический запас</w:t>
      </w:r>
      <w:r w:rsidR="003F3FCC">
        <w:rPr>
          <w:rFonts w:ascii="Times New Roman" w:hAnsi="Times New Roman" w:cs="Times New Roman"/>
          <w:color w:val="auto"/>
        </w:rPr>
        <w:t xml:space="preserve">, </w:t>
      </w:r>
      <w:r w:rsidR="003F3FCC" w:rsidRPr="003F3FCC">
        <w:rPr>
          <w:rFonts w:ascii="Times New Roman" w:hAnsi="Times New Roman" w:cs="Times New Roman"/>
          <w:color w:val="FF0000"/>
          <w:highlight w:val="red"/>
        </w:rPr>
        <w:t>--</w:t>
      </w:r>
      <w:r w:rsidR="003F3FCC">
        <w:rPr>
          <w:rFonts w:ascii="Times New Roman" w:hAnsi="Times New Roman" w:cs="Times New Roman"/>
          <w:color w:val="FF0000"/>
        </w:rPr>
        <w:t>-</w:t>
      </w:r>
      <w:r w:rsidR="003F3FCC" w:rsidRPr="003F3FCC">
        <w:rPr>
          <w:rFonts w:ascii="Times New Roman" w:hAnsi="Times New Roman" w:cs="Times New Roman"/>
        </w:rPr>
        <w:t xml:space="preserve"> </w:t>
      </w:r>
      <w:r w:rsidR="003F3FCC" w:rsidRPr="00ED56E1">
        <w:rPr>
          <w:rFonts w:ascii="Times New Roman" w:hAnsi="Times New Roman" w:cs="Times New Roman"/>
        </w:rPr>
        <w:t>эксплуатационный</w:t>
      </w:r>
      <w:r w:rsidR="003F3FCC" w:rsidRPr="003F3FCC">
        <w:rPr>
          <w:rFonts w:ascii="Times New Roman" w:hAnsi="Times New Roman" w:cs="Times New Roman"/>
          <w:color w:val="auto"/>
        </w:rPr>
        <w:t xml:space="preserve"> запас</w:t>
      </w:r>
    </w:p>
    <w:p w:rsidR="006C193A" w:rsidRPr="006C193A" w:rsidRDefault="006C193A" w:rsidP="00CA3EFA">
      <w:pPr>
        <w:spacing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bidi="ar-SA"/>
        </w:rPr>
        <w:drawing>
          <wp:inline distT="0" distB="0" distL="0" distR="0">
            <wp:extent cx="4943475" cy="3019425"/>
            <wp:effectExtent l="19050" t="19050" r="28575"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4943475" cy="3019425"/>
                    </a:xfrm>
                    <a:prstGeom prst="rect">
                      <a:avLst/>
                    </a:prstGeom>
                    <a:noFill/>
                    <a:ln w="3175">
                      <a:solidFill>
                        <a:schemeClr val="tx1"/>
                      </a:solidFill>
                      <a:miter lim="800000"/>
                      <a:headEnd/>
                      <a:tailEnd/>
                    </a:ln>
                  </pic:spPr>
                </pic:pic>
              </a:graphicData>
            </a:graphic>
          </wp:inline>
        </w:drawing>
      </w:r>
    </w:p>
    <w:p w:rsidR="00FE737E" w:rsidRPr="00FE737E" w:rsidRDefault="00AF5457" w:rsidP="00FE737E">
      <w:pPr>
        <w:spacing w:line="360" w:lineRule="auto"/>
        <w:ind w:firstLine="709"/>
        <w:jc w:val="center"/>
        <w:rPr>
          <w:rFonts w:ascii="Times New Roman" w:hAnsi="Times New Roman" w:cs="Times New Roman"/>
          <w:b/>
          <w:i/>
          <w:sz w:val="28"/>
          <w:szCs w:val="28"/>
        </w:rPr>
      </w:pPr>
      <w:r w:rsidRPr="00FE737E">
        <w:rPr>
          <w:rFonts w:ascii="Times New Roman" w:hAnsi="Times New Roman" w:cs="Times New Roman"/>
          <w:b/>
          <w:sz w:val="28"/>
          <w:szCs w:val="28"/>
        </w:rPr>
        <w:t>Рисунок 4.3.1.2.</w:t>
      </w:r>
      <w:r w:rsidR="00FE737E" w:rsidRPr="00FE737E">
        <w:rPr>
          <w:rFonts w:ascii="Times New Roman" w:hAnsi="Times New Roman" w:cs="Times New Roman"/>
          <w:b/>
          <w:sz w:val="28"/>
          <w:szCs w:val="28"/>
        </w:rPr>
        <w:t xml:space="preserve"> Запасы плодов </w:t>
      </w:r>
      <w:r w:rsidR="00FE737E" w:rsidRPr="00FE737E">
        <w:rPr>
          <w:rFonts w:ascii="Times New Roman" w:hAnsi="Times New Roman" w:cs="Times New Roman"/>
          <w:b/>
          <w:i/>
          <w:sz w:val="28"/>
          <w:szCs w:val="28"/>
          <w:lang w:val="en-US"/>
        </w:rPr>
        <w:t>Sambucus</w:t>
      </w:r>
      <w:r w:rsidR="00FE737E" w:rsidRPr="00FE737E">
        <w:rPr>
          <w:rFonts w:ascii="Times New Roman" w:hAnsi="Times New Roman" w:cs="Times New Roman"/>
          <w:b/>
          <w:i/>
          <w:sz w:val="28"/>
          <w:szCs w:val="28"/>
        </w:rPr>
        <w:t xml:space="preserve"> </w:t>
      </w:r>
      <w:r w:rsidR="00FE737E" w:rsidRPr="00FE737E">
        <w:rPr>
          <w:rFonts w:ascii="Times New Roman" w:hAnsi="Times New Roman" w:cs="Times New Roman"/>
          <w:b/>
          <w:i/>
          <w:sz w:val="28"/>
          <w:szCs w:val="28"/>
          <w:lang w:val="en-US"/>
        </w:rPr>
        <w:t>nigra</w:t>
      </w:r>
    </w:p>
    <w:p w:rsidR="00AF5457" w:rsidRDefault="00AF5457" w:rsidP="00231305">
      <w:pPr>
        <w:spacing w:line="360" w:lineRule="auto"/>
        <w:ind w:firstLine="709"/>
        <w:rPr>
          <w:rFonts w:ascii="Times New Roman" w:hAnsi="Times New Roman" w:cs="Times New Roman"/>
          <w:sz w:val="28"/>
          <w:szCs w:val="28"/>
        </w:rPr>
      </w:pPr>
    </w:p>
    <w:p w:rsidR="003F3FCC" w:rsidRPr="003F3FCC" w:rsidRDefault="00AF5457" w:rsidP="00231305">
      <w:pPr>
        <w:spacing w:line="360" w:lineRule="auto"/>
        <w:ind w:firstLine="709"/>
        <w:rPr>
          <w:rFonts w:ascii="Times New Roman" w:hAnsi="Times New Roman" w:cs="Times New Roman"/>
          <w:color w:val="auto"/>
        </w:rPr>
      </w:pPr>
      <w:r w:rsidRPr="00BF3607">
        <w:rPr>
          <w:rFonts w:ascii="Times New Roman" w:hAnsi="Times New Roman" w:cs="Times New Roman"/>
          <w:sz w:val="28"/>
          <w:szCs w:val="28"/>
        </w:rPr>
        <w:t xml:space="preserve"> </w:t>
      </w:r>
      <w:r w:rsidR="003F3FCC" w:rsidRPr="003F3FCC">
        <w:rPr>
          <w:rFonts w:ascii="Times New Roman" w:hAnsi="Times New Roman" w:cs="Times New Roman"/>
        </w:rPr>
        <w:t>Примечание</w:t>
      </w:r>
      <w:r w:rsidR="003F3FCC" w:rsidRPr="003F3FCC">
        <w:rPr>
          <w:rFonts w:ascii="Times New Roman" w:hAnsi="Times New Roman" w:cs="Times New Roman"/>
          <w:color w:val="00B050"/>
          <w:highlight w:val="green"/>
        </w:rPr>
        <w:t>:---</w:t>
      </w:r>
      <w:r w:rsidR="003F3FCC">
        <w:rPr>
          <w:rFonts w:ascii="Times New Roman" w:hAnsi="Times New Roman" w:cs="Times New Roman"/>
          <w:color w:val="00B050"/>
        </w:rPr>
        <w:t>-</w:t>
      </w:r>
      <w:r w:rsidR="003F3FCC" w:rsidRPr="003F3FCC">
        <w:rPr>
          <w:rFonts w:ascii="Times New Roman" w:hAnsi="Times New Roman" w:cs="Times New Roman"/>
          <w:color w:val="auto"/>
        </w:rPr>
        <w:t>Биологический запас</w:t>
      </w:r>
      <w:r w:rsidR="003F3FCC">
        <w:rPr>
          <w:rFonts w:ascii="Times New Roman" w:hAnsi="Times New Roman" w:cs="Times New Roman"/>
          <w:color w:val="auto"/>
        </w:rPr>
        <w:t xml:space="preserve">,   </w:t>
      </w:r>
      <w:r w:rsidR="003F3FCC" w:rsidRPr="003F3FCC">
        <w:rPr>
          <w:rFonts w:ascii="Times New Roman" w:hAnsi="Times New Roman" w:cs="Times New Roman"/>
          <w:color w:val="FF0000"/>
          <w:highlight w:val="red"/>
        </w:rPr>
        <w:t>---</w:t>
      </w:r>
      <w:r w:rsidR="003F3FCC">
        <w:rPr>
          <w:rFonts w:ascii="Times New Roman" w:hAnsi="Times New Roman" w:cs="Times New Roman"/>
          <w:color w:val="FF0000"/>
        </w:rPr>
        <w:t>-</w:t>
      </w:r>
      <w:r w:rsidR="003F3FCC" w:rsidRPr="003F3FCC">
        <w:rPr>
          <w:rFonts w:ascii="Times New Roman" w:hAnsi="Times New Roman" w:cs="Times New Roman"/>
        </w:rPr>
        <w:t xml:space="preserve"> </w:t>
      </w:r>
      <w:r w:rsidR="003F3FCC" w:rsidRPr="00ED56E1">
        <w:rPr>
          <w:rFonts w:ascii="Times New Roman" w:hAnsi="Times New Roman" w:cs="Times New Roman"/>
        </w:rPr>
        <w:t>эксплуатационный</w:t>
      </w:r>
      <w:r w:rsidR="003F3FCC" w:rsidRPr="003F3FCC">
        <w:rPr>
          <w:rFonts w:ascii="Times New Roman" w:hAnsi="Times New Roman" w:cs="Times New Roman"/>
          <w:color w:val="auto"/>
        </w:rPr>
        <w:t xml:space="preserve"> запас</w:t>
      </w:r>
    </w:p>
    <w:p w:rsidR="002300B9" w:rsidRDefault="002300B9" w:rsidP="00CA3EFA">
      <w:pPr>
        <w:spacing w:line="360" w:lineRule="auto"/>
        <w:ind w:firstLine="709"/>
        <w:jc w:val="both"/>
        <w:rPr>
          <w:rFonts w:ascii="Times New Roman" w:hAnsi="Times New Roman" w:cs="Times New Roman"/>
          <w:sz w:val="28"/>
          <w:szCs w:val="28"/>
        </w:rPr>
      </w:pP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В</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разнотравных</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луговых</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сообществах</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оно</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образует</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довольно</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плотные</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или</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разреженные</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заросли</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в</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которых</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встречаются</w:t>
      </w:r>
      <w:r w:rsidRPr="003F3FCC">
        <w:rPr>
          <w:rFonts w:ascii="Times New Roman" w:hAnsi="Times New Roman" w:cs="Times New Roman"/>
          <w:sz w:val="28"/>
          <w:szCs w:val="28"/>
        </w:rPr>
        <w:t xml:space="preserve"> </w:t>
      </w:r>
      <w:r w:rsidRPr="00390236">
        <w:rPr>
          <w:rFonts w:ascii="Times New Roman" w:hAnsi="Times New Roman" w:cs="Times New Roman"/>
          <w:i/>
          <w:sz w:val="28"/>
          <w:szCs w:val="28"/>
          <w:lang w:val="en-US"/>
        </w:rPr>
        <w:t>Urtica</w:t>
      </w:r>
      <w:r w:rsidRPr="003F3FCC">
        <w:rPr>
          <w:rFonts w:ascii="Times New Roman" w:hAnsi="Times New Roman" w:cs="Times New Roman"/>
          <w:i/>
          <w:sz w:val="28"/>
          <w:szCs w:val="28"/>
        </w:rPr>
        <w:t xml:space="preserve"> </w:t>
      </w:r>
      <w:r w:rsidRPr="00390236">
        <w:rPr>
          <w:rFonts w:ascii="Times New Roman" w:hAnsi="Times New Roman" w:cs="Times New Roman"/>
          <w:i/>
          <w:sz w:val="28"/>
          <w:szCs w:val="28"/>
          <w:lang w:val="en-US"/>
        </w:rPr>
        <w:t>dioica</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чаще</w:t>
      </w:r>
      <w:r w:rsidRPr="003F3FCC">
        <w:rPr>
          <w:rFonts w:ascii="Times New Roman" w:hAnsi="Times New Roman" w:cs="Times New Roman"/>
          <w:sz w:val="28"/>
          <w:szCs w:val="28"/>
        </w:rPr>
        <w:t xml:space="preserve">), </w:t>
      </w:r>
      <w:r w:rsidRPr="00390236">
        <w:rPr>
          <w:rFonts w:ascii="Times New Roman" w:hAnsi="Times New Roman" w:cs="Times New Roman"/>
          <w:i/>
          <w:sz w:val="28"/>
          <w:szCs w:val="28"/>
          <w:lang w:val="en-US"/>
        </w:rPr>
        <w:t>Leonorus</w:t>
      </w:r>
      <w:r w:rsidRPr="003F3FCC">
        <w:rPr>
          <w:rFonts w:ascii="Times New Roman" w:hAnsi="Times New Roman" w:cs="Times New Roman"/>
          <w:i/>
          <w:sz w:val="28"/>
          <w:szCs w:val="28"/>
        </w:rPr>
        <w:t xml:space="preserve"> </w:t>
      </w:r>
      <w:r w:rsidRPr="00390236">
        <w:rPr>
          <w:rFonts w:ascii="Times New Roman" w:hAnsi="Times New Roman" w:cs="Times New Roman"/>
          <w:i/>
          <w:sz w:val="28"/>
          <w:szCs w:val="28"/>
          <w:lang w:val="en-US"/>
        </w:rPr>
        <w:t>quinquet</w:t>
      </w:r>
      <w:r w:rsidRPr="003F3FCC">
        <w:rPr>
          <w:rFonts w:ascii="Times New Roman" w:hAnsi="Times New Roman" w:cs="Times New Roman"/>
          <w:i/>
          <w:sz w:val="28"/>
          <w:szCs w:val="28"/>
        </w:rPr>
        <w:t xml:space="preserve">, </w:t>
      </w:r>
      <w:r w:rsidRPr="00390236">
        <w:rPr>
          <w:rFonts w:ascii="Times New Roman" w:hAnsi="Times New Roman" w:cs="Times New Roman"/>
          <w:i/>
          <w:sz w:val="28"/>
          <w:szCs w:val="28"/>
          <w:lang w:val="en-US"/>
        </w:rPr>
        <w:t>Lyconus</w:t>
      </w:r>
      <w:r w:rsidRPr="003F3FCC">
        <w:rPr>
          <w:rFonts w:ascii="Times New Roman" w:hAnsi="Times New Roman" w:cs="Times New Roman"/>
          <w:i/>
          <w:sz w:val="28"/>
          <w:szCs w:val="28"/>
        </w:rPr>
        <w:t xml:space="preserve"> </w:t>
      </w:r>
      <w:r w:rsidRPr="00390236">
        <w:rPr>
          <w:rFonts w:ascii="Times New Roman" w:hAnsi="Times New Roman" w:cs="Times New Roman"/>
          <w:i/>
          <w:sz w:val="28"/>
          <w:szCs w:val="28"/>
          <w:lang w:val="en-US"/>
        </w:rPr>
        <w:t>eurepacus</w:t>
      </w:r>
      <w:r w:rsidRPr="003F3FCC">
        <w:rPr>
          <w:rFonts w:ascii="Times New Roman" w:hAnsi="Times New Roman" w:cs="Times New Roman"/>
          <w:i/>
          <w:sz w:val="28"/>
          <w:szCs w:val="28"/>
        </w:rPr>
        <w:t xml:space="preserve">, </w:t>
      </w:r>
      <w:r w:rsidRPr="00390236">
        <w:rPr>
          <w:rFonts w:ascii="Times New Roman" w:hAnsi="Times New Roman" w:cs="Times New Roman"/>
          <w:i/>
          <w:sz w:val="28"/>
          <w:szCs w:val="28"/>
          <w:lang w:val="en-US"/>
        </w:rPr>
        <w:t>Althea</w:t>
      </w:r>
      <w:r w:rsidRPr="003F3FCC">
        <w:rPr>
          <w:rFonts w:ascii="Times New Roman" w:hAnsi="Times New Roman" w:cs="Times New Roman"/>
          <w:i/>
          <w:sz w:val="28"/>
          <w:szCs w:val="28"/>
        </w:rPr>
        <w:t xml:space="preserve"> </w:t>
      </w:r>
      <w:r w:rsidRPr="00390236">
        <w:rPr>
          <w:rFonts w:ascii="Times New Roman" w:hAnsi="Times New Roman" w:cs="Times New Roman"/>
          <w:i/>
          <w:sz w:val="28"/>
          <w:szCs w:val="28"/>
          <w:lang w:val="en-US"/>
        </w:rPr>
        <w:t>officinalis</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и</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другие</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виды</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травянистых</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растений</w:t>
      </w:r>
      <w:r w:rsidRPr="003F3FCC">
        <w:rPr>
          <w:rFonts w:ascii="Times New Roman" w:hAnsi="Times New Roman" w:cs="Times New Roman"/>
          <w:sz w:val="28"/>
          <w:szCs w:val="28"/>
        </w:rPr>
        <w:t xml:space="preserve">. </w:t>
      </w:r>
      <w:r w:rsidRPr="00ED56E1">
        <w:rPr>
          <w:rFonts w:ascii="Times New Roman" w:hAnsi="Times New Roman" w:cs="Times New Roman"/>
          <w:sz w:val="28"/>
          <w:szCs w:val="28"/>
        </w:rPr>
        <w:t>В открытых и сорных местах вблизи огородов, чайных, табачных плантаций, свежих лесных вырубок высота растений достигает иногда 2,5 м, а самые высокие экземпляры отмечены в сорных местах (3,0 м). Наиболее значительные по площади заросли бузины травянистой (25-30 м), в которых генеративные побеги достигали 2,5-3,0 м. были обнаружены на многолетней свалке отходов производства (выжимок по переработке плодов различных растений и в том числе бузины около консервного завода в Белоканах, Закаталах, Кахе, Огузе, Габале).</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Проектное покрытие в зависимости от местопроизрастания составляло 28-31%. Их плотность 13,2 г/ 25,2±0,3 мг/м</w:t>
      </w:r>
      <w:r w:rsidRPr="00ED56E1">
        <w:rPr>
          <w:rFonts w:ascii="Times New Roman" w:hAnsi="Times New Roman" w:cs="Times New Roman"/>
          <w:sz w:val="28"/>
          <w:szCs w:val="28"/>
          <w:vertAlign w:val="superscript"/>
        </w:rPr>
        <w:t>2</w:t>
      </w:r>
      <w:r w:rsidRPr="00ED56E1">
        <w:rPr>
          <w:rFonts w:ascii="Times New Roman" w:hAnsi="Times New Roman" w:cs="Times New Roman"/>
          <w:sz w:val="28"/>
          <w:szCs w:val="28"/>
        </w:rPr>
        <w:t xml:space="preserve">. Вегетативные побеги единичны. Масса сырых плодов, формирующихся из соцветий одного генеративного побега бузины травянистой колеблются от 19 до 89 г., в среднем 52,3±25,6 г., в других районах 22,59≈47,8±11,2; 29,73 сред. 50,2±16,7. Максимальная масса плодов отмечается в Белоканах в среднем 143,7±97,8 г. </w:t>
      </w:r>
    </w:p>
    <w:p w:rsidR="00CA3EFA" w:rsidRPr="0079738C" w:rsidRDefault="00CA3EFA" w:rsidP="00CA3EFA">
      <w:pPr>
        <w:spacing w:line="360" w:lineRule="auto"/>
        <w:ind w:firstLine="709"/>
        <w:jc w:val="both"/>
        <w:rPr>
          <w:rFonts w:ascii="Times New Roman" w:hAnsi="Times New Roman" w:cs="Times New Roman"/>
        </w:rPr>
      </w:pPr>
      <w:r w:rsidRPr="00ED56E1">
        <w:rPr>
          <w:rFonts w:ascii="Times New Roman" w:hAnsi="Times New Roman" w:cs="Times New Roman"/>
          <w:sz w:val="28"/>
          <w:szCs w:val="28"/>
        </w:rPr>
        <w:t>Очень интересные данные получены при изучении интенсивности плодоношения бузины травянистой, обитающей на открытых местах и под пологом насаждений. Выяснено, что на урожайность плодов, решающее влияние оказывает освещенность.</w:t>
      </w:r>
      <w:r w:rsidR="00345A3A" w:rsidRPr="00345A3A">
        <w:rPr>
          <w:rFonts w:ascii="Times New Roman" w:hAnsi="Times New Roman" w:cs="Times New Roman"/>
          <w:sz w:val="28"/>
          <w:szCs w:val="28"/>
        </w:rPr>
        <w:t xml:space="preserve"> </w:t>
      </w:r>
      <w:r w:rsidRPr="00ED56E1">
        <w:rPr>
          <w:rFonts w:ascii="Times New Roman" w:hAnsi="Times New Roman" w:cs="Times New Roman"/>
          <w:sz w:val="28"/>
          <w:szCs w:val="28"/>
        </w:rPr>
        <w:t xml:space="preserve">Отдельные экземпляры под пологом деревьев достигали до 2,5 м высоты, однако, урожайность плодов у них была очень низкой. Урожайность растений, произрастающих на открытых местах в 5-7 раз выше, чем под пологом (в одинаковых условиях). Характеристика плодоношения бузины травянистой на территории Закаталы в зависимости от места произрастания приведены в таблице </w:t>
      </w:r>
      <w:r w:rsidRPr="0079738C">
        <w:rPr>
          <w:rFonts w:ascii="Times New Roman" w:hAnsi="Times New Roman" w:cs="Times New Roman"/>
          <w:sz w:val="28"/>
          <w:szCs w:val="28"/>
        </w:rPr>
        <w:t>4.</w:t>
      </w:r>
      <w:r w:rsidR="00A50ACF">
        <w:rPr>
          <w:rFonts w:ascii="Times New Roman" w:hAnsi="Times New Roman" w:cs="Times New Roman"/>
          <w:sz w:val="28"/>
          <w:szCs w:val="28"/>
        </w:rPr>
        <w:t>3.</w:t>
      </w:r>
      <w:r w:rsidRPr="00ED56E1">
        <w:rPr>
          <w:rFonts w:ascii="Times New Roman" w:hAnsi="Times New Roman" w:cs="Times New Roman"/>
          <w:sz w:val="28"/>
          <w:szCs w:val="28"/>
        </w:rPr>
        <w:t>1.</w:t>
      </w:r>
      <w:r w:rsidR="00AF5457">
        <w:rPr>
          <w:rFonts w:ascii="Times New Roman" w:hAnsi="Times New Roman" w:cs="Times New Roman"/>
          <w:sz w:val="28"/>
          <w:szCs w:val="28"/>
        </w:rPr>
        <w:t>1.</w:t>
      </w:r>
      <w:r w:rsidRPr="00ED56E1">
        <w:rPr>
          <w:rFonts w:ascii="Times New Roman" w:hAnsi="Times New Roman" w:cs="Times New Roman"/>
          <w:sz w:val="28"/>
          <w:szCs w:val="28"/>
        </w:rPr>
        <w:t xml:space="preserve"> При этом выяснено, что влияние освещенности урожайности растений связана с различием средней </w:t>
      </w:r>
      <w:r w:rsidRPr="00ED56E1">
        <w:rPr>
          <w:rFonts w:ascii="Times New Roman" w:hAnsi="Times New Roman" w:cs="Times New Roman"/>
          <w:sz w:val="28"/>
          <w:szCs w:val="28"/>
        </w:rPr>
        <w:lastRenderedPageBreak/>
        <w:t>массы одного плодоносящего соцветия.</w:t>
      </w:r>
      <w:r w:rsidRPr="0079738C">
        <w:rPr>
          <w:rFonts w:ascii="Times New Roman" w:hAnsi="Times New Roman" w:cs="Times New Roman"/>
        </w:rPr>
        <w:t xml:space="preserve"> </w:t>
      </w:r>
      <w:r w:rsidRPr="00ED56E1">
        <w:rPr>
          <w:rFonts w:ascii="Times New Roman" w:hAnsi="Times New Roman" w:cs="Times New Roman"/>
          <w:sz w:val="28"/>
          <w:szCs w:val="28"/>
        </w:rPr>
        <w:t>Так как на открытых местах она составляет 18,9±0,65 г., а под пологом 12,5±0,69 г.</w:t>
      </w:r>
    </w:p>
    <w:p w:rsidR="002300B9" w:rsidRDefault="002300B9" w:rsidP="00CA3EFA">
      <w:pPr>
        <w:spacing w:line="360" w:lineRule="auto"/>
        <w:ind w:firstLine="709"/>
        <w:jc w:val="right"/>
        <w:rPr>
          <w:rFonts w:ascii="Times New Roman" w:hAnsi="Times New Roman" w:cs="Times New Roman"/>
          <w:sz w:val="28"/>
          <w:szCs w:val="28"/>
        </w:rPr>
      </w:pPr>
    </w:p>
    <w:p w:rsidR="00CA3EFA" w:rsidRPr="002300B9" w:rsidRDefault="00CA3EFA" w:rsidP="002300B9">
      <w:pPr>
        <w:spacing w:line="360" w:lineRule="auto"/>
        <w:rPr>
          <w:rFonts w:ascii="Times New Roman" w:hAnsi="Times New Roman" w:cs="Times New Roman"/>
          <w:b/>
          <w:sz w:val="28"/>
          <w:szCs w:val="28"/>
        </w:rPr>
      </w:pPr>
      <w:r w:rsidRPr="002300B9">
        <w:rPr>
          <w:rFonts w:ascii="Times New Roman" w:hAnsi="Times New Roman" w:cs="Times New Roman"/>
          <w:b/>
          <w:sz w:val="28"/>
          <w:szCs w:val="28"/>
        </w:rPr>
        <w:t>Таб</w:t>
      </w:r>
      <w:r w:rsidR="00A50ACF" w:rsidRPr="002300B9">
        <w:rPr>
          <w:rFonts w:ascii="Times New Roman" w:hAnsi="Times New Roman" w:cs="Times New Roman"/>
          <w:b/>
          <w:sz w:val="28"/>
          <w:szCs w:val="28"/>
        </w:rPr>
        <w:t xml:space="preserve">лица </w:t>
      </w:r>
      <w:r w:rsidRPr="002300B9">
        <w:rPr>
          <w:rFonts w:ascii="Times New Roman" w:hAnsi="Times New Roman" w:cs="Times New Roman"/>
          <w:b/>
          <w:sz w:val="28"/>
          <w:szCs w:val="28"/>
        </w:rPr>
        <w:t>4.</w:t>
      </w:r>
      <w:r w:rsidR="00A50ACF" w:rsidRPr="002300B9">
        <w:rPr>
          <w:rFonts w:ascii="Times New Roman" w:hAnsi="Times New Roman" w:cs="Times New Roman"/>
          <w:b/>
          <w:sz w:val="28"/>
          <w:szCs w:val="28"/>
        </w:rPr>
        <w:t>3.</w:t>
      </w:r>
      <w:r w:rsidRPr="002300B9">
        <w:rPr>
          <w:rFonts w:ascii="Times New Roman" w:hAnsi="Times New Roman" w:cs="Times New Roman"/>
          <w:b/>
          <w:sz w:val="28"/>
          <w:szCs w:val="28"/>
        </w:rPr>
        <w:t>1</w:t>
      </w:r>
      <w:r w:rsidR="00FE737E">
        <w:rPr>
          <w:rFonts w:ascii="Times New Roman" w:hAnsi="Times New Roman" w:cs="Times New Roman"/>
          <w:b/>
          <w:sz w:val="28"/>
          <w:szCs w:val="28"/>
        </w:rPr>
        <w:t>.1.</w:t>
      </w:r>
      <w:r w:rsidR="002300B9">
        <w:rPr>
          <w:rFonts w:ascii="Times New Roman" w:hAnsi="Times New Roman" w:cs="Times New Roman"/>
          <w:b/>
          <w:sz w:val="28"/>
          <w:szCs w:val="28"/>
        </w:rPr>
        <w:t xml:space="preserve"> </w:t>
      </w:r>
      <w:r w:rsidRPr="002300B9">
        <w:rPr>
          <w:rFonts w:ascii="Times New Roman" w:hAnsi="Times New Roman" w:cs="Times New Roman"/>
          <w:b/>
          <w:sz w:val="28"/>
          <w:szCs w:val="28"/>
        </w:rPr>
        <w:t xml:space="preserve">Урожайность плодов </w:t>
      </w:r>
      <w:r w:rsidRPr="002300B9">
        <w:rPr>
          <w:rFonts w:ascii="Times New Roman" w:hAnsi="Times New Roman" w:cs="Times New Roman"/>
          <w:b/>
          <w:i/>
          <w:sz w:val="28"/>
          <w:szCs w:val="28"/>
        </w:rPr>
        <w:t>Sambucus ebulus L.</w:t>
      </w:r>
      <w:r w:rsidRPr="002300B9">
        <w:rPr>
          <w:rFonts w:ascii="Times New Roman" w:hAnsi="Times New Roman" w:cs="Times New Roman"/>
          <w:b/>
          <w:sz w:val="28"/>
          <w:szCs w:val="28"/>
        </w:rPr>
        <w:t xml:space="preserve"> в различных местообитаниях</w:t>
      </w:r>
      <w:r w:rsidR="002300B9">
        <w:rPr>
          <w:rFonts w:ascii="Times New Roman" w:hAnsi="Times New Roman" w:cs="Times New Roman"/>
          <w:b/>
          <w:sz w:val="28"/>
          <w:szCs w:val="28"/>
        </w:rPr>
        <w:t xml:space="preserve"> </w:t>
      </w:r>
      <w:r w:rsidRPr="002300B9">
        <w:rPr>
          <w:rFonts w:ascii="Times New Roman" w:hAnsi="Times New Roman" w:cs="Times New Roman"/>
          <w:b/>
          <w:sz w:val="28"/>
          <w:szCs w:val="28"/>
        </w:rPr>
        <w:t>в Закатальском районе</w:t>
      </w: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tblPr>
      <w:tblGrid>
        <w:gridCol w:w="3990"/>
        <w:gridCol w:w="1080"/>
        <w:gridCol w:w="1620"/>
        <w:gridCol w:w="1260"/>
        <w:gridCol w:w="1575"/>
      </w:tblGrid>
      <w:tr w:rsidR="00CA3EFA" w:rsidRPr="00ED56E1" w:rsidTr="001C5B6E">
        <w:trPr>
          <w:jc w:val="center"/>
        </w:trPr>
        <w:tc>
          <w:tcPr>
            <w:tcW w:w="3988" w:type="dxa"/>
            <w:tcBorders>
              <w:top w:val="single" w:sz="4" w:space="0" w:color="auto"/>
              <w:left w:val="single" w:sz="4" w:space="0" w:color="auto"/>
              <w:bottom w:val="single" w:sz="4" w:space="0" w:color="auto"/>
              <w:right w:val="single" w:sz="4" w:space="0" w:color="auto"/>
            </w:tcBorders>
            <w:hideMark/>
          </w:tcPr>
          <w:p w:rsidR="00CA3EFA" w:rsidRPr="002300B9" w:rsidRDefault="00CA3EFA" w:rsidP="002300B9">
            <w:pPr>
              <w:jc w:val="both"/>
              <w:rPr>
                <w:rFonts w:ascii="Times New Roman" w:hAnsi="Times New Roman" w:cs="Times New Roman"/>
                <w:b/>
              </w:rPr>
            </w:pPr>
            <w:r w:rsidRPr="002300B9">
              <w:rPr>
                <w:rFonts w:ascii="Times New Roman" w:hAnsi="Times New Roman" w:cs="Times New Roman"/>
                <w:b/>
              </w:rPr>
              <w:t>Местообитание зарослей</w:t>
            </w:r>
          </w:p>
        </w:tc>
        <w:tc>
          <w:tcPr>
            <w:tcW w:w="1080" w:type="dxa"/>
            <w:tcBorders>
              <w:top w:val="single" w:sz="4" w:space="0" w:color="auto"/>
              <w:left w:val="single" w:sz="4" w:space="0" w:color="auto"/>
              <w:bottom w:val="single" w:sz="4" w:space="0" w:color="auto"/>
              <w:right w:val="single" w:sz="4" w:space="0" w:color="auto"/>
            </w:tcBorders>
            <w:hideMark/>
          </w:tcPr>
          <w:p w:rsidR="00CA3EFA" w:rsidRPr="002300B9" w:rsidRDefault="00CA3EFA" w:rsidP="002300B9">
            <w:pPr>
              <w:ind w:hanging="21"/>
              <w:jc w:val="both"/>
              <w:rPr>
                <w:rFonts w:ascii="Times New Roman" w:hAnsi="Times New Roman" w:cs="Times New Roman"/>
                <w:b/>
              </w:rPr>
            </w:pPr>
            <w:r w:rsidRPr="002300B9">
              <w:rPr>
                <w:rFonts w:ascii="Times New Roman" w:hAnsi="Times New Roman" w:cs="Times New Roman"/>
                <w:b/>
              </w:rPr>
              <w:t>Масса 1 плода, г</w:t>
            </w:r>
          </w:p>
        </w:tc>
        <w:tc>
          <w:tcPr>
            <w:tcW w:w="1620" w:type="dxa"/>
            <w:tcBorders>
              <w:top w:val="single" w:sz="4" w:space="0" w:color="auto"/>
              <w:left w:val="single" w:sz="4" w:space="0" w:color="auto"/>
              <w:bottom w:val="single" w:sz="4" w:space="0" w:color="auto"/>
              <w:right w:val="single" w:sz="4" w:space="0" w:color="auto"/>
            </w:tcBorders>
            <w:hideMark/>
          </w:tcPr>
          <w:p w:rsidR="00CA3EFA" w:rsidRPr="002300B9" w:rsidRDefault="00CA3EFA" w:rsidP="002300B9">
            <w:pPr>
              <w:jc w:val="both"/>
              <w:rPr>
                <w:rFonts w:ascii="Times New Roman" w:hAnsi="Times New Roman" w:cs="Times New Roman"/>
                <w:b/>
              </w:rPr>
            </w:pPr>
            <w:r w:rsidRPr="002300B9">
              <w:rPr>
                <w:rFonts w:ascii="Times New Roman" w:hAnsi="Times New Roman" w:cs="Times New Roman"/>
                <w:b/>
              </w:rPr>
              <w:t>Урожайность 1 стволика, г</w:t>
            </w:r>
          </w:p>
        </w:tc>
        <w:tc>
          <w:tcPr>
            <w:tcW w:w="1260" w:type="dxa"/>
            <w:tcBorders>
              <w:top w:val="single" w:sz="4" w:space="0" w:color="auto"/>
              <w:left w:val="single" w:sz="4" w:space="0" w:color="auto"/>
              <w:bottom w:val="single" w:sz="4" w:space="0" w:color="auto"/>
              <w:right w:val="single" w:sz="4" w:space="0" w:color="auto"/>
            </w:tcBorders>
            <w:hideMark/>
          </w:tcPr>
          <w:p w:rsidR="00CA3EFA" w:rsidRPr="002300B9" w:rsidRDefault="00CA3EFA" w:rsidP="002300B9">
            <w:pPr>
              <w:jc w:val="both"/>
              <w:rPr>
                <w:rFonts w:ascii="Times New Roman" w:hAnsi="Times New Roman" w:cs="Times New Roman"/>
                <w:b/>
              </w:rPr>
            </w:pPr>
            <w:r w:rsidRPr="002300B9">
              <w:rPr>
                <w:rFonts w:ascii="Times New Roman" w:hAnsi="Times New Roman" w:cs="Times New Roman"/>
                <w:b/>
              </w:rPr>
              <w:t>Стволики на 1 м</w:t>
            </w:r>
            <w:r w:rsidRPr="002300B9">
              <w:rPr>
                <w:rFonts w:ascii="Times New Roman" w:hAnsi="Times New Roman" w:cs="Times New Roman"/>
                <w:b/>
                <w:vertAlign w:val="superscript"/>
              </w:rPr>
              <w:t>2</w:t>
            </w:r>
            <w:r w:rsidRPr="002300B9">
              <w:rPr>
                <w:rFonts w:ascii="Times New Roman" w:hAnsi="Times New Roman" w:cs="Times New Roman"/>
                <w:b/>
              </w:rPr>
              <w:t>, шт.</w:t>
            </w:r>
          </w:p>
        </w:tc>
        <w:tc>
          <w:tcPr>
            <w:tcW w:w="1575" w:type="dxa"/>
            <w:tcBorders>
              <w:top w:val="single" w:sz="4" w:space="0" w:color="auto"/>
              <w:left w:val="single" w:sz="4" w:space="0" w:color="auto"/>
              <w:bottom w:val="single" w:sz="4" w:space="0" w:color="auto"/>
              <w:right w:val="single" w:sz="4" w:space="0" w:color="auto"/>
            </w:tcBorders>
            <w:hideMark/>
          </w:tcPr>
          <w:p w:rsidR="00CA3EFA" w:rsidRPr="002300B9" w:rsidRDefault="00CA3EFA" w:rsidP="002300B9">
            <w:pPr>
              <w:ind w:hanging="12"/>
              <w:jc w:val="both"/>
              <w:rPr>
                <w:rFonts w:ascii="Times New Roman" w:hAnsi="Times New Roman" w:cs="Times New Roman"/>
                <w:b/>
              </w:rPr>
            </w:pPr>
            <w:r w:rsidRPr="002300B9">
              <w:rPr>
                <w:rFonts w:ascii="Times New Roman" w:hAnsi="Times New Roman" w:cs="Times New Roman"/>
                <w:b/>
              </w:rPr>
              <w:t>Урожайность плодов, г/м</w:t>
            </w:r>
            <w:r w:rsidRPr="002300B9">
              <w:rPr>
                <w:rFonts w:ascii="Times New Roman" w:hAnsi="Times New Roman" w:cs="Times New Roman"/>
                <w:b/>
                <w:vertAlign w:val="superscript"/>
              </w:rPr>
              <w:t>2</w:t>
            </w:r>
          </w:p>
        </w:tc>
      </w:tr>
      <w:tr w:rsidR="00CA3EFA" w:rsidRPr="00ED56E1" w:rsidTr="001C5B6E">
        <w:trPr>
          <w:jc w:val="center"/>
        </w:trPr>
        <w:tc>
          <w:tcPr>
            <w:tcW w:w="398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Чайный совхоз на открытых участках</w:t>
            </w:r>
          </w:p>
        </w:tc>
        <w:tc>
          <w:tcPr>
            <w:tcW w:w="108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0,160</w:t>
            </w:r>
          </w:p>
        </w:tc>
        <w:tc>
          <w:tcPr>
            <w:tcW w:w="162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86,5</w:t>
            </w:r>
          </w:p>
        </w:tc>
        <w:tc>
          <w:tcPr>
            <w:tcW w:w="126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8</w:t>
            </w:r>
          </w:p>
        </w:tc>
        <w:tc>
          <w:tcPr>
            <w:tcW w:w="1575"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692,2</w:t>
            </w:r>
          </w:p>
        </w:tc>
      </w:tr>
      <w:tr w:rsidR="00CA3EFA" w:rsidRPr="00ED56E1" w:rsidTr="001C5B6E">
        <w:trPr>
          <w:jc w:val="center"/>
        </w:trPr>
        <w:tc>
          <w:tcPr>
            <w:tcW w:w="398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Под пологом грабово-дубового леса</w:t>
            </w:r>
          </w:p>
        </w:tc>
        <w:tc>
          <w:tcPr>
            <w:tcW w:w="108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hanging="21"/>
              <w:jc w:val="both"/>
              <w:rPr>
                <w:rFonts w:ascii="Times New Roman" w:hAnsi="Times New Roman" w:cs="Times New Roman"/>
              </w:rPr>
            </w:pPr>
            <w:r w:rsidRPr="00ED56E1">
              <w:rPr>
                <w:rFonts w:ascii="Times New Roman" w:hAnsi="Times New Roman" w:cs="Times New Roman"/>
              </w:rPr>
              <w:t>0</w:t>
            </w:r>
            <w:r w:rsidRPr="00ED56E1">
              <w:rPr>
                <w:rFonts w:ascii="Times New Roman" w:hAnsi="Times New Roman" w:cs="Times New Roman"/>
                <w:lang w:val="az-Latn-AZ"/>
              </w:rPr>
              <w:t>,</w:t>
            </w:r>
            <w:r w:rsidRPr="00ED56E1">
              <w:rPr>
                <w:rFonts w:ascii="Times New Roman" w:hAnsi="Times New Roman" w:cs="Times New Roman"/>
              </w:rPr>
              <w:t>108</w:t>
            </w:r>
          </w:p>
        </w:tc>
        <w:tc>
          <w:tcPr>
            <w:tcW w:w="162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14,6</w:t>
            </w:r>
          </w:p>
        </w:tc>
        <w:tc>
          <w:tcPr>
            <w:tcW w:w="126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6</w:t>
            </w:r>
          </w:p>
        </w:tc>
        <w:tc>
          <w:tcPr>
            <w:tcW w:w="1575"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87,6</w:t>
            </w:r>
          </w:p>
        </w:tc>
      </w:tr>
      <w:tr w:rsidR="00CA3EFA" w:rsidRPr="00ED56E1" w:rsidTr="001C5B6E">
        <w:trPr>
          <w:jc w:val="center"/>
        </w:trPr>
        <w:tc>
          <w:tcPr>
            <w:tcW w:w="398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Среди кустарников с. Мако</w:t>
            </w:r>
          </w:p>
        </w:tc>
        <w:tc>
          <w:tcPr>
            <w:tcW w:w="108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hanging="21"/>
              <w:jc w:val="both"/>
              <w:rPr>
                <w:rFonts w:ascii="Times New Roman" w:hAnsi="Times New Roman" w:cs="Times New Roman"/>
              </w:rPr>
            </w:pPr>
            <w:r w:rsidRPr="00ED56E1">
              <w:rPr>
                <w:rFonts w:ascii="Times New Roman" w:hAnsi="Times New Roman" w:cs="Times New Roman"/>
              </w:rPr>
              <w:t>0</w:t>
            </w:r>
            <w:r w:rsidRPr="00ED56E1">
              <w:rPr>
                <w:rFonts w:ascii="Times New Roman" w:hAnsi="Times New Roman" w:cs="Times New Roman"/>
                <w:lang w:val="az-Latn-AZ"/>
              </w:rPr>
              <w:t>,</w:t>
            </w:r>
            <w:r w:rsidRPr="00ED56E1">
              <w:rPr>
                <w:rFonts w:ascii="Times New Roman" w:hAnsi="Times New Roman" w:cs="Times New Roman"/>
              </w:rPr>
              <w:t>140</w:t>
            </w:r>
          </w:p>
        </w:tc>
        <w:tc>
          <w:tcPr>
            <w:tcW w:w="162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10,9</w:t>
            </w:r>
          </w:p>
        </w:tc>
        <w:tc>
          <w:tcPr>
            <w:tcW w:w="126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10</w:t>
            </w:r>
          </w:p>
        </w:tc>
        <w:tc>
          <w:tcPr>
            <w:tcW w:w="1575"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108,9</w:t>
            </w:r>
          </w:p>
        </w:tc>
      </w:tr>
      <w:tr w:rsidR="00CA3EFA" w:rsidRPr="00ED56E1" w:rsidTr="001C5B6E">
        <w:trPr>
          <w:jc w:val="center"/>
        </w:trPr>
        <w:tc>
          <w:tcPr>
            <w:tcW w:w="398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 xml:space="preserve">На открытых участках с. Даначи </w:t>
            </w:r>
          </w:p>
        </w:tc>
        <w:tc>
          <w:tcPr>
            <w:tcW w:w="108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hanging="21"/>
              <w:jc w:val="both"/>
              <w:rPr>
                <w:rFonts w:ascii="Times New Roman" w:hAnsi="Times New Roman" w:cs="Times New Roman"/>
              </w:rPr>
            </w:pPr>
            <w:r w:rsidRPr="00ED56E1">
              <w:rPr>
                <w:rFonts w:ascii="Times New Roman" w:hAnsi="Times New Roman" w:cs="Times New Roman"/>
              </w:rPr>
              <w:t>0</w:t>
            </w:r>
            <w:r w:rsidRPr="00ED56E1">
              <w:rPr>
                <w:rFonts w:ascii="Times New Roman" w:hAnsi="Times New Roman" w:cs="Times New Roman"/>
                <w:lang w:val="az-Latn-AZ"/>
              </w:rPr>
              <w:t>,</w:t>
            </w:r>
            <w:r w:rsidRPr="00ED56E1">
              <w:rPr>
                <w:rFonts w:ascii="Times New Roman" w:hAnsi="Times New Roman" w:cs="Times New Roman"/>
              </w:rPr>
              <w:t>174</w:t>
            </w:r>
          </w:p>
        </w:tc>
        <w:tc>
          <w:tcPr>
            <w:tcW w:w="162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62,7</w:t>
            </w:r>
          </w:p>
        </w:tc>
        <w:tc>
          <w:tcPr>
            <w:tcW w:w="126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12</w:t>
            </w:r>
          </w:p>
        </w:tc>
        <w:tc>
          <w:tcPr>
            <w:tcW w:w="1575"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752,7</w:t>
            </w:r>
          </w:p>
        </w:tc>
      </w:tr>
      <w:tr w:rsidR="00CA3EFA" w:rsidRPr="00ED56E1" w:rsidTr="001C5B6E">
        <w:trPr>
          <w:jc w:val="center"/>
        </w:trPr>
        <w:tc>
          <w:tcPr>
            <w:tcW w:w="398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На свежих ореховых  плантациях</w:t>
            </w:r>
          </w:p>
        </w:tc>
        <w:tc>
          <w:tcPr>
            <w:tcW w:w="108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hanging="21"/>
              <w:jc w:val="both"/>
              <w:rPr>
                <w:rFonts w:ascii="Times New Roman" w:hAnsi="Times New Roman" w:cs="Times New Roman"/>
              </w:rPr>
            </w:pPr>
            <w:r w:rsidRPr="00ED56E1">
              <w:rPr>
                <w:rFonts w:ascii="Times New Roman" w:hAnsi="Times New Roman" w:cs="Times New Roman"/>
              </w:rPr>
              <w:t>0,153</w:t>
            </w:r>
          </w:p>
        </w:tc>
        <w:tc>
          <w:tcPr>
            <w:tcW w:w="162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60,2</w:t>
            </w:r>
          </w:p>
        </w:tc>
        <w:tc>
          <w:tcPr>
            <w:tcW w:w="1260"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11</w:t>
            </w:r>
          </w:p>
        </w:tc>
        <w:tc>
          <w:tcPr>
            <w:tcW w:w="1575" w:type="dxa"/>
            <w:tcBorders>
              <w:top w:val="single" w:sz="4" w:space="0" w:color="auto"/>
              <w:left w:val="single" w:sz="4" w:space="0" w:color="auto"/>
              <w:bottom w:val="single" w:sz="4" w:space="0" w:color="auto"/>
              <w:right w:val="single" w:sz="4" w:space="0" w:color="auto"/>
            </w:tcBorders>
            <w:vAlign w:val="bottom"/>
            <w:hideMark/>
          </w:tcPr>
          <w:p w:rsidR="00CA3EFA" w:rsidRPr="00ED56E1" w:rsidRDefault="00CA3EFA" w:rsidP="001C5B6E">
            <w:pPr>
              <w:spacing w:line="360" w:lineRule="auto"/>
              <w:ind w:firstLine="709"/>
              <w:jc w:val="both"/>
              <w:rPr>
                <w:rFonts w:ascii="Times New Roman" w:hAnsi="Times New Roman" w:cs="Times New Roman"/>
              </w:rPr>
            </w:pPr>
            <w:r w:rsidRPr="00ED56E1">
              <w:rPr>
                <w:rFonts w:ascii="Times New Roman" w:hAnsi="Times New Roman" w:cs="Times New Roman"/>
              </w:rPr>
              <w:t>661,9</w:t>
            </w:r>
          </w:p>
        </w:tc>
      </w:tr>
    </w:tbl>
    <w:p w:rsidR="00CA3EFA" w:rsidRDefault="00CA3EFA" w:rsidP="00CA3EFA">
      <w:pPr>
        <w:spacing w:line="360" w:lineRule="auto"/>
        <w:ind w:firstLine="709"/>
        <w:jc w:val="both"/>
        <w:rPr>
          <w:rFonts w:ascii="Times New Roman" w:hAnsi="Times New Roman" w:cs="Times New Roman"/>
          <w:sz w:val="28"/>
          <w:szCs w:val="28"/>
          <w:lang w:val="en-GB"/>
        </w:rPr>
      </w:pPr>
    </w:p>
    <w:p w:rsidR="001F2C84" w:rsidRDefault="00CA3EFA" w:rsidP="00824E48">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Обработка данных, полученных на пробных площадях, позволили определить среднюю массу одного плода при 100% проективном покрытии для разных условий местопроизрастания (см. таб</w:t>
      </w:r>
      <w:r w:rsidRPr="0079738C">
        <w:rPr>
          <w:rFonts w:ascii="Times New Roman" w:hAnsi="Times New Roman" w:cs="Times New Roman"/>
          <w:sz w:val="28"/>
          <w:szCs w:val="28"/>
        </w:rPr>
        <w:t>.</w:t>
      </w:r>
      <w:r w:rsidRPr="00ED56E1">
        <w:rPr>
          <w:rFonts w:ascii="Times New Roman" w:hAnsi="Times New Roman" w:cs="Times New Roman"/>
          <w:sz w:val="28"/>
          <w:szCs w:val="28"/>
        </w:rPr>
        <w:t xml:space="preserve"> </w:t>
      </w:r>
      <w:r w:rsidRPr="0079738C">
        <w:rPr>
          <w:rFonts w:ascii="Times New Roman" w:hAnsi="Times New Roman" w:cs="Times New Roman"/>
          <w:sz w:val="28"/>
          <w:szCs w:val="28"/>
        </w:rPr>
        <w:t>4</w:t>
      </w:r>
      <w:r>
        <w:rPr>
          <w:rFonts w:ascii="Times New Roman" w:hAnsi="Times New Roman" w:cs="Times New Roman"/>
          <w:sz w:val="28"/>
          <w:szCs w:val="28"/>
        </w:rPr>
        <w:t>.</w:t>
      </w:r>
      <w:r w:rsidR="00510EF3">
        <w:rPr>
          <w:rFonts w:ascii="Times New Roman" w:hAnsi="Times New Roman" w:cs="Times New Roman"/>
          <w:sz w:val="28"/>
          <w:szCs w:val="28"/>
        </w:rPr>
        <w:t>3.</w:t>
      </w:r>
      <w:r w:rsidR="00AF5457">
        <w:rPr>
          <w:rFonts w:ascii="Times New Roman" w:hAnsi="Times New Roman" w:cs="Times New Roman"/>
          <w:sz w:val="28"/>
          <w:szCs w:val="28"/>
        </w:rPr>
        <w:t>1.</w:t>
      </w:r>
      <w:r w:rsidR="005313B3">
        <w:rPr>
          <w:rFonts w:ascii="Times New Roman" w:hAnsi="Times New Roman" w:cs="Times New Roman"/>
          <w:sz w:val="28"/>
          <w:szCs w:val="28"/>
        </w:rPr>
        <w:t>1</w:t>
      </w:r>
      <w:r w:rsidRPr="00ED56E1">
        <w:rPr>
          <w:rFonts w:ascii="Times New Roman" w:hAnsi="Times New Roman" w:cs="Times New Roman"/>
          <w:sz w:val="28"/>
          <w:szCs w:val="28"/>
        </w:rPr>
        <w:t>).</w:t>
      </w:r>
      <w:r w:rsidR="00437E15">
        <w:rPr>
          <w:rFonts w:ascii="Times New Roman" w:hAnsi="Times New Roman" w:cs="Times New Roman"/>
          <w:sz w:val="28"/>
          <w:szCs w:val="28"/>
        </w:rPr>
        <w:t xml:space="preserve"> </w:t>
      </w:r>
      <w:r w:rsidR="00824E48" w:rsidRPr="00ED56E1">
        <w:rPr>
          <w:rFonts w:ascii="Times New Roman" w:hAnsi="Times New Roman" w:cs="Times New Roman"/>
          <w:sz w:val="28"/>
          <w:szCs w:val="28"/>
        </w:rPr>
        <w:t xml:space="preserve">Результаты изучения запасов плодов бузины травянистой представлены в таблице </w:t>
      </w:r>
      <w:r w:rsidR="00824E48">
        <w:rPr>
          <w:rFonts w:ascii="Times New Roman" w:hAnsi="Times New Roman" w:cs="Times New Roman"/>
          <w:sz w:val="28"/>
          <w:szCs w:val="28"/>
        </w:rPr>
        <w:t>4.3.</w:t>
      </w:r>
      <w:r w:rsidR="005313B3">
        <w:rPr>
          <w:rFonts w:ascii="Times New Roman" w:hAnsi="Times New Roman" w:cs="Times New Roman"/>
          <w:sz w:val="28"/>
          <w:szCs w:val="28"/>
        </w:rPr>
        <w:t>1.2.</w:t>
      </w:r>
      <w:r w:rsidR="00AF5457">
        <w:rPr>
          <w:rFonts w:ascii="Times New Roman" w:hAnsi="Times New Roman" w:cs="Times New Roman"/>
          <w:sz w:val="28"/>
          <w:szCs w:val="28"/>
        </w:rPr>
        <w:t xml:space="preserve"> </w:t>
      </w:r>
      <w:r w:rsidR="00824E48" w:rsidRPr="00ED56E1">
        <w:rPr>
          <w:rFonts w:ascii="Times New Roman" w:hAnsi="Times New Roman" w:cs="Times New Roman"/>
          <w:sz w:val="28"/>
          <w:szCs w:val="28"/>
        </w:rPr>
        <w:t>На исследуемых территориях Азербайджана выявлено 2</w:t>
      </w:r>
      <w:r w:rsidR="00824E48">
        <w:rPr>
          <w:rFonts w:ascii="Times New Roman" w:hAnsi="Times New Roman" w:cs="Times New Roman"/>
          <w:sz w:val="28"/>
          <w:szCs w:val="28"/>
        </w:rPr>
        <w:t>98</w:t>
      </w:r>
      <w:r w:rsidR="00824E48" w:rsidRPr="00ED56E1">
        <w:rPr>
          <w:rFonts w:ascii="Times New Roman" w:hAnsi="Times New Roman" w:cs="Times New Roman"/>
          <w:sz w:val="28"/>
          <w:szCs w:val="28"/>
        </w:rPr>
        <w:t xml:space="preserve"> га земель, занятых под заросли бузины травянистой, средний запас плодов с одного гектара составляет </w:t>
      </w:r>
      <w:r w:rsidR="00824E48">
        <w:rPr>
          <w:rFonts w:ascii="Times New Roman" w:hAnsi="Times New Roman" w:cs="Times New Roman"/>
          <w:sz w:val="28"/>
          <w:szCs w:val="28"/>
        </w:rPr>
        <w:t>4</w:t>
      </w:r>
      <w:r w:rsidR="00824E48" w:rsidRPr="00ED56E1">
        <w:rPr>
          <w:rFonts w:ascii="Times New Roman" w:hAnsi="Times New Roman" w:cs="Times New Roman"/>
          <w:sz w:val="28"/>
          <w:szCs w:val="28"/>
        </w:rPr>
        <w:t>,84 тонны, а эксплуатационный – 4,</w:t>
      </w:r>
      <w:r w:rsidR="00824E48">
        <w:rPr>
          <w:rFonts w:ascii="Times New Roman" w:hAnsi="Times New Roman" w:cs="Times New Roman"/>
          <w:sz w:val="28"/>
          <w:szCs w:val="28"/>
        </w:rPr>
        <w:t>4</w:t>
      </w:r>
      <w:r w:rsidR="00824E48" w:rsidRPr="00ED56E1">
        <w:rPr>
          <w:rFonts w:ascii="Times New Roman" w:hAnsi="Times New Roman" w:cs="Times New Roman"/>
          <w:sz w:val="28"/>
          <w:szCs w:val="28"/>
        </w:rPr>
        <w:t>3 тонны.</w:t>
      </w:r>
    </w:p>
    <w:p w:rsidR="00CA3EFA" w:rsidRPr="002300B9" w:rsidRDefault="00CA3EFA" w:rsidP="002300B9">
      <w:pPr>
        <w:spacing w:line="360" w:lineRule="auto"/>
        <w:ind w:firstLine="709"/>
        <w:jc w:val="right"/>
        <w:rPr>
          <w:rFonts w:ascii="Times New Roman" w:hAnsi="Times New Roman" w:cs="Times New Roman"/>
          <w:b/>
          <w:sz w:val="28"/>
          <w:szCs w:val="28"/>
        </w:rPr>
      </w:pPr>
      <w:r w:rsidRPr="002300B9">
        <w:rPr>
          <w:rFonts w:ascii="Times New Roman" w:hAnsi="Times New Roman" w:cs="Times New Roman"/>
          <w:b/>
          <w:sz w:val="28"/>
          <w:szCs w:val="28"/>
        </w:rPr>
        <w:t>Таб</w:t>
      </w:r>
      <w:r w:rsidR="00A50ACF" w:rsidRPr="002300B9">
        <w:rPr>
          <w:rFonts w:ascii="Times New Roman" w:hAnsi="Times New Roman" w:cs="Times New Roman"/>
          <w:b/>
          <w:sz w:val="28"/>
          <w:szCs w:val="28"/>
        </w:rPr>
        <w:t xml:space="preserve">лица </w:t>
      </w:r>
      <w:r w:rsidRPr="002300B9">
        <w:rPr>
          <w:rFonts w:ascii="Times New Roman" w:hAnsi="Times New Roman" w:cs="Times New Roman"/>
          <w:b/>
          <w:sz w:val="28"/>
          <w:szCs w:val="28"/>
        </w:rPr>
        <w:t>4.</w:t>
      </w:r>
      <w:r w:rsidR="00A50ACF" w:rsidRPr="002300B9">
        <w:rPr>
          <w:rFonts w:ascii="Times New Roman" w:hAnsi="Times New Roman" w:cs="Times New Roman"/>
          <w:b/>
          <w:sz w:val="28"/>
          <w:szCs w:val="28"/>
        </w:rPr>
        <w:t>3.</w:t>
      </w:r>
      <w:r w:rsidR="00AF5457">
        <w:rPr>
          <w:rFonts w:ascii="Times New Roman" w:hAnsi="Times New Roman" w:cs="Times New Roman"/>
          <w:b/>
          <w:sz w:val="28"/>
          <w:szCs w:val="28"/>
        </w:rPr>
        <w:t>1.</w:t>
      </w:r>
      <w:r w:rsidRPr="002300B9">
        <w:rPr>
          <w:rFonts w:ascii="Times New Roman" w:hAnsi="Times New Roman" w:cs="Times New Roman"/>
          <w:b/>
          <w:sz w:val="28"/>
          <w:szCs w:val="28"/>
        </w:rPr>
        <w:t>2</w:t>
      </w:r>
      <w:r w:rsidR="00AF5457">
        <w:rPr>
          <w:rFonts w:ascii="Times New Roman" w:hAnsi="Times New Roman" w:cs="Times New Roman"/>
          <w:b/>
          <w:sz w:val="28"/>
          <w:szCs w:val="28"/>
        </w:rPr>
        <w:t xml:space="preserve"> </w:t>
      </w:r>
      <w:r w:rsidR="002300B9" w:rsidRPr="002300B9">
        <w:rPr>
          <w:rFonts w:ascii="Times New Roman" w:hAnsi="Times New Roman" w:cs="Times New Roman"/>
          <w:b/>
          <w:sz w:val="28"/>
          <w:szCs w:val="28"/>
        </w:rPr>
        <w:t xml:space="preserve"> </w:t>
      </w:r>
      <w:r w:rsidRPr="002300B9">
        <w:rPr>
          <w:rFonts w:ascii="Times New Roman" w:hAnsi="Times New Roman" w:cs="Times New Roman"/>
          <w:b/>
          <w:sz w:val="28"/>
          <w:szCs w:val="28"/>
        </w:rPr>
        <w:t xml:space="preserve">Запасы плодов </w:t>
      </w:r>
      <w:r w:rsidRPr="002300B9">
        <w:rPr>
          <w:rFonts w:ascii="Times New Roman" w:hAnsi="Times New Roman" w:cs="Times New Roman"/>
          <w:b/>
          <w:i/>
          <w:sz w:val="28"/>
          <w:szCs w:val="28"/>
        </w:rPr>
        <w:t>Sambucus ebulus L.</w:t>
      </w:r>
      <w:r w:rsidRPr="002300B9">
        <w:rPr>
          <w:rFonts w:ascii="Times New Roman" w:hAnsi="Times New Roman" w:cs="Times New Roman"/>
          <w:b/>
          <w:sz w:val="28"/>
          <w:szCs w:val="28"/>
        </w:rPr>
        <w:t xml:space="preserve"> в Азербайджане</w:t>
      </w:r>
    </w:p>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tblPr>
      <w:tblGrid>
        <w:gridCol w:w="2059"/>
        <w:gridCol w:w="1330"/>
        <w:gridCol w:w="1368"/>
        <w:gridCol w:w="1486"/>
        <w:gridCol w:w="1587"/>
        <w:gridCol w:w="1710"/>
      </w:tblGrid>
      <w:tr w:rsidR="00CA3EFA" w:rsidRPr="00ED56E1" w:rsidTr="001C5B6E">
        <w:tc>
          <w:tcPr>
            <w:tcW w:w="2059" w:type="dxa"/>
            <w:vMerge w:val="restart"/>
            <w:tcBorders>
              <w:top w:val="single" w:sz="4" w:space="0" w:color="auto"/>
              <w:left w:val="single" w:sz="4" w:space="0" w:color="auto"/>
              <w:bottom w:val="single" w:sz="4" w:space="0" w:color="auto"/>
              <w:right w:val="single" w:sz="4" w:space="0" w:color="auto"/>
            </w:tcBorders>
            <w:hideMark/>
          </w:tcPr>
          <w:p w:rsidR="00CA3EFA" w:rsidRPr="002300B9" w:rsidRDefault="00CA3EFA" w:rsidP="002300B9">
            <w:pPr>
              <w:jc w:val="both"/>
              <w:rPr>
                <w:rFonts w:ascii="Times New Roman" w:hAnsi="Times New Roman" w:cs="Times New Roman"/>
                <w:b/>
              </w:rPr>
            </w:pPr>
            <w:r w:rsidRPr="002300B9">
              <w:rPr>
                <w:rFonts w:ascii="Times New Roman" w:hAnsi="Times New Roman" w:cs="Times New Roman"/>
                <w:b/>
              </w:rPr>
              <w:t>Районы</w:t>
            </w:r>
            <w:r w:rsidR="002300B9" w:rsidRPr="002300B9">
              <w:rPr>
                <w:rFonts w:ascii="Times New Roman" w:hAnsi="Times New Roman" w:cs="Times New Roman"/>
                <w:b/>
              </w:rPr>
              <w:t xml:space="preserve"> исследования</w:t>
            </w:r>
          </w:p>
        </w:tc>
        <w:tc>
          <w:tcPr>
            <w:tcW w:w="1330" w:type="dxa"/>
            <w:vMerge w:val="restart"/>
            <w:tcBorders>
              <w:top w:val="single" w:sz="4" w:space="0" w:color="auto"/>
              <w:left w:val="single" w:sz="4" w:space="0" w:color="auto"/>
              <w:bottom w:val="single" w:sz="4" w:space="0" w:color="auto"/>
              <w:right w:val="single" w:sz="4" w:space="0" w:color="auto"/>
            </w:tcBorders>
            <w:hideMark/>
          </w:tcPr>
          <w:p w:rsidR="00CA3EFA" w:rsidRPr="002300B9" w:rsidRDefault="00CA3EFA" w:rsidP="002300B9">
            <w:pPr>
              <w:jc w:val="both"/>
              <w:rPr>
                <w:rFonts w:ascii="Times New Roman" w:hAnsi="Times New Roman" w:cs="Times New Roman"/>
                <w:b/>
              </w:rPr>
            </w:pPr>
            <w:r w:rsidRPr="002300B9">
              <w:rPr>
                <w:rFonts w:ascii="Times New Roman" w:hAnsi="Times New Roman" w:cs="Times New Roman"/>
                <w:b/>
              </w:rPr>
              <w:t>Число кустов на 1 га/шт.</w:t>
            </w:r>
          </w:p>
        </w:tc>
        <w:tc>
          <w:tcPr>
            <w:tcW w:w="1368" w:type="dxa"/>
            <w:vMerge w:val="restart"/>
            <w:tcBorders>
              <w:top w:val="single" w:sz="4" w:space="0" w:color="auto"/>
              <w:left w:val="single" w:sz="4" w:space="0" w:color="auto"/>
              <w:bottom w:val="single" w:sz="4" w:space="0" w:color="auto"/>
              <w:right w:val="single" w:sz="4" w:space="0" w:color="auto"/>
            </w:tcBorders>
            <w:hideMark/>
          </w:tcPr>
          <w:p w:rsidR="00CA3EFA" w:rsidRPr="002300B9" w:rsidRDefault="00CA3EFA" w:rsidP="002300B9">
            <w:pPr>
              <w:jc w:val="both"/>
              <w:rPr>
                <w:rFonts w:ascii="Times New Roman" w:hAnsi="Times New Roman" w:cs="Times New Roman"/>
                <w:b/>
              </w:rPr>
            </w:pPr>
            <w:r w:rsidRPr="002300B9">
              <w:rPr>
                <w:rFonts w:ascii="Times New Roman" w:hAnsi="Times New Roman" w:cs="Times New Roman"/>
                <w:b/>
              </w:rPr>
              <w:t>Выход сырья с 1 га/кг</w:t>
            </w:r>
          </w:p>
        </w:tc>
        <w:tc>
          <w:tcPr>
            <w:tcW w:w="1486" w:type="dxa"/>
            <w:vMerge w:val="restart"/>
            <w:tcBorders>
              <w:top w:val="single" w:sz="4" w:space="0" w:color="auto"/>
              <w:left w:val="single" w:sz="4" w:space="0" w:color="auto"/>
              <w:bottom w:val="single" w:sz="4" w:space="0" w:color="auto"/>
              <w:right w:val="single" w:sz="4" w:space="0" w:color="auto"/>
            </w:tcBorders>
            <w:hideMark/>
          </w:tcPr>
          <w:p w:rsidR="00CA3EFA" w:rsidRPr="002300B9" w:rsidRDefault="00CA3EFA" w:rsidP="002300B9">
            <w:pPr>
              <w:jc w:val="both"/>
              <w:rPr>
                <w:rFonts w:ascii="Times New Roman" w:hAnsi="Times New Roman" w:cs="Times New Roman"/>
                <w:b/>
              </w:rPr>
            </w:pPr>
            <w:r w:rsidRPr="002300B9">
              <w:rPr>
                <w:rFonts w:ascii="Times New Roman" w:hAnsi="Times New Roman" w:cs="Times New Roman"/>
                <w:b/>
              </w:rPr>
              <w:t>Площадь зарослей</w:t>
            </w:r>
            <w:r w:rsidR="00D74DE7" w:rsidRPr="002300B9">
              <w:rPr>
                <w:rFonts w:ascii="Times New Roman" w:hAnsi="Times New Roman" w:cs="Times New Roman"/>
                <w:b/>
              </w:rPr>
              <w:t xml:space="preserve"> га</w:t>
            </w:r>
            <w:r w:rsidR="008B2EF2" w:rsidRPr="002300B9">
              <w:rPr>
                <w:rFonts w:ascii="Times New Roman" w:hAnsi="Times New Roman" w:cs="Times New Roman"/>
                <w:b/>
              </w:rPr>
              <w:t xml:space="preserve"> </w:t>
            </w:r>
          </w:p>
        </w:tc>
        <w:tc>
          <w:tcPr>
            <w:tcW w:w="3297" w:type="dxa"/>
            <w:gridSpan w:val="2"/>
            <w:tcBorders>
              <w:top w:val="single" w:sz="4" w:space="0" w:color="auto"/>
              <w:left w:val="single" w:sz="4" w:space="0" w:color="auto"/>
              <w:bottom w:val="single" w:sz="4" w:space="0" w:color="auto"/>
              <w:right w:val="single" w:sz="4" w:space="0" w:color="auto"/>
            </w:tcBorders>
            <w:hideMark/>
          </w:tcPr>
          <w:p w:rsidR="00CA3EFA" w:rsidRPr="002300B9" w:rsidRDefault="00CA3EFA" w:rsidP="002300B9">
            <w:pPr>
              <w:jc w:val="both"/>
              <w:rPr>
                <w:rFonts w:ascii="Times New Roman" w:hAnsi="Times New Roman" w:cs="Times New Roman"/>
                <w:b/>
              </w:rPr>
            </w:pPr>
            <w:r w:rsidRPr="002300B9">
              <w:rPr>
                <w:rFonts w:ascii="Times New Roman" w:hAnsi="Times New Roman" w:cs="Times New Roman"/>
                <w:b/>
              </w:rPr>
              <w:t>Запасы плодов</w:t>
            </w:r>
            <w:r w:rsidR="00EA522B" w:rsidRPr="002300B9">
              <w:rPr>
                <w:rFonts w:ascii="Times New Roman" w:hAnsi="Times New Roman" w:cs="Times New Roman"/>
                <w:b/>
              </w:rPr>
              <w:t xml:space="preserve"> т.</w:t>
            </w:r>
          </w:p>
        </w:tc>
      </w:tr>
      <w:tr w:rsidR="00CA3EFA" w:rsidRPr="00ED56E1" w:rsidTr="001C5B6E">
        <w:tc>
          <w:tcPr>
            <w:tcW w:w="2059" w:type="dxa"/>
            <w:vMerge/>
            <w:tcBorders>
              <w:top w:val="single" w:sz="4" w:space="0" w:color="auto"/>
              <w:left w:val="single" w:sz="4" w:space="0" w:color="auto"/>
              <w:bottom w:val="single" w:sz="4" w:space="0" w:color="auto"/>
              <w:right w:val="single" w:sz="4" w:space="0" w:color="auto"/>
            </w:tcBorders>
            <w:vAlign w:val="center"/>
            <w:hideMark/>
          </w:tcPr>
          <w:p w:rsidR="00CA3EFA" w:rsidRPr="002300B9" w:rsidRDefault="00CA3EFA" w:rsidP="002300B9">
            <w:pPr>
              <w:jc w:val="both"/>
              <w:rPr>
                <w:rFonts w:ascii="Times New Roman" w:hAnsi="Times New Roman" w:cs="Times New Roman"/>
                <w:b/>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CA3EFA" w:rsidRPr="002300B9" w:rsidRDefault="00CA3EFA" w:rsidP="002300B9">
            <w:pPr>
              <w:jc w:val="both"/>
              <w:rPr>
                <w:rFonts w:ascii="Times New Roman" w:hAnsi="Times New Roman" w:cs="Times New Roman"/>
                <w:b/>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rsidR="00CA3EFA" w:rsidRPr="002300B9" w:rsidRDefault="00CA3EFA" w:rsidP="002300B9">
            <w:pPr>
              <w:jc w:val="both"/>
              <w:rPr>
                <w:rFonts w:ascii="Times New Roman" w:hAnsi="Times New Roman" w:cs="Times New Roman"/>
                <w:b/>
              </w:rPr>
            </w:pPr>
          </w:p>
        </w:tc>
        <w:tc>
          <w:tcPr>
            <w:tcW w:w="1486" w:type="dxa"/>
            <w:vMerge/>
            <w:tcBorders>
              <w:top w:val="single" w:sz="4" w:space="0" w:color="auto"/>
              <w:left w:val="single" w:sz="4" w:space="0" w:color="auto"/>
              <w:bottom w:val="single" w:sz="4" w:space="0" w:color="auto"/>
              <w:right w:val="single" w:sz="4" w:space="0" w:color="auto"/>
            </w:tcBorders>
            <w:vAlign w:val="center"/>
            <w:hideMark/>
          </w:tcPr>
          <w:p w:rsidR="00CA3EFA" w:rsidRPr="002300B9" w:rsidRDefault="00CA3EFA" w:rsidP="002300B9">
            <w:pPr>
              <w:jc w:val="both"/>
              <w:rPr>
                <w:rFonts w:ascii="Times New Roman" w:hAnsi="Times New Roman" w:cs="Times New Roman"/>
                <w:b/>
              </w:rPr>
            </w:pPr>
          </w:p>
        </w:tc>
        <w:tc>
          <w:tcPr>
            <w:tcW w:w="1587" w:type="dxa"/>
            <w:tcBorders>
              <w:top w:val="single" w:sz="4" w:space="0" w:color="auto"/>
              <w:left w:val="single" w:sz="4" w:space="0" w:color="auto"/>
              <w:bottom w:val="single" w:sz="4" w:space="0" w:color="auto"/>
              <w:right w:val="single" w:sz="4" w:space="0" w:color="auto"/>
            </w:tcBorders>
            <w:hideMark/>
          </w:tcPr>
          <w:p w:rsidR="00CA3EFA" w:rsidRPr="002300B9" w:rsidRDefault="00EA522B" w:rsidP="002300B9">
            <w:pPr>
              <w:jc w:val="both"/>
              <w:rPr>
                <w:rFonts w:ascii="Times New Roman" w:hAnsi="Times New Roman" w:cs="Times New Roman"/>
                <w:b/>
              </w:rPr>
            </w:pPr>
            <w:r w:rsidRPr="002300B9">
              <w:rPr>
                <w:rFonts w:ascii="Times New Roman" w:hAnsi="Times New Roman" w:cs="Times New Roman"/>
                <w:b/>
              </w:rPr>
              <w:t>Б</w:t>
            </w:r>
            <w:r w:rsidR="00CA3EFA" w:rsidRPr="002300B9">
              <w:rPr>
                <w:rFonts w:ascii="Times New Roman" w:hAnsi="Times New Roman" w:cs="Times New Roman"/>
                <w:b/>
              </w:rPr>
              <w:t>иологический</w:t>
            </w:r>
            <w:r w:rsidRPr="002300B9">
              <w:rPr>
                <w:rFonts w:ascii="Times New Roman" w:hAnsi="Times New Roman" w:cs="Times New Roman"/>
                <w:b/>
              </w:rPr>
              <w:t xml:space="preserve">  .</w:t>
            </w:r>
          </w:p>
        </w:tc>
        <w:tc>
          <w:tcPr>
            <w:tcW w:w="1710" w:type="dxa"/>
            <w:tcBorders>
              <w:top w:val="single" w:sz="4" w:space="0" w:color="auto"/>
              <w:left w:val="single" w:sz="4" w:space="0" w:color="auto"/>
              <w:bottom w:val="single" w:sz="4" w:space="0" w:color="auto"/>
              <w:right w:val="single" w:sz="4" w:space="0" w:color="auto"/>
            </w:tcBorders>
            <w:hideMark/>
          </w:tcPr>
          <w:p w:rsidR="00CA3EFA" w:rsidRPr="002300B9" w:rsidRDefault="00CA3EFA" w:rsidP="002300B9">
            <w:pPr>
              <w:jc w:val="both"/>
              <w:rPr>
                <w:rFonts w:ascii="Times New Roman" w:hAnsi="Times New Roman" w:cs="Times New Roman"/>
                <w:b/>
              </w:rPr>
            </w:pPr>
            <w:r w:rsidRPr="002300B9">
              <w:rPr>
                <w:rFonts w:ascii="Times New Roman" w:hAnsi="Times New Roman" w:cs="Times New Roman"/>
                <w:b/>
              </w:rPr>
              <w:t>эксплуатационный</w:t>
            </w:r>
          </w:p>
        </w:tc>
      </w:tr>
      <w:tr w:rsidR="00CA3EFA" w:rsidRPr="00ED56E1" w:rsidTr="001C5B6E">
        <w:tc>
          <w:tcPr>
            <w:tcW w:w="2059"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 xml:space="preserve">Белоканский </w:t>
            </w:r>
          </w:p>
        </w:tc>
        <w:tc>
          <w:tcPr>
            <w:tcW w:w="133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7</w:t>
            </w:r>
            <w:r w:rsidR="00B44491">
              <w:rPr>
                <w:rFonts w:ascii="Times New Roman" w:hAnsi="Times New Roman" w:cs="Times New Roman"/>
              </w:rPr>
              <w:t>0</w:t>
            </w:r>
            <w:r w:rsidRPr="00ED56E1">
              <w:rPr>
                <w:rFonts w:ascii="Times New Roman" w:hAnsi="Times New Roman" w:cs="Times New Roman"/>
              </w:rPr>
              <w:t>000</w:t>
            </w:r>
          </w:p>
        </w:tc>
        <w:tc>
          <w:tcPr>
            <w:tcW w:w="136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6925,0</w:t>
            </w:r>
          </w:p>
        </w:tc>
        <w:tc>
          <w:tcPr>
            <w:tcW w:w="1486" w:type="dxa"/>
            <w:tcBorders>
              <w:top w:val="single" w:sz="4" w:space="0" w:color="auto"/>
              <w:left w:val="single" w:sz="4" w:space="0" w:color="auto"/>
              <w:bottom w:val="single" w:sz="4" w:space="0" w:color="auto"/>
              <w:right w:val="single" w:sz="4" w:space="0" w:color="auto"/>
            </w:tcBorders>
            <w:hideMark/>
          </w:tcPr>
          <w:p w:rsidR="00CA3EFA" w:rsidRPr="00ED56E1" w:rsidRDefault="003D45B6" w:rsidP="00105E13">
            <w:pPr>
              <w:spacing w:line="360" w:lineRule="auto"/>
              <w:jc w:val="center"/>
              <w:rPr>
                <w:rFonts w:ascii="Times New Roman" w:hAnsi="Times New Roman" w:cs="Times New Roman"/>
              </w:rPr>
            </w:pPr>
            <w:r>
              <w:rPr>
                <w:rFonts w:ascii="Times New Roman" w:hAnsi="Times New Roman" w:cs="Times New Roman"/>
              </w:rPr>
              <w:t>50</w:t>
            </w:r>
          </w:p>
        </w:tc>
        <w:tc>
          <w:tcPr>
            <w:tcW w:w="1587"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3</w:t>
            </w:r>
            <w:r w:rsidR="00C951BE">
              <w:rPr>
                <w:rFonts w:ascii="Times New Roman" w:hAnsi="Times New Roman" w:cs="Times New Roman"/>
              </w:rPr>
              <w:t>46</w:t>
            </w:r>
            <w:r w:rsidRPr="00ED56E1">
              <w:rPr>
                <w:rFonts w:ascii="Times New Roman" w:hAnsi="Times New Roman" w:cs="Times New Roman"/>
              </w:rPr>
              <w:t>,2</w:t>
            </w:r>
          </w:p>
        </w:tc>
        <w:tc>
          <w:tcPr>
            <w:tcW w:w="171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3</w:t>
            </w:r>
            <w:r w:rsidR="001919EC">
              <w:rPr>
                <w:rFonts w:ascii="Times New Roman" w:hAnsi="Times New Roman" w:cs="Times New Roman"/>
              </w:rPr>
              <w:t>28</w:t>
            </w:r>
            <w:r w:rsidRPr="00ED56E1">
              <w:rPr>
                <w:rFonts w:ascii="Times New Roman" w:hAnsi="Times New Roman" w:cs="Times New Roman"/>
              </w:rPr>
              <w:t>,</w:t>
            </w:r>
            <w:r w:rsidR="001919EC">
              <w:rPr>
                <w:rFonts w:ascii="Times New Roman" w:hAnsi="Times New Roman" w:cs="Times New Roman"/>
              </w:rPr>
              <w:t>7</w:t>
            </w:r>
          </w:p>
        </w:tc>
      </w:tr>
      <w:tr w:rsidR="00CA3EFA" w:rsidRPr="00ED56E1" w:rsidTr="001C5B6E">
        <w:tc>
          <w:tcPr>
            <w:tcW w:w="2059"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 xml:space="preserve">Закатальский </w:t>
            </w:r>
          </w:p>
        </w:tc>
        <w:tc>
          <w:tcPr>
            <w:tcW w:w="1330" w:type="dxa"/>
            <w:tcBorders>
              <w:top w:val="single" w:sz="4" w:space="0" w:color="auto"/>
              <w:left w:val="single" w:sz="4" w:space="0" w:color="auto"/>
              <w:bottom w:val="single" w:sz="4" w:space="0" w:color="auto"/>
              <w:right w:val="single" w:sz="4" w:space="0" w:color="auto"/>
            </w:tcBorders>
            <w:hideMark/>
          </w:tcPr>
          <w:p w:rsidR="00CA3EFA" w:rsidRPr="00ED56E1" w:rsidRDefault="00B44491" w:rsidP="00105E13">
            <w:pPr>
              <w:spacing w:line="360" w:lineRule="auto"/>
              <w:jc w:val="center"/>
              <w:rPr>
                <w:rFonts w:ascii="Times New Roman" w:hAnsi="Times New Roman" w:cs="Times New Roman"/>
              </w:rPr>
            </w:pPr>
            <w:r>
              <w:rPr>
                <w:rFonts w:ascii="Times New Roman" w:hAnsi="Times New Roman" w:cs="Times New Roman"/>
              </w:rPr>
              <w:t>98</w:t>
            </w:r>
            <w:r w:rsidR="00CA3EFA" w:rsidRPr="00ED56E1">
              <w:rPr>
                <w:rFonts w:ascii="Times New Roman" w:hAnsi="Times New Roman" w:cs="Times New Roman"/>
              </w:rPr>
              <w:t>170</w:t>
            </w:r>
          </w:p>
        </w:tc>
        <w:tc>
          <w:tcPr>
            <w:tcW w:w="136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7527,0</w:t>
            </w:r>
          </w:p>
        </w:tc>
        <w:tc>
          <w:tcPr>
            <w:tcW w:w="1486" w:type="dxa"/>
            <w:tcBorders>
              <w:top w:val="single" w:sz="4" w:space="0" w:color="auto"/>
              <w:left w:val="single" w:sz="4" w:space="0" w:color="auto"/>
              <w:bottom w:val="single" w:sz="4" w:space="0" w:color="auto"/>
              <w:right w:val="single" w:sz="4" w:space="0" w:color="auto"/>
            </w:tcBorders>
            <w:hideMark/>
          </w:tcPr>
          <w:p w:rsidR="00CA3EFA" w:rsidRPr="00ED56E1" w:rsidRDefault="003D45B6" w:rsidP="00105E13">
            <w:pPr>
              <w:spacing w:line="360" w:lineRule="auto"/>
              <w:jc w:val="center"/>
              <w:rPr>
                <w:rFonts w:ascii="Times New Roman" w:hAnsi="Times New Roman" w:cs="Times New Roman"/>
              </w:rPr>
            </w:pPr>
            <w:r>
              <w:rPr>
                <w:rFonts w:ascii="Times New Roman" w:hAnsi="Times New Roman" w:cs="Times New Roman"/>
              </w:rPr>
              <w:t>54</w:t>
            </w:r>
          </w:p>
        </w:tc>
        <w:tc>
          <w:tcPr>
            <w:tcW w:w="1587" w:type="dxa"/>
            <w:tcBorders>
              <w:top w:val="single" w:sz="4" w:space="0" w:color="auto"/>
              <w:left w:val="single" w:sz="4" w:space="0" w:color="auto"/>
              <w:bottom w:val="single" w:sz="4" w:space="0" w:color="auto"/>
              <w:right w:val="single" w:sz="4" w:space="0" w:color="auto"/>
            </w:tcBorders>
            <w:hideMark/>
          </w:tcPr>
          <w:p w:rsidR="00CA3EFA" w:rsidRPr="00ED56E1" w:rsidRDefault="00C951BE" w:rsidP="00105E13">
            <w:pPr>
              <w:spacing w:line="360" w:lineRule="auto"/>
              <w:jc w:val="center"/>
              <w:rPr>
                <w:rFonts w:ascii="Times New Roman" w:hAnsi="Times New Roman" w:cs="Times New Roman"/>
              </w:rPr>
            </w:pPr>
            <w:r>
              <w:rPr>
                <w:rFonts w:ascii="Times New Roman" w:hAnsi="Times New Roman" w:cs="Times New Roman"/>
              </w:rPr>
              <w:t>406</w:t>
            </w:r>
            <w:r w:rsidR="00CA3EFA" w:rsidRPr="00ED56E1">
              <w:rPr>
                <w:rFonts w:ascii="Times New Roman" w:hAnsi="Times New Roman" w:cs="Times New Roman"/>
              </w:rPr>
              <w:t>,4</w:t>
            </w:r>
          </w:p>
        </w:tc>
        <w:tc>
          <w:tcPr>
            <w:tcW w:w="171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3</w:t>
            </w:r>
            <w:r w:rsidR="001919EC">
              <w:rPr>
                <w:rFonts w:ascii="Times New Roman" w:hAnsi="Times New Roman" w:cs="Times New Roman"/>
              </w:rPr>
              <w:t>86</w:t>
            </w:r>
            <w:r w:rsidRPr="00ED56E1">
              <w:rPr>
                <w:rFonts w:ascii="Times New Roman" w:hAnsi="Times New Roman" w:cs="Times New Roman"/>
              </w:rPr>
              <w:t>,</w:t>
            </w:r>
            <w:r w:rsidR="001919EC">
              <w:rPr>
                <w:rFonts w:ascii="Times New Roman" w:hAnsi="Times New Roman" w:cs="Times New Roman"/>
              </w:rPr>
              <w:t>2</w:t>
            </w:r>
          </w:p>
        </w:tc>
      </w:tr>
      <w:tr w:rsidR="00CA3EFA" w:rsidRPr="00ED56E1" w:rsidTr="001C5B6E">
        <w:tc>
          <w:tcPr>
            <w:tcW w:w="2059"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 xml:space="preserve">Кахский </w:t>
            </w:r>
          </w:p>
        </w:tc>
        <w:tc>
          <w:tcPr>
            <w:tcW w:w="133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6</w:t>
            </w:r>
            <w:r w:rsidR="00B44491">
              <w:rPr>
                <w:rFonts w:ascii="Times New Roman" w:hAnsi="Times New Roman" w:cs="Times New Roman"/>
              </w:rPr>
              <w:t>5</w:t>
            </w:r>
            <w:r w:rsidRPr="00ED56E1">
              <w:rPr>
                <w:rFonts w:ascii="Times New Roman" w:hAnsi="Times New Roman" w:cs="Times New Roman"/>
              </w:rPr>
              <w:t>000</w:t>
            </w:r>
          </w:p>
        </w:tc>
        <w:tc>
          <w:tcPr>
            <w:tcW w:w="136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4189,0</w:t>
            </w:r>
          </w:p>
        </w:tc>
        <w:tc>
          <w:tcPr>
            <w:tcW w:w="1486"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33</w:t>
            </w:r>
          </w:p>
        </w:tc>
        <w:tc>
          <w:tcPr>
            <w:tcW w:w="1587"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138,2</w:t>
            </w:r>
          </w:p>
        </w:tc>
        <w:tc>
          <w:tcPr>
            <w:tcW w:w="171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131,</w:t>
            </w:r>
            <w:r w:rsidR="001919EC">
              <w:rPr>
                <w:rFonts w:ascii="Times New Roman" w:hAnsi="Times New Roman" w:cs="Times New Roman"/>
              </w:rPr>
              <w:t>2</w:t>
            </w:r>
          </w:p>
        </w:tc>
      </w:tr>
      <w:tr w:rsidR="00CA3EFA" w:rsidRPr="00ED56E1" w:rsidTr="001C5B6E">
        <w:tc>
          <w:tcPr>
            <w:tcW w:w="2059"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 xml:space="preserve">Шекинский </w:t>
            </w:r>
          </w:p>
        </w:tc>
        <w:tc>
          <w:tcPr>
            <w:tcW w:w="133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5</w:t>
            </w:r>
            <w:r w:rsidR="00B44491">
              <w:rPr>
                <w:rFonts w:ascii="Times New Roman" w:hAnsi="Times New Roman" w:cs="Times New Roman"/>
              </w:rPr>
              <w:t>0</w:t>
            </w:r>
            <w:r w:rsidRPr="00ED56E1">
              <w:rPr>
                <w:rFonts w:ascii="Times New Roman" w:hAnsi="Times New Roman" w:cs="Times New Roman"/>
              </w:rPr>
              <w:t>780</w:t>
            </w:r>
          </w:p>
        </w:tc>
        <w:tc>
          <w:tcPr>
            <w:tcW w:w="136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3080,0</w:t>
            </w:r>
          </w:p>
        </w:tc>
        <w:tc>
          <w:tcPr>
            <w:tcW w:w="1486" w:type="dxa"/>
            <w:tcBorders>
              <w:top w:val="single" w:sz="4" w:space="0" w:color="auto"/>
              <w:left w:val="single" w:sz="4" w:space="0" w:color="auto"/>
              <w:bottom w:val="single" w:sz="4" w:space="0" w:color="auto"/>
              <w:right w:val="single" w:sz="4" w:space="0" w:color="auto"/>
            </w:tcBorders>
            <w:hideMark/>
          </w:tcPr>
          <w:p w:rsidR="00CA3EFA" w:rsidRPr="00ED56E1" w:rsidRDefault="003D45B6" w:rsidP="00105E13">
            <w:pPr>
              <w:spacing w:line="360" w:lineRule="auto"/>
              <w:jc w:val="center"/>
              <w:rPr>
                <w:rFonts w:ascii="Times New Roman" w:hAnsi="Times New Roman" w:cs="Times New Roman"/>
              </w:rPr>
            </w:pPr>
            <w:r>
              <w:rPr>
                <w:rFonts w:ascii="Times New Roman" w:hAnsi="Times New Roman" w:cs="Times New Roman"/>
              </w:rPr>
              <w:t>24</w:t>
            </w:r>
          </w:p>
        </w:tc>
        <w:tc>
          <w:tcPr>
            <w:tcW w:w="1587" w:type="dxa"/>
            <w:tcBorders>
              <w:top w:val="single" w:sz="4" w:space="0" w:color="auto"/>
              <w:left w:val="single" w:sz="4" w:space="0" w:color="auto"/>
              <w:bottom w:val="single" w:sz="4" w:space="0" w:color="auto"/>
              <w:right w:val="single" w:sz="4" w:space="0" w:color="auto"/>
            </w:tcBorders>
            <w:hideMark/>
          </w:tcPr>
          <w:p w:rsidR="00CA3EFA" w:rsidRPr="00ED56E1" w:rsidRDefault="00C951BE" w:rsidP="00105E13">
            <w:pPr>
              <w:spacing w:line="360" w:lineRule="auto"/>
              <w:jc w:val="center"/>
              <w:rPr>
                <w:rFonts w:ascii="Times New Roman" w:hAnsi="Times New Roman" w:cs="Times New Roman"/>
              </w:rPr>
            </w:pPr>
            <w:r>
              <w:rPr>
                <w:rFonts w:ascii="Times New Roman" w:hAnsi="Times New Roman" w:cs="Times New Roman"/>
              </w:rPr>
              <w:t>73</w:t>
            </w:r>
            <w:r w:rsidR="00CA3EFA" w:rsidRPr="00ED56E1">
              <w:rPr>
                <w:rFonts w:ascii="Times New Roman" w:hAnsi="Times New Roman" w:cs="Times New Roman"/>
              </w:rPr>
              <w:t>,</w:t>
            </w:r>
            <w:r>
              <w:rPr>
                <w:rFonts w:ascii="Times New Roman" w:hAnsi="Times New Roman" w:cs="Times New Roman"/>
              </w:rPr>
              <w:t>9</w:t>
            </w:r>
          </w:p>
        </w:tc>
        <w:tc>
          <w:tcPr>
            <w:tcW w:w="1710" w:type="dxa"/>
            <w:tcBorders>
              <w:top w:val="single" w:sz="4" w:space="0" w:color="auto"/>
              <w:left w:val="single" w:sz="4" w:space="0" w:color="auto"/>
              <w:bottom w:val="single" w:sz="4" w:space="0" w:color="auto"/>
              <w:right w:val="single" w:sz="4" w:space="0" w:color="auto"/>
            </w:tcBorders>
            <w:hideMark/>
          </w:tcPr>
          <w:p w:rsidR="00CA3EFA" w:rsidRPr="00ED56E1" w:rsidRDefault="001919EC" w:rsidP="00105E13">
            <w:pPr>
              <w:spacing w:line="360" w:lineRule="auto"/>
              <w:jc w:val="center"/>
              <w:rPr>
                <w:rFonts w:ascii="Times New Roman" w:hAnsi="Times New Roman" w:cs="Times New Roman"/>
              </w:rPr>
            </w:pPr>
            <w:r>
              <w:rPr>
                <w:rFonts w:ascii="Times New Roman" w:hAnsi="Times New Roman" w:cs="Times New Roman"/>
              </w:rPr>
              <w:t>70</w:t>
            </w:r>
            <w:r w:rsidR="00CA3EFA" w:rsidRPr="00ED56E1">
              <w:rPr>
                <w:rFonts w:ascii="Times New Roman" w:hAnsi="Times New Roman" w:cs="Times New Roman"/>
              </w:rPr>
              <w:t>,</w:t>
            </w:r>
            <w:r>
              <w:rPr>
                <w:rFonts w:ascii="Times New Roman" w:hAnsi="Times New Roman" w:cs="Times New Roman"/>
              </w:rPr>
              <w:t>2</w:t>
            </w:r>
          </w:p>
        </w:tc>
      </w:tr>
      <w:tr w:rsidR="00CA3EFA" w:rsidRPr="00ED56E1" w:rsidTr="001C5B6E">
        <w:tc>
          <w:tcPr>
            <w:tcW w:w="2059"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 xml:space="preserve">Огузский </w:t>
            </w:r>
          </w:p>
        </w:tc>
        <w:tc>
          <w:tcPr>
            <w:tcW w:w="1330" w:type="dxa"/>
            <w:tcBorders>
              <w:top w:val="single" w:sz="4" w:space="0" w:color="auto"/>
              <w:left w:val="single" w:sz="4" w:space="0" w:color="auto"/>
              <w:bottom w:val="single" w:sz="4" w:space="0" w:color="auto"/>
              <w:right w:val="single" w:sz="4" w:space="0" w:color="auto"/>
            </w:tcBorders>
            <w:hideMark/>
          </w:tcPr>
          <w:p w:rsidR="00CA3EFA" w:rsidRPr="00ED56E1" w:rsidRDefault="00B44491" w:rsidP="00105E13">
            <w:pPr>
              <w:spacing w:line="360" w:lineRule="auto"/>
              <w:jc w:val="center"/>
              <w:rPr>
                <w:rFonts w:ascii="Times New Roman" w:hAnsi="Times New Roman" w:cs="Times New Roman"/>
              </w:rPr>
            </w:pPr>
            <w:r>
              <w:rPr>
                <w:rFonts w:ascii="Times New Roman" w:hAnsi="Times New Roman" w:cs="Times New Roman"/>
              </w:rPr>
              <w:t>7</w:t>
            </w:r>
            <w:r w:rsidR="00CA3EFA" w:rsidRPr="00ED56E1">
              <w:rPr>
                <w:rFonts w:ascii="Times New Roman" w:hAnsi="Times New Roman" w:cs="Times New Roman"/>
              </w:rPr>
              <w:t>8140</w:t>
            </w:r>
          </w:p>
        </w:tc>
        <w:tc>
          <w:tcPr>
            <w:tcW w:w="136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4455,0</w:t>
            </w:r>
          </w:p>
        </w:tc>
        <w:tc>
          <w:tcPr>
            <w:tcW w:w="1486" w:type="dxa"/>
            <w:tcBorders>
              <w:top w:val="single" w:sz="4" w:space="0" w:color="auto"/>
              <w:left w:val="single" w:sz="4" w:space="0" w:color="auto"/>
              <w:bottom w:val="single" w:sz="4" w:space="0" w:color="auto"/>
              <w:right w:val="single" w:sz="4" w:space="0" w:color="auto"/>
            </w:tcBorders>
            <w:hideMark/>
          </w:tcPr>
          <w:p w:rsidR="00CA3EFA" w:rsidRPr="00ED56E1" w:rsidRDefault="003D45B6" w:rsidP="00105E13">
            <w:pPr>
              <w:spacing w:line="360" w:lineRule="auto"/>
              <w:jc w:val="center"/>
              <w:rPr>
                <w:rFonts w:ascii="Times New Roman" w:hAnsi="Times New Roman" w:cs="Times New Roman"/>
              </w:rPr>
            </w:pPr>
            <w:r>
              <w:rPr>
                <w:rFonts w:ascii="Times New Roman" w:hAnsi="Times New Roman" w:cs="Times New Roman"/>
              </w:rPr>
              <w:t>18</w:t>
            </w:r>
          </w:p>
        </w:tc>
        <w:tc>
          <w:tcPr>
            <w:tcW w:w="1587"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8</w:t>
            </w:r>
            <w:r w:rsidR="00C951BE">
              <w:rPr>
                <w:rFonts w:ascii="Times New Roman" w:hAnsi="Times New Roman" w:cs="Times New Roman"/>
              </w:rPr>
              <w:t>0</w:t>
            </w:r>
            <w:r w:rsidRPr="00ED56E1">
              <w:rPr>
                <w:rFonts w:ascii="Times New Roman" w:hAnsi="Times New Roman" w:cs="Times New Roman"/>
              </w:rPr>
              <w:t>,</w:t>
            </w:r>
            <w:r w:rsidR="00C951BE">
              <w:rPr>
                <w:rFonts w:ascii="Times New Roman" w:hAnsi="Times New Roman" w:cs="Times New Roman"/>
              </w:rPr>
              <w:t>1</w:t>
            </w:r>
          </w:p>
        </w:tc>
        <w:tc>
          <w:tcPr>
            <w:tcW w:w="1710" w:type="dxa"/>
            <w:tcBorders>
              <w:top w:val="single" w:sz="4" w:space="0" w:color="auto"/>
              <w:left w:val="single" w:sz="4" w:space="0" w:color="auto"/>
              <w:bottom w:val="single" w:sz="4" w:space="0" w:color="auto"/>
              <w:right w:val="single" w:sz="4" w:space="0" w:color="auto"/>
            </w:tcBorders>
            <w:hideMark/>
          </w:tcPr>
          <w:p w:rsidR="00CA3EFA" w:rsidRPr="00ED56E1" w:rsidRDefault="001919EC" w:rsidP="00105E13">
            <w:pPr>
              <w:spacing w:line="360" w:lineRule="auto"/>
              <w:jc w:val="center"/>
              <w:rPr>
                <w:rFonts w:ascii="Times New Roman" w:hAnsi="Times New Roman" w:cs="Times New Roman"/>
              </w:rPr>
            </w:pPr>
            <w:r>
              <w:rPr>
                <w:rFonts w:ascii="Times New Roman" w:hAnsi="Times New Roman" w:cs="Times New Roman"/>
              </w:rPr>
              <w:t>76</w:t>
            </w:r>
            <w:r w:rsidR="00CA3EFA" w:rsidRPr="00ED56E1">
              <w:rPr>
                <w:rFonts w:ascii="Times New Roman" w:hAnsi="Times New Roman" w:cs="Times New Roman"/>
              </w:rPr>
              <w:t>,</w:t>
            </w:r>
            <w:r>
              <w:rPr>
                <w:rFonts w:ascii="Times New Roman" w:hAnsi="Times New Roman" w:cs="Times New Roman"/>
              </w:rPr>
              <w:t>1</w:t>
            </w:r>
          </w:p>
        </w:tc>
      </w:tr>
      <w:tr w:rsidR="00CA3EFA" w:rsidRPr="00ED56E1" w:rsidTr="001C5B6E">
        <w:tc>
          <w:tcPr>
            <w:tcW w:w="2059"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 xml:space="preserve">Габалинский </w:t>
            </w:r>
          </w:p>
        </w:tc>
        <w:tc>
          <w:tcPr>
            <w:tcW w:w="133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77</w:t>
            </w:r>
            <w:r w:rsidR="00B44491">
              <w:rPr>
                <w:rFonts w:ascii="Times New Roman" w:hAnsi="Times New Roman" w:cs="Times New Roman"/>
              </w:rPr>
              <w:t>850</w:t>
            </w:r>
          </w:p>
        </w:tc>
        <w:tc>
          <w:tcPr>
            <w:tcW w:w="136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3357,0</w:t>
            </w:r>
          </w:p>
        </w:tc>
        <w:tc>
          <w:tcPr>
            <w:tcW w:w="1486" w:type="dxa"/>
            <w:tcBorders>
              <w:top w:val="single" w:sz="4" w:space="0" w:color="auto"/>
              <w:left w:val="single" w:sz="4" w:space="0" w:color="auto"/>
              <w:bottom w:val="single" w:sz="4" w:space="0" w:color="auto"/>
              <w:right w:val="single" w:sz="4" w:space="0" w:color="auto"/>
            </w:tcBorders>
            <w:hideMark/>
          </w:tcPr>
          <w:p w:rsidR="00CA3EFA" w:rsidRPr="00ED56E1" w:rsidRDefault="003D45B6" w:rsidP="00105E13">
            <w:pPr>
              <w:spacing w:line="360" w:lineRule="auto"/>
              <w:jc w:val="center"/>
              <w:rPr>
                <w:rFonts w:ascii="Times New Roman" w:hAnsi="Times New Roman" w:cs="Times New Roman"/>
              </w:rPr>
            </w:pPr>
            <w:r>
              <w:rPr>
                <w:rFonts w:ascii="Times New Roman" w:hAnsi="Times New Roman" w:cs="Times New Roman"/>
              </w:rPr>
              <w:t>20</w:t>
            </w:r>
          </w:p>
        </w:tc>
        <w:tc>
          <w:tcPr>
            <w:tcW w:w="1587" w:type="dxa"/>
            <w:tcBorders>
              <w:top w:val="single" w:sz="4" w:space="0" w:color="auto"/>
              <w:left w:val="single" w:sz="4" w:space="0" w:color="auto"/>
              <w:bottom w:val="single" w:sz="4" w:space="0" w:color="auto"/>
              <w:right w:val="single" w:sz="4" w:space="0" w:color="auto"/>
            </w:tcBorders>
            <w:hideMark/>
          </w:tcPr>
          <w:p w:rsidR="00CA3EFA" w:rsidRPr="00ED56E1" w:rsidRDefault="00C951BE" w:rsidP="00105E13">
            <w:pPr>
              <w:spacing w:line="360" w:lineRule="auto"/>
              <w:jc w:val="center"/>
              <w:rPr>
                <w:rFonts w:ascii="Times New Roman" w:hAnsi="Times New Roman" w:cs="Times New Roman"/>
              </w:rPr>
            </w:pPr>
            <w:r>
              <w:rPr>
                <w:rFonts w:ascii="Times New Roman" w:hAnsi="Times New Roman" w:cs="Times New Roman"/>
              </w:rPr>
              <w:t>67</w:t>
            </w:r>
            <w:r w:rsidR="00CA3EFA" w:rsidRPr="00ED56E1">
              <w:rPr>
                <w:rFonts w:ascii="Times New Roman" w:hAnsi="Times New Roman" w:cs="Times New Roman"/>
              </w:rPr>
              <w:t>,</w:t>
            </w:r>
            <w:r>
              <w:rPr>
                <w:rFonts w:ascii="Times New Roman" w:hAnsi="Times New Roman" w:cs="Times New Roman"/>
              </w:rPr>
              <w:t>1</w:t>
            </w:r>
          </w:p>
        </w:tc>
        <w:tc>
          <w:tcPr>
            <w:tcW w:w="171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6</w:t>
            </w:r>
            <w:r w:rsidR="001919EC">
              <w:rPr>
                <w:rFonts w:ascii="Times New Roman" w:hAnsi="Times New Roman" w:cs="Times New Roman"/>
              </w:rPr>
              <w:t>3</w:t>
            </w:r>
            <w:r w:rsidRPr="00ED56E1">
              <w:rPr>
                <w:rFonts w:ascii="Times New Roman" w:hAnsi="Times New Roman" w:cs="Times New Roman"/>
              </w:rPr>
              <w:t>,</w:t>
            </w:r>
            <w:r w:rsidR="001919EC">
              <w:rPr>
                <w:rFonts w:ascii="Times New Roman" w:hAnsi="Times New Roman" w:cs="Times New Roman"/>
              </w:rPr>
              <w:t>7</w:t>
            </w:r>
          </w:p>
        </w:tc>
      </w:tr>
      <w:tr w:rsidR="00CA3EFA" w:rsidRPr="00ED56E1" w:rsidTr="001C5B6E">
        <w:tc>
          <w:tcPr>
            <w:tcW w:w="2059"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 xml:space="preserve">Исмаиллинский </w:t>
            </w:r>
          </w:p>
        </w:tc>
        <w:tc>
          <w:tcPr>
            <w:tcW w:w="1330" w:type="dxa"/>
            <w:tcBorders>
              <w:top w:val="single" w:sz="4" w:space="0" w:color="auto"/>
              <w:left w:val="single" w:sz="4" w:space="0" w:color="auto"/>
              <w:bottom w:val="single" w:sz="4" w:space="0" w:color="auto"/>
              <w:right w:val="single" w:sz="4" w:space="0" w:color="auto"/>
            </w:tcBorders>
            <w:hideMark/>
          </w:tcPr>
          <w:p w:rsidR="00CA3EFA" w:rsidRPr="00ED56E1" w:rsidRDefault="00B44491" w:rsidP="00105E13">
            <w:pPr>
              <w:spacing w:line="360" w:lineRule="auto"/>
              <w:jc w:val="center"/>
              <w:rPr>
                <w:rFonts w:ascii="Times New Roman" w:hAnsi="Times New Roman" w:cs="Times New Roman"/>
              </w:rPr>
            </w:pPr>
            <w:r>
              <w:rPr>
                <w:rFonts w:ascii="Times New Roman" w:hAnsi="Times New Roman" w:cs="Times New Roman"/>
              </w:rPr>
              <w:t>5</w:t>
            </w:r>
            <w:r w:rsidR="00CA3EFA" w:rsidRPr="00ED56E1">
              <w:rPr>
                <w:rFonts w:ascii="Times New Roman" w:hAnsi="Times New Roman" w:cs="Times New Roman"/>
              </w:rPr>
              <w:t>8970</w:t>
            </w:r>
          </w:p>
        </w:tc>
        <w:tc>
          <w:tcPr>
            <w:tcW w:w="136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2800,0</w:t>
            </w:r>
          </w:p>
        </w:tc>
        <w:tc>
          <w:tcPr>
            <w:tcW w:w="1486" w:type="dxa"/>
            <w:tcBorders>
              <w:top w:val="single" w:sz="4" w:space="0" w:color="auto"/>
              <w:left w:val="single" w:sz="4" w:space="0" w:color="auto"/>
              <w:bottom w:val="single" w:sz="4" w:space="0" w:color="auto"/>
              <w:right w:val="single" w:sz="4" w:space="0" w:color="auto"/>
            </w:tcBorders>
            <w:hideMark/>
          </w:tcPr>
          <w:p w:rsidR="00CA3EFA" w:rsidRPr="00ED56E1" w:rsidRDefault="003D45B6" w:rsidP="00105E13">
            <w:pPr>
              <w:spacing w:line="360" w:lineRule="auto"/>
              <w:jc w:val="center"/>
              <w:rPr>
                <w:rFonts w:ascii="Times New Roman" w:hAnsi="Times New Roman" w:cs="Times New Roman"/>
              </w:rPr>
            </w:pPr>
            <w:r>
              <w:rPr>
                <w:rFonts w:ascii="Times New Roman" w:hAnsi="Times New Roman" w:cs="Times New Roman"/>
              </w:rPr>
              <w:t>26</w:t>
            </w:r>
          </w:p>
        </w:tc>
        <w:tc>
          <w:tcPr>
            <w:tcW w:w="1587" w:type="dxa"/>
            <w:tcBorders>
              <w:top w:val="single" w:sz="4" w:space="0" w:color="auto"/>
              <w:left w:val="single" w:sz="4" w:space="0" w:color="auto"/>
              <w:bottom w:val="single" w:sz="4" w:space="0" w:color="auto"/>
              <w:right w:val="single" w:sz="4" w:space="0" w:color="auto"/>
            </w:tcBorders>
            <w:hideMark/>
          </w:tcPr>
          <w:p w:rsidR="00CA3EFA" w:rsidRPr="00ED56E1" w:rsidRDefault="00C951BE" w:rsidP="00105E13">
            <w:pPr>
              <w:spacing w:line="360" w:lineRule="auto"/>
              <w:jc w:val="center"/>
              <w:rPr>
                <w:rFonts w:ascii="Times New Roman" w:hAnsi="Times New Roman" w:cs="Times New Roman"/>
              </w:rPr>
            </w:pPr>
            <w:r>
              <w:rPr>
                <w:rFonts w:ascii="Times New Roman" w:hAnsi="Times New Roman" w:cs="Times New Roman"/>
              </w:rPr>
              <w:t>72</w:t>
            </w:r>
            <w:r w:rsidR="00CA3EFA" w:rsidRPr="00ED56E1">
              <w:rPr>
                <w:rFonts w:ascii="Times New Roman" w:hAnsi="Times New Roman" w:cs="Times New Roman"/>
              </w:rPr>
              <w:t>,</w:t>
            </w:r>
            <w:r>
              <w:rPr>
                <w:rFonts w:ascii="Times New Roman" w:hAnsi="Times New Roman" w:cs="Times New Roman"/>
              </w:rPr>
              <w:t>8</w:t>
            </w:r>
          </w:p>
        </w:tc>
        <w:tc>
          <w:tcPr>
            <w:tcW w:w="171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6</w:t>
            </w:r>
            <w:r w:rsidR="001919EC">
              <w:rPr>
                <w:rFonts w:ascii="Times New Roman" w:hAnsi="Times New Roman" w:cs="Times New Roman"/>
              </w:rPr>
              <w:t>9</w:t>
            </w:r>
            <w:r w:rsidRPr="00ED56E1">
              <w:rPr>
                <w:rFonts w:ascii="Times New Roman" w:hAnsi="Times New Roman" w:cs="Times New Roman"/>
              </w:rPr>
              <w:t>,</w:t>
            </w:r>
            <w:r w:rsidR="001919EC">
              <w:rPr>
                <w:rFonts w:ascii="Times New Roman" w:hAnsi="Times New Roman" w:cs="Times New Roman"/>
              </w:rPr>
              <w:t>1</w:t>
            </w:r>
          </w:p>
        </w:tc>
      </w:tr>
      <w:tr w:rsidR="00CA3EFA" w:rsidRPr="00ED56E1" w:rsidTr="001C5B6E">
        <w:tc>
          <w:tcPr>
            <w:tcW w:w="2059"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 xml:space="preserve">Кубинский </w:t>
            </w:r>
          </w:p>
        </w:tc>
        <w:tc>
          <w:tcPr>
            <w:tcW w:w="1330" w:type="dxa"/>
            <w:tcBorders>
              <w:top w:val="single" w:sz="4" w:space="0" w:color="auto"/>
              <w:left w:val="single" w:sz="4" w:space="0" w:color="auto"/>
              <w:bottom w:val="single" w:sz="4" w:space="0" w:color="auto"/>
              <w:right w:val="single" w:sz="4" w:space="0" w:color="auto"/>
            </w:tcBorders>
            <w:hideMark/>
          </w:tcPr>
          <w:p w:rsidR="00CA3EFA" w:rsidRPr="00ED56E1" w:rsidRDefault="00B44491" w:rsidP="00105E13">
            <w:pPr>
              <w:spacing w:line="360" w:lineRule="auto"/>
              <w:jc w:val="center"/>
              <w:rPr>
                <w:rFonts w:ascii="Times New Roman" w:hAnsi="Times New Roman" w:cs="Times New Roman"/>
              </w:rPr>
            </w:pPr>
            <w:r>
              <w:rPr>
                <w:rFonts w:ascii="Times New Roman" w:hAnsi="Times New Roman" w:cs="Times New Roman"/>
              </w:rPr>
              <w:t>7</w:t>
            </w:r>
            <w:r w:rsidR="00CA3EFA" w:rsidRPr="00ED56E1">
              <w:rPr>
                <w:rFonts w:ascii="Times New Roman" w:hAnsi="Times New Roman" w:cs="Times New Roman"/>
              </w:rPr>
              <w:t>4350</w:t>
            </w:r>
          </w:p>
        </w:tc>
        <w:tc>
          <w:tcPr>
            <w:tcW w:w="136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3034,5</w:t>
            </w:r>
          </w:p>
        </w:tc>
        <w:tc>
          <w:tcPr>
            <w:tcW w:w="1486"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19</w:t>
            </w:r>
          </w:p>
        </w:tc>
        <w:tc>
          <w:tcPr>
            <w:tcW w:w="1587"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57,6</w:t>
            </w:r>
          </w:p>
        </w:tc>
        <w:tc>
          <w:tcPr>
            <w:tcW w:w="171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54,7</w:t>
            </w:r>
          </w:p>
        </w:tc>
      </w:tr>
      <w:tr w:rsidR="00CA3EFA" w:rsidRPr="00ED56E1" w:rsidTr="001C5B6E">
        <w:tc>
          <w:tcPr>
            <w:tcW w:w="2059"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lastRenderedPageBreak/>
              <w:t xml:space="preserve">Кусарский </w:t>
            </w:r>
          </w:p>
        </w:tc>
        <w:tc>
          <w:tcPr>
            <w:tcW w:w="1330" w:type="dxa"/>
            <w:tcBorders>
              <w:top w:val="single" w:sz="4" w:space="0" w:color="auto"/>
              <w:left w:val="single" w:sz="4" w:space="0" w:color="auto"/>
              <w:bottom w:val="single" w:sz="4" w:space="0" w:color="auto"/>
              <w:right w:val="single" w:sz="4" w:space="0" w:color="auto"/>
            </w:tcBorders>
            <w:hideMark/>
          </w:tcPr>
          <w:p w:rsidR="00CA3EFA" w:rsidRPr="00ED56E1" w:rsidRDefault="00B44491" w:rsidP="00105E13">
            <w:pPr>
              <w:spacing w:line="360" w:lineRule="auto"/>
              <w:jc w:val="center"/>
              <w:rPr>
                <w:rFonts w:ascii="Times New Roman" w:hAnsi="Times New Roman" w:cs="Times New Roman"/>
              </w:rPr>
            </w:pPr>
            <w:r>
              <w:rPr>
                <w:rFonts w:ascii="Times New Roman" w:hAnsi="Times New Roman" w:cs="Times New Roman"/>
              </w:rPr>
              <w:t>8</w:t>
            </w:r>
            <w:r w:rsidR="00CA3EFA" w:rsidRPr="00ED56E1">
              <w:rPr>
                <w:rFonts w:ascii="Times New Roman" w:hAnsi="Times New Roman" w:cs="Times New Roman"/>
              </w:rPr>
              <w:t>4350</w:t>
            </w:r>
          </w:p>
        </w:tc>
        <w:tc>
          <w:tcPr>
            <w:tcW w:w="136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3101,5</w:t>
            </w:r>
          </w:p>
        </w:tc>
        <w:tc>
          <w:tcPr>
            <w:tcW w:w="1486" w:type="dxa"/>
            <w:tcBorders>
              <w:top w:val="single" w:sz="4" w:space="0" w:color="auto"/>
              <w:left w:val="single" w:sz="4" w:space="0" w:color="auto"/>
              <w:bottom w:val="single" w:sz="4" w:space="0" w:color="auto"/>
              <w:right w:val="single" w:sz="4" w:space="0" w:color="auto"/>
            </w:tcBorders>
            <w:hideMark/>
          </w:tcPr>
          <w:p w:rsidR="00CA3EFA" w:rsidRPr="00ED56E1" w:rsidRDefault="00B44491" w:rsidP="00105E13">
            <w:pPr>
              <w:spacing w:line="360" w:lineRule="auto"/>
              <w:jc w:val="center"/>
              <w:rPr>
                <w:rFonts w:ascii="Times New Roman" w:hAnsi="Times New Roman" w:cs="Times New Roman"/>
              </w:rPr>
            </w:pPr>
            <w:r>
              <w:rPr>
                <w:rFonts w:ascii="Times New Roman" w:hAnsi="Times New Roman" w:cs="Times New Roman"/>
              </w:rPr>
              <w:t>21</w:t>
            </w:r>
          </w:p>
        </w:tc>
        <w:tc>
          <w:tcPr>
            <w:tcW w:w="1587" w:type="dxa"/>
            <w:tcBorders>
              <w:top w:val="single" w:sz="4" w:space="0" w:color="auto"/>
              <w:left w:val="single" w:sz="4" w:space="0" w:color="auto"/>
              <w:bottom w:val="single" w:sz="4" w:space="0" w:color="auto"/>
              <w:right w:val="single" w:sz="4" w:space="0" w:color="auto"/>
            </w:tcBorders>
            <w:hideMark/>
          </w:tcPr>
          <w:p w:rsidR="00CA3EFA" w:rsidRPr="00ED56E1" w:rsidRDefault="00C951BE" w:rsidP="00105E13">
            <w:pPr>
              <w:spacing w:line="360" w:lineRule="auto"/>
              <w:jc w:val="center"/>
              <w:rPr>
                <w:rFonts w:ascii="Times New Roman" w:hAnsi="Times New Roman" w:cs="Times New Roman"/>
              </w:rPr>
            </w:pPr>
            <w:r>
              <w:rPr>
                <w:rFonts w:ascii="Times New Roman" w:hAnsi="Times New Roman" w:cs="Times New Roman"/>
              </w:rPr>
              <w:t>65</w:t>
            </w:r>
            <w:r w:rsidR="00CA3EFA" w:rsidRPr="00ED56E1">
              <w:rPr>
                <w:rFonts w:ascii="Times New Roman" w:hAnsi="Times New Roman" w:cs="Times New Roman"/>
              </w:rPr>
              <w:t>,</w:t>
            </w:r>
            <w:r>
              <w:rPr>
                <w:rFonts w:ascii="Times New Roman" w:hAnsi="Times New Roman" w:cs="Times New Roman"/>
              </w:rPr>
              <w:t>1</w:t>
            </w:r>
          </w:p>
        </w:tc>
        <w:tc>
          <w:tcPr>
            <w:tcW w:w="1710" w:type="dxa"/>
            <w:tcBorders>
              <w:top w:val="single" w:sz="4" w:space="0" w:color="auto"/>
              <w:left w:val="single" w:sz="4" w:space="0" w:color="auto"/>
              <w:bottom w:val="single" w:sz="4" w:space="0" w:color="auto"/>
              <w:right w:val="single" w:sz="4" w:space="0" w:color="auto"/>
            </w:tcBorders>
            <w:hideMark/>
          </w:tcPr>
          <w:p w:rsidR="00CA3EFA" w:rsidRPr="00ED56E1" w:rsidRDefault="001919EC" w:rsidP="00105E13">
            <w:pPr>
              <w:spacing w:line="360" w:lineRule="auto"/>
              <w:jc w:val="center"/>
              <w:rPr>
                <w:rFonts w:ascii="Times New Roman" w:hAnsi="Times New Roman" w:cs="Times New Roman"/>
              </w:rPr>
            </w:pPr>
            <w:r>
              <w:rPr>
                <w:rFonts w:ascii="Times New Roman" w:hAnsi="Times New Roman" w:cs="Times New Roman"/>
              </w:rPr>
              <w:t>61</w:t>
            </w:r>
            <w:r w:rsidR="00CA3EFA" w:rsidRPr="00ED56E1">
              <w:rPr>
                <w:rFonts w:ascii="Times New Roman" w:hAnsi="Times New Roman" w:cs="Times New Roman"/>
              </w:rPr>
              <w:t>,</w:t>
            </w:r>
            <w:r>
              <w:rPr>
                <w:rFonts w:ascii="Times New Roman" w:hAnsi="Times New Roman" w:cs="Times New Roman"/>
              </w:rPr>
              <w:t>8</w:t>
            </w:r>
          </w:p>
        </w:tc>
      </w:tr>
      <w:tr w:rsidR="00CA3EFA" w:rsidRPr="00ED56E1" w:rsidTr="001C5B6E">
        <w:tc>
          <w:tcPr>
            <w:tcW w:w="2059"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 xml:space="preserve">Худатский </w:t>
            </w:r>
          </w:p>
        </w:tc>
        <w:tc>
          <w:tcPr>
            <w:tcW w:w="1330" w:type="dxa"/>
            <w:tcBorders>
              <w:top w:val="single" w:sz="4" w:space="0" w:color="auto"/>
              <w:left w:val="single" w:sz="4" w:space="0" w:color="auto"/>
              <w:bottom w:val="single" w:sz="4" w:space="0" w:color="auto"/>
              <w:right w:val="single" w:sz="4" w:space="0" w:color="auto"/>
            </w:tcBorders>
            <w:hideMark/>
          </w:tcPr>
          <w:p w:rsidR="00CA3EFA" w:rsidRPr="00ED56E1" w:rsidRDefault="00B44491" w:rsidP="00105E13">
            <w:pPr>
              <w:spacing w:line="360" w:lineRule="auto"/>
              <w:jc w:val="center"/>
              <w:rPr>
                <w:rFonts w:ascii="Times New Roman" w:hAnsi="Times New Roman" w:cs="Times New Roman"/>
              </w:rPr>
            </w:pPr>
            <w:r>
              <w:rPr>
                <w:rFonts w:ascii="Times New Roman" w:hAnsi="Times New Roman" w:cs="Times New Roman"/>
              </w:rPr>
              <w:t>7</w:t>
            </w:r>
            <w:r w:rsidR="00CA3EFA" w:rsidRPr="00ED56E1">
              <w:rPr>
                <w:rFonts w:ascii="Times New Roman" w:hAnsi="Times New Roman" w:cs="Times New Roman"/>
              </w:rPr>
              <w:t>1100</w:t>
            </w:r>
          </w:p>
        </w:tc>
        <w:tc>
          <w:tcPr>
            <w:tcW w:w="136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2830,5</w:t>
            </w:r>
          </w:p>
        </w:tc>
        <w:tc>
          <w:tcPr>
            <w:tcW w:w="1486" w:type="dxa"/>
            <w:tcBorders>
              <w:top w:val="single" w:sz="4" w:space="0" w:color="auto"/>
              <w:left w:val="single" w:sz="4" w:space="0" w:color="auto"/>
              <w:bottom w:val="single" w:sz="4" w:space="0" w:color="auto"/>
              <w:right w:val="single" w:sz="4" w:space="0" w:color="auto"/>
            </w:tcBorders>
            <w:hideMark/>
          </w:tcPr>
          <w:p w:rsidR="00CA3EFA" w:rsidRPr="00ED56E1" w:rsidRDefault="00B44491" w:rsidP="00105E13">
            <w:pPr>
              <w:spacing w:line="360" w:lineRule="auto"/>
              <w:jc w:val="center"/>
              <w:rPr>
                <w:rFonts w:ascii="Times New Roman" w:hAnsi="Times New Roman" w:cs="Times New Roman"/>
              </w:rPr>
            </w:pPr>
            <w:r>
              <w:rPr>
                <w:rFonts w:ascii="Times New Roman" w:hAnsi="Times New Roman" w:cs="Times New Roman"/>
              </w:rPr>
              <w:t>18</w:t>
            </w:r>
          </w:p>
        </w:tc>
        <w:tc>
          <w:tcPr>
            <w:tcW w:w="1587" w:type="dxa"/>
            <w:tcBorders>
              <w:top w:val="single" w:sz="4" w:space="0" w:color="auto"/>
              <w:left w:val="single" w:sz="4" w:space="0" w:color="auto"/>
              <w:bottom w:val="single" w:sz="4" w:space="0" w:color="auto"/>
              <w:right w:val="single" w:sz="4" w:space="0" w:color="auto"/>
            </w:tcBorders>
            <w:hideMark/>
          </w:tcPr>
          <w:p w:rsidR="00CA3EFA" w:rsidRPr="00ED56E1" w:rsidRDefault="00C951BE" w:rsidP="00105E13">
            <w:pPr>
              <w:spacing w:line="360" w:lineRule="auto"/>
              <w:jc w:val="center"/>
              <w:rPr>
                <w:rFonts w:ascii="Times New Roman" w:hAnsi="Times New Roman" w:cs="Times New Roman"/>
              </w:rPr>
            </w:pPr>
            <w:r>
              <w:rPr>
                <w:rFonts w:ascii="Times New Roman" w:hAnsi="Times New Roman" w:cs="Times New Roman"/>
              </w:rPr>
              <w:t>50</w:t>
            </w:r>
            <w:r w:rsidR="00CA3EFA" w:rsidRPr="00ED56E1">
              <w:rPr>
                <w:rFonts w:ascii="Times New Roman" w:hAnsi="Times New Roman" w:cs="Times New Roman"/>
              </w:rPr>
              <w:t>,</w:t>
            </w:r>
            <w:r>
              <w:rPr>
                <w:rFonts w:ascii="Times New Roman" w:hAnsi="Times New Roman" w:cs="Times New Roman"/>
              </w:rPr>
              <w:t>9</w:t>
            </w:r>
          </w:p>
        </w:tc>
        <w:tc>
          <w:tcPr>
            <w:tcW w:w="1710" w:type="dxa"/>
            <w:tcBorders>
              <w:top w:val="single" w:sz="4" w:space="0" w:color="auto"/>
              <w:left w:val="single" w:sz="4" w:space="0" w:color="auto"/>
              <w:bottom w:val="single" w:sz="4" w:space="0" w:color="auto"/>
              <w:right w:val="single" w:sz="4" w:space="0" w:color="auto"/>
            </w:tcBorders>
            <w:hideMark/>
          </w:tcPr>
          <w:p w:rsidR="00CA3EFA" w:rsidRPr="00ED56E1" w:rsidRDefault="001919EC" w:rsidP="00105E13">
            <w:pPr>
              <w:spacing w:line="360" w:lineRule="auto"/>
              <w:jc w:val="center"/>
              <w:rPr>
                <w:rFonts w:ascii="Times New Roman" w:hAnsi="Times New Roman" w:cs="Times New Roman"/>
              </w:rPr>
            </w:pPr>
            <w:r>
              <w:rPr>
                <w:rFonts w:ascii="Times New Roman" w:hAnsi="Times New Roman" w:cs="Times New Roman"/>
              </w:rPr>
              <w:t>48</w:t>
            </w:r>
            <w:r w:rsidR="00CA3EFA" w:rsidRPr="00ED56E1">
              <w:rPr>
                <w:rFonts w:ascii="Times New Roman" w:hAnsi="Times New Roman" w:cs="Times New Roman"/>
              </w:rPr>
              <w:t>,</w:t>
            </w:r>
            <w:r>
              <w:rPr>
                <w:rFonts w:ascii="Times New Roman" w:hAnsi="Times New Roman" w:cs="Times New Roman"/>
              </w:rPr>
              <w:t>4</w:t>
            </w:r>
          </w:p>
        </w:tc>
      </w:tr>
      <w:tr w:rsidR="00CA3EFA" w:rsidRPr="00ED56E1" w:rsidTr="001C5B6E">
        <w:trPr>
          <w:trHeight w:val="292"/>
        </w:trPr>
        <w:tc>
          <w:tcPr>
            <w:tcW w:w="2059"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 xml:space="preserve">Хачмаский </w:t>
            </w:r>
          </w:p>
        </w:tc>
        <w:tc>
          <w:tcPr>
            <w:tcW w:w="133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4</w:t>
            </w:r>
            <w:r w:rsidR="00B44491">
              <w:rPr>
                <w:rFonts w:ascii="Times New Roman" w:hAnsi="Times New Roman" w:cs="Times New Roman"/>
              </w:rPr>
              <w:t>2</w:t>
            </w:r>
            <w:r w:rsidRPr="00ED56E1">
              <w:rPr>
                <w:rFonts w:ascii="Times New Roman" w:hAnsi="Times New Roman" w:cs="Times New Roman"/>
              </w:rPr>
              <w:t>189</w:t>
            </w:r>
          </w:p>
        </w:tc>
        <w:tc>
          <w:tcPr>
            <w:tcW w:w="136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2957,8</w:t>
            </w:r>
          </w:p>
        </w:tc>
        <w:tc>
          <w:tcPr>
            <w:tcW w:w="1486" w:type="dxa"/>
            <w:tcBorders>
              <w:top w:val="single" w:sz="4" w:space="0" w:color="auto"/>
              <w:left w:val="single" w:sz="4" w:space="0" w:color="auto"/>
              <w:bottom w:val="single" w:sz="4" w:space="0" w:color="auto"/>
              <w:right w:val="single" w:sz="4" w:space="0" w:color="auto"/>
            </w:tcBorders>
            <w:hideMark/>
          </w:tcPr>
          <w:p w:rsidR="00CA3EFA" w:rsidRPr="00ED56E1" w:rsidRDefault="00B44491" w:rsidP="00105E13">
            <w:pPr>
              <w:spacing w:line="360" w:lineRule="auto"/>
              <w:jc w:val="center"/>
              <w:rPr>
                <w:rFonts w:ascii="Times New Roman" w:hAnsi="Times New Roman" w:cs="Times New Roman"/>
              </w:rPr>
            </w:pPr>
            <w:r>
              <w:rPr>
                <w:rFonts w:ascii="Times New Roman" w:hAnsi="Times New Roman" w:cs="Times New Roman"/>
              </w:rPr>
              <w:t>15</w:t>
            </w:r>
          </w:p>
        </w:tc>
        <w:tc>
          <w:tcPr>
            <w:tcW w:w="1587"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4</w:t>
            </w:r>
            <w:r w:rsidR="00C951BE">
              <w:rPr>
                <w:rFonts w:ascii="Times New Roman" w:hAnsi="Times New Roman" w:cs="Times New Roman"/>
              </w:rPr>
              <w:t>4</w:t>
            </w:r>
            <w:r w:rsidRPr="00ED56E1">
              <w:rPr>
                <w:rFonts w:ascii="Times New Roman" w:hAnsi="Times New Roman" w:cs="Times New Roman"/>
              </w:rPr>
              <w:t>,3</w:t>
            </w:r>
          </w:p>
        </w:tc>
        <w:tc>
          <w:tcPr>
            <w:tcW w:w="171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4</w:t>
            </w:r>
            <w:r w:rsidR="001919EC">
              <w:rPr>
                <w:rFonts w:ascii="Times New Roman" w:hAnsi="Times New Roman" w:cs="Times New Roman"/>
              </w:rPr>
              <w:t>2</w:t>
            </w:r>
            <w:r w:rsidRPr="00ED56E1">
              <w:rPr>
                <w:rFonts w:ascii="Times New Roman" w:hAnsi="Times New Roman" w:cs="Times New Roman"/>
              </w:rPr>
              <w:t>,</w:t>
            </w:r>
            <w:r w:rsidR="001919EC">
              <w:rPr>
                <w:rFonts w:ascii="Times New Roman" w:hAnsi="Times New Roman" w:cs="Times New Roman"/>
              </w:rPr>
              <w:t>1</w:t>
            </w:r>
          </w:p>
        </w:tc>
      </w:tr>
      <w:tr w:rsidR="00CA3EFA" w:rsidRPr="00ED56E1" w:rsidTr="001C5B6E">
        <w:tc>
          <w:tcPr>
            <w:tcW w:w="2059"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 xml:space="preserve">Всего </w:t>
            </w:r>
          </w:p>
        </w:tc>
        <w:tc>
          <w:tcPr>
            <w:tcW w:w="133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C5B6E">
            <w:pPr>
              <w:spacing w:line="360" w:lineRule="auto"/>
              <w:jc w:val="both"/>
              <w:rPr>
                <w:rFonts w:ascii="Times New Roman" w:hAnsi="Times New Roman" w:cs="Times New Roman"/>
              </w:rPr>
            </w:pPr>
            <w:r w:rsidRPr="00ED56E1">
              <w:rPr>
                <w:rFonts w:ascii="Times New Roman" w:hAnsi="Times New Roman" w:cs="Times New Roman"/>
              </w:rPr>
              <w:t>-</w:t>
            </w:r>
          </w:p>
        </w:tc>
        <w:tc>
          <w:tcPr>
            <w:tcW w:w="1368"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p>
        </w:tc>
        <w:tc>
          <w:tcPr>
            <w:tcW w:w="1486"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2</w:t>
            </w:r>
            <w:r w:rsidR="00B44491">
              <w:rPr>
                <w:rFonts w:ascii="Times New Roman" w:hAnsi="Times New Roman" w:cs="Times New Roman"/>
              </w:rPr>
              <w:t>98</w:t>
            </w:r>
          </w:p>
        </w:tc>
        <w:tc>
          <w:tcPr>
            <w:tcW w:w="1587"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1</w:t>
            </w:r>
            <w:r w:rsidR="001919EC">
              <w:rPr>
                <w:rFonts w:ascii="Times New Roman" w:hAnsi="Times New Roman" w:cs="Times New Roman"/>
              </w:rPr>
              <w:t>402,6</w:t>
            </w:r>
          </w:p>
        </w:tc>
        <w:tc>
          <w:tcPr>
            <w:tcW w:w="1710" w:type="dxa"/>
            <w:tcBorders>
              <w:top w:val="single" w:sz="4" w:space="0" w:color="auto"/>
              <w:left w:val="single" w:sz="4" w:space="0" w:color="auto"/>
              <w:bottom w:val="single" w:sz="4" w:space="0" w:color="auto"/>
              <w:right w:val="single" w:sz="4" w:space="0" w:color="auto"/>
            </w:tcBorders>
            <w:hideMark/>
          </w:tcPr>
          <w:p w:rsidR="00CA3EFA" w:rsidRPr="00ED56E1" w:rsidRDefault="00CA3EFA" w:rsidP="00105E13">
            <w:pPr>
              <w:spacing w:line="360" w:lineRule="auto"/>
              <w:jc w:val="center"/>
              <w:rPr>
                <w:rFonts w:ascii="Times New Roman" w:hAnsi="Times New Roman" w:cs="Times New Roman"/>
              </w:rPr>
            </w:pPr>
            <w:r w:rsidRPr="00ED56E1">
              <w:rPr>
                <w:rFonts w:ascii="Times New Roman" w:hAnsi="Times New Roman" w:cs="Times New Roman"/>
              </w:rPr>
              <w:t>1</w:t>
            </w:r>
            <w:r w:rsidR="001919EC">
              <w:rPr>
                <w:rFonts w:ascii="Times New Roman" w:hAnsi="Times New Roman" w:cs="Times New Roman"/>
              </w:rPr>
              <w:t>332</w:t>
            </w:r>
            <w:r w:rsidRPr="00ED56E1">
              <w:rPr>
                <w:rFonts w:ascii="Times New Roman" w:hAnsi="Times New Roman" w:cs="Times New Roman"/>
              </w:rPr>
              <w:t>,2</w:t>
            </w:r>
          </w:p>
        </w:tc>
      </w:tr>
    </w:tbl>
    <w:p w:rsidR="00CA3EFA" w:rsidRDefault="00CA3EFA" w:rsidP="00CA3EFA">
      <w:pPr>
        <w:spacing w:line="360" w:lineRule="auto"/>
        <w:ind w:firstLine="709"/>
        <w:jc w:val="both"/>
        <w:rPr>
          <w:rFonts w:ascii="Times New Roman" w:hAnsi="Times New Roman" w:cs="Times New Roman"/>
          <w:sz w:val="28"/>
          <w:szCs w:val="28"/>
          <w:lang w:val="en-GB"/>
        </w:rPr>
      </w:pPr>
    </w:p>
    <w:p w:rsidR="00CA3EFA" w:rsidRPr="00390236"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Биологический запас определили путем умножения площадь распространения вида на среднюю урожайность, поскольку бузина травянистая произрастает в доступных местностях для сбора, эксплуатационный запас плодов следует ра</w:t>
      </w:r>
      <w:r>
        <w:rPr>
          <w:rFonts w:ascii="Times New Roman" w:hAnsi="Times New Roman" w:cs="Times New Roman"/>
          <w:sz w:val="28"/>
          <w:szCs w:val="28"/>
        </w:rPr>
        <w:t xml:space="preserve">ссчитать </w:t>
      </w:r>
      <w:r w:rsidR="00E77D8C">
        <w:rPr>
          <w:rFonts w:ascii="Times New Roman" w:hAnsi="Times New Roman" w:cs="Times New Roman"/>
          <w:sz w:val="28"/>
          <w:szCs w:val="28"/>
        </w:rPr>
        <w:t xml:space="preserve">как </w:t>
      </w:r>
      <w:r>
        <w:rPr>
          <w:rFonts w:ascii="Times New Roman" w:hAnsi="Times New Roman" w:cs="Times New Roman"/>
          <w:sz w:val="28"/>
          <w:szCs w:val="28"/>
        </w:rPr>
        <w:t>95% от биологического.</w:t>
      </w:r>
    </w:p>
    <w:p w:rsidR="006C193A" w:rsidRPr="004952E2"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Таким образом, из выше изложенного можно сделать заключение о том, что обильное плодоношение и интенсивное вегетативное размножение бузины травянистой дает возможность культивирования ее на других</w:t>
      </w:r>
      <w:r w:rsidR="004952E2" w:rsidRPr="00ED56E1">
        <w:rPr>
          <w:rFonts w:ascii="Times New Roman" w:hAnsi="Times New Roman" w:cs="Times New Roman"/>
          <w:sz w:val="28"/>
          <w:szCs w:val="28"/>
        </w:rPr>
        <w:t xml:space="preserve"> временно не занятых лесом и кустарниками почвах.</w:t>
      </w:r>
    </w:p>
    <w:p w:rsidR="00CA3EFA"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Средняя урожайность плодов бузины травянистой зависит от места произрастания растения и изменяется от 8</w:t>
      </w:r>
      <w:r w:rsidR="00105E13">
        <w:rPr>
          <w:rFonts w:ascii="Times New Roman" w:hAnsi="Times New Roman" w:cs="Times New Roman"/>
          <w:sz w:val="28"/>
          <w:szCs w:val="28"/>
        </w:rPr>
        <w:t>0</w:t>
      </w:r>
      <w:r w:rsidRPr="00ED56E1">
        <w:rPr>
          <w:rFonts w:ascii="Times New Roman" w:hAnsi="Times New Roman" w:cs="Times New Roman"/>
          <w:sz w:val="28"/>
          <w:szCs w:val="28"/>
        </w:rPr>
        <w:t>,</w:t>
      </w:r>
      <w:r w:rsidR="00105E13">
        <w:rPr>
          <w:rFonts w:ascii="Times New Roman" w:hAnsi="Times New Roman" w:cs="Times New Roman"/>
          <w:sz w:val="28"/>
          <w:szCs w:val="28"/>
        </w:rPr>
        <w:t>9</w:t>
      </w:r>
      <w:r w:rsidRPr="00ED56E1">
        <w:rPr>
          <w:rFonts w:ascii="Times New Roman" w:hAnsi="Times New Roman" w:cs="Times New Roman"/>
          <w:sz w:val="28"/>
          <w:szCs w:val="28"/>
        </w:rPr>
        <w:t xml:space="preserve"> до 75</w:t>
      </w:r>
      <w:r w:rsidR="00105E13">
        <w:rPr>
          <w:rFonts w:ascii="Times New Roman" w:hAnsi="Times New Roman" w:cs="Times New Roman"/>
          <w:sz w:val="28"/>
          <w:szCs w:val="28"/>
        </w:rPr>
        <w:t>3</w:t>
      </w:r>
      <w:r w:rsidRPr="00ED56E1">
        <w:rPr>
          <w:rFonts w:ascii="Times New Roman" w:hAnsi="Times New Roman" w:cs="Times New Roman"/>
          <w:sz w:val="28"/>
          <w:szCs w:val="28"/>
        </w:rPr>
        <w:t>,7 г/м</w:t>
      </w:r>
      <w:r w:rsidRPr="00ED56E1">
        <w:rPr>
          <w:rFonts w:ascii="Times New Roman" w:hAnsi="Times New Roman" w:cs="Times New Roman"/>
          <w:sz w:val="28"/>
          <w:szCs w:val="28"/>
          <w:vertAlign w:val="superscript"/>
        </w:rPr>
        <w:t>2</w:t>
      </w:r>
      <w:r w:rsidRPr="00ED56E1">
        <w:rPr>
          <w:rFonts w:ascii="Times New Roman" w:hAnsi="Times New Roman" w:cs="Times New Roman"/>
          <w:sz w:val="28"/>
          <w:szCs w:val="28"/>
        </w:rPr>
        <w:t xml:space="preserve">. </w:t>
      </w:r>
    </w:p>
    <w:p w:rsidR="0091154B" w:rsidRDefault="0091154B" w:rsidP="00CA3EFA">
      <w:pPr>
        <w:spacing w:line="360" w:lineRule="auto"/>
        <w:ind w:firstLine="709"/>
        <w:jc w:val="both"/>
        <w:rPr>
          <w:rFonts w:ascii="Times New Roman" w:hAnsi="Times New Roman" w:cs="Times New Roman"/>
          <w:sz w:val="28"/>
          <w:szCs w:val="28"/>
        </w:rPr>
      </w:pPr>
    </w:p>
    <w:p w:rsidR="00BF3607" w:rsidRPr="00437E15" w:rsidRDefault="00BF3607" w:rsidP="005313B3">
      <w:pPr>
        <w:spacing w:line="360" w:lineRule="auto"/>
        <w:ind w:firstLine="709"/>
        <w:rPr>
          <w:rFonts w:ascii="Times New Roman" w:hAnsi="Times New Roman" w:cs="Times New Roman"/>
          <w:b/>
          <w:sz w:val="28"/>
          <w:szCs w:val="28"/>
        </w:rPr>
      </w:pPr>
      <w:r w:rsidRPr="00437E15">
        <w:rPr>
          <w:rFonts w:ascii="Times New Roman" w:hAnsi="Times New Roman" w:cs="Times New Roman"/>
          <w:b/>
          <w:sz w:val="28"/>
          <w:szCs w:val="28"/>
        </w:rPr>
        <w:t>4.3.2.</w:t>
      </w:r>
      <w:r w:rsidR="00437E15">
        <w:rPr>
          <w:rFonts w:ascii="Times New Roman" w:hAnsi="Times New Roman" w:cs="Times New Roman"/>
          <w:b/>
          <w:sz w:val="28"/>
          <w:szCs w:val="28"/>
        </w:rPr>
        <w:t xml:space="preserve"> </w:t>
      </w:r>
      <w:r w:rsidRPr="00437E15">
        <w:rPr>
          <w:rFonts w:ascii="Times New Roman" w:hAnsi="Times New Roman" w:cs="Times New Roman"/>
          <w:b/>
          <w:sz w:val="28"/>
          <w:szCs w:val="28"/>
        </w:rPr>
        <w:t xml:space="preserve">Запасы плодов </w:t>
      </w:r>
      <w:r w:rsidRPr="00437E15">
        <w:rPr>
          <w:rFonts w:ascii="Times New Roman" w:hAnsi="Times New Roman" w:cs="Times New Roman"/>
          <w:b/>
          <w:i/>
          <w:sz w:val="28"/>
          <w:szCs w:val="28"/>
        </w:rPr>
        <w:t>Sambucus nigra</w:t>
      </w:r>
      <w:r w:rsidRPr="00437E15">
        <w:rPr>
          <w:rFonts w:ascii="Times New Roman" w:hAnsi="Times New Roman" w:cs="Times New Roman"/>
          <w:b/>
          <w:sz w:val="28"/>
          <w:szCs w:val="28"/>
        </w:rPr>
        <w:t xml:space="preserve"> L</w:t>
      </w:r>
      <w:r w:rsidRPr="00437E15">
        <w:rPr>
          <w:rFonts w:ascii="Times New Roman" w:hAnsi="Times New Roman" w:cs="Times New Roman"/>
          <w:b/>
          <w:i/>
          <w:sz w:val="28"/>
          <w:szCs w:val="28"/>
        </w:rPr>
        <w:t>.</w:t>
      </w:r>
      <w:r w:rsidRPr="00437E15">
        <w:rPr>
          <w:rFonts w:ascii="Times New Roman" w:hAnsi="Times New Roman" w:cs="Times New Roman"/>
          <w:b/>
          <w:sz w:val="28"/>
          <w:szCs w:val="28"/>
        </w:rPr>
        <w:t xml:space="preserve"> в Азербайджане</w:t>
      </w:r>
    </w:p>
    <w:p w:rsidR="00BE6E21" w:rsidRPr="0079738C" w:rsidRDefault="00541436" w:rsidP="00BF3607">
      <w:pPr>
        <w:spacing w:line="360" w:lineRule="auto"/>
        <w:ind w:firstLine="709"/>
        <w:jc w:val="center"/>
        <w:rPr>
          <w:rFonts w:ascii="Times New Roman" w:hAnsi="Times New Roman" w:cs="Times New Roman"/>
          <w:sz w:val="28"/>
          <w:szCs w:val="28"/>
        </w:rPr>
      </w:pPr>
      <w:r>
        <w:rPr>
          <w:rFonts w:ascii="Times New Roman" w:hAnsi="Times New Roman" w:cs="Times New Roman"/>
          <w:color w:val="auto"/>
        </w:rPr>
        <w:t xml:space="preserve"> </w:t>
      </w:r>
    </w:p>
    <w:p w:rsidR="00BE6E21" w:rsidRPr="00BE6E21" w:rsidRDefault="00BF3607" w:rsidP="00BE6E21">
      <w:pPr>
        <w:spacing w:line="360" w:lineRule="auto"/>
        <w:ind w:firstLine="709"/>
        <w:jc w:val="both"/>
        <w:rPr>
          <w:rFonts w:ascii="Times New Roman" w:hAnsi="Times New Roman" w:cs="Times New Roman"/>
          <w:sz w:val="28"/>
          <w:szCs w:val="28"/>
        </w:rPr>
      </w:pPr>
      <w:r w:rsidRPr="00DB7B11">
        <w:rPr>
          <w:rFonts w:ascii="Times New Roman" w:hAnsi="Times New Roman" w:cs="Times New Roman"/>
          <w:sz w:val="28"/>
          <w:szCs w:val="28"/>
        </w:rPr>
        <w:t>Для данной работы материалы собраны в 20</w:t>
      </w:r>
      <w:r>
        <w:rPr>
          <w:rFonts w:ascii="Times New Roman" w:hAnsi="Times New Roman" w:cs="Times New Roman"/>
          <w:sz w:val="28"/>
          <w:szCs w:val="28"/>
        </w:rPr>
        <w:t>15</w:t>
      </w:r>
      <w:r w:rsidRPr="00DB7B11">
        <w:rPr>
          <w:rFonts w:ascii="Times New Roman" w:hAnsi="Times New Roman" w:cs="Times New Roman"/>
          <w:sz w:val="28"/>
          <w:szCs w:val="28"/>
        </w:rPr>
        <w:t>- 201</w:t>
      </w:r>
      <w:r>
        <w:rPr>
          <w:rFonts w:ascii="Times New Roman" w:hAnsi="Times New Roman" w:cs="Times New Roman"/>
          <w:sz w:val="28"/>
          <w:szCs w:val="28"/>
        </w:rPr>
        <w:t>8</w:t>
      </w:r>
      <w:r w:rsidRPr="00DB7B11">
        <w:rPr>
          <w:rFonts w:ascii="Times New Roman" w:hAnsi="Times New Roman" w:cs="Times New Roman"/>
          <w:sz w:val="28"/>
          <w:szCs w:val="28"/>
        </w:rPr>
        <w:t xml:space="preserve"> гг. </w:t>
      </w:r>
      <w:r w:rsidR="00F1471F" w:rsidRPr="004952E2">
        <w:rPr>
          <w:rFonts w:ascii="Times New Roman" w:hAnsi="Times New Roman" w:cs="Times New Roman"/>
          <w:sz w:val="28"/>
          <w:szCs w:val="28"/>
        </w:rPr>
        <w:t xml:space="preserve">Исследования проводили в 2015-2019 гг. в районах: </w:t>
      </w:r>
      <w:r w:rsidR="00BE6E21" w:rsidRPr="00BE6E21">
        <w:rPr>
          <w:rFonts w:ascii="Times New Roman" w:hAnsi="Times New Roman" w:cs="Times New Roman"/>
          <w:color w:val="auto"/>
          <w:sz w:val="28"/>
          <w:szCs w:val="28"/>
        </w:rPr>
        <w:t>Белокан</w:t>
      </w:r>
      <w:r w:rsidR="00555340">
        <w:rPr>
          <w:rFonts w:ascii="Times New Roman" w:hAnsi="Times New Roman" w:cs="Times New Roman"/>
          <w:color w:val="auto"/>
          <w:sz w:val="28"/>
          <w:szCs w:val="28"/>
        </w:rPr>
        <w:t xml:space="preserve">, </w:t>
      </w:r>
      <w:r w:rsidR="00BE6E21" w:rsidRPr="00BE6E21">
        <w:rPr>
          <w:rFonts w:ascii="Times New Roman" w:hAnsi="Times New Roman" w:cs="Times New Roman"/>
          <w:color w:val="auto"/>
          <w:sz w:val="28"/>
          <w:szCs w:val="28"/>
        </w:rPr>
        <w:t>Исмаиллы</w:t>
      </w:r>
      <w:r w:rsidR="00555340">
        <w:rPr>
          <w:rFonts w:ascii="Times New Roman" w:hAnsi="Times New Roman" w:cs="Times New Roman"/>
          <w:color w:val="auto"/>
          <w:sz w:val="28"/>
          <w:szCs w:val="28"/>
        </w:rPr>
        <w:t xml:space="preserve">, </w:t>
      </w:r>
      <w:r w:rsidR="00BE6E21" w:rsidRPr="00BE6E21">
        <w:rPr>
          <w:rFonts w:ascii="Times New Roman" w:hAnsi="Times New Roman" w:cs="Times New Roman"/>
          <w:color w:val="auto"/>
          <w:sz w:val="28"/>
          <w:szCs w:val="28"/>
        </w:rPr>
        <w:t xml:space="preserve"> Губа</w:t>
      </w:r>
      <w:r w:rsidR="00555340">
        <w:rPr>
          <w:rFonts w:ascii="Times New Roman" w:hAnsi="Times New Roman" w:cs="Times New Roman"/>
          <w:color w:val="auto"/>
          <w:sz w:val="28"/>
          <w:szCs w:val="28"/>
        </w:rPr>
        <w:t xml:space="preserve">, </w:t>
      </w:r>
      <w:r w:rsidR="00BE6E21" w:rsidRPr="00BE6E21">
        <w:rPr>
          <w:rFonts w:ascii="Times New Roman" w:hAnsi="Times New Roman" w:cs="Times New Roman"/>
          <w:color w:val="auto"/>
          <w:sz w:val="28"/>
          <w:szCs w:val="28"/>
        </w:rPr>
        <w:t>Гусар</w:t>
      </w:r>
      <w:r w:rsidR="00555340">
        <w:rPr>
          <w:rFonts w:ascii="Times New Roman" w:hAnsi="Times New Roman" w:cs="Times New Roman"/>
          <w:color w:val="auto"/>
          <w:sz w:val="28"/>
          <w:szCs w:val="28"/>
        </w:rPr>
        <w:t>,</w:t>
      </w:r>
      <w:r w:rsidR="00BE6E21" w:rsidRPr="00BE6E21">
        <w:rPr>
          <w:rFonts w:ascii="Times New Roman" w:hAnsi="Times New Roman" w:cs="Times New Roman"/>
          <w:color w:val="auto"/>
          <w:sz w:val="28"/>
          <w:szCs w:val="28"/>
        </w:rPr>
        <w:t xml:space="preserve"> Габала</w:t>
      </w:r>
      <w:r w:rsidR="00555340">
        <w:rPr>
          <w:rFonts w:ascii="Times New Roman" w:hAnsi="Times New Roman" w:cs="Times New Roman"/>
          <w:color w:val="auto"/>
          <w:sz w:val="28"/>
          <w:szCs w:val="28"/>
        </w:rPr>
        <w:t>,</w:t>
      </w:r>
      <w:r w:rsidR="00BE6E21" w:rsidRPr="00BE6E21">
        <w:rPr>
          <w:rFonts w:ascii="Times New Roman" w:hAnsi="Times New Roman" w:cs="Times New Roman"/>
          <w:color w:val="auto"/>
          <w:sz w:val="28"/>
          <w:szCs w:val="28"/>
        </w:rPr>
        <w:t xml:space="preserve"> Хачмаз</w:t>
      </w:r>
      <w:r w:rsidR="00555340">
        <w:rPr>
          <w:rFonts w:ascii="Times New Roman" w:hAnsi="Times New Roman" w:cs="Times New Roman"/>
          <w:color w:val="auto"/>
          <w:sz w:val="28"/>
          <w:szCs w:val="28"/>
        </w:rPr>
        <w:t>,</w:t>
      </w:r>
      <w:r w:rsidR="00BE6E21" w:rsidRPr="00BE6E21">
        <w:rPr>
          <w:rFonts w:ascii="Times New Roman" w:hAnsi="Times New Roman" w:cs="Times New Roman"/>
          <w:color w:val="auto"/>
          <w:sz w:val="28"/>
          <w:szCs w:val="28"/>
        </w:rPr>
        <w:t xml:space="preserve"> Шеки</w:t>
      </w:r>
      <w:r w:rsidR="00555340">
        <w:rPr>
          <w:rFonts w:ascii="Times New Roman" w:hAnsi="Times New Roman" w:cs="Times New Roman"/>
          <w:color w:val="auto"/>
          <w:sz w:val="28"/>
          <w:szCs w:val="28"/>
        </w:rPr>
        <w:t>,</w:t>
      </w:r>
      <w:r w:rsidR="00BE6E21" w:rsidRPr="00BE6E21">
        <w:rPr>
          <w:rFonts w:ascii="Times New Roman" w:hAnsi="Times New Roman" w:cs="Times New Roman"/>
          <w:color w:val="auto"/>
          <w:sz w:val="28"/>
          <w:szCs w:val="28"/>
        </w:rPr>
        <w:t xml:space="preserve"> Шабран</w:t>
      </w:r>
      <w:r w:rsidR="00555340">
        <w:rPr>
          <w:rFonts w:ascii="Times New Roman" w:hAnsi="Times New Roman" w:cs="Times New Roman"/>
          <w:color w:val="auto"/>
          <w:sz w:val="28"/>
          <w:szCs w:val="28"/>
        </w:rPr>
        <w:t xml:space="preserve"> и</w:t>
      </w:r>
      <w:r w:rsidR="00BE6E21" w:rsidRPr="00BE6E21">
        <w:rPr>
          <w:rFonts w:ascii="Times New Roman" w:hAnsi="Times New Roman" w:cs="Times New Roman"/>
          <w:color w:val="auto"/>
          <w:sz w:val="28"/>
          <w:szCs w:val="28"/>
        </w:rPr>
        <w:t xml:space="preserve"> Шамахы</w:t>
      </w:r>
      <w:r w:rsidR="00555340">
        <w:rPr>
          <w:rFonts w:ascii="Times New Roman" w:hAnsi="Times New Roman" w:cs="Times New Roman"/>
          <w:color w:val="auto"/>
          <w:sz w:val="28"/>
          <w:szCs w:val="28"/>
        </w:rPr>
        <w:t>.</w:t>
      </w:r>
    </w:p>
    <w:p w:rsidR="00F1471F" w:rsidRPr="00ED56E1" w:rsidRDefault="00F1471F" w:rsidP="00F1471F">
      <w:pPr>
        <w:spacing w:line="360" w:lineRule="auto"/>
        <w:ind w:firstLine="709"/>
        <w:jc w:val="both"/>
        <w:rPr>
          <w:rFonts w:ascii="Times New Roman" w:hAnsi="Times New Roman" w:cs="Times New Roman"/>
          <w:sz w:val="28"/>
          <w:szCs w:val="28"/>
        </w:rPr>
      </w:pPr>
      <w:r w:rsidRPr="004952E2">
        <w:rPr>
          <w:rFonts w:ascii="Times New Roman" w:hAnsi="Times New Roman" w:cs="Times New Roman"/>
          <w:sz w:val="28"/>
          <w:szCs w:val="28"/>
        </w:rPr>
        <w:t>Для детального обследования зарослей использовали методику, разработанную С.И.Каз</w:t>
      </w:r>
      <w:r w:rsidR="00F360A3">
        <w:rPr>
          <w:rFonts w:ascii="Times New Roman" w:hAnsi="Times New Roman" w:cs="Times New Roman"/>
          <w:sz w:val="28"/>
          <w:szCs w:val="28"/>
        </w:rPr>
        <w:t>ь</w:t>
      </w:r>
      <w:r w:rsidRPr="004952E2">
        <w:rPr>
          <w:rFonts w:ascii="Times New Roman" w:hAnsi="Times New Roman" w:cs="Times New Roman"/>
          <w:sz w:val="28"/>
          <w:szCs w:val="28"/>
        </w:rPr>
        <w:t>яковым</w:t>
      </w:r>
      <w:r>
        <w:rPr>
          <w:rFonts w:ascii="Times New Roman" w:hAnsi="Times New Roman" w:cs="Times New Roman"/>
          <w:sz w:val="28"/>
          <w:szCs w:val="28"/>
        </w:rPr>
        <w:t xml:space="preserve"> </w:t>
      </w:r>
      <w:r>
        <w:rPr>
          <w:rFonts w:ascii="Times New Roman" w:hAnsi="Times New Roman" w:cs="Times New Roman"/>
          <w:sz w:val="28"/>
          <w:szCs w:val="28"/>
          <w:lang w:bidi="en-US"/>
        </w:rPr>
        <w:t>[</w:t>
      </w:r>
      <w:r w:rsidRPr="001155A6">
        <w:rPr>
          <w:rFonts w:ascii="Times New Roman" w:hAnsi="Times New Roman" w:cs="Times New Roman"/>
          <w:sz w:val="28"/>
          <w:szCs w:val="28"/>
        </w:rPr>
        <w:t>4</w:t>
      </w:r>
      <w:r w:rsidR="006B2355">
        <w:rPr>
          <w:rFonts w:ascii="Times New Roman" w:hAnsi="Times New Roman" w:cs="Times New Roman"/>
          <w:sz w:val="28"/>
          <w:szCs w:val="28"/>
        </w:rPr>
        <w:t>4</w:t>
      </w:r>
      <w:r w:rsidRPr="001155A6">
        <w:rPr>
          <w:rFonts w:ascii="Times New Roman" w:hAnsi="Times New Roman" w:cs="Times New Roman"/>
          <w:sz w:val="28"/>
          <w:szCs w:val="28"/>
        </w:rPr>
        <w:t>, 272-278</w:t>
      </w:r>
      <w:r w:rsidRPr="007529B6">
        <w:rPr>
          <w:rFonts w:ascii="Times New Roman" w:hAnsi="Times New Roman" w:cs="Times New Roman"/>
          <w:sz w:val="28"/>
          <w:szCs w:val="28"/>
          <w:lang w:bidi="en-US"/>
        </w:rPr>
        <w:t>]</w:t>
      </w:r>
      <w:r>
        <w:rPr>
          <w:rFonts w:ascii="Times New Roman" w:hAnsi="Times New Roman" w:cs="Times New Roman"/>
          <w:sz w:val="28"/>
          <w:szCs w:val="28"/>
          <w:lang w:bidi="en-US"/>
        </w:rPr>
        <w:t>.</w:t>
      </w:r>
      <w:r>
        <w:rPr>
          <w:rFonts w:ascii="Times New Roman" w:hAnsi="Times New Roman" w:cs="Times New Roman"/>
          <w:sz w:val="28"/>
          <w:szCs w:val="28"/>
        </w:rPr>
        <w:t xml:space="preserve">  </w:t>
      </w:r>
      <w:r w:rsidRPr="00510EF3">
        <w:rPr>
          <w:rFonts w:ascii="Times New Roman" w:hAnsi="Times New Roman" w:cs="Times New Roman"/>
          <w:sz w:val="28"/>
          <w:szCs w:val="28"/>
        </w:rPr>
        <w:t>Для этого  закладывали учетные площадки размером 4х5 м в выделах, отнесенных к базе заготовки. при этом формируется оптимальная густота. При данной схеме количество кустов бузины черной составило 833 шт./га. Всего</w:t>
      </w:r>
      <w:r w:rsidRPr="00ED56E1">
        <w:rPr>
          <w:rFonts w:ascii="Times New Roman" w:hAnsi="Times New Roman" w:cs="Times New Roman"/>
          <w:sz w:val="28"/>
          <w:szCs w:val="28"/>
        </w:rPr>
        <w:t xml:space="preserve"> для определения урожайности было заложено 352 учетные площади. Обследовался каждый второй</w:t>
      </w:r>
      <w:r w:rsidR="00667F5E">
        <w:rPr>
          <w:rFonts w:ascii="Times New Roman" w:hAnsi="Times New Roman" w:cs="Times New Roman"/>
          <w:sz w:val="28"/>
          <w:szCs w:val="28"/>
        </w:rPr>
        <w:t xml:space="preserve"> куст</w:t>
      </w:r>
      <w:r w:rsidRPr="00ED56E1">
        <w:rPr>
          <w:rFonts w:ascii="Times New Roman" w:hAnsi="Times New Roman" w:cs="Times New Roman"/>
          <w:sz w:val="28"/>
          <w:szCs w:val="28"/>
        </w:rPr>
        <w:t xml:space="preserve">. На учетной площадке определяли число плодоносящих растений, число соцветий. </w:t>
      </w:r>
    </w:p>
    <w:p w:rsidR="00F1471F" w:rsidRDefault="00F360A3" w:rsidP="00BF360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медицине ш</w:t>
      </w:r>
      <w:r w:rsidRPr="00DB7B11">
        <w:rPr>
          <w:rFonts w:ascii="Times New Roman" w:hAnsi="Times New Roman" w:cs="Times New Roman"/>
          <w:sz w:val="28"/>
          <w:szCs w:val="28"/>
        </w:rPr>
        <w:t xml:space="preserve">ироко используются </w:t>
      </w:r>
      <w:r>
        <w:rPr>
          <w:rFonts w:ascii="Times New Roman" w:hAnsi="Times New Roman" w:cs="Times New Roman"/>
          <w:sz w:val="28"/>
          <w:szCs w:val="28"/>
        </w:rPr>
        <w:t>ц</w:t>
      </w:r>
      <w:r w:rsidRPr="00DB7B11">
        <w:rPr>
          <w:rFonts w:ascii="Times New Roman" w:hAnsi="Times New Roman" w:cs="Times New Roman"/>
          <w:sz w:val="28"/>
          <w:szCs w:val="28"/>
        </w:rPr>
        <w:t>ветки</w:t>
      </w:r>
      <w:r>
        <w:rPr>
          <w:rFonts w:ascii="Times New Roman" w:hAnsi="Times New Roman" w:cs="Times New Roman"/>
          <w:sz w:val="28"/>
          <w:szCs w:val="28"/>
        </w:rPr>
        <w:t xml:space="preserve"> </w:t>
      </w:r>
      <w:r w:rsidRPr="009C3B08">
        <w:rPr>
          <w:rFonts w:ascii="Times New Roman" w:hAnsi="Times New Roman" w:cs="Times New Roman"/>
          <w:i/>
          <w:sz w:val="28"/>
          <w:szCs w:val="28"/>
        </w:rPr>
        <w:t>Sambucus nigra</w:t>
      </w:r>
      <w:r>
        <w:rPr>
          <w:rFonts w:ascii="Times New Roman" w:hAnsi="Times New Roman" w:cs="Times New Roman"/>
          <w:i/>
          <w:sz w:val="28"/>
          <w:szCs w:val="28"/>
        </w:rPr>
        <w:t>.</w:t>
      </w:r>
      <w:r w:rsidRPr="00DB7B11">
        <w:rPr>
          <w:rFonts w:ascii="Times New Roman" w:hAnsi="Times New Roman" w:cs="Times New Roman"/>
          <w:sz w:val="28"/>
          <w:szCs w:val="28"/>
        </w:rPr>
        <w:t xml:space="preserve"> </w:t>
      </w:r>
      <w:r w:rsidR="00A81476">
        <w:rPr>
          <w:rFonts w:ascii="Times New Roman" w:hAnsi="Times New Roman" w:cs="Times New Roman"/>
          <w:sz w:val="28"/>
          <w:szCs w:val="28"/>
        </w:rPr>
        <w:t>С этой цели впервые изучен</w:t>
      </w:r>
      <w:r w:rsidR="00BD7990">
        <w:rPr>
          <w:rFonts w:ascii="Times New Roman" w:hAnsi="Times New Roman" w:cs="Times New Roman"/>
          <w:sz w:val="28"/>
          <w:szCs w:val="28"/>
        </w:rPr>
        <w:t>а</w:t>
      </w:r>
      <w:r w:rsidR="00A81476">
        <w:rPr>
          <w:rFonts w:ascii="Times New Roman" w:hAnsi="Times New Roman" w:cs="Times New Roman"/>
          <w:sz w:val="28"/>
          <w:szCs w:val="28"/>
        </w:rPr>
        <w:t xml:space="preserve"> урожайность </w:t>
      </w:r>
      <w:r w:rsidR="00A81476" w:rsidRPr="00DB7B11">
        <w:rPr>
          <w:rFonts w:ascii="Times New Roman" w:hAnsi="Times New Roman" w:cs="Times New Roman"/>
          <w:sz w:val="28"/>
          <w:szCs w:val="28"/>
        </w:rPr>
        <w:t xml:space="preserve">цветков </w:t>
      </w:r>
      <w:r w:rsidR="00A81476" w:rsidRPr="009C3B08">
        <w:rPr>
          <w:rFonts w:ascii="Times New Roman" w:hAnsi="Times New Roman" w:cs="Times New Roman"/>
          <w:i/>
          <w:sz w:val="28"/>
          <w:szCs w:val="28"/>
        </w:rPr>
        <w:t>Sambucus nigra</w:t>
      </w:r>
      <w:r w:rsidR="00A81476">
        <w:rPr>
          <w:rFonts w:ascii="Times New Roman" w:hAnsi="Times New Roman" w:cs="Times New Roman"/>
          <w:sz w:val="28"/>
          <w:szCs w:val="28"/>
        </w:rPr>
        <w:t xml:space="preserve"> и </w:t>
      </w:r>
      <w:r w:rsidR="00A81476" w:rsidRPr="00DB7B11">
        <w:rPr>
          <w:rFonts w:ascii="Times New Roman" w:hAnsi="Times New Roman" w:cs="Times New Roman"/>
          <w:sz w:val="28"/>
          <w:szCs w:val="28"/>
        </w:rPr>
        <w:t>составлены таблицы для оценки урожайности</w:t>
      </w:r>
      <w:r w:rsidR="00A81476">
        <w:rPr>
          <w:rFonts w:ascii="Times New Roman" w:hAnsi="Times New Roman" w:cs="Times New Roman"/>
          <w:sz w:val="28"/>
          <w:szCs w:val="28"/>
        </w:rPr>
        <w:t xml:space="preserve">. </w:t>
      </w:r>
      <w:r w:rsidR="00BD7990">
        <w:rPr>
          <w:rFonts w:ascii="Times New Roman" w:hAnsi="Times New Roman" w:cs="Times New Roman"/>
          <w:sz w:val="28"/>
          <w:szCs w:val="28"/>
        </w:rPr>
        <w:t>Для этого</w:t>
      </w:r>
      <w:r w:rsidR="00BF3607" w:rsidRPr="00DB7B11">
        <w:rPr>
          <w:rFonts w:ascii="Times New Roman" w:hAnsi="Times New Roman" w:cs="Times New Roman"/>
          <w:sz w:val="28"/>
          <w:szCs w:val="28"/>
        </w:rPr>
        <w:t xml:space="preserve"> определ</w:t>
      </w:r>
      <w:r w:rsidR="00BD7990">
        <w:rPr>
          <w:rFonts w:ascii="Times New Roman" w:hAnsi="Times New Roman" w:cs="Times New Roman"/>
          <w:sz w:val="28"/>
          <w:szCs w:val="28"/>
        </w:rPr>
        <w:t>яли</w:t>
      </w:r>
      <w:r w:rsidR="00BF3607" w:rsidRPr="00DB7B11">
        <w:rPr>
          <w:rFonts w:ascii="Times New Roman" w:hAnsi="Times New Roman" w:cs="Times New Roman"/>
          <w:sz w:val="28"/>
          <w:szCs w:val="28"/>
        </w:rPr>
        <w:t xml:space="preserve"> масс</w:t>
      </w:r>
      <w:r w:rsidR="00BD7990">
        <w:rPr>
          <w:rFonts w:ascii="Times New Roman" w:hAnsi="Times New Roman" w:cs="Times New Roman"/>
          <w:sz w:val="28"/>
          <w:szCs w:val="28"/>
        </w:rPr>
        <w:t>у</w:t>
      </w:r>
      <w:r w:rsidR="00BF3607" w:rsidRPr="00DB7B11">
        <w:rPr>
          <w:rFonts w:ascii="Times New Roman" w:hAnsi="Times New Roman" w:cs="Times New Roman"/>
          <w:sz w:val="28"/>
          <w:szCs w:val="28"/>
        </w:rPr>
        <w:t xml:space="preserve"> цветков </w:t>
      </w:r>
      <w:r w:rsidR="00BF3607" w:rsidRPr="009C3B08">
        <w:rPr>
          <w:rFonts w:ascii="Times New Roman" w:hAnsi="Times New Roman" w:cs="Times New Roman"/>
          <w:i/>
          <w:sz w:val="28"/>
          <w:szCs w:val="28"/>
        </w:rPr>
        <w:t>Sambucus nigra</w:t>
      </w:r>
      <w:r w:rsidR="00BF3607" w:rsidRPr="00DB7B11">
        <w:rPr>
          <w:rFonts w:ascii="Times New Roman" w:hAnsi="Times New Roman" w:cs="Times New Roman"/>
          <w:sz w:val="28"/>
          <w:szCs w:val="28"/>
        </w:rPr>
        <w:t xml:space="preserve"> в одном соцветии, состав</w:t>
      </w:r>
      <w:r w:rsidR="00BD7990">
        <w:rPr>
          <w:rFonts w:ascii="Times New Roman" w:hAnsi="Times New Roman" w:cs="Times New Roman"/>
          <w:sz w:val="28"/>
          <w:szCs w:val="28"/>
        </w:rPr>
        <w:t>или</w:t>
      </w:r>
      <w:r w:rsidR="00BF3607" w:rsidRPr="00DB7B11">
        <w:rPr>
          <w:rFonts w:ascii="Times New Roman" w:hAnsi="Times New Roman" w:cs="Times New Roman"/>
          <w:sz w:val="28"/>
          <w:szCs w:val="28"/>
        </w:rPr>
        <w:t xml:space="preserve"> расчетной таблицы и разработ</w:t>
      </w:r>
      <w:r w:rsidR="00BD7990">
        <w:rPr>
          <w:rFonts w:ascii="Times New Roman" w:hAnsi="Times New Roman" w:cs="Times New Roman"/>
          <w:sz w:val="28"/>
          <w:szCs w:val="28"/>
        </w:rPr>
        <w:t>али</w:t>
      </w:r>
      <w:r w:rsidR="00BF3607" w:rsidRPr="00DB7B11">
        <w:rPr>
          <w:rFonts w:ascii="Times New Roman" w:hAnsi="Times New Roman" w:cs="Times New Roman"/>
          <w:sz w:val="28"/>
          <w:szCs w:val="28"/>
        </w:rPr>
        <w:t xml:space="preserve"> метод</w:t>
      </w:r>
      <w:r w:rsidR="00BD7990">
        <w:rPr>
          <w:rFonts w:ascii="Times New Roman" w:hAnsi="Times New Roman" w:cs="Times New Roman"/>
          <w:sz w:val="28"/>
          <w:szCs w:val="28"/>
        </w:rPr>
        <w:t xml:space="preserve"> для</w:t>
      </w:r>
      <w:r w:rsidR="00BF3607" w:rsidRPr="00DB7B11">
        <w:rPr>
          <w:rFonts w:ascii="Times New Roman" w:hAnsi="Times New Roman" w:cs="Times New Roman"/>
          <w:sz w:val="28"/>
          <w:szCs w:val="28"/>
        </w:rPr>
        <w:t xml:space="preserve"> оценки урожайности. </w:t>
      </w:r>
      <w:r w:rsidR="00BD7990">
        <w:rPr>
          <w:rFonts w:ascii="Times New Roman" w:hAnsi="Times New Roman" w:cs="Times New Roman"/>
          <w:sz w:val="28"/>
          <w:szCs w:val="28"/>
        </w:rPr>
        <w:t>М</w:t>
      </w:r>
      <w:r w:rsidR="00BD7990" w:rsidRPr="00DB7B11">
        <w:rPr>
          <w:rFonts w:ascii="Times New Roman" w:hAnsi="Times New Roman" w:cs="Times New Roman"/>
          <w:sz w:val="28"/>
          <w:szCs w:val="28"/>
        </w:rPr>
        <w:t>етодом модельных экземпляров</w:t>
      </w:r>
      <w:r w:rsidR="00BD7990">
        <w:rPr>
          <w:rFonts w:ascii="Times New Roman" w:hAnsi="Times New Roman" w:cs="Times New Roman"/>
          <w:sz w:val="28"/>
          <w:szCs w:val="28"/>
        </w:rPr>
        <w:t>,</w:t>
      </w:r>
      <w:r w:rsidR="00BD7990" w:rsidRPr="00BD7990">
        <w:rPr>
          <w:rFonts w:ascii="Times New Roman" w:hAnsi="Times New Roman" w:cs="Times New Roman"/>
          <w:sz w:val="28"/>
          <w:szCs w:val="28"/>
        </w:rPr>
        <w:t xml:space="preserve"> </w:t>
      </w:r>
      <w:r w:rsidR="00BD7990" w:rsidRPr="00DB7B11">
        <w:rPr>
          <w:rFonts w:ascii="Times New Roman" w:hAnsi="Times New Roman" w:cs="Times New Roman"/>
          <w:sz w:val="28"/>
          <w:szCs w:val="28"/>
        </w:rPr>
        <w:t xml:space="preserve">определяли </w:t>
      </w:r>
      <w:r w:rsidR="00BD7990">
        <w:rPr>
          <w:rFonts w:ascii="Times New Roman" w:hAnsi="Times New Roman" w:cs="Times New Roman"/>
          <w:sz w:val="28"/>
          <w:szCs w:val="28"/>
        </w:rPr>
        <w:t>у</w:t>
      </w:r>
      <w:r w:rsidR="00BF3607" w:rsidRPr="00DB7B11">
        <w:rPr>
          <w:rFonts w:ascii="Times New Roman" w:hAnsi="Times New Roman" w:cs="Times New Roman"/>
          <w:sz w:val="28"/>
          <w:szCs w:val="28"/>
        </w:rPr>
        <w:t xml:space="preserve">рожайность цветков </w:t>
      </w:r>
    </w:p>
    <w:p w:rsidR="00BF3607" w:rsidRDefault="00BF3607" w:rsidP="00BF3607">
      <w:pPr>
        <w:spacing w:line="360" w:lineRule="auto"/>
        <w:ind w:firstLine="709"/>
        <w:jc w:val="both"/>
        <w:rPr>
          <w:rFonts w:ascii="Times New Roman" w:hAnsi="Times New Roman" w:cs="Times New Roman"/>
          <w:sz w:val="28"/>
          <w:szCs w:val="28"/>
        </w:rPr>
      </w:pPr>
      <w:r w:rsidRPr="00DB7B11">
        <w:rPr>
          <w:rFonts w:ascii="Times New Roman" w:hAnsi="Times New Roman" w:cs="Times New Roman"/>
          <w:sz w:val="28"/>
          <w:szCs w:val="28"/>
        </w:rPr>
        <w:t xml:space="preserve">На территории </w:t>
      </w:r>
      <w:r>
        <w:rPr>
          <w:rFonts w:ascii="Times New Roman" w:hAnsi="Times New Roman" w:cs="Times New Roman"/>
          <w:sz w:val="28"/>
          <w:szCs w:val="28"/>
        </w:rPr>
        <w:t>Гусарского района</w:t>
      </w:r>
      <w:r w:rsidRPr="00DB7B11">
        <w:rPr>
          <w:rFonts w:ascii="Times New Roman" w:hAnsi="Times New Roman" w:cs="Times New Roman"/>
          <w:sz w:val="28"/>
          <w:szCs w:val="28"/>
        </w:rPr>
        <w:t xml:space="preserve"> бузина черная </w:t>
      </w:r>
      <w:r w:rsidR="00BD7990" w:rsidRPr="00DB7B11">
        <w:rPr>
          <w:rFonts w:ascii="Times New Roman" w:hAnsi="Times New Roman" w:cs="Times New Roman"/>
          <w:sz w:val="28"/>
          <w:szCs w:val="28"/>
        </w:rPr>
        <w:t>является диагностическим видом</w:t>
      </w:r>
      <w:r w:rsidR="00BD7990">
        <w:rPr>
          <w:rFonts w:ascii="Times New Roman" w:hAnsi="Times New Roman" w:cs="Times New Roman"/>
          <w:sz w:val="28"/>
          <w:szCs w:val="28"/>
        </w:rPr>
        <w:t xml:space="preserve"> и</w:t>
      </w:r>
      <w:r w:rsidR="00BD7990" w:rsidRPr="00DB7B11">
        <w:rPr>
          <w:rFonts w:ascii="Times New Roman" w:hAnsi="Times New Roman" w:cs="Times New Roman"/>
          <w:sz w:val="28"/>
          <w:szCs w:val="28"/>
        </w:rPr>
        <w:t xml:space="preserve"> объединяет древесную растительность лес</w:t>
      </w:r>
      <w:r w:rsidR="00BD7990">
        <w:rPr>
          <w:rFonts w:ascii="Times New Roman" w:hAnsi="Times New Roman" w:cs="Times New Roman"/>
          <w:sz w:val="28"/>
          <w:szCs w:val="28"/>
        </w:rPr>
        <w:t>а</w:t>
      </w:r>
      <w:r w:rsidR="00BD7990" w:rsidRPr="00DB7B11">
        <w:rPr>
          <w:rFonts w:ascii="Times New Roman" w:hAnsi="Times New Roman" w:cs="Times New Roman"/>
          <w:sz w:val="28"/>
          <w:szCs w:val="28"/>
        </w:rPr>
        <w:t xml:space="preserve">, </w:t>
      </w:r>
      <w:r w:rsidRPr="00DB7B11">
        <w:rPr>
          <w:rFonts w:ascii="Times New Roman" w:hAnsi="Times New Roman" w:cs="Times New Roman"/>
          <w:sz w:val="28"/>
          <w:szCs w:val="28"/>
        </w:rPr>
        <w:t xml:space="preserve">чаще всего произрастает в </w:t>
      </w:r>
      <w:r>
        <w:rPr>
          <w:rFonts w:ascii="Times New Roman" w:hAnsi="Times New Roman" w:cs="Times New Roman"/>
          <w:sz w:val="28"/>
          <w:szCs w:val="28"/>
        </w:rPr>
        <w:t xml:space="preserve">лесных </w:t>
      </w:r>
      <w:r w:rsidRPr="00DB7B11">
        <w:rPr>
          <w:rFonts w:ascii="Times New Roman" w:hAnsi="Times New Roman" w:cs="Times New Roman"/>
          <w:sz w:val="28"/>
          <w:szCs w:val="28"/>
        </w:rPr>
        <w:t>сообществах</w:t>
      </w:r>
      <w:r>
        <w:rPr>
          <w:rFonts w:ascii="Times New Roman" w:hAnsi="Times New Roman" w:cs="Times New Roman"/>
          <w:sz w:val="28"/>
          <w:szCs w:val="28"/>
        </w:rPr>
        <w:t>,</w:t>
      </w:r>
      <w:r w:rsidRPr="00DB7B11">
        <w:rPr>
          <w:rFonts w:ascii="Times New Roman" w:hAnsi="Times New Roman" w:cs="Times New Roman"/>
          <w:sz w:val="28"/>
          <w:szCs w:val="28"/>
        </w:rPr>
        <w:t xml:space="preserve"> для которого она заброшенные сады и др. В </w:t>
      </w:r>
      <w:r>
        <w:rPr>
          <w:rFonts w:ascii="Times New Roman" w:hAnsi="Times New Roman" w:cs="Times New Roman"/>
          <w:sz w:val="28"/>
          <w:szCs w:val="28"/>
        </w:rPr>
        <w:t>лесах</w:t>
      </w:r>
      <w:r w:rsidRPr="00DB7B11">
        <w:rPr>
          <w:rFonts w:ascii="Times New Roman" w:hAnsi="Times New Roman" w:cs="Times New Roman"/>
          <w:sz w:val="28"/>
          <w:szCs w:val="28"/>
        </w:rPr>
        <w:t xml:space="preserve"> </w:t>
      </w:r>
      <w:r>
        <w:rPr>
          <w:rFonts w:ascii="Times New Roman" w:hAnsi="Times New Roman" w:cs="Times New Roman"/>
          <w:sz w:val="28"/>
          <w:szCs w:val="28"/>
        </w:rPr>
        <w:t>Гусара</w:t>
      </w:r>
      <w:r w:rsidRPr="00DB7B11">
        <w:rPr>
          <w:rFonts w:ascii="Times New Roman" w:hAnsi="Times New Roman" w:cs="Times New Roman"/>
          <w:sz w:val="28"/>
          <w:szCs w:val="28"/>
        </w:rPr>
        <w:t xml:space="preserve"> эти сообщества распространены в лесоп</w:t>
      </w:r>
      <w:r>
        <w:rPr>
          <w:rFonts w:ascii="Times New Roman" w:hAnsi="Times New Roman" w:cs="Times New Roman"/>
          <w:sz w:val="28"/>
          <w:szCs w:val="28"/>
        </w:rPr>
        <w:t>арке</w:t>
      </w:r>
      <w:r w:rsidRPr="00DB7B11">
        <w:rPr>
          <w:rFonts w:ascii="Times New Roman" w:hAnsi="Times New Roman" w:cs="Times New Roman"/>
          <w:sz w:val="28"/>
          <w:szCs w:val="28"/>
        </w:rPr>
        <w:t xml:space="preserve"> </w:t>
      </w:r>
      <w:r>
        <w:rPr>
          <w:rFonts w:ascii="Times New Roman" w:hAnsi="Times New Roman" w:cs="Times New Roman"/>
          <w:sz w:val="28"/>
          <w:szCs w:val="28"/>
        </w:rPr>
        <w:t xml:space="preserve">недалеко от села Чилягир </w:t>
      </w:r>
      <w:r w:rsidRPr="00F322D8">
        <w:rPr>
          <w:rFonts w:ascii="Times New Roman" w:hAnsi="Times New Roman" w:cs="Times New Roman"/>
          <w:sz w:val="28"/>
          <w:szCs w:val="28"/>
        </w:rPr>
        <w:t>(800 м над ур. моря</w:t>
      </w:r>
      <w:r w:rsidRPr="00F322D8">
        <w:rPr>
          <w:rFonts w:ascii="Times New Roman" w:hAnsi="Times New Roman"/>
          <w:sz w:val="28"/>
          <w:szCs w:val="28"/>
        </w:rPr>
        <w:t xml:space="preserve"> </w:t>
      </w:r>
      <w:r w:rsidRPr="00BF3607">
        <w:rPr>
          <w:rFonts w:ascii="Times New Roman" w:hAnsi="Times New Roman"/>
          <w:sz w:val="28"/>
          <w:szCs w:val="28"/>
          <w:lang w:val="az-Latn-AZ"/>
        </w:rPr>
        <w:t>48</w:t>
      </w:r>
      <w:r w:rsidRPr="00BF3607">
        <w:rPr>
          <w:rFonts w:ascii="Times New Roman" w:hAnsi="Times New Roman"/>
          <w:sz w:val="28"/>
          <w:szCs w:val="28"/>
          <w:vertAlign w:val="superscript"/>
          <w:lang w:val="az-Latn-AZ"/>
        </w:rPr>
        <w:t>0</w:t>
      </w:r>
      <w:r w:rsidRPr="00BF3607">
        <w:rPr>
          <w:rFonts w:ascii="Times New Roman" w:hAnsi="Times New Roman"/>
          <w:sz w:val="28"/>
          <w:szCs w:val="28"/>
          <w:lang w:val="az-Latn-AZ"/>
        </w:rPr>
        <w:t>22′29.05</w:t>
      </w:r>
      <w:r w:rsidRPr="00BF3607">
        <w:rPr>
          <w:rFonts w:ascii="Times New Roman" w:hAnsi="Times New Roman"/>
          <w:sz w:val="28"/>
          <w:szCs w:val="28"/>
          <w:vertAlign w:val="superscript"/>
          <w:lang w:val="az-Latn-AZ"/>
        </w:rPr>
        <w:t>”</w:t>
      </w:r>
      <w:r w:rsidRPr="00BF3607">
        <w:rPr>
          <w:rFonts w:ascii="Times New Roman" w:hAnsi="Times New Roman"/>
          <w:sz w:val="28"/>
          <w:szCs w:val="28"/>
        </w:rPr>
        <w:t>Е,</w:t>
      </w:r>
      <w:r w:rsidRPr="00BF3607">
        <w:rPr>
          <w:rFonts w:ascii="Times New Roman" w:hAnsi="Times New Roman"/>
          <w:sz w:val="28"/>
          <w:szCs w:val="28"/>
          <w:lang w:val="az-Latn-AZ"/>
        </w:rPr>
        <w:t xml:space="preserve"> 41</w:t>
      </w:r>
      <w:r w:rsidRPr="00BF3607">
        <w:rPr>
          <w:rFonts w:ascii="Times New Roman" w:hAnsi="Times New Roman"/>
          <w:sz w:val="28"/>
          <w:szCs w:val="28"/>
          <w:vertAlign w:val="superscript"/>
          <w:lang w:val="az-Latn-AZ"/>
        </w:rPr>
        <w:t>0</w:t>
      </w:r>
      <w:r w:rsidRPr="00BF3607">
        <w:rPr>
          <w:rFonts w:ascii="Times New Roman" w:hAnsi="Times New Roman"/>
          <w:sz w:val="28"/>
          <w:szCs w:val="28"/>
          <w:lang w:val="az-Latn-AZ"/>
        </w:rPr>
        <w:t>24′4.90</w:t>
      </w:r>
      <w:r w:rsidRPr="00BF3607">
        <w:rPr>
          <w:rFonts w:ascii="Times New Roman" w:hAnsi="Times New Roman"/>
          <w:sz w:val="28"/>
          <w:szCs w:val="28"/>
          <w:vertAlign w:val="superscript"/>
          <w:lang w:val="az-Latn-AZ"/>
        </w:rPr>
        <w:t>”</w:t>
      </w:r>
      <w:r w:rsidRPr="00BF3607">
        <w:rPr>
          <w:rFonts w:ascii="Times New Roman" w:hAnsi="Times New Roman"/>
          <w:sz w:val="28"/>
          <w:szCs w:val="28"/>
          <w:lang w:val="en-US"/>
        </w:rPr>
        <w:t>N</w:t>
      </w:r>
      <w:r w:rsidRPr="00BF3607">
        <w:rPr>
          <w:rFonts w:ascii="Times New Roman" w:hAnsi="Times New Roman"/>
          <w:sz w:val="28"/>
          <w:szCs w:val="28"/>
        </w:rPr>
        <w:t>)</w:t>
      </w:r>
      <w:r w:rsidRPr="00BF3607">
        <w:rPr>
          <w:rFonts w:ascii="Times New Roman" w:hAnsi="Times New Roman"/>
          <w:sz w:val="28"/>
          <w:szCs w:val="28"/>
          <w:lang w:val="az-Latn-AZ"/>
        </w:rPr>
        <w:t xml:space="preserve"> </w:t>
      </w:r>
      <w:r w:rsidRPr="00BF3607">
        <w:rPr>
          <w:rFonts w:ascii="Times New Roman" w:hAnsi="Times New Roman" w:cs="Times New Roman"/>
          <w:sz w:val="28"/>
          <w:szCs w:val="28"/>
        </w:rPr>
        <w:t>и</w:t>
      </w:r>
      <w:r w:rsidRPr="00DB7B11">
        <w:rPr>
          <w:rFonts w:ascii="Times New Roman" w:hAnsi="Times New Roman" w:cs="Times New Roman"/>
          <w:sz w:val="28"/>
          <w:szCs w:val="28"/>
        </w:rPr>
        <w:t xml:space="preserve"> в рекреационно-деградированных лесах. </w:t>
      </w:r>
      <w:r w:rsidR="0007104E">
        <w:rPr>
          <w:rFonts w:ascii="Times New Roman" w:hAnsi="Times New Roman" w:cs="Times New Roman"/>
          <w:sz w:val="28"/>
          <w:szCs w:val="28"/>
        </w:rPr>
        <w:t>С</w:t>
      </w:r>
      <w:r w:rsidRPr="00DB7B11">
        <w:rPr>
          <w:rFonts w:ascii="Times New Roman" w:hAnsi="Times New Roman" w:cs="Times New Roman"/>
          <w:sz w:val="28"/>
          <w:szCs w:val="28"/>
        </w:rPr>
        <w:t xml:space="preserve">оцветия </w:t>
      </w:r>
      <w:r w:rsidR="0007104E" w:rsidRPr="00F322D8">
        <w:rPr>
          <w:rFonts w:ascii="Times New Roman" w:hAnsi="Times New Roman" w:cs="Times New Roman"/>
          <w:i/>
          <w:sz w:val="28"/>
          <w:szCs w:val="28"/>
        </w:rPr>
        <w:t>Sambucus nigra</w:t>
      </w:r>
      <w:r w:rsidRPr="00DB7B11">
        <w:rPr>
          <w:rFonts w:ascii="Times New Roman" w:hAnsi="Times New Roman" w:cs="Times New Roman"/>
          <w:sz w:val="28"/>
          <w:szCs w:val="28"/>
        </w:rPr>
        <w:t xml:space="preserve"> имеют среднюю величину диаметра (</w:t>
      </w:r>
      <w:r w:rsidRPr="00F322D8">
        <w:rPr>
          <w:rFonts w:ascii="Times New Roman" w:hAnsi="Times New Roman" w:cs="Times New Roman"/>
          <w:sz w:val="28"/>
          <w:szCs w:val="28"/>
        </w:rPr>
        <w:t>10-15</w:t>
      </w:r>
      <w:r w:rsidRPr="00387847">
        <w:rPr>
          <w:rFonts w:ascii="Times New Roman" w:hAnsi="Times New Roman" w:cs="Times New Roman"/>
          <w:sz w:val="28"/>
          <w:szCs w:val="28"/>
        </w:rPr>
        <w:t xml:space="preserve"> </w:t>
      </w:r>
      <w:r w:rsidRPr="00DB7B11">
        <w:rPr>
          <w:rFonts w:ascii="Times New Roman" w:hAnsi="Times New Roman" w:cs="Times New Roman"/>
          <w:sz w:val="28"/>
          <w:szCs w:val="28"/>
        </w:rPr>
        <w:t>см) и массы (</w:t>
      </w:r>
      <w:r w:rsidRPr="00F322D8">
        <w:rPr>
          <w:rFonts w:ascii="Times New Roman" w:hAnsi="Times New Roman" w:cs="Times New Roman"/>
          <w:sz w:val="28"/>
          <w:szCs w:val="28"/>
        </w:rPr>
        <w:t xml:space="preserve">5-8 </w:t>
      </w:r>
      <w:r w:rsidRPr="00DB7B11">
        <w:rPr>
          <w:rFonts w:ascii="Times New Roman" w:hAnsi="Times New Roman" w:cs="Times New Roman"/>
          <w:sz w:val="28"/>
          <w:szCs w:val="28"/>
        </w:rPr>
        <w:t xml:space="preserve">г). На </w:t>
      </w:r>
      <w:r w:rsidR="0007104E">
        <w:rPr>
          <w:rFonts w:ascii="Times New Roman" w:hAnsi="Times New Roman" w:cs="Times New Roman"/>
          <w:sz w:val="28"/>
          <w:szCs w:val="28"/>
        </w:rPr>
        <w:t xml:space="preserve">открытых </w:t>
      </w:r>
      <w:r w:rsidR="0007104E" w:rsidRPr="00DB7B11">
        <w:rPr>
          <w:rFonts w:ascii="Times New Roman" w:hAnsi="Times New Roman" w:cs="Times New Roman"/>
          <w:sz w:val="28"/>
          <w:szCs w:val="28"/>
        </w:rPr>
        <w:t xml:space="preserve">участках </w:t>
      </w:r>
      <w:r w:rsidR="0007104E">
        <w:rPr>
          <w:rFonts w:ascii="Times New Roman" w:hAnsi="Times New Roman" w:cs="Times New Roman"/>
          <w:sz w:val="28"/>
          <w:szCs w:val="28"/>
        </w:rPr>
        <w:t xml:space="preserve">леса </w:t>
      </w:r>
      <w:r w:rsidR="0007104E" w:rsidRPr="00DB7B11">
        <w:rPr>
          <w:rFonts w:ascii="Times New Roman" w:hAnsi="Times New Roman" w:cs="Times New Roman"/>
          <w:sz w:val="28"/>
          <w:szCs w:val="28"/>
        </w:rPr>
        <w:t xml:space="preserve">и </w:t>
      </w:r>
      <w:r w:rsidR="0007104E">
        <w:rPr>
          <w:rFonts w:ascii="Times New Roman" w:hAnsi="Times New Roman" w:cs="Times New Roman"/>
          <w:sz w:val="28"/>
          <w:szCs w:val="28"/>
        </w:rPr>
        <w:t xml:space="preserve">на </w:t>
      </w:r>
      <w:r w:rsidRPr="00DB7B11">
        <w:rPr>
          <w:rFonts w:ascii="Times New Roman" w:hAnsi="Times New Roman" w:cs="Times New Roman"/>
          <w:sz w:val="28"/>
          <w:szCs w:val="28"/>
        </w:rPr>
        <w:t xml:space="preserve">склонах оврагов </w:t>
      </w:r>
      <w:r w:rsidRPr="00F322D8">
        <w:rPr>
          <w:rFonts w:ascii="Times New Roman" w:hAnsi="Times New Roman" w:cs="Times New Roman"/>
          <w:i/>
          <w:sz w:val="28"/>
          <w:szCs w:val="28"/>
        </w:rPr>
        <w:t>Sambucus nigra</w:t>
      </w:r>
      <w:r w:rsidRPr="00DB7B11">
        <w:rPr>
          <w:rFonts w:ascii="Times New Roman" w:hAnsi="Times New Roman" w:cs="Times New Roman"/>
          <w:sz w:val="28"/>
          <w:szCs w:val="28"/>
        </w:rPr>
        <w:t xml:space="preserve"> имели соцветия </w:t>
      </w:r>
      <w:r>
        <w:rPr>
          <w:rFonts w:ascii="Times New Roman" w:hAnsi="Times New Roman" w:cs="Times New Roman"/>
          <w:sz w:val="28"/>
          <w:szCs w:val="28"/>
        </w:rPr>
        <w:t>маленьких</w:t>
      </w:r>
      <w:r w:rsidRPr="00DB7B11">
        <w:rPr>
          <w:rFonts w:ascii="Times New Roman" w:hAnsi="Times New Roman" w:cs="Times New Roman"/>
          <w:sz w:val="28"/>
          <w:szCs w:val="28"/>
        </w:rPr>
        <w:t xml:space="preserve"> размеров</w:t>
      </w:r>
      <w:r w:rsidRPr="005E4836">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DB7B11">
        <w:rPr>
          <w:rFonts w:ascii="Times New Roman" w:hAnsi="Times New Roman" w:cs="Times New Roman"/>
          <w:sz w:val="28"/>
          <w:szCs w:val="28"/>
        </w:rPr>
        <w:t>величин</w:t>
      </w:r>
      <w:r>
        <w:rPr>
          <w:rFonts w:ascii="Times New Roman" w:hAnsi="Times New Roman" w:cs="Times New Roman"/>
          <w:sz w:val="28"/>
          <w:szCs w:val="28"/>
        </w:rPr>
        <w:t>ой</w:t>
      </w:r>
      <w:r w:rsidRPr="00DB7B11">
        <w:rPr>
          <w:rFonts w:ascii="Times New Roman" w:hAnsi="Times New Roman" w:cs="Times New Roman"/>
          <w:sz w:val="28"/>
          <w:szCs w:val="28"/>
        </w:rPr>
        <w:t xml:space="preserve"> диаметра</w:t>
      </w:r>
      <w:r>
        <w:rPr>
          <w:rFonts w:ascii="Times New Roman" w:hAnsi="Times New Roman" w:cs="Times New Roman"/>
          <w:sz w:val="28"/>
          <w:szCs w:val="28"/>
        </w:rPr>
        <w:t xml:space="preserve"> 6-8</w:t>
      </w:r>
      <w:r w:rsidRPr="00387847">
        <w:rPr>
          <w:rFonts w:ascii="Times New Roman" w:hAnsi="Times New Roman" w:cs="Times New Roman"/>
          <w:color w:val="FF0000"/>
          <w:sz w:val="28"/>
          <w:szCs w:val="28"/>
        </w:rPr>
        <w:t xml:space="preserve"> </w:t>
      </w:r>
      <w:r w:rsidRPr="00DB7B11">
        <w:rPr>
          <w:rFonts w:ascii="Times New Roman" w:hAnsi="Times New Roman" w:cs="Times New Roman"/>
          <w:sz w:val="28"/>
          <w:szCs w:val="28"/>
        </w:rPr>
        <w:t>см</w:t>
      </w:r>
      <w:r>
        <w:rPr>
          <w:rFonts w:ascii="Times New Roman" w:hAnsi="Times New Roman" w:cs="Times New Roman"/>
          <w:sz w:val="28"/>
          <w:szCs w:val="28"/>
        </w:rPr>
        <w:t>,</w:t>
      </w:r>
      <w:r w:rsidRPr="00DB7B11">
        <w:rPr>
          <w:rFonts w:ascii="Times New Roman" w:hAnsi="Times New Roman" w:cs="Times New Roman"/>
          <w:sz w:val="28"/>
          <w:szCs w:val="28"/>
        </w:rPr>
        <w:t xml:space="preserve"> с </w:t>
      </w:r>
      <w:r>
        <w:rPr>
          <w:rFonts w:ascii="Times New Roman" w:hAnsi="Times New Roman" w:cs="Times New Roman"/>
          <w:sz w:val="28"/>
          <w:szCs w:val="28"/>
        </w:rPr>
        <w:t>не</w:t>
      </w:r>
      <w:r w:rsidRPr="00DB7B11">
        <w:rPr>
          <w:rFonts w:ascii="Times New Roman" w:hAnsi="Times New Roman" w:cs="Times New Roman"/>
          <w:sz w:val="28"/>
          <w:szCs w:val="28"/>
        </w:rPr>
        <w:t xml:space="preserve"> развитыми цветками </w:t>
      </w:r>
      <w:r>
        <w:rPr>
          <w:rFonts w:ascii="Times New Roman" w:hAnsi="Times New Roman" w:cs="Times New Roman"/>
          <w:sz w:val="28"/>
          <w:szCs w:val="28"/>
        </w:rPr>
        <w:t>массой 2-4</w:t>
      </w:r>
      <w:r w:rsidRPr="00DB7B11">
        <w:rPr>
          <w:rFonts w:ascii="Times New Roman" w:hAnsi="Times New Roman" w:cs="Times New Roman"/>
          <w:sz w:val="28"/>
          <w:szCs w:val="28"/>
        </w:rPr>
        <w:t xml:space="preserve">г. Самые большие соцветия бузины величину диаметра </w:t>
      </w:r>
      <w:r>
        <w:rPr>
          <w:rFonts w:ascii="Times New Roman" w:hAnsi="Times New Roman" w:cs="Times New Roman"/>
          <w:sz w:val="28"/>
          <w:szCs w:val="28"/>
        </w:rPr>
        <w:t xml:space="preserve">17-21 см, </w:t>
      </w:r>
      <w:r w:rsidRPr="00DB7B11">
        <w:rPr>
          <w:rFonts w:ascii="Times New Roman" w:hAnsi="Times New Roman" w:cs="Times New Roman"/>
          <w:sz w:val="28"/>
          <w:szCs w:val="28"/>
        </w:rPr>
        <w:t xml:space="preserve">и массой </w:t>
      </w:r>
      <w:r>
        <w:rPr>
          <w:rFonts w:ascii="Times New Roman" w:hAnsi="Times New Roman" w:cs="Times New Roman"/>
          <w:sz w:val="28"/>
          <w:szCs w:val="28"/>
        </w:rPr>
        <w:t xml:space="preserve">10-12 </w:t>
      </w:r>
      <w:r w:rsidRPr="00DB7B11">
        <w:rPr>
          <w:rFonts w:ascii="Times New Roman" w:hAnsi="Times New Roman" w:cs="Times New Roman"/>
          <w:sz w:val="28"/>
          <w:szCs w:val="28"/>
        </w:rPr>
        <w:t xml:space="preserve">г были обнаружены </w:t>
      </w:r>
      <w:r>
        <w:rPr>
          <w:rFonts w:ascii="Times New Roman" w:hAnsi="Times New Roman" w:cs="Times New Roman"/>
          <w:sz w:val="28"/>
          <w:szCs w:val="28"/>
        </w:rPr>
        <w:t>в лесах по дороге</w:t>
      </w:r>
      <w:r w:rsidRPr="00DB7B11">
        <w:rPr>
          <w:rFonts w:ascii="Times New Roman" w:hAnsi="Times New Roman" w:cs="Times New Roman"/>
          <w:sz w:val="28"/>
          <w:szCs w:val="28"/>
        </w:rPr>
        <w:t xml:space="preserve">, </w:t>
      </w:r>
      <w:r>
        <w:rPr>
          <w:rFonts w:ascii="Times New Roman" w:hAnsi="Times New Roman" w:cs="Times New Roman"/>
          <w:sz w:val="28"/>
          <w:szCs w:val="28"/>
        </w:rPr>
        <w:t>села Хазра (</w:t>
      </w:r>
      <w:r w:rsidRPr="002E0F4C">
        <w:rPr>
          <w:rFonts w:ascii="Times New Roman" w:hAnsi="Times New Roman"/>
          <w:sz w:val="32"/>
          <w:szCs w:val="32"/>
          <w:lang w:val="az-Latn-AZ"/>
        </w:rPr>
        <w:t xml:space="preserve">660 </w:t>
      </w:r>
      <w:r>
        <w:rPr>
          <w:rFonts w:ascii="Times New Roman" w:hAnsi="Times New Roman"/>
          <w:sz w:val="32"/>
          <w:szCs w:val="32"/>
        </w:rPr>
        <w:t>м над ур. моря</w:t>
      </w:r>
      <w:r w:rsidRPr="00BD3F92">
        <w:rPr>
          <w:rFonts w:ascii="Times New Roman" w:hAnsi="Times New Roman"/>
          <w:sz w:val="32"/>
          <w:szCs w:val="32"/>
        </w:rPr>
        <w:t xml:space="preserve">, </w:t>
      </w:r>
      <w:hyperlink r:id="rId80" w:anchor="/maplink/1" w:history="1">
        <w:r w:rsidRPr="00BD3F92">
          <w:rPr>
            <w:rStyle w:val="Hyperlink"/>
            <w:rFonts w:ascii="Times New Roman" w:hAnsi="Times New Roman"/>
            <w:color w:val="auto"/>
            <w:sz w:val="28"/>
            <w:szCs w:val="28"/>
            <w:u w:val="none"/>
            <w:lang w:val="az-Latn-AZ"/>
          </w:rPr>
          <w:t>41°30′45″ </w:t>
        </w:r>
        <w:r w:rsidRPr="00BD3F92">
          <w:rPr>
            <w:rStyle w:val="Hyperlink"/>
            <w:rFonts w:ascii="Times New Roman" w:hAnsi="Times New Roman"/>
            <w:color w:val="auto"/>
            <w:sz w:val="28"/>
            <w:szCs w:val="28"/>
            <w:u w:val="none"/>
          </w:rPr>
          <w:t>Е</w:t>
        </w:r>
        <w:r w:rsidRPr="00BD3F92">
          <w:rPr>
            <w:rStyle w:val="Hyperlink"/>
            <w:rFonts w:ascii="Times New Roman" w:hAnsi="Times New Roman"/>
            <w:color w:val="auto"/>
            <w:sz w:val="28"/>
            <w:szCs w:val="28"/>
            <w:u w:val="none"/>
            <w:lang w:val="az-Latn-AZ"/>
          </w:rPr>
          <w:t>. </w:t>
        </w:r>
        <w:r w:rsidRPr="00BD3F92">
          <w:rPr>
            <w:rStyle w:val="Hyperlink"/>
            <w:rFonts w:ascii="Times New Roman" w:hAnsi="Times New Roman"/>
            <w:color w:val="auto"/>
            <w:sz w:val="28"/>
            <w:szCs w:val="28"/>
            <w:u w:val="none"/>
          </w:rPr>
          <w:t>,</w:t>
        </w:r>
        <w:r w:rsidRPr="00BD3F92">
          <w:rPr>
            <w:rStyle w:val="Hyperlink"/>
            <w:rFonts w:ascii="Times New Roman" w:hAnsi="Times New Roman"/>
            <w:color w:val="auto"/>
            <w:sz w:val="28"/>
            <w:szCs w:val="28"/>
            <w:u w:val="none"/>
            <w:lang w:val="az-Latn-AZ"/>
          </w:rPr>
          <w:t>-48°15′17″ </w:t>
        </w:r>
        <w:r w:rsidRPr="00BD3F92">
          <w:rPr>
            <w:rFonts w:ascii="Times New Roman" w:hAnsi="Times New Roman"/>
            <w:sz w:val="28"/>
            <w:szCs w:val="28"/>
            <w:lang w:val="en-US"/>
          </w:rPr>
          <w:t>N</w:t>
        </w:r>
        <w:r w:rsidRPr="00BD3F92">
          <w:rPr>
            <w:rFonts w:ascii="Times New Roman" w:hAnsi="Times New Roman"/>
            <w:sz w:val="28"/>
            <w:szCs w:val="28"/>
          </w:rPr>
          <w:t>).</w:t>
        </w:r>
      </w:hyperlink>
      <w:r w:rsidRPr="00DB7B11">
        <w:rPr>
          <w:rFonts w:ascii="Times New Roman" w:hAnsi="Times New Roman" w:cs="Times New Roman"/>
          <w:sz w:val="28"/>
          <w:szCs w:val="28"/>
        </w:rPr>
        <w:t>возле</w:t>
      </w:r>
      <w:r>
        <w:rPr>
          <w:rFonts w:ascii="Times New Roman" w:hAnsi="Times New Roman" w:cs="Times New Roman"/>
          <w:sz w:val="28"/>
          <w:szCs w:val="28"/>
        </w:rPr>
        <w:t xml:space="preserve"> </w:t>
      </w:r>
      <w:r w:rsidRPr="00DB7B11">
        <w:rPr>
          <w:rFonts w:ascii="Times New Roman" w:hAnsi="Times New Roman" w:cs="Times New Roman"/>
          <w:sz w:val="28"/>
          <w:szCs w:val="28"/>
        </w:rPr>
        <w:t>ферм</w:t>
      </w:r>
      <w:r>
        <w:rPr>
          <w:rFonts w:ascii="Times New Roman" w:hAnsi="Times New Roman" w:cs="Times New Roman"/>
          <w:sz w:val="28"/>
          <w:szCs w:val="28"/>
        </w:rPr>
        <w:t>ы</w:t>
      </w:r>
      <w:r w:rsidRPr="00DB7B11">
        <w:rPr>
          <w:rFonts w:ascii="Times New Roman" w:hAnsi="Times New Roman" w:cs="Times New Roman"/>
          <w:sz w:val="28"/>
          <w:szCs w:val="28"/>
        </w:rPr>
        <w:t>, по берегам рек</w:t>
      </w:r>
      <w:r>
        <w:rPr>
          <w:rFonts w:ascii="Times New Roman" w:hAnsi="Times New Roman" w:cs="Times New Roman"/>
          <w:sz w:val="28"/>
          <w:szCs w:val="28"/>
        </w:rPr>
        <w:t>и Гусарчай</w:t>
      </w:r>
      <w:r w:rsidRPr="00DB7B11">
        <w:rPr>
          <w:rFonts w:ascii="Times New Roman" w:hAnsi="Times New Roman" w:cs="Times New Roman"/>
          <w:sz w:val="28"/>
          <w:szCs w:val="28"/>
        </w:rPr>
        <w:t>, возле свалок</w:t>
      </w:r>
      <w:r>
        <w:rPr>
          <w:rFonts w:ascii="Times New Roman" w:hAnsi="Times New Roman" w:cs="Times New Roman"/>
          <w:sz w:val="28"/>
          <w:szCs w:val="28"/>
        </w:rPr>
        <w:t>.</w:t>
      </w:r>
      <w:r w:rsidRPr="00DB7B11">
        <w:rPr>
          <w:rFonts w:ascii="Times New Roman" w:hAnsi="Times New Roman" w:cs="Times New Roman"/>
          <w:sz w:val="28"/>
          <w:szCs w:val="28"/>
        </w:rPr>
        <w:t xml:space="preserve">. </w:t>
      </w:r>
      <w:r>
        <w:rPr>
          <w:rFonts w:ascii="Times New Roman" w:hAnsi="Times New Roman" w:cs="Times New Roman"/>
          <w:sz w:val="28"/>
          <w:szCs w:val="28"/>
        </w:rPr>
        <w:t>По</w:t>
      </w:r>
      <w:r w:rsidRPr="00DB7B11">
        <w:rPr>
          <w:rFonts w:ascii="Times New Roman" w:hAnsi="Times New Roman" w:cs="Times New Roman"/>
          <w:sz w:val="28"/>
          <w:szCs w:val="28"/>
        </w:rPr>
        <w:t xml:space="preserve"> нашим</w:t>
      </w:r>
      <w:r>
        <w:rPr>
          <w:rFonts w:ascii="Times New Roman" w:hAnsi="Times New Roman" w:cs="Times New Roman"/>
          <w:sz w:val="28"/>
          <w:szCs w:val="28"/>
        </w:rPr>
        <w:t xml:space="preserve"> </w:t>
      </w:r>
      <w:r w:rsidRPr="00DB7B11">
        <w:rPr>
          <w:rFonts w:ascii="Times New Roman" w:hAnsi="Times New Roman" w:cs="Times New Roman"/>
          <w:sz w:val="28"/>
          <w:szCs w:val="28"/>
        </w:rPr>
        <w:t>данным</w:t>
      </w:r>
      <w:r w:rsidR="0007104E">
        <w:rPr>
          <w:rFonts w:ascii="Times New Roman" w:hAnsi="Times New Roman" w:cs="Times New Roman"/>
          <w:sz w:val="28"/>
          <w:szCs w:val="28"/>
        </w:rPr>
        <w:t xml:space="preserve"> </w:t>
      </w:r>
      <w:r>
        <w:rPr>
          <w:rFonts w:ascii="Times New Roman" w:hAnsi="Times New Roman" w:cs="Times New Roman"/>
          <w:sz w:val="28"/>
          <w:szCs w:val="28"/>
        </w:rPr>
        <w:t>на 1</w:t>
      </w:r>
      <w:r w:rsidRPr="00387847">
        <w:rPr>
          <w:rFonts w:ascii="Times New Roman" w:hAnsi="Times New Roman" w:cs="Times New Roman"/>
          <w:sz w:val="28"/>
          <w:szCs w:val="28"/>
        </w:rPr>
        <w:t>2</w:t>
      </w:r>
      <w:r>
        <w:rPr>
          <w:rFonts w:ascii="Times New Roman" w:hAnsi="Times New Roman" w:cs="Times New Roman"/>
          <w:sz w:val="28"/>
          <w:szCs w:val="28"/>
        </w:rPr>
        <w:t xml:space="preserve">5 </w:t>
      </w:r>
      <w:r w:rsidR="00BD3F92">
        <w:rPr>
          <w:rFonts w:ascii="Times New Roman" w:hAnsi="Times New Roman" w:cs="Times New Roman"/>
          <w:sz w:val="28"/>
          <w:szCs w:val="28"/>
        </w:rPr>
        <w:t>экземплярах,</w:t>
      </w:r>
      <w:r w:rsidR="00BD3F92" w:rsidRPr="00BD3F92">
        <w:rPr>
          <w:rFonts w:ascii="Times New Roman" w:hAnsi="Times New Roman" w:cs="Times New Roman"/>
          <w:sz w:val="28"/>
          <w:szCs w:val="28"/>
        </w:rPr>
        <w:t xml:space="preserve"> </w:t>
      </w:r>
      <w:r w:rsidRPr="00DB7B11">
        <w:rPr>
          <w:rFonts w:ascii="Times New Roman" w:hAnsi="Times New Roman" w:cs="Times New Roman"/>
          <w:sz w:val="28"/>
          <w:szCs w:val="28"/>
        </w:rPr>
        <w:t xml:space="preserve">диаметр </w:t>
      </w:r>
      <w:r w:rsidR="0007104E" w:rsidRPr="00DB7B11">
        <w:rPr>
          <w:rFonts w:ascii="Times New Roman" w:hAnsi="Times New Roman" w:cs="Times New Roman"/>
          <w:sz w:val="28"/>
          <w:szCs w:val="28"/>
        </w:rPr>
        <w:t xml:space="preserve">зависимости от эколого-ценотических условий произрастания </w:t>
      </w:r>
      <w:r w:rsidRPr="00DB7B11">
        <w:rPr>
          <w:rFonts w:ascii="Times New Roman" w:hAnsi="Times New Roman" w:cs="Times New Roman"/>
          <w:sz w:val="28"/>
          <w:szCs w:val="28"/>
        </w:rPr>
        <w:t xml:space="preserve">соцветий бузины варьировал от </w:t>
      </w:r>
      <w:r>
        <w:rPr>
          <w:rFonts w:ascii="Times New Roman" w:hAnsi="Times New Roman" w:cs="Times New Roman"/>
          <w:sz w:val="28"/>
          <w:szCs w:val="28"/>
        </w:rPr>
        <w:t>6</w:t>
      </w:r>
      <w:r w:rsidRPr="00DB7B11">
        <w:rPr>
          <w:rFonts w:ascii="Times New Roman" w:hAnsi="Times New Roman" w:cs="Times New Roman"/>
          <w:sz w:val="28"/>
          <w:szCs w:val="28"/>
        </w:rPr>
        <w:t>,0 до 2</w:t>
      </w:r>
      <w:r>
        <w:rPr>
          <w:rFonts w:ascii="Times New Roman" w:hAnsi="Times New Roman" w:cs="Times New Roman"/>
          <w:sz w:val="28"/>
          <w:szCs w:val="28"/>
        </w:rPr>
        <w:t>1</w:t>
      </w:r>
      <w:r w:rsidRPr="00DB7B11">
        <w:rPr>
          <w:rFonts w:ascii="Times New Roman" w:hAnsi="Times New Roman" w:cs="Times New Roman"/>
          <w:sz w:val="28"/>
          <w:szCs w:val="28"/>
        </w:rPr>
        <w:t xml:space="preserve">см, а масса – от </w:t>
      </w:r>
      <w:r>
        <w:rPr>
          <w:rFonts w:ascii="Times New Roman" w:hAnsi="Times New Roman" w:cs="Times New Roman"/>
          <w:sz w:val="28"/>
          <w:szCs w:val="28"/>
        </w:rPr>
        <w:t>2.0</w:t>
      </w:r>
      <w:r w:rsidRPr="00DB7B11">
        <w:rPr>
          <w:rFonts w:ascii="Times New Roman" w:hAnsi="Times New Roman" w:cs="Times New Roman"/>
          <w:sz w:val="28"/>
          <w:szCs w:val="28"/>
        </w:rPr>
        <w:t xml:space="preserve"> до 1</w:t>
      </w:r>
      <w:r>
        <w:rPr>
          <w:rFonts w:ascii="Times New Roman" w:hAnsi="Times New Roman" w:cs="Times New Roman"/>
          <w:sz w:val="28"/>
          <w:szCs w:val="28"/>
        </w:rPr>
        <w:t>2</w:t>
      </w:r>
      <w:r w:rsidRPr="00DB7B11">
        <w:rPr>
          <w:rFonts w:ascii="Times New Roman" w:hAnsi="Times New Roman" w:cs="Times New Roman"/>
          <w:sz w:val="28"/>
          <w:szCs w:val="28"/>
        </w:rPr>
        <w:t xml:space="preserve">,0 г в. </w:t>
      </w:r>
      <w:r w:rsidR="001C1C99">
        <w:rPr>
          <w:rFonts w:ascii="Times New Roman" w:hAnsi="Times New Roman" w:cs="Times New Roman"/>
          <w:sz w:val="28"/>
          <w:szCs w:val="28"/>
        </w:rPr>
        <w:t>М</w:t>
      </w:r>
      <w:r w:rsidR="0007104E" w:rsidRPr="00DB7B11">
        <w:rPr>
          <w:rFonts w:ascii="Times New Roman" w:hAnsi="Times New Roman" w:cs="Times New Roman"/>
          <w:sz w:val="28"/>
          <w:szCs w:val="28"/>
        </w:rPr>
        <w:t xml:space="preserve">ежду массой одного соцветия и его диаметром </w:t>
      </w:r>
      <w:r w:rsidR="001C1C99" w:rsidRPr="00DB7B11">
        <w:rPr>
          <w:rFonts w:ascii="Times New Roman" w:hAnsi="Times New Roman" w:cs="Times New Roman"/>
          <w:sz w:val="28"/>
          <w:szCs w:val="28"/>
        </w:rPr>
        <w:t>выявлена</w:t>
      </w:r>
      <w:r w:rsidRPr="00DB7B11">
        <w:rPr>
          <w:rFonts w:ascii="Times New Roman" w:hAnsi="Times New Roman" w:cs="Times New Roman"/>
          <w:sz w:val="28"/>
          <w:szCs w:val="28"/>
        </w:rPr>
        <w:t xml:space="preserve"> тесная корреляция (r=0,9</w:t>
      </w:r>
      <w:r>
        <w:rPr>
          <w:rFonts w:ascii="Times New Roman" w:hAnsi="Times New Roman" w:cs="Times New Roman"/>
          <w:sz w:val="28"/>
          <w:szCs w:val="28"/>
        </w:rPr>
        <w:t>0</w:t>
      </w:r>
      <w:r w:rsidRPr="00DB7B11">
        <w:rPr>
          <w:rFonts w:ascii="Times New Roman" w:hAnsi="Times New Roman" w:cs="Times New Roman"/>
          <w:sz w:val="28"/>
          <w:szCs w:val="28"/>
        </w:rPr>
        <w:t xml:space="preserve">), </w:t>
      </w:r>
      <w:r w:rsidR="001C1C99">
        <w:rPr>
          <w:rFonts w:ascii="Times New Roman" w:hAnsi="Times New Roman" w:cs="Times New Roman"/>
          <w:sz w:val="28"/>
          <w:szCs w:val="28"/>
        </w:rPr>
        <w:t xml:space="preserve"> </w:t>
      </w:r>
      <w:r w:rsidRPr="00DB7B11">
        <w:rPr>
          <w:rFonts w:ascii="Times New Roman" w:hAnsi="Times New Roman" w:cs="Times New Roman"/>
          <w:sz w:val="28"/>
          <w:szCs w:val="28"/>
        </w:rPr>
        <w:t xml:space="preserve"> Масса соцветия варьирует в пределах 0,6-0,8 г. Полученные результаты представлены в таблице.</w:t>
      </w:r>
      <w:r w:rsidR="001C1C99" w:rsidRPr="001C1C99">
        <w:rPr>
          <w:rFonts w:ascii="Times New Roman" w:hAnsi="Times New Roman" w:cs="Times New Roman"/>
        </w:rPr>
        <w:t xml:space="preserve"> </w:t>
      </w:r>
      <w:r w:rsidR="001C1C99" w:rsidRPr="00387212">
        <w:rPr>
          <w:rFonts w:ascii="Times New Roman" w:hAnsi="Times New Roman" w:cs="Times New Roman"/>
          <w:sz w:val="28"/>
          <w:szCs w:val="28"/>
        </w:rPr>
        <w:t xml:space="preserve">Выявлено, что в зависимости от его диаметра   масса одного соцветия </w:t>
      </w:r>
      <w:r w:rsidR="001C1C99" w:rsidRPr="00387212">
        <w:rPr>
          <w:rFonts w:ascii="Times New Roman" w:hAnsi="Times New Roman" w:cs="Times New Roman"/>
          <w:i/>
          <w:sz w:val="28"/>
          <w:szCs w:val="28"/>
        </w:rPr>
        <w:t>Sambucus nigra</w:t>
      </w:r>
      <w:r w:rsidR="001C1C99" w:rsidRPr="00387212">
        <w:rPr>
          <w:rFonts w:ascii="Times New Roman" w:hAnsi="Times New Roman" w:cs="Times New Roman"/>
          <w:sz w:val="28"/>
          <w:szCs w:val="28"/>
        </w:rPr>
        <w:t xml:space="preserve"> изменяется. Так как масса одного соцветия, с диаметром соцветия 7-8см весит 1.1-1.9</w:t>
      </w:r>
      <w:r w:rsidR="00387212">
        <w:rPr>
          <w:rFonts w:ascii="Times New Roman" w:hAnsi="Times New Roman" w:cs="Times New Roman"/>
          <w:sz w:val="28"/>
          <w:szCs w:val="28"/>
        </w:rPr>
        <w:t xml:space="preserve"> </w:t>
      </w:r>
      <w:r w:rsidR="001C1C99" w:rsidRPr="00387212">
        <w:rPr>
          <w:rFonts w:ascii="Times New Roman" w:hAnsi="Times New Roman" w:cs="Times New Roman"/>
          <w:sz w:val="28"/>
          <w:szCs w:val="28"/>
        </w:rPr>
        <w:t xml:space="preserve">г, с диаметром соцветия </w:t>
      </w:r>
      <w:r w:rsidR="00387212">
        <w:rPr>
          <w:rFonts w:ascii="Times New Roman" w:hAnsi="Times New Roman" w:cs="Times New Roman"/>
          <w:sz w:val="28"/>
          <w:szCs w:val="28"/>
        </w:rPr>
        <w:t xml:space="preserve"> </w:t>
      </w:r>
      <w:r w:rsidR="001C1C99" w:rsidRPr="00387212">
        <w:rPr>
          <w:rFonts w:ascii="Times New Roman" w:hAnsi="Times New Roman" w:cs="Times New Roman"/>
          <w:sz w:val="28"/>
          <w:szCs w:val="28"/>
        </w:rPr>
        <w:t>9-10</w:t>
      </w:r>
      <w:r w:rsidR="00387212" w:rsidRPr="00387212">
        <w:rPr>
          <w:rFonts w:ascii="Times New Roman" w:hAnsi="Times New Roman" w:cs="Times New Roman"/>
          <w:sz w:val="28"/>
          <w:szCs w:val="28"/>
        </w:rPr>
        <w:t xml:space="preserve"> см, весит 2.7-3.5г, с диаметром соцветия 11-12 см весит</w:t>
      </w:r>
      <w:r w:rsidR="00387212">
        <w:rPr>
          <w:rFonts w:ascii="Times New Roman" w:hAnsi="Times New Roman" w:cs="Times New Roman"/>
          <w:sz w:val="28"/>
          <w:szCs w:val="28"/>
        </w:rPr>
        <w:t xml:space="preserve"> </w:t>
      </w:r>
      <w:r w:rsidR="00387212" w:rsidRPr="00387212">
        <w:rPr>
          <w:rFonts w:ascii="Times New Roman" w:hAnsi="Times New Roman" w:cs="Times New Roman"/>
          <w:sz w:val="28"/>
          <w:szCs w:val="28"/>
        </w:rPr>
        <w:t>4.3-5.0</w:t>
      </w:r>
      <w:r w:rsidR="00387212">
        <w:rPr>
          <w:rFonts w:ascii="Times New Roman" w:hAnsi="Times New Roman" w:cs="Times New Roman"/>
          <w:sz w:val="28"/>
          <w:szCs w:val="28"/>
        </w:rPr>
        <w:t xml:space="preserve"> </w:t>
      </w:r>
      <w:r w:rsidR="00387212" w:rsidRPr="00387212">
        <w:rPr>
          <w:rFonts w:ascii="Times New Roman" w:hAnsi="Times New Roman" w:cs="Times New Roman"/>
          <w:sz w:val="28"/>
          <w:szCs w:val="28"/>
        </w:rPr>
        <w:t>г, с диаметром соцветия 3-14 см весит</w:t>
      </w:r>
      <w:r w:rsidR="00387212">
        <w:rPr>
          <w:rFonts w:ascii="Times New Roman" w:hAnsi="Times New Roman" w:cs="Times New Roman"/>
          <w:sz w:val="28"/>
          <w:szCs w:val="28"/>
        </w:rPr>
        <w:t xml:space="preserve"> </w:t>
      </w:r>
      <w:r w:rsidR="00387212" w:rsidRPr="00387212">
        <w:rPr>
          <w:rFonts w:ascii="Times New Roman" w:hAnsi="Times New Roman" w:cs="Times New Roman"/>
          <w:sz w:val="28"/>
          <w:szCs w:val="28"/>
        </w:rPr>
        <w:t>5.8-6.5</w:t>
      </w:r>
      <w:r w:rsidR="00D91A5E">
        <w:rPr>
          <w:rFonts w:ascii="Times New Roman" w:hAnsi="Times New Roman" w:cs="Times New Roman"/>
          <w:sz w:val="28"/>
          <w:szCs w:val="28"/>
        </w:rPr>
        <w:t xml:space="preserve"> </w:t>
      </w:r>
      <w:r w:rsidR="00387212" w:rsidRPr="00387212">
        <w:rPr>
          <w:rFonts w:ascii="Times New Roman" w:hAnsi="Times New Roman" w:cs="Times New Roman"/>
          <w:sz w:val="28"/>
          <w:szCs w:val="28"/>
        </w:rPr>
        <w:t>г, с диаметром соцветия 15-16 см весит</w:t>
      </w:r>
      <w:r w:rsidR="00387212">
        <w:rPr>
          <w:rFonts w:ascii="Times New Roman" w:hAnsi="Times New Roman" w:cs="Times New Roman"/>
          <w:sz w:val="28"/>
          <w:szCs w:val="28"/>
        </w:rPr>
        <w:t xml:space="preserve"> </w:t>
      </w:r>
      <w:r w:rsidR="00387212" w:rsidRPr="00387212">
        <w:rPr>
          <w:rFonts w:ascii="Times New Roman" w:hAnsi="Times New Roman" w:cs="Times New Roman"/>
          <w:sz w:val="28"/>
          <w:szCs w:val="28"/>
        </w:rPr>
        <w:t>7.3-8.0, с диаметром соцветия 17-18 см весит, с диаметром соцветия 19-</w:t>
      </w:r>
      <w:r w:rsidR="00387212" w:rsidRPr="00387212">
        <w:rPr>
          <w:rFonts w:ascii="Times New Roman" w:hAnsi="Times New Roman" w:cs="Times New Roman"/>
          <w:sz w:val="28"/>
          <w:szCs w:val="28"/>
        </w:rPr>
        <w:lastRenderedPageBreak/>
        <w:t>20 см весит</w:t>
      </w:r>
      <w:r w:rsidR="00387212">
        <w:rPr>
          <w:rFonts w:ascii="Times New Roman" w:hAnsi="Times New Roman" w:cs="Times New Roman"/>
          <w:sz w:val="28"/>
          <w:szCs w:val="28"/>
        </w:rPr>
        <w:t xml:space="preserve"> </w:t>
      </w:r>
      <w:r w:rsidR="00387212" w:rsidRPr="00387212">
        <w:rPr>
          <w:rFonts w:ascii="Times New Roman" w:hAnsi="Times New Roman" w:cs="Times New Roman"/>
          <w:sz w:val="28"/>
          <w:szCs w:val="28"/>
        </w:rPr>
        <w:t>10.3-11.1г.</w:t>
      </w:r>
      <w:r w:rsidR="00387212">
        <w:rPr>
          <w:rFonts w:ascii="Times New Roman" w:hAnsi="Times New Roman" w:cs="Times New Roman"/>
          <w:sz w:val="28"/>
          <w:szCs w:val="28"/>
        </w:rPr>
        <w:t xml:space="preserve"> </w:t>
      </w:r>
      <w:r w:rsidR="005A73A5">
        <w:rPr>
          <w:rFonts w:ascii="Times New Roman" w:hAnsi="Times New Roman" w:cs="Times New Roman"/>
          <w:sz w:val="28"/>
          <w:szCs w:val="28"/>
        </w:rPr>
        <w:t>Таким образом,</w:t>
      </w:r>
      <w:r w:rsidR="005A73A5" w:rsidRPr="005A73A5">
        <w:rPr>
          <w:rFonts w:ascii="Times New Roman" w:hAnsi="Times New Roman" w:cs="Times New Roman"/>
          <w:sz w:val="28"/>
          <w:szCs w:val="28"/>
        </w:rPr>
        <w:t xml:space="preserve"> </w:t>
      </w:r>
      <w:r w:rsidR="005A73A5" w:rsidRPr="00387212">
        <w:rPr>
          <w:rFonts w:ascii="Times New Roman" w:hAnsi="Times New Roman" w:cs="Times New Roman"/>
          <w:sz w:val="28"/>
          <w:szCs w:val="28"/>
        </w:rPr>
        <w:t>измеряли</w:t>
      </w:r>
      <w:r w:rsidR="005A73A5">
        <w:rPr>
          <w:rFonts w:ascii="Times New Roman" w:hAnsi="Times New Roman" w:cs="Times New Roman"/>
          <w:sz w:val="28"/>
          <w:szCs w:val="28"/>
        </w:rPr>
        <w:t xml:space="preserve"> </w:t>
      </w:r>
      <w:r w:rsidR="005A73A5" w:rsidRPr="00DB7B11">
        <w:rPr>
          <w:rFonts w:ascii="Times New Roman" w:hAnsi="Times New Roman" w:cs="Times New Roman"/>
          <w:sz w:val="28"/>
          <w:szCs w:val="28"/>
        </w:rPr>
        <w:t xml:space="preserve">диаметр </w:t>
      </w:r>
      <w:r w:rsidR="005A73A5">
        <w:rPr>
          <w:rFonts w:ascii="Times New Roman" w:hAnsi="Times New Roman" w:cs="Times New Roman"/>
          <w:sz w:val="28"/>
          <w:szCs w:val="28"/>
        </w:rPr>
        <w:t xml:space="preserve">и массу </w:t>
      </w:r>
      <w:r w:rsidR="005A73A5" w:rsidRPr="00DB7B11">
        <w:rPr>
          <w:rFonts w:ascii="Times New Roman" w:hAnsi="Times New Roman" w:cs="Times New Roman"/>
          <w:sz w:val="28"/>
          <w:szCs w:val="28"/>
        </w:rPr>
        <w:t>1</w:t>
      </w:r>
      <w:r w:rsidR="005A73A5">
        <w:rPr>
          <w:rFonts w:ascii="Times New Roman" w:hAnsi="Times New Roman" w:cs="Times New Roman"/>
          <w:sz w:val="28"/>
          <w:szCs w:val="28"/>
        </w:rPr>
        <w:t xml:space="preserve">0-20 </w:t>
      </w:r>
      <w:r w:rsidR="005A73A5" w:rsidRPr="00DB7B11">
        <w:rPr>
          <w:rFonts w:ascii="Times New Roman" w:hAnsi="Times New Roman" w:cs="Times New Roman"/>
          <w:sz w:val="28"/>
          <w:szCs w:val="28"/>
        </w:rPr>
        <w:t>соцветий</w:t>
      </w:r>
      <w:r w:rsidR="00B7037A">
        <w:rPr>
          <w:rFonts w:ascii="Times New Roman" w:hAnsi="Times New Roman" w:cs="Times New Roman"/>
          <w:sz w:val="28"/>
          <w:szCs w:val="28"/>
        </w:rPr>
        <w:t xml:space="preserve"> и</w:t>
      </w:r>
      <w:r w:rsidR="005A73A5" w:rsidRPr="00387212">
        <w:rPr>
          <w:rFonts w:ascii="Times New Roman" w:hAnsi="Times New Roman" w:cs="Times New Roman"/>
          <w:sz w:val="28"/>
          <w:szCs w:val="28"/>
        </w:rPr>
        <w:t xml:space="preserve"> </w:t>
      </w:r>
      <w:r w:rsidRPr="00387212">
        <w:rPr>
          <w:rFonts w:ascii="Times New Roman" w:hAnsi="Times New Roman" w:cs="Times New Roman"/>
          <w:sz w:val="28"/>
          <w:szCs w:val="28"/>
        </w:rPr>
        <w:t>определ</w:t>
      </w:r>
      <w:r w:rsidR="005A73A5">
        <w:rPr>
          <w:rFonts w:ascii="Times New Roman" w:hAnsi="Times New Roman" w:cs="Times New Roman"/>
          <w:sz w:val="28"/>
          <w:szCs w:val="28"/>
        </w:rPr>
        <w:t>яли</w:t>
      </w:r>
      <w:r w:rsidRPr="00387212">
        <w:rPr>
          <w:rFonts w:ascii="Times New Roman" w:hAnsi="Times New Roman" w:cs="Times New Roman"/>
          <w:sz w:val="28"/>
          <w:szCs w:val="28"/>
        </w:rPr>
        <w:t xml:space="preserve"> масс</w:t>
      </w:r>
      <w:r w:rsidR="005A73A5">
        <w:rPr>
          <w:rFonts w:ascii="Times New Roman" w:hAnsi="Times New Roman" w:cs="Times New Roman"/>
          <w:sz w:val="28"/>
          <w:szCs w:val="28"/>
        </w:rPr>
        <w:t xml:space="preserve">у </w:t>
      </w:r>
      <w:r w:rsidRPr="00387212">
        <w:rPr>
          <w:rFonts w:ascii="Times New Roman" w:hAnsi="Times New Roman" w:cs="Times New Roman"/>
          <w:sz w:val="28"/>
          <w:szCs w:val="28"/>
        </w:rPr>
        <w:t>сырья с одного дерева</w:t>
      </w:r>
      <w:r w:rsidR="00B7037A">
        <w:rPr>
          <w:rFonts w:ascii="Times New Roman" w:hAnsi="Times New Roman" w:cs="Times New Roman"/>
          <w:sz w:val="28"/>
          <w:szCs w:val="28"/>
        </w:rPr>
        <w:t>,</w:t>
      </w:r>
      <w:r w:rsidRPr="00387212">
        <w:rPr>
          <w:rFonts w:ascii="Times New Roman" w:hAnsi="Times New Roman" w:cs="Times New Roman"/>
          <w:sz w:val="28"/>
          <w:szCs w:val="28"/>
        </w:rPr>
        <w:t xml:space="preserve"> </w:t>
      </w:r>
      <w:r w:rsidR="00B7037A">
        <w:rPr>
          <w:rFonts w:ascii="Times New Roman" w:hAnsi="Times New Roman" w:cs="Times New Roman"/>
          <w:sz w:val="28"/>
          <w:szCs w:val="28"/>
        </w:rPr>
        <w:t>после</w:t>
      </w:r>
      <w:r w:rsidRPr="00DB7B11">
        <w:rPr>
          <w:rFonts w:ascii="Times New Roman" w:hAnsi="Times New Roman" w:cs="Times New Roman"/>
          <w:sz w:val="28"/>
          <w:szCs w:val="28"/>
        </w:rPr>
        <w:t xml:space="preserve"> устан</w:t>
      </w:r>
      <w:r>
        <w:rPr>
          <w:rFonts w:ascii="Times New Roman" w:hAnsi="Times New Roman" w:cs="Times New Roman"/>
          <w:sz w:val="28"/>
          <w:szCs w:val="28"/>
        </w:rPr>
        <w:t>ав</w:t>
      </w:r>
      <w:r w:rsidR="00B7037A">
        <w:rPr>
          <w:rFonts w:ascii="Times New Roman" w:hAnsi="Times New Roman" w:cs="Times New Roman"/>
          <w:sz w:val="28"/>
          <w:szCs w:val="28"/>
        </w:rPr>
        <w:t>ления</w:t>
      </w:r>
      <w:r w:rsidRPr="00DB7B11">
        <w:rPr>
          <w:rFonts w:ascii="Times New Roman" w:hAnsi="Times New Roman" w:cs="Times New Roman"/>
          <w:sz w:val="28"/>
          <w:szCs w:val="28"/>
        </w:rPr>
        <w:t xml:space="preserve"> средн</w:t>
      </w:r>
      <w:r>
        <w:rPr>
          <w:rFonts w:ascii="Times New Roman" w:hAnsi="Times New Roman" w:cs="Times New Roman"/>
          <w:sz w:val="28"/>
          <w:szCs w:val="28"/>
        </w:rPr>
        <w:t xml:space="preserve">ее </w:t>
      </w:r>
      <w:r w:rsidRPr="00DB7B11">
        <w:rPr>
          <w:rFonts w:ascii="Times New Roman" w:hAnsi="Times New Roman" w:cs="Times New Roman"/>
          <w:sz w:val="28"/>
          <w:szCs w:val="28"/>
        </w:rPr>
        <w:t>значение</w:t>
      </w:r>
      <w:r>
        <w:rPr>
          <w:rFonts w:ascii="Times New Roman" w:hAnsi="Times New Roman" w:cs="Times New Roman"/>
          <w:sz w:val="28"/>
          <w:szCs w:val="28"/>
        </w:rPr>
        <w:t>,</w:t>
      </w:r>
      <w:r w:rsidRPr="00DB7B11">
        <w:rPr>
          <w:rFonts w:ascii="Times New Roman" w:hAnsi="Times New Roman" w:cs="Times New Roman"/>
          <w:sz w:val="28"/>
          <w:szCs w:val="28"/>
        </w:rPr>
        <w:t xml:space="preserve"> определ</w:t>
      </w:r>
      <w:r>
        <w:rPr>
          <w:rFonts w:ascii="Times New Roman" w:hAnsi="Times New Roman" w:cs="Times New Roman"/>
          <w:sz w:val="28"/>
          <w:szCs w:val="28"/>
        </w:rPr>
        <w:t>я</w:t>
      </w:r>
      <w:r w:rsidRPr="00DB7B11">
        <w:rPr>
          <w:rFonts w:ascii="Times New Roman" w:hAnsi="Times New Roman" w:cs="Times New Roman"/>
          <w:sz w:val="28"/>
          <w:szCs w:val="28"/>
        </w:rPr>
        <w:t>л</w:t>
      </w:r>
      <w:r>
        <w:rPr>
          <w:rFonts w:ascii="Times New Roman" w:hAnsi="Times New Roman" w:cs="Times New Roman"/>
          <w:sz w:val="28"/>
          <w:szCs w:val="28"/>
        </w:rPr>
        <w:t>и</w:t>
      </w:r>
      <w:r w:rsidRPr="00DB7B11">
        <w:rPr>
          <w:rFonts w:ascii="Times New Roman" w:hAnsi="Times New Roman" w:cs="Times New Roman"/>
          <w:sz w:val="28"/>
          <w:szCs w:val="28"/>
        </w:rPr>
        <w:t xml:space="preserve"> массу, </w:t>
      </w:r>
      <w:r>
        <w:rPr>
          <w:rFonts w:ascii="Times New Roman" w:hAnsi="Times New Roman" w:cs="Times New Roman"/>
          <w:sz w:val="28"/>
          <w:szCs w:val="28"/>
        </w:rPr>
        <w:t>и</w:t>
      </w:r>
      <w:r w:rsidRPr="00DB7B11">
        <w:rPr>
          <w:rFonts w:ascii="Times New Roman" w:hAnsi="Times New Roman" w:cs="Times New Roman"/>
          <w:sz w:val="28"/>
          <w:szCs w:val="28"/>
        </w:rPr>
        <w:t xml:space="preserve"> </w:t>
      </w:r>
      <w:r>
        <w:rPr>
          <w:rFonts w:ascii="Times New Roman" w:hAnsi="Times New Roman" w:cs="Times New Roman"/>
          <w:sz w:val="28"/>
          <w:szCs w:val="28"/>
        </w:rPr>
        <w:t xml:space="preserve">полученную цифру </w:t>
      </w:r>
      <w:r w:rsidRPr="00DB7B11">
        <w:rPr>
          <w:rFonts w:ascii="Times New Roman" w:hAnsi="Times New Roman" w:cs="Times New Roman"/>
          <w:sz w:val="28"/>
          <w:szCs w:val="28"/>
        </w:rPr>
        <w:t>умнож</w:t>
      </w:r>
      <w:r>
        <w:rPr>
          <w:rFonts w:ascii="Times New Roman" w:hAnsi="Times New Roman" w:cs="Times New Roman"/>
          <w:sz w:val="28"/>
          <w:szCs w:val="28"/>
        </w:rPr>
        <w:t>али</w:t>
      </w:r>
      <w:r w:rsidRPr="00DB7B11">
        <w:rPr>
          <w:rFonts w:ascii="Times New Roman" w:hAnsi="Times New Roman" w:cs="Times New Roman"/>
          <w:sz w:val="28"/>
          <w:szCs w:val="28"/>
        </w:rPr>
        <w:t xml:space="preserve"> на количество соцветий на экземпляре. </w:t>
      </w:r>
      <w:r w:rsidR="00B7037A">
        <w:rPr>
          <w:rFonts w:ascii="Times New Roman" w:hAnsi="Times New Roman" w:cs="Times New Roman"/>
          <w:sz w:val="28"/>
          <w:szCs w:val="28"/>
        </w:rPr>
        <w:t xml:space="preserve"> </w:t>
      </w:r>
    </w:p>
    <w:p w:rsidR="00BF3607" w:rsidRDefault="00DF6251" w:rsidP="00296025">
      <w:pPr>
        <w:spacing w:line="360" w:lineRule="auto"/>
        <w:ind w:firstLine="709"/>
        <w:jc w:val="both"/>
      </w:pPr>
      <w:r>
        <w:rPr>
          <w:rFonts w:ascii="Times New Roman" w:hAnsi="Times New Roman" w:cs="Times New Roman"/>
          <w:sz w:val="28"/>
          <w:szCs w:val="28"/>
        </w:rPr>
        <w:t>П</w:t>
      </w:r>
      <w:r w:rsidR="00BF3607" w:rsidRPr="00F57AA8">
        <w:rPr>
          <w:rFonts w:ascii="Times New Roman" w:hAnsi="Times New Roman" w:cs="Times New Roman"/>
          <w:sz w:val="28"/>
          <w:szCs w:val="28"/>
        </w:rPr>
        <w:t>родуктивност</w:t>
      </w:r>
      <w:r w:rsidR="00BF3607">
        <w:rPr>
          <w:rFonts w:ascii="Times New Roman" w:hAnsi="Times New Roman" w:cs="Times New Roman"/>
          <w:sz w:val="28"/>
          <w:szCs w:val="28"/>
        </w:rPr>
        <w:t>ь</w:t>
      </w:r>
      <w:r w:rsidR="00BF3607" w:rsidRPr="00F57AA8">
        <w:rPr>
          <w:rFonts w:ascii="Times New Roman" w:hAnsi="Times New Roman" w:cs="Times New Roman"/>
          <w:sz w:val="28"/>
          <w:szCs w:val="28"/>
        </w:rPr>
        <w:t xml:space="preserve"> и урожа</w:t>
      </w:r>
      <w:r w:rsidR="00BF3607">
        <w:rPr>
          <w:rFonts w:ascii="Times New Roman" w:hAnsi="Times New Roman" w:cs="Times New Roman"/>
          <w:sz w:val="28"/>
          <w:szCs w:val="28"/>
        </w:rPr>
        <w:t>й</w:t>
      </w:r>
      <w:r w:rsidR="00BF3607" w:rsidRPr="00F57AA8">
        <w:rPr>
          <w:rFonts w:ascii="Times New Roman" w:hAnsi="Times New Roman" w:cs="Times New Roman"/>
          <w:sz w:val="28"/>
          <w:szCs w:val="28"/>
        </w:rPr>
        <w:t xml:space="preserve"> </w:t>
      </w:r>
      <w:r w:rsidR="00BF3607">
        <w:rPr>
          <w:rFonts w:ascii="Times New Roman" w:hAnsi="Times New Roman" w:cs="Times New Roman"/>
          <w:sz w:val="28"/>
          <w:szCs w:val="28"/>
        </w:rPr>
        <w:t>плодов</w:t>
      </w:r>
      <w:r w:rsidR="0085631F">
        <w:rPr>
          <w:rFonts w:ascii="Times New Roman" w:hAnsi="Times New Roman" w:cs="Times New Roman"/>
          <w:sz w:val="28"/>
          <w:szCs w:val="28"/>
        </w:rPr>
        <w:t>, разные</w:t>
      </w:r>
      <w:r w:rsidR="0085631F" w:rsidRPr="0085631F">
        <w:rPr>
          <w:rFonts w:ascii="Times New Roman" w:hAnsi="Times New Roman" w:cs="Times New Roman"/>
          <w:sz w:val="28"/>
          <w:szCs w:val="28"/>
        </w:rPr>
        <w:t xml:space="preserve"> </w:t>
      </w:r>
      <w:r w:rsidR="0085631F">
        <w:rPr>
          <w:rFonts w:ascii="Times New Roman" w:hAnsi="Times New Roman" w:cs="Times New Roman"/>
          <w:sz w:val="28"/>
          <w:szCs w:val="28"/>
        </w:rPr>
        <w:t>п</w:t>
      </w:r>
      <w:r w:rsidR="0085631F" w:rsidRPr="00F57AA8">
        <w:rPr>
          <w:rFonts w:ascii="Times New Roman" w:hAnsi="Times New Roman" w:cs="Times New Roman"/>
          <w:sz w:val="28"/>
          <w:szCs w:val="28"/>
        </w:rPr>
        <w:t>онятия</w:t>
      </w:r>
      <w:r w:rsidR="00BF3607" w:rsidRPr="00F57AA8">
        <w:rPr>
          <w:rFonts w:ascii="Times New Roman" w:hAnsi="Times New Roman" w:cs="Times New Roman"/>
          <w:sz w:val="28"/>
          <w:szCs w:val="28"/>
        </w:rPr>
        <w:t xml:space="preserve">. </w:t>
      </w:r>
      <w:r w:rsidR="00BF3607">
        <w:rPr>
          <w:rFonts w:ascii="Times New Roman" w:hAnsi="Times New Roman" w:cs="Times New Roman"/>
          <w:sz w:val="28"/>
          <w:szCs w:val="28"/>
        </w:rPr>
        <w:t>П</w:t>
      </w:r>
      <w:r w:rsidR="00BF3607" w:rsidRPr="00F57AA8">
        <w:rPr>
          <w:rFonts w:ascii="Times New Roman" w:hAnsi="Times New Roman" w:cs="Times New Roman"/>
          <w:sz w:val="28"/>
          <w:szCs w:val="28"/>
        </w:rPr>
        <w:t>родуктивность</w:t>
      </w:r>
      <w:r>
        <w:rPr>
          <w:rFonts w:ascii="Times New Roman" w:hAnsi="Times New Roman" w:cs="Times New Roman"/>
          <w:sz w:val="28"/>
          <w:szCs w:val="28"/>
        </w:rPr>
        <w:t xml:space="preserve"> </w:t>
      </w:r>
      <w:r w:rsidR="00BF3607" w:rsidRPr="00F57AA8">
        <w:rPr>
          <w:rFonts w:ascii="Times New Roman" w:hAnsi="Times New Roman" w:cs="Times New Roman"/>
          <w:sz w:val="28"/>
          <w:szCs w:val="28"/>
        </w:rPr>
        <w:t xml:space="preserve"> плодовитость отдельной особи или генеративного побега. Урожай количество </w:t>
      </w:r>
      <w:r w:rsidR="00BF3607">
        <w:rPr>
          <w:rFonts w:ascii="Times New Roman" w:hAnsi="Times New Roman" w:cs="Times New Roman"/>
          <w:sz w:val="28"/>
          <w:szCs w:val="28"/>
        </w:rPr>
        <w:t>плодов</w:t>
      </w:r>
      <w:r w:rsidR="00BF3607" w:rsidRPr="00F57AA8">
        <w:rPr>
          <w:rFonts w:ascii="Times New Roman" w:hAnsi="Times New Roman" w:cs="Times New Roman"/>
          <w:sz w:val="28"/>
          <w:szCs w:val="28"/>
        </w:rPr>
        <w:t xml:space="preserve">, собираемых с единицы площади, занимаемой определенной популяцией. Показатели продуктивности не значительно варьируют по годам и меняются с возрастом растений. </w:t>
      </w:r>
      <w:r w:rsidR="00BF3607">
        <w:rPr>
          <w:rFonts w:ascii="Times New Roman" w:hAnsi="Times New Roman" w:cs="Times New Roman"/>
          <w:sz w:val="28"/>
          <w:szCs w:val="28"/>
        </w:rPr>
        <w:t xml:space="preserve"> </w:t>
      </w:r>
    </w:p>
    <w:p w:rsidR="00B16ED0" w:rsidRPr="00893052" w:rsidRDefault="00BF2B30" w:rsidP="00B16ED0">
      <w:pPr>
        <w:spacing w:line="360" w:lineRule="auto"/>
        <w:ind w:firstLine="709"/>
        <w:jc w:val="both"/>
        <w:rPr>
          <w:rFonts w:ascii="Times New Roman" w:hAnsi="Times New Roman"/>
          <w:sz w:val="28"/>
          <w:szCs w:val="28"/>
        </w:rPr>
      </w:pPr>
      <w:r>
        <w:rPr>
          <w:rFonts w:ascii="Times New Roman" w:hAnsi="Times New Roman"/>
          <w:sz w:val="28"/>
          <w:szCs w:val="28"/>
        </w:rPr>
        <w:t>Определение</w:t>
      </w:r>
      <w:r w:rsidR="00B16ED0" w:rsidRPr="001E5BE1">
        <w:rPr>
          <w:rFonts w:ascii="Times New Roman" w:hAnsi="Times New Roman"/>
          <w:sz w:val="28"/>
          <w:szCs w:val="28"/>
        </w:rPr>
        <w:t xml:space="preserve"> урожайности</w:t>
      </w:r>
      <w:r w:rsidR="00B16ED0">
        <w:rPr>
          <w:rFonts w:ascii="Times New Roman" w:hAnsi="Times New Roman"/>
          <w:sz w:val="28"/>
          <w:szCs w:val="28"/>
        </w:rPr>
        <w:t xml:space="preserve"> </w:t>
      </w:r>
      <w:r w:rsidR="00E77D8C">
        <w:rPr>
          <w:rFonts w:ascii="Times New Roman" w:hAnsi="Times New Roman"/>
          <w:sz w:val="28"/>
          <w:szCs w:val="28"/>
        </w:rPr>
        <w:t>в ис</w:t>
      </w:r>
      <w:r w:rsidR="00B16ED0" w:rsidRPr="001E5BE1">
        <w:rPr>
          <w:rFonts w:ascii="Times New Roman" w:hAnsi="Times New Roman"/>
          <w:sz w:val="28"/>
          <w:szCs w:val="28"/>
        </w:rPr>
        <w:t>следованных районах по</w:t>
      </w:r>
      <w:r w:rsidR="00E77D8C">
        <w:rPr>
          <w:rFonts w:ascii="Times New Roman" w:hAnsi="Times New Roman"/>
          <w:sz w:val="28"/>
          <w:szCs w:val="28"/>
        </w:rPr>
        <w:t>казало</w:t>
      </w:r>
      <w:r w:rsidR="00B16ED0" w:rsidRPr="001E5BE1">
        <w:rPr>
          <w:rFonts w:ascii="Times New Roman" w:hAnsi="Times New Roman"/>
          <w:sz w:val="28"/>
          <w:szCs w:val="28"/>
        </w:rPr>
        <w:t xml:space="preserve"> что, </w:t>
      </w:r>
      <w:r w:rsidR="00B16ED0" w:rsidRPr="003D45B6">
        <w:rPr>
          <w:rFonts w:ascii="Times New Roman" w:hAnsi="Times New Roman" w:cs="Times New Roman"/>
          <w:i/>
          <w:color w:val="auto"/>
          <w:sz w:val="28"/>
          <w:szCs w:val="28"/>
        </w:rPr>
        <w:t xml:space="preserve">Sambucus </w:t>
      </w:r>
      <w:r w:rsidR="00B16ED0" w:rsidRPr="003D45B6">
        <w:rPr>
          <w:rFonts w:ascii="Times New Roman" w:hAnsi="Times New Roman" w:cs="Times New Roman"/>
          <w:i/>
          <w:color w:val="auto"/>
          <w:sz w:val="28"/>
          <w:szCs w:val="28"/>
          <w:lang w:val="en-US"/>
        </w:rPr>
        <w:t>nigra</w:t>
      </w:r>
      <w:r w:rsidR="00B16ED0" w:rsidRPr="003D45B6">
        <w:rPr>
          <w:rFonts w:ascii="Times New Roman" w:hAnsi="Times New Roman" w:cs="Times New Roman"/>
          <w:i/>
          <w:color w:val="auto"/>
          <w:sz w:val="28"/>
          <w:szCs w:val="28"/>
        </w:rPr>
        <w:t xml:space="preserve"> </w:t>
      </w:r>
      <w:r w:rsidR="00B16ED0" w:rsidRPr="001E5BE1">
        <w:rPr>
          <w:rFonts w:ascii="Times New Roman" w:hAnsi="Times New Roman"/>
          <w:sz w:val="28"/>
          <w:szCs w:val="28"/>
        </w:rPr>
        <w:t>занима</w:t>
      </w:r>
      <w:r w:rsidR="00B16ED0">
        <w:rPr>
          <w:rFonts w:ascii="Times New Roman" w:hAnsi="Times New Roman"/>
          <w:sz w:val="28"/>
          <w:szCs w:val="28"/>
        </w:rPr>
        <w:t>ю</w:t>
      </w:r>
      <w:r w:rsidR="00B16ED0" w:rsidRPr="001E5BE1">
        <w:rPr>
          <w:rFonts w:ascii="Times New Roman" w:hAnsi="Times New Roman"/>
          <w:sz w:val="28"/>
          <w:szCs w:val="28"/>
        </w:rPr>
        <w:t>т довольно большую территорию, образу</w:t>
      </w:r>
      <w:r w:rsidR="00B16ED0">
        <w:rPr>
          <w:rFonts w:ascii="Times New Roman" w:hAnsi="Times New Roman"/>
          <w:sz w:val="28"/>
          <w:szCs w:val="28"/>
        </w:rPr>
        <w:t>ю</w:t>
      </w:r>
      <w:r w:rsidR="00B16ED0" w:rsidRPr="001E5BE1">
        <w:rPr>
          <w:rFonts w:ascii="Times New Roman" w:hAnsi="Times New Roman"/>
          <w:sz w:val="28"/>
          <w:szCs w:val="28"/>
        </w:rPr>
        <w:t>т заросли и име</w:t>
      </w:r>
      <w:r w:rsidR="00B16ED0">
        <w:rPr>
          <w:rFonts w:ascii="Times New Roman" w:hAnsi="Times New Roman"/>
          <w:sz w:val="28"/>
          <w:szCs w:val="28"/>
        </w:rPr>
        <w:t>ю</w:t>
      </w:r>
      <w:r w:rsidR="00B16ED0" w:rsidRPr="001E5BE1">
        <w:rPr>
          <w:rFonts w:ascii="Times New Roman" w:hAnsi="Times New Roman"/>
          <w:sz w:val="28"/>
          <w:szCs w:val="28"/>
        </w:rPr>
        <w:t>т достаточное количество эксплуатационного запаса промышленного значения</w:t>
      </w:r>
      <w:r w:rsidR="00B16ED0" w:rsidRPr="00A83A0C">
        <w:rPr>
          <w:rFonts w:ascii="Times New Roman" w:hAnsi="Times New Roman"/>
          <w:sz w:val="28"/>
          <w:szCs w:val="28"/>
        </w:rPr>
        <w:t xml:space="preserve"> </w:t>
      </w:r>
      <w:r w:rsidR="005313B3">
        <w:rPr>
          <w:rFonts w:ascii="Times New Roman" w:hAnsi="Times New Roman"/>
          <w:sz w:val="28"/>
          <w:szCs w:val="28"/>
        </w:rPr>
        <w:t>(Т</w:t>
      </w:r>
      <w:r w:rsidR="00B16ED0">
        <w:rPr>
          <w:rFonts w:ascii="Times New Roman" w:hAnsi="Times New Roman"/>
          <w:sz w:val="28"/>
          <w:szCs w:val="28"/>
        </w:rPr>
        <w:t>аб</w:t>
      </w:r>
      <w:r w:rsidR="005313B3">
        <w:rPr>
          <w:rFonts w:ascii="Times New Roman" w:hAnsi="Times New Roman"/>
          <w:sz w:val="28"/>
          <w:szCs w:val="28"/>
        </w:rPr>
        <w:t>л</w:t>
      </w:r>
      <w:r w:rsidR="00B16ED0">
        <w:rPr>
          <w:rFonts w:ascii="Times New Roman" w:hAnsi="Times New Roman"/>
          <w:sz w:val="28"/>
          <w:szCs w:val="28"/>
        </w:rPr>
        <w:t>.4.3.</w:t>
      </w:r>
      <w:r w:rsidR="00A84C61">
        <w:rPr>
          <w:rFonts w:ascii="Times New Roman" w:hAnsi="Times New Roman"/>
          <w:sz w:val="28"/>
          <w:szCs w:val="28"/>
        </w:rPr>
        <w:t>2.1</w:t>
      </w:r>
      <w:r w:rsidR="00B16ED0">
        <w:rPr>
          <w:rFonts w:ascii="Times New Roman" w:hAnsi="Times New Roman"/>
          <w:sz w:val="28"/>
          <w:szCs w:val="28"/>
        </w:rPr>
        <w:t>).</w:t>
      </w:r>
    </w:p>
    <w:p w:rsidR="00B16ED0" w:rsidRDefault="00B16ED0" w:rsidP="00CA3EFA">
      <w:pPr>
        <w:spacing w:line="360" w:lineRule="auto"/>
        <w:ind w:firstLine="709"/>
        <w:jc w:val="both"/>
        <w:rPr>
          <w:rFonts w:ascii="Times New Roman" w:hAnsi="Times New Roman" w:cs="Times New Roman"/>
          <w:sz w:val="28"/>
          <w:szCs w:val="28"/>
        </w:rPr>
      </w:pPr>
    </w:p>
    <w:p w:rsidR="003C5CA2" w:rsidRPr="00D91A5E" w:rsidRDefault="00A84C61" w:rsidP="005313B3">
      <w:pPr>
        <w:spacing w:line="360" w:lineRule="auto"/>
        <w:ind w:firstLine="709"/>
        <w:jc w:val="right"/>
        <w:rPr>
          <w:rFonts w:ascii="Times New Roman" w:hAnsi="Times New Roman" w:cs="Times New Roman"/>
          <w:b/>
          <w:color w:val="auto"/>
          <w:sz w:val="28"/>
          <w:szCs w:val="28"/>
        </w:rPr>
      </w:pPr>
      <w:r w:rsidRPr="00A84C61">
        <w:rPr>
          <w:rFonts w:ascii="Times New Roman" w:hAnsi="Times New Roman"/>
          <w:b/>
          <w:sz w:val="28"/>
          <w:szCs w:val="28"/>
        </w:rPr>
        <w:t xml:space="preserve">Таблица 4.3.2.1 </w:t>
      </w:r>
      <w:r w:rsidR="003C5CA2" w:rsidRPr="00A84C61">
        <w:rPr>
          <w:rFonts w:ascii="Times New Roman" w:hAnsi="Times New Roman" w:cs="Times New Roman"/>
          <w:b/>
          <w:color w:val="auto"/>
          <w:sz w:val="28"/>
          <w:szCs w:val="28"/>
        </w:rPr>
        <w:t>Запасы плодов</w:t>
      </w:r>
      <w:r w:rsidR="003C5CA2" w:rsidRPr="00D91A5E">
        <w:rPr>
          <w:rFonts w:ascii="Times New Roman" w:hAnsi="Times New Roman" w:cs="Times New Roman"/>
          <w:b/>
          <w:color w:val="auto"/>
          <w:sz w:val="28"/>
          <w:szCs w:val="28"/>
        </w:rPr>
        <w:t xml:space="preserve"> </w:t>
      </w:r>
      <w:r w:rsidR="003C5CA2" w:rsidRPr="00D91A5E">
        <w:rPr>
          <w:rFonts w:ascii="Times New Roman" w:hAnsi="Times New Roman" w:cs="Times New Roman"/>
          <w:b/>
          <w:i/>
          <w:color w:val="auto"/>
          <w:sz w:val="28"/>
          <w:szCs w:val="28"/>
        </w:rPr>
        <w:t xml:space="preserve">Sambucus </w:t>
      </w:r>
      <w:r w:rsidR="003C5CA2" w:rsidRPr="00D91A5E">
        <w:rPr>
          <w:rFonts w:ascii="Times New Roman" w:hAnsi="Times New Roman" w:cs="Times New Roman"/>
          <w:b/>
          <w:i/>
          <w:color w:val="auto"/>
          <w:sz w:val="28"/>
          <w:szCs w:val="28"/>
          <w:lang w:val="en-US"/>
        </w:rPr>
        <w:t>nigra</w:t>
      </w:r>
      <w:r w:rsidR="003C5CA2" w:rsidRPr="00D91A5E">
        <w:rPr>
          <w:rFonts w:ascii="Times New Roman" w:hAnsi="Times New Roman" w:cs="Times New Roman"/>
          <w:b/>
          <w:i/>
          <w:color w:val="auto"/>
          <w:sz w:val="28"/>
          <w:szCs w:val="28"/>
        </w:rPr>
        <w:t xml:space="preserve"> </w:t>
      </w:r>
      <w:r w:rsidR="003C5CA2" w:rsidRPr="00D91A5E">
        <w:rPr>
          <w:rFonts w:ascii="Times New Roman" w:hAnsi="Times New Roman" w:cs="Times New Roman"/>
          <w:b/>
          <w:color w:val="auto"/>
          <w:sz w:val="28"/>
          <w:szCs w:val="28"/>
        </w:rPr>
        <w:t>L</w:t>
      </w:r>
      <w:r w:rsidR="003C5CA2" w:rsidRPr="00D91A5E">
        <w:rPr>
          <w:rFonts w:ascii="Times New Roman" w:hAnsi="Times New Roman" w:cs="Times New Roman"/>
          <w:b/>
          <w:i/>
          <w:color w:val="auto"/>
          <w:sz w:val="28"/>
          <w:szCs w:val="28"/>
        </w:rPr>
        <w:t>.</w:t>
      </w:r>
      <w:r w:rsidR="003C5CA2" w:rsidRPr="00D91A5E">
        <w:rPr>
          <w:rFonts w:ascii="Times New Roman" w:hAnsi="Times New Roman" w:cs="Times New Roman"/>
          <w:b/>
          <w:color w:val="auto"/>
          <w:sz w:val="28"/>
          <w:szCs w:val="28"/>
        </w:rPr>
        <w:t xml:space="preserve"> в Азербайджане</w:t>
      </w:r>
    </w:p>
    <w:p w:rsidR="003C5CA2" w:rsidRPr="003D45B6" w:rsidRDefault="003C5CA2" w:rsidP="003C5CA2">
      <w:pPr>
        <w:jc w:val="both"/>
        <w:rPr>
          <w:rFonts w:ascii="Times New Roman" w:hAnsi="Times New Roman" w:cs="Times New Roman"/>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0"/>
        <w:gridCol w:w="2314"/>
        <w:gridCol w:w="2367"/>
        <w:gridCol w:w="2539"/>
      </w:tblGrid>
      <w:tr w:rsidR="003D45B6" w:rsidRPr="003D45B6" w:rsidTr="00C96E27">
        <w:tc>
          <w:tcPr>
            <w:tcW w:w="2350" w:type="dxa"/>
          </w:tcPr>
          <w:p w:rsidR="003C5CA2" w:rsidRPr="00D91A5E" w:rsidRDefault="003C5CA2" w:rsidP="00C96E27">
            <w:pPr>
              <w:jc w:val="center"/>
              <w:rPr>
                <w:rFonts w:ascii="Times New Roman" w:hAnsi="Times New Roman" w:cs="Times New Roman"/>
                <w:b/>
                <w:color w:val="auto"/>
              </w:rPr>
            </w:pPr>
            <w:r w:rsidRPr="00D91A5E">
              <w:rPr>
                <w:rFonts w:ascii="Times New Roman" w:hAnsi="Times New Roman" w:cs="Times New Roman"/>
                <w:b/>
                <w:color w:val="auto"/>
              </w:rPr>
              <w:t>Исследуемые районы</w:t>
            </w:r>
          </w:p>
        </w:tc>
        <w:tc>
          <w:tcPr>
            <w:tcW w:w="2314" w:type="dxa"/>
          </w:tcPr>
          <w:p w:rsidR="003C5CA2" w:rsidRPr="00D91A5E" w:rsidRDefault="003C5CA2" w:rsidP="00C96E27">
            <w:pPr>
              <w:jc w:val="center"/>
              <w:rPr>
                <w:rFonts w:ascii="Times New Roman" w:hAnsi="Times New Roman" w:cs="Times New Roman"/>
                <w:b/>
                <w:color w:val="auto"/>
              </w:rPr>
            </w:pPr>
            <w:r w:rsidRPr="00D91A5E">
              <w:rPr>
                <w:rFonts w:ascii="Times New Roman" w:hAnsi="Times New Roman" w:cs="Times New Roman"/>
                <w:b/>
                <w:color w:val="auto"/>
              </w:rPr>
              <w:t>Площадь занятая</w:t>
            </w:r>
          </w:p>
          <w:p w:rsidR="003C5CA2" w:rsidRPr="00D91A5E" w:rsidRDefault="003C5CA2" w:rsidP="00C96E27">
            <w:pPr>
              <w:jc w:val="center"/>
              <w:rPr>
                <w:rFonts w:ascii="Times New Roman" w:hAnsi="Times New Roman" w:cs="Times New Roman"/>
                <w:b/>
                <w:color w:val="auto"/>
              </w:rPr>
            </w:pPr>
            <w:r w:rsidRPr="00D91A5E">
              <w:rPr>
                <w:rFonts w:ascii="Times New Roman" w:hAnsi="Times New Roman" w:cs="Times New Roman"/>
                <w:b/>
                <w:color w:val="auto"/>
              </w:rPr>
              <w:t>в га</w:t>
            </w:r>
          </w:p>
        </w:tc>
        <w:tc>
          <w:tcPr>
            <w:tcW w:w="2367" w:type="dxa"/>
          </w:tcPr>
          <w:p w:rsidR="003C5CA2" w:rsidRPr="00D91A5E" w:rsidRDefault="003C5CA2" w:rsidP="00C96E27">
            <w:pPr>
              <w:jc w:val="center"/>
              <w:rPr>
                <w:rFonts w:ascii="Times New Roman" w:hAnsi="Times New Roman" w:cs="Times New Roman"/>
                <w:b/>
                <w:color w:val="auto"/>
              </w:rPr>
            </w:pPr>
            <w:r w:rsidRPr="00D91A5E">
              <w:rPr>
                <w:rFonts w:ascii="Times New Roman" w:hAnsi="Times New Roman" w:cs="Times New Roman"/>
                <w:b/>
                <w:color w:val="auto"/>
              </w:rPr>
              <w:t>Биологический запас (т)</w:t>
            </w:r>
          </w:p>
        </w:tc>
        <w:tc>
          <w:tcPr>
            <w:tcW w:w="2539" w:type="dxa"/>
          </w:tcPr>
          <w:p w:rsidR="003C5CA2" w:rsidRPr="00D91A5E" w:rsidRDefault="003C5CA2" w:rsidP="00C96E27">
            <w:pPr>
              <w:jc w:val="center"/>
              <w:rPr>
                <w:rFonts w:ascii="Times New Roman" w:hAnsi="Times New Roman" w:cs="Times New Roman"/>
                <w:b/>
                <w:color w:val="auto"/>
              </w:rPr>
            </w:pPr>
            <w:r w:rsidRPr="00D91A5E">
              <w:rPr>
                <w:rFonts w:ascii="Times New Roman" w:hAnsi="Times New Roman" w:cs="Times New Roman"/>
                <w:b/>
                <w:color w:val="auto"/>
              </w:rPr>
              <w:t>Эксплуатационный запас (т)</w:t>
            </w:r>
          </w:p>
        </w:tc>
      </w:tr>
      <w:tr w:rsidR="003D45B6" w:rsidRPr="003D45B6" w:rsidTr="00C96E27">
        <w:tc>
          <w:tcPr>
            <w:tcW w:w="2350" w:type="dxa"/>
          </w:tcPr>
          <w:p w:rsidR="003C5CA2" w:rsidRPr="003D45B6" w:rsidRDefault="003C5CA2" w:rsidP="00C96E27">
            <w:pPr>
              <w:jc w:val="both"/>
              <w:rPr>
                <w:rFonts w:ascii="Times New Roman" w:hAnsi="Times New Roman" w:cs="Times New Roman"/>
                <w:color w:val="auto"/>
              </w:rPr>
            </w:pPr>
            <w:r w:rsidRPr="003D45B6">
              <w:rPr>
                <w:rFonts w:ascii="Times New Roman" w:hAnsi="Times New Roman" w:cs="Times New Roman"/>
                <w:color w:val="auto"/>
              </w:rPr>
              <w:t>Белокан</w:t>
            </w:r>
          </w:p>
        </w:tc>
        <w:tc>
          <w:tcPr>
            <w:tcW w:w="2314"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5850,8±11.7</w:t>
            </w:r>
          </w:p>
        </w:tc>
        <w:tc>
          <w:tcPr>
            <w:tcW w:w="2367"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22,0±1,40</w:t>
            </w:r>
          </w:p>
        </w:tc>
        <w:tc>
          <w:tcPr>
            <w:tcW w:w="2539"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18,1±1,9</w:t>
            </w:r>
          </w:p>
        </w:tc>
      </w:tr>
      <w:tr w:rsidR="003D45B6" w:rsidRPr="003D45B6" w:rsidTr="00C96E27">
        <w:tc>
          <w:tcPr>
            <w:tcW w:w="2350" w:type="dxa"/>
          </w:tcPr>
          <w:p w:rsidR="003C5CA2" w:rsidRPr="003D45B6" w:rsidRDefault="003C5CA2" w:rsidP="00C96E27">
            <w:pPr>
              <w:jc w:val="both"/>
              <w:rPr>
                <w:rFonts w:ascii="Times New Roman" w:hAnsi="Times New Roman" w:cs="Times New Roman"/>
                <w:color w:val="auto"/>
              </w:rPr>
            </w:pPr>
            <w:r w:rsidRPr="003D45B6">
              <w:rPr>
                <w:rFonts w:ascii="Times New Roman" w:hAnsi="Times New Roman" w:cs="Times New Roman"/>
                <w:color w:val="auto"/>
              </w:rPr>
              <w:t>Исмаиллы</w:t>
            </w:r>
          </w:p>
        </w:tc>
        <w:tc>
          <w:tcPr>
            <w:tcW w:w="2314"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6648,4±13.3</w:t>
            </w:r>
          </w:p>
        </w:tc>
        <w:tc>
          <w:tcPr>
            <w:tcW w:w="2367"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30,0±1,40</w:t>
            </w:r>
          </w:p>
        </w:tc>
        <w:tc>
          <w:tcPr>
            <w:tcW w:w="2539"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22,0±0,7</w:t>
            </w:r>
          </w:p>
        </w:tc>
      </w:tr>
      <w:tr w:rsidR="003D45B6" w:rsidRPr="003D45B6" w:rsidTr="00C96E27">
        <w:tc>
          <w:tcPr>
            <w:tcW w:w="2350" w:type="dxa"/>
          </w:tcPr>
          <w:p w:rsidR="003C5CA2" w:rsidRPr="003D45B6" w:rsidRDefault="003C5CA2" w:rsidP="00C96E27">
            <w:pPr>
              <w:jc w:val="both"/>
              <w:rPr>
                <w:rFonts w:ascii="Times New Roman" w:hAnsi="Times New Roman" w:cs="Times New Roman"/>
                <w:color w:val="auto"/>
              </w:rPr>
            </w:pPr>
            <w:r w:rsidRPr="003D45B6">
              <w:rPr>
                <w:rFonts w:ascii="Times New Roman" w:hAnsi="Times New Roman" w:cs="Times New Roman"/>
                <w:color w:val="auto"/>
              </w:rPr>
              <w:t>Губа</w:t>
            </w:r>
          </w:p>
        </w:tc>
        <w:tc>
          <w:tcPr>
            <w:tcW w:w="2314"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7255,8±14.5</w:t>
            </w:r>
          </w:p>
        </w:tc>
        <w:tc>
          <w:tcPr>
            <w:tcW w:w="2367"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34,2±1,01</w:t>
            </w:r>
          </w:p>
        </w:tc>
        <w:tc>
          <w:tcPr>
            <w:tcW w:w="2539"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22,3±1,2</w:t>
            </w:r>
          </w:p>
        </w:tc>
      </w:tr>
      <w:tr w:rsidR="003D45B6" w:rsidRPr="003D45B6" w:rsidTr="00C96E27">
        <w:tc>
          <w:tcPr>
            <w:tcW w:w="2350" w:type="dxa"/>
          </w:tcPr>
          <w:p w:rsidR="003C5CA2" w:rsidRPr="003D45B6" w:rsidRDefault="003C5CA2" w:rsidP="00C96E27">
            <w:pPr>
              <w:jc w:val="both"/>
              <w:rPr>
                <w:rFonts w:ascii="Times New Roman" w:hAnsi="Times New Roman" w:cs="Times New Roman"/>
                <w:color w:val="auto"/>
              </w:rPr>
            </w:pPr>
            <w:r w:rsidRPr="003D45B6">
              <w:rPr>
                <w:rFonts w:ascii="Times New Roman" w:hAnsi="Times New Roman" w:cs="Times New Roman"/>
                <w:color w:val="auto"/>
              </w:rPr>
              <w:t>Гусар</w:t>
            </w:r>
          </w:p>
        </w:tc>
        <w:tc>
          <w:tcPr>
            <w:tcW w:w="2314"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7556,9±15.1</w:t>
            </w:r>
          </w:p>
        </w:tc>
        <w:tc>
          <w:tcPr>
            <w:tcW w:w="2367"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40,3±1,04</w:t>
            </w:r>
          </w:p>
        </w:tc>
        <w:tc>
          <w:tcPr>
            <w:tcW w:w="2539"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24,3±0,8</w:t>
            </w:r>
          </w:p>
        </w:tc>
      </w:tr>
      <w:tr w:rsidR="003D45B6" w:rsidRPr="003D45B6" w:rsidTr="00C96E27">
        <w:tc>
          <w:tcPr>
            <w:tcW w:w="2350" w:type="dxa"/>
          </w:tcPr>
          <w:p w:rsidR="003C5CA2" w:rsidRPr="003D45B6" w:rsidRDefault="003C5CA2" w:rsidP="00C96E27">
            <w:pPr>
              <w:jc w:val="both"/>
              <w:rPr>
                <w:rFonts w:ascii="Times New Roman" w:hAnsi="Times New Roman" w:cs="Times New Roman"/>
                <w:color w:val="auto"/>
              </w:rPr>
            </w:pPr>
            <w:r w:rsidRPr="003D45B6">
              <w:rPr>
                <w:rFonts w:ascii="Times New Roman" w:hAnsi="Times New Roman" w:cs="Times New Roman"/>
                <w:color w:val="auto"/>
              </w:rPr>
              <w:t>Габала</w:t>
            </w:r>
          </w:p>
        </w:tc>
        <w:tc>
          <w:tcPr>
            <w:tcW w:w="2314"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5352,4±10.7</w:t>
            </w:r>
          </w:p>
        </w:tc>
        <w:tc>
          <w:tcPr>
            <w:tcW w:w="2367"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23,4±1,03</w:t>
            </w:r>
          </w:p>
        </w:tc>
        <w:tc>
          <w:tcPr>
            <w:tcW w:w="2539"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19,0±0,6</w:t>
            </w:r>
          </w:p>
        </w:tc>
      </w:tr>
      <w:tr w:rsidR="003D45B6" w:rsidRPr="003D45B6" w:rsidTr="00C96E27">
        <w:tc>
          <w:tcPr>
            <w:tcW w:w="2350" w:type="dxa"/>
          </w:tcPr>
          <w:p w:rsidR="003C5CA2" w:rsidRPr="003D45B6" w:rsidRDefault="003C5CA2" w:rsidP="008E3A01">
            <w:pPr>
              <w:jc w:val="both"/>
              <w:rPr>
                <w:rFonts w:ascii="Times New Roman" w:hAnsi="Times New Roman" w:cs="Times New Roman"/>
                <w:color w:val="auto"/>
              </w:rPr>
            </w:pPr>
            <w:r w:rsidRPr="003D45B6">
              <w:rPr>
                <w:rFonts w:ascii="Times New Roman" w:hAnsi="Times New Roman" w:cs="Times New Roman"/>
                <w:color w:val="auto"/>
              </w:rPr>
              <w:t>Хачма</w:t>
            </w:r>
            <w:r w:rsidR="008E3A01">
              <w:rPr>
                <w:rFonts w:ascii="Times New Roman" w:hAnsi="Times New Roman" w:cs="Times New Roman"/>
                <w:color w:val="auto"/>
              </w:rPr>
              <w:t>з</w:t>
            </w:r>
          </w:p>
        </w:tc>
        <w:tc>
          <w:tcPr>
            <w:tcW w:w="2314"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5439,8±10.8</w:t>
            </w:r>
          </w:p>
        </w:tc>
        <w:tc>
          <w:tcPr>
            <w:tcW w:w="2367"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27,3±0,30</w:t>
            </w:r>
          </w:p>
        </w:tc>
        <w:tc>
          <w:tcPr>
            <w:tcW w:w="2539"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20,2±0,3</w:t>
            </w:r>
          </w:p>
        </w:tc>
      </w:tr>
      <w:tr w:rsidR="003D45B6" w:rsidRPr="003D45B6" w:rsidTr="00C96E27">
        <w:tc>
          <w:tcPr>
            <w:tcW w:w="2350" w:type="dxa"/>
          </w:tcPr>
          <w:p w:rsidR="003C5CA2" w:rsidRPr="003D45B6" w:rsidRDefault="003C5CA2" w:rsidP="00C96E27">
            <w:pPr>
              <w:jc w:val="both"/>
              <w:rPr>
                <w:rFonts w:ascii="Times New Roman" w:hAnsi="Times New Roman" w:cs="Times New Roman"/>
                <w:color w:val="auto"/>
              </w:rPr>
            </w:pPr>
            <w:r w:rsidRPr="003D45B6">
              <w:rPr>
                <w:rFonts w:ascii="Times New Roman" w:hAnsi="Times New Roman" w:cs="Times New Roman"/>
                <w:color w:val="auto"/>
              </w:rPr>
              <w:t>Шеки</w:t>
            </w:r>
          </w:p>
        </w:tc>
        <w:tc>
          <w:tcPr>
            <w:tcW w:w="2314"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5021,7±10.0</w:t>
            </w:r>
          </w:p>
        </w:tc>
        <w:tc>
          <w:tcPr>
            <w:tcW w:w="2367"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21,2±1,22</w:t>
            </w:r>
          </w:p>
        </w:tc>
        <w:tc>
          <w:tcPr>
            <w:tcW w:w="2539"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17,4±0,9</w:t>
            </w:r>
          </w:p>
        </w:tc>
      </w:tr>
      <w:tr w:rsidR="003D45B6" w:rsidRPr="003D45B6" w:rsidTr="00C96E27">
        <w:tc>
          <w:tcPr>
            <w:tcW w:w="2350" w:type="dxa"/>
          </w:tcPr>
          <w:p w:rsidR="003C5CA2" w:rsidRPr="003D45B6" w:rsidRDefault="003C5CA2" w:rsidP="00C96E27">
            <w:pPr>
              <w:jc w:val="both"/>
              <w:rPr>
                <w:rFonts w:ascii="Times New Roman" w:hAnsi="Times New Roman" w:cs="Times New Roman"/>
                <w:color w:val="auto"/>
              </w:rPr>
            </w:pPr>
            <w:r w:rsidRPr="003D45B6">
              <w:rPr>
                <w:rFonts w:ascii="Times New Roman" w:hAnsi="Times New Roman" w:cs="Times New Roman"/>
                <w:color w:val="auto"/>
              </w:rPr>
              <w:t>Шабран</w:t>
            </w:r>
          </w:p>
        </w:tc>
        <w:tc>
          <w:tcPr>
            <w:tcW w:w="2314"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5955,7±11.9</w:t>
            </w:r>
          </w:p>
        </w:tc>
        <w:tc>
          <w:tcPr>
            <w:tcW w:w="2367"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28,0±1,10</w:t>
            </w:r>
          </w:p>
        </w:tc>
        <w:tc>
          <w:tcPr>
            <w:tcW w:w="2539"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20,5±1,2</w:t>
            </w:r>
          </w:p>
        </w:tc>
      </w:tr>
      <w:tr w:rsidR="003D45B6" w:rsidRPr="003D45B6" w:rsidTr="00C96E27">
        <w:tc>
          <w:tcPr>
            <w:tcW w:w="2350" w:type="dxa"/>
          </w:tcPr>
          <w:p w:rsidR="003C5CA2" w:rsidRPr="003D45B6" w:rsidRDefault="003C5CA2" w:rsidP="00C96E27">
            <w:pPr>
              <w:jc w:val="both"/>
              <w:rPr>
                <w:rFonts w:ascii="Times New Roman" w:hAnsi="Times New Roman" w:cs="Times New Roman"/>
                <w:color w:val="auto"/>
              </w:rPr>
            </w:pPr>
            <w:r w:rsidRPr="003D45B6">
              <w:rPr>
                <w:rFonts w:ascii="Times New Roman" w:hAnsi="Times New Roman" w:cs="Times New Roman"/>
                <w:color w:val="auto"/>
              </w:rPr>
              <w:t>Шамахы</w:t>
            </w:r>
          </w:p>
        </w:tc>
        <w:tc>
          <w:tcPr>
            <w:tcW w:w="2314"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5440,8±10.8</w:t>
            </w:r>
          </w:p>
        </w:tc>
        <w:tc>
          <w:tcPr>
            <w:tcW w:w="2367"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25,6±1,0</w:t>
            </w:r>
          </w:p>
        </w:tc>
        <w:tc>
          <w:tcPr>
            <w:tcW w:w="2539"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18,2±0,8</w:t>
            </w:r>
          </w:p>
        </w:tc>
      </w:tr>
      <w:tr w:rsidR="003D45B6" w:rsidRPr="003D45B6" w:rsidTr="00C96E27">
        <w:tc>
          <w:tcPr>
            <w:tcW w:w="2350" w:type="dxa"/>
          </w:tcPr>
          <w:p w:rsidR="003C5CA2" w:rsidRPr="003D45B6" w:rsidRDefault="003C5CA2" w:rsidP="00C96E27">
            <w:pPr>
              <w:jc w:val="both"/>
              <w:rPr>
                <w:rFonts w:ascii="Times New Roman" w:hAnsi="Times New Roman" w:cs="Times New Roman"/>
                <w:color w:val="auto"/>
              </w:rPr>
            </w:pPr>
            <w:r w:rsidRPr="003D45B6">
              <w:rPr>
                <w:rFonts w:ascii="Times New Roman" w:hAnsi="Times New Roman" w:cs="Times New Roman"/>
                <w:color w:val="auto"/>
              </w:rPr>
              <w:t>Всего</w:t>
            </w:r>
          </w:p>
        </w:tc>
        <w:tc>
          <w:tcPr>
            <w:tcW w:w="2314" w:type="dxa"/>
          </w:tcPr>
          <w:p w:rsidR="003C5CA2" w:rsidRPr="003D45B6" w:rsidRDefault="001004B2" w:rsidP="00C96E27">
            <w:pPr>
              <w:jc w:val="center"/>
              <w:rPr>
                <w:rFonts w:ascii="Times New Roman" w:hAnsi="Times New Roman" w:cs="Times New Roman"/>
                <w:color w:val="auto"/>
              </w:rPr>
            </w:pPr>
            <w:r>
              <w:rPr>
                <w:rFonts w:ascii="Times New Roman" w:hAnsi="Times New Roman" w:cs="Times New Roman"/>
                <w:color w:val="auto"/>
              </w:rPr>
              <w:t xml:space="preserve"> </w:t>
            </w:r>
          </w:p>
        </w:tc>
        <w:tc>
          <w:tcPr>
            <w:tcW w:w="2367"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252,0±9,4</w:t>
            </w:r>
          </w:p>
        </w:tc>
        <w:tc>
          <w:tcPr>
            <w:tcW w:w="2539" w:type="dxa"/>
          </w:tcPr>
          <w:p w:rsidR="003C5CA2" w:rsidRPr="003D45B6" w:rsidRDefault="003C5CA2" w:rsidP="00C96E27">
            <w:pPr>
              <w:jc w:val="center"/>
              <w:rPr>
                <w:rFonts w:ascii="Times New Roman" w:hAnsi="Times New Roman" w:cs="Times New Roman"/>
                <w:color w:val="auto"/>
              </w:rPr>
            </w:pPr>
            <w:r w:rsidRPr="003D45B6">
              <w:rPr>
                <w:rFonts w:ascii="Times New Roman" w:hAnsi="Times New Roman" w:cs="Times New Roman"/>
                <w:color w:val="auto"/>
              </w:rPr>
              <w:t>182,0±8,4</w:t>
            </w:r>
          </w:p>
        </w:tc>
      </w:tr>
    </w:tbl>
    <w:p w:rsidR="003D45B6" w:rsidRPr="003D45B6" w:rsidRDefault="003D45B6" w:rsidP="003D45B6">
      <w:pPr>
        <w:spacing w:line="360" w:lineRule="auto"/>
        <w:ind w:firstLine="709"/>
        <w:jc w:val="both"/>
        <w:rPr>
          <w:rFonts w:ascii="Times New Roman" w:hAnsi="Times New Roman" w:cs="Times New Roman"/>
          <w:color w:val="auto"/>
        </w:rPr>
      </w:pPr>
    </w:p>
    <w:p w:rsidR="00CA3EFA" w:rsidRDefault="003D45B6" w:rsidP="005313B3">
      <w:pPr>
        <w:spacing w:line="360" w:lineRule="auto"/>
        <w:ind w:firstLine="709"/>
        <w:jc w:val="both"/>
        <w:rPr>
          <w:rFonts w:ascii="Times New Roman" w:hAnsi="Times New Roman"/>
          <w:b/>
          <w:color w:val="auto"/>
          <w:sz w:val="28"/>
          <w:szCs w:val="28"/>
        </w:rPr>
      </w:pPr>
      <w:r w:rsidRPr="003D45B6">
        <w:rPr>
          <w:rFonts w:ascii="Times New Roman" w:hAnsi="Times New Roman"/>
          <w:color w:val="auto"/>
          <w:sz w:val="28"/>
          <w:szCs w:val="28"/>
        </w:rPr>
        <w:t xml:space="preserve">Из данных таблицы видно, что наибольшая урожайность </w:t>
      </w:r>
      <w:r w:rsidRPr="003D45B6">
        <w:rPr>
          <w:rFonts w:ascii="Times New Roman" w:hAnsi="Times New Roman" w:cs="Times New Roman"/>
          <w:i/>
          <w:color w:val="auto"/>
          <w:sz w:val="28"/>
          <w:szCs w:val="28"/>
        </w:rPr>
        <w:t xml:space="preserve">Sambucus </w:t>
      </w:r>
      <w:r w:rsidRPr="003D45B6">
        <w:rPr>
          <w:rFonts w:ascii="Times New Roman" w:hAnsi="Times New Roman" w:cs="Times New Roman"/>
          <w:i/>
          <w:color w:val="auto"/>
          <w:sz w:val="28"/>
          <w:szCs w:val="28"/>
          <w:lang w:val="en-US"/>
        </w:rPr>
        <w:t>nigra</w:t>
      </w:r>
      <w:r w:rsidRPr="003D45B6">
        <w:rPr>
          <w:rFonts w:ascii="Times New Roman" w:hAnsi="Times New Roman"/>
          <w:color w:val="auto"/>
          <w:sz w:val="28"/>
          <w:szCs w:val="28"/>
        </w:rPr>
        <w:t xml:space="preserve"> с одного гектара, отмечается, произрастающей в Исмаиллинском, Губинском, Гусарском районах. Видимо, природные условия этих районов более приемлемы для биологических особенностей этого растения. Этому свидетельствует наиболее широкое распространение </w:t>
      </w:r>
      <w:r w:rsidRPr="003D45B6">
        <w:rPr>
          <w:rFonts w:ascii="Times New Roman" w:hAnsi="Times New Roman" w:cs="Times New Roman"/>
          <w:i/>
          <w:color w:val="auto"/>
          <w:sz w:val="28"/>
          <w:szCs w:val="28"/>
        </w:rPr>
        <w:t xml:space="preserve">Sambucus </w:t>
      </w:r>
      <w:r w:rsidRPr="003D45B6">
        <w:rPr>
          <w:rFonts w:ascii="Times New Roman" w:hAnsi="Times New Roman" w:cs="Times New Roman"/>
          <w:i/>
          <w:color w:val="auto"/>
          <w:sz w:val="28"/>
          <w:szCs w:val="28"/>
          <w:lang w:val="en-US"/>
        </w:rPr>
        <w:t>nigra</w:t>
      </w:r>
      <w:r w:rsidRPr="003D45B6">
        <w:rPr>
          <w:rFonts w:ascii="Times New Roman" w:hAnsi="Times New Roman"/>
          <w:color w:val="auto"/>
          <w:sz w:val="28"/>
          <w:szCs w:val="28"/>
        </w:rPr>
        <w:t xml:space="preserve"> в этих районах</w:t>
      </w:r>
      <w:r w:rsidR="00BF3607">
        <w:rPr>
          <w:rFonts w:ascii="Times New Roman" w:hAnsi="Times New Roman"/>
          <w:color w:val="auto"/>
          <w:sz w:val="28"/>
          <w:szCs w:val="28"/>
        </w:rPr>
        <w:t>.</w:t>
      </w:r>
    </w:p>
    <w:p w:rsidR="005313B3" w:rsidRDefault="005313B3" w:rsidP="005313B3">
      <w:pPr>
        <w:spacing w:line="360" w:lineRule="auto"/>
        <w:ind w:firstLine="709"/>
        <w:jc w:val="both"/>
        <w:rPr>
          <w:rFonts w:ascii="Times New Roman" w:hAnsi="Times New Roman"/>
          <w:b/>
          <w:color w:val="auto"/>
          <w:sz w:val="28"/>
          <w:szCs w:val="28"/>
        </w:rPr>
      </w:pPr>
    </w:p>
    <w:p w:rsidR="005313B3" w:rsidRDefault="005313B3" w:rsidP="005313B3">
      <w:pPr>
        <w:spacing w:line="360" w:lineRule="auto"/>
        <w:ind w:firstLine="709"/>
        <w:jc w:val="both"/>
        <w:rPr>
          <w:rFonts w:ascii="Times New Roman" w:hAnsi="Times New Roman"/>
          <w:b/>
          <w:color w:val="auto"/>
          <w:sz w:val="28"/>
          <w:szCs w:val="28"/>
        </w:rPr>
      </w:pPr>
    </w:p>
    <w:p w:rsidR="005313B3" w:rsidRPr="005313B3" w:rsidRDefault="005313B3" w:rsidP="005313B3">
      <w:pPr>
        <w:spacing w:line="360" w:lineRule="auto"/>
        <w:ind w:firstLine="709"/>
        <w:jc w:val="both"/>
        <w:rPr>
          <w:rFonts w:ascii="Times New Roman" w:hAnsi="Times New Roman"/>
          <w:b/>
          <w:color w:val="auto"/>
          <w:sz w:val="28"/>
          <w:szCs w:val="28"/>
        </w:rPr>
      </w:pPr>
    </w:p>
    <w:p w:rsidR="00CA3EFA" w:rsidRPr="00D91A5E" w:rsidRDefault="00CA3EFA" w:rsidP="00CA3EFA">
      <w:pPr>
        <w:spacing w:line="360" w:lineRule="auto"/>
        <w:ind w:firstLine="709"/>
        <w:jc w:val="both"/>
        <w:rPr>
          <w:rFonts w:ascii="Times New Roman" w:hAnsi="Times New Roman"/>
          <w:b/>
          <w:sz w:val="28"/>
          <w:szCs w:val="28"/>
        </w:rPr>
      </w:pPr>
      <w:r w:rsidRPr="00D91A5E">
        <w:rPr>
          <w:rFonts w:ascii="Times New Roman" w:hAnsi="Times New Roman"/>
          <w:b/>
          <w:sz w:val="28"/>
          <w:szCs w:val="28"/>
        </w:rPr>
        <w:t>4.4.</w:t>
      </w:r>
      <w:r w:rsidR="00A50ACF" w:rsidRPr="00D91A5E">
        <w:rPr>
          <w:rFonts w:ascii="Times New Roman" w:hAnsi="Times New Roman"/>
          <w:b/>
          <w:sz w:val="28"/>
          <w:szCs w:val="28"/>
        </w:rPr>
        <w:t xml:space="preserve"> </w:t>
      </w:r>
      <w:r w:rsidRPr="00D91A5E">
        <w:rPr>
          <w:rFonts w:ascii="Times New Roman" w:hAnsi="Times New Roman"/>
          <w:b/>
          <w:sz w:val="28"/>
          <w:szCs w:val="28"/>
        </w:rPr>
        <w:t>Онтогенез и различные варианты жизненных форм бузины черной (</w:t>
      </w:r>
      <w:r w:rsidRPr="00D91A5E">
        <w:rPr>
          <w:rFonts w:ascii="Times New Roman" w:hAnsi="Times New Roman"/>
          <w:b/>
          <w:i/>
          <w:sz w:val="28"/>
          <w:szCs w:val="28"/>
        </w:rPr>
        <w:t xml:space="preserve">Sambucus </w:t>
      </w:r>
      <w:r w:rsidRPr="00D91A5E">
        <w:rPr>
          <w:rFonts w:ascii="Times New Roman" w:hAnsi="Times New Roman"/>
          <w:b/>
          <w:i/>
          <w:sz w:val="28"/>
          <w:szCs w:val="28"/>
          <w:lang w:val="en-US"/>
        </w:rPr>
        <w:t>nigra</w:t>
      </w:r>
      <w:r w:rsidRPr="00D91A5E">
        <w:rPr>
          <w:rFonts w:ascii="Times New Roman" w:hAnsi="Times New Roman"/>
          <w:b/>
          <w:sz w:val="28"/>
          <w:szCs w:val="28"/>
        </w:rPr>
        <w:t xml:space="preserve"> L.) в разных ценотических условиях.  </w:t>
      </w:r>
    </w:p>
    <w:p w:rsidR="00CA3EFA" w:rsidRPr="00ED56E1" w:rsidRDefault="00CA3EFA" w:rsidP="00CA3EFA">
      <w:pPr>
        <w:ind w:firstLine="709"/>
        <w:jc w:val="both"/>
        <w:rPr>
          <w:rFonts w:ascii="Times New Roman" w:hAnsi="Times New Roman"/>
          <w:sz w:val="28"/>
          <w:szCs w:val="28"/>
        </w:rPr>
      </w:pP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Нами было изучено онтогенез и различные варианты жизненных форм бузины черной (</w:t>
      </w:r>
      <w:r w:rsidRPr="00ED56E1">
        <w:rPr>
          <w:rFonts w:ascii="Times New Roman" w:hAnsi="Times New Roman"/>
          <w:i/>
          <w:sz w:val="28"/>
          <w:szCs w:val="28"/>
        </w:rPr>
        <w:t xml:space="preserve">Sambucus </w:t>
      </w:r>
      <w:r w:rsidRPr="00ED56E1">
        <w:rPr>
          <w:rFonts w:ascii="Times New Roman" w:hAnsi="Times New Roman"/>
          <w:i/>
          <w:sz w:val="28"/>
          <w:szCs w:val="28"/>
          <w:lang w:val="en-US"/>
        </w:rPr>
        <w:t>nigra</w:t>
      </w:r>
      <w:r w:rsidRPr="00ED56E1">
        <w:rPr>
          <w:rFonts w:ascii="Times New Roman" w:hAnsi="Times New Roman"/>
          <w:sz w:val="28"/>
          <w:szCs w:val="28"/>
        </w:rPr>
        <w:t xml:space="preserve"> L.) в разных ценотических условиях.  </w:t>
      </w:r>
    </w:p>
    <w:p w:rsidR="00CA3EFA" w:rsidRPr="00ED56E1" w:rsidRDefault="00CA3EFA" w:rsidP="00CA3EFA">
      <w:pPr>
        <w:autoSpaceDE w:val="0"/>
        <w:autoSpaceDN w:val="0"/>
        <w:adjustRightInd w:val="0"/>
        <w:spacing w:line="360" w:lineRule="auto"/>
        <w:ind w:firstLine="709"/>
        <w:jc w:val="both"/>
        <w:rPr>
          <w:rFonts w:ascii="Times New Roman" w:hAnsi="Times New Roman"/>
          <w:sz w:val="28"/>
          <w:szCs w:val="28"/>
        </w:rPr>
      </w:pPr>
      <w:r w:rsidRPr="00ED56E1">
        <w:rPr>
          <w:rFonts w:ascii="Times New Roman" w:hAnsi="Times New Roman"/>
          <w:sz w:val="28"/>
          <w:szCs w:val="28"/>
        </w:rPr>
        <w:t>Исследования проводились в дубово-грабовом лесу,</w:t>
      </w:r>
      <w:r w:rsidRPr="00ED56E1">
        <w:rPr>
          <w:rFonts w:ascii="Times New Roman" w:eastAsia="TimesNewRomanPSMT" w:hAnsi="Times New Roman"/>
          <w:sz w:val="28"/>
          <w:szCs w:val="28"/>
        </w:rPr>
        <w:t xml:space="preserve"> разнотравно-бузиновой ассоциации, </w:t>
      </w:r>
      <w:r w:rsidRPr="00ED56E1">
        <w:rPr>
          <w:rFonts w:ascii="Times New Roman" w:hAnsi="Times New Roman"/>
          <w:sz w:val="28"/>
          <w:szCs w:val="28"/>
        </w:rPr>
        <w:t xml:space="preserve">недалеко от села </w:t>
      </w:r>
      <w:r w:rsidRPr="00ED56E1">
        <w:rPr>
          <w:rFonts w:ascii="Times New Roman" w:eastAsia="TimesNewRomanPSMT" w:hAnsi="Times New Roman"/>
          <w:sz w:val="28"/>
          <w:szCs w:val="28"/>
        </w:rPr>
        <w:t xml:space="preserve">Мухах </w:t>
      </w:r>
      <w:r w:rsidRPr="00ED56E1">
        <w:rPr>
          <w:rFonts w:ascii="Times New Roman" w:hAnsi="Times New Roman"/>
          <w:sz w:val="28"/>
          <w:szCs w:val="28"/>
        </w:rPr>
        <w:t xml:space="preserve">Огузского района, на южном склоне, 850 м над уровнем моря, </w:t>
      </w:r>
      <w:r w:rsidR="00FE4308">
        <w:rPr>
          <w:rFonts w:ascii="Times New Roman" w:hAnsi="Times New Roman"/>
          <w:sz w:val="28"/>
          <w:szCs w:val="28"/>
        </w:rPr>
        <w:t xml:space="preserve"> и </w:t>
      </w:r>
      <w:r w:rsidR="00FE4308" w:rsidRPr="00ED56E1">
        <w:rPr>
          <w:rFonts w:ascii="Times New Roman" w:eastAsia="TimesNewRomanPSMT" w:hAnsi="Times New Roman"/>
          <w:sz w:val="28"/>
          <w:szCs w:val="28"/>
        </w:rPr>
        <w:t>г</w:t>
      </w:r>
      <w:r w:rsidR="00FE4308" w:rsidRPr="00ED56E1">
        <w:rPr>
          <w:rFonts w:ascii="Times New Roman" w:hAnsi="Times New Roman"/>
          <w:sz w:val="28"/>
          <w:szCs w:val="28"/>
        </w:rPr>
        <w:t xml:space="preserve">еографические координаты </w:t>
      </w:r>
      <w:r w:rsidR="00FE4308" w:rsidRPr="00ED56E1">
        <w:rPr>
          <w:rFonts w:ascii="Times New Roman" w:eastAsia="TimesNewRomanPSMT" w:hAnsi="Times New Roman"/>
          <w:sz w:val="28"/>
          <w:szCs w:val="28"/>
        </w:rPr>
        <w:t>местности</w:t>
      </w:r>
      <w:r w:rsidR="00FE4308" w:rsidRPr="00ED56E1">
        <w:rPr>
          <w:rFonts w:ascii="Times New Roman" w:hAnsi="Times New Roman"/>
          <w:sz w:val="28"/>
          <w:szCs w:val="28"/>
        </w:rPr>
        <w:t xml:space="preserve"> 41°01'32'</w:t>
      </w:r>
      <w:r w:rsidR="00FE4308">
        <w:rPr>
          <w:rFonts w:ascii="Times New Roman" w:hAnsi="Times New Roman"/>
          <w:sz w:val="28"/>
          <w:szCs w:val="28"/>
        </w:rPr>
        <w:t xml:space="preserve"> </w:t>
      </w:r>
      <w:r w:rsidR="00FE4308" w:rsidRPr="00ED56E1">
        <w:rPr>
          <w:rFonts w:ascii="Times New Roman" w:hAnsi="Times New Roman"/>
          <w:sz w:val="28"/>
          <w:szCs w:val="28"/>
        </w:rPr>
        <w:t>с.ш.</w:t>
      </w:r>
      <w:r w:rsidR="00FE4308">
        <w:rPr>
          <w:rFonts w:ascii="Times New Roman" w:hAnsi="Times New Roman"/>
          <w:sz w:val="28"/>
          <w:szCs w:val="28"/>
        </w:rPr>
        <w:t xml:space="preserve">, </w:t>
      </w:r>
      <w:r w:rsidR="00FE4308" w:rsidRPr="00ED56E1">
        <w:rPr>
          <w:rFonts w:ascii="Times New Roman" w:hAnsi="Times New Roman"/>
          <w:sz w:val="28"/>
          <w:szCs w:val="28"/>
        </w:rPr>
        <w:t xml:space="preserve">47°26'45' в.д., </w:t>
      </w:r>
      <w:r w:rsidR="00FE4308" w:rsidRPr="00ED56E1">
        <w:rPr>
          <w:rFonts w:ascii="Times New Roman" w:eastAsia="TimesNewRomanPSMT" w:hAnsi="Times New Roman"/>
          <w:sz w:val="28"/>
          <w:szCs w:val="28"/>
        </w:rPr>
        <w:t xml:space="preserve">высота 766 м над ур.моря. </w:t>
      </w:r>
      <w:r w:rsidRPr="00ED56E1">
        <w:rPr>
          <w:rFonts w:ascii="Times New Roman" w:hAnsi="Times New Roman"/>
          <w:sz w:val="28"/>
          <w:szCs w:val="28"/>
        </w:rPr>
        <w:t>около реки Халхалчай</w:t>
      </w:r>
      <w:r w:rsidR="00FE4308">
        <w:rPr>
          <w:rFonts w:ascii="Times New Roman" w:hAnsi="Times New Roman"/>
          <w:sz w:val="28"/>
          <w:szCs w:val="28"/>
        </w:rPr>
        <w:t>.</w:t>
      </w:r>
      <w:r w:rsidRPr="00ED56E1">
        <w:rPr>
          <w:rFonts w:ascii="Times New Roman" w:hAnsi="Times New Roman"/>
          <w:sz w:val="28"/>
          <w:szCs w:val="28"/>
        </w:rPr>
        <w:t xml:space="preserve"> Исследования бузины черной (</w:t>
      </w:r>
      <w:r w:rsidRPr="00ED56E1">
        <w:rPr>
          <w:rFonts w:ascii="Times New Roman" w:hAnsi="Times New Roman"/>
          <w:i/>
          <w:sz w:val="28"/>
          <w:szCs w:val="28"/>
        </w:rPr>
        <w:t xml:space="preserve">Sambucus </w:t>
      </w:r>
      <w:r w:rsidRPr="00ED56E1">
        <w:rPr>
          <w:rFonts w:ascii="Times New Roman" w:hAnsi="Times New Roman"/>
          <w:i/>
          <w:sz w:val="28"/>
          <w:szCs w:val="28"/>
          <w:lang w:val="en-US"/>
        </w:rPr>
        <w:t>nigra</w:t>
      </w:r>
      <w:r w:rsidRPr="00ED56E1">
        <w:rPr>
          <w:rFonts w:ascii="Times New Roman" w:hAnsi="Times New Roman"/>
          <w:sz w:val="28"/>
          <w:szCs w:val="28"/>
        </w:rPr>
        <w:t xml:space="preserve"> L.) проводили в двух разных ценотических условиях (ЦУ).</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Первое ЦУ вырубленные,</w:t>
      </w:r>
      <w:r w:rsidRPr="00ED56E1">
        <w:rPr>
          <w:rFonts w:ascii="Times New Roman" w:hAnsi="Times New Roman"/>
          <w:sz w:val="28"/>
          <w:szCs w:val="28"/>
          <w:lang w:val="az-Latn-AZ"/>
        </w:rPr>
        <w:t xml:space="preserve"> </w:t>
      </w:r>
      <w:r w:rsidRPr="00ED56E1">
        <w:rPr>
          <w:rFonts w:ascii="Times New Roman" w:hAnsi="Times New Roman"/>
          <w:sz w:val="28"/>
          <w:szCs w:val="28"/>
        </w:rPr>
        <w:t>хорошо освещенные места леса,</w:t>
      </w:r>
      <w:r w:rsidRPr="00ED56E1">
        <w:rPr>
          <w:rFonts w:ascii="Times New Roman" w:eastAsia="TimesNewRomanPSMT" w:hAnsi="Times New Roman"/>
          <w:sz w:val="28"/>
          <w:szCs w:val="28"/>
        </w:rPr>
        <w:t xml:space="preserve"> сообщества разнотравно-бузиново-облепиховое, </w:t>
      </w:r>
      <w:r w:rsidRPr="00ED56E1">
        <w:rPr>
          <w:rFonts w:ascii="Times New Roman" w:hAnsi="Times New Roman"/>
          <w:sz w:val="28"/>
          <w:szCs w:val="28"/>
        </w:rPr>
        <w:t xml:space="preserve">где особи бузины черной растут свободно, второе ценотическое условие (ЦУ) тенистые места леса, </w:t>
      </w:r>
      <w:r w:rsidRPr="00ED56E1">
        <w:rPr>
          <w:rFonts w:ascii="Times New Roman" w:eastAsia="TimesNewRomanPSMT" w:hAnsi="Times New Roman"/>
          <w:sz w:val="28"/>
          <w:szCs w:val="28"/>
        </w:rPr>
        <w:t xml:space="preserve">сообщества с участием разнотравно-боярышниково-кизилово-бузиновая, </w:t>
      </w:r>
      <w:r w:rsidRPr="00ED56E1">
        <w:rPr>
          <w:rFonts w:ascii="Times New Roman" w:hAnsi="Times New Roman"/>
          <w:sz w:val="28"/>
          <w:szCs w:val="28"/>
        </w:rPr>
        <w:t>где особи бузины черной растут</w:t>
      </w:r>
      <w:r w:rsidRPr="00ED56E1">
        <w:rPr>
          <w:rFonts w:ascii="Times New Roman" w:eastAsia="Times New Roman" w:hAnsi="Times New Roman"/>
          <w:sz w:val="28"/>
          <w:szCs w:val="28"/>
        </w:rPr>
        <w:t xml:space="preserve"> низкорослые, угнетенные. </w:t>
      </w:r>
      <w:r w:rsidRPr="00ED56E1">
        <w:rPr>
          <w:rFonts w:ascii="Times New Roman" w:hAnsi="Times New Roman"/>
          <w:sz w:val="28"/>
          <w:szCs w:val="28"/>
        </w:rPr>
        <w:t xml:space="preserve">Все изученные растения были семенного </w:t>
      </w:r>
      <w:r w:rsidRPr="007D0AD9">
        <w:rPr>
          <w:rFonts w:ascii="Times New Roman" w:hAnsi="Times New Roman"/>
          <w:color w:val="auto"/>
          <w:sz w:val="28"/>
          <w:szCs w:val="28"/>
        </w:rPr>
        <w:t>происхождения</w:t>
      </w:r>
      <w:r w:rsidR="007D0AD9" w:rsidRPr="007D0AD9">
        <w:rPr>
          <w:rFonts w:ascii="Times New Roman" w:hAnsi="Times New Roman"/>
          <w:color w:val="auto"/>
          <w:sz w:val="28"/>
          <w:szCs w:val="28"/>
        </w:rPr>
        <w:t xml:space="preserve"> </w:t>
      </w:r>
      <w:r w:rsidR="007D0AD9" w:rsidRPr="007D0AD9">
        <w:rPr>
          <w:rFonts w:ascii="Times New Roman" w:hAnsi="Times New Roman" w:cs="Times New Roman"/>
          <w:noProof/>
          <w:color w:val="auto"/>
          <w:sz w:val="28"/>
          <w:szCs w:val="28"/>
        </w:rPr>
        <w:t>[3</w:t>
      </w:r>
      <w:r w:rsidR="00F02A84">
        <w:rPr>
          <w:rFonts w:ascii="Times New Roman" w:hAnsi="Times New Roman" w:cs="Times New Roman"/>
          <w:noProof/>
          <w:color w:val="auto"/>
          <w:sz w:val="28"/>
          <w:szCs w:val="28"/>
        </w:rPr>
        <w:t>5</w:t>
      </w:r>
      <w:r w:rsidR="007D0AD9" w:rsidRPr="007D0AD9">
        <w:rPr>
          <w:rFonts w:ascii="Times New Roman" w:hAnsi="Times New Roman" w:cs="Times New Roman"/>
          <w:noProof/>
          <w:color w:val="auto"/>
          <w:sz w:val="28"/>
          <w:szCs w:val="28"/>
        </w:rPr>
        <w:t xml:space="preserve">, с. </w:t>
      </w:r>
      <w:r w:rsidR="007D0AD9" w:rsidRPr="007D0AD9">
        <w:rPr>
          <w:rFonts w:ascii="Times New Roman" w:hAnsi="Times New Roman" w:cs="Times New Roman"/>
          <w:color w:val="auto"/>
          <w:sz w:val="28"/>
          <w:szCs w:val="28"/>
          <w:lang w:val="az-Latn-AZ"/>
        </w:rPr>
        <w:t>1</w:t>
      </w:r>
      <w:r w:rsidR="007D0AD9" w:rsidRPr="007D0AD9">
        <w:rPr>
          <w:rFonts w:ascii="Times New Roman" w:hAnsi="Times New Roman" w:cs="Times New Roman"/>
          <w:color w:val="auto"/>
          <w:sz w:val="28"/>
          <w:szCs w:val="28"/>
        </w:rPr>
        <w:t>3</w:t>
      </w:r>
      <w:r w:rsidR="007D0AD9" w:rsidRPr="007D0AD9">
        <w:rPr>
          <w:rFonts w:ascii="Times New Roman" w:hAnsi="Times New Roman" w:cs="Times New Roman"/>
          <w:color w:val="auto"/>
          <w:sz w:val="28"/>
          <w:szCs w:val="28"/>
          <w:lang w:val="az-Latn-AZ"/>
        </w:rPr>
        <w:t>3</w:t>
      </w:r>
      <w:r w:rsidR="007D0AD9" w:rsidRPr="007D0AD9">
        <w:rPr>
          <w:rFonts w:ascii="Times New Roman" w:hAnsi="Times New Roman" w:cs="Times New Roman"/>
          <w:color w:val="auto"/>
          <w:sz w:val="28"/>
          <w:szCs w:val="28"/>
        </w:rPr>
        <w:t>-1</w:t>
      </w:r>
      <w:r w:rsidR="007D0AD9" w:rsidRPr="007D0AD9">
        <w:rPr>
          <w:rFonts w:ascii="Times New Roman" w:hAnsi="Times New Roman" w:cs="Times New Roman"/>
          <w:color w:val="auto"/>
          <w:sz w:val="28"/>
          <w:szCs w:val="28"/>
          <w:lang w:val="az-Latn-AZ"/>
        </w:rPr>
        <w:t>35</w:t>
      </w:r>
      <w:r w:rsidR="007D0AD9" w:rsidRPr="007D0AD9">
        <w:rPr>
          <w:rFonts w:ascii="Times New Roman" w:hAnsi="Times New Roman" w:cs="Times New Roman"/>
          <w:noProof/>
          <w:color w:val="auto"/>
          <w:sz w:val="28"/>
          <w:szCs w:val="28"/>
        </w:rPr>
        <w:t>].</w:t>
      </w:r>
      <w:r w:rsidRPr="007D0AD9">
        <w:rPr>
          <w:rFonts w:ascii="Times New Roman" w:hAnsi="Times New Roman"/>
          <w:color w:val="auto"/>
          <w:sz w:val="28"/>
          <w:szCs w:val="28"/>
        </w:rPr>
        <w:t xml:space="preserve"> </w:t>
      </w:r>
    </w:p>
    <w:p w:rsidR="00CA3EFA"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У каждой особи определяли онтогенетическое состояние, абсолютный возраст, высоту надземной части, диаметр кроны куста, диаметр основания стволиков и их число в кусте, структуру побеговой системы и жизненную форму. Изучена только побеговая система бузины, поскольку побеговая система бузины является диагностическим признаком надземной части растения. </w:t>
      </w:r>
      <w:r w:rsidR="0034203E" w:rsidRPr="0034203E">
        <w:rPr>
          <w:rFonts w:ascii="Times New Roman" w:hAnsi="Times New Roman"/>
          <w:sz w:val="28"/>
          <w:szCs w:val="28"/>
        </w:rPr>
        <w:t xml:space="preserve"> </w:t>
      </w:r>
    </w:p>
    <w:p w:rsidR="005313B3" w:rsidRPr="0034203E" w:rsidRDefault="005313B3" w:rsidP="00CA3EFA">
      <w:pPr>
        <w:spacing w:line="360" w:lineRule="auto"/>
        <w:ind w:firstLine="709"/>
        <w:jc w:val="both"/>
        <w:rPr>
          <w:rFonts w:ascii="Times New Roman" w:hAnsi="Times New Roman"/>
          <w:sz w:val="28"/>
          <w:szCs w:val="28"/>
        </w:rPr>
      </w:pPr>
    </w:p>
    <w:p w:rsidR="00CA3EFA" w:rsidRDefault="00CA3EFA" w:rsidP="00CA3EFA">
      <w:pPr>
        <w:spacing w:line="360" w:lineRule="auto"/>
        <w:ind w:firstLine="709"/>
        <w:jc w:val="both"/>
        <w:rPr>
          <w:rFonts w:ascii="Times New Roman" w:hAnsi="Times New Roman" w:cs="Times New Roman"/>
          <w:b/>
          <w:sz w:val="28"/>
          <w:szCs w:val="28"/>
        </w:rPr>
      </w:pPr>
      <w:r w:rsidRPr="00D91A5E">
        <w:rPr>
          <w:rFonts w:ascii="Times New Roman" w:hAnsi="Times New Roman"/>
          <w:b/>
          <w:sz w:val="28"/>
          <w:szCs w:val="28"/>
        </w:rPr>
        <w:t>4.4.1.</w:t>
      </w:r>
      <w:r w:rsidR="00D91A5E">
        <w:rPr>
          <w:rFonts w:ascii="Times New Roman" w:hAnsi="Times New Roman"/>
          <w:b/>
          <w:sz w:val="28"/>
          <w:szCs w:val="28"/>
        </w:rPr>
        <w:t xml:space="preserve"> </w:t>
      </w:r>
      <w:r w:rsidRPr="00D91A5E">
        <w:rPr>
          <w:rFonts w:ascii="Times New Roman" w:hAnsi="Times New Roman"/>
          <w:b/>
          <w:sz w:val="28"/>
          <w:szCs w:val="28"/>
        </w:rPr>
        <w:t xml:space="preserve">Онтогенез </w:t>
      </w:r>
      <w:r w:rsidR="00FD0106" w:rsidRPr="00D91A5E">
        <w:rPr>
          <w:rFonts w:ascii="Times New Roman" w:hAnsi="Times New Roman"/>
          <w:b/>
          <w:i/>
          <w:sz w:val="28"/>
          <w:szCs w:val="28"/>
        </w:rPr>
        <w:t xml:space="preserve">Sambucus </w:t>
      </w:r>
      <w:r w:rsidR="00FD0106" w:rsidRPr="00D91A5E">
        <w:rPr>
          <w:rFonts w:ascii="Times New Roman" w:hAnsi="Times New Roman"/>
          <w:b/>
          <w:i/>
          <w:sz w:val="28"/>
          <w:szCs w:val="28"/>
          <w:lang w:val="en-US"/>
        </w:rPr>
        <w:t>nigra</w:t>
      </w:r>
      <w:r w:rsidRPr="00D91A5E">
        <w:rPr>
          <w:rFonts w:ascii="Times New Roman" w:hAnsi="Times New Roman"/>
          <w:b/>
          <w:sz w:val="28"/>
          <w:szCs w:val="28"/>
        </w:rPr>
        <w:t xml:space="preserve">, произрастающие на хорошо </w:t>
      </w:r>
      <w:r w:rsidRPr="00D91A5E">
        <w:rPr>
          <w:rFonts w:ascii="Times New Roman" w:hAnsi="Times New Roman" w:cs="Times New Roman"/>
          <w:b/>
          <w:sz w:val="28"/>
          <w:szCs w:val="28"/>
        </w:rPr>
        <w:t xml:space="preserve">освещенных </w:t>
      </w:r>
      <w:r w:rsidR="00806989" w:rsidRPr="00D91A5E">
        <w:rPr>
          <w:rFonts w:ascii="Times New Roman" w:hAnsi="Times New Roman" w:cs="Times New Roman"/>
          <w:b/>
          <w:sz w:val="28"/>
          <w:szCs w:val="28"/>
        </w:rPr>
        <w:t xml:space="preserve"> </w:t>
      </w:r>
      <w:r w:rsidRPr="00D91A5E">
        <w:rPr>
          <w:rFonts w:ascii="Times New Roman" w:hAnsi="Times New Roman" w:cs="Times New Roman"/>
          <w:b/>
          <w:sz w:val="28"/>
          <w:szCs w:val="28"/>
        </w:rPr>
        <w:t>полянах</w:t>
      </w:r>
      <w:r w:rsidRPr="00D91A5E">
        <w:rPr>
          <w:rFonts w:ascii="Times New Roman" w:hAnsi="Times New Roman"/>
          <w:b/>
          <w:sz w:val="28"/>
          <w:szCs w:val="28"/>
        </w:rPr>
        <w:t xml:space="preserve"> и вырубках</w:t>
      </w:r>
      <w:r w:rsidRPr="00D91A5E">
        <w:rPr>
          <w:rFonts w:ascii="Times New Roman" w:hAnsi="Times New Roman" w:cs="Times New Roman"/>
          <w:b/>
          <w:sz w:val="28"/>
          <w:szCs w:val="28"/>
        </w:rPr>
        <w:t xml:space="preserve">. </w:t>
      </w:r>
    </w:p>
    <w:p w:rsidR="005313B3" w:rsidRPr="00D91A5E" w:rsidRDefault="005313B3" w:rsidP="00CA3EFA">
      <w:pPr>
        <w:spacing w:line="360" w:lineRule="auto"/>
        <w:ind w:firstLine="709"/>
        <w:jc w:val="both"/>
        <w:rPr>
          <w:rFonts w:ascii="Times New Roman" w:hAnsi="Times New Roman" w:cs="Times New Roman"/>
          <w:b/>
          <w:sz w:val="28"/>
          <w:szCs w:val="28"/>
        </w:rPr>
      </w:pP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cs="Times New Roman"/>
          <w:sz w:val="28"/>
          <w:szCs w:val="28"/>
        </w:rPr>
        <w:lastRenderedPageBreak/>
        <w:t xml:space="preserve">В мае—июне появляются проростки бузины, имеющие тонкий, светло-зеленый гипокотиль, слабо заметными жилками. Гипокотиль является </w:t>
      </w:r>
      <w:r w:rsidRPr="00ED56E1">
        <w:rPr>
          <w:rStyle w:val="w"/>
          <w:rFonts w:ascii="Times New Roman" w:hAnsi="Times New Roman" w:cs="Times New Roman"/>
          <w:sz w:val="28"/>
          <w:szCs w:val="28"/>
          <w:shd w:val="clear" w:color="auto" w:fill="FFFFFF"/>
        </w:rPr>
        <w:t>частью стебля у проростка цветковых растений между корешком и семядолями.</w:t>
      </w:r>
      <w:r w:rsidRPr="00ED56E1">
        <w:rPr>
          <w:rFonts w:ascii="Times New Roman" w:hAnsi="Times New Roman" w:cs="Times New Roman"/>
          <w:sz w:val="28"/>
          <w:szCs w:val="28"/>
        </w:rPr>
        <w:t xml:space="preserve"> Семядоли овальные, с верхней стороны темно-зеленые, с нижней светлые, длиной 6—7 мм и шириной 4—5 мм. У проростка бузины развивается главный побег с двумя супротивно расположенными листьями, имеющие короткие широкояйцевидные листочки с мелкозубчатым</w:t>
      </w:r>
      <w:r w:rsidRPr="00ED56E1">
        <w:rPr>
          <w:rFonts w:ascii="Times New Roman" w:hAnsi="Times New Roman"/>
          <w:sz w:val="28"/>
          <w:szCs w:val="28"/>
        </w:rPr>
        <w:t xml:space="preserve"> краем.  </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Обычно к концу июля и начало августа проростки переходят в ювенильное онтогенетическое состояние. В этот период у растений (</w:t>
      </w:r>
      <w:r w:rsidRPr="00ED56E1">
        <w:rPr>
          <w:rFonts w:ascii="Times New Roman" w:hAnsi="Times New Roman"/>
        </w:rPr>
        <w:t>j</w:t>
      </w:r>
      <w:r w:rsidRPr="00ED56E1">
        <w:rPr>
          <w:rFonts w:ascii="Times New Roman" w:hAnsi="Times New Roman"/>
          <w:sz w:val="28"/>
          <w:szCs w:val="28"/>
        </w:rPr>
        <w:t>) опадают семядоли, первичный побег продолжает ра</w:t>
      </w:r>
      <w:r w:rsidR="003B2205">
        <w:rPr>
          <w:rFonts w:ascii="Times New Roman" w:hAnsi="Times New Roman"/>
          <w:sz w:val="28"/>
          <w:szCs w:val="28"/>
        </w:rPr>
        <w:t>звиваться. На нем образуется 10-</w:t>
      </w:r>
      <w:r w:rsidRPr="00ED56E1">
        <w:rPr>
          <w:rFonts w:ascii="Times New Roman" w:hAnsi="Times New Roman"/>
          <w:sz w:val="28"/>
          <w:szCs w:val="28"/>
        </w:rPr>
        <w:t xml:space="preserve">12 пар заостренные, продолговато-эллиптические с пильчатым краем трехраздельные и пятираздельные листья. Длина первичного побега достигает до 50 см. Ювенильное состояние длится 2-12 месяцев. </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Жизненную форму первичного аэроксильного кустарника бузина приобретает в имматурном онтогенетическом состоянии (</w:t>
      </w:r>
      <w:r w:rsidRPr="00DF6251">
        <w:rPr>
          <w:rFonts w:ascii="Times New Roman" w:hAnsi="Times New Roman"/>
          <w:sz w:val="28"/>
          <w:szCs w:val="28"/>
        </w:rPr>
        <w:t>im)</w:t>
      </w:r>
      <w:r w:rsidRPr="00ED56E1">
        <w:rPr>
          <w:rFonts w:ascii="Times New Roman" w:hAnsi="Times New Roman"/>
          <w:sz w:val="28"/>
          <w:szCs w:val="28"/>
        </w:rPr>
        <w:t>. В имматурном онтогенетическом состоянии побеговая система у бузины продолжает развиваться и к концу лета большая часть его, за исключением нижних метамеров, отмирает. От образовавшегося пенька отрастают 4-5 побегов I порядка, и</w:t>
      </w:r>
      <w:r w:rsidR="00222C97">
        <w:rPr>
          <w:rFonts w:ascii="Times New Roman" w:hAnsi="Times New Roman"/>
          <w:sz w:val="28"/>
          <w:szCs w:val="28"/>
        </w:rPr>
        <w:t>меет 9—12 метамеров. Длина осей</w:t>
      </w:r>
      <w:r w:rsidRPr="00ED56E1">
        <w:rPr>
          <w:rFonts w:ascii="Times New Roman" w:hAnsi="Times New Roman"/>
          <w:sz w:val="28"/>
          <w:szCs w:val="28"/>
        </w:rPr>
        <w:t xml:space="preserve"> достигает до 100-125 см. Имматурное состояние у бузины длится 1—2 года.</w:t>
      </w:r>
    </w:p>
    <w:p w:rsidR="00CA3EFA"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За счет новообразований в побеговой системе </w:t>
      </w:r>
      <w:r w:rsidR="005313B3">
        <w:rPr>
          <w:rFonts w:ascii="Times New Roman" w:hAnsi="Times New Roman"/>
          <w:sz w:val="28"/>
          <w:szCs w:val="28"/>
        </w:rPr>
        <w:t>(Т</w:t>
      </w:r>
      <w:r w:rsidRPr="00ED56E1">
        <w:rPr>
          <w:rFonts w:ascii="Times New Roman" w:hAnsi="Times New Roman"/>
          <w:sz w:val="28"/>
          <w:szCs w:val="28"/>
        </w:rPr>
        <w:t>аб</w:t>
      </w:r>
      <w:r w:rsidR="005313B3">
        <w:rPr>
          <w:rFonts w:ascii="Times New Roman" w:hAnsi="Times New Roman"/>
          <w:sz w:val="28"/>
          <w:szCs w:val="28"/>
        </w:rPr>
        <w:t>л</w:t>
      </w:r>
      <w:r w:rsidRPr="0079738C">
        <w:rPr>
          <w:rFonts w:ascii="Times New Roman" w:hAnsi="Times New Roman"/>
          <w:sz w:val="28"/>
          <w:szCs w:val="28"/>
        </w:rPr>
        <w:t>.4</w:t>
      </w:r>
      <w:r w:rsidRPr="00ED56E1">
        <w:rPr>
          <w:rFonts w:ascii="Times New Roman" w:hAnsi="Times New Roman"/>
          <w:sz w:val="28"/>
          <w:szCs w:val="28"/>
        </w:rPr>
        <w:t>.</w:t>
      </w:r>
      <w:r w:rsidR="001137A8">
        <w:rPr>
          <w:rFonts w:ascii="Times New Roman" w:hAnsi="Times New Roman"/>
          <w:sz w:val="28"/>
          <w:szCs w:val="28"/>
        </w:rPr>
        <w:t>4.1.1</w:t>
      </w:r>
      <w:r>
        <w:rPr>
          <w:rFonts w:ascii="Times New Roman" w:hAnsi="Times New Roman"/>
          <w:sz w:val="28"/>
          <w:szCs w:val="28"/>
        </w:rPr>
        <w:t>).</w:t>
      </w:r>
      <w:r w:rsidRPr="00ED56E1">
        <w:rPr>
          <w:rFonts w:ascii="Times New Roman" w:hAnsi="Times New Roman"/>
          <w:sz w:val="28"/>
          <w:szCs w:val="28"/>
        </w:rPr>
        <w:t xml:space="preserve"> </w:t>
      </w:r>
      <w:r w:rsidR="005F7F65" w:rsidRPr="00ED56E1">
        <w:rPr>
          <w:rFonts w:ascii="Times New Roman" w:hAnsi="Times New Roman"/>
          <w:sz w:val="28"/>
          <w:szCs w:val="28"/>
        </w:rPr>
        <w:t xml:space="preserve">В конце периода большая часть оси отмирают и на их сохранившихся частях из боковых почек разворачиваются дуговидные побеги II порядка, по размерам не отличаются от побегов I порядка. </w:t>
      </w:r>
    </w:p>
    <w:p w:rsidR="00CA3EFA" w:rsidRPr="00D91A5E" w:rsidRDefault="00CA3EFA" w:rsidP="00D91A5E">
      <w:pPr>
        <w:spacing w:line="360" w:lineRule="auto"/>
        <w:ind w:firstLine="709"/>
        <w:jc w:val="both"/>
        <w:rPr>
          <w:rFonts w:ascii="Times New Roman" w:hAnsi="Times New Roman"/>
          <w:b/>
          <w:sz w:val="28"/>
          <w:szCs w:val="28"/>
        </w:rPr>
      </w:pPr>
      <w:r w:rsidRPr="00D91A5E">
        <w:rPr>
          <w:rFonts w:ascii="Times New Roman" w:hAnsi="Times New Roman"/>
          <w:b/>
          <w:sz w:val="28"/>
          <w:szCs w:val="28"/>
        </w:rPr>
        <w:t>Таблица 4.</w:t>
      </w:r>
      <w:r w:rsidR="001137A8" w:rsidRPr="00D91A5E">
        <w:rPr>
          <w:rFonts w:ascii="Times New Roman" w:hAnsi="Times New Roman"/>
          <w:b/>
          <w:sz w:val="28"/>
          <w:szCs w:val="28"/>
        </w:rPr>
        <w:t>4.1.1</w:t>
      </w:r>
      <w:r w:rsidR="00D91A5E" w:rsidRPr="00D91A5E">
        <w:rPr>
          <w:rFonts w:ascii="Times New Roman" w:hAnsi="Times New Roman"/>
          <w:b/>
          <w:sz w:val="28"/>
          <w:szCs w:val="28"/>
        </w:rPr>
        <w:t xml:space="preserve"> </w:t>
      </w:r>
      <w:r w:rsidRPr="00D91A5E">
        <w:rPr>
          <w:rFonts w:ascii="Times New Roman" w:hAnsi="Times New Roman"/>
          <w:b/>
          <w:sz w:val="28"/>
          <w:szCs w:val="28"/>
        </w:rPr>
        <w:t xml:space="preserve">Онтогенетическое состояние </w:t>
      </w:r>
      <w:r w:rsidR="00FD0106" w:rsidRPr="00D91A5E">
        <w:rPr>
          <w:rFonts w:ascii="Times New Roman" w:hAnsi="Times New Roman"/>
          <w:b/>
          <w:i/>
          <w:sz w:val="28"/>
          <w:szCs w:val="28"/>
        </w:rPr>
        <w:t xml:space="preserve">Sambucus </w:t>
      </w:r>
      <w:r w:rsidR="00FD0106" w:rsidRPr="00D91A5E">
        <w:rPr>
          <w:rFonts w:ascii="Times New Roman" w:hAnsi="Times New Roman"/>
          <w:b/>
          <w:i/>
          <w:sz w:val="28"/>
          <w:szCs w:val="28"/>
          <w:lang w:val="en-US"/>
        </w:rPr>
        <w:t>nigra</w:t>
      </w:r>
      <w:r w:rsidR="00E77D8C" w:rsidRPr="00E77D8C">
        <w:rPr>
          <w:rFonts w:ascii="Times New Roman" w:hAnsi="Times New Roman"/>
          <w:b/>
          <w:sz w:val="28"/>
          <w:szCs w:val="28"/>
        </w:rPr>
        <w:t>,</w:t>
      </w:r>
      <w:r w:rsidR="00E77D8C">
        <w:rPr>
          <w:rFonts w:ascii="Times New Roman" w:hAnsi="Times New Roman"/>
          <w:b/>
          <w:sz w:val="28"/>
          <w:szCs w:val="28"/>
        </w:rPr>
        <w:t>произрастающей</w:t>
      </w:r>
      <w:r w:rsidRPr="00D91A5E">
        <w:rPr>
          <w:rFonts w:ascii="Times New Roman" w:hAnsi="Times New Roman"/>
          <w:b/>
          <w:sz w:val="28"/>
          <w:szCs w:val="28"/>
        </w:rPr>
        <w:t xml:space="preserve"> на хорошо </w:t>
      </w:r>
      <w:r w:rsidRPr="00D91A5E">
        <w:rPr>
          <w:rFonts w:ascii="Times New Roman" w:hAnsi="Times New Roman" w:cs="Times New Roman"/>
          <w:b/>
          <w:sz w:val="28"/>
          <w:szCs w:val="28"/>
        </w:rPr>
        <w:t xml:space="preserve">освещенных </w:t>
      </w:r>
      <w:r w:rsidRPr="00D91A5E">
        <w:rPr>
          <w:rFonts w:ascii="Times New Roman" w:hAnsi="Times New Roman"/>
          <w:b/>
          <w:sz w:val="28"/>
          <w:szCs w:val="28"/>
        </w:rPr>
        <w:t>ЦУ (биохронологические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17"/>
        <w:gridCol w:w="1418"/>
        <w:gridCol w:w="1417"/>
        <w:gridCol w:w="1559"/>
        <w:gridCol w:w="1418"/>
      </w:tblGrid>
      <w:tr w:rsidR="00CA3EFA" w:rsidRPr="0079738C" w:rsidTr="001C5B6E">
        <w:trPr>
          <w:trHeight w:val="300"/>
          <w:jc w:val="center"/>
        </w:trPr>
        <w:tc>
          <w:tcPr>
            <w:tcW w:w="2235" w:type="dxa"/>
            <w:tcBorders>
              <w:right w:val="single" w:sz="4" w:space="0" w:color="auto"/>
            </w:tcBorders>
          </w:tcPr>
          <w:p w:rsidR="00CA3EFA" w:rsidRPr="00D91A5E" w:rsidRDefault="00CA3EFA" w:rsidP="001C5B6E">
            <w:pPr>
              <w:jc w:val="both"/>
              <w:rPr>
                <w:rFonts w:ascii="Times New Roman" w:hAnsi="Times New Roman" w:cs="Times New Roman"/>
                <w:b/>
              </w:rPr>
            </w:pPr>
            <w:r w:rsidRPr="00D91A5E">
              <w:rPr>
                <w:rFonts w:ascii="Times New Roman" w:hAnsi="Times New Roman" w:cs="Times New Roman"/>
                <w:b/>
              </w:rPr>
              <w:t>Онтогенетическое состояние</w:t>
            </w:r>
          </w:p>
        </w:tc>
        <w:tc>
          <w:tcPr>
            <w:tcW w:w="1417" w:type="dxa"/>
            <w:tcBorders>
              <w:left w:val="single" w:sz="4" w:space="0" w:color="auto"/>
            </w:tcBorders>
          </w:tcPr>
          <w:p w:rsidR="00CA3EFA" w:rsidRPr="00D91A5E" w:rsidRDefault="00CA3EFA" w:rsidP="001C5B6E">
            <w:pPr>
              <w:jc w:val="both"/>
              <w:rPr>
                <w:rFonts w:ascii="Times New Roman" w:hAnsi="Times New Roman" w:cs="Times New Roman"/>
                <w:b/>
              </w:rPr>
            </w:pPr>
            <w:r w:rsidRPr="00D91A5E">
              <w:rPr>
                <w:rFonts w:ascii="Times New Roman" w:hAnsi="Times New Roman" w:cs="Times New Roman"/>
                <w:b/>
              </w:rPr>
              <w:t>Возраст, куста</w:t>
            </w:r>
          </w:p>
        </w:tc>
        <w:tc>
          <w:tcPr>
            <w:tcW w:w="1418" w:type="dxa"/>
          </w:tcPr>
          <w:p w:rsidR="00CA3EFA" w:rsidRPr="00D91A5E" w:rsidRDefault="00CA3EFA" w:rsidP="001C5B6E">
            <w:pPr>
              <w:jc w:val="both"/>
              <w:rPr>
                <w:rFonts w:ascii="Times New Roman" w:hAnsi="Times New Roman" w:cs="Times New Roman"/>
                <w:b/>
              </w:rPr>
            </w:pPr>
            <w:r w:rsidRPr="00D91A5E">
              <w:rPr>
                <w:rFonts w:ascii="Times New Roman" w:hAnsi="Times New Roman" w:cs="Times New Roman"/>
                <w:b/>
              </w:rPr>
              <w:t xml:space="preserve">Высота </w:t>
            </w:r>
          </w:p>
          <w:p w:rsidR="00CA3EFA" w:rsidRPr="00D91A5E" w:rsidRDefault="00CA3EFA" w:rsidP="001C5B6E">
            <w:pPr>
              <w:jc w:val="both"/>
              <w:rPr>
                <w:rFonts w:ascii="Times New Roman" w:hAnsi="Times New Roman" w:cs="Times New Roman"/>
                <w:b/>
              </w:rPr>
            </w:pPr>
            <w:r w:rsidRPr="00D91A5E">
              <w:rPr>
                <w:rFonts w:ascii="Times New Roman" w:hAnsi="Times New Roman" w:cs="Times New Roman"/>
                <w:b/>
              </w:rPr>
              <w:t>куста</w:t>
            </w:r>
            <w:r w:rsidR="00E77D8C" w:rsidRPr="00D91A5E">
              <w:rPr>
                <w:rFonts w:ascii="Times New Roman" w:hAnsi="Times New Roman" w:cs="Times New Roman"/>
                <w:b/>
              </w:rPr>
              <w:t xml:space="preserve"> , см</w:t>
            </w:r>
          </w:p>
        </w:tc>
        <w:tc>
          <w:tcPr>
            <w:tcW w:w="1417" w:type="dxa"/>
          </w:tcPr>
          <w:p w:rsidR="00CA3EFA" w:rsidRPr="00D91A5E" w:rsidRDefault="00CA3EFA" w:rsidP="001C5B6E">
            <w:pPr>
              <w:jc w:val="both"/>
              <w:rPr>
                <w:rFonts w:ascii="Times New Roman" w:hAnsi="Times New Roman" w:cs="Times New Roman"/>
                <w:b/>
              </w:rPr>
            </w:pPr>
            <w:r w:rsidRPr="00D91A5E">
              <w:rPr>
                <w:rFonts w:ascii="Times New Roman" w:hAnsi="Times New Roman" w:cs="Times New Roman"/>
                <w:b/>
              </w:rPr>
              <w:t>Диаметр кроны, см</w:t>
            </w:r>
          </w:p>
        </w:tc>
        <w:tc>
          <w:tcPr>
            <w:tcW w:w="1559" w:type="dxa"/>
          </w:tcPr>
          <w:p w:rsidR="00CA3EFA" w:rsidRPr="00D91A5E" w:rsidRDefault="00CA3EFA" w:rsidP="001C5B6E">
            <w:pPr>
              <w:jc w:val="both"/>
              <w:rPr>
                <w:rFonts w:ascii="Times New Roman" w:hAnsi="Times New Roman" w:cs="Times New Roman"/>
                <w:b/>
              </w:rPr>
            </w:pPr>
            <w:r w:rsidRPr="00D91A5E">
              <w:rPr>
                <w:rFonts w:ascii="Times New Roman" w:hAnsi="Times New Roman" w:cs="Times New Roman"/>
                <w:b/>
              </w:rPr>
              <w:t>Число стволиков, шт</w:t>
            </w:r>
          </w:p>
        </w:tc>
        <w:tc>
          <w:tcPr>
            <w:tcW w:w="1418" w:type="dxa"/>
          </w:tcPr>
          <w:p w:rsidR="00CA3EFA" w:rsidRPr="00D91A5E" w:rsidRDefault="00CA3EFA" w:rsidP="001C5B6E">
            <w:pPr>
              <w:jc w:val="both"/>
              <w:rPr>
                <w:rFonts w:ascii="Times New Roman" w:hAnsi="Times New Roman" w:cs="Times New Roman"/>
                <w:b/>
              </w:rPr>
            </w:pPr>
            <w:r w:rsidRPr="00D91A5E">
              <w:rPr>
                <w:rFonts w:ascii="Times New Roman" w:hAnsi="Times New Roman" w:cs="Times New Roman"/>
                <w:b/>
              </w:rPr>
              <w:t>Диаметр основания стволиков, см</w:t>
            </w:r>
          </w:p>
        </w:tc>
      </w:tr>
      <w:tr w:rsidR="00CA3EFA" w:rsidRPr="0079738C" w:rsidTr="001C5B6E">
        <w:trPr>
          <w:jc w:val="center"/>
        </w:trPr>
        <w:tc>
          <w:tcPr>
            <w:tcW w:w="2235" w:type="dxa"/>
          </w:tcPr>
          <w:p w:rsidR="00CA3EFA" w:rsidRPr="0079738C" w:rsidRDefault="00CA3EFA" w:rsidP="00A84C61">
            <w:pPr>
              <w:jc w:val="both"/>
              <w:rPr>
                <w:rFonts w:ascii="Times New Roman" w:hAnsi="Times New Roman" w:cs="Times New Roman"/>
              </w:rPr>
            </w:pPr>
            <w:r w:rsidRPr="0079738C">
              <w:rPr>
                <w:rFonts w:ascii="Times New Roman" w:hAnsi="Times New Roman" w:cs="Times New Roman"/>
              </w:rPr>
              <w:lastRenderedPageBreak/>
              <w:t xml:space="preserve">Ювенильное  (j) </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1</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 xml:space="preserve">30-50 </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w:t>
            </w:r>
          </w:p>
        </w:tc>
        <w:tc>
          <w:tcPr>
            <w:tcW w:w="1559"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1</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0,2-0,5</w:t>
            </w:r>
          </w:p>
        </w:tc>
      </w:tr>
      <w:tr w:rsidR="00CA3EFA" w:rsidRPr="0079738C" w:rsidTr="001C5B6E">
        <w:trPr>
          <w:jc w:val="center"/>
        </w:trPr>
        <w:tc>
          <w:tcPr>
            <w:tcW w:w="2235" w:type="dxa"/>
          </w:tcPr>
          <w:p w:rsidR="00CA3EFA" w:rsidRPr="0079738C" w:rsidRDefault="00BF2B30" w:rsidP="001C5B6E">
            <w:pPr>
              <w:jc w:val="both"/>
              <w:rPr>
                <w:rFonts w:ascii="Times New Roman" w:hAnsi="Times New Roman" w:cs="Times New Roman"/>
              </w:rPr>
            </w:pPr>
            <w:r>
              <w:rPr>
                <w:rFonts w:ascii="Times New Roman" w:hAnsi="Times New Roman" w:cs="Times New Roman"/>
              </w:rPr>
              <w:t>И</w:t>
            </w:r>
            <w:r w:rsidR="00CA3EFA" w:rsidRPr="0079738C">
              <w:rPr>
                <w:rFonts w:ascii="Times New Roman" w:hAnsi="Times New Roman" w:cs="Times New Roman"/>
              </w:rPr>
              <w:t>мматурное (im)</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1-3</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45-125</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30-40</w:t>
            </w:r>
          </w:p>
        </w:tc>
        <w:tc>
          <w:tcPr>
            <w:tcW w:w="1559"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3-5</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0,5-1,4</w:t>
            </w:r>
          </w:p>
        </w:tc>
      </w:tr>
      <w:tr w:rsidR="00CA3EFA" w:rsidRPr="0079738C" w:rsidTr="001C5B6E">
        <w:trPr>
          <w:jc w:val="center"/>
        </w:trPr>
        <w:tc>
          <w:tcPr>
            <w:tcW w:w="2235" w:type="dxa"/>
          </w:tcPr>
          <w:p w:rsidR="00CA3EFA" w:rsidRPr="0079738C" w:rsidRDefault="00BF2B30" w:rsidP="00A84C61">
            <w:pPr>
              <w:jc w:val="both"/>
              <w:rPr>
                <w:rFonts w:ascii="Times New Roman" w:hAnsi="Times New Roman" w:cs="Times New Roman"/>
              </w:rPr>
            </w:pPr>
            <w:r>
              <w:rPr>
                <w:rFonts w:ascii="Times New Roman" w:hAnsi="Times New Roman" w:cs="Times New Roman"/>
              </w:rPr>
              <w:t>В</w:t>
            </w:r>
            <w:r w:rsidR="00CA3EFA" w:rsidRPr="0079738C">
              <w:rPr>
                <w:rFonts w:ascii="Times New Roman" w:hAnsi="Times New Roman" w:cs="Times New Roman"/>
              </w:rPr>
              <w:t>иргинильное (V)</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2-4</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65-130</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140-150</w:t>
            </w:r>
          </w:p>
        </w:tc>
        <w:tc>
          <w:tcPr>
            <w:tcW w:w="1559"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3-7</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0,9-1,5</w:t>
            </w:r>
          </w:p>
        </w:tc>
      </w:tr>
      <w:tr w:rsidR="00CA3EFA" w:rsidRPr="0079738C" w:rsidTr="001C5B6E">
        <w:trPr>
          <w:jc w:val="center"/>
        </w:trPr>
        <w:tc>
          <w:tcPr>
            <w:tcW w:w="2235" w:type="dxa"/>
          </w:tcPr>
          <w:p w:rsidR="00CA3EFA" w:rsidRPr="0079738C" w:rsidRDefault="00BF2B30" w:rsidP="00A84C61">
            <w:pPr>
              <w:jc w:val="both"/>
              <w:rPr>
                <w:rFonts w:ascii="Times New Roman" w:hAnsi="Times New Roman" w:cs="Times New Roman"/>
              </w:rPr>
            </w:pPr>
            <w:r>
              <w:rPr>
                <w:rFonts w:ascii="Times New Roman" w:hAnsi="Times New Roman" w:cs="Times New Roman"/>
              </w:rPr>
              <w:t>Г</w:t>
            </w:r>
            <w:r w:rsidR="00CA3EFA" w:rsidRPr="0079738C">
              <w:rPr>
                <w:rFonts w:ascii="Times New Roman" w:hAnsi="Times New Roman" w:cs="Times New Roman"/>
              </w:rPr>
              <w:t>енеративное(g</w:t>
            </w:r>
            <w:r w:rsidR="00A84C61" w:rsidRPr="00A84C61">
              <w:rPr>
                <w:rFonts w:ascii="Times New Roman" w:hAnsi="Times New Roman" w:cs="Times New Roman"/>
                <w:vertAlign w:val="superscript"/>
              </w:rPr>
              <w:t>1</w:t>
            </w:r>
            <w:r w:rsidR="00CA3EFA" w:rsidRPr="0079738C">
              <w:rPr>
                <w:rFonts w:ascii="Times New Roman" w:hAnsi="Times New Roman" w:cs="Times New Roman"/>
              </w:rPr>
              <w:t>)</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3-7</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120-160</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80-160</w:t>
            </w:r>
          </w:p>
        </w:tc>
        <w:tc>
          <w:tcPr>
            <w:tcW w:w="1559"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3-12</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1.1-2,0</w:t>
            </w:r>
          </w:p>
        </w:tc>
      </w:tr>
      <w:tr w:rsidR="00CA3EFA" w:rsidRPr="0079738C" w:rsidTr="001C5B6E">
        <w:trPr>
          <w:jc w:val="center"/>
        </w:trPr>
        <w:tc>
          <w:tcPr>
            <w:tcW w:w="2235" w:type="dxa"/>
          </w:tcPr>
          <w:p w:rsidR="00CA3EFA" w:rsidRPr="0079738C" w:rsidRDefault="00BF2B30" w:rsidP="001C5B6E">
            <w:pPr>
              <w:jc w:val="both"/>
              <w:rPr>
                <w:rFonts w:ascii="Times New Roman" w:hAnsi="Times New Roman" w:cs="Times New Roman"/>
              </w:rPr>
            </w:pPr>
            <w:r>
              <w:rPr>
                <w:rFonts w:ascii="Times New Roman" w:hAnsi="Times New Roman" w:cs="Times New Roman"/>
              </w:rPr>
              <w:t>Г</w:t>
            </w:r>
            <w:r w:rsidR="00CA3EFA" w:rsidRPr="0079738C">
              <w:rPr>
                <w:rFonts w:ascii="Times New Roman" w:hAnsi="Times New Roman" w:cs="Times New Roman"/>
              </w:rPr>
              <w:t>енеративное (g</w:t>
            </w:r>
            <w:r w:rsidR="00CA3EFA" w:rsidRPr="00A84C61">
              <w:rPr>
                <w:rFonts w:ascii="Times New Roman" w:hAnsi="Times New Roman" w:cs="Times New Roman"/>
                <w:vertAlign w:val="superscript"/>
              </w:rPr>
              <w:t>2</w:t>
            </w:r>
            <w:r w:rsidR="00CA3EFA" w:rsidRPr="0079738C">
              <w:rPr>
                <w:rFonts w:ascii="Times New Roman" w:hAnsi="Times New Roman" w:cs="Times New Roman"/>
              </w:rPr>
              <w:t>)</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6-10</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150-390</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160-200</w:t>
            </w:r>
          </w:p>
        </w:tc>
        <w:tc>
          <w:tcPr>
            <w:tcW w:w="1559"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6-12</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2,0-2,5</w:t>
            </w:r>
          </w:p>
        </w:tc>
      </w:tr>
      <w:tr w:rsidR="00CA3EFA" w:rsidRPr="0079738C" w:rsidTr="001C5B6E">
        <w:trPr>
          <w:jc w:val="center"/>
        </w:trPr>
        <w:tc>
          <w:tcPr>
            <w:tcW w:w="2235" w:type="dxa"/>
          </w:tcPr>
          <w:p w:rsidR="00CA3EFA" w:rsidRPr="0079738C" w:rsidRDefault="00BF2B30" w:rsidP="001C5B6E">
            <w:pPr>
              <w:jc w:val="both"/>
              <w:rPr>
                <w:rFonts w:ascii="Times New Roman" w:hAnsi="Times New Roman" w:cs="Times New Roman"/>
              </w:rPr>
            </w:pPr>
            <w:r>
              <w:rPr>
                <w:rFonts w:ascii="Times New Roman" w:hAnsi="Times New Roman" w:cs="Times New Roman"/>
              </w:rPr>
              <w:t>Г</w:t>
            </w:r>
            <w:r w:rsidR="00CA3EFA" w:rsidRPr="0079738C">
              <w:rPr>
                <w:rFonts w:ascii="Times New Roman" w:hAnsi="Times New Roman" w:cs="Times New Roman"/>
              </w:rPr>
              <w:t>енеративное (g</w:t>
            </w:r>
            <w:r w:rsidR="00CA3EFA" w:rsidRPr="00A84C61">
              <w:rPr>
                <w:rFonts w:ascii="Times New Roman" w:hAnsi="Times New Roman" w:cs="Times New Roman"/>
                <w:vertAlign w:val="superscript"/>
              </w:rPr>
              <w:t>3</w:t>
            </w:r>
            <w:r w:rsidR="00CA3EFA" w:rsidRPr="0079738C">
              <w:rPr>
                <w:rFonts w:ascii="Times New Roman" w:hAnsi="Times New Roman" w:cs="Times New Roman"/>
              </w:rPr>
              <w:t>)</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9-16</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380-560</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200-350</w:t>
            </w:r>
          </w:p>
        </w:tc>
        <w:tc>
          <w:tcPr>
            <w:tcW w:w="1559"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2-3</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3,5-7,0</w:t>
            </w:r>
          </w:p>
        </w:tc>
      </w:tr>
      <w:tr w:rsidR="00CA3EFA" w:rsidRPr="0079738C" w:rsidTr="001C5B6E">
        <w:trPr>
          <w:trHeight w:val="390"/>
          <w:jc w:val="center"/>
        </w:trPr>
        <w:tc>
          <w:tcPr>
            <w:tcW w:w="2235" w:type="dxa"/>
          </w:tcPr>
          <w:p w:rsidR="00CA3EFA" w:rsidRPr="0079738C" w:rsidRDefault="00BF2B30" w:rsidP="001C5B6E">
            <w:pPr>
              <w:jc w:val="both"/>
              <w:rPr>
                <w:rFonts w:ascii="Times New Roman" w:hAnsi="Times New Roman" w:cs="Times New Roman"/>
              </w:rPr>
            </w:pPr>
            <w:r>
              <w:rPr>
                <w:rFonts w:ascii="Times New Roman" w:hAnsi="Times New Roman" w:cs="Times New Roman"/>
              </w:rPr>
              <w:t>С</w:t>
            </w:r>
            <w:r w:rsidR="00CA3EFA" w:rsidRPr="0079738C">
              <w:rPr>
                <w:rFonts w:ascii="Times New Roman" w:hAnsi="Times New Roman" w:cs="Times New Roman"/>
              </w:rPr>
              <w:t>енильное (s)</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12-16</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50-120</w:t>
            </w:r>
          </w:p>
        </w:tc>
        <w:tc>
          <w:tcPr>
            <w:tcW w:w="1417"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50-80</w:t>
            </w:r>
          </w:p>
        </w:tc>
        <w:tc>
          <w:tcPr>
            <w:tcW w:w="1559"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2</w:t>
            </w:r>
          </w:p>
        </w:tc>
        <w:tc>
          <w:tcPr>
            <w:tcW w:w="1418" w:type="dxa"/>
          </w:tcPr>
          <w:p w:rsidR="00CA3EFA" w:rsidRPr="0079738C" w:rsidRDefault="00CA3EFA" w:rsidP="001C5B6E">
            <w:pPr>
              <w:jc w:val="both"/>
              <w:rPr>
                <w:rFonts w:ascii="Times New Roman" w:hAnsi="Times New Roman" w:cs="Times New Roman"/>
              </w:rPr>
            </w:pPr>
            <w:r w:rsidRPr="0079738C">
              <w:rPr>
                <w:rFonts w:ascii="Times New Roman" w:hAnsi="Times New Roman" w:cs="Times New Roman"/>
              </w:rPr>
              <w:t>1,0-1,5</w:t>
            </w:r>
          </w:p>
        </w:tc>
      </w:tr>
    </w:tbl>
    <w:p w:rsidR="000A5050" w:rsidRDefault="000A5050" w:rsidP="00CA3EFA">
      <w:pPr>
        <w:spacing w:line="360" w:lineRule="auto"/>
        <w:ind w:firstLine="709"/>
        <w:jc w:val="both"/>
        <w:rPr>
          <w:rFonts w:ascii="Times New Roman" w:hAnsi="Times New Roman"/>
          <w:sz w:val="28"/>
          <w:szCs w:val="28"/>
          <w:lang w:val="en-US"/>
        </w:rPr>
      </w:pPr>
    </w:p>
    <w:p w:rsidR="005F7F65" w:rsidRDefault="005F7F65" w:rsidP="005F7F65">
      <w:pPr>
        <w:spacing w:line="360" w:lineRule="auto"/>
        <w:ind w:firstLine="709"/>
        <w:jc w:val="both"/>
        <w:rPr>
          <w:rFonts w:ascii="Times New Roman" w:hAnsi="Times New Roman"/>
          <w:sz w:val="28"/>
          <w:szCs w:val="28"/>
        </w:rPr>
      </w:pPr>
      <w:r w:rsidRPr="00ED56E1">
        <w:rPr>
          <w:rFonts w:ascii="Times New Roman" w:hAnsi="Times New Roman"/>
          <w:sz w:val="28"/>
          <w:szCs w:val="28"/>
        </w:rPr>
        <w:t>К осени эти оси также отмирают и в начале следующего лета на оставшейся части появляются веге</w:t>
      </w:r>
      <w:r w:rsidR="005313B3">
        <w:rPr>
          <w:rFonts w:ascii="Times New Roman" w:hAnsi="Times New Roman"/>
          <w:sz w:val="28"/>
          <w:szCs w:val="28"/>
        </w:rPr>
        <w:t>тативные побеги с 5—8 метамером (Рис.</w:t>
      </w:r>
      <w:r w:rsidR="005313B3" w:rsidRPr="005313B3">
        <w:rPr>
          <w:rFonts w:ascii="Times New Roman" w:hAnsi="Times New Roman" w:cs="Times New Roman"/>
          <w:b/>
          <w:sz w:val="28"/>
          <w:szCs w:val="28"/>
        </w:rPr>
        <w:t xml:space="preserve"> </w:t>
      </w:r>
      <w:r w:rsidR="005313B3" w:rsidRPr="005313B3">
        <w:rPr>
          <w:rFonts w:ascii="Times New Roman" w:hAnsi="Times New Roman" w:cs="Times New Roman"/>
          <w:sz w:val="28"/>
          <w:szCs w:val="28"/>
        </w:rPr>
        <w:t>4.4.1.1</w:t>
      </w:r>
      <w:r w:rsidR="005313B3" w:rsidRPr="005313B3">
        <w:rPr>
          <w:rFonts w:ascii="Times New Roman" w:hAnsi="Times New Roman"/>
          <w:sz w:val="28"/>
          <w:szCs w:val="28"/>
        </w:rPr>
        <w:t>).</w:t>
      </w:r>
      <w:r w:rsidR="005313B3">
        <w:rPr>
          <w:rFonts w:ascii="Times New Roman" w:hAnsi="Times New Roman"/>
          <w:sz w:val="28"/>
          <w:szCs w:val="28"/>
        </w:rPr>
        <w:t xml:space="preserve"> </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Длина побегов за счет ветвления варьирует в пределах 5 - 30 см. Анализ побегообразования показывает, что у виргинильных растений на основе первичного побега и побегов формирования I—II порядков появляются составные скелетные симподии. Виргинильное состояние длится у бузины </w:t>
      </w:r>
      <w:r w:rsidR="005313B3">
        <w:rPr>
          <w:rFonts w:ascii="Times New Roman" w:hAnsi="Times New Roman"/>
          <w:sz w:val="28"/>
          <w:szCs w:val="28"/>
        </w:rPr>
        <w:t>2-</w:t>
      </w:r>
      <w:r w:rsidRPr="00ED56E1">
        <w:rPr>
          <w:rFonts w:ascii="Times New Roman" w:hAnsi="Times New Roman"/>
          <w:sz w:val="28"/>
          <w:szCs w:val="28"/>
        </w:rPr>
        <w:t>4 года.</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Формирование компактного аэроксильного кустарника у молодых генеративных растений (g</w:t>
      </w:r>
      <w:r w:rsidRPr="00ED56E1">
        <w:rPr>
          <w:rFonts w:ascii="Times New Roman" w:hAnsi="Times New Roman"/>
          <w:sz w:val="28"/>
          <w:szCs w:val="28"/>
          <w:vertAlign w:val="subscript"/>
        </w:rPr>
        <w:t>l</w:t>
      </w:r>
      <w:r w:rsidRPr="00ED56E1">
        <w:rPr>
          <w:rFonts w:ascii="Times New Roman" w:hAnsi="Times New Roman"/>
          <w:sz w:val="28"/>
          <w:szCs w:val="28"/>
        </w:rPr>
        <w:t xml:space="preserve">) продолжается. Высота особей бузины увеличивается до 80 - 130 см. Кусты состоят из побегов формирования I порядка и составных скелетных осей, число стволиков составляет 5-10 штук. Число новых осей формирования I порядка, образовавщихся из спящих почек первичного побега составляет 1-3 штук. В кроне куста насчитывается 7-9 побегов формирования II—III порядка, длиной 60-70 см. К концу вегетации   часть побегов отмирает. Из верхних почек, а также на сохранившихся частях на следующий год развиваются генеративные побеги. На опушенных веточках появляются густые яйцевидные соцветия метелки. Каждое соцветие состоит в среднем из 150-200 цветков. В августе из цветков развиваются сочные синкарпные темно-синие плоды. На одном молодом генеративном растении число соцветий составляет от 5-10 штук. На нижней части II порядка побега образуются 2-3 пары вегетативных побегов. Ветвления верхних частей генеративных и вегетативных побегов к концу вегетации отмирают. Почки живой части побегов на следующее лето дают новые </w:t>
      </w:r>
      <w:r w:rsidRPr="00ED56E1">
        <w:rPr>
          <w:rFonts w:ascii="Times New Roman" w:hAnsi="Times New Roman"/>
          <w:sz w:val="28"/>
          <w:szCs w:val="28"/>
        </w:rPr>
        <w:lastRenderedPageBreak/>
        <w:t xml:space="preserve">генеративные и вегетативные побеги. Плодоношения у бузины начинается с 3-5 лет. </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В средневозрастном генеративном состоянии (g</w:t>
      </w:r>
      <w:r w:rsidRPr="00ED56E1">
        <w:rPr>
          <w:rFonts w:ascii="Times New Roman" w:hAnsi="Times New Roman"/>
          <w:sz w:val="28"/>
          <w:szCs w:val="28"/>
          <w:vertAlign w:val="subscript"/>
        </w:rPr>
        <w:t>2</w:t>
      </w:r>
      <w:r w:rsidRPr="00ED56E1">
        <w:rPr>
          <w:rFonts w:ascii="Times New Roman" w:hAnsi="Times New Roman"/>
          <w:sz w:val="28"/>
          <w:szCs w:val="28"/>
        </w:rPr>
        <w:t xml:space="preserve">) высота куста бузины достигает до 300-390 см, а диаметр 180-200 см. Куст состоит из 6—12 </w:t>
      </w:r>
      <w:r w:rsidR="005313B3">
        <w:rPr>
          <w:rFonts w:ascii="Times New Roman" w:hAnsi="Times New Roman"/>
          <w:sz w:val="28"/>
          <w:szCs w:val="28"/>
        </w:rPr>
        <w:t xml:space="preserve">стволиков (Табл. </w:t>
      </w:r>
      <w:r w:rsidR="005313B3" w:rsidRPr="005313B3">
        <w:rPr>
          <w:rFonts w:ascii="Times New Roman" w:hAnsi="Times New Roman"/>
          <w:sz w:val="28"/>
          <w:szCs w:val="28"/>
        </w:rPr>
        <w:t>4.4.1.1</w:t>
      </w:r>
      <w:r w:rsidRPr="00ED56E1">
        <w:rPr>
          <w:rFonts w:ascii="Times New Roman" w:hAnsi="Times New Roman"/>
          <w:sz w:val="28"/>
          <w:szCs w:val="28"/>
        </w:rPr>
        <w:t>). Часть стволиков является побегами формирования I—II порядков, остальные части являются многолетними составными скелетными осями, диаметр основания которых в 2—3 раза больше диаметра побегов формирования. У средневозрастных кустов появляются побеги формирования III—V порядков. Они образуются в средней части побегов формирования низких порядков. В верхней части побегов формирования высоких порядков развиваются соцветия, а ниже вегетативные побеги ветвления. На одном растении насчитывается 200- 600 соцветий, состоящих в среднем из 200-300 цветков. Средневозрастные генеративные растения обычно 6—10-летние.</w:t>
      </w:r>
    </w:p>
    <w:p w:rsidR="00323FF2"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В побеговой системе старых генеративных растений (g</w:t>
      </w:r>
      <w:r w:rsidRPr="00ED56E1">
        <w:rPr>
          <w:rFonts w:ascii="Times New Roman" w:hAnsi="Times New Roman"/>
          <w:sz w:val="28"/>
          <w:szCs w:val="28"/>
          <w:vertAlign w:val="subscript"/>
        </w:rPr>
        <w:t>3</w:t>
      </w:r>
      <w:r w:rsidRPr="00ED56E1">
        <w:rPr>
          <w:rFonts w:ascii="Times New Roman" w:hAnsi="Times New Roman"/>
          <w:sz w:val="28"/>
          <w:szCs w:val="28"/>
        </w:rPr>
        <w:t xml:space="preserve">) остаются живыми обычно только 1-2 наиболее мощные составные скелетные оси. Отмирание побегов в кусте преобладает над новообразованием. Появляются признаки старения кустов. В результате старения генеративных особей происходит формирование жизненной формы деревца, у которого сохраняется только одна наиболее мощная составная скелетная ось, в нижней части без боковых побегов. </w:t>
      </w:r>
    </w:p>
    <w:p w:rsidR="00323FF2"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В старых генеративных растениях всегда видны пеньки от отмерших стволиков. Признаками старения кустов являются развивающие из спящих почек эфемерные побеги, живущие не более 1—2 лет, образующие вторичную крону на составных скелетных осях; появление побегов дополнения в основании куст; сокращение числа генеративных побегов на одном растении. </w:t>
      </w:r>
    </w:p>
    <w:p w:rsidR="00CA3EFA" w:rsidRPr="00ED56E1" w:rsidRDefault="00D342DD" w:rsidP="00CA3EFA">
      <w:pPr>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00CA3EFA" w:rsidRPr="00ED56E1">
        <w:rPr>
          <w:rFonts w:ascii="Times New Roman" w:hAnsi="Times New Roman"/>
          <w:sz w:val="28"/>
          <w:szCs w:val="28"/>
        </w:rPr>
        <w:t xml:space="preserve">В старых кустах насчитывается около 7-10 соцветий, состоящих из 15—35 цветков. Большая часть плодов осыпается до созревания. Возраст </w:t>
      </w:r>
      <w:r w:rsidR="00CA3EFA" w:rsidRPr="00ED56E1">
        <w:rPr>
          <w:rFonts w:ascii="Times New Roman" w:hAnsi="Times New Roman"/>
          <w:sz w:val="28"/>
          <w:szCs w:val="28"/>
        </w:rPr>
        <w:lastRenderedPageBreak/>
        <w:t>старых генеративных растений 10—15 лет.</w:t>
      </w:r>
    </w:p>
    <w:p w:rsidR="00D91A5E" w:rsidRDefault="00CA3EFA" w:rsidP="00D91A5E">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У сенильных растений (s) бузины остаются 2—3 побега и базальные части отмерших стволиков, отмирают все составные скелетные оси. Возраст сенильных растений 10—15 лет. </w:t>
      </w:r>
    </w:p>
    <w:p w:rsidR="00D91A5E" w:rsidRDefault="00D91A5E" w:rsidP="005313B3">
      <w:pPr>
        <w:spacing w:line="360" w:lineRule="auto"/>
        <w:jc w:val="both"/>
        <w:rPr>
          <w:rFonts w:ascii="Times New Roman" w:hAnsi="Times New Roman"/>
          <w:sz w:val="28"/>
          <w:szCs w:val="28"/>
        </w:rPr>
      </w:pPr>
    </w:p>
    <w:p w:rsidR="000A5050" w:rsidRPr="000A5050" w:rsidRDefault="000A5050" w:rsidP="00CA3EFA">
      <w:pPr>
        <w:spacing w:line="360" w:lineRule="auto"/>
        <w:ind w:firstLine="709"/>
        <w:jc w:val="both"/>
        <w:rPr>
          <w:rFonts w:ascii="Times New Roman" w:hAnsi="Times New Roman"/>
          <w:sz w:val="28"/>
          <w:szCs w:val="28"/>
          <w:lang w:val="en-US"/>
        </w:rPr>
      </w:pPr>
      <w:r>
        <w:rPr>
          <w:rFonts w:ascii="Times New Roman" w:hAnsi="Times New Roman"/>
          <w:noProof/>
          <w:sz w:val="28"/>
          <w:szCs w:val="28"/>
          <w:lang w:bidi="ar-SA"/>
        </w:rPr>
        <w:drawing>
          <wp:inline distT="0" distB="0" distL="0" distR="0">
            <wp:extent cx="5428034" cy="3287949"/>
            <wp:effectExtent l="19050" t="0" r="1216" b="0"/>
            <wp:docPr id="12" name="Рисунок 12" descr="C:\Users\ILQAR\Desktop\20210818_14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QAR\Desktop\20210818_143320.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3288686"/>
                    </a:xfrm>
                    <a:prstGeom prst="rect">
                      <a:avLst/>
                    </a:prstGeom>
                    <a:noFill/>
                    <a:ln>
                      <a:noFill/>
                    </a:ln>
                  </pic:spPr>
                </pic:pic>
              </a:graphicData>
            </a:graphic>
          </wp:inline>
        </w:drawing>
      </w:r>
    </w:p>
    <w:p w:rsidR="000A2CC5" w:rsidRPr="00D91A5E" w:rsidRDefault="000A2CC5" w:rsidP="000A2CC5">
      <w:pPr>
        <w:spacing w:line="360" w:lineRule="auto"/>
        <w:ind w:firstLine="709"/>
        <w:jc w:val="center"/>
        <w:rPr>
          <w:rFonts w:ascii="Times New Roman" w:hAnsi="Times New Roman" w:cs="Times New Roman"/>
          <w:b/>
          <w:sz w:val="28"/>
          <w:szCs w:val="28"/>
        </w:rPr>
      </w:pPr>
      <w:r w:rsidRPr="00D91A5E">
        <w:rPr>
          <w:rFonts w:ascii="Times New Roman" w:hAnsi="Times New Roman" w:cs="Times New Roman"/>
          <w:b/>
          <w:sz w:val="28"/>
          <w:szCs w:val="28"/>
        </w:rPr>
        <w:t>Рисунок 4.4.</w:t>
      </w:r>
      <w:r w:rsidR="005313B3">
        <w:rPr>
          <w:rFonts w:ascii="Times New Roman" w:hAnsi="Times New Roman" w:cs="Times New Roman"/>
          <w:b/>
          <w:sz w:val="28"/>
          <w:szCs w:val="28"/>
        </w:rPr>
        <w:t>1</w:t>
      </w:r>
      <w:r w:rsidRPr="00D91A5E">
        <w:rPr>
          <w:rFonts w:ascii="Times New Roman" w:hAnsi="Times New Roman" w:cs="Times New Roman"/>
          <w:b/>
          <w:sz w:val="28"/>
          <w:szCs w:val="28"/>
        </w:rPr>
        <w:t>.1</w:t>
      </w:r>
      <w:r w:rsidRPr="00D91A5E">
        <w:rPr>
          <w:rFonts w:ascii="Times New Roman" w:hAnsi="Times New Roman"/>
          <w:b/>
          <w:sz w:val="28"/>
          <w:szCs w:val="28"/>
        </w:rPr>
        <w:t xml:space="preserve"> Формирование ветвления вегетативных побег </w:t>
      </w:r>
      <w:r w:rsidRPr="00D91A5E">
        <w:rPr>
          <w:rFonts w:ascii="Times New Roman" w:hAnsi="Times New Roman"/>
          <w:b/>
          <w:i/>
          <w:sz w:val="28"/>
          <w:szCs w:val="28"/>
        </w:rPr>
        <w:t xml:space="preserve">Sambucus </w:t>
      </w:r>
      <w:r w:rsidRPr="00D91A5E">
        <w:rPr>
          <w:rFonts w:ascii="Times New Roman" w:hAnsi="Times New Roman"/>
          <w:b/>
          <w:i/>
          <w:sz w:val="28"/>
          <w:szCs w:val="28"/>
          <w:lang w:val="en-US"/>
        </w:rPr>
        <w:t>nigra</w:t>
      </w:r>
    </w:p>
    <w:p w:rsidR="00394E63" w:rsidRDefault="00394E63" w:rsidP="00CA3EFA">
      <w:pPr>
        <w:spacing w:line="360" w:lineRule="auto"/>
        <w:ind w:firstLine="709"/>
        <w:jc w:val="both"/>
        <w:rPr>
          <w:rFonts w:ascii="Times New Roman" w:hAnsi="Times New Roman" w:cs="Times New Roman"/>
          <w:sz w:val="28"/>
          <w:szCs w:val="28"/>
        </w:rPr>
      </w:pPr>
    </w:p>
    <w:p w:rsidR="005313B3" w:rsidRDefault="00CA3EFA" w:rsidP="00CA3EFA">
      <w:pPr>
        <w:spacing w:line="360" w:lineRule="auto"/>
        <w:ind w:firstLine="709"/>
        <w:jc w:val="both"/>
        <w:rPr>
          <w:rFonts w:ascii="Times New Roman" w:hAnsi="Times New Roman"/>
          <w:b/>
          <w:sz w:val="28"/>
          <w:szCs w:val="28"/>
        </w:rPr>
      </w:pPr>
      <w:r w:rsidRPr="00D91A5E">
        <w:rPr>
          <w:rFonts w:ascii="Times New Roman" w:hAnsi="Times New Roman"/>
          <w:b/>
          <w:sz w:val="28"/>
          <w:szCs w:val="28"/>
        </w:rPr>
        <w:t>4.4.2.</w:t>
      </w:r>
      <w:r w:rsidR="00BB3A9F">
        <w:rPr>
          <w:rFonts w:ascii="Times New Roman" w:hAnsi="Times New Roman"/>
          <w:b/>
          <w:sz w:val="28"/>
          <w:szCs w:val="28"/>
        </w:rPr>
        <w:t xml:space="preserve"> </w:t>
      </w:r>
      <w:r w:rsidR="00E77D8C">
        <w:rPr>
          <w:rFonts w:ascii="Times New Roman" w:hAnsi="Times New Roman"/>
          <w:b/>
          <w:sz w:val="28"/>
          <w:szCs w:val="28"/>
        </w:rPr>
        <w:t>Онтогенез бузины, произрастающих</w:t>
      </w:r>
      <w:r w:rsidRPr="00D91A5E">
        <w:rPr>
          <w:rFonts w:ascii="Times New Roman" w:hAnsi="Times New Roman"/>
          <w:b/>
          <w:sz w:val="28"/>
          <w:szCs w:val="28"/>
        </w:rPr>
        <w:t xml:space="preserve"> в тенистых местах в дубово-грабового леса</w:t>
      </w:r>
    </w:p>
    <w:p w:rsidR="00CA3EFA" w:rsidRPr="00D91A5E" w:rsidRDefault="00CA3EFA" w:rsidP="00CA3EFA">
      <w:pPr>
        <w:spacing w:line="360" w:lineRule="auto"/>
        <w:ind w:firstLine="709"/>
        <w:jc w:val="both"/>
        <w:rPr>
          <w:rFonts w:ascii="Times New Roman" w:hAnsi="Times New Roman"/>
          <w:b/>
          <w:sz w:val="28"/>
          <w:szCs w:val="28"/>
        </w:rPr>
      </w:pPr>
      <w:r w:rsidRPr="00D91A5E">
        <w:rPr>
          <w:rFonts w:ascii="Times New Roman" w:hAnsi="Times New Roman"/>
          <w:b/>
          <w:sz w:val="28"/>
          <w:szCs w:val="28"/>
        </w:rPr>
        <w:t xml:space="preserve"> </w:t>
      </w:r>
    </w:p>
    <w:p w:rsidR="00CA3EFA"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В тенистых местах дубово-грабового леса, </w:t>
      </w:r>
      <w:r w:rsidRPr="00ED56E1">
        <w:rPr>
          <w:rFonts w:ascii="Times New Roman" w:eastAsia="TimesNewRomanPSMT" w:hAnsi="Times New Roman"/>
          <w:sz w:val="28"/>
          <w:szCs w:val="28"/>
        </w:rPr>
        <w:t>разнотравно-боярышниково-кизилово-бузиновом сообществе</w:t>
      </w:r>
      <w:r w:rsidRPr="00ED56E1">
        <w:rPr>
          <w:rFonts w:ascii="Times New Roman" w:hAnsi="Times New Roman"/>
          <w:sz w:val="28"/>
          <w:szCs w:val="28"/>
        </w:rPr>
        <w:t xml:space="preserve"> особи бузины черной растут</w:t>
      </w:r>
      <w:r w:rsidRPr="00ED56E1">
        <w:rPr>
          <w:rFonts w:ascii="Times New Roman" w:eastAsia="Times New Roman" w:hAnsi="Times New Roman"/>
          <w:sz w:val="28"/>
          <w:szCs w:val="28"/>
        </w:rPr>
        <w:t xml:space="preserve"> низкорослые, угнетенные</w:t>
      </w:r>
      <w:r>
        <w:rPr>
          <w:rFonts w:ascii="Times New Roman" w:eastAsia="Times New Roman" w:hAnsi="Times New Roman"/>
          <w:sz w:val="28"/>
          <w:szCs w:val="28"/>
        </w:rPr>
        <w:t xml:space="preserve"> </w:t>
      </w:r>
      <w:r w:rsidR="005313B3">
        <w:rPr>
          <w:rFonts w:ascii="Times New Roman" w:hAnsi="Times New Roman"/>
          <w:sz w:val="28"/>
          <w:szCs w:val="28"/>
        </w:rPr>
        <w:t>(Т</w:t>
      </w:r>
      <w:r w:rsidRPr="00ED56E1">
        <w:rPr>
          <w:rFonts w:ascii="Times New Roman" w:hAnsi="Times New Roman"/>
          <w:sz w:val="28"/>
          <w:szCs w:val="28"/>
        </w:rPr>
        <w:t>аб</w:t>
      </w:r>
      <w:r w:rsidR="00BC4D3C">
        <w:rPr>
          <w:rFonts w:ascii="Times New Roman" w:hAnsi="Times New Roman"/>
          <w:sz w:val="28"/>
          <w:szCs w:val="28"/>
        </w:rPr>
        <w:t>л</w:t>
      </w:r>
      <w:r w:rsidRPr="0079738C">
        <w:rPr>
          <w:rFonts w:ascii="Times New Roman" w:hAnsi="Times New Roman"/>
          <w:sz w:val="28"/>
          <w:szCs w:val="28"/>
        </w:rPr>
        <w:t>.</w:t>
      </w:r>
      <w:r>
        <w:rPr>
          <w:rFonts w:ascii="Times New Roman" w:hAnsi="Times New Roman"/>
          <w:sz w:val="28"/>
          <w:szCs w:val="28"/>
        </w:rPr>
        <w:t xml:space="preserve"> </w:t>
      </w:r>
      <w:r w:rsidRPr="0079738C">
        <w:rPr>
          <w:rFonts w:ascii="Times New Roman" w:hAnsi="Times New Roman"/>
          <w:sz w:val="28"/>
          <w:szCs w:val="28"/>
        </w:rPr>
        <w:t>4</w:t>
      </w:r>
      <w:r>
        <w:rPr>
          <w:rFonts w:ascii="Times New Roman" w:hAnsi="Times New Roman"/>
          <w:sz w:val="28"/>
          <w:szCs w:val="28"/>
        </w:rPr>
        <w:t>.4.</w:t>
      </w:r>
      <w:r w:rsidR="00394E63">
        <w:rPr>
          <w:rFonts w:ascii="Times New Roman" w:hAnsi="Times New Roman"/>
          <w:sz w:val="28"/>
          <w:szCs w:val="28"/>
        </w:rPr>
        <w:t>2.1</w:t>
      </w:r>
      <w:r w:rsidRPr="00ED56E1">
        <w:rPr>
          <w:rFonts w:ascii="Times New Roman" w:hAnsi="Times New Roman"/>
          <w:sz w:val="28"/>
          <w:szCs w:val="28"/>
        </w:rPr>
        <w:t>).</w:t>
      </w:r>
    </w:p>
    <w:p w:rsidR="00DE507F" w:rsidRPr="00ED56E1" w:rsidRDefault="00DE507F" w:rsidP="00DE507F">
      <w:pPr>
        <w:spacing w:line="360" w:lineRule="auto"/>
        <w:ind w:firstLine="709"/>
        <w:jc w:val="both"/>
        <w:rPr>
          <w:rFonts w:ascii="Times New Roman" w:hAnsi="Times New Roman"/>
          <w:sz w:val="28"/>
          <w:szCs w:val="28"/>
        </w:rPr>
      </w:pPr>
      <w:r>
        <w:rPr>
          <w:rFonts w:ascii="Times New Roman" w:hAnsi="Times New Roman"/>
          <w:sz w:val="28"/>
          <w:szCs w:val="28"/>
        </w:rPr>
        <w:t>Исследование показало, что у</w:t>
      </w:r>
      <w:r w:rsidRPr="00ED56E1">
        <w:rPr>
          <w:rFonts w:ascii="Times New Roman" w:hAnsi="Times New Roman"/>
          <w:sz w:val="28"/>
          <w:szCs w:val="28"/>
        </w:rPr>
        <w:t xml:space="preserve"> проростков, сформировавшихся под пологом леса при фитоценотическом угнетении, морфологических отличий от проростков, выросших на хорошо освещенных вырубках и полянах не</w:t>
      </w:r>
      <w:r>
        <w:rPr>
          <w:rFonts w:ascii="Times New Roman" w:hAnsi="Times New Roman"/>
          <w:sz w:val="28"/>
          <w:szCs w:val="28"/>
        </w:rPr>
        <w:t>т.</w:t>
      </w:r>
      <w:r w:rsidRPr="00ED56E1">
        <w:rPr>
          <w:rFonts w:ascii="Times New Roman" w:hAnsi="Times New Roman"/>
          <w:sz w:val="28"/>
          <w:szCs w:val="28"/>
        </w:rPr>
        <w:t xml:space="preserve"> Это, видимо, связано простой структурой проростков. </w:t>
      </w:r>
    </w:p>
    <w:p w:rsidR="00DE507F" w:rsidRDefault="00DE507F" w:rsidP="00CA3EFA">
      <w:pPr>
        <w:spacing w:line="360" w:lineRule="auto"/>
        <w:ind w:firstLine="709"/>
        <w:jc w:val="right"/>
        <w:rPr>
          <w:rFonts w:ascii="Times New Roman" w:hAnsi="Times New Roman"/>
          <w:sz w:val="28"/>
          <w:szCs w:val="28"/>
        </w:rPr>
      </w:pPr>
    </w:p>
    <w:p w:rsidR="005313B3" w:rsidRDefault="005313B3" w:rsidP="00CA3EFA">
      <w:pPr>
        <w:spacing w:line="360" w:lineRule="auto"/>
        <w:ind w:firstLine="709"/>
        <w:jc w:val="right"/>
        <w:rPr>
          <w:rFonts w:ascii="Times New Roman" w:hAnsi="Times New Roman"/>
          <w:sz w:val="28"/>
          <w:szCs w:val="28"/>
        </w:rPr>
      </w:pPr>
    </w:p>
    <w:p w:rsidR="005313B3" w:rsidRDefault="005313B3" w:rsidP="00CA3EFA">
      <w:pPr>
        <w:spacing w:line="360" w:lineRule="auto"/>
        <w:ind w:firstLine="709"/>
        <w:jc w:val="right"/>
        <w:rPr>
          <w:rFonts w:ascii="Times New Roman" w:hAnsi="Times New Roman"/>
          <w:sz w:val="28"/>
          <w:szCs w:val="28"/>
        </w:rPr>
      </w:pPr>
    </w:p>
    <w:p w:rsidR="00CA3EFA" w:rsidRPr="00D91A5E" w:rsidRDefault="00CA3EFA" w:rsidP="005313B3">
      <w:pPr>
        <w:spacing w:line="360" w:lineRule="auto"/>
        <w:ind w:firstLine="709"/>
        <w:jc w:val="right"/>
        <w:rPr>
          <w:rFonts w:ascii="Times New Roman" w:hAnsi="Times New Roman"/>
          <w:b/>
          <w:sz w:val="28"/>
          <w:szCs w:val="28"/>
        </w:rPr>
      </w:pPr>
      <w:r w:rsidRPr="00D91A5E">
        <w:rPr>
          <w:rFonts w:ascii="Times New Roman" w:hAnsi="Times New Roman"/>
          <w:b/>
          <w:sz w:val="28"/>
          <w:szCs w:val="28"/>
        </w:rPr>
        <w:t>Таб</w:t>
      </w:r>
      <w:r w:rsidR="00A50ACF" w:rsidRPr="00D91A5E">
        <w:rPr>
          <w:rFonts w:ascii="Times New Roman" w:hAnsi="Times New Roman"/>
          <w:b/>
          <w:sz w:val="28"/>
          <w:szCs w:val="28"/>
        </w:rPr>
        <w:t xml:space="preserve">лица </w:t>
      </w:r>
      <w:r w:rsidRPr="00D91A5E">
        <w:rPr>
          <w:rFonts w:ascii="Times New Roman" w:hAnsi="Times New Roman"/>
          <w:b/>
          <w:sz w:val="28"/>
          <w:szCs w:val="28"/>
        </w:rPr>
        <w:t>4.4</w:t>
      </w:r>
      <w:r w:rsidR="001137A8" w:rsidRPr="00D91A5E">
        <w:rPr>
          <w:rFonts w:ascii="Times New Roman" w:hAnsi="Times New Roman"/>
          <w:b/>
          <w:sz w:val="28"/>
          <w:szCs w:val="28"/>
        </w:rPr>
        <w:t>.2.1</w:t>
      </w:r>
      <w:r w:rsidR="00D91A5E" w:rsidRPr="00D91A5E">
        <w:rPr>
          <w:rFonts w:ascii="Times New Roman" w:hAnsi="Times New Roman"/>
          <w:b/>
          <w:sz w:val="28"/>
          <w:szCs w:val="28"/>
        </w:rPr>
        <w:t xml:space="preserve"> </w:t>
      </w:r>
      <w:r w:rsidRPr="00D91A5E">
        <w:rPr>
          <w:rFonts w:ascii="Times New Roman" w:hAnsi="Times New Roman"/>
          <w:b/>
          <w:sz w:val="28"/>
          <w:szCs w:val="28"/>
        </w:rPr>
        <w:t xml:space="preserve">Онтогенетическое состояние </w:t>
      </w:r>
      <w:r w:rsidR="008A4E60" w:rsidRPr="00D91A5E">
        <w:rPr>
          <w:rFonts w:ascii="Times New Roman" w:hAnsi="Times New Roman"/>
          <w:b/>
          <w:i/>
          <w:sz w:val="28"/>
          <w:szCs w:val="28"/>
        </w:rPr>
        <w:t xml:space="preserve">Sambucus </w:t>
      </w:r>
      <w:r w:rsidR="008A4E60" w:rsidRPr="00D91A5E">
        <w:rPr>
          <w:rFonts w:ascii="Times New Roman" w:hAnsi="Times New Roman"/>
          <w:b/>
          <w:i/>
          <w:sz w:val="28"/>
          <w:szCs w:val="28"/>
          <w:lang w:val="en-US"/>
        </w:rPr>
        <w:t>nigra</w:t>
      </w:r>
      <w:r w:rsidR="008A4E60" w:rsidRPr="00D91A5E">
        <w:rPr>
          <w:rFonts w:ascii="Times New Roman" w:hAnsi="Times New Roman"/>
          <w:b/>
          <w:sz w:val="28"/>
          <w:szCs w:val="28"/>
        </w:rPr>
        <w:t xml:space="preserve">, </w:t>
      </w:r>
      <w:r w:rsidRPr="00D91A5E">
        <w:rPr>
          <w:rFonts w:ascii="Times New Roman" w:hAnsi="Times New Roman"/>
          <w:b/>
          <w:sz w:val="28"/>
          <w:szCs w:val="28"/>
        </w:rPr>
        <w:t>произрастающие в тенистых местах (биохронологические показатели ЦУ)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276"/>
        <w:gridCol w:w="1559"/>
        <w:gridCol w:w="1418"/>
        <w:gridCol w:w="1417"/>
        <w:gridCol w:w="1418"/>
      </w:tblGrid>
      <w:tr w:rsidR="00CA3EFA" w:rsidRPr="00ED56E1" w:rsidTr="001C5B6E">
        <w:trPr>
          <w:trHeight w:val="300"/>
        </w:trPr>
        <w:tc>
          <w:tcPr>
            <w:tcW w:w="2518" w:type="dxa"/>
          </w:tcPr>
          <w:p w:rsidR="00CA3EFA" w:rsidRPr="00DF1785" w:rsidRDefault="00CA3EFA" w:rsidP="001C5B6E">
            <w:pPr>
              <w:jc w:val="both"/>
              <w:rPr>
                <w:rFonts w:ascii="Times New Roman" w:hAnsi="Times New Roman"/>
                <w:b/>
              </w:rPr>
            </w:pPr>
            <w:r w:rsidRPr="00DF1785">
              <w:rPr>
                <w:rFonts w:ascii="Times New Roman" w:hAnsi="Times New Roman"/>
                <w:b/>
              </w:rPr>
              <w:t>Онтогенетическое состояние</w:t>
            </w:r>
          </w:p>
        </w:tc>
        <w:tc>
          <w:tcPr>
            <w:tcW w:w="1276" w:type="dxa"/>
          </w:tcPr>
          <w:p w:rsidR="00CA3EFA" w:rsidRPr="00DF1785" w:rsidRDefault="00CA3EFA" w:rsidP="001C5B6E">
            <w:pPr>
              <w:jc w:val="both"/>
              <w:rPr>
                <w:rFonts w:ascii="Times New Roman" w:hAnsi="Times New Roman"/>
                <w:b/>
              </w:rPr>
            </w:pPr>
            <w:r w:rsidRPr="00DF1785">
              <w:rPr>
                <w:rFonts w:ascii="Times New Roman" w:hAnsi="Times New Roman"/>
                <w:b/>
              </w:rPr>
              <w:t>Возраст, куста</w:t>
            </w:r>
          </w:p>
        </w:tc>
        <w:tc>
          <w:tcPr>
            <w:tcW w:w="1559" w:type="dxa"/>
          </w:tcPr>
          <w:p w:rsidR="00CA3EFA" w:rsidRPr="00DF1785" w:rsidRDefault="00CA3EFA" w:rsidP="001C5B6E">
            <w:pPr>
              <w:jc w:val="both"/>
              <w:rPr>
                <w:rFonts w:ascii="Times New Roman" w:hAnsi="Times New Roman"/>
                <w:b/>
              </w:rPr>
            </w:pPr>
            <w:r w:rsidRPr="00DF1785">
              <w:rPr>
                <w:rFonts w:ascii="Times New Roman" w:hAnsi="Times New Roman"/>
                <w:b/>
              </w:rPr>
              <w:t>Высота, см</w:t>
            </w:r>
          </w:p>
          <w:p w:rsidR="00CA3EFA" w:rsidRPr="00DF1785" w:rsidRDefault="00CA3EFA" w:rsidP="001C5B6E">
            <w:pPr>
              <w:jc w:val="both"/>
              <w:rPr>
                <w:rFonts w:ascii="Times New Roman" w:hAnsi="Times New Roman"/>
                <w:b/>
              </w:rPr>
            </w:pPr>
            <w:r w:rsidRPr="00DF1785">
              <w:rPr>
                <w:rFonts w:ascii="Times New Roman" w:hAnsi="Times New Roman"/>
                <w:b/>
              </w:rPr>
              <w:t>куста</w:t>
            </w:r>
          </w:p>
        </w:tc>
        <w:tc>
          <w:tcPr>
            <w:tcW w:w="1418" w:type="dxa"/>
          </w:tcPr>
          <w:p w:rsidR="00CA3EFA" w:rsidRPr="00DF1785" w:rsidRDefault="00CA3EFA" w:rsidP="001C5B6E">
            <w:pPr>
              <w:jc w:val="both"/>
              <w:rPr>
                <w:rFonts w:ascii="Times New Roman" w:hAnsi="Times New Roman"/>
                <w:b/>
              </w:rPr>
            </w:pPr>
            <w:r w:rsidRPr="00DF1785">
              <w:rPr>
                <w:rFonts w:ascii="Times New Roman" w:hAnsi="Times New Roman"/>
                <w:b/>
              </w:rPr>
              <w:t>Диаметр кроны, см</w:t>
            </w:r>
          </w:p>
        </w:tc>
        <w:tc>
          <w:tcPr>
            <w:tcW w:w="1417" w:type="dxa"/>
          </w:tcPr>
          <w:p w:rsidR="00CA3EFA" w:rsidRPr="00DF1785" w:rsidRDefault="00CA3EFA" w:rsidP="001C5B6E">
            <w:pPr>
              <w:jc w:val="both"/>
              <w:rPr>
                <w:rFonts w:ascii="Times New Roman" w:hAnsi="Times New Roman"/>
                <w:b/>
              </w:rPr>
            </w:pPr>
            <w:r w:rsidRPr="00DF1785">
              <w:rPr>
                <w:rFonts w:ascii="Times New Roman" w:hAnsi="Times New Roman"/>
                <w:b/>
              </w:rPr>
              <w:t>Число стволиков, шт</w:t>
            </w:r>
          </w:p>
        </w:tc>
        <w:tc>
          <w:tcPr>
            <w:tcW w:w="1418" w:type="dxa"/>
          </w:tcPr>
          <w:p w:rsidR="00CA3EFA" w:rsidRPr="00DF1785" w:rsidRDefault="00CA3EFA" w:rsidP="001C5B6E">
            <w:pPr>
              <w:jc w:val="both"/>
              <w:rPr>
                <w:rFonts w:ascii="Times New Roman" w:hAnsi="Times New Roman"/>
                <w:b/>
              </w:rPr>
            </w:pPr>
            <w:r w:rsidRPr="00DF1785">
              <w:rPr>
                <w:rFonts w:ascii="Times New Roman" w:hAnsi="Times New Roman"/>
                <w:b/>
              </w:rPr>
              <w:t>Диаметр основания стволиков, см</w:t>
            </w:r>
          </w:p>
        </w:tc>
      </w:tr>
      <w:tr w:rsidR="00CA3EFA" w:rsidRPr="00ED56E1" w:rsidTr="001C5B6E">
        <w:trPr>
          <w:trHeight w:val="209"/>
        </w:trPr>
        <w:tc>
          <w:tcPr>
            <w:tcW w:w="2518" w:type="dxa"/>
          </w:tcPr>
          <w:p w:rsidR="00CA3EFA" w:rsidRPr="00134328" w:rsidRDefault="00CA3EFA" w:rsidP="00BB3A9F">
            <w:pPr>
              <w:jc w:val="both"/>
              <w:rPr>
                <w:rFonts w:ascii="Times New Roman" w:hAnsi="Times New Roman"/>
              </w:rPr>
            </w:pPr>
            <w:r>
              <w:rPr>
                <w:rFonts w:ascii="Times New Roman" w:hAnsi="Times New Roman"/>
              </w:rPr>
              <w:t>Ю</w:t>
            </w:r>
            <w:r w:rsidRPr="00134328">
              <w:rPr>
                <w:rFonts w:ascii="Times New Roman" w:hAnsi="Times New Roman"/>
              </w:rPr>
              <w:t xml:space="preserve">венильное </w:t>
            </w:r>
            <w:r>
              <w:rPr>
                <w:rFonts w:ascii="Times New Roman" w:hAnsi="Times New Roman"/>
              </w:rPr>
              <w:t xml:space="preserve"> (</w:t>
            </w:r>
            <w:r w:rsidRPr="00134328">
              <w:rPr>
                <w:rFonts w:ascii="Times New Roman" w:hAnsi="Times New Roman"/>
              </w:rPr>
              <w:t>j</w:t>
            </w:r>
            <w:r>
              <w:rPr>
                <w:rFonts w:ascii="Times New Roman" w:hAnsi="Times New Roman"/>
              </w:rPr>
              <w:t>)</w:t>
            </w:r>
            <w:r w:rsidRPr="00134328">
              <w:rPr>
                <w:rFonts w:ascii="Times New Roman" w:hAnsi="Times New Roman"/>
              </w:rPr>
              <w:t xml:space="preserve"> </w:t>
            </w:r>
          </w:p>
        </w:tc>
        <w:tc>
          <w:tcPr>
            <w:tcW w:w="1276" w:type="dxa"/>
          </w:tcPr>
          <w:p w:rsidR="00CA3EFA" w:rsidRPr="00ED56E1" w:rsidRDefault="00CA3EFA" w:rsidP="001C5B6E">
            <w:pPr>
              <w:jc w:val="both"/>
              <w:rPr>
                <w:rFonts w:ascii="Times New Roman" w:hAnsi="Times New Roman"/>
              </w:rPr>
            </w:pPr>
            <w:r w:rsidRPr="00ED56E1">
              <w:rPr>
                <w:rFonts w:ascii="Times New Roman" w:hAnsi="Times New Roman"/>
              </w:rPr>
              <w:t xml:space="preserve">1 -3 </w:t>
            </w:r>
          </w:p>
        </w:tc>
        <w:tc>
          <w:tcPr>
            <w:tcW w:w="1559" w:type="dxa"/>
          </w:tcPr>
          <w:p w:rsidR="00CA3EFA" w:rsidRPr="00ED56E1" w:rsidRDefault="00CA3EFA" w:rsidP="001C5B6E">
            <w:pPr>
              <w:jc w:val="both"/>
              <w:rPr>
                <w:rFonts w:ascii="Times New Roman" w:hAnsi="Times New Roman"/>
              </w:rPr>
            </w:pPr>
            <w:r w:rsidRPr="00ED56E1">
              <w:rPr>
                <w:rFonts w:ascii="Times New Roman" w:hAnsi="Times New Roman"/>
              </w:rPr>
              <w:t xml:space="preserve">7-20 </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 xml:space="preserve">— </w:t>
            </w:r>
          </w:p>
        </w:tc>
        <w:tc>
          <w:tcPr>
            <w:tcW w:w="1417" w:type="dxa"/>
          </w:tcPr>
          <w:p w:rsidR="00CA3EFA" w:rsidRPr="00ED56E1" w:rsidRDefault="00CA3EFA" w:rsidP="001C5B6E">
            <w:pPr>
              <w:jc w:val="both"/>
              <w:rPr>
                <w:rFonts w:ascii="Times New Roman" w:hAnsi="Times New Roman"/>
              </w:rPr>
            </w:pPr>
            <w:r w:rsidRPr="00ED56E1">
              <w:rPr>
                <w:rFonts w:ascii="Times New Roman" w:hAnsi="Times New Roman"/>
              </w:rPr>
              <w:t xml:space="preserve">1 </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0,1-0,3</w:t>
            </w:r>
          </w:p>
        </w:tc>
      </w:tr>
      <w:tr w:rsidR="00CA3EFA" w:rsidRPr="00ED56E1" w:rsidTr="001C5B6E">
        <w:tc>
          <w:tcPr>
            <w:tcW w:w="2518" w:type="dxa"/>
          </w:tcPr>
          <w:p w:rsidR="00CA3EFA" w:rsidRPr="00323E4E" w:rsidRDefault="00BB3A9F" w:rsidP="001C5B6E">
            <w:pPr>
              <w:jc w:val="both"/>
              <w:rPr>
                <w:rFonts w:ascii="Times New Roman" w:hAnsi="Times New Roman"/>
              </w:rPr>
            </w:pPr>
            <w:r>
              <w:rPr>
                <w:rFonts w:ascii="Times New Roman" w:hAnsi="Times New Roman"/>
              </w:rPr>
              <w:t>И</w:t>
            </w:r>
            <w:r w:rsidR="00CA3EFA" w:rsidRPr="00323E4E">
              <w:rPr>
                <w:rFonts w:ascii="Times New Roman" w:hAnsi="Times New Roman"/>
              </w:rPr>
              <w:t>мматурно</w:t>
            </w:r>
            <w:r w:rsidR="00CA3EFA">
              <w:rPr>
                <w:rFonts w:ascii="Times New Roman" w:hAnsi="Times New Roman"/>
              </w:rPr>
              <w:t>е (</w:t>
            </w:r>
            <w:r w:rsidR="00CA3EFA" w:rsidRPr="00323E4E">
              <w:rPr>
                <w:rFonts w:ascii="Times New Roman" w:hAnsi="Times New Roman"/>
              </w:rPr>
              <w:t>im</w:t>
            </w:r>
            <w:r w:rsidR="00CA3EFA">
              <w:rPr>
                <w:rFonts w:ascii="Times New Roman" w:hAnsi="Times New Roman"/>
              </w:rPr>
              <w:t>)</w:t>
            </w:r>
          </w:p>
        </w:tc>
        <w:tc>
          <w:tcPr>
            <w:tcW w:w="1276" w:type="dxa"/>
          </w:tcPr>
          <w:p w:rsidR="00CA3EFA" w:rsidRPr="00ED56E1" w:rsidRDefault="00CA3EFA" w:rsidP="001C5B6E">
            <w:pPr>
              <w:jc w:val="both"/>
              <w:rPr>
                <w:rFonts w:ascii="Times New Roman" w:hAnsi="Times New Roman"/>
              </w:rPr>
            </w:pPr>
            <w:r w:rsidRPr="00ED56E1">
              <w:rPr>
                <w:rFonts w:ascii="Times New Roman" w:hAnsi="Times New Roman"/>
              </w:rPr>
              <w:t>2-4</w:t>
            </w:r>
          </w:p>
        </w:tc>
        <w:tc>
          <w:tcPr>
            <w:tcW w:w="1559" w:type="dxa"/>
          </w:tcPr>
          <w:p w:rsidR="00CA3EFA" w:rsidRPr="00ED56E1" w:rsidRDefault="00CA3EFA" w:rsidP="001C5B6E">
            <w:pPr>
              <w:jc w:val="both"/>
              <w:rPr>
                <w:rFonts w:ascii="Times New Roman" w:hAnsi="Times New Roman"/>
              </w:rPr>
            </w:pPr>
            <w:r w:rsidRPr="00ED56E1">
              <w:rPr>
                <w:rFonts w:ascii="Times New Roman" w:hAnsi="Times New Roman"/>
              </w:rPr>
              <w:t>20-50</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15-30</w:t>
            </w:r>
          </w:p>
        </w:tc>
        <w:tc>
          <w:tcPr>
            <w:tcW w:w="1417" w:type="dxa"/>
          </w:tcPr>
          <w:p w:rsidR="00CA3EFA" w:rsidRPr="00ED56E1" w:rsidRDefault="00CA3EFA" w:rsidP="001C5B6E">
            <w:pPr>
              <w:jc w:val="both"/>
              <w:rPr>
                <w:rFonts w:ascii="Times New Roman" w:hAnsi="Times New Roman"/>
              </w:rPr>
            </w:pPr>
            <w:r w:rsidRPr="00ED56E1">
              <w:rPr>
                <w:rFonts w:ascii="Times New Roman" w:hAnsi="Times New Roman"/>
              </w:rPr>
              <w:t>1-3</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0,3-1,0</w:t>
            </w:r>
          </w:p>
        </w:tc>
      </w:tr>
      <w:tr w:rsidR="00CA3EFA" w:rsidRPr="00ED56E1" w:rsidTr="001C5B6E">
        <w:tc>
          <w:tcPr>
            <w:tcW w:w="2518" w:type="dxa"/>
          </w:tcPr>
          <w:p w:rsidR="00CA3EFA" w:rsidRPr="00134328" w:rsidRDefault="00CA3EFA" w:rsidP="001C5B6E">
            <w:pPr>
              <w:jc w:val="both"/>
              <w:rPr>
                <w:rFonts w:ascii="Times New Roman" w:hAnsi="Times New Roman"/>
              </w:rPr>
            </w:pPr>
            <w:r w:rsidRPr="00134328">
              <w:rPr>
                <w:rFonts w:ascii="Times New Roman" w:hAnsi="Times New Roman"/>
              </w:rPr>
              <w:t xml:space="preserve">Виргинильное </w:t>
            </w:r>
            <w:r>
              <w:rPr>
                <w:rFonts w:ascii="Times New Roman" w:hAnsi="Times New Roman"/>
              </w:rPr>
              <w:t>(</w:t>
            </w:r>
            <w:r w:rsidRPr="00134328">
              <w:rPr>
                <w:rFonts w:ascii="Times New Roman" w:hAnsi="Times New Roman"/>
              </w:rPr>
              <w:t>V</w:t>
            </w:r>
            <w:r>
              <w:rPr>
                <w:rFonts w:ascii="Times New Roman" w:hAnsi="Times New Roman"/>
              </w:rPr>
              <w:t>)</w:t>
            </w:r>
          </w:p>
        </w:tc>
        <w:tc>
          <w:tcPr>
            <w:tcW w:w="1276" w:type="dxa"/>
          </w:tcPr>
          <w:p w:rsidR="00CA3EFA" w:rsidRPr="00ED56E1" w:rsidRDefault="00CA3EFA" w:rsidP="001C5B6E">
            <w:pPr>
              <w:jc w:val="both"/>
              <w:rPr>
                <w:rFonts w:ascii="Times New Roman" w:hAnsi="Times New Roman"/>
              </w:rPr>
            </w:pPr>
            <w:r w:rsidRPr="00ED56E1">
              <w:rPr>
                <w:rFonts w:ascii="Times New Roman" w:hAnsi="Times New Roman"/>
              </w:rPr>
              <w:t>3-6</w:t>
            </w:r>
          </w:p>
        </w:tc>
        <w:tc>
          <w:tcPr>
            <w:tcW w:w="1559" w:type="dxa"/>
          </w:tcPr>
          <w:p w:rsidR="00CA3EFA" w:rsidRPr="00ED56E1" w:rsidRDefault="00CA3EFA" w:rsidP="001C5B6E">
            <w:pPr>
              <w:jc w:val="both"/>
              <w:rPr>
                <w:rFonts w:ascii="Times New Roman" w:hAnsi="Times New Roman"/>
              </w:rPr>
            </w:pPr>
            <w:r w:rsidRPr="00ED56E1">
              <w:rPr>
                <w:rFonts w:ascii="Times New Roman" w:hAnsi="Times New Roman"/>
              </w:rPr>
              <w:t>45-70</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30-70</w:t>
            </w:r>
          </w:p>
        </w:tc>
        <w:tc>
          <w:tcPr>
            <w:tcW w:w="1417" w:type="dxa"/>
          </w:tcPr>
          <w:p w:rsidR="00CA3EFA" w:rsidRPr="00ED56E1" w:rsidRDefault="00CA3EFA" w:rsidP="001C5B6E">
            <w:pPr>
              <w:jc w:val="both"/>
              <w:rPr>
                <w:rFonts w:ascii="Times New Roman" w:hAnsi="Times New Roman"/>
              </w:rPr>
            </w:pPr>
            <w:r w:rsidRPr="00ED56E1">
              <w:rPr>
                <w:rFonts w:ascii="Times New Roman" w:hAnsi="Times New Roman"/>
              </w:rPr>
              <w:t>2-3</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0,5-1,0</w:t>
            </w:r>
          </w:p>
        </w:tc>
      </w:tr>
      <w:tr w:rsidR="00CA3EFA" w:rsidRPr="00ED56E1" w:rsidTr="001C5B6E">
        <w:tc>
          <w:tcPr>
            <w:tcW w:w="2518" w:type="dxa"/>
          </w:tcPr>
          <w:p w:rsidR="00CA3EFA" w:rsidRPr="00134328" w:rsidRDefault="00BF2B30" w:rsidP="001C5B6E">
            <w:pPr>
              <w:jc w:val="both"/>
              <w:rPr>
                <w:rFonts w:ascii="Times New Roman" w:hAnsi="Times New Roman"/>
              </w:rPr>
            </w:pPr>
            <w:r>
              <w:rPr>
                <w:rFonts w:ascii="Times New Roman" w:hAnsi="Times New Roman"/>
              </w:rPr>
              <w:t>Г</w:t>
            </w:r>
            <w:r w:rsidR="00CA3EFA" w:rsidRPr="00134328">
              <w:rPr>
                <w:rFonts w:ascii="Times New Roman" w:hAnsi="Times New Roman"/>
              </w:rPr>
              <w:t>енеративн</w:t>
            </w:r>
            <w:r w:rsidR="00CA3EFA">
              <w:rPr>
                <w:rFonts w:ascii="Times New Roman" w:hAnsi="Times New Roman"/>
              </w:rPr>
              <w:t>ое(</w:t>
            </w:r>
            <w:r w:rsidR="00CA3EFA" w:rsidRPr="00134328">
              <w:rPr>
                <w:rFonts w:ascii="Times New Roman" w:hAnsi="Times New Roman"/>
              </w:rPr>
              <w:t>gi</w:t>
            </w:r>
            <w:r w:rsidR="00CA3EFA">
              <w:rPr>
                <w:rFonts w:ascii="Times New Roman" w:hAnsi="Times New Roman"/>
              </w:rPr>
              <w:t>)</w:t>
            </w:r>
          </w:p>
        </w:tc>
        <w:tc>
          <w:tcPr>
            <w:tcW w:w="1276" w:type="dxa"/>
          </w:tcPr>
          <w:p w:rsidR="00CA3EFA" w:rsidRPr="00ED56E1" w:rsidRDefault="00CA3EFA" w:rsidP="001C5B6E">
            <w:pPr>
              <w:jc w:val="both"/>
              <w:rPr>
                <w:rFonts w:ascii="Times New Roman" w:hAnsi="Times New Roman"/>
              </w:rPr>
            </w:pPr>
            <w:r w:rsidRPr="00ED56E1">
              <w:rPr>
                <w:rFonts w:ascii="Times New Roman" w:hAnsi="Times New Roman"/>
              </w:rPr>
              <w:t>4-7</w:t>
            </w:r>
          </w:p>
        </w:tc>
        <w:tc>
          <w:tcPr>
            <w:tcW w:w="1559" w:type="dxa"/>
          </w:tcPr>
          <w:p w:rsidR="00CA3EFA" w:rsidRPr="00ED56E1" w:rsidRDefault="00CA3EFA" w:rsidP="001C5B6E">
            <w:pPr>
              <w:jc w:val="both"/>
              <w:rPr>
                <w:rFonts w:ascii="Times New Roman" w:hAnsi="Times New Roman"/>
              </w:rPr>
            </w:pPr>
            <w:r w:rsidRPr="00ED56E1">
              <w:rPr>
                <w:rFonts w:ascii="Times New Roman" w:hAnsi="Times New Roman"/>
              </w:rPr>
              <w:t>70-150</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50-120</w:t>
            </w:r>
          </w:p>
        </w:tc>
        <w:tc>
          <w:tcPr>
            <w:tcW w:w="1417" w:type="dxa"/>
          </w:tcPr>
          <w:p w:rsidR="00CA3EFA" w:rsidRPr="00ED56E1" w:rsidRDefault="00CA3EFA" w:rsidP="001C5B6E">
            <w:pPr>
              <w:jc w:val="both"/>
              <w:rPr>
                <w:rFonts w:ascii="Times New Roman" w:hAnsi="Times New Roman"/>
              </w:rPr>
            </w:pPr>
            <w:r w:rsidRPr="00ED56E1">
              <w:rPr>
                <w:rFonts w:ascii="Times New Roman" w:hAnsi="Times New Roman"/>
              </w:rPr>
              <w:t>3-6</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1.0-1,5</w:t>
            </w:r>
          </w:p>
        </w:tc>
      </w:tr>
      <w:tr w:rsidR="00CA3EFA" w:rsidRPr="00ED56E1" w:rsidTr="001C5B6E">
        <w:tc>
          <w:tcPr>
            <w:tcW w:w="2518" w:type="dxa"/>
          </w:tcPr>
          <w:p w:rsidR="00CA3EFA" w:rsidRPr="00134328" w:rsidRDefault="00BF2B30" w:rsidP="001C5B6E">
            <w:pPr>
              <w:jc w:val="both"/>
              <w:rPr>
                <w:rFonts w:ascii="Times New Roman" w:hAnsi="Times New Roman"/>
              </w:rPr>
            </w:pPr>
            <w:r>
              <w:rPr>
                <w:rFonts w:ascii="Times New Roman" w:hAnsi="Times New Roman"/>
              </w:rPr>
              <w:t>Г</w:t>
            </w:r>
            <w:r w:rsidR="00CA3EFA" w:rsidRPr="00134328">
              <w:rPr>
                <w:rFonts w:ascii="Times New Roman" w:hAnsi="Times New Roman"/>
              </w:rPr>
              <w:t>енеративн</w:t>
            </w:r>
            <w:r w:rsidR="00CA3EFA">
              <w:rPr>
                <w:rFonts w:ascii="Times New Roman" w:hAnsi="Times New Roman"/>
              </w:rPr>
              <w:t>ое (</w:t>
            </w:r>
            <w:r w:rsidR="00CA3EFA" w:rsidRPr="00134328">
              <w:rPr>
                <w:rFonts w:ascii="Times New Roman" w:hAnsi="Times New Roman"/>
              </w:rPr>
              <w:t>g2</w:t>
            </w:r>
            <w:r w:rsidR="00CA3EFA">
              <w:rPr>
                <w:rFonts w:ascii="Times New Roman" w:hAnsi="Times New Roman"/>
              </w:rPr>
              <w:t>)</w:t>
            </w:r>
          </w:p>
        </w:tc>
        <w:tc>
          <w:tcPr>
            <w:tcW w:w="1276" w:type="dxa"/>
          </w:tcPr>
          <w:p w:rsidR="00CA3EFA" w:rsidRPr="00ED56E1" w:rsidRDefault="00CA3EFA" w:rsidP="001C5B6E">
            <w:pPr>
              <w:jc w:val="both"/>
              <w:rPr>
                <w:rFonts w:ascii="Times New Roman" w:hAnsi="Times New Roman"/>
              </w:rPr>
            </w:pPr>
            <w:r w:rsidRPr="00ED56E1">
              <w:rPr>
                <w:rFonts w:ascii="Times New Roman" w:hAnsi="Times New Roman"/>
              </w:rPr>
              <w:t>6-12</w:t>
            </w:r>
          </w:p>
        </w:tc>
        <w:tc>
          <w:tcPr>
            <w:tcW w:w="1559" w:type="dxa"/>
          </w:tcPr>
          <w:p w:rsidR="00CA3EFA" w:rsidRPr="00ED56E1" w:rsidRDefault="00CA3EFA" w:rsidP="001C5B6E">
            <w:pPr>
              <w:jc w:val="both"/>
              <w:rPr>
                <w:rFonts w:ascii="Times New Roman" w:hAnsi="Times New Roman"/>
              </w:rPr>
            </w:pPr>
            <w:r w:rsidRPr="00ED56E1">
              <w:rPr>
                <w:rFonts w:ascii="Times New Roman" w:hAnsi="Times New Roman"/>
              </w:rPr>
              <w:t>150-200</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120-170</w:t>
            </w:r>
          </w:p>
        </w:tc>
        <w:tc>
          <w:tcPr>
            <w:tcW w:w="1417" w:type="dxa"/>
          </w:tcPr>
          <w:p w:rsidR="00CA3EFA" w:rsidRPr="00ED56E1" w:rsidRDefault="00CA3EFA" w:rsidP="001C5B6E">
            <w:pPr>
              <w:jc w:val="both"/>
              <w:rPr>
                <w:rFonts w:ascii="Times New Roman" w:hAnsi="Times New Roman"/>
              </w:rPr>
            </w:pPr>
            <w:r w:rsidRPr="00ED56E1">
              <w:rPr>
                <w:rFonts w:ascii="Times New Roman" w:hAnsi="Times New Roman"/>
              </w:rPr>
              <w:t>3-6</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1,5-3,0</w:t>
            </w:r>
          </w:p>
        </w:tc>
      </w:tr>
      <w:tr w:rsidR="00CA3EFA" w:rsidRPr="00ED56E1" w:rsidTr="001C5B6E">
        <w:tc>
          <w:tcPr>
            <w:tcW w:w="2518" w:type="dxa"/>
          </w:tcPr>
          <w:p w:rsidR="00CA3EFA" w:rsidRPr="00134328" w:rsidRDefault="00BF2B30" w:rsidP="001C5B6E">
            <w:pPr>
              <w:jc w:val="both"/>
              <w:rPr>
                <w:rFonts w:ascii="Times New Roman" w:hAnsi="Times New Roman"/>
              </w:rPr>
            </w:pPr>
            <w:r>
              <w:rPr>
                <w:rFonts w:ascii="Times New Roman" w:hAnsi="Times New Roman"/>
              </w:rPr>
              <w:t>Г</w:t>
            </w:r>
            <w:r w:rsidR="00CA3EFA" w:rsidRPr="00134328">
              <w:rPr>
                <w:rFonts w:ascii="Times New Roman" w:hAnsi="Times New Roman"/>
              </w:rPr>
              <w:t>енеративн</w:t>
            </w:r>
            <w:r w:rsidR="00CA3EFA">
              <w:rPr>
                <w:rFonts w:ascii="Times New Roman" w:hAnsi="Times New Roman"/>
              </w:rPr>
              <w:t>ое (</w:t>
            </w:r>
            <w:r w:rsidR="00CA3EFA" w:rsidRPr="00134328">
              <w:rPr>
                <w:rFonts w:ascii="Times New Roman" w:hAnsi="Times New Roman"/>
              </w:rPr>
              <w:t>g3</w:t>
            </w:r>
            <w:r w:rsidR="00CA3EFA">
              <w:rPr>
                <w:rFonts w:ascii="Times New Roman" w:hAnsi="Times New Roman"/>
              </w:rPr>
              <w:t>)</w:t>
            </w:r>
          </w:p>
        </w:tc>
        <w:tc>
          <w:tcPr>
            <w:tcW w:w="1276" w:type="dxa"/>
          </w:tcPr>
          <w:p w:rsidR="00CA3EFA" w:rsidRPr="00ED56E1" w:rsidRDefault="00CA3EFA" w:rsidP="001C5B6E">
            <w:pPr>
              <w:jc w:val="both"/>
              <w:rPr>
                <w:rFonts w:ascii="Times New Roman" w:hAnsi="Times New Roman"/>
              </w:rPr>
            </w:pPr>
            <w:r w:rsidRPr="00ED56E1">
              <w:rPr>
                <w:rFonts w:ascii="Times New Roman" w:hAnsi="Times New Roman"/>
              </w:rPr>
              <w:t>14-18</w:t>
            </w:r>
          </w:p>
        </w:tc>
        <w:tc>
          <w:tcPr>
            <w:tcW w:w="1559" w:type="dxa"/>
          </w:tcPr>
          <w:p w:rsidR="00CA3EFA" w:rsidRPr="00ED56E1" w:rsidRDefault="00CA3EFA" w:rsidP="001C5B6E">
            <w:pPr>
              <w:jc w:val="both"/>
              <w:rPr>
                <w:rFonts w:ascii="Times New Roman" w:hAnsi="Times New Roman"/>
              </w:rPr>
            </w:pPr>
            <w:r w:rsidRPr="00ED56E1">
              <w:rPr>
                <w:rFonts w:ascii="Times New Roman" w:hAnsi="Times New Roman"/>
              </w:rPr>
              <w:t>200-300</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150-250</w:t>
            </w:r>
          </w:p>
        </w:tc>
        <w:tc>
          <w:tcPr>
            <w:tcW w:w="1417" w:type="dxa"/>
          </w:tcPr>
          <w:p w:rsidR="00CA3EFA" w:rsidRPr="00ED56E1" w:rsidRDefault="00CA3EFA" w:rsidP="001C5B6E">
            <w:pPr>
              <w:jc w:val="both"/>
              <w:rPr>
                <w:rFonts w:ascii="Times New Roman" w:hAnsi="Times New Roman"/>
              </w:rPr>
            </w:pPr>
            <w:r w:rsidRPr="00ED56E1">
              <w:rPr>
                <w:rFonts w:ascii="Times New Roman" w:hAnsi="Times New Roman"/>
              </w:rPr>
              <w:t>2-3</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3,0-5,0</w:t>
            </w:r>
          </w:p>
        </w:tc>
      </w:tr>
      <w:tr w:rsidR="00CA3EFA" w:rsidRPr="00ED56E1" w:rsidTr="001C5B6E">
        <w:tc>
          <w:tcPr>
            <w:tcW w:w="2518" w:type="dxa"/>
          </w:tcPr>
          <w:p w:rsidR="00CA3EFA" w:rsidRPr="00134328" w:rsidRDefault="00BB3A9F" w:rsidP="001C5B6E">
            <w:pPr>
              <w:jc w:val="both"/>
              <w:rPr>
                <w:rFonts w:ascii="Times New Roman" w:hAnsi="Times New Roman"/>
              </w:rPr>
            </w:pPr>
            <w:r>
              <w:rPr>
                <w:rFonts w:ascii="Times New Roman" w:hAnsi="Times New Roman"/>
              </w:rPr>
              <w:t>С</w:t>
            </w:r>
            <w:r w:rsidR="00CA3EFA" w:rsidRPr="00134328">
              <w:rPr>
                <w:rFonts w:ascii="Times New Roman" w:hAnsi="Times New Roman"/>
              </w:rPr>
              <w:t>енильн</w:t>
            </w:r>
            <w:r w:rsidR="00CA3EFA">
              <w:rPr>
                <w:rFonts w:ascii="Times New Roman" w:hAnsi="Times New Roman"/>
              </w:rPr>
              <w:t>ое (</w:t>
            </w:r>
            <w:r w:rsidR="00CA3EFA" w:rsidRPr="00ED56E1">
              <w:rPr>
                <w:rFonts w:ascii="Times New Roman" w:hAnsi="Times New Roman"/>
              </w:rPr>
              <w:t>s</w:t>
            </w:r>
            <w:r w:rsidR="00CA3EFA">
              <w:rPr>
                <w:rFonts w:ascii="Times New Roman" w:hAnsi="Times New Roman"/>
              </w:rPr>
              <w:t>)</w:t>
            </w:r>
          </w:p>
        </w:tc>
        <w:tc>
          <w:tcPr>
            <w:tcW w:w="1276" w:type="dxa"/>
          </w:tcPr>
          <w:p w:rsidR="00CA3EFA" w:rsidRPr="00ED56E1" w:rsidRDefault="00CA3EFA" w:rsidP="001C5B6E">
            <w:pPr>
              <w:jc w:val="both"/>
              <w:rPr>
                <w:rFonts w:ascii="Times New Roman" w:hAnsi="Times New Roman"/>
              </w:rPr>
            </w:pPr>
            <w:r w:rsidRPr="00ED56E1">
              <w:rPr>
                <w:rFonts w:ascii="Times New Roman" w:hAnsi="Times New Roman"/>
              </w:rPr>
              <w:t>12-16</w:t>
            </w:r>
          </w:p>
        </w:tc>
        <w:tc>
          <w:tcPr>
            <w:tcW w:w="1559" w:type="dxa"/>
          </w:tcPr>
          <w:p w:rsidR="00CA3EFA" w:rsidRPr="00ED56E1" w:rsidRDefault="00CA3EFA" w:rsidP="001C5B6E">
            <w:pPr>
              <w:jc w:val="both"/>
              <w:rPr>
                <w:rFonts w:ascii="Times New Roman" w:hAnsi="Times New Roman"/>
              </w:rPr>
            </w:pPr>
            <w:r w:rsidRPr="00ED56E1">
              <w:rPr>
                <w:rFonts w:ascii="Times New Roman" w:hAnsi="Times New Roman"/>
              </w:rPr>
              <w:t>50-120</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50-80</w:t>
            </w:r>
          </w:p>
        </w:tc>
        <w:tc>
          <w:tcPr>
            <w:tcW w:w="1417" w:type="dxa"/>
          </w:tcPr>
          <w:p w:rsidR="00CA3EFA" w:rsidRPr="00ED56E1" w:rsidRDefault="00CA3EFA" w:rsidP="001C5B6E">
            <w:pPr>
              <w:jc w:val="both"/>
              <w:rPr>
                <w:rFonts w:ascii="Times New Roman" w:hAnsi="Times New Roman"/>
              </w:rPr>
            </w:pPr>
            <w:r w:rsidRPr="00ED56E1">
              <w:rPr>
                <w:rFonts w:ascii="Times New Roman" w:hAnsi="Times New Roman"/>
              </w:rPr>
              <w:t>2</w:t>
            </w:r>
          </w:p>
        </w:tc>
        <w:tc>
          <w:tcPr>
            <w:tcW w:w="1418" w:type="dxa"/>
          </w:tcPr>
          <w:p w:rsidR="00CA3EFA" w:rsidRPr="00ED56E1" w:rsidRDefault="00CA3EFA" w:rsidP="001C5B6E">
            <w:pPr>
              <w:jc w:val="both"/>
              <w:rPr>
                <w:rFonts w:ascii="Times New Roman" w:hAnsi="Times New Roman"/>
              </w:rPr>
            </w:pPr>
            <w:r w:rsidRPr="00ED56E1">
              <w:rPr>
                <w:rFonts w:ascii="Times New Roman" w:hAnsi="Times New Roman"/>
              </w:rPr>
              <w:t>1,0-1,5</w:t>
            </w:r>
          </w:p>
        </w:tc>
      </w:tr>
    </w:tbl>
    <w:p w:rsidR="00FD0106" w:rsidRDefault="00FD0106" w:rsidP="00DE507F">
      <w:pPr>
        <w:spacing w:line="360" w:lineRule="auto"/>
        <w:ind w:firstLine="709"/>
        <w:jc w:val="both"/>
        <w:rPr>
          <w:rFonts w:ascii="Times New Roman" w:hAnsi="Times New Roman"/>
          <w:sz w:val="28"/>
          <w:szCs w:val="28"/>
        </w:rPr>
      </w:pPr>
    </w:p>
    <w:p w:rsidR="00DE507F" w:rsidRDefault="00DE507F" w:rsidP="00DE507F">
      <w:pPr>
        <w:spacing w:line="360" w:lineRule="auto"/>
        <w:ind w:firstLine="709"/>
        <w:jc w:val="both"/>
        <w:rPr>
          <w:rFonts w:ascii="Times New Roman" w:eastAsia="Times New Roman" w:hAnsi="Times New Roman"/>
          <w:sz w:val="28"/>
          <w:szCs w:val="28"/>
        </w:rPr>
      </w:pPr>
      <w:r w:rsidRPr="00ED56E1">
        <w:rPr>
          <w:rFonts w:ascii="Times New Roman" w:hAnsi="Times New Roman"/>
          <w:sz w:val="28"/>
          <w:szCs w:val="28"/>
        </w:rPr>
        <w:t>Ювенильные особи, растущие в условиях ограниченной освещенности имеют ростовые отличия.</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У проростков, сформировавшихся под пологом леса при фитоценотическом угнетении, происходит уменьшение прироста до 6-10 см, а также после отмирании большой части побегов на основе первичного побега образуются симподий нарастающей оси. Формирования симподия имеет биологический смысл. Так как при световом голоде происходит отторжение частей куста, уменьшение дышащих органов. Уменьшение прироста также позволяет растению направить основной поток пластических веществ на поддержание дыхания. При недостатке света в течение более длительного времени это, видимо, позволяет растению поддерживать положительный баланс продуктов фотосинтеза. Продолжительность ювенильного состояния в тени, под пологом леса возрастает до 3 лет </w:t>
      </w:r>
    </w:p>
    <w:p w:rsidR="00CA3EFA" w:rsidRPr="00ED56E1" w:rsidRDefault="00CA3EFA" w:rsidP="00CA3EFA">
      <w:pPr>
        <w:spacing w:line="360" w:lineRule="auto"/>
        <w:ind w:firstLine="709"/>
        <w:jc w:val="both"/>
        <w:rPr>
          <w:rFonts w:ascii="Times New Roman" w:hAnsi="Times New Roman"/>
          <w:sz w:val="28"/>
          <w:szCs w:val="28"/>
          <w:lang w:val="az-Latn-AZ"/>
        </w:rPr>
      </w:pPr>
      <w:r w:rsidRPr="00ED56E1">
        <w:rPr>
          <w:rFonts w:ascii="Times New Roman" w:hAnsi="Times New Roman"/>
          <w:sz w:val="28"/>
          <w:szCs w:val="28"/>
        </w:rPr>
        <w:t xml:space="preserve">Особи </w:t>
      </w:r>
      <w:r w:rsidR="00FD0106" w:rsidRPr="00ED56E1">
        <w:rPr>
          <w:rFonts w:ascii="Times New Roman" w:hAnsi="Times New Roman"/>
          <w:i/>
          <w:sz w:val="28"/>
          <w:szCs w:val="28"/>
        </w:rPr>
        <w:t xml:space="preserve">Sambucus </w:t>
      </w:r>
      <w:r w:rsidR="00FD0106" w:rsidRPr="00ED56E1">
        <w:rPr>
          <w:rFonts w:ascii="Times New Roman" w:hAnsi="Times New Roman"/>
          <w:i/>
          <w:sz w:val="28"/>
          <w:szCs w:val="28"/>
          <w:lang w:val="en-US"/>
        </w:rPr>
        <w:t>nigra</w:t>
      </w:r>
      <w:r w:rsidRPr="00ED56E1">
        <w:rPr>
          <w:rFonts w:ascii="Times New Roman" w:hAnsi="Times New Roman"/>
          <w:sz w:val="28"/>
          <w:szCs w:val="28"/>
        </w:rPr>
        <w:t xml:space="preserve"> имматурного онтогенетического состояния в зависимости от ценотической обстановки дубово-грабового леса формируют три варианта жизненной формы - компактный аэроксильный кустарник, </w:t>
      </w:r>
      <w:r w:rsidRPr="00ED56E1">
        <w:rPr>
          <w:rFonts w:ascii="Times New Roman" w:hAnsi="Times New Roman"/>
          <w:sz w:val="28"/>
          <w:szCs w:val="28"/>
        </w:rPr>
        <w:lastRenderedPageBreak/>
        <w:t>диффузный аэроксильный кустарник и деревце. Это разнообразие жизненных форм связано с приспособлением особей бузины для продление жизни под пологом леса. При недостатке света в составе куста у особей бузины остается не более 1-2 скелетных ос</w:t>
      </w:r>
      <w:r>
        <w:rPr>
          <w:rFonts w:ascii="Times New Roman" w:hAnsi="Times New Roman"/>
          <w:sz w:val="28"/>
          <w:szCs w:val="28"/>
        </w:rPr>
        <w:t xml:space="preserve">ей и образуется одноствольная </w:t>
      </w:r>
      <w:r w:rsidRPr="00ED56E1">
        <w:rPr>
          <w:rFonts w:ascii="Times New Roman" w:hAnsi="Times New Roman"/>
          <w:sz w:val="28"/>
          <w:szCs w:val="28"/>
        </w:rPr>
        <w:t>деревце. Уменьшение количество стволиков, видимо, позволяет в структуре растения уменьшить дышащих органов и продлевает жизнь особей бузины под пологом леса до 4-летнего возраста</w:t>
      </w:r>
      <w:r w:rsidRPr="0079738C">
        <w:rPr>
          <w:rFonts w:ascii="Times New Roman" w:hAnsi="Times New Roman"/>
          <w:sz w:val="28"/>
          <w:szCs w:val="28"/>
        </w:rPr>
        <w:t xml:space="preserve">. </w:t>
      </w:r>
      <w:r w:rsidRPr="00ED56E1">
        <w:rPr>
          <w:rFonts w:ascii="Times New Roman" w:hAnsi="Times New Roman"/>
          <w:sz w:val="28"/>
          <w:szCs w:val="28"/>
        </w:rPr>
        <w:t>Другое приспособление происходит в результате того, что один из стволиков полегает, укореняется и дает начало дочернему кусту на некотором расстоянии от материнского растения и находит участок для дальнейшего развития с более подходящей освещенностью и формируется жизненная форма диффузного аэроксильного кустарника. Третье приспособление заключается в том, что в условиях леса ветвления вегетативных побег формируются не в виргинильном состоянии, как у особей бузины черной, растущие свободно на опушках и полянах, а у имматурных растений. Это приспособление, видимо, позволяет растению увеличить площад</w:t>
      </w:r>
      <w:r>
        <w:rPr>
          <w:rFonts w:ascii="Times New Roman" w:hAnsi="Times New Roman"/>
          <w:sz w:val="28"/>
          <w:szCs w:val="28"/>
        </w:rPr>
        <w:t>ь поглощения рассеянного света.</w:t>
      </w:r>
    </w:p>
    <w:p w:rsidR="00DF1785"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 xml:space="preserve">Особи </w:t>
      </w:r>
      <w:r w:rsidR="00FD0106" w:rsidRPr="00ED56E1">
        <w:rPr>
          <w:rFonts w:ascii="Times New Roman" w:hAnsi="Times New Roman"/>
          <w:i/>
          <w:sz w:val="28"/>
          <w:szCs w:val="28"/>
        </w:rPr>
        <w:t xml:space="preserve">Sambucus </w:t>
      </w:r>
      <w:r w:rsidR="00FD0106" w:rsidRPr="00ED56E1">
        <w:rPr>
          <w:rFonts w:ascii="Times New Roman" w:hAnsi="Times New Roman"/>
          <w:i/>
          <w:sz w:val="28"/>
          <w:szCs w:val="28"/>
          <w:lang w:val="en-US"/>
        </w:rPr>
        <w:t>nigra</w:t>
      </w:r>
      <w:r w:rsidR="00FD0106">
        <w:rPr>
          <w:rFonts w:ascii="Times New Roman" w:hAnsi="Times New Roman"/>
          <w:i/>
          <w:sz w:val="28"/>
          <w:szCs w:val="28"/>
        </w:rPr>
        <w:t>,</w:t>
      </w:r>
      <w:r w:rsidRPr="00ED56E1">
        <w:rPr>
          <w:rFonts w:ascii="Times New Roman" w:hAnsi="Times New Roman"/>
          <w:sz w:val="28"/>
          <w:szCs w:val="28"/>
        </w:rPr>
        <w:t xml:space="preserve"> растущие под пологом леса часто погибают в имматурном состоянии. Но при формировании в лесном пологе образуются небольшие окна и освещенность на уровне нижних ярусов растительности увеличивается до 3—4</w:t>
      </w:r>
      <w:r w:rsidR="00DF1785">
        <w:rPr>
          <w:rFonts w:ascii="Times New Roman" w:hAnsi="Times New Roman"/>
          <w:sz w:val="28"/>
          <w:szCs w:val="28"/>
        </w:rPr>
        <w:t xml:space="preserve"> </w:t>
      </w:r>
      <w:r w:rsidRPr="00ED56E1">
        <w:rPr>
          <w:rFonts w:ascii="Times New Roman" w:hAnsi="Times New Roman"/>
          <w:sz w:val="28"/>
          <w:szCs w:val="28"/>
        </w:rPr>
        <w:t>% от полной, в популяциях бузины часть имматурных особей переходит в виргинильное и молодое генеративное состояния и особи бузины могут достигнуть средневозрастного и старого генеративного состояния. В отличие от растений, выросших на светлых полянах и вырубках, виргинильные и генеративные особи в условиях мелких лесных прогалин имеют меньшие размеры и незначительную семенную продуктивность. На одном средневозрастном растении формируется около 10-15 соцветий, а в составе кустов среднево</w:t>
      </w:r>
      <w:r>
        <w:rPr>
          <w:rFonts w:ascii="Times New Roman" w:hAnsi="Times New Roman"/>
          <w:sz w:val="28"/>
          <w:szCs w:val="28"/>
        </w:rPr>
        <w:t xml:space="preserve">зрастных особей насчитывается </w:t>
      </w:r>
      <w:r w:rsidRPr="00ED56E1">
        <w:rPr>
          <w:rFonts w:ascii="Times New Roman" w:hAnsi="Times New Roman"/>
          <w:sz w:val="28"/>
          <w:szCs w:val="28"/>
        </w:rPr>
        <w:t>5-6 стволиков (</w:t>
      </w:r>
      <w:r w:rsidR="00621FFC">
        <w:rPr>
          <w:rFonts w:ascii="Times New Roman" w:hAnsi="Times New Roman"/>
          <w:sz w:val="28"/>
          <w:szCs w:val="28"/>
        </w:rPr>
        <w:t>Р</w:t>
      </w:r>
      <w:r w:rsidR="008A4E60">
        <w:rPr>
          <w:rFonts w:ascii="Times New Roman" w:hAnsi="Times New Roman"/>
          <w:sz w:val="28"/>
          <w:szCs w:val="28"/>
        </w:rPr>
        <w:t>ис.</w:t>
      </w:r>
      <w:r w:rsidRPr="0079738C">
        <w:rPr>
          <w:rFonts w:ascii="Times New Roman" w:hAnsi="Times New Roman"/>
          <w:sz w:val="28"/>
          <w:szCs w:val="28"/>
        </w:rPr>
        <w:t>4</w:t>
      </w:r>
      <w:r>
        <w:rPr>
          <w:rFonts w:ascii="Times New Roman" w:hAnsi="Times New Roman"/>
          <w:sz w:val="28"/>
          <w:szCs w:val="28"/>
        </w:rPr>
        <w:t>.</w:t>
      </w:r>
      <w:r w:rsidRPr="0079738C">
        <w:rPr>
          <w:rFonts w:ascii="Times New Roman" w:hAnsi="Times New Roman"/>
          <w:sz w:val="28"/>
          <w:szCs w:val="28"/>
        </w:rPr>
        <w:t>4</w:t>
      </w:r>
      <w:r>
        <w:rPr>
          <w:rFonts w:ascii="Times New Roman" w:hAnsi="Times New Roman"/>
          <w:sz w:val="28"/>
          <w:szCs w:val="28"/>
        </w:rPr>
        <w:t>.</w:t>
      </w:r>
      <w:r w:rsidR="001137A8">
        <w:rPr>
          <w:rFonts w:ascii="Times New Roman" w:hAnsi="Times New Roman"/>
          <w:sz w:val="28"/>
          <w:szCs w:val="28"/>
        </w:rPr>
        <w:t>2.</w:t>
      </w:r>
      <w:r w:rsidR="00621FFC">
        <w:rPr>
          <w:rFonts w:ascii="Times New Roman" w:hAnsi="Times New Roman"/>
          <w:sz w:val="28"/>
          <w:szCs w:val="28"/>
        </w:rPr>
        <w:t>1</w:t>
      </w:r>
      <w:r w:rsidRPr="00ED56E1">
        <w:rPr>
          <w:rFonts w:ascii="Times New Roman" w:hAnsi="Times New Roman"/>
          <w:sz w:val="28"/>
          <w:szCs w:val="28"/>
        </w:rPr>
        <w:t>)</w:t>
      </w:r>
      <w:r w:rsidR="00881BCC" w:rsidRPr="00881BCC">
        <w:rPr>
          <w:rFonts w:ascii="Times New Roman" w:hAnsi="Times New Roman"/>
          <w:sz w:val="28"/>
          <w:szCs w:val="28"/>
        </w:rPr>
        <w:t xml:space="preserve"> </w:t>
      </w:r>
    </w:p>
    <w:p w:rsidR="00DF1785" w:rsidRDefault="00DF1785" w:rsidP="00CA3EFA">
      <w:pPr>
        <w:spacing w:line="360" w:lineRule="auto"/>
        <w:ind w:firstLine="709"/>
        <w:jc w:val="both"/>
        <w:rPr>
          <w:rFonts w:ascii="Times New Roman" w:hAnsi="Times New Roman"/>
          <w:sz w:val="28"/>
          <w:szCs w:val="28"/>
        </w:rPr>
      </w:pPr>
    </w:p>
    <w:p w:rsidR="00DF1785" w:rsidRDefault="00DF1785" w:rsidP="00CA3EFA">
      <w:pPr>
        <w:spacing w:line="360" w:lineRule="auto"/>
        <w:ind w:firstLine="709"/>
        <w:jc w:val="both"/>
        <w:rPr>
          <w:rFonts w:ascii="Times New Roman" w:hAnsi="Times New Roman"/>
          <w:sz w:val="28"/>
          <w:szCs w:val="28"/>
        </w:rPr>
      </w:pPr>
    </w:p>
    <w:p w:rsidR="00DF1785" w:rsidRDefault="00DF1785" w:rsidP="00CA3EFA">
      <w:pPr>
        <w:spacing w:line="360" w:lineRule="auto"/>
        <w:ind w:firstLine="709"/>
        <w:jc w:val="both"/>
        <w:rPr>
          <w:rFonts w:ascii="Times New Roman" w:hAnsi="Times New Roman"/>
          <w:sz w:val="28"/>
          <w:szCs w:val="28"/>
        </w:rPr>
      </w:pPr>
    </w:p>
    <w:p w:rsidR="00DF1785" w:rsidRDefault="00DF1785" w:rsidP="00CA3EFA">
      <w:pPr>
        <w:spacing w:line="360" w:lineRule="auto"/>
        <w:ind w:firstLine="709"/>
        <w:jc w:val="both"/>
        <w:rPr>
          <w:rFonts w:ascii="Times New Roman" w:hAnsi="Times New Roman"/>
          <w:sz w:val="28"/>
          <w:szCs w:val="28"/>
        </w:rPr>
      </w:pPr>
    </w:p>
    <w:p w:rsidR="00BB3A9F" w:rsidRPr="00BB3A9F" w:rsidRDefault="00BB3A9F" w:rsidP="00BB3A9F">
      <w:pPr>
        <w:spacing w:line="360" w:lineRule="auto"/>
        <w:ind w:firstLine="709"/>
        <w:jc w:val="center"/>
        <w:rPr>
          <w:rFonts w:ascii="Times New Roman" w:hAnsi="Times New Roman"/>
          <w:b/>
          <w:i/>
          <w:sz w:val="28"/>
          <w:szCs w:val="28"/>
        </w:rPr>
      </w:pPr>
      <w:r w:rsidRPr="00BB3A9F">
        <w:rPr>
          <w:rFonts w:ascii="Times New Roman" w:hAnsi="Times New Roman"/>
          <w:b/>
          <w:i/>
          <w:noProof/>
          <w:sz w:val="28"/>
          <w:szCs w:val="28"/>
          <w:lang w:bidi="ar-SA"/>
        </w:rPr>
        <w:drawing>
          <wp:inline distT="0" distB="0" distL="0" distR="0">
            <wp:extent cx="5544766" cy="299277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5554945" cy="2998272"/>
                    </a:xfrm>
                    <a:prstGeom prst="rect">
                      <a:avLst/>
                    </a:prstGeom>
                    <a:noFill/>
                    <a:ln w="9525">
                      <a:noFill/>
                      <a:miter lim="800000"/>
                      <a:headEnd/>
                      <a:tailEnd/>
                    </a:ln>
                  </pic:spPr>
                </pic:pic>
              </a:graphicData>
            </a:graphic>
          </wp:inline>
        </w:drawing>
      </w:r>
    </w:p>
    <w:p w:rsidR="00881BCC" w:rsidRPr="005313B3" w:rsidRDefault="00BB3A9F" w:rsidP="005313B3">
      <w:pPr>
        <w:spacing w:line="360" w:lineRule="auto"/>
        <w:ind w:firstLine="709"/>
        <w:jc w:val="center"/>
        <w:rPr>
          <w:rFonts w:ascii="Times New Roman" w:hAnsi="Times New Roman"/>
          <w:sz w:val="28"/>
          <w:szCs w:val="28"/>
        </w:rPr>
      </w:pPr>
      <w:r w:rsidRPr="00DF1785">
        <w:rPr>
          <w:rFonts w:ascii="Times New Roman" w:hAnsi="Times New Roman"/>
          <w:b/>
          <w:sz w:val="28"/>
          <w:szCs w:val="28"/>
        </w:rPr>
        <w:t>Рисунок 4.4.2.</w:t>
      </w:r>
      <w:r>
        <w:rPr>
          <w:rFonts w:ascii="Times New Roman" w:hAnsi="Times New Roman"/>
          <w:b/>
          <w:sz w:val="28"/>
          <w:szCs w:val="28"/>
        </w:rPr>
        <w:t>1</w:t>
      </w:r>
      <w:r w:rsidRPr="00DF1785">
        <w:rPr>
          <w:rFonts w:ascii="Times New Roman" w:hAnsi="Times New Roman"/>
          <w:b/>
          <w:sz w:val="28"/>
          <w:szCs w:val="28"/>
        </w:rPr>
        <w:t xml:space="preserve"> </w:t>
      </w:r>
      <w:r w:rsidRPr="005313B3">
        <w:rPr>
          <w:rFonts w:ascii="Times New Roman" w:hAnsi="Times New Roman" w:cs="Times New Roman"/>
          <w:b/>
          <w:sz w:val="28"/>
          <w:szCs w:val="28"/>
        </w:rPr>
        <w:t>Онтогенетические спектры ценопопуляций</w:t>
      </w:r>
      <w:r w:rsidR="00BF2B30">
        <w:rPr>
          <w:rFonts w:ascii="Times New Roman" w:hAnsi="Times New Roman" w:cs="Times New Roman"/>
          <w:b/>
          <w:sz w:val="28"/>
          <w:szCs w:val="28"/>
        </w:rPr>
        <w:t xml:space="preserve"> </w:t>
      </w:r>
      <w:r w:rsidRPr="005313B3">
        <w:rPr>
          <w:rFonts w:ascii="Times New Roman" w:hAnsi="Times New Roman"/>
          <w:b/>
          <w:sz w:val="28"/>
          <w:szCs w:val="28"/>
        </w:rPr>
        <w:t xml:space="preserve">видов </w:t>
      </w:r>
      <w:r w:rsidRPr="005313B3">
        <w:rPr>
          <w:rFonts w:ascii="Times New Roman" w:hAnsi="Times New Roman" w:cs="Times New Roman"/>
          <w:b/>
          <w:sz w:val="28"/>
          <w:szCs w:val="28"/>
        </w:rPr>
        <w:t xml:space="preserve">рода </w:t>
      </w:r>
      <w:r w:rsidRPr="005313B3">
        <w:rPr>
          <w:rFonts w:ascii="Times New Roman" w:hAnsi="Times New Roman" w:cs="Times New Roman"/>
          <w:b/>
          <w:i/>
          <w:sz w:val="28"/>
          <w:szCs w:val="28"/>
        </w:rPr>
        <w:t>Sambucus</w:t>
      </w:r>
      <w:r w:rsidRPr="005313B3">
        <w:rPr>
          <w:rFonts w:ascii="Times New Roman" w:hAnsi="Times New Roman" w:cs="Times New Roman"/>
          <w:b/>
          <w:i/>
          <w:sz w:val="28"/>
          <w:szCs w:val="28"/>
          <w:lang w:val="az-Latn-AZ"/>
        </w:rPr>
        <w:t xml:space="preserve"> </w:t>
      </w:r>
      <w:r w:rsidRPr="005313B3">
        <w:rPr>
          <w:rFonts w:ascii="Times New Roman" w:hAnsi="Times New Roman" w:cs="Times New Roman"/>
          <w:b/>
          <w:sz w:val="28"/>
          <w:szCs w:val="28"/>
        </w:rPr>
        <w:t>L</w:t>
      </w:r>
    </w:p>
    <w:p w:rsidR="00C915E5" w:rsidRPr="00C915E5" w:rsidRDefault="00C915E5" w:rsidP="00CA3EFA">
      <w:pPr>
        <w:spacing w:line="360" w:lineRule="auto"/>
        <w:ind w:firstLine="709"/>
        <w:jc w:val="both"/>
        <w:rPr>
          <w:rFonts w:ascii="Times New Roman" w:hAnsi="Times New Roman"/>
          <w:sz w:val="28"/>
          <w:szCs w:val="28"/>
        </w:rPr>
      </w:pPr>
    </w:p>
    <w:p w:rsidR="00CA3EFA"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Из-за затенения прогалин кронами соседних деревьев, уменьшается освещенность и у виргинильных, молодых генеративных растений бузины отмирают все стволики, сохраняется только базальная часть куста с системой многочисленных пеньков с придаточными корнями. Пеньки содержат запас спящих почек, из которых периодически появляются 1—3 годичные ювенильные и имматурные побеги, сменяя друг друга, до возникновения подходящей освещенности для дальнейшего развития. Такие растения названы квазисенильными (qs)</w:t>
      </w:r>
      <w:r>
        <w:rPr>
          <w:rFonts w:ascii="Times New Roman" w:hAnsi="Times New Roman"/>
          <w:sz w:val="28"/>
          <w:szCs w:val="28"/>
        </w:rPr>
        <w:t>.</w:t>
      </w:r>
      <w:r w:rsidRPr="00ED56E1">
        <w:rPr>
          <w:rFonts w:ascii="Times New Roman" w:hAnsi="Times New Roman"/>
          <w:sz w:val="28"/>
          <w:szCs w:val="28"/>
        </w:rPr>
        <w:t xml:space="preserve"> Переход в квазисенильное состояние один из способов продления жизни особей бузины в сообществе. </w:t>
      </w:r>
    </w:p>
    <w:p w:rsidR="00CA3EFA" w:rsidRPr="0079738C"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t>Таким образом, побегообразования бузины, видимо, обусловлена генетически и сохраняется в разных ценотических условиях. Для бузины характерно мезосимподиальное нарастание, при котором большинство ново</w:t>
      </w:r>
      <w:r>
        <w:rPr>
          <w:rFonts w:ascii="Times New Roman" w:hAnsi="Times New Roman"/>
          <w:sz w:val="28"/>
          <w:szCs w:val="28"/>
        </w:rPr>
        <w:t>образующихся побегов отмирает.</w:t>
      </w:r>
    </w:p>
    <w:p w:rsidR="00CA3EFA" w:rsidRPr="00ED56E1" w:rsidRDefault="00CA3EFA" w:rsidP="00CA3EFA">
      <w:pPr>
        <w:spacing w:line="360" w:lineRule="auto"/>
        <w:ind w:firstLine="709"/>
        <w:jc w:val="both"/>
        <w:rPr>
          <w:rFonts w:ascii="Times New Roman" w:hAnsi="Times New Roman"/>
          <w:sz w:val="28"/>
          <w:szCs w:val="28"/>
        </w:rPr>
      </w:pPr>
      <w:r w:rsidRPr="00ED56E1">
        <w:rPr>
          <w:rFonts w:ascii="Times New Roman" w:hAnsi="Times New Roman"/>
          <w:sz w:val="28"/>
          <w:szCs w:val="28"/>
        </w:rPr>
        <w:lastRenderedPageBreak/>
        <w:t>Изучение онтогенеза бузины показало, что по мере его протекания в составе и структуре побеговой системы происходит  изменения.   На хорошо освещенных опушках и вырубках у проростков и ювенильных растений побеговая система представлена только первичным побегом, у имматурных особей первичным побегом и побегами формирования I порядка, а у виргинильных особей образуется система побега формирования I порядка, в верхней части которого появляются ветвления</w:t>
      </w:r>
      <w:r>
        <w:rPr>
          <w:rFonts w:ascii="Times New Roman" w:hAnsi="Times New Roman"/>
          <w:sz w:val="28"/>
          <w:szCs w:val="28"/>
        </w:rPr>
        <w:t xml:space="preserve"> </w:t>
      </w:r>
      <w:r w:rsidRPr="00ED56E1">
        <w:rPr>
          <w:rFonts w:ascii="Times New Roman" w:hAnsi="Times New Roman"/>
          <w:sz w:val="28"/>
          <w:szCs w:val="28"/>
        </w:rPr>
        <w:t xml:space="preserve">вегетативных побег.В молодых генеративных растениях появляются ветвления генеративных побегов. </w:t>
      </w:r>
      <w:r>
        <w:rPr>
          <w:rFonts w:ascii="Times New Roman" w:hAnsi="Times New Roman"/>
          <w:sz w:val="28"/>
          <w:szCs w:val="28"/>
        </w:rPr>
        <w:t>В с</w:t>
      </w:r>
      <w:r w:rsidRPr="00ED56E1">
        <w:rPr>
          <w:rFonts w:ascii="Times New Roman" w:hAnsi="Times New Roman"/>
          <w:sz w:val="28"/>
          <w:szCs w:val="28"/>
        </w:rPr>
        <w:t xml:space="preserve">редневозрастных генеративных особях развиваются побеги формирования III—V порядков, а также мощные составные скелетные оси. У старых генеративных растений появляются эфемерные побеги в кроне отдельных скелетных осей и побеги в основной части куста. Из эфемерных побегов формируется вторичная крона. В сенильных особях побеговая система образуется в основном дополнительными побегами. Перечисленные типы побегов морфологически и функционально отличаются друг от друга.   Основа всей многолетней системы побегов растения является первичный побег. Побеговую систему кустов омолаживают побеги формирования разных порядков, они усиливают рост, размер кустов, образуют новое пространство, являются каркасом растений в виде составных скелетных осей и выполняют фотосинтезирующую роль. Обогащающими крону ассимилирующими и репродуктивными органамиявляются побеги ветвления, эфемерные побеги и побеги дополнения </w:t>
      </w:r>
    </w:p>
    <w:p w:rsidR="008A4E60" w:rsidRDefault="00955753" w:rsidP="00955753">
      <w:pPr>
        <w:spacing w:line="360" w:lineRule="auto"/>
        <w:ind w:firstLine="709"/>
        <w:jc w:val="both"/>
        <w:rPr>
          <w:rFonts w:ascii="Times New Roman" w:hAnsi="Times New Roman" w:cs="Times New Roman"/>
          <w:sz w:val="28"/>
          <w:szCs w:val="28"/>
        </w:rPr>
      </w:pPr>
      <w:r w:rsidRPr="001137A8">
        <w:rPr>
          <w:rFonts w:ascii="Times New Roman" w:hAnsi="Times New Roman" w:cs="Times New Roman"/>
          <w:color w:val="auto"/>
          <w:sz w:val="28"/>
          <w:szCs w:val="28"/>
        </w:rPr>
        <w:t xml:space="preserve">В результате исследований было выявлено, что онтогенетический спектр ценопопуляций   </w:t>
      </w:r>
      <w:r w:rsidRPr="001137A8">
        <w:rPr>
          <w:rFonts w:ascii="Times New Roman" w:hAnsi="Times New Roman" w:cs="Times New Roman"/>
          <w:color w:val="auto"/>
          <w:sz w:val="28"/>
          <w:szCs w:val="28"/>
          <w:lang w:val="en-US"/>
        </w:rPr>
        <w:t>I</w:t>
      </w:r>
      <w:r w:rsidRPr="001137A8">
        <w:rPr>
          <w:rFonts w:ascii="Times New Roman" w:hAnsi="Times New Roman" w:cs="Times New Roman"/>
          <w:color w:val="auto"/>
          <w:sz w:val="28"/>
          <w:szCs w:val="28"/>
        </w:rPr>
        <w:t xml:space="preserve">, </w:t>
      </w:r>
      <w:r w:rsidRPr="001137A8">
        <w:rPr>
          <w:rFonts w:ascii="Times New Roman" w:hAnsi="Times New Roman" w:cs="Times New Roman"/>
          <w:color w:val="auto"/>
          <w:sz w:val="28"/>
          <w:szCs w:val="28"/>
          <w:lang w:val="en-US"/>
        </w:rPr>
        <w:t>III</w:t>
      </w:r>
      <w:r w:rsidRPr="001137A8">
        <w:rPr>
          <w:rFonts w:ascii="Times New Roman" w:hAnsi="Times New Roman" w:cs="Times New Roman"/>
          <w:color w:val="auto"/>
          <w:sz w:val="28"/>
          <w:szCs w:val="28"/>
        </w:rPr>
        <w:t xml:space="preserve">, </w:t>
      </w:r>
      <w:r w:rsidRPr="001137A8">
        <w:rPr>
          <w:rFonts w:ascii="Times New Roman" w:hAnsi="Times New Roman" w:cs="Times New Roman"/>
          <w:color w:val="auto"/>
          <w:sz w:val="28"/>
          <w:szCs w:val="28"/>
          <w:lang w:val="en-US"/>
        </w:rPr>
        <w:t>VII</w:t>
      </w:r>
      <w:r w:rsidRPr="001137A8">
        <w:rPr>
          <w:rFonts w:ascii="Times New Roman" w:hAnsi="Times New Roman" w:cs="Times New Roman"/>
          <w:color w:val="auto"/>
          <w:sz w:val="28"/>
          <w:szCs w:val="28"/>
        </w:rPr>
        <w:t xml:space="preserve">, </w:t>
      </w:r>
      <w:r w:rsidRPr="001137A8">
        <w:rPr>
          <w:rFonts w:ascii="Times New Roman" w:hAnsi="Times New Roman" w:cs="Times New Roman"/>
          <w:color w:val="auto"/>
          <w:sz w:val="28"/>
          <w:szCs w:val="28"/>
          <w:lang w:val="en-US"/>
        </w:rPr>
        <w:t>VIII</w:t>
      </w:r>
      <w:r w:rsidRPr="001137A8">
        <w:rPr>
          <w:rFonts w:ascii="Times New Roman" w:hAnsi="Times New Roman" w:cs="Times New Roman"/>
          <w:color w:val="auto"/>
          <w:sz w:val="28"/>
          <w:szCs w:val="28"/>
        </w:rPr>
        <w:t xml:space="preserve">, </w:t>
      </w:r>
      <w:r w:rsidRPr="001137A8">
        <w:rPr>
          <w:rFonts w:ascii="Times New Roman" w:hAnsi="Times New Roman" w:cs="Times New Roman"/>
          <w:color w:val="auto"/>
          <w:sz w:val="28"/>
          <w:szCs w:val="28"/>
          <w:lang w:val="en-US"/>
        </w:rPr>
        <w:t>XI</w:t>
      </w:r>
      <w:r w:rsidRPr="001137A8">
        <w:rPr>
          <w:rFonts w:ascii="Times New Roman" w:hAnsi="Times New Roman" w:cs="Times New Roman"/>
          <w:color w:val="auto"/>
          <w:sz w:val="28"/>
          <w:szCs w:val="28"/>
        </w:rPr>
        <w:t xml:space="preserve"> и </w:t>
      </w:r>
      <w:r w:rsidRPr="001137A8">
        <w:rPr>
          <w:rFonts w:ascii="Times New Roman" w:hAnsi="Times New Roman" w:cs="Times New Roman"/>
          <w:color w:val="auto"/>
          <w:sz w:val="28"/>
          <w:szCs w:val="28"/>
          <w:lang w:val="en-US"/>
        </w:rPr>
        <w:t>XIV</w:t>
      </w:r>
      <w:r w:rsidRPr="001137A8">
        <w:rPr>
          <w:rFonts w:ascii="Times New Roman" w:hAnsi="Times New Roman" w:cs="Times New Roman"/>
          <w:color w:val="auto"/>
          <w:sz w:val="28"/>
          <w:szCs w:val="28"/>
        </w:rPr>
        <w:t xml:space="preserve"> правосторонний (с абсолютным максимумом на старых генеративных особях), ЦП </w:t>
      </w:r>
      <w:r w:rsidRPr="001137A8">
        <w:rPr>
          <w:rFonts w:ascii="Times New Roman" w:hAnsi="Times New Roman" w:cs="Times New Roman"/>
          <w:color w:val="auto"/>
          <w:sz w:val="28"/>
          <w:szCs w:val="28"/>
          <w:lang w:val="en-US"/>
        </w:rPr>
        <w:t>II</w:t>
      </w:r>
      <w:r w:rsidRPr="001137A8">
        <w:rPr>
          <w:rFonts w:ascii="Times New Roman" w:hAnsi="Times New Roman" w:cs="Times New Roman"/>
          <w:color w:val="auto"/>
          <w:sz w:val="28"/>
          <w:szCs w:val="28"/>
        </w:rPr>
        <w:t xml:space="preserve">, </w:t>
      </w:r>
      <w:r w:rsidRPr="001137A8">
        <w:rPr>
          <w:rFonts w:ascii="Times New Roman" w:hAnsi="Times New Roman" w:cs="Times New Roman"/>
          <w:color w:val="auto"/>
          <w:sz w:val="28"/>
          <w:szCs w:val="28"/>
          <w:lang w:val="en-US"/>
        </w:rPr>
        <w:t>V</w:t>
      </w:r>
      <w:r w:rsidRPr="001137A8">
        <w:rPr>
          <w:rFonts w:ascii="Times New Roman" w:hAnsi="Times New Roman" w:cs="Times New Roman"/>
          <w:color w:val="auto"/>
          <w:sz w:val="28"/>
          <w:szCs w:val="28"/>
        </w:rPr>
        <w:t xml:space="preserve">, </w:t>
      </w:r>
      <w:r w:rsidRPr="001137A8">
        <w:rPr>
          <w:rFonts w:ascii="Times New Roman" w:hAnsi="Times New Roman" w:cs="Times New Roman"/>
          <w:color w:val="auto"/>
          <w:sz w:val="28"/>
          <w:szCs w:val="28"/>
          <w:lang w:val="en-US"/>
        </w:rPr>
        <w:t>X</w:t>
      </w:r>
      <w:r w:rsidRPr="001137A8">
        <w:rPr>
          <w:rFonts w:ascii="Times New Roman" w:hAnsi="Times New Roman" w:cs="Times New Roman"/>
          <w:color w:val="auto"/>
          <w:sz w:val="28"/>
          <w:szCs w:val="28"/>
        </w:rPr>
        <w:t xml:space="preserve">, </w:t>
      </w:r>
      <w:r w:rsidRPr="001137A8">
        <w:rPr>
          <w:rFonts w:ascii="Times New Roman" w:hAnsi="Times New Roman" w:cs="Times New Roman"/>
          <w:color w:val="auto"/>
          <w:sz w:val="28"/>
          <w:szCs w:val="28"/>
          <w:lang w:val="en-US"/>
        </w:rPr>
        <w:t>XII</w:t>
      </w:r>
      <w:r w:rsidRPr="001137A8">
        <w:rPr>
          <w:rFonts w:ascii="Times New Roman" w:hAnsi="Times New Roman" w:cs="Times New Roman"/>
          <w:color w:val="auto"/>
          <w:sz w:val="28"/>
          <w:szCs w:val="28"/>
        </w:rPr>
        <w:t xml:space="preserve">– бимодальный (с максимумом в виргинильной и генеративной частях, соответственно), ЦП </w:t>
      </w:r>
      <w:r w:rsidRPr="001137A8">
        <w:rPr>
          <w:rFonts w:ascii="Times New Roman" w:hAnsi="Times New Roman" w:cs="Times New Roman"/>
          <w:color w:val="auto"/>
          <w:sz w:val="28"/>
          <w:szCs w:val="28"/>
          <w:lang w:val="en-US"/>
        </w:rPr>
        <w:t>IV</w:t>
      </w:r>
      <w:r w:rsidRPr="001137A8">
        <w:rPr>
          <w:rFonts w:ascii="Times New Roman" w:hAnsi="Times New Roman" w:cs="Times New Roman"/>
          <w:color w:val="auto"/>
          <w:sz w:val="28"/>
          <w:szCs w:val="28"/>
        </w:rPr>
        <w:t xml:space="preserve">, </w:t>
      </w:r>
      <w:r w:rsidRPr="001137A8">
        <w:rPr>
          <w:rFonts w:ascii="Times New Roman" w:hAnsi="Times New Roman" w:cs="Times New Roman"/>
          <w:color w:val="auto"/>
          <w:sz w:val="28"/>
          <w:szCs w:val="28"/>
          <w:lang w:val="en-US"/>
        </w:rPr>
        <w:t>VI</w:t>
      </w:r>
      <w:r w:rsidRPr="001137A8">
        <w:rPr>
          <w:rFonts w:ascii="Times New Roman" w:hAnsi="Times New Roman" w:cs="Times New Roman"/>
          <w:color w:val="auto"/>
          <w:sz w:val="28"/>
          <w:szCs w:val="28"/>
        </w:rPr>
        <w:t xml:space="preserve">, </w:t>
      </w:r>
      <w:r w:rsidRPr="001137A8">
        <w:rPr>
          <w:rFonts w:ascii="Times New Roman" w:hAnsi="Times New Roman" w:cs="Times New Roman"/>
          <w:color w:val="auto"/>
          <w:sz w:val="28"/>
          <w:szCs w:val="28"/>
          <w:lang w:val="en-US"/>
        </w:rPr>
        <w:t>IX</w:t>
      </w:r>
      <w:r w:rsidRPr="001137A8">
        <w:rPr>
          <w:rFonts w:ascii="Times New Roman" w:hAnsi="Times New Roman" w:cs="Times New Roman"/>
          <w:color w:val="auto"/>
          <w:sz w:val="28"/>
          <w:szCs w:val="28"/>
        </w:rPr>
        <w:t xml:space="preserve">, </w:t>
      </w:r>
      <w:r w:rsidRPr="001137A8">
        <w:rPr>
          <w:rFonts w:ascii="Times New Roman" w:hAnsi="Times New Roman" w:cs="Times New Roman"/>
          <w:color w:val="auto"/>
          <w:sz w:val="28"/>
          <w:szCs w:val="28"/>
          <w:lang w:val="en-US"/>
        </w:rPr>
        <w:t>XIII</w:t>
      </w:r>
      <w:r w:rsidRPr="001137A8">
        <w:rPr>
          <w:rFonts w:ascii="Times New Roman" w:hAnsi="Times New Roman" w:cs="Times New Roman"/>
          <w:color w:val="auto"/>
          <w:sz w:val="28"/>
          <w:szCs w:val="28"/>
        </w:rPr>
        <w:t>–левосторонний (с абсолютным максимумом на молодые особи).</w:t>
      </w:r>
      <w:r w:rsidRPr="00955753">
        <w:rPr>
          <w:rFonts w:ascii="Times New Roman" w:hAnsi="Times New Roman" w:cs="Times New Roman"/>
          <w:sz w:val="28"/>
          <w:szCs w:val="28"/>
        </w:rPr>
        <w:t xml:space="preserve"> </w:t>
      </w:r>
      <w:r w:rsidRPr="00C547E3">
        <w:rPr>
          <w:rFonts w:ascii="Times New Roman" w:hAnsi="Times New Roman" w:cs="Times New Roman"/>
          <w:sz w:val="28"/>
          <w:szCs w:val="28"/>
        </w:rPr>
        <w:t>Величина возрастности ∆ изучаемых ценопопуляций имеет сильную амплитуду распределения  от 0.2</w:t>
      </w:r>
      <w:r>
        <w:rPr>
          <w:rFonts w:ascii="Times New Roman" w:hAnsi="Times New Roman" w:cs="Times New Roman"/>
          <w:sz w:val="28"/>
          <w:szCs w:val="28"/>
        </w:rPr>
        <w:t>0</w:t>
      </w:r>
      <w:r w:rsidRPr="00C547E3">
        <w:rPr>
          <w:rFonts w:ascii="Times New Roman" w:hAnsi="Times New Roman" w:cs="Times New Roman"/>
          <w:sz w:val="28"/>
          <w:szCs w:val="28"/>
        </w:rPr>
        <w:t xml:space="preserve"> (ЦП </w:t>
      </w:r>
      <w:r w:rsidRPr="00C547E3">
        <w:rPr>
          <w:rFonts w:ascii="Times New Roman" w:hAnsi="Times New Roman" w:cs="Times New Roman"/>
          <w:sz w:val="28"/>
          <w:szCs w:val="28"/>
          <w:lang w:val="en-US"/>
        </w:rPr>
        <w:t>I</w:t>
      </w:r>
      <w:r>
        <w:rPr>
          <w:rFonts w:ascii="Times New Roman" w:hAnsi="Times New Roman" w:cs="Times New Roman"/>
          <w:sz w:val="28"/>
          <w:szCs w:val="28"/>
        </w:rPr>
        <w:t xml:space="preserve"> </w:t>
      </w:r>
      <w:r w:rsidRPr="00C547E3">
        <w:rPr>
          <w:rFonts w:ascii="Times New Roman" w:hAnsi="Times New Roman" w:cs="Times New Roman"/>
          <w:sz w:val="28"/>
          <w:szCs w:val="28"/>
        </w:rPr>
        <w:t xml:space="preserve">) до </w:t>
      </w:r>
      <w:r w:rsidRPr="00C547E3">
        <w:rPr>
          <w:rFonts w:ascii="Times New Roman" w:hAnsi="Times New Roman" w:cs="Times New Roman"/>
          <w:sz w:val="28"/>
          <w:szCs w:val="28"/>
        </w:rPr>
        <w:lastRenderedPageBreak/>
        <w:t>0.</w:t>
      </w:r>
      <w:r>
        <w:rPr>
          <w:rFonts w:ascii="Times New Roman" w:hAnsi="Times New Roman" w:cs="Times New Roman"/>
          <w:sz w:val="28"/>
          <w:szCs w:val="28"/>
        </w:rPr>
        <w:t>55</w:t>
      </w:r>
      <w:r w:rsidRPr="00C547E3">
        <w:rPr>
          <w:rFonts w:ascii="Times New Roman" w:hAnsi="Times New Roman" w:cs="Times New Roman"/>
          <w:sz w:val="28"/>
          <w:szCs w:val="28"/>
        </w:rPr>
        <w:t xml:space="preserve"> (ЦП </w:t>
      </w:r>
      <w:r w:rsidRPr="00C547E3">
        <w:rPr>
          <w:rFonts w:ascii="Times New Roman" w:hAnsi="Times New Roman" w:cs="Times New Roman"/>
          <w:sz w:val="28"/>
          <w:szCs w:val="28"/>
          <w:lang w:val="en-US"/>
        </w:rPr>
        <w:t>IV</w:t>
      </w:r>
      <w:r w:rsidRPr="00C547E3">
        <w:rPr>
          <w:rFonts w:ascii="Times New Roman" w:hAnsi="Times New Roman" w:cs="Times New Roman"/>
          <w:sz w:val="28"/>
          <w:szCs w:val="28"/>
        </w:rPr>
        <w:t>), индексы эффективности варьирует от 0.2</w:t>
      </w:r>
      <w:r>
        <w:rPr>
          <w:rFonts w:ascii="Times New Roman" w:hAnsi="Times New Roman" w:cs="Times New Roman"/>
          <w:sz w:val="28"/>
          <w:szCs w:val="28"/>
        </w:rPr>
        <w:t>2</w:t>
      </w:r>
      <w:r w:rsidRPr="00C547E3">
        <w:rPr>
          <w:rFonts w:ascii="Times New Roman" w:hAnsi="Times New Roman" w:cs="Times New Roman"/>
          <w:sz w:val="28"/>
          <w:szCs w:val="28"/>
        </w:rPr>
        <w:t xml:space="preserve"> (ЦП </w:t>
      </w:r>
      <w:r w:rsidRPr="00C547E3">
        <w:rPr>
          <w:rFonts w:ascii="Times New Roman" w:hAnsi="Times New Roman" w:cs="Times New Roman"/>
          <w:sz w:val="28"/>
          <w:szCs w:val="28"/>
          <w:lang w:val="en-US"/>
        </w:rPr>
        <w:t>II</w:t>
      </w:r>
      <w:r w:rsidRPr="00C547E3">
        <w:rPr>
          <w:rFonts w:ascii="Times New Roman" w:hAnsi="Times New Roman" w:cs="Times New Roman"/>
          <w:sz w:val="28"/>
          <w:szCs w:val="28"/>
        </w:rPr>
        <w:t>) до 0.</w:t>
      </w:r>
      <w:r>
        <w:rPr>
          <w:rFonts w:ascii="Times New Roman" w:hAnsi="Times New Roman" w:cs="Times New Roman"/>
          <w:sz w:val="28"/>
          <w:szCs w:val="28"/>
        </w:rPr>
        <w:t>5</w:t>
      </w:r>
      <w:r w:rsidRPr="00C547E3">
        <w:rPr>
          <w:rFonts w:ascii="Times New Roman" w:hAnsi="Times New Roman" w:cs="Times New Roman"/>
          <w:sz w:val="28"/>
          <w:szCs w:val="28"/>
        </w:rPr>
        <w:t xml:space="preserve">7 (ЦП </w:t>
      </w:r>
      <w:r>
        <w:rPr>
          <w:rFonts w:ascii="Times New Roman" w:hAnsi="Times New Roman" w:cs="Times New Roman"/>
          <w:sz w:val="28"/>
          <w:szCs w:val="28"/>
          <w:lang w:val="en-US"/>
        </w:rPr>
        <w:t>III</w:t>
      </w:r>
      <w:r w:rsidRPr="00C547E3">
        <w:rPr>
          <w:rFonts w:ascii="Times New Roman" w:hAnsi="Times New Roman" w:cs="Times New Roman"/>
          <w:sz w:val="28"/>
          <w:szCs w:val="28"/>
        </w:rPr>
        <w:t>). При использовании критерия «дельта-омега» получили три типа популяций: молодые</w:t>
      </w:r>
      <w:r>
        <w:rPr>
          <w:rFonts w:ascii="Times New Roman" w:hAnsi="Times New Roman" w:cs="Times New Roman"/>
          <w:sz w:val="28"/>
          <w:szCs w:val="28"/>
        </w:rPr>
        <w:t>,</w:t>
      </w:r>
      <w:r w:rsidRPr="00C547E3">
        <w:rPr>
          <w:rFonts w:ascii="Times New Roman" w:hAnsi="Times New Roman" w:cs="Times New Roman"/>
          <w:sz w:val="28"/>
          <w:szCs w:val="28"/>
        </w:rPr>
        <w:t xml:space="preserve"> переходные</w:t>
      </w:r>
      <w:r>
        <w:rPr>
          <w:rFonts w:ascii="Times New Roman" w:hAnsi="Times New Roman" w:cs="Times New Roman"/>
          <w:sz w:val="28"/>
          <w:szCs w:val="28"/>
          <w:lang w:val="az-Latn-AZ"/>
        </w:rPr>
        <w:t>,</w:t>
      </w:r>
      <w:r w:rsidRPr="00C547E3">
        <w:rPr>
          <w:rFonts w:ascii="Times New Roman" w:hAnsi="Times New Roman" w:cs="Times New Roman"/>
          <w:sz w:val="28"/>
          <w:szCs w:val="28"/>
        </w:rPr>
        <w:t xml:space="preserve"> </w:t>
      </w:r>
      <w:r w:rsidRPr="00C547E3">
        <w:rPr>
          <w:rFonts w:ascii="Times New Roman" w:hAnsi="Times New Roman" w:cs="Times New Roman"/>
          <w:sz w:val="28"/>
          <w:szCs w:val="28"/>
          <w:lang w:val="en-US"/>
        </w:rPr>
        <w:t>c</w:t>
      </w:r>
      <w:r w:rsidRPr="00C547E3">
        <w:rPr>
          <w:rFonts w:ascii="Times New Roman" w:hAnsi="Times New Roman" w:cs="Times New Roman"/>
          <w:sz w:val="28"/>
          <w:szCs w:val="28"/>
        </w:rPr>
        <w:t>тареющие</w:t>
      </w:r>
      <w:r>
        <w:rPr>
          <w:rFonts w:ascii="Times New Roman" w:hAnsi="Times New Roman" w:cs="Times New Roman"/>
          <w:sz w:val="28"/>
          <w:szCs w:val="28"/>
          <w:lang w:val="az-Latn-AZ"/>
        </w:rPr>
        <w:t>.</w:t>
      </w:r>
      <w:r w:rsidRPr="00C547E3">
        <w:rPr>
          <w:rFonts w:ascii="Times New Roman" w:hAnsi="Times New Roman" w:cs="Times New Roman"/>
          <w:sz w:val="28"/>
          <w:szCs w:val="28"/>
        </w:rPr>
        <w:t xml:space="preserve"> </w:t>
      </w:r>
      <w:r>
        <w:rPr>
          <w:rFonts w:ascii="Times New Roman" w:hAnsi="Times New Roman" w:cs="Times New Roman"/>
          <w:sz w:val="28"/>
          <w:szCs w:val="28"/>
        </w:rPr>
        <w:t>Ин</w:t>
      </w:r>
      <w:r w:rsidRPr="00C547E3">
        <w:rPr>
          <w:rFonts w:ascii="Times New Roman" w:hAnsi="Times New Roman" w:cs="Times New Roman"/>
          <w:sz w:val="28"/>
          <w:szCs w:val="28"/>
        </w:rPr>
        <w:t>декс восстановления</w:t>
      </w:r>
      <w:r w:rsidRPr="00C547E3">
        <w:rPr>
          <w:rFonts w:ascii="Times New Roman" w:hAnsi="Times New Roman" w:cs="Times New Roman"/>
          <w:sz w:val="28"/>
          <w:szCs w:val="28"/>
          <w:lang w:val="az-Latn-AZ"/>
        </w:rPr>
        <w:t xml:space="preserve"> </w:t>
      </w:r>
      <w:r w:rsidRPr="00C547E3">
        <w:rPr>
          <w:rFonts w:ascii="Times New Roman" w:hAnsi="Times New Roman" w:cs="Times New Roman"/>
          <w:sz w:val="28"/>
          <w:szCs w:val="28"/>
        </w:rPr>
        <w:t xml:space="preserve">колеблется </w:t>
      </w:r>
      <w:r>
        <w:rPr>
          <w:rFonts w:ascii="Times New Roman" w:hAnsi="Times New Roman" w:cs="Times New Roman"/>
          <w:sz w:val="28"/>
          <w:szCs w:val="28"/>
        </w:rPr>
        <w:t>между</w:t>
      </w:r>
      <w:r w:rsidRPr="00C547E3">
        <w:rPr>
          <w:rFonts w:ascii="Times New Roman" w:hAnsi="Times New Roman" w:cs="Times New Roman"/>
          <w:sz w:val="28"/>
          <w:szCs w:val="28"/>
        </w:rPr>
        <w:t xml:space="preserve"> 0.1</w:t>
      </w:r>
      <w:r>
        <w:rPr>
          <w:rFonts w:ascii="Times New Roman" w:hAnsi="Times New Roman" w:cs="Times New Roman"/>
          <w:sz w:val="28"/>
          <w:szCs w:val="28"/>
        </w:rPr>
        <w:t>5</w:t>
      </w:r>
      <w:r w:rsidRPr="00C547E3">
        <w:rPr>
          <w:rFonts w:ascii="Times New Roman" w:hAnsi="Times New Roman" w:cs="Times New Roman"/>
          <w:sz w:val="28"/>
          <w:szCs w:val="28"/>
        </w:rPr>
        <w:t xml:space="preserve"> </w:t>
      </w:r>
      <w:r>
        <w:rPr>
          <w:rFonts w:ascii="Times New Roman" w:hAnsi="Times New Roman" w:cs="Times New Roman"/>
          <w:sz w:val="28"/>
          <w:szCs w:val="28"/>
        </w:rPr>
        <w:t>-2,0.</w:t>
      </w:r>
      <w:r w:rsidRPr="00C547E3">
        <w:rPr>
          <w:rFonts w:ascii="Times New Roman" w:hAnsi="Times New Roman" w:cs="Times New Roman"/>
          <w:sz w:val="28"/>
          <w:szCs w:val="28"/>
        </w:rPr>
        <w:t xml:space="preserve"> </w:t>
      </w:r>
      <w:r>
        <w:rPr>
          <w:rFonts w:ascii="Times New Roman" w:hAnsi="Times New Roman" w:cs="Times New Roman"/>
          <w:sz w:val="28"/>
          <w:szCs w:val="28"/>
        </w:rPr>
        <w:t>У</w:t>
      </w:r>
      <w:r w:rsidRPr="00C547E3">
        <w:rPr>
          <w:rFonts w:ascii="Times New Roman" w:hAnsi="Times New Roman" w:cs="Times New Roman"/>
          <w:sz w:val="28"/>
          <w:szCs w:val="28"/>
        </w:rPr>
        <w:t xml:space="preserve">грожаемое состояние </w:t>
      </w:r>
      <w:r>
        <w:rPr>
          <w:rFonts w:ascii="Times New Roman" w:hAnsi="Times New Roman" w:cs="Times New Roman"/>
          <w:sz w:val="28"/>
          <w:szCs w:val="28"/>
        </w:rPr>
        <w:t>в</w:t>
      </w:r>
      <w:r w:rsidRPr="00C547E3">
        <w:rPr>
          <w:rFonts w:ascii="Times New Roman" w:hAnsi="Times New Roman" w:cs="Times New Roman"/>
          <w:sz w:val="28"/>
          <w:szCs w:val="28"/>
        </w:rPr>
        <w:t xml:space="preserve"> популяция</w:t>
      </w:r>
      <w:r>
        <w:rPr>
          <w:rFonts w:ascii="Times New Roman" w:hAnsi="Times New Roman" w:cs="Times New Roman"/>
          <w:sz w:val="28"/>
          <w:szCs w:val="28"/>
        </w:rPr>
        <w:t>х</w:t>
      </w:r>
      <w:r w:rsidRPr="00C547E3">
        <w:rPr>
          <w:rFonts w:ascii="Times New Roman" w:hAnsi="Times New Roman" w:cs="Times New Roman"/>
          <w:sz w:val="28"/>
          <w:szCs w:val="28"/>
        </w:rPr>
        <w:t xml:space="preserve"> </w:t>
      </w:r>
      <w:r>
        <w:rPr>
          <w:rFonts w:ascii="Times New Roman" w:hAnsi="Times New Roman" w:cs="Times New Roman"/>
          <w:sz w:val="28"/>
          <w:szCs w:val="28"/>
        </w:rPr>
        <w:t>нами не обнаружено.</w:t>
      </w:r>
    </w:p>
    <w:p w:rsidR="0041588E" w:rsidRDefault="00955753" w:rsidP="00955753">
      <w:pPr>
        <w:spacing w:line="360" w:lineRule="auto"/>
        <w:ind w:firstLine="709"/>
        <w:jc w:val="both"/>
        <w:rPr>
          <w:rFonts w:ascii="Times New Roman" w:hAnsi="Times New Roman" w:cs="Times New Roman"/>
          <w:sz w:val="28"/>
          <w:szCs w:val="28"/>
        </w:rPr>
      </w:pPr>
      <w:r w:rsidRPr="00C547E3">
        <w:rPr>
          <w:rFonts w:ascii="Times New Roman" w:hAnsi="Times New Roman" w:cs="Times New Roman"/>
          <w:sz w:val="28"/>
          <w:szCs w:val="28"/>
        </w:rPr>
        <w:t>Наши исследования выявили, что изученные ценопопуляции по классификации Л.А. Животовского относятся к нормальным зрелым ценопопуляциям, где максимум приходится на особи генеративного периода (</w:t>
      </w:r>
      <w:r>
        <w:rPr>
          <w:rFonts w:ascii="Times New Roman" w:hAnsi="Times New Roman" w:cs="Times New Roman"/>
          <w:sz w:val="28"/>
          <w:szCs w:val="28"/>
        </w:rPr>
        <w:t>6</w:t>
      </w:r>
      <w:r w:rsidRPr="00C547E3">
        <w:rPr>
          <w:rFonts w:ascii="Times New Roman" w:hAnsi="Times New Roman" w:cs="Times New Roman"/>
          <w:sz w:val="28"/>
          <w:szCs w:val="28"/>
        </w:rPr>
        <w:t>1%). Содержание постгенеративной фракции небольшое (</w:t>
      </w:r>
      <w:r>
        <w:rPr>
          <w:rFonts w:ascii="Times New Roman" w:hAnsi="Times New Roman" w:cs="Times New Roman"/>
          <w:sz w:val="28"/>
          <w:szCs w:val="28"/>
        </w:rPr>
        <w:t>3-5</w:t>
      </w:r>
      <w:r w:rsidRPr="00C547E3">
        <w:rPr>
          <w:rFonts w:ascii="Times New Roman" w:hAnsi="Times New Roman" w:cs="Times New Roman"/>
          <w:sz w:val="28"/>
          <w:szCs w:val="28"/>
        </w:rPr>
        <w:t xml:space="preserve">%). Таким образом, </w:t>
      </w:r>
      <w:r>
        <w:rPr>
          <w:rFonts w:ascii="Times New Roman" w:hAnsi="Times New Roman" w:cs="Times New Roman"/>
          <w:sz w:val="28"/>
          <w:szCs w:val="28"/>
        </w:rPr>
        <w:t>в</w:t>
      </w:r>
      <w:r w:rsidRPr="00C547E3">
        <w:rPr>
          <w:rFonts w:ascii="Times New Roman" w:hAnsi="Times New Roman" w:cs="Times New Roman"/>
          <w:sz w:val="28"/>
          <w:szCs w:val="28"/>
        </w:rPr>
        <w:t>се изученные популяции</w:t>
      </w:r>
      <w:r>
        <w:rPr>
          <w:rFonts w:ascii="Times New Roman" w:hAnsi="Times New Roman" w:cs="Times New Roman"/>
          <w:sz w:val="28"/>
          <w:szCs w:val="28"/>
        </w:rPr>
        <w:t xml:space="preserve"> </w:t>
      </w:r>
      <w:r w:rsidRPr="00C547E3">
        <w:rPr>
          <w:rFonts w:ascii="Times New Roman" w:hAnsi="Times New Roman" w:cs="Times New Roman"/>
          <w:sz w:val="28"/>
          <w:szCs w:val="28"/>
        </w:rPr>
        <w:t>устойчив</w:t>
      </w:r>
      <w:r>
        <w:rPr>
          <w:rFonts w:ascii="Times New Roman" w:hAnsi="Times New Roman" w:cs="Times New Roman"/>
          <w:sz w:val="28"/>
          <w:szCs w:val="28"/>
        </w:rPr>
        <w:t xml:space="preserve">ы, </w:t>
      </w:r>
      <w:r w:rsidRPr="00C547E3">
        <w:rPr>
          <w:rFonts w:ascii="Times New Roman" w:hAnsi="Times New Roman" w:cs="Times New Roman"/>
          <w:sz w:val="28"/>
          <w:szCs w:val="28"/>
        </w:rPr>
        <w:t>способн</w:t>
      </w:r>
      <w:r>
        <w:rPr>
          <w:rFonts w:ascii="Times New Roman" w:hAnsi="Times New Roman" w:cs="Times New Roman"/>
          <w:sz w:val="28"/>
          <w:szCs w:val="28"/>
        </w:rPr>
        <w:t>ы</w:t>
      </w:r>
      <w:r w:rsidRPr="00C547E3">
        <w:rPr>
          <w:rFonts w:ascii="Times New Roman" w:hAnsi="Times New Roman" w:cs="Times New Roman"/>
          <w:sz w:val="28"/>
          <w:szCs w:val="28"/>
        </w:rPr>
        <w:t xml:space="preserve"> самоподдержани</w:t>
      </w:r>
      <w:r>
        <w:rPr>
          <w:rFonts w:ascii="Times New Roman" w:hAnsi="Times New Roman" w:cs="Times New Roman"/>
          <w:sz w:val="28"/>
          <w:szCs w:val="28"/>
        </w:rPr>
        <w:t xml:space="preserve">ю, </w:t>
      </w:r>
      <w:r w:rsidRPr="00C547E3">
        <w:rPr>
          <w:rFonts w:ascii="Times New Roman" w:hAnsi="Times New Roman" w:cs="Times New Roman"/>
          <w:sz w:val="28"/>
          <w:szCs w:val="28"/>
        </w:rPr>
        <w:t xml:space="preserve">полночленные и находятся в </w:t>
      </w:r>
      <w:r>
        <w:rPr>
          <w:rFonts w:ascii="Times New Roman" w:hAnsi="Times New Roman" w:cs="Times New Roman"/>
          <w:sz w:val="28"/>
          <w:szCs w:val="28"/>
        </w:rPr>
        <w:t xml:space="preserve">нормальном </w:t>
      </w:r>
      <w:r w:rsidRPr="00C547E3">
        <w:rPr>
          <w:rFonts w:ascii="Times New Roman" w:hAnsi="Times New Roman" w:cs="Times New Roman"/>
          <w:sz w:val="28"/>
          <w:szCs w:val="28"/>
        </w:rPr>
        <w:t>состоянии.</w:t>
      </w:r>
      <w:r w:rsidRPr="00C547E3">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  </w:t>
      </w:r>
    </w:p>
    <w:p w:rsidR="0041588E" w:rsidRDefault="0041588E" w:rsidP="0041588E">
      <w:pPr>
        <w:spacing w:line="360" w:lineRule="auto"/>
        <w:ind w:firstLine="709"/>
        <w:jc w:val="both"/>
        <w:rPr>
          <w:rFonts w:ascii="Times New Roman" w:hAnsi="Times New Roman"/>
          <w:sz w:val="28"/>
          <w:szCs w:val="28"/>
        </w:rPr>
      </w:pPr>
      <w:r w:rsidRPr="00ED56E1">
        <w:rPr>
          <w:rFonts w:ascii="Times New Roman" w:hAnsi="Times New Roman"/>
          <w:sz w:val="28"/>
          <w:szCs w:val="28"/>
        </w:rPr>
        <w:t>Разнообразие жизненных форм</w:t>
      </w:r>
      <w:r>
        <w:rPr>
          <w:rFonts w:ascii="Times New Roman" w:hAnsi="Times New Roman"/>
          <w:sz w:val="28"/>
          <w:szCs w:val="28"/>
        </w:rPr>
        <w:t xml:space="preserve"> </w:t>
      </w:r>
      <w:r w:rsidRPr="0041588E">
        <w:rPr>
          <w:rFonts w:ascii="Times New Roman" w:hAnsi="Times New Roman"/>
          <w:i/>
          <w:sz w:val="28"/>
          <w:szCs w:val="28"/>
          <w:lang w:val="en-US"/>
        </w:rPr>
        <w:t>Sambucus</w:t>
      </w:r>
      <w:r w:rsidRPr="0041588E">
        <w:rPr>
          <w:rFonts w:ascii="Times New Roman" w:hAnsi="Times New Roman"/>
          <w:i/>
          <w:sz w:val="28"/>
          <w:szCs w:val="28"/>
        </w:rPr>
        <w:t xml:space="preserve"> </w:t>
      </w:r>
      <w:r w:rsidRPr="0041588E">
        <w:rPr>
          <w:rFonts w:ascii="Times New Roman" w:hAnsi="Times New Roman"/>
          <w:i/>
          <w:sz w:val="28"/>
          <w:szCs w:val="28"/>
          <w:lang w:val="en-US"/>
        </w:rPr>
        <w:t>nigra</w:t>
      </w:r>
      <w:r w:rsidRPr="00ED56E1">
        <w:rPr>
          <w:rFonts w:ascii="Times New Roman" w:hAnsi="Times New Roman"/>
          <w:sz w:val="28"/>
          <w:szCs w:val="28"/>
        </w:rPr>
        <w:t xml:space="preserve"> (компактный аэроксильный кустарник, диффузный аэроксильный кустарник и деревце) способствует продлению онтогенеза и увеличению длительности существования особей бузины под пологом леса. </w:t>
      </w:r>
      <w:r>
        <w:rPr>
          <w:rFonts w:ascii="Times New Roman" w:hAnsi="Times New Roman"/>
          <w:sz w:val="28"/>
          <w:szCs w:val="28"/>
        </w:rPr>
        <w:t xml:space="preserve">Вероятно, что </w:t>
      </w:r>
      <w:r w:rsidRPr="00ED56E1">
        <w:rPr>
          <w:rFonts w:ascii="Times New Roman" w:hAnsi="Times New Roman"/>
          <w:sz w:val="28"/>
          <w:szCs w:val="28"/>
        </w:rPr>
        <w:t>причиной старения и смерти древесных растений является преобладание в общей массе растения доли многолетних дышащих органов и значительное сокращение расходования пластических веществ на формирование листьев. Возможно, продление жизни старых генеративных особей бузины в результате преобразования их жизненной формы из аэроксильного кустарника в деревце. В деревцах сокращается масса многолетних дышащих органов и сохраняется только одна скелетная ось. Дополнительные побеги и вторичные кроны из спящих почек создает у старых растений бузины дополнительную ассимилирующую поверхность и обеспечивает особей  пластическими веществами.</w:t>
      </w:r>
    </w:p>
    <w:p w:rsidR="009C5E1A" w:rsidRDefault="009C5E1A" w:rsidP="0041588E">
      <w:pPr>
        <w:spacing w:line="360" w:lineRule="auto"/>
        <w:ind w:firstLine="709"/>
        <w:jc w:val="both"/>
        <w:rPr>
          <w:rFonts w:ascii="Times New Roman" w:hAnsi="Times New Roman"/>
          <w:sz w:val="28"/>
          <w:szCs w:val="28"/>
        </w:rPr>
      </w:pPr>
    </w:p>
    <w:p w:rsidR="009C5E1A" w:rsidRDefault="009C5E1A" w:rsidP="0041588E">
      <w:pPr>
        <w:spacing w:line="360" w:lineRule="auto"/>
        <w:ind w:firstLine="709"/>
        <w:jc w:val="both"/>
        <w:rPr>
          <w:rFonts w:ascii="Times New Roman" w:hAnsi="Times New Roman"/>
          <w:sz w:val="28"/>
          <w:szCs w:val="28"/>
        </w:rPr>
      </w:pPr>
    </w:p>
    <w:p w:rsidR="009C5E1A" w:rsidRDefault="009C5E1A" w:rsidP="0041588E">
      <w:pPr>
        <w:spacing w:line="360" w:lineRule="auto"/>
        <w:ind w:firstLine="709"/>
        <w:jc w:val="both"/>
        <w:rPr>
          <w:rFonts w:ascii="Times New Roman" w:hAnsi="Times New Roman"/>
          <w:sz w:val="28"/>
          <w:szCs w:val="28"/>
        </w:rPr>
      </w:pPr>
    </w:p>
    <w:p w:rsidR="009C5E1A" w:rsidRDefault="009C5E1A" w:rsidP="00F84EFF">
      <w:pPr>
        <w:spacing w:line="360" w:lineRule="auto"/>
        <w:jc w:val="both"/>
        <w:rPr>
          <w:rFonts w:ascii="Times New Roman" w:hAnsi="Times New Roman"/>
          <w:sz w:val="28"/>
          <w:szCs w:val="28"/>
        </w:rPr>
      </w:pPr>
    </w:p>
    <w:p w:rsidR="00DF1785" w:rsidRPr="00DF1785" w:rsidRDefault="00CA3EFA" w:rsidP="00DF1785">
      <w:pPr>
        <w:spacing w:line="360" w:lineRule="auto"/>
        <w:ind w:firstLine="709"/>
        <w:jc w:val="center"/>
        <w:rPr>
          <w:rFonts w:ascii="Times New Roman" w:hAnsi="Times New Roman" w:cs="Times New Roman"/>
          <w:b/>
          <w:sz w:val="28"/>
          <w:szCs w:val="28"/>
        </w:rPr>
      </w:pPr>
      <w:r w:rsidRPr="00DF1785">
        <w:rPr>
          <w:rFonts w:ascii="Times New Roman" w:hAnsi="Times New Roman" w:cs="Times New Roman"/>
          <w:b/>
          <w:sz w:val="28"/>
          <w:szCs w:val="28"/>
        </w:rPr>
        <w:lastRenderedPageBreak/>
        <w:t>ГЛАВА</w:t>
      </w:r>
      <w:r w:rsidR="00CE7F11" w:rsidRPr="00DF1785">
        <w:rPr>
          <w:rFonts w:ascii="Times New Roman" w:hAnsi="Times New Roman" w:cs="Times New Roman"/>
          <w:b/>
          <w:sz w:val="28"/>
          <w:szCs w:val="28"/>
        </w:rPr>
        <w:t xml:space="preserve"> </w:t>
      </w:r>
      <w:r w:rsidRPr="00DF1785">
        <w:rPr>
          <w:rFonts w:ascii="Times New Roman" w:hAnsi="Times New Roman" w:cs="Times New Roman"/>
          <w:b/>
          <w:sz w:val="28"/>
          <w:szCs w:val="28"/>
          <w:lang w:val="az-Latn-AZ"/>
        </w:rPr>
        <w:t>V</w:t>
      </w:r>
    </w:p>
    <w:p w:rsidR="00DF1785" w:rsidRPr="00DF1785" w:rsidRDefault="00A50ACF" w:rsidP="00DF1785">
      <w:pPr>
        <w:spacing w:line="360" w:lineRule="auto"/>
        <w:ind w:firstLine="709"/>
        <w:jc w:val="center"/>
        <w:rPr>
          <w:rFonts w:ascii="Times New Roman" w:hAnsi="Times New Roman" w:cs="Times New Roman"/>
          <w:b/>
          <w:sz w:val="28"/>
          <w:szCs w:val="28"/>
        </w:rPr>
      </w:pPr>
      <w:r w:rsidRPr="00DF1785">
        <w:rPr>
          <w:rFonts w:ascii="Times New Roman" w:hAnsi="Times New Roman" w:cs="Times New Roman"/>
          <w:b/>
          <w:sz w:val="28"/>
          <w:szCs w:val="28"/>
        </w:rPr>
        <w:t>ФИТОХИМИЧЕСКИ</w:t>
      </w:r>
      <w:r w:rsidR="00CA3EFA" w:rsidRPr="00DF1785">
        <w:rPr>
          <w:rFonts w:ascii="Times New Roman" w:hAnsi="Times New Roman" w:cs="Times New Roman"/>
          <w:b/>
          <w:sz w:val="28"/>
          <w:szCs w:val="28"/>
        </w:rPr>
        <w:t>Е ИССЛЕДОВАНИЯ</w:t>
      </w:r>
      <w:r w:rsidR="00DF1785" w:rsidRPr="00DF1785">
        <w:rPr>
          <w:rFonts w:ascii="Times New Roman" w:hAnsi="Times New Roman" w:cs="Times New Roman"/>
          <w:b/>
          <w:sz w:val="28"/>
          <w:szCs w:val="28"/>
        </w:rPr>
        <w:t xml:space="preserve"> </w:t>
      </w:r>
      <w:r w:rsidR="00CA3EFA" w:rsidRPr="00DF1785">
        <w:rPr>
          <w:rFonts w:ascii="Times New Roman" w:hAnsi="Times New Roman" w:cs="Times New Roman"/>
          <w:b/>
          <w:sz w:val="28"/>
          <w:szCs w:val="28"/>
        </w:rPr>
        <w:t xml:space="preserve">ВИДОВ </w:t>
      </w:r>
      <w:r w:rsidR="00CA3EFA" w:rsidRPr="00DF1785">
        <w:rPr>
          <w:rFonts w:ascii="Times New Roman" w:hAnsi="Times New Roman" w:cs="Times New Roman"/>
          <w:b/>
          <w:bCs/>
          <w:sz w:val="28"/>
          <w:szCs w:val="28"/>
        </w:rPr>
        <w:t>РОДА</w:t>
      </w:r>
      <w:r w:rsidR="00CA3EFA" w:rsidRPr="00DF1785">
        <w:rPr>
          <w:rFonts w:ascii="Times New Roman" w:hAnsi="Times New Roman" w:cs="Times New Roman"/>
          <w:b/>
          <w:sz w:val="28"/>
          <w:szCs w:val="28"/>
        </w:rPr>
        <w:t xml:space="preserve"> </w:t>
      </w:r>
    </w:p>
    <w:p w:rsidR="00CA3EFA" w:rsidRPr="00DF1785" w:rsidRDefault="00CA3EFA" w:rsidP="00DF1785">
      <w:pPr>
        <w:spacing w:line="360" w:lineRule="auto"/>
        <w:ind w:firstLine="709"/>
        <w:jc w:val="center"/>
        <w:rPr>
          <w:rFonts w:ascii="Times New Roman" w:hAnsi="Times New Roman" w:cs="Times New Roman"/>
          <w:b/>
          <w:sz w:val="28"/>
          <w:szCs w:val="28"/>
        </w:rPr>
      </w:pPr>
      <w:r w:rsidRPr="00DF1785">
        <w:rPr>
          <w:rFonts w:ascii="Times New Roman" w:hAnsi="Times New Roman" w:cs="Times New Roman"/>
          <w:b/>
          <w:i/>
          <w:sz w:val="28"/>
          <w:szCs w:val="28"/>
        </w:rPr>
        <w:t>SAMBUCU</w:t>
      </w:r>
      <w:r w:rsidRPr="00DF1785">
        <w:rPr>
          <w:rFonts w:ascii="Times New Roman" w:hAnsi="Times New Roman" w:cs="Times New Roman"/>
          <w:b/>
          <w:i/>
          <w:sz w:val="28"/>
          <w:szCs w:val="28"/>
          <w:lang w:val="en-US"/>
        </w:rPr>
        <w:t>S</w:t>
      </w:r>
      <w:r w:rsidRPr="00DF1785">
        <w:rPr>
          <w:rFonts w:ascii="Times New Roman" w:hAnsi="Times New Roman" w:cs="Times New Roman"/>
          <w:b/>
          <w:sz w:val="28"/>
          <w:szCs w:val="28"/>
        </w:rPr>
        <w:t xml:space="preserve"> </w:t>
      </w:r>
      <w:r w:rsidRPr="00DF1785">
        <w:rPr>
          <w:rFonts w:ascii="Times New Roman" w:hAnsi="Times New Roman" w:cs="Times New Roman"/>
          <w:b/>
          <w:sz w:val="28"/>
          <w:szCs w:val="28"/>
          <w:lang w:val="en-US"/>
        </w:rPr>
        <w:t>L</w:t>
      </w:r>
      <w:r w:rsidRPr="00DF1785">
        <w:rPr>
          <w:rFonts w:ascii="Times New Roman" w:hAnsi="Times New Roman" w:cs="Times New Roman"/>
          <w:b/>
          <w:sz w:val="28"/>
          <w:szCs w:val="28"/>
        </w:rPr>
        <w:t>.</w:t>
      </w:r>
    </w:p>
    <w:p w:rsidR="00CA3EFA" w:rsidRPr="0047510F" w:rsidRDefault="00CA3EFA" w:rsidP="00CA3EFA">
      <w:pPr>
        <w:spacing w:line="360" w:lineRule="auto"/>
        <w:ind w:firstLine="709"/>
        <w:jc w:val="center"/>
        <w:rPr>
          <w:rFonts w:ascii="Times New Roman" w:hAnsi="Times New Roman" w:cs="Times New Roman"/>
          <w:sz w:val="28"/>
          <w:szCs w:val="28"/>
        </w:rPr>
      </w:pPr>
    </w:p>
    <w:p w:rsidR="00CA3EFA" w:rsidRDefault="00CA3EFA" w:rsidP="00CA3EFA">
      <w:pPr>
        <w:rPr>
          <w:rFonts w:ascii="Times New Roman" w:hAnsi="Times New Roman" w:cs="Times New Roman"/>
          <w:b/>
          <w:sz w:val="28"/>
          <w:szCs w:val="28"/>
        </w:rPr>
      </w:pPr>
      <w:r>
        <w:rPr>
          <w:rFonts w:ascii="Times New Roman" w:hAnsi="Times New Roman" w:cs="Times New Roman"/>
          <w:sz w:val="28"/>
          <w:szCs w:val="28"/>
          <w:lang w:val="az-Latn-AZ"/>
        </w:rPr>
        <w:tab/>
      </w:r>
      <w:r w:rsidRPr="00DF1785">
        <w:rPr>
          <w:rFonts w:ascii="Times New Roman" w:hAnsi="Times New Roman" w:cs="Times New Roman"/>
          <w:b/>
          <w:sz w:val="28"/>
          <w:szCs w:val="28"/>
          <w:lang w:val="az-Latn-AZ"/>
        </w:rPr>
        <w:t>5</w:t>
      </w:r>
      <w:r w:rsidRPr="00DF1785">
        <w:rPr>
          <w:rFonts w:ascii="Times New Roman" w:hAnsi="Times New Roman" w:cs="Times New Roman"/>
          <w:b/>
          <w:sz w:val="28"/>
          <w:szCs w:val="28"/>
        </w:rPr>
        <w:t>.1</w:t>
      </w:r>
      <w:r w:rsidRPr="00DF1785">
        <w:rPr>
          <w:rFonts w:ascii="Times New Roman" w:hAnsi="Times New Roman" w:cs="Times New Roman"/>
          <w:b/>
          <w:sz w:val="28"/>
          <w:szCs w:val="28"/>
          <w:lang w:val="az-Latn-AZ"/>
        </w:rPr>
        <w:t>.</w:t>
      </w:r>
      <w:r w:rsidRPr="00DF1785">
        <w:rPr>
          <w:rFonts w:ascii="Times New Roman" w:hAnsi="Times New Roman" w:cs="Times New Roman"/>
          <w:b/>
          <w:sz w:val="28"/>
          <w:szCs w:val="28"/>
        </w:rPr>
        <w:t xml:space="preserve"> Фитохимический состав плодов видов </w:t>
      </w:r>
      <w:r w:rsidRPr="00DF1785">
        <w:rPr>
          <w:rFonts w:ascii="Times New Roman" w:hAnsi="Times New Roman" w:cs="Times New Roman"/>
          <w:b/>
          <w:bCs/>
          <w:sz w:val="28"/>
          <w:szCs w:val="28"/>
        </w:rPr>
        <w:t>рода</w:t>
      </w:r>
      <w:r w:rsidRPr="00DF1785">
        <w:rPr>
          <w:rFonts w:ascii="Times New Roman" w:hAnsi="Times New Roman" w:cs="Times New Roman"/>
          <w:b/>
          <w:sz w:val="28"/>
          <w:szCs w:val="28"/>
        </w:rPr>
        <w:t xml:space="preserve"> </w:t>
      </w:r>
      <w:r w:rsidRPr="00DF1785">
        <w:rPr>
          <w:rFonts w:ascii="Times New Roman" w:hAnsi="Times New Roman" w:cs="Times New Roman"/>
          <w:b/>
          <w:i/>
          <w:sz w:val="28"/>
          <w:szCs w:val="28"/>
        </w:rPr>
        <w:t>Sambucu</w:t>
      </w:r>
      <w:r w:rsidRPr="00DF1785">
        <w:rPr>
          <w:rFonts w:ascii="Times New Roman" w:hAnsi="Times New Roman" w:cs="Times New Roman"/>
          <w:b/>
          <w:i/>
          <w:sz w:val="28"/>
          <w:szCs w:val="28"/>
          <w:lang w:val="en-US"/>
        </w:rPr>
        <w:t>s</w:t>
      </w:r>
      <w:r w:rsidRPr="00DF1785">
        <w:rPr>
          <w:rFonts w:ascii="Times New Roman" w:hAnsi="Times New Roman" w:cs="Times New Roman"/>
          <w:b/>
          <w:sz w:val="28"/>
          <w:szCs w:val="28"/>
        </w:rPr>
        <w:t xml:space="preserve"> </w:t>
      </w:r>
      <w:r w:rsidRPr="00DF1785">
        <w:rPr>
          <w:rFonts w:ascii="Times New Roman" w:hAnsi="Times New Roman" w:cs="Times New Roman"/>
          <w:b/>
          <w:sz w:val="28"/>
          <w:szCs w:val="28"/>
          <w:lang w:val="en-US"/>
        </w:rPr>
        <w:t>L</w:t>
      </w:r>
      <w:r w:rsidRPr="00DF1785">
        <w:rPr>
          <w:rFonts w:ascii="Times New Roman" w:hAnsi="Times New Roman" w:cs="Times New Roman"/>
          <w:b/>
          <w:sz w:val="28"/>
          <w:szCs w:val="28"/>
        </w:rPr>
        <w:t>.</w:t>
      </w:r>
    </w:p>
    <w:p w:rsidR="005313B3" w:rsidRPr="00DF1785" w:rsidRDefault="005313B3" w:rsidP="00CA3EFA">
      <w:pPr>
        <w:rPr>
          <w:rFonts w:ascii="Times New Roman" w:hAnsi="Times New Roman" w:cs="Times New Roman"/>
          <w:b/>
          <w:sz w:val="28"/>
          <w:szCs w:val="28"/>
        </w:rPr>
      </w:pPr>
    </w:p>
    <w:p w:rsidR="00CA3EFA" w:rsidRPr="00ED56E1" w:rsidRDefault="00CA3EFA" w:rsidP="00CA3EFA">
      <w:pPr>
        <w:rPr>
          <w:rFonts w:ascii="Times New Roman" w:hAnsi="Times New Roman" w:cs="Times New Roman"/>
          <w:sz w:val="28"/>
          <w:szCs w:val="28"/>
        </w:rPr>
      </w:pPr>
    </w:p>
    <w:p w:rsidR="00D342DD" w:rsidRDefault="00CA3EFA" w:rsidP="00D342DD">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В настоящее время, как в Азербайджане, так и в других странах большое внимание уделяется изучению дикорастущих пищевых и лекарственных растений. Дикорастущие виды </w:t>
      </w:r>
      <w:r w:rsidRPr="00ED56E1">
        <w:rPr>
          <w:rFonts w:ascii="Times New Roman" w:hAnsi="Times New Roman" w:cs="Times New Roman"/>
          <w:bCs/>
          <w:sz w:val="28"/>
          <w:szCs w:val="28"/>
        </w:rPr>
        <w:t>рода</w:t>
      </w:r>
      <w:r w:rsidRPr="00ED56E1">
        <w:rPr>
          <w:rFonts w:ascii="Times New Roman" w:hAnsi="Times New Roman" w:cs="Times New Roman"/>
          <w:sz w:val="28"/>
          <w:szCs w:val="28"/>
        </w:rPr>
        <w:t xml:space="preserve">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L</w:t>
      </w:r>
      <w:r w:rsidRPr="00ED56E1">
        <w:rPr>
          <w:rFonts w:ascii="Times New Roman" w:hAnsi="Times New Roman" w:cs="Times New Roman"/>
          <w:sz w:val="28"/>
          <w:szCs w:val="28"/>
        </w:rPr>
        <w:t xml:space="preserve">. являются богатым источником питательных и биологически активных веществ - углеводов, жиров, органических кислот, витаминов, катехинов, ароматических и минеральных веществ. Ценность видов </w:t>
      </w:r>
      <w:r w:rsidRPr="00ED56E1">
        <w:rPr>
          <w:rFonts w:ascii="Times New Roman" w:hAnsi="Times New Roman" w:cs="Times New Roman"/>
          <w:bCs/>
          <w:sz w:val="28"/>
          <w:szCs w:val="28"/>
        </w:rPr>
        <w:t>рода</w:t>
      </w:r>
      <w:r w:rsidRPr="00ED56E1">
        <w:rPr>
          <w:rFonts w:ascii="Times New Roman" w:hAnsi="Times New Roman" w:cs="Times New Roman"/>
          <w:sz w:val="28"/>
          <w:szCs w:val="28"/>
        </w:rPr>
        <w:t xml:space="preserve">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L</w:t>
      </w:r>
      <w:r w:rsidRPr="00ED56E1">
        <w:rPr>
          <w:rFonts w:ascii="Times New Roman" w:hAnsi="Times New Roman" w:cs="Times New Roman"/>
          <w:sz w:val="28"/>
          <w:szCs w:val="28"/>
        </w:rPr>
        <w:t xml:space="preserve">. определяется комплексом биологически активных веществ, в частности, количественным и качественным составом полифенолов, а ценность как пищевое сырье определяется количественным содержанием и качественным составом питательных веществ. В связи с этим, особую актуальность приобретает изучение химического состава видов </w:t>
      </w:r>
      <w:r w:rsidRPr="00ED56E1">
        <w:rPr>
          <w:rFonts w:ascii="Times New Roman" w:hAnsi="Times New Roman" w:cs="Times New Roman"/>
          <w:bCs/>
          <w:sz w:val="28"/>
          <w:szCs w:val="28"/>
        </w:rPr>
        <w:t>рода</w:t>
      </w:r>
      <w:r w:rsidRPr="00ED56E1">
        <w:rPr>
          <w:rFonts w:ascii="Times New Roman" w:hAnsi="Times New Roman" w:cs="Times New Roman"/>
          <w:sz w:val="28"/>
          <w:szCs w:val="28"/>
        </w:rPr>
        <w:t xml:space="preserve">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L</w:t>
      </w:r>
      <w:r w:rsidRPr="00ED56E1">
        <w:rPr>
          <w:rFonts w:ascii="Times New Roman" w:hAnsi="Times New Roman" w:cs="Times New Roman"/>
          <w:sz w:val="28"/>
          <w:szCs w:val="28"/>
        </w:rPr>
        <w:t xml:space="preserve">. </w:t>
      </w:r>
      <w:r w:rsidRPr="00ED56E1">
        <w:rPr>
          <w:rFonts w:ascii="Times New Roman" w:hAnsi="Times New Roman" w:cs="Times New Roman"/>
          <w:noProof/>
          <w:sz w:val="28"/>
          <w:szCs w:val="28"/>
        </w:rPr>
        <w:t xml:space="preserve">Учитывая большую хозяйственную и пищевую ценность, мы планомерно исследовали питательные и биологически активные вещества </w:t>
      </w:r>
      <w:r w:rsidRPr="00ED56E1">
        <w:rPr>
          <w:rFonts w:ascii="Times New Roman" w:hAnsi="Times New Roman" w:cs="Times New Roman"/>
          <w:sz w:val="28"/>
          <w:szCs w:val="28"/>
        </w:rPr>
        <w:t xml:space="preserve">видов </w:t>
      </w:r>
      <w:r w:rsidRPr="00ED56E1">
        <w:rPr>
          <w:rFonts w:ascii="Times New Roman" w:hAnsi="Times New Roman" w:cs="Times New Roman"/>
          <w:bCs/>
          <w:sz w:val="28"/>
          <w:szCs w:val="28"/>
        </w:rPr>
        <w:t>рода</w:t>
      </w:r>
      <w:r w:rsidRPr="00ED56E1">
        <w:rPr>
          <w:rFonts w:ascii="Times New Roman" w:hAnsi="Times New Roman" w:cs="Times New Roman"/>
          <w:sz w:val="28"/>
          <w:szCs w:val="28"/>
        </w:rPr>
        <w:t xml:space="preserve">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L</w:t>
      </w:r>
      <w:r w:rsidRPr="00ED56E1">
        <w:rPr>
          <w:rFonts w:ascii="Times New Roman" w:hAnsi="Times New Roman" w:cs="Times New Roman"/>
          <w:sz w:val="28"/>
          <w:szCs w:val="28"/>
        </w:rPr>
        <w:t>. Проведенные нами исследования п</w:t>
      </w:r>
      <w:r>
        <w:rPr>
          <w:rFonts w:ascii="Times New Roman" w:hAnsi="Times New Roman" w:cs="Times New Roman"/>
          <w:sz w:val="28"/>
          <w:szCs w:val="28"/>
        </w:rPr>
        <w:t xml:space="preserve">озволили </w:t>
      </w:r>
      <w:r w:rsidR="00F836D6" w:rsidRPr="00ED56E1">
        <w:rPr>
          <w:rFonts w:ascii="Times New Roman" w:hAnsi="Times New Roman" w:cs="Times New Roman"/>
          <w:sz w:val="28"/>
          <w:szCs w:val="28"/>
        </w:rPr>
        <w:t>выявить</w:t>
      </w:r>
      <w:r w:rsidR="00F836D6">
        <w:rPr>
          <w:rFonts w:ascii="Times New Roman" w:hAnsi="Times New Roman" w:cs="Times New Roman"/>
          <w:sz w:val="28"/>
          <w:szCs w:val="28"/>
        </w:rPr>
        <w:t xml:space="preserve"> </w:t>
      </w:r>
      <w:r w:rsidRPr="00ED56E1">
        <w:rPr>
          <w:rFonts w:ascii="Times New Roman" w:hAnsi="Times New Roman" w:cs="Times New Roman"/>
          <w:sz w:val="28"/>
          <w:szCs w:val="28"/>
        </w:rPr>
        <w:t>ценные свойства видов</w:t>
      </w:r>
      <w:r w:rsidRPr="00ED56E1">
        <w:rPr>
          <w:rFonts w:ascii="Times New Roman" w:hAnsi="Times New Roman" w:cs="Times New Roman"/>
          <w:bCs/>
          <w:sz w:val="28"/>
          <w:szCs w:val="28"/>
        </w:rPr>
        <w:t xml:space="preserve"> рода</w:t>
      </w:r>
      <w:r w:rsidRPr="00ED56E1">
        <w:rPr>
          <w:rFonts w:ascii="Times New Roman" w:hAnsi="Times New Roman" w:cs="Times New Roman"/>
          <w:sz w:val="28"/>
          <w:szCs w:val="28"/>
        </w:rPr>
        <w:t xml:space="preserve">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L</w:t>
      </w:r>
      <w:r w:rsidR="00F836D6">
        <w:rPr>
          <w:rFonts w:ascii="Times New Roman" w:hAnsi="Times New Roman" w:cs="Times New Roman"/>
          <w:sz w:val="28"/>
          <w:szCs w:val="28"/>
        </w:rPr>
        <w:t>., произрастающие во флоре Азербайджана</w:t>
      </w:r>
      <w:r w:rsidR="00F836D6" w:rsidRPr="00ED56E1">
        <w:rPr>
          <w:rFonts w:ascii="Times New Roman" w:hAnsi="Times New Roman" w:cs="Times New Roman"/>
          <w:sz w:val="28"/>
          <w:szCs w:val="28"/>
        </w:rPr>
        <w:t xml:space="preserve"> </w:t>
      </w:r>
      <w:r w:rsidRPr="00ED56E1">
        <w:rPr>
          <w:rFonts w:ascii="Times New Roman" w:hAnsi="Times New Roman" w:cs="Times New Roman"/>
          <w:sz w:val="28"/>
          <w:szCs w:val="28"/>
        </w:rPr>
        <w:t>и изучить в составе их плодов содержание сухих и питательных, а также биологически активных веществ</w:t>
      </w:r>
      <w:r w:rsidRPr="00ED56E1">
        <w:rPr>
          <w:rFonts w:ascii="Times New Roman" w:hAnsi="Times New Roman" w:cs="Times New Roman"/>
          <w:bCs/>
          <w:sz w:val="28"/>
          <w:szCs w:val="28"/>
        </w:rPr>
        <w:t>.</w:t>
      </w:r>
      <w:r w:rsidR="00DE0B1E">
        <w:rPr>
          <w:rFonts w:ascii="Times New Roman" w:hAnsi="Times New Roman" w:cs="Times New Roman"/>
          <w:sz w:val="28"/>
          <w:szCs w:val="28"/>
        </w:rPr>
        <w:t xml:space="preserve"> </w:t>
      </w:r>
    </w:p>
    <w:p w:rsidR="00CA3EFA" w:rsidRDefault="00DE0B1E" w:rsidP="00D342DD">
      <w:pPr>
        <w:spacing w:line="360" w:lineRule="auto"/>
        <w:ind w:firstLine="709"/>
        <w:jc w:val="both"/>
        <w:rPr>
          <w:rFonts w:ascii="Times New Roman" w:hAnsi="Times New Roman" w:cs="Times New Roman"/>
          <w:sz w:val="28"/>
          <w:szCs w:val="28"/>
        </w:rPr>
      </w:pPr>
      <w:r w:rsidRPr="00D342DD">
        <w:rPr>
          <w:rFonts w:ascii="Times New Roman" w:hAnsi="Times New Roman" w:cs="Times New Roman"/>
          <w:sz w:val="28"/>
          <w:szCs w:val="28"/>
        </w:rPr>
        <w:t>Установлено, что</w:t>
      </w:r>
      <w:r w:rsidR="00CA3EFA" w:rsidRPr="00D342DD">
        <w:rPr>
          <w:rFonts w:ascii="Times New Roman" w:hAnsi="Times New Roman" w:cs="Times New Roman"/>
          <w:sz w:val="28"/>
          <w:szCs w:val="28"/>
        </w:rPr>
        <w:t xml:space="preserve"> виды </w:t>
      </w:r>
      <w:r w:rsidR="00CA3EFA" w:rsidRPr="00D342DD">
        <w:rPr>
          <w:rFonts w:ascii="Times New Roman" w:hAnsi="Times New Roman" w:cs="Times New Roman"/>
          <w:bCs/>
          <w:sz w:val="28"/>
          <w:szCs w:val="28"/>
        </w:rPr>
        <w:t>рода</w:t>
      </w:r>
      <w:r w:rsidR="00CA3EFA" w:rsidRPr="00D342DD">
        <w:rPr>
          <w:rFonts w:ascii="Times New Roman" w:hAnsi="Times New Roman" w:cs="Times New Roman"/>
          <w:sz w:val="28"/>
          <w:szCs w:val="28"/>
        </w:rPr>
        <w:t xml:space="preserve"> </w:t>
      </w:r>
      <w:r w:rsidR="00CA3EFA" w:rsidRPr="00D342DD">
        <w:rPr>
          <w:rFonts w:ascii="Times New Roman" w:hAnsi="Times New Roman" w:cs="Times New Roman"/>
          <w:i/>
          <w:sz w:val="28"/>
          <w:szCs w:val="28"/>
        </w:rPr>
        <w:t>Sambucus</w:t>
      </w:r>
      <w:r w:rsidR="00CA3EFA" w:rsidRPr="00D342DD">
        <w:rPr>
          <w:rFonts w:ascii="Times New Roman" w:hAnsi="Times New Roman" w:cs="Times New Roman"/>
          <w:sz w:val="28"/>
          <w:szCs w:val="28"/>
        </w:rPr>
        <w:t xml:space="preserve"> L в той или иной степени отличают</w:t>
      </w:r>
      <w:r w:rsidR="00F836D6" w:rsidRPr="00D342DD">
        <w:rPr>
          <w:rFonts w:ascii="Times New Roman" w:hAnsi="Times New Roman" w:cs="Times New Roman"/>
          <w:sz w:val="28"/>
          <w:szCs w:val="28"/>
        </w:rPr>
        <w:t xml:space="preserve">ся по химическому составу. </w:t>
      </w:r>
      <w:r w:rsidR="00CA3EFA" w:rsidRPr="00D342DD">
        <w:rPr>
          <w:rFonts w:ascii="Times New Roman" w:hAnsi="Times New Roman" w:cs="Times New Roman"/>
          <w:sz w:val="28"/>
          <w:szCs w:val="28"/>
        </w:rPr>
        <w:t xml:space="preserve">Исследованные виды отличались количественным </w:t>
      </w:r>
      <w:r w:rsidR="00A50ACF" w:rsidRPr="00D342DD">
        <w:rPr>
          <w:rFonts w:ascii="Times New Roman" w:hAnsi="Times New Roman" w:cs="Times New Roman"/>
          <w:sz w:val="28"/>
          <w:szCs w:val="28"/>
        </w:rPr>
        <w:t>содержанием питательных веществ</w:t>
      </w:r>
      <w:r w:rsidR="00CA3EFA" w:rsidRPr="00D342DD">
        <w:rPr>
          <w:rFonts w:ascii="Times New Roman" w:hAnsi="Times New Roman" w:cs="Times New Roman"/>
          <w:sz w:val="28"/>
          <w:szCs w:val="28"/>
        </w:rPr>
        <w:t>. В различных видах плодов содержание сухих веществ в плодах изменяется от 17,8 до 20,9</w:t>
      </w:r>
      <w:r w:rsidR="00DF1785">
        <w:rPr>
          <w:rFonts w:ascii="Times New Roman" w:hAnsi="Times New Roman" w:cs="Times New Roman"/>
          <w:sz w:val="28"/>
          <w:szCs w:val="28"/>
        </w:rPr>
        <w:t xml:space="preserve"> </w:t>
      </w:r>
      <w:r w:rsidR="00CA3EFA" w:rsidRPr="00D342DD">
        <w:rPr>
          <w:rFonts w:ascii="Times New Roman" w:hAnsi="Times New Roman" w:cs="Times New Roman"/>
          <w:sz w:val="28"/>
          <w:szCs w:val="28"/>
        </w:rPr>
        <w:t>%, сахара от 4,80 до 5,20 мг</w:t>
      </w:r>
      <w:r w:rsidR="00DF1785">
        <w:rPr>
          <w:rFonts w:ascii="Times New Roman" w:hAnsi="Times New Roman" w:cs="Times New Roman"/>
          <w:sz w:val="28"/>
          <w:szCs w:val="28"/>
        </w:rPr>
        <w:t xml:space="preserve"> </w:t>
      </w:r>
      <w:r w:rsidR="00CA3EFA" w:rsidRPr="00D342DD">
        <w:rPr>
          <w:rFonts w:ascii="Times New Roman" w:hAnsi="Times New Roman" w:cs="Times New Roman"/>
          <w:sz w:val="28"/>
          <w:szCs w:val="28"/>
        </w:rPr>
        <w:t>%, органические кислоты от 1,0</w:t>
      </w:r>
      <w:r w:rsidR="00DF1785">
        <w:rPr>
          <w:rFonts w:ascii="Times New Roman" w:hAnsi="Times New Roman" w:cs="Times New Roman"/>
          <w:sz w:val="28"/>
          <w:szCs w:val="28"/>
        </w:rPr>
        <w:t xml:space="preserve"> </w:t>
      </w:r>
      <w:r w:rsidR="00CA3EFA" w:rsidRPr="00D342DD">
        <w:rPr>
          <w:rFonts w:ascii="Times New Roman" w:hAnsi="Times New Roman" w:cs="Times New Roman"/>
          <w:sz w:val="28"/>
          <w:szCs w:val="28"/>
        </w:rPr>
        <w:t>% до 1,20</w:t>
      </w:r>
      <w:r w:rsidR="00DF1785">
        <w:rPr>
          <w:rFonts w:ascii="Times New Roman" w:hAnsi="Times New Roman" w:cs="Times New Roman"/>
          <w:sz w:val="28"/>
          <w:szCs w:val="28"/>
        </w:rPr>
        <w:t xml:space="preserve"> </w:t>
      </w:r>
      <w:r w:rsidR="00CA3EFA" w:rsidRPr="00D342DD">
        <w:rPr>
          <w:rFonts w:ascii="Times New Roman" w:hAnsi="Times New Roman" w:cs="Times New Roman"/>
          <w:sz w:val="28"/>
          <w:szCs w:val="28"/>
        </w:rPr>
        <w:t>%, витамин С от 42,4 до 382,0</w:t>
      </w:r>
      <w:r w:rsidR="00F836D6" w:rsidRPr="00D342DD">
        <w:rPr>
          <w:rFonts w:ascii="Times New Roman" w:hAnsi="Times New Roman" w:cs="Times New Roman"/>
          <w:sz w:val="28"/>
          <w:szCs w:val="28"/>
        </w:rPr>
        <w:t xml:space="preserve"> </w:t>
      </w:r>
      <w:r w:rsidR="00CA3EFA" w:rsidRPr="00D342DD">
        <w:rPr>
          <w:rFonts w:ascii="Times New Roman" w:hAnsi="Times New Roman" w:cs="Times New Roman"/>
          <w:sz w:val="28"/>
          <w:szCs w:val="28"/>
        </w:rPr>
        <w:t>мг</w:t>
      </w:r>
      <w:r w:rsidR="00DF1785">
        <w:rPr>
          <w:rFonts w:ascii="Times New Roman" w:hAnsi="Times New Roman" w:cs="Times New Roman"/>
          <w:sz w:val="28"/>
          <w:szCs w:val="28"/>
        </w:rPr>
        <w:t xml:space="preserve"> </w:t>
      </w:r>
      <w:r w:rsidR="00CA3EFA" w:rsidRPr="00D342DD">
        <w:rPr>
          <w:rFonts w:ascii="Times New Roman" w:hAnsi="Times New Roman" w:cs="Times New Roman"/>
          <w:sz w:val="28"/>
          <w:szCs w:val="28"/>
        </w:rPr>
        <w:t>%, катехины от 200,0 до 285,4</w:t>
      </w:r>
      <w:r w:rsidR="00F836D6" w:rsidRPr="00D342DD">
        <w:rPr>
          <w:rFonts w:ascii="Times New Roman" w:hAnsi="Times New Roman" w:cs="Times New Roman"/>
          <w:sz w:val="28"/>
          <w:szCs w:val="28"/>
        </w:rPr>
        <w:t xml:space="preserve"> </w:t>
      </w:r>
      <w:r w:rsidR="00CA3EFA" w:rsidRPr="00D342DD">
        <w:rPr>
          <w:rFonts w:ascii="Times New Roman" w:hAnsi="Times New Roman" w:cs="Times New Roman"/>
          <w:sz w:val="28"/>
          <w:szCs w:val="28"/>
        </w:rPr>
        <w:t>мг</w:t>
      </w:r>
      <w:r w:rsidR="00DF1785">
        <w:rPr>
          <w:rFonts w:ascii="Times New Roman" w:hAnsi="Times New Roman" w:cs="Times New Roman"/>
          <w:sz w:val="28"/>
          <w:szCs w:val="28"/>
        </w:rPr>
        <w:t xml:space="preserve"> </w:t>
      </w:r>
      <w:r w:rsidR="00CA3EFA" w:rsidRPr="00D342DD">
        <w:rPr>
          <w:rFonts w:ascii="Times New Roman" w:hAnsi="Times New Roman" w:cs="Times New Roman"/>
          <w:sz w:val="28"/>
          <w:szCs w:val="28"/>
        </w:rPr>
        <w:t>% (</w:t>
      </w:r>
      <w:r w:rsidR="00621FFC">
        <w:rPr>
          <w:rFonts w:ascii="Times New Roman" w:hAnsi="Times New Roman" w:cs="Times New Roman"/>
          <w:sz w:val="28"/>
          <w:szCs w:val="28"/>
        </w:rPr>
        <w:t>Т</w:t>
      </w:r>
      <w:r w:rsidR="00CA3EFA" w:rsidRPr="00D342DD">
        <w:rPr>
          <w:rFonts w:ascii="Times New Roman" w:hAnsi="Times New Roman" w:cs="Times New Roman"/>
          <w:sz w:val="28"/>
          <w:szCs w:val="28"/>
        </w:rPr>
        <w:t xml:space="preserve">аб. </w:t>
      </w:r>
      <w:r w:rsidR="00CA3EFA" w:rsidRPr="00D342DD">
        <w:rPr>
          <w:rFonts w:ascii="Times New Roman" w:hAnsi="Times New Roman" w:cs="Times New Roman"/>
          <w:sz w:val="28"/>
          <w:szCs w:val="28"/>
        </w:rPr>
        <w:lastRenderedPageBreak/>
        <w:t>5.</w:t>
      </w:r>
      <w:r w:rsidR="00DD67FB" w:rsidRPr="00D342DD">
        <w:rPr>
          <w:rFonts w:ascii="Times New Roman" w:hAnsi="Times New Roman" w:cs="Times New Roman"/>
          <w:sz w:val="28"/>
          <w:szCs w:val="28"/>
        </w:rPr>
        <w:t>1.</w:t>
      </w:r>
      <w:r w:rsidR="00CA3EFA" w:rsidRPr="00D342DD">
        <w:rPr>
          <w:rFonts w:ascii="Times New Roman" w:hAnsi="Times New Roman" w:cs="Times New Roman"/>
          <w:sz w:val="28"/>
          <w:szCs w:val="28"/>
        </w:rPr>
        <w:t xml:space="preserve">1). </w:t>
      </w:r>
      <w:r w:rsidR="00C11CCD" w:rsidRPr="00D342DD">
        <w:rPr>
          <w:rFonts w:ascii="Times New Roman" w:hAnsi="Times New Roman" w:cs="Times New Roman"/>
          <w:i/>
          <w:sz w:val="28"/>
          <w:szCs w:val="28"/>
        </w:rPr>
        <w:t xml:space="preserve">Sambucus ebulus </w:t>
      </w:r>
      <w:r w:rsidR="00CA3EFA" w:rsidRPr="00D342DD">
        <w:rPr>
          <w:rFonts w:ascii="Times New Roman" w:hAnsi="Times New Roman" w:cs="Times New Roman"/>
          <w:i/>
          <w:sz w:val="28"/>
          <w:szCs w:val="28"/>
        </w:rPr>
        <w:t>S</w:t>
      </w:r>
      <w:r w:rsidR="00454FAC" w:rsidRPr="00D342DD">
        <w:rPr>
          <w:rFonts w:ascii="Times New Roman" w:hAnsi="Times New Roman" w:cs="Times New Roman"/>
          <w:i/>
          <w:sz w:val="28"/>
          <w:szCs w:val="28"/>
        </w:rPr>
        <w:t>.</w:t>
      </w:r>
      <w:r w:rsidR="00CA3EFA" w:rsidRPr="00D342DD">
        <w:rPr>
          <w:rFonts w:ascii="Times New Roman" w:hAnsi="Times New Roman" w:cs="Times New Roman"/>
          <w:i/>
          <w:sz w:val="28"/>
          <w:szCs w:val="28"/>
        </w:rPr>
        <w:t xml:space="preserve"> </w:t>
      </w:r>
      <w:r w:rsidR="00CA3EFA" w:rsidRPr="00D342DD">
        <w:rPr>
          <w:rFonts w:ascii="Times New Roman" w:hAnsi="Times New Roman" w:cs="Times New Roman"/>
          <w:i/>
          <w:iCs/>
          <w:sz w:val="28"/>
          <w:szCs w:val="28"/>
        </w:rPr>
        <w:t xml:space="preserve">ebulus </w:t>
      </w:r>
      <w:r w:rsidR="00CA3EFA" w:rsidRPr="00D342DD">
        <w:rPr>
          <w:rFonts w:ascii="Times New Roman" w:hAnsi="Times New Roman" w:cs="Times New Roman"/>
          <w:iCs/>
          <w:sz w:val="28"/>
          <w:szCs w:val="28"/>
        </w:rPr>
        <w:t>и</w:t>
      </w:r>
      <w:r w:rsidR="00CA3EFA" w:rsidRPr="00D342DD">
        <w:rPr>
          <w:rFonts w:ascii="Times New Roman" w:hAnsi="Times New Roman" w:cs="Times New Roman"/>
          <w:i/>
          <w:iCs/>
          <w:sz w:val="28"/>
          <w:szCs w:val="28"/>
        </w:rPr>
        <w:t xml:space="preserve"> S.nigra </w:t>
      </w:r>
      <w:r w:rsidR="00CA3EFA" w:rsidRPr="00D342DD">
        <w:rPr>
          <w:rFonts w:ascii="Times New Roman" w:hAnsi="Times New Roman" w:cs="Times New Roman"/>
          <w:iCs/>
          <w:sz w:val="28"/>
          <w:szCs w:val="28"/>
        </w:rPr>
        <w:t>выс</w:t>
      </w:r>
      <w:r w:rsidR="00CA3EFA" w:rsidRPr="00D342DD">
        <w:rPr>
          <w:rFonts w:ascii="Times New Roman" w:hAnsi="Times New Roman" w:cs="Times New Roman"/>
          <w:sz w:val="28"/>
          <w:szCs w:val="28"/>
        </w:rPr>
        <w:t xml:space="preserve">окоантоцианные виды </w:t>
      </w:r>
      <w:r w:rsidR="00CA3EFA" w:rsidRPr="00D342DD">
        <w:rPr>
          <w:rFonts w:ascii="Times New Roman" w:hAnsi="Times New Roman" w:cs="Times New Roman"/>
          <w:iCs/>
          <w:sz w:val="28"/>
          <w:szCs w:val="28"/>
        </w:rPr>
        <w:t>(</w:t>
      </w:r>
      <w:r w:rsidR="00CA3EFA" w:rsidRPr="00D342DD">
        <w:rPr>
          <w:rFonts w:ascii="Times New Roman" w:hAnsi="Times New Roman" w:cs="Times New Roman"/>
          <w:sz w:val="28"/>
          <w:szCs w:val="28"/>
        </w:rPr>
        <w:t>2181,4-3124,0 мг</w:t>
      </w:r>
      <w:r w:rsidR="00DF1785">
        <w:rPr>
          <w:rFonts w:ascii="Times New Roman" w:hAnsi="Times New Roman" w:cs="Times New Roman"/>
          <w:sz w:val="28"/>
          <w:szCs w:val="28"/>
        </w:rPr>
        <w:t xml:space="preserve"> </w:t>
      </w:r>
      <w:r w:rsidR="00CA3EFA" w:rsidRPr="00D342DD">
        <w:rPr>
          <w:rFonts w:ascii="Times New Roman" w:hAnsi="Times New Roman" w:cs="Times New Roman"/>
          <w:sz w:val="28"/>
          <w:szCs w:val="28"/>
        </w:rPr>
        <w:t>%).</w:t>
      </w:r>
      <w:r w:rsidR="00CA3EFA" w:rsidRPr="00D342DD">
        <w:rPr>
          <w:rFonts w:ascii="Times New Roman" w:hAnsi="Times New Roman" w:cs="Times New Roman"/>
          <w:sz w:val="28"/>
        </w:rPr>
        <w:t xml:space="preserve"> Наименьшее количество антоцианов обнаружено в плодах </w:t>
      </w:r>
      <w:r w:rsidR="00CA3EFA" w:rsidRPr="00D342DD">
        <w:rPr>
          <w:rFonts w:ascii="Times New Roman" w:hAnsi="Times New Roman" w:cs="Times New Roman"/>
          <w:i/>
          <w:sz w:val="28"/>
          <w:szCs w:val="28"/>
        </w:rPr>
        <w:t>S</w:t>
      </w:r>
      <w:r w:rsidR="00454FAC" w:rsidRPr="00D342DD">
        <w:rPr>
          <w:rFonts w:ascii="Times New Roman" w:hAnsi="Times New Roman" w:cs="Times New Roman"/>
          <w:i/>
          <w:sz w:val="28"/>
          <w:szCs w:val="28"/>
        </w:rPr>
        <w:t>.</w:t>
      </w:r>
      <w:r w:rsidR="00CA3EFA" w:rsidRPr="00D342DD">
        <w:rPr>
          <w:rFonts w:ascii="Times New Roman" w:hAnsi="Times New Roman" w:cs="Times New Roman"/>
          <w:i/>
          <w:sz w:val="28"/>
          <w:szCs w:val="28"/>
        </w:rPr>
        <w:t xml:space="preserve"> </w:t>
      </w:r>
      <w:r w:rsidR="00CA3EFA" w:rsidRPr="00D342DD">
        <w:rPr>
          <w:rFonts w:ascii="Times New Roman" w:hAnsi="Times New Roman" w:cs="Times New Roman"/>
          <w:i/>
          <w:iCs/>
          <w:sz w:val="28"/>
          <w:szCs w:val="28"/>
        </w:rPr>
        <w:t xml:space="preserve">ebulus </w:t>
      </w:r>
      <w:r w:rsidR="00CA3EFA" w:rsidRPr="00D342DD">
        <w:rPr>
          <w:rFonts w:ascii="Times New Roman" w:hAnsi="Times New Roman" w:cs="Times New Roman"/>
          <w:sz w:val="28"/>
        </w:rPr>
        <w:t>(</w:t>
      </w:r>
      <w:r w:rsidR="00CA3EFA" w:rsidRPr="00D342DD">
        <w:rPr>
          <w:rFonts w:ascii="Times New Roman" w:hAnsi="Times New Roman" w:cs="Times New Roman"/>
          <w:sz w:val="28"/>
          <w:szCs w:val="28"/>
        </w:rPr>
        <w:t>2181,4</w:t>
      </w:r>
      <w:r w:rsidR="00DD67FB" w:rsidRPr="00D342DD">
        <w:rPr>
          <w:rFonts w:ascii="Times New Roman" w:hAnsi="Times New Roman" w:cs="Times New Roman"/>
          <w:sz w:val="28"/>
          <w:szCs w:val="28"/>
        </w:rPr>
        <w:t xml:space="preserve"> </w:t>
      </w:r>
      <w:r w:rsidR="00CA3EFA" w:rsidRPr="00D342DD">
        <w:rPr>
          <w:rFonts w:ascii="Times New Roman" w:hAnsi="Times New Roman" w:cs="Times New Roman"/>
          <w:sz w:val="28"/>
          <w:szCs w:val="28"/>
        </w:rPr>
        <w:t>мг</w:t>
      </w:r>
      <w:r w:rsidR="002354C4">
        <w:rPr>
          <w:rFonts w:ascii="Times New Roman" w:hAnsi="Times New Roman" w:cs="Times New Roman"/>
          <w:sz w:val="28"/>
          <w:szCs w:val="28"/>
        </w:rPr>
        <w:t xml:space="preserve"> </w:t>
      </w:r>
      <w:r w:rsidR="00CA3EFA" w:rsidRPr="00D342DD">
        <w:rPr>
          <w:rFonts w:ascii="Times New Roman" w:hAnsi="Times New Roman" w:cs="Times New Roman"/>
          <w:sz w:val="28"/>
        </w:rPr>
        <w:t xml:space="preserve">%). </w:t>
      </w:r>
      <w:r w:rsidR="00CA3EFA" w:rsidRPr="00D342DD">
        <w:rPr>
          <w:rFonts w:ascii="Times New Roman" w:hAnsi="Times New Roman" w:cs="Times New Roman"/>
          <w:i/>
          <w:iCs/>
          <w:sz w:val="28"/>
        </w:rPr>
        <w:t xml:space="preserve"> </w:t>
      </w:r>
      <w:r w:rsidR="00CA3EFA" w:rsidRPr="00D342DD">
        <w:rPr>
          <w:rFonts w:ascii="Times New Roman" w:hAnsi="Times New Roman" w:cs="Times New Roman"/>
          <w:sz w:val="28"/>
        </w:rPr>
        <w:t>Виды не содержат большого количества флавоноидов (270,3-415,4</w:t>
      </w:r>
      <w:r w:rsidR="00CA3EFA" w:rsidRPr="00D342DD">
        <w:rPr>
          <w:rFonts w:ascii="Times New Roman" w:hAnsi="Times New Roman" w:cs="Times New Roman"/>
          <w:sz w:val="28"/>
          <w:szCs w:val="28"/>
        </w:rPr>
        <w:t xml:space="preserve"> мг</w:t>
      </w:r>
      <w:r w:rsidR="002354C4">
        <w:rPr>
          <w:rFonts w:ascii="Times New Roman" w:hAnsi="Times New Roman" w:cs="Times New Roman"/>
          <w:sz w:val="28"/>
          <w:szCs w:val="28"/>
        </w:rPr>
        <w:t xml:space="preserve"> </w:t>
      </w:r>
      <w:r w:rsidR="00CA3EFA" w:rsidRPr="00D342DD">
        <w:rPr>
          <w:rFonts w:ascii="Times New Roman" w:hAnsi="Times New Roman" w:cs="Times New Roman"/>
          <w:sz w:val="28"/>
        </w:rPr>
        <w:t xml:space="preserve">%), но характер распределения флавоноидов совпадает с характером распределения антоцианов.  </w:t>
      </w:r>
      <w:r w:rsidR="00CA3EFA" w:rsidRPr="00D342DD">
        <w:rPr>
          <w:rFonts w:ascii="Times New Roman" w:hAnsi="Times New Roman" w:cs="Times New Roman"/>
          <w:iCs/>
          <w:sz w:val="28"/>
        </w:rPr>
        <w:t xml:space="preserve"> </w:t>
      </w:r>
      <w:r w:rsidR="00CA3EFA" w:rsidRPr="00D342DD">
        <w:rPr>
          <w:rFonts w:ascii="Times New Roman" w:hAnsi="Times New Roman" w:cs="Times New Roman"/>
          <w:sz w:val="28"/>
          <w:szCs w:val="28"/>
        </w:rPr>
        <w:t xml:space="preserve">Исследования видов </w:t>
      </w:r>
      <w:r w:rsidR="00CA3EFA" w:rsidRPr="00D342DD">
        <w:rPr>
          <w:rFonts w:ascii="Times New Roman" w:hAnsi="Times New Roman" w:cs="Times New Roman"/>
          <w:i/>
          <w:sz w:val="28"/>
          <w:szCs w:val="28"/>
        </w:rPr>
        <w:t>Sambucus</w:t>
      </w:r>
      <w:r w:rsidR="00CA3EFA" w:rsidRPr="00D342DD">
        <w:rPr>
          <w:rFonts w:ascii="Times New Roman" w:hAnsi="Times New Roman" w:cs="Times New Roman"/>
          <w:sz w:val="28"/>
          <w:szCs w:val="28"/>
        </w:rPr>
        <w:t xml:space="preserve"> L. показало, что они обладают способностью накапливать большое количество питательных, а также биологически активных веществ</w:t>
      </w:r>
      <w:r w:rsidR="00147B12" w:rsidRPr="00147B12">
        <w:rPr>
          <w:rFonts w:ascii="Times New Roman" w:hAnsi="Times New Roman" w:cs="Times New Roman"/>
          <w:sz w:val="28"/>
          <w:szCs w:val="28"/>
        </w:rPr>
        <w:t xml:space="preserve"> </w:t>
      </w:r>
      <w:r w:rsidR="00D0086E" w:rsidRPr="00D342DD">
        <w:rPr>
          <w:rFonts w:ascii="Times New Roman" w:hAnsi="Times New Roman" w:cs="Times New Roman"/>
          <w:noProof/>
          <w:color w:val="auto"/>
          <w:sz w:val="28"/>
          <w:szCs w:val="28"/>
        </w:rPr>
        <w:t>[3</w:t>
      </w:r>
      <w:r w:rsidR="002354C4">
        <w:rPr>
          <w:rFonts w:ascii="Times New Roman" w:hAnsi="Times New Roman" w:cs="Times New Roman"/>
          <w:noProof/>
          <w:color w:val="auto"/>
          <w:sz w:val="28"/>
          <w:szCs w:val="28"/>
        </w:rPr>
        <w:t>6</w:t>
      </w:r>
      <w:r w:rsidR="00D0086E" w:rsidRPr="00D342DD">
        <w:rPr>
          <w:rFonts w:ascii="Times New Roman" w:hAnsi="Times New Roman" w:cs="Times New Roman"/>
          <w:noProof/>
          <w:color w:val="auto"/>
          <w:sz w:val="28"/>
          <w:szCs w:val="28"/>
        </w:rPr>
        <w:t>, с.</w:t>
      </w:r>
      <w:r w:rsidR="002354C4">
        <w:rPr>
          <w:rFonts w:ascii="Times New Roman" w:hAnsi="Times New Roman" w:cs="Times New Roman"/>
          <w:noProof/>
          <w:color w:val="auto"/>
          <w:sz w:val="28"/>
          <w:szCs w:val="28"/>
        </w:rPr>
        <w:t xml:space="preserve"> </w:t>
      </w:r>
      <w:r w:rsidR="00D0086E" w:rsidRPr="00D342DD">
        <w:rPr>
          <w:rFonts w:ascii="Times New Roman" w:hAnsi="Times New Roman"/>
          <w:color w:val="auto"/>
          <w:sz w:val="28"/>
          <w:szCs w:val="28"/>
          <w:lang w:val="az-Latn-AZ"/>
        </w:rPr>
        <w:t>269-271</w:t>
      </w:r>
      <w:r w:rsidR="00D0086E" w:rsidRPr="00D342DD">
        <w:rPr>
          <w:rFonts w:ascii="Times New Roman" w:hAnsi="Times New Roman" w:cs="Times New Roman"/>
          <w:noProof/>
          <w:color w:val="auto"/>
          <w:sz w:val="28"/>
          <w:szCs w:val="28"/>
        </w:rPr>
        <w:t>].</w:t>
      </w:r>
      <w:r w:rsidR="00CA3EFA" w:rsidRPr="00D342DD">
        <w:rPr>
          <w:rFonts w:ascii="Times New Roman" w:hAnsi="Times New Roman" w:cs="Times New Roman"/>
          <w:sz w:val="28"/>
          <w:szCs w:val="28"/>
        </w:rPr>
        <w:t xml:space="preserve"> Исследованные виды по содержанию питательных и биологически активных веществ </w:t>
      </w:r>
      <w:r w:rsidR="00CA3EFA" w:rsidRPr="00D342DD">
        <w:rPr>
          <w:rFonts w:ascii="Times New Roman" w:hAnsi="Times New Roman" w:cs="Times New Roman"/>
          <w:noProof/>
          <w:sz w:val="28"/>
          <w:szCs w:val="28"/>
        </w:rPr>
        <w:t xml:space="preserve">отличаются довольно широкой амплитудой колебания </w:t>
      </w:r>
      <w:r w:rsidR="00CA3EFA" w:rsidRPr="00D342DD">
        <w:rPr>
          <w:rFonts w:ascii="Times New Roman" w:hAnsi="Times New Roman" w:cs="Times New Roman"/>
          <w:sz w:val="28"/>
          <w:szCs w:val="28"/>
        </w:rPr>
        <w:t>в зависимости от видовых особенностей и географического фактора.</w:t>
      </w:r>
    </w:p>
    <w:p w:rsidR="005313B3" w:rsidRPr="00D342DD" w:rsidRDefault="005313B3" w:rsidP="00D342DD">
      <w:pPr>
        <w:spacing w:line="360" w:lineRule="auto"/>
        <w:ind w:firstLine="709"/>
        <w:jc w:val="both"/>
        <w:rPr>
          <w:rFonts w:ascii="Times New Roman" w:hAnsi="Times New Roman" w:cs="Times New Roman"/>
          <w:sz w:val="28"/>
          <w:szCs w:val="28"/>
        </w:rPr>
      </w:pPr>
    </w:p>
    <w:p w:rsidR="00CA3EFA" w:rsidRDefault="00CA3EFA" w:rsidP="00DF1785">
      <w:pPr>
        <w:spacing w:line="360" w:lineRule="auto"/>
        <w:ind w:firstLine="709"/>
        <w:jc w:val="right"/>
        <w:rPr>
          <w:rFonts w:ascii="Times New Roman" w:hAnsi="Times New Roman" w:cs="Times New Roman"/>
          <w:b/>
          <w:sz w:val="28"/>
          <w:szCs w:val="28"/>
        </w:rPr>
      </w:pPr>
      <w:r w:rsidRPr="00DF1785">
        <w:rPr>
          <w:rFonts w:ascii="Times New Roman" w:hAnsi="Times New Roman" w:cs="Times New Roman"/>
          <w:b/>
          <w:sz w:val="28"/>
        </w:rPr>
        <w:t>Таб</w:t>
      </w:r>
      <w:r w:rsidR="00A50ACF" w:rsidRPr="00DF1785">
        <w:rPr>
          <w:rFonts w:ascii="Times New Roman" w:hAnsi="Times New Roman" w:cs="Times New Roman"/>
          <w:b/>
          <w:sz w:val="28"/>
        </w:rPr>
        <w:t xml:space="preserve">лица </w:t>
      </w:r>
      <w:r w:rsidRPr="00DF1785">
        <w:rPr>
          <w:rFonts w:ascii="Times New Roman" w:hAnsi="Times New Roman" w:cs="Times New Roman"/>
          <w:b/>
          <w:sz w:val="28"/>
        </w:rPr>
        <w:t>5.1.</w:t>
      </w:r>
      <w:r w:rsidR="00DD67FB" w:rsidRPr="00DF1785">
        <w:rPr>
          <w:rFonts w:ascii="Times New Roman" w:hAnsi="Times New Roman" w:cs="Times New Roman"/>
          <w:b/>
          <w:sz w:val="28"/>
        </w:rPr>
        <w:t>1</w:t>
      </w:r>
      <w:r w:rsidR="00DF1785" w:rsidRPr="00DF1785">
        <w:rPr>
          <w:rFonts w:ascii="Times New Roman" w:hAnsi="Times New Roman" w:cs="Times New Roman"/>
          <w:b/>
          <w:sz w:val="28"/>
        </w:rPr>
        <w:t xml:space="preserve"> </w:t>
      </w:r>
      <w:r w:rsidRPr="00DF1785">
        <w:rPr>
          <w:rFonts w:ascii="Times New Roman" w:hAnsi="Times New Roman" w:cs="Times New Roman"/>
          <w:b/>
          <w:sz w:val="28"/>
          <w:szCs w:val="28"/>
        </w:rPr>
        <w:t xml:space="preserve">Фитохимический состав видов </w:t>
      </w:r>
      <w:r w:rsidRPr="00DF1785">
        <w:rPr>
          <w:rFonts w:ascii="Times New Roman" w:hAnsi="Times New Roman" w:cs="Times New Roman"/>
          <w:b/>
          <w:bCs/>
          <w:sz w:val="28"/>
          <w:szCs w:val="28"/>
        </w:rPr>
        <w:t>рода</w:t>
      </w:r>
      <w:r w:rsidRPr="00DF1785">
        <w:rPr>
          <w:rFonts w:ascii="Times New Roman" w:hAnsi="Times New Roman" w:cs="Times New Roman"/>
          <w:b/>
          <w:sz w:val="28"/>
          <w:szCs w:val="28"/>
        </w:rPr>
        <w:t xml:space="preserve"> </w:t>
      </w:r>
      <w:r w:rsidRPr="00DF1785">
        <w:rPr>
          <w:rFonts w:ascii="Times New Roman" w:hAnsi="Times New Roman" w:cs="Times New Roman"/>
          <w:b/>
          <w:i/>
          <w:sz w:val="28"/>
          <w:szCs w:val="28"/>
        </w:rPr>
        <w:t>Sambucu</w:t>
      </w:r>
      <w:r w:rsidRPr="00DF1785">
        <w:rPr>
          <w:rFonts w:ascii="Times New Roman" w:hAnsi="Times New Roman" w:cs="Times New Roman"/>
          <w:b/>
          <w:i/>
          <w:sz w:val="28"/>
          <w:szCs w:val="28"/>
          <w:lang w:val="en-US"/>
        </w:rPr>
        <w:t>s</w:t>
      </w:r>
      <w:r w:rsidRPr="00DF1785">
        <w:rPr>
          <w:rFonts w:ascii="Times New Roman" w:hAnsi="Times New Roman" w:cs="Times New Roman"/>
          <w:b/>
          <w:sz w:val="28"/>
          <w:szCs w:val="28"/>
        </w:rPr>
        <w:t xml:space="preserve"> </w:t>
      </w:r>
      <w:r w:rsidRPr="00DF1785">
        <w:rPr>
          <w:rFonts w:ascii="Times New Roman" w:hAnsi="Times New Roman" w:cs="Times New Roman"/>
          <w:b/>
          <w:sz w:val="28"/>
          <w:szCs w:val="28"/>
          <w:lang w:val="en-US"/>
        </w:rPr>
        <w:t>L</w:t>
      </w:r>
      <w:r w:rsidRPr="00DF1785">
        <w:rPr>
          <w:rFonts w:ascii="Times New Roman" w:hAnsi="Times New Roman" w:cs="Times New Roman"/>
          <w:b/>
          <w:sz w:val="28"/>
          <w:szCs w:val="28"/>
        </w:rPr>
        <w:t>.</w:t>
      </w:r>
    </w:p>
    <w:p w:rsidR="005313B3" w:rsidRPr="00DF1785" w:rsidRDefault="005313B3" w:rsidP="00DF1785">
      <w:pPr>
        <w:spacing w:line="360" w:lineRule="auto"/>
        <w:ind w:firstLine="709"/>
        <w:jc w:val="right"/>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0"/>
      </w:tblGrid>
      <w:tr w:rsidR="00CA3EFA" w:rsidRPr="00ED56E1" w:rsidTr="000906BA">
        <w:tc>
          <w:tcPr>
            <w:tcW w:w="9570" w:type="dxa"/>
            <w:tcBorders>
              <w:top w:val="nil"/>
              <w:left w:val="nil"/>
              <w:right w:val="nil"/>
            </w:tcBorders>
          </w:tcPr>
          <w:tbl>
            <w:tblPr>
              <w:tblpPr w:leftFromText="180" w:rightFromText="180" w:horzAnchor="margin" w:tblpY="420"/>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0"/>
              <w:gridCol w:w="3119"/>
              <w:gridCol w:w="3260"/>
            </w:tblGrid>
            <w:tr w:rsidR="00CA3EFA" w:rsidRPr="00ED56E1" w:rsidTr="00454FAC">
              <w:trPr>
                <w:trHeight w:val="533"/>
              </w:trPr>
              <w:tc>
                <w:tcPr>
                  <w:tcW w:w="2830" w:type="dxa"/>
                </w:tcPr>
                <w:p w:rsidR="000906BA" w:rsidRPr="000906BA" w:rsidRDefault="000906BA" w:rsidP="000906BA">
                  <w:pPr>
                    <w:ind w:firstLine="709"/>
                    <w:jc w:val="center"/>
                    <w:rPr>
                      <w:rFonts w:ascii="Times New Roman" w:hAnsi="Times New Roman" w:cs="Times New Roman"/>
                      <w:b/>
                    </w:rPr>
                  </w:pPr>
                  <w:r w:rsidRPr="000906BA">
                    <w:rPr>
                      <w:rFonts w:ascii="Times New Roman" w:hAnsi="Times New Roman" w:cs="Times New Roman"/>
                      <w:b/>
                    </w:rPr>
                    <w:t>Фитохимический состав</w:t>
                  </w:r>
                  <w:r w:rsidR="00A50ACF" w:rsidRPr="000906BA">
                    <w:rPr>
                      <w:rFonts w:ascii="Times New Roman" w:hAnsi="Times New Roman" w:cs="Times New Roman"/>
                      <w:b/>
                    </w:rPr>
                    <w:t xml:space="preserve"> </w:t>
                  </w:r>
                  <w:r w:rsidRPr="000906BA">
                    <w:rPr>
                      <w:rFonts w:ascii="Times New Roman" w:hAnsi="Times New Roman" w:cs="Times New Roman"/>
                      <w:b/>
                    </w:rPr>
                    <w:t>(% от сырого веса плодов).*</w:t>
                  </w:r>
                </w:p>
                <w:p w:rsidR="00CA3EFA" w:rsidRPr="00DF1785" w:rsidRDefault="000906BA" w:rsidP="000906BA">
                  <w:pPr>
                    <w:jc w:val="center"/>
                    <w:rPr>
                      <w:rFonts w:ascii="Times New Roman" w:hAnsi="Times New Roman" w:cs="Times New Roman"/>
                      <w:b/>
                      <w:sz w:val="28"/>
                      <w:szCs w:val="28"/>
                    </w:rPr>
                  </w:pPr>
                  <w:r>
                    <w:rPr>
                      <w:rFonts w:ascii="Times New Roman" w:hAnsi="Times New Roman" w:cs="Times New Roman"/>
                      <w:b/>
                      <w:sz w:val="28"/>
                      <w:szCs w:val="28"/>
                    </w:rPr>
                    <w:t xml:space="preserve"> </w:t>
                  </w:r>
                </w:p>
              </w:tc>
              <w:tc>
                <w:tcPr>
                  <w:tcW w:w="3119" w:type="dxa"/>
                </w:tcPr>
                <w:p w:rsidR="00CA3EFA" w:rsidRPr="000906BA" w:rsidRDefault="00CA3EFA" w:rsidP="001C5B6E">
                  <w:pPr>
                    <w:jc w:val="center"/>
                    <w:rPr>
                      <w:rFonts w:ascii="Times New Roman" w:hAnsi="Times New Roman" w:cs="Times New Roman"/>
                      <w:b/>
                      <w:i/>
                      <w:iCs/>
                    </w:rPr>
                  </w:pPr>
                  <w:r w:rsidRPr="000906BA">
                    <w:rPr>
                      <w:rFonts w:ascii="Times New Roman" w:hAnsi="Times New Roman" w:cs="Times New Roman"/>
                      <w:b/>
                      <w:i/>
                    </w:rPr>
                    <w:t>Sambucu</w:t>
                  </w:r>
                  <w:r w:rsidRPr="000906BA">
                    <w:rPr>
                      <w:rFonts w:ascii="Times New Roman" w:hAnsi="Times New Roman" w:cs="Times New Roman"/>
                      <w:b/>
                      <w:i/>
                      <w:lang w:val="en-US"/>
                    </w:rPr>
                    <w:t>s</w:t>
                  </w:r>
                  <w:r w:rsidRPr="000906BA">
                    <w:rPr>
                      <w:rFonts w:ascii="Times New Roman" w:hAnsi="Times New Roman" w:cs="Times New Roman"/>
                      <w:b/>
                      <w:i/>
                    </w:rPr>
                    <w:t xml:space="preserve"> </w:t>
                  </w:r>
                  <w:r w:rsidRPr="000906BA">
                    <w:rPr>
                      <w:rFonts w:ascii="Times New Roman" w:hAnsi="Times New Roman" w:cs="Times New Roman"/>
                      <w:b/>
                      <w:i/>
                      <w:iCs/>
                      <w:lang w:val="en-US"/>
                    </w:rPr>
                    <w:t>ebulus</w:t>
                  </w:r>
                  <w:r w:rsidRPr="000906BA">
                    <w:rPr>
                      <w:rFonts w:ascii="Times New Roman" w:hAnsi="Times New Roman" w:cs="Times New Roman"/>
                      <w:b/>
                      <w:i/>
                      <w:iCs/>
                    </w:rPr>
                    <w:t xml:space="preserve"> </w:t>
                  </w:r>
                </w:p>
                <w:p w:rsidR="00DF1785" w:rsidRPr="000906BA" w:rsidRDefault="00CA3EFA" w:rsidP="00DF1785">
                  <w:pPr>
                    <w:rPr>
                      <w:rFonts w:ascii="Times New Roman" w:hAnsi="Times New Roman" w:cs="Times New Roman"/>
                      <w:b/>
                    </w:rPr>
                  </w:pPr>
                  <w:r w:rsidRPr="000906BA">
                    <w:rPr>
                      <w:rFonts w:ascii="Times New Roman" w:hAnsi="Times New Roman" w:cs="Times New Roman"/>
                      <w:b/>
                    </w:rPr>
                    <w:t>(количество</w:t>
                  </w:r>
                </w:p>
                <w:p w:rsidR="00CA3EFA" w:rsidRPr="00DF1785" w:rsidRDefault="00DF1785" w:rsidP="00DF1785">
                  <w:pPr>
                    <w:rPr>
                      <w:rFonts w:ascii="Times New Roman" w:hAnsi="Times New Roman" w:cs="Times New Roman"/>
                      <w:b/>
                      <w:sz w:val="28"/>
                      <w:szCs w:val="28"/>
                    </w:rPr>
                  </w:pPr>
                  <w:r w:rsidRPr="000906BA">
                    <w:rPr>
                      <w:rFonts w:ascii="Times New Roman" w:hAnsi="Times New Roman" w:cs="Times New Roman"/>
                      <w:b/>
                    </w:rPr>
                    <w:t>о</w:t>
                  </w:r>
                  <w:r w:rsidR="00CA3EFA" w:rsidRPr="000906BA">
                    <w:rPr>
                      <w:rFonts w:ascii="Times New Roman" w:hAnsi="Times New Roman" w:cs="Times New Roman"/>
                      <w:b/>
                    </w:rPr>
                    <w:t>браз</w:t>
                  </w:r>
                  <w:r w:rsidRPr="000906BA">
                    <w:rPr>
                      <w:rFonts w:ascii="Times New Roman" w:hAnsi="Times New Roman" w:cs="Times New Roman"/>
                      <w:b/>
                    </w:rPr>
                    <w:t>ц</w:t>
                  </w:r>
                  <w:r w:rsidR="00CA3EFA" w:rsidRPr="000906BA">
                    <w:rPr>
                      <w:rFonts w:ascii="Times New Roman" w:hAnsi="Times New Roman" w:cs="Times New Roman"/>
                      <w:b/>
                    </w:rPr>
                    <w:t>ов 3)</w:t>
                  </w:r>
                </w:p>
              </w:tc>
              <w:tc>
                <w:tcPr>
                  <w:tcW w:w="3260" w:type="dxa"/>
                </w:tcPr>
                <w:p w:rsidR="00CA3EFA" w:rsidRPr="000906BA" w:rsidRDefault="00CA3EFA" w:rsidP="001C5B6E">
                  <w:pPr>
                    <w:jc w:val="center"/>
                    <w:rPr>
                      <w:rFonts w:ascii="Times New Roman" w:hAnsi="Times New Roman" w:cs="Times New Roman"/>
                      <w:b/>
                      <w:i/>
                      <w:iCs/>
                    </w:rPr>
                  </w:pPr>
                  <w:r w:rsidRPr="000906BA">
                    <w:rPr>
                      <w:rFonts w:ascii="Times New Roman" w:hAnsi="Times New Roman" w:cs="Times New Roman"/>
                      <w:b/>
                      <w:i/>
                    </w:rPr>
                    <w:t>Sambucu</w:t>
                  </w:r>
                  <w:r w:rsidRPr="000906BA">
                    <w:rPr>
                      <w:rFonts w:ascii="Times New Roman" w:hAnsi="Times New Roman" w:cs="Times New Roman"/>
                      <w:b/>
                      <w:i/>
                      <w:lang w:val="en-US"/>
                    </w:rPr>
                    <w:t>s</w:t>
                  </w:r>
                  <w:r w:rsidRPr="000906BA">
                    <w:rPr>
                      <w:rFonts w:ascii="Times New Roman" w:hAnsi="Times New Roman" w:cs="Times New Roman"/>
                      <w:b/>
                      <w:i/>
                    </w:rPr>
                    <w:t xml:space="preserve"> </w:t>
                  </w:r>
                  <w:r w:rsidRPr="000906BA">
                    <w:rPr>
                      <w:rFonts w:ascii="Times New Roman" w:hAnsi="Times New Roman" w:cs="Times New Roman"/>
                      <w:b/>
                      <w:i/>
                      <w:iCs/>
                      <w:lang w:val="en-US"/>
                    </w:rPr>
                    <w:t>nigra</w:t>
                  </w:r>
                </w:p>
                <w:p w:rsidR="00DF1785" w:rsidRPr="000906BA" w:rsidRDefault="00CA3EFA" w:rsidP="00DF1785">
                  <w:pPr>
                    <w:jc w:val="center"/>
                    <w:rPr>
                      <w:rFonts w:ascii="Times New Roman" w:hAnsi="Times New Roman" w:cs="Times New Roman"/>
                      <w:b/>
                    </w:rPr>
                  </w:pPr>
                  <w:r w:rsidRPr="000906BA">
                    <w:rPr>
                      <w:rFonts w:ascii="Times New Roman" w:hAnsi="Times New Roman" w:cs="Times New Roman"/>
                      <w:b/>
                    </w:rPr>
                    <w:t>(количество</w:t>
                  </w:r>
                </w:p>
                <w:p w:rsidR="00CA3EFA" w:rsidRPr="00DF1785" w:rsidRDefault="00CA3EFA" w:rsidP="00DF1785">
                  <w:pPr>
                    <w:jc w:val="center"/>
                    <w:rPr>
                      <w:rFonts w:ascii="Times New Roman" w:hAnsi="Times New Roman" w:cs="Times New Roman"/>
                      <w:b/>
                      <w:sz w:val="28"/>
                      <w:szCs w:val="28"/>
                    </w:rPr>
                  </w:pPr>
                  <w:r w:rsidRPr="000906BA">
                    <w:rPr>
                      <w:rFonts w:ascii="Times New Roman" w:hAnsi="Times New Roman" w:cs="Times New Roman"/>
                      <w:b/>
                    </w:rPr>
                    <w:t>образцов 4)</w:t>
                  </w:r>
                </w:p>
              </w:tc>
            </w:tr>
            <w:tr w:rsidR="00CA3EFA" w:rsidRPr="00ED56E1" w:rsidTr="00621FFC">
              <w:trPr>
                <w:trHeight w:val="298"/>
              </w:trPr>
              <w:tc>
                <w:tcPr>
                  <w:tcW w:w="2830" w:type="dxa"/>
                </w:tcPr>
                <w:p w:rsidR="00CA3EFA" w:rsidRPr="00ED56E1" w:rsidRDefault="00CA3EFA" w:rsidP="001C5B6E">
                  <w:pPr>
                    <w:rPr>
                      <w:rFonts w:ascii="Times New Roman" w:hAnsi="Times New Roman" w:cs="Times New Roman"/>
                      <w:sz w:val="28"/>
                    </w:rPr>
                  </w:pPr>
                  <w:r w:rsidRPr="00ED56E1">
                    <w:rPr>
                      <w:rFonts w:ascii="Times New Roman" w:hAnsi="Times New Roman" w:cs="Times New Roman"/>
                    </w:rPr>
                    <w:t>Сухое вещество</w:t>
                  </w:r>
                  <w:r w:rsidR="000906BA" w:rsidRPr="00ED56E1">
                    <w:rPr>
                      <w:rFonts w:ascii="Times New Roman" w:hAnsi="Times New Roman" w:cs="Times New Roman"/>
                    </w:rPr>
                    <w:t>*</w:t>
                  </w:r>
                </w:p>
              </w:tc>
              <w:tc>
                <w:tcPr>
                  <w:tcW w:w="3119" w:type="dxa"/>
                </w:tcPr>
                <w:p w:rsidR="00CA3EFA" w:rsidRPr="00ED56E1" w:rsidRDefault="00CA3EFA" w:rsidP="001C5B6E">
                  <w:pPr>
                    <w:jc w:val="center"/>
                    <w:rPr>
                      <w:rFonts w:ascii="Times New Roman" w:hAnsi="Times New Roman" w:cs="Times New Roman"/>
                      <w:sz w:val="28"/>
                    </w:rPr>
                  </w:pPr>
                  <w:r w:rsidRPr="00ED56E1">
                    <w:rPr>
                      <w:rFonts w:ascii="Times New Roman" w:hAnsi="Times New Roman" w:cs="Times New Roman"/>
                      <w:sz w:val="28"/>
                    </w:rPr>
                    <w:t>17,8</w:t>
                  </w:r>
                </w:p>
              </w:tc>
              <w:tc>
                <w:tcPr>
                  <w:tcW w:w="3260" w:type="dxa"/>
                </w:tcPr>
                <w:p w:rsidR="00CA3EFA" w:rsidRPr="00ED56E1" w:rsidRDefault="00CA3EFA" w:rsidP="00621FFC">
                  <w:pPr>
                    <w:jc w:val="center"/>
                    <w:rPr>
                      <w:rFonts w:ascii="Times New Roman" w:hAnsi="Times New Roman" w:cs="Times New Roman"/>
                      <w:sz w:val="28"/>
                    </w:rPr>
                  </w:pPr>
                  <w:r w:rsidRPr="00ED56E1">
                    <w:rPr>
                      <w:rFonts w:ascii="Times New Roman" w:hAnsi="Times New Roman" w:cs="Times New Roman"/>
                      <w:sz w:val="28"/>
                    </w:rPr>
                    <w:t>20,9</w:t>
                  </w:r>
                </w:p>
              </w:tc>
            </w:tr>
            <w:tr w:rsidR="00CA3EFA" w:rsidRPr="00ED56E1" w:rsidTr="00454FAC">
              <w:tc>
                <w:tcPr>
                  <w:tcW w:w="2830" w:type="dxa"/>
                </w:tcPr>
                <w:p w:rsidR="00CA3EFA" w:rsidRPr="00ED56E1" w:rsidRDefault="00CA3EFA" w:rsidP="001C5B6E">
                  <w:pPr>
                    <w:rPr>
                      <w:rFonts w:ascii="Times New Roman" w:hAnsi="Times New Roman" w:cs="Times New Roman"/>
                      <w:sz w:val="28"/>
                    </w:rPr>
                  </w:pPr>
                  <w:r w:rsidRPr="00ED56E1">
                    <w:rPr>
                      <w:rFonts w:ascii="Times New Roman" w:hAnsi="Times New Roman" w:cs="Times New Roman"/>
                    </w:rPr>
                    <w:t>Сумма</w:t>
                  </w:r>
                  <w:r w:rsidR="00DE0B1E">
                    <w:rPr>
                      <w:rFonts w:ascii="Times New Roman" w:hAnsi="Times New Roman" w:cs="Times New Roman"/>
                      <w:lang w:val="en-US"/>
                    </w:rPr>
                    <w:t xml:space="preserve"> </w:t>
                  </w:r>
                  <w:r w:rsidRPr="00ED56E1">
                    <w:rPr>
                      <w:rFonts w:ascii="Times New Roman" w:hAnsi="Times New Roman" w:cs="Times New Roman"/>
                    </w:rPr>
                    <w:t>сахаров</w:t>
                  </w:r>
                  <w:r w:rsidR="000906BA" w:rsidRPr="00ED56E1">
                    <w:rPr>
                      <w:rFonts w:ascii="Times New Roman" w:hAnsi="Times New Roman" w:cs="Times New Roman"/>
                    </w:rPr>
                    <w:t>*</w:t>
                  </w:r>
                </w:p>
              </w:tc>
              <w:tc>
                <w:tcPr>
                  <w:tcW w:w="3119" w:type="dxa"/>
                </w:tcPr>
                <w:p w:rsidR="00CA3EFA" w:rsidRPr="00ED56E1" w:rsidRDefault="00CA3EFA" w:rsidP="001C5B6E">
                  <w:pPr>
                    <w:jc w:val="center"/>
                    <w:rPr>
                      <w:rFonts w:ascii="Times New Roman" w:hAnsi="Times New Roman" w:cs="Times New Roman"/>
                      <w:sz w:val="28"/>
                    </w:rPr>
                  </w:pPr>
                  <w:r w:rsidRPr="00ED56E1">
                    <w:rPr>
                      <w:rFonts w:ascii="Times New Roman" w:hAnsi="Times New Roman" w:cs="Times New Roman"/>
                      <w:sz w:val="28"/>
                    </w:rPr>
                    <w:t>4,80</w:t>
                  </w:r>
                </w:p>
              </w:tc>
              <w:tc>
                <w:tcPr>
                  <w:tcW w:w="3260" w:type="dxa"/>
                </w:tcPr>
                <w:p w:rsidR="00CA3EFA" w:rsidRPr="00ED56E1" w:rsidRDefault="00CA3EFA" w:rsidP="00621FFC">
                  <w:pPr>
                    <w:jc w:val="center"/>
                    <w:rPr>
                      <w:rFonts w:ascii="Times New Roman" w:hAnsi="Times New Roman" w:cs="Times New Roman"/>
                      <w:sz w:val="28"/>
                    </w:rPr>
                  </w:pPr>
                  <w:r w:rsidRPr="00ED56E1">
                    <w:rPr>
                      <w:rFonts w:ascii="Times New Roman" w:hAnsi="Times New Roman" w:cs="Times New Roman"/>
                      <w:sz w:val="28"/>
                    </w:rPr>
                    <w:t>5,20</w:t>
                  </w:r>
                </w:p>
              </w:tc>
            </w:tr>
            <w:tr w:rsidR="00CA3EFA" w:rsidRPr="00ED56E1" w:rsidTr="00454FAC">
              <w:trPr>
                <w:trHeight w:val="277"/>
              </w:trPr>
              <w:tc>
                <w:tcPr>
                  <w:tcW w:w="2830" w:type="dxa"/>
                </w:tcPr>
                <w:p w:rsidR="00CA3EFA" w:rsidRPr="00ED56E1" w:rsidRDefault="00CA3EFA" w:rsidP="001C5B6E">
                  <w:pPr>
                    <w:rPr>
                      <w:rFonts w:ascii="Times New Roman" w:hAnsi="Times New Roman" w:cs="Times New Roman"/>
                      <w:sz w:val="28"/>
                    </w:rPr>
                  </w:pPr>
                  <w:r w:rsidRPr="00ED56E1">
                    <w:rPr>
                      <w:rFonts w:ascii="Times New Roman" w:hAnsi="Times New Roman" w:cs="Times New Roman"/>
                    </w:rPr>
                    <w:t>Сахароза</w:t>
                  </w:r>
                  <w:r w:rsidR="000906BA" w:rsidRPr="00ED56E1">
                    <w:rPr>
                      <w:rFonts w:ascii="Times New Roman" w:hAnsi="Times New Roman" w:cs="Times New Roman"/>
                    </w:rPr>
                    <w:t>*</w:t>
                  </w:r>
                </w:p>
              </w:tc>
              <w:tc>
                <w:tcPr>
                  <w:tcW w:w="3119" w:type="dxa"/>
                </w:tcPr>
                <w:p w:rsidR="00CA3EFA" w:rsidRPr="00ED56E1" w:rsidRDefault="00CA3EFA" w:rsidP="001C5B6E">
                  <w:pPr>
                    <w:jc w:val="center"/>
                    <w:rPr>
                      <w:rFonts w:ascii="Times New Roman" w:hAnsi="Times New Roman" w:cs="Times New Roman"/>
                      <w:sz w:val="28"/>
                    </w:rPr>
                  </w:pPr>
                  <w:r w:rsidRPr="00ED56E1">
                    <w:rPr>
                      <w:rFonts w:ascii="Times New Roman" w:hAnsi="Times New Roman" w:cs="Times New Roman"/>
                      <w:sz w:val="28"/>
                    </w:rPr>
                    <w:t>0,10</w:t>
                  </w:r>
                </w:p>
              </w:tc>
              <w:tc>
                <w:tcPr>
                  <w:tcW w:w="3260" w:type="dxa"/>
                </w:tcPr>
                <w:p w:rsidR="00CA3EFA" w:rsidRPr="00ED56E1" w:rsidRDefault="00CA3EFA" w:rsidP="00621FFC">
                  <w:pPr>
                    <w:jc w:val="center"/>
                    <w:rPr>
                      <w:rFonts w:ascii="Times New Roman" w:hAnsi="Times New Roman" w:cs="Times New Roman"/>
                      <w:sz w:val="28"/>
                    </w:rPr>
                  </w:pPr>
                  <w:r w:rsidRPr="00ED56E1">
                    <w:rPr>
                      <w:rFonts w:ascii="Times New Roman" w:hAnsi="Times New Roman" w:cs="Times New Roman"/>
                      <w:sz w:val="28"/>
                    </w:rPr>
                    <w:t>-</w:t>
                  </w:r>
                </w:p>
              </w:tc>
            </w:tr>
            <w:tr w:rsidR="00CA3EFA" w:rsidRPr="00ED56E1" w:rsidTr="00454FAC">
              <w:tc>
                <w:tcPr>
                  <w:tcW w:w="2830" w:type="dxa"/>
                </w:tcPr>
                <w:p w:rsidR="00CA3EFA" w:rsidRPr="00ED56E1" w:rsidRDefault="00CA3EFA" w:rsidP="001C5B6E">
                  <w:pPr>
                    <w:rPr>
                      <w:rFonts w:ascii="Times New Roman" w:hAnsi="Times New Roman" w:cs="Times New Roman"/>
                      <w:sz w:val="28"/>
                    </w:rPr>
                  </w:pPr>
                  <w:r w:rsidRPr="00ED56E1">
                    <w:rPr>
                      <w:rFonts w:ascii="Times New Roman" w:hAnsi="Times New Roman" w:cs="Times New Roman"/>
                    </w:rPr>
                    <w:t>Общий пектин</w:t>
                  </w:r>
                  <w:r w:rsidR="000906BA" w:rsidRPr="00ED56E1">
                    <w:rPr>
                      <w:rFonts w:ascii="Times New Roman" w:hAnsi="Times New Roman" w:cs="Times New Roman"/>
                    </w:rPr>
                    <w:t>**</w:t>
                  </w:r>
                </w:p>
              </w:tc>
              <w:tc>
                <w:tcPr>
                  <w:tcW w:w="3119" w:type="dxa"/>
                </w:tcPr>
                <w:p w:rsidR="00CA3EFA" w:rsidRPr="00ED56E1" w:rsidRDefault="00CA3EFA" w:rsidP="001C5B6E">
                  <w:pPr>
                    <w:jc w:val="center"/>
                    <w:rPr>
                      <w:rFonts w:ascii="Times New Roman" w:hAnsi="Times New Roman" w:cs="Times New Roman"/>
                      <w:sz w:val="28"/>
                    </w:rPr>
                  </w:pPr>
                  <w:r w:rsidRPr="00ED56E1">
                    <w:rPr>
                      <w:rFonts w:ascii="Times New Roman" w:hAnsi="Times New Roman" w:cs="Times New Roman"/>
                      <w:sz w:val="28"/>
                    </w:rPr>
                    <w:t>0,70</w:t>
                  </w:r>
                </w:p>
              </w:tc>
              <w:tc>
                <w:tcPr>
                  <w:tcW w:w="3260" w:type="dxa"/>
                </w:tcPr>
                <w:p w:rsidR="00CA3EFA" w:rsidRPr="00ED56E1" w:rsidRDefault="00CA3EFA" w:rsidP="00147B12">
                  <w:pPr>
                    <w:jc w:val="center"/>
                    <w:rPr>
                      <w:rFonts w:ascii="Times New Roman" w:hAnsi="Times New Roman" w:cs="Times New Roman"/>
                      <w:sz w:val="28"/>
                    </w:rPr>
                  </w:pPr>
                  <w:r w:rsidRPr="00ED56E1">
                    <w:rPr>
                      <w:rFonts w:ascii="Times New Roman" w:hAnsi="Times New Roman" w:cs="Times New Roman"/>
                      <w:sz w:val="28"/>
                    </w:rPr>
                    <w:t>0</w:t>
                  </w:r>
                  <w:r w:rsidR="00621FFC">
                    <w:rPr>
                      <w:rFonts w:ascii="Times New Roman" w:hAnsi="Times New Roman" w:cs="Times New Roman"/>
                      <w:sz w:val="28"/>
                    </w:rPr>
                    <w:t>,</w:t>
                  </w:r>
                  <w:r w:rsidR="00147B12">
                    <w:rPr>
                      <w:rFonts w:ascii="Times New Roman" w:hAnsi="Times New Roman" w:cs="Times New Roman"/>
                      <w:sz w:val="28"/>
                      <w:lang w:val="en-US"/>
                    </w:rPr>
                    <w:t xml:space="preserve"> </w:t>
                  </w:r>
                  <w:r w:rsidRPr="00ED56E1">
                    <w:rPr>
                      <w:rFonts w:ascii="Times New Roman" w:hAnsi="Times New Roman" w:cs="Times New Roman"/>
                      <w:sz w:val="28"/>
                    </w:rPr>
                    <w:t>90</w:t>
                  </w:r>
                </w:p>
              </w:tc>
            </w:tr>
            <w:tr w:rsidR="00CA3EFA" w:rsidRPr="00ED56E1" w:rsidTr="00454FAC">
              <w:trPr>
                <w:trHeight w:val="277"/>
              </w:trPr>
              <w:tc>
                <w:tcPr>
                  <w:tcW w:w="2830" w:type="dxa"/>
                </w:tcPr>
                <w:p w:rsidR="00CA3EFA" w:rsidRPr="00ED56E1" w:rsidRDefault="00CA3EFA" w:rsidP="001C5B6E">
                  <w:pPr>
                    <w:rPr>
                      <w:rFonts w:ascii="Times New Roman" w:hAnsi="Times New Roman" w:cs="Times New Roman"/>
                      <w:sz w:val="28"/>
                    </w:rPr>
                  </w:pPr>
                  <w:r w:rsidRPr="00ED56E1">
                    <w:rPr>
                      <w:rFonts w:ascii="Times New Roman" w:hAnsi="Times New Roman" w:cs="Times New Roman"/>
                    </w:rPr>
                    <w:t>Органические кислоты</w:t>
                  </w:r>
                  <w:r w:rsidR="000906BA" w:rsidRPr="00ED56E1">
                    <w:rPr>
                      <w:rFonts w:ascii="Times New Roman" w:hAnsi="Times New Roman" w:cs="Times New Roman"/>
                    </w:rPr>
                    <w:t>*</w:t>
                  </w:r>
                </w:p>
              </w:tc>
              <w:tc>
                <w:tcPr>
                  <w:tcW w:w="3119" w:type="dxa"/>
                </w:tcPr>
                <w:p w:rsidR="00CA3EFA" w:rsidRPr="00ED56E1" w:rsidRDefault="00CA3EFA" w:rsidP="001C5B6E">
                  <w:pPr>
                    <w:jc w:val="center"/>
                    <w:rPr>
                      <w:rFonts w:ascii="Times New Roman" w:hAnsi="Times New Roman" w:cs="Times New Roman"/>
                      <w:sz w:val="28"/>
                    </w:rPr>
                  </w:pPr>
                  <w:r w:rsidRPr="00ED56E1">
                    <w:rPr>
                      <w:rFonts w:ascii="Times New Roman" w:hAnsi="Times New Roman" w:cs="Times New Roman"/>
                      <w:sz w:val="28"/>
                    </w:rPr>
                    <w:t>1,20</w:t>
                  </w:r>
                </w:p>
              </w:tc>
              <w:tc>
                <w:tcPr>
                  <w:tcW w:w="3260" w:type="dxa"/>
                </w:tcPr>
                <w:p w:rsidR="00CA3EFA" w:rsidRPr="00ED56E1" w:rsidRDefault="00CA3EFA" w:rsidP="00621FFC">
                  <w:pPr>
                    <w:jc w:val="center"/>
                    <w:rPr>
                      <w:rFonts w:ascii="Times New Roman" w:hAnsi="Times New Roman" w:cs="Times New Roman"/>
                      <w:sz w:val="28"/>
                    </w:rPr>
                  </w:pPr>
                  <w:r w:rsidRPr="00ED56E1">
                    <w:rPr>
                      <w:rFonts w:ascii="Times New Roman" w:hAnsi="Times New Roman" w:cs="Times New Roman"/>
                      <w:sz w:val="28"/>
                    </w:rPr>
                    <w:t>1,</w:t>
                  </w:r>
                  <w:r w:rsidR="00147B12">
                    <w:rPr>
                      <w:rFonts w:ascii="Times New Roman" w:hAnsi="Times New Roman" w:cs="Times New Roman"/>
                      <w:sz w:val="28"/>
                      <w:lang w:val="en-US"/>
                    </w:rPr>
                    <w:t xml:space="preserve"> </w:t>
                  </w:r>
                  <w:r w:rsidRPr="00ED56E1">
                    <w:rPr>
                      <w:rFonts w:ascii="Times New Roman" w:hAnsi="Times New Roman" w:cs="Times New Roman"/>
                      <w:sz w:val="28"/>
                    </w:rPr>
                    <w:t>00</w:t>
                  </w:r>
                </w:p>
              </w:tc>
            </w:tr>
            <w:tr w:rsidR="00CA3EFA" w:rsidRPr="00ED56E1" w:rsidTr="00454FAC">
              <w:tc>
                <w:tcPr>
                  <w:tcW w:w="2830" w:type="dxa"/>
                </w:tcPr>
                <w:p w:rsidR="00CA3EFA" w:rsidRPr="00ED56E1" w:rsidRDefault="00CA3EFA" w:rsidP="00DD67FB">
                  <w:pPr>
                    <w:rPr>
                      <w:rFonts w:ascii="Times New Roman" w:hAnsi="Times New Roman" w:cs="Times New Roman"/>
                      <w:sz w:val="28"/>
                    </w:rPr>
                  </w:pPr>
                  <w:r w:rsidRPr="00ED56E1">
                    <w:rPr>
                      <w:rFonts w:ascii="Times New Roman" w:hAnsi="Times New Roman" w:cs="Times New Roman"/>
                    </w:rPr>
                    <w:t>Аскорбиновая кислота</w:t>
                  </w:r>
                  <w:r w:rsidR="00DD67FB" w:rsidRPr="00ED56E1">
                    <w:rPr>
                      <w:rFonts w:ascii="Times New Roman" w:hAnsi="Times New Roman" w:cs="Times New Roman"/>
                    </w:rPr>
                    <w:t>**</w:t>
                  </w:r>
                </w:p>
              </w:tc>
              <w:tc>
                <w:tcPr>
                  <w:tcW w:w="3119" w:type="dxa"/>
                </w:tcPr>
                <w:p w:rsidR="00CA3EFA" w:rsidRPr="00ED56E1" w:rsidRDefault="00CA3EFA" w:rsidP="001C5B6E">
                  <w:pPr>
                    <w:jc w:val="center"/>
                    <w:rPr>
                      <w:rFonts w:ascii="Times New Roman" w:hAnsi="Times New Roman" w:cs="Times New Roman"/>
                      <w:sz w:val="28"/>
                    </w:rPr>
                  </w:pPr>
                  <w:r w:rsidRPr="00ED56E1">
                    <w:rPr>
                      <w:rFonts w:ascii="Times New Roman" w:hAnsi="Times New Roman" w:cs="Times New Roman"/>
                      <w:sz w:val="28"/>
                    </w:rPr>
                    <w:t>382,0</w:t>
                  </w:r>
                </w:p>
              </w:tc>
              <w:tc>
                <w:tcPr>
                  <w:tcW w:w="3260" w:type="dxa"/>
                </w:tcPr>
                <w:p w:rsidR="00CA3EFA" w:rsidRPr="00ED56E1" w:rsidRDefault="00CA3EFA" w:rsidP="00621FFC">
                  <w:pPr>
                    <w:jc w:val="center"/>
                    <w:rPr>
                      <w:rFonts w:ascii="Times New Roman" w:hAnsi="Times New Roman" w:cs="Times New Roman"/>
                      <w:sz w:val="28"/>
                    </w:rPr>
                  </w:pPr>
                  <w:r w:rsidRPr="00ED56E1">
                    <w:rPr>
                      <w:rFonts w:ascii="Times New Roman" w:hAnsi="Times New Roman" w:cs="Times New Roman"/>
                      <w:sz w:val="28"/>
                    </w:rPr>
                    <w:t>42,</w:t>
                  </w:r>
                  <w:r w:rsidR="00147B12">
                    <w:rPr>
                      <w:rFonts w:ascii="Times New Roman" w:hAnsi="Times New Roman" w:cs="Times New Roman"/>
                      <w:sz w:val="28"/>
                      <w:lang w:val="en-US"/>
                    </w:rPr>
                    <w:t xml:space="preserve"> </w:t>
                  </w:r>
                  <w:r w:rsidRPr="00ED56E1">
                    <w:rPr>
                      <w:rFonts w:ascii="Times New Roman" w:hAnsi="Times New Roman" w:cs="Times New Roman"/>
                      <w:sz w:val="28"/>
                    </w:rPr>
                    <w:t>40</w:t>
                  </w:r>
                </w:p>
              </w:tc>
            </w:tr>
            <w:tr w:rsidR="00CA3EFA" w:rsidRPr="00ED56E1" w:rsidTr="00454FAC">
              <w:tc>
                <w:tcPr>
                  <w:tcW w:w="2830" w:type="dxa"/>
                </w:tcPr>
                <w:p w:rsidR="00CA3EFA" w:rsidRPr="00ED56E1" w:rsidRDefault="00CA3EFA" w:rsidP="001C5B6E">
                  <w:pPr>
                    <w:rPr>
                      <w:rFonts w:ascii="Times New Roman" w:hAnsi="Times New Roman" w:cs="Times New Roman"/>
                      <w:sz w:val="28"/>
                    </w:rPr>
                  </w:pPr>
                  <w:r w:rsidRPr="00ED56E1">
                    <w:rPr>
                      <w:rFonts w:ascii="Times New Roman" w:hAnsi="Times New Roman" w:cs="Times New Roman"/>
                    </w:rPr>
                    <w:t>Каротиноиды</w:t>
                  </w:r>
                  <w:r w:rsidR="000906BA" w:rsidRPr="00ED56E1">
                    <w:rPr>
                      <w:rFonts w:ascii="Times New Roman" w:hAnsi="Times New Roman" w:cs="Times New Roman"/>
                    </w:rPr>
                    <w:t>*</w:t>
                  </w:r>
                </w:p>
              </w:tc>
              <w:tc>
                <w:tcPr>
                  <w:tcW w:w="3119" w:type="dxa"/>
                </w:tcPr>
                <w:p w:rsidR="00CA3EFA" w:rsidRPr="00ED56E1" w:rsidRDefault="00CA3EFA" w:rsidP="001C5B6E">
                  <w:pPr>
                    <w:jc w:val="center"/>
                    <w:rPr>
                      <w:rFonts w:ascii="Times New Roman" w:hAnsi="Times New Roman" w:cs="Times New Roman"/>
                      <w:sz w:val="28"/>
                    </w:rPr>
                  </w:pPr>
                  <w:r w:rsidRPr="00ED56E1">
                    <w:rPr>
                      <w:rFonts w:ascii="Times New Roman" w:hAnsi="Times New Roman" w:cs="Times New Roman"/>
                      <w:sz w:val="28"/>
                    </w:rPr>
                    <w:t>2,19</w:t>
                  </w:r>
                </w:p>
              </w:tc>
              <w:tc>
                <w:tcPr>
                  <w:tcW w:w="3260" w:type="dxa"/>
                </w:tcPr>
                <w:p w:rsidR="00CA3EFA" w:rsidRPr="00ED56E1" w:rsidRDefault="00147B12" w:rsidP="00621FFC">
                  <w:pPr>
                    <w:jc w:val="center"/>
                    <w:rPr>
                      <w:rFonts w:ascii="Times New Roman" w:hAnsi="Times New Roman" w:cs="Times New Roman"/>
                      <w:sz w:val="28"/>
                    </w:rPr>
                  </w:pPr>
                  <w:r>
                    <w:rPr>
                      <w:rFonts w:ascii="Times New Roman" w:hAnsi="Times New Roman" w:cs="Times New Roman"/>
                      <w:sz w:val="28"/>
                      <w:lang w:val="en-US"/>
                    </w:rPr>
                    <w:t xml:space="preserve">  </w:t>
                  </w:r>
                  <w:r w:rsidR="00CA3EFA" w:rsidRPr="00ED56E1">
                    <w:rPr>
                      <w:rFonts w:ascii="Times New Roman" w:hAnsi="Times New Roman" w:cs="Times New Roman"/>
                      <w:sz w:val="28"/>
                    </w:rPr>
                    <w:t>1,</w:t>
                  </w:r>
                  <w:r>
                    <w:rPr>
                      <w:rFonts w:ascii="Times New Roman" w:hAnsi="Times New Roman" w:cs="Times New Roman"/>
                      <w:sz w:val="28"/>
                      <w:lang w:val="en-US"/>
                    </w:rPr>
                    <w:t xml:space="preserve"> </w:t>
                  </w:r>
                  <w:r w:rsidR="00CA3EFA" w:rsidRPr="00ED56E1">
                    <w:rPr>
                      <w:rFonts w:ascii="Times New Roman" w:hAnsi="Times New Roman" w:cs="Times New Roman"/>
                      <w:sz w:val="28"/>
                    </w:rPr>
                    <w:t>30</w:t>
                  </w:r>
                </w:p>
              </w:tc>
            </w:tr>
            <w:tr w:rsidR="00CA3EFA" w:rsidRPr="00ED56E1" w:rsidTr="00454FAC">
              <w:tc>
                <w:tcPr>
                  <w:tcW w:w="283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Антоцианы</w:t>
                  </w:r>
                  <w:r w:rsidR="00DD67FB" w:rsidRPr="00ED56E1">
                    <w:rPr>
                      <w:rFonts w:ascii="Times New Roman" w:hAnsi="Times New Roman" w:cs="Times New Roman"/>
                    </w:rPr>
                    <w:t>**</w:t>
                  </w:r>
                </w:p>
              </w:tc>
              <w:tc>
                <w:tcPr>
                  <w:tcW w:w="3119" w:type="dxa"/>
                </w:tcPr>
                <w:p w:rsidR="00CA3EFA" w:rsidRPr="00ED56E1" w:rsidRDefault="00CA3EFA" w:rsidP="001C5B6E">
                  <w:pPr>
                    <w:jc w:val="center"/>
                    <w:rPr>
                      <w:rFonts w:ascii="Times New Roman" w:hAnsi="Times New Roman" w:cs="Times New Roman"/>
                      <w:sz w:val="28"/>
                    </w:rPr>
                  </w:pPr>
                  <w:r w:rsidRPr="00ED56E1">
                    <w:rPr>
                      <w:rFonts w:ascii="Times New Roman" w:hAnsi="Times New Roman" w:cs="Times New Roman"/>
                      <w:sz w:val="28"/>
                    </w:rPr>
                    <w:t>2181,</w:t>
                  </w:r>
                </w:p>
              </w:tc>
              <w:tc>
                <w:tcPr>
                  <w:tcW w:w="3260" w:type="dxa"/>
                </w:tcPr>
                <w:p w:rsidR="00CA3EFA" w:rsidRPr="00ED56E1" w:rsidRDefault="00CA3EFA" w:rsidP="00621FFC">
                  <w:pPr>
                    <w:jc w:val="center"/>
                    <w:rPr>
                      <w:rFonts w:ascii="Times New Roman" w:hAnsi="Times New Roman" w:cs="Times New Roman"/>
                      <w:sz w:val="28"/>
                    </w:rPr>
                  </w:pPr>
                  <w:r w:rsidRPr="00ED56E1">
                    <w:rPr>
                      <w:rFonts w:ascii="Times New Roman" w:hAnsi="Times New Roman" w:cs="Times New Roman"/>
                      <w:sz w:val="28"/>
                    </w:rPr>
                    <w:t>3124,</w:t>
                  </w:r>
                  <w:r w:rsidR="00147B12">
                    <w:rPr>
                      <w:rFonts w:ascii="Times New Roman" w:hAnsi="Times New Roman" w:cs="Times New Roman"/>
                      <w:sz w:val="28"/>
                      <w:lang w:val="en-US"/>
                    </w:rPr>
                    <w:t xml:space="preserve"> </w:t>
                  </w:r>
                  <w:r w:rsidRPr="00ED56E1">
                    <w:rPr>
                      <w:rFonts w:ascii="Times New Roman" w:hAnsi="Times New Roman" w:cs="Times New Roman"/>
                      <w:sz w:val="28"/>
                    </w:rPr>
                    <w:t>0</w:t>
                  </w:r>
                </w:p>
              </w:tc>
            </w:tr>
            <w:tr w:rsidR="00CA3EFA" w:rsidRPr="00ED56E1" w:rsidTr="00454FAC">
              <w:tc>
                <w:tcPr>
                  <w:tcW w:w="283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Флавоноиды</w:t>
                  </w:r>
                  <w:r w:rsidR="00DD67FB" w:rsidRPr="00ED56E1">
                    <w:rPr>
                      <w:rFonts w:ascii="Times New Roman" w:hAnsi="Times New Roman" w:cs="Times New Roman"/>
                    </w:rPr>
                    <w:t>**</w:t>
                  </w:r>
                </w:p>
              </w:tc>
              <w:tc>
                <w:tcPr>
                  <w:tcW w:w="3119" w:type="dxa"/>
                </w:tcPr>
                <w:p w:rsidR="00CA3EFA" w:rsidRPr="00ED56E1" w:rsidRDefault="00CA3EFA" w:rsidP="001C5B6E">
                  <w:pPr>
                    <w:jc w:val="center"/>
                    <w:rPr>
                      <w:rFonts w:ascii="Times New Roman" w:hAnsi="Times New Roman" w:cs="Times New Roman"/>
                      <w:sz w:val="28"/>
                    </w:rPr>
                  </w:pPr>
                  <w:r w:rsidRPr="00ED56E1">
                    <w:rPr>
                      <w:rFonts w:ascii="Times New Roman" w:hAnsi="Times New Roman" w:cs="Times New Roman"/>
                      <w:sz w:val="28"/>
                    </w:rPr>
                    <w:t>415,4</w:t>
                  </w:r>
                </w:p>
              </w:tc>
              <w:tc>
                <w:tcPr>
                  <w:tcW w:w="3260" w:type="dxa"/>
                </w:tcPr>
                <w:p w:rsidR="00CA3EFA" w:rsidRPr="00ED56E1" w:rsidRDefault="00CA3EFA" w:rsidP="00621FFC">
                  <w:pPr>
                    <w:jc w:val="center"/>
                    <w:rPr>
                      <w:rFonts w:ascii="Times New Roman" w:hAnsi="Times New Roman" w:cs="Times New Roman"/>
                      <w:sz w:val="28"/>
                    </w:rPr>
                  </w:pPr>
                  <w:r w:rsidRPr="00ED56E1">
                    <w:rPr>
                      <w:rFonts w:ascii="Times New Roman" w:hAnsi="Times New Roman" w:cs="Times New Roman"/>
                      <w:sz w:val="28"/>
                    </w:rPr>
                    <w:t>270,</w:t>
                  </w:r>
                  <w:r w:rsidR="00147B12">
                    <w:rPr>
                      <w:rFonts w:ascii="Times New Roman" w:hAnsi="Times New Roman" w:cs="Times New Roman"/>
                      <w:sz w:val="28"/>
                      <w:lang w:val="en-US"/>
                    </w:rPr>
                    <w:t xml:space="preserve"> </w:t>
                  </w:r>
                  <w:r w:rsidRPr="00ED56E1">
                    <w:rPr>
                      <w:rFonts w:ascii="Times New Roman" w:hAnsi="Times New Roman" w:cs="Times New Roman"/>
                      <w:sz w:val="28"/>
                    </w:rPr>
                    <w:t>3</w:t>
                  </w:r>
                </w:p>
              </w:tc>
            </w:tr>
            <w:tr w:rsidR="00CA3EFA" w:rsidRPr="00ED56E1" w:rsidTr="00454FAC">
              <w:tc>
                <w:tcPr>
                  <w:tcW w:w="283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Катехины</w:t>
                  </w:r>
                  <w:r w:rsidR="00147B12" w:rsidRPr="00ED56E1">
                    <w:rPr>
                      <w:rFonts w:ascii="Times New Roman" w:hAnsi="Times New Roman" w:cs="Times New Roman"/>
                    </w:rPr>
                    <w:t>**</w:t>
                  </w:r>
                </w:p>
              </w:tc>
              <w:tc>
                <w:tcPr>
                  <w:tcW w:w="3119" w:type="dxa"/>
                </w:tcPr>
                <w:p w:rsidR="00CA3EFA" w:rsidRPr="00ED56E1" w:rsidRDefault="00CA3EFA" w:rsidP="001C5B6E">
                  <w:pPr>
                    <w:jc w:val="center"/>
                    <w:rPr>
                      <w:rFonts w:ascii="Times New Roman" w:hAnsi="Times New Roman" w:cs="Times New Roman"/>
                      <w:sz w:val="28"/>
                    </w:rPr>
                  </w:pPr>
                  <w:r w:rsidRPr="00ED56E1">
                    <w:rPr>
                      <w:rFonts w:ascii="Times New Roman" w:hAnsi="Times New Roman" w:cs="Times New Roman"/>
                      <w:sz w:val="28"/>
                    </w:rPr>
                    <w:t>285,4</w:t>
                  </w:r>
                </w:p>
              </w:tc>
              <w:tc>
                <w:tcPr>
                  <w:tcW w:w="3260" w:type="dxa"/>
                </w:tcPr>
                <w:p w:rsidR="00CA3EFA" w:rsidRPr="00ED56E1" w:rsidRDefault="00CA3EFA" w:rsidP="00621FFC">
                  <w:pPr>
                    <w:jc w:val="center"/>
                    <w:rPr>
                      <w:rFonts w:ascii="Times New Roman" w:hAnsi="Times New Roman" w:cs="Times New Roman"/>
                      <w:sz w:val="28"/>
                    </w:rPr>
                  </w:pPr>
                  <w:r w:rsidRPr="00ED56E1">
                    <w:rPr>
                      <w:rFonts w:ascii="Times New Roman" w:hAnsi="Times New Roman" w:cs="Times New Roman"/>
                      <w:sz w:val="28"/>
                    </w:rPr>
                    <w:t>200,</w:t>
                  </w:r>
                  <w:r w:rsidR="00147B12">
                    <w:rPr>
                      <w:rFonts w:ascii="Times New Roman" w:hAnsi="Times New Roman" w:cs="Times New Roman"/>
                      <w:sz w:val="28"/>
                      <w:lang w:val="en-US"/>
                    </w:rPr>
                    <w:t xml:space="preserve"> </w:t>
                  </w:r>
                  <w:r w:rsidRPr="00ED56E1">
                    <w:rPr>
                      <w:rFonts w:ascii="Times New Roman" w:hAnsi="Times New Roman" w:cs="Times New Roman"/>
                      <w:sz w:val="28"/>
                    </w:rPr>
                    <w:t>0</w:t>
                  </w:r>
                </w:p>
              </w:tc>
            </w:tr>
            <w:tr w:rsidR="00CA3EFA" w:rsidRPr="00ED56E1" w:rsidTr="00454FAC">
              <w:tc>
                <w:tcPr>
                  <w:tcW w:w="283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Лейкоантоцианы</w:t>
                  </w:r>
                  <w:r w:rsidR="00DD67FB" w:rsidRPr="00ED56E1">
                    <w:rPr>
                      <w:rFonts w:ascii="Times New Roman" w:hAnsi="Times New Roman" w:cs="Times New Roman"/>
                    </w:rPr>
                    <w:t>**</w:t>
                  </w:r>
                </w:p>
              </w:tc>
              <w:tc>
                <w:tcPr>
                  <w:tcW w:w="3119" w:type="dxa"/>
                </w:tcPr>
                <w:p w:rsidR="00CA3EFA" w:rsidRPr="00ED56E1" w:rsidRDefault="00CA3EFA" w:rsidP="001C5B6E">
                  <w:pPr>
                    <w:jc w:val="center"/>
                    <w:rPr>
                      <w:rFonts w:ascii="Times New Roman" w:hAnsi="Times New Roman" w:cs="Times New Roman"/>
                      <w:sz w:val="28"/>
                    </w:rPr>
                  </w:pPr>
                  <w:r w:rsidRPr="00ED56E1">
                    <w:rPr>
                      <w:rFonts w:ascii="Times New Roman" w:hAnsi="Times New Roman" w:cs="Times New Roman"/>
                      <w:sz w:val="28"/>
                    </w:rPr>
                    <w:t>808,0</w:t>
                  </w:r>
                </w:p>
              </w:tc>
              <w:tc>
                <w:tcPr>
                  <w:tcW w:w="3260" w:type="dxa"/>
                </w:tcPr>
                <w:p w:rsidR="00CA3EFA" w:rsidRPr="00ED56E1" w:rsidRDefault="00147B12" w:rsidP="00621FFC">
                  <w:pPr>
                    <w:jc w:val="center"/>
                    <w:rPr>
                      <w:rFonts w:ascii="Times New Roman" w:hAnsi="Times New Roman" w:cs="Times New Roman"/>
                      <w:sz w:val="28"/>
                    </w:rPr>
                  </w:pPr>
                  <w:r>
                    <w:rPr>
                      <w:rFonts w:ascii="Times New Roman" w:hAnsi="Times New Roman" w:cs="Times New Roman"/>
                      <w:sz w:val="28"/>
                      <w:lang w:val="en-US"/>
                    </w:rPr>
                    <w:t xml:space="preserve">  </w:t>
                  </w:r>
                  <w:r w:rsidR="00CA3EFA" w:rsidRPr="00ED56E1">
                    <w:rPr>
                      <w:rFonts w:ascii="Times New Roman" w:hAnsi="Times New Roman" w:cs="Times New Roman"/>
                      <w:sz w:val="28"/>
                    </w:rPr>
                    <w:t>857</w:t>
                  </w:r>
                  <w:r w:rsidR="00621FFC">
                    <w:rPr>
                      <w:rFonts w:ascii="Times New Roman" w:hAnsi="Times New Roman" w:cs="Times New Roman"/>
                      <w:sz w:val="28"/>
                    </w:rPr>
                    <w:t>,</w:t>
                  </w:r>
                  <w:r w:rsidR="00CA3EFA" w:rsidRPr="00ED56E1">
                    <w:rPr>
                      <w:rFonts w:ascii="Times New Roman" w:hAnsi="Times New Roman" w:cs="Times New Roman"/>
                      <w:sz w:val="28"/>
                    </w:rPr>
                    <w:cr/>
                    <w:t>0</w:t>
                  </w:r>
                </w:p>
              </w:tc>
            </w:tr>
          </w:tbl>
          <w:p w:rsidR="00CA3EFA" w:rsidRPr="00ED56E1" w:rsidRDefault="00CA3EFA" w:rsidP="001C5B6E"/>
        </w:tc>
      </w:tr>
    </w:tbl>
    <w:p w:rsidR="008B786F" w:rsidRDefault="008B786F" w:rsidP="00CA3EFA">
      <w:pPr>
        <w:spacing w:line="360" w:lineRule="auto"/>
        <w:rPr>
          <w:rFonts w:ascii="Times New Roman" w:hAnsi="Times New Roman" w:cs="Times New Roman"/>
        </w:rPr>
      </w:pPr>
    </w:p>
    <w:p w:rsidR="00CA3EFA" w:rsidRPr="00ED56E1" w:rsidRDefault="00CA3EFA" w:rsidP="00CA3EFA">
      <w:pPr>
        <w:spacing w:line="360" w:lineRule="auto"/>
        <w:rPr>
          <w:rFonts w:ascii="Times New Roman" w:hAnsi="Times New Roman" w:cs="Times New Roman"/>
          <w:sz w:val="28"/>
          <w:szCs w:val="28"/>
          <w:lang w:val="az-Latn-AZ"/>
        </w:rPr>
      </w:pPr>
      <w:r w:rsidRPr="00ED56E1">
        <w:rPr>
          <w:rFonts w:ascii="Times New Roman" w:hAnsi="Times New Roman" w:cs="Times New Roman"/>
        </w:rPr>
        <w:t xml:space="preserve">Примечание: </w:t>
      </w:r>
      <w:r w:rsidR="000906BA" w:rsidRPr="00ED56E1">
        <w:rPr>
          <w:rFonts w:ascii="Times New Roman" w:hAnsi="Times New Roman" w:cs="Times New Roman"/>
        </w:rPr>
        <w:t>*</w:t>
      </w:r>
      <w:r w:rsidR="000906BA">
        <w:rPr>
          <w:rFonts w:ascii="Times New Roman" w:hAnsi="Times New Roman" w:cs="Times New Roman"/>
        </w:rPr>
        <w:t>- приводится среднее значение</w:t>
      </w:r>
      <w:r w:rsidR="00CC687B">
        <w:rPr>
          <w:rFonts w:ascii="Times New Roman" w:hAnsi="Times New Roman" w:cs="Times New Roman"/>
        </w:rPr>
        <w:t xml:space="preserve">, </w:t>
      </w:r>
      <w:r w:rsidR="00A50ACF">
        <w:rPr>
          <w:rFonts w:ascii="Times New Roman" w:hAnsi="Times New Roman" w:cs="Times New Roman"/>
        </w:rPr>
        <w:t xml:space="preserve">** </w:t>
      </w:r>
      <w:r w:rsidRPr="00ED56E1">
        <w:rPr>
          <w:rFonts w:ascii="Times New Roman" w:hAnsi="Times New Roman" w:cs="Times New Roman"/>
        </w:rPr>
        <w:t>мг% на сырой вес</w:t>
      </w:r>
    </w:p>
    <w:p w:rsidR="00CA3EFA" w:rsidRPr="00ED56E1" w:rsidRDefault="00CA3EFA" w:rsidP="00CA3EFA">
      <w:pPr>
        <w:spacing w:line="360" w:lineRule="auto"/>
        <w:jc w:val="both"/>
        <w:rPr>
          <w:rFonts w:ascii="Times New Roman" w:hAnsi="Times New Roman" w:cs="Times New Roman"/>
          <w:sz w:val="28"/>
        </w:rPr>
      </w:pPr>
    </w:p>
    <w:p w:rsidR="00CA3EFA" w:rsidRPr="0079738C"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Большой интерес представляет изменение в составе, которое происходит </w:t>
      </w:r>
      <w:r w:rsidR="00DD67FB">
        <w:rPr>
          <w:rFonts w:ascii="Times New Roman" w:hAnsi="Times New Roman" w:cs="Times New Roman"/>
          <w:sz w:val="28"/>
          <w:szCs w:val="28"/>
        </w:rPr>
        <w:t>в плодах бузин</w:t>
      </w:r>
      <w:r w:rsidR="00454FAC">
        <w:rPr>
          <w:rFonts w:ascii="Times New Roman" w:hAnsi="Times New Roman" w:cs="Times New Roman"/>
          <w:sz w:val="28"/>
          <w:szCs w:val="28"/>
        </w:rPr>
        <w:t>ы</w:t>
      </w:r>
      <w:r w:rsidR="00DD67FB">
        <w:rPr>
          <w:rFonts w:ascii="Times New Roman" w:hAnsi="Times New Roman" w:cs="Times New Roman"/>
          <w:sz w:val="28"/>
          <w:szCs w:val="28"/>
        </w:rPr>
        <w:t xml:space="preserve"> травянист</w:t>
      </w:r>
      <w:r w:rsidR="00454FAC">
        <w:rPr>
          <w:rFonts w:ascii="Times New Roman" w:hAnsi="Times New Roman" w:cs="Times New Roman"/>
          <w:sz w:val="28"/>
          <w:szCs w:val="28"/>
        </w:rPr>
        <w:t xml:space="preserve">ой </w:t>
      </w:r>
      <w:r w:rsidR="00DD67FB">
        <w:rPr>
          <w:rFonts w:ascii="Times New Roman" w:hAnsi="Times New Roman" w:cs="Times New Roman"/>
          <w:sz w:val="28"/>
          <w:szCs w:val="28"/>
        </w:rPr>
        <w:t>и бузин</w:t>
      </w:r>
      <w:r w:rsidR="00454FAC">
        <w:rPr>
          <w:rFonts w:ascii="Times New Roman" w:hAnsi="Times New Roman" w:cs="Times New Roman"/>
          <w:sz w:val="28"/>
          <w:szCs w:val="28"/>
        </w:rPr>
        <w:t>ы</w:t>
      </w:r>
      <w:r w:rsidR="00DD67FB">
        <w:rPr>
          <w:rFonts w:ascii="Times New Roman" w:hAnsi="Times New Roman" w:cs="Times New Roman"/>
          <w:sz w:val="28"/>
          <w:szCs w:val="28"/>
        </w:rPr>
        <w:t xml:space="preserve"> </w:t>
      </w:r>
      <w:r w:rsidRPr="00ED56E1">
        <w:rPr>
          <w:rFonts w:ascii="Times New Roman" w:hAnsi="Times New Roman" w:cs="Times New Roman"/>
          <w:sz w:val="28"/>
          <w:szCs w:val="28"/>
        </w:rPr>
        <w:t>черн</w:t>
      </w:r>
      <w:r w:rsidR="00454FAC">
        <w:rPr>
          <w:rFonts w:ascii="Times New Roman" w:hAnsi="Times New Roman" w:cs="Times New Roman"/>
          <w:sz w:val="28"/>
          <w:szCs w:val="28"/>
        </w:rPr>
        <w:t>ой</w:t>
      </w:r>
      <w:r w:rsidRPr="00ED56E1">
        <w:rPr>
          <w:rFonts w:ascii="Times New Roman" w:hAnsi="Times New Roman" w:cs="Times New Roman"/>
          <w:sz w:val="28"/>
          <w:szCs w:val="28"/>
        </w:rPr>
        <w:t xml:space="preserve"> при их росте и созревании. В первое время развития, плоды по химическому составу мало </w:t>
      </w:r>
      <w:r w:rsidRPr="00ED56E1">
        <w:rPr>
          <w:rFonts w:ascii="Times New Roman" w:hAnsi="Times New Roman" w:cs="Times New Roman"/>
          <w:sz w:val="28"/>
          <w:szCs w:val="28"/>
        </w:rPr>
        <w:lastRenderedPageBreak/>
        <w:t>отличаются от листьев, молодых побегов. Незрелые зеленые плоды бывают очень жесткими, по мере созревания происходит много изменений в составе плодов, которые влияют на вкус плодов, консистенцию их мякоти</w:t>
      </w:r>
      <w:r w:rsidRPr="0079738C">
        <w:rPr>
          <w:rFonts w:ascii="Times New Roman" w:hAnsi="Times New Roman" w:cs="Times New Roman"/>
          <w:sz w:val="28"/>
          <w:szCs w:val="28"/>
        </w:rPr>
        <w:t>.</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В плодах </w:t>
      </w:r>
      <w:r w:rsidRPr="00ED56E1">
        <w:rPr>
          <w:rFonts w:ascii="Times New Roman" w:hAnsi="Times New Roman" w:cs="Times New Roman"/>
          <w:i/>
          <w:sz w:val="28"/>
          <w:szCs w:val="28"/>
          <w:lang w:val="en-US"/>
        </w:rPr>
        <w:t>Sambucus</w:t>
      </w:r>
      <w:r w:rsidRPr="00ED56E1">
        <w:rPr>
          <w:rFonts w:ascii="Times New Roman" w:hAnsi="Times New Roman" w:cs="Times New Roman"/>
          <w:i/>
          <w:sz w:val="28"/>
          <w:szCs w:val="28"/>
        </w:rPr>
        <w:t xml:space="preserve"> </w:t>
      </w:r>
      <w:r w:rsidRPr="00ED56E1">
        <w:rPr>
          <w:rFonts w:ascii="Times New Roman" w:hAnsi="Times New Roman" w:cs="Times New Roman"/>
          <w:i/>
          <w:sz w:val="28"/>
          <w:szCs w:val="28"/>
          <w:lang w:val="en-US"/>
        </w:rPr>
        <w:t>ebulus</w:t>
      </w:r>
      <w:r w:rsidRPr="00ED56E1">
        <w:rPr>
          <w:rFonts w:ascii="Times New Roman" w:hAnsi="Times New Roman" w:cs="Times New Roman"/>
          <w:i/>
          <w:sz w:val="28"/>
          <w:szCs w:val="28"/>
        </w:rPr>
        <w:t xml:space="preserve"> </w:t>
      </w:r>
      <w:r w:rsidR="00454FAC">
        <w:rPr>
          <w:rFonts w:ascii="Times New Roman" w:hAnsi="Times New Roman" w:cs="Times New Roman"/>
          <w:sz w:val="28"/>
          <w:szCs w:val="28"/>
        </w:rPr>
        <w:t>общее содержание сухих веществ</w:t>
      </w:r>
      <w:r w:rsidRPr="00ED56E1">
        <w:rPr>
          <w:rFonts w:ascii="Times New Roman" w:hAnsi="Times New Roman" w:cs="Times New Roman"/>
          <w:sz w:val="28"/>
          <w:szCs w:val="28"/>
        </w:rPr>
        <w:t xml:space="preserve"> (17,8</w:t>
      </w:r>
      <w:r w:rsidR="002354C4">
        <w:rPr>
          <w:rFonts w:ascii="Times New Roman" w:hAnsi="Times New Roman" w:cs="Times New Roman"/>
          <w:sz w:val="28"/>
          <w:szCs w:val="28"/>
        </w:rPr>
        <w:t xml:space="preserve"> </w:t>
      </w:r>
      <w:r w:rsidRPr="00ED56E1">
        <w:rPr>
          <w:rFonts w:ascii="Times New Roman" w:hAnsi="Times New Roman" w:cs="Times New Roman"/>
          <w:sz w:val="28"/>
          <w:szCs w:val="28"/>
        </w:rPr>
        <w:t>%)</w:t>
      </w:r>
      <w:r w:rsidR="00DD67FB">
        <w:rPr>
          <w:rFonts w:ascii="Times New Roman" w:hAnsi="Times New Roman" w:cs="Times New Roman"/>
          <w:sz w:val="28"/>
          <w:szCs w:val="28"/>
        </w:rPr>
        <w:t xml:space="preserve"> </w:t>
      </w:r>
      <w:r w:rsidRPr="00ED56E1">
        <w:rPr>
          <w:rFonts w:ascii="Times New Roman" w:hAnsi="Times New Roman" w:cs="Times New Roman"/>
          <w:sz w:val="28"/>
          <w:szCs w:val="28"/>
        </w:rPr>
        <w:t>увеличивается за счет растворимой части. Значительно увеличивается количество общего сахара</w:t>
      </w:r>
      <w:r w:rsidR="00454FAC">
        <w:rPr>
          <w:rFonts w:ascii="Times New Roman" w:hAnsi="Times New Roman" w:cs="Times New Roman"/>
          <w:sz w:val="28"/>
          <w:szCs w:val="28"/>
        </w:rPr>
        <w:t xml:space="preserve"> </w:t>
      </w:r>
      <w:r w:rsidRPr="00ED56E1">
        <w:rPr>
          <w:rFonts w:ascii="Times New Roman" w:hAnsi="Times New Roman" w:cs="Times New Roman"/>
          <w:sz w:val="28"/>
          <w:szCs w:val="28"/>
        </w:rPr>
        <w:t>(4,80</w:t>
      </w:r>
      <w:r w:rsidR="002354C4">
        <w:rPr>
          <w:rFonts w:ascii="Times New Roman" w:hAnsi="Times New Roman" w:cs="Times New Roman"/>
          <w:sz w:val="28"/>
          <w:szCs w:val="28"/>
        </w:rPr>
        <w:t xml:space="preserve"> </w:t>
      </w:r>
      <w:r w:rsidRPr="00ED56E1">
        <w:rPr>
          <w:rFonts w:ascii="Times New Roman" w:hAnsi="Times New Roman" w:cs="Times New Roman"/>
          <w:sz w:val="28"/>
          <w:szCs w:val="28"/>
        </w:rPr>
        <w:t>%), в основном за счет глюкозы и фруктозы и в меньшей степени за счет сахарозы. Содержание кислот остается почти тем же,</w:t>
      </w:r>
      <w:r w:rsidR="00454FAC">
        <w:rPr>
          <w:rFonts w:ascii="Times New Roman" w:hAnsi="Times New Roman" w:cs="Times New Roman"/>
          <w:sz w:val="28"/>
          <w:szCs w:val="28"/>
        </w:rPr>
        <w:t xml:space="preserve"> </w:t>
      </w:r>
      <w:r w:rsidRPr="00ED56E1">
        <w:rPr>
          <w:rFonts w:ascii="Times New Roman" w:hAnsi="Times New Roman" w:cs="Times New Roman"/>
          <w:sz w:val="28"/>
          <w:szCs w:val="28"/>
        </w:rPr>
        <w:t>что и до созревания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iCs/>
          <w:sz w:val="28"/>
          <w:szCs w:val="28"/>
          <w:lang w:val="en-US"/>
        </w:rPr>
        <w:t>ebulus</w:t>
      </w:r>
      <w:r w:rsidRPr="00ED56E1">
        <w:rPr>
          <w:rFonts w:ascii="Times New Roman" w:hAnsi="Times New Roman" w:cs="Times New Roman"/>
          <w:i/>
          <w:iCs/>
          <w:sz w:val="28"/>
          <w:szCs w:val="28"/>
        </w:rPr>
        <w:t xml:space="preserve"> </w:t>
      </w:r>
      <w:r w:rsidRPr="00ED56E1">
        <w:rPr>
          <w:rFonts w:ascii="Times New Roman" w:hAnsi="Times New Roman" w:cs="Times New Roman"/>
          <w:sz w:val="28"/>
          <w:szCs w:val="28"/>
        </w:rPr>
        <w:t>1,20</w:t>
      </w:r>
      <w:r w:rsidR="002354C4">
        <w:rPr>
          <w:rFonts w:ascii="Times New Roman" w:hAnsi="Times New Roman" w:cs="Times New Roman"/>
          <w:sz w:val="28"/>
          <w:szCs w:val="28"/>
        </w:rPr>
        <w:t xml:space="preserve"> </w:t>
      </w:r>
      <w:r w:rsidRPr="00ED56E1">
        <w:rPr>
          <w:rFonts w:ascii="Times New Roman" w:hAnsi="Times New Roman" w:cs="Times New Roman"/>
          <w:sz w:val="28"/>
          <w:szCs w:val="28"/>
        </w:rPr>
        <w:t>%,</w:t>
      </w:r>
      <w:r w:rsidRPr="00ED56E1">
        <w:rPr>
          <w:rFonts w:ascii="Times New Roman" w:hAnsi="Times New Roman" w:cs="Times New Roman"/>
          <w:i/>
          <w:sz w:val="28"/>
          <w:szCs w:val="28"/>
        </w:rPr>
        <w:t xml:space="preserve"> </w:t>
      </w:r>
      <w:r w:rsidRPr="00ED56E1">
        <w:rPr>
          <w:rFonts w:ascii="Times New Roman" w:hAnsi="Times New Roman" w:cs="Times New Roman"/>
          <w:i/>
          <w:sz w:val="28"/>
          <w:szCs w:val="28"/>
          <w:lang w:val="en-US"/>
        </w:rPr>
        <w:t>S</w:t>
      </w:r>
      <w:r w:rsidR="00454FAC" w:rsidRPr="00ED56E1">
        <w:rPr>
          <w:rFonts w:ascii="Times New Roman" w:hAnsi="Times New Roman" w:cs="Times New Roman"/>
          <w:i/>
          <w:sz w:val="28"/>
          <w:szCs w:val="28"/>
        </w:rPr>
        <w:t>ambucu</w:t>
      </w:r>
      <w:r w:rsidR="00454FAC" w:rsidRPr="00ED56E1">
        <w:rPr>
          <w:rFonts w:ascii="Times New Roman" w:hAnsi="Times New Roman" w:cs="Times New Roman"/>
          <w:i/>
          <w:sz w:val="28"/>
          <w:szCs w:val="28"/>
          <w:lang w:val="en-US"/>
        </w:rPr>
        <w:t>s</w:t>
      </w:r>
      <w:r w:rsidR="00454FAC">
        <w:rPr>
          <w:rFonts w:ascii="Times New Roman" w:hAnsi="Times New Roman" w:cs="Times New Roman"/>
          <w:i/>
          <w:sz w:val="28"/>
          <w:szCs w:val="28"/>
        </w:rPr>
        <w:t xml:space="preserve"> </w:t>
      </w:r>
      <w:r w:rsidRPr="00ED56E1">
        <w:rPr>
          <w:rFonts w:ascii="Times New Roman" w:hAnsi="Times New Roman" w:cs="Times New Roman"/>
          <w:i/>
          <w:sz w:val="28"/>
          <w:szCs w:val="28"/>
          <w:lang w:val="en-US"/>
        </w:rPr>
        <w:t>nigra</w:t>
      </w:r>
      <w:r w:rsidRPr="00ED56E1">
        <w:rPr>
          <w:rFonts w:ascii="Times New Roman" w:hAnsi="Times New Roman" w:cs="Times New Roman"/>
          <w:i/>
          <w:sz w:val="28"/>
          <w:szCs w:val="28"/>
        </w:rPr>
        <w:t xml:space="preserve"> </w:t>
      </w:r>
      <w:r w:rsidRPr="00ED56E1">
        <w:rPr>
          <w:rFonts w:ascii="Times New Roman" w:hAnsi="Times New Roman" w:cs="Times New Roman"/>
          <w:sz w:val="28"/>
          <w:szCs w:val="28"/>
        </w:rPr>
        <w:t>1,00</w:t>
      </w:r>
      <w:r w:rsidR="002354C4">
        <w:rPr>
          <w:rFonts w:ascii="Times New Roman" w:hAnsi="Times New Roman" w:cs="Times New Roman"/>
          <w:sz w:val="28"/>
          <w:szCs w:val="28"/>
        </w:rPr>
        <w:t xml:space="preserve"> </w:t>
      </w:r>
      <w:r w:rsidRPr="00ED56E1">
        <w:rPr>
          <w:rFonts w:ascii="Times New Roman" w:hAnsi="Times New Roman" w:cs="Times New Roman"/>
          <w:sz w:val="28"/>
          <w:szCs w:val="28"/>
        </w:rPr>
        <w:t>%).</w:t>
      </w:r>
    </w:p>
    <w:p w:rsidR="00CA3EFA" w:rsidRDefault="00CA3EFA" w:rsidP="00CA3EFA">
      <w:pPr>
        <w:spacing w:line="360" w:lineRule="auto"/>
        <w:ind w:firstLine="709"/>
        <w:jc w:val="both"/>
        <w:rPr>
          <w:rFonts w:ascii="Times New Roman" w:hAnsi="Times New Roman" w:cs="Times New Roman"/>
          <w:b/>
          <w:sz w:val="28"/>
          <w:szCs w:val="28"/>
        </w:rPr>
      </w:pPr>
      <w:r w:rsidRPr="00ED56E1">
        <w:rPr>
          <w:rFonts w:ascii="Times New Roman" w:hAnsi="Times New Roman" w:cs="Times New Roman"/>
          <w:sz w:val="28"/>
          <w:szCs w:val="28"/>
        </w:rPr>
        <w:t>Углеводы в плодах  являются обязательным компонентом питательных веществ</w:t>
      </w:r>
      <w:r>
        <w:rPr>
          <w:rFonts w:ascii="Times New Roman" w:hAnsi="Times New Roman" w:cs="Times New Roman"/>
          <w:sz w:val="28"/>
          <w:szCs w:val="28"/>
        </w:rPr>
        <w:t>.</w:t>
      </w:r>
      <w:r w:rsidRPr="00ED56E1">
        <w:rPr>
          <w:rFonts w:ascii="Times New Roman" w:hAnsi="Times New Roman" w:cs="Times New Roman"/>
          <w:sz w:val="28"/>
          <w:szCs w:val="28"/>
        </w:rPr>
        <w:t xml:space="preserve"> В плодах видов</w:t>
      </w:r>
      <w:r w:rsidRPr="00ED56E1">
        <w:rPr>
          <w:rFonts w:ascii="Times New Roman" w:hAnsi="Times New Roman" w:cs="Times New Roman"/>
          <w:bCs/>
          <w:sz w:val="28"/>
          <w:szCs w:val="28"/>
        </w:rPr>
        <w:t xml:space="preserve"> рода</w:t>
      </w:r>
      <w:r w:rsidRPr="00ED56E1">
        <w:rPr>
          <w:rFonts w:ascii="Times New Roman" w:hAnsi="Times New Roman" w:cs="Times New Roman"/>
          <w:sz w:val="28"/>
          <w:szCs w:val="28"/>
        </w:rPr>
        <w:t xml:space="preserve">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sz w:val="28"/>
          <w:szCs w:val="28"/>
        </w:rPr>
        <w:t xml:space="preserve"> </w:t>
      </w:r>
      <w:r w:rsidRPr="00ED56E1">
        <w:rPr>
          <w:rFonts w:ascii="Times New Roman" w:hAnsi="Times New Roman" w:cs="Times New Roman"/>
          <w:sz w:val="28"/>
          <w:szCs w:val="28"/>
          <w:lang w:val="en-US"/>
        </w:rPr>
        <w:t>L</w:t>
      </w:r>
      <w:r w:rsidRPr="00ED56E1">
        <w:rPr>
          <w:rFonts w:ascii="Times New Roman" w:hAnsi="Times New Roman" w:cs="Times New Roman"/>
          <w:sz w:val="28"/>
          <w:szCs w:val="28"/>
        </w:rPr>
        <w:t>. содержатся углеводы в виде моносахаридов и дисахаридов. В плодах содержится в основном 3 вида сахара – глюкоза, фруктоза, сахароза, но количественное содержание отдельных сахаров различно. По мере созревания наибольшую часть сахаров составляет фруктоза или глюкоза. Несмотря на то, что в зрелых плодах количество сахаров достигает максимума, сахароза остае</w:t>
      </w:r>
      <w:r w:rsidR="00454FAC">
        <w:rPr>
          <w:rFonts w:ascii="Times New Roman" w:hAnsi="Times New Roman" w:cs="Times New Roman"/>
          <w:sz w:val="28"/>
          <w:szCs w:val="28"/>
        </w:rPr>
        <w:t>тся в незначительном количестве</w:t>
      </w:r>
      <w:r w:rsidRPr="00ED56E1">
        <w:rPr>
          <w:rFonts w:ascii="Times New Roman" w:hAnsi="Times New Roman" w:cs="Times New Roman"/>
          <w:sz w:val="28"/>
          <w:szCs w:val="28"/>
        </w:rPr>
        <w:t xml:space="preserve"> (</w:t>
      </w:r>
      <w:r w:rsidR="00EB2624">
        <w:rPr>
          <w:rFonts w:ascii="Times New Roman" w:hAnsi="Times New Roman" w:cs="Times New Roman"/>
          <w:sz w:val="28"/>
          <w:szCs w:val="28"/>
        </w:rPr>
        <w:t>Т</w:t>
      </w:r>
      <w:r w:rsidRPr="00ED56E1">
        <w:rPr>
          <w:rFonts w:ascii="Times New Roman" w:hAnsi="Times New Roman" w:cs="Times New Roman"/>
          <w:sz w:val="28"/>
          <w:szCs w:val="28"/>
        </w:rPr>
        <w:t>аб</w:t>
      </w:r>
      <w:r w:rsidR="009E386C">
        <w:rPr>
          <w:rFonts w:ascii="Times New Roman" w:hAnsi="Times New Roman" w:cs="Times New Roman"/>
          <w:sz w:val="28"/>
          <w:szCs w:val="28"/>
        </w:rPr>
        <w:t>л</w:t>
      </w:r>
      <w:r w:rsidR="00EB2624">
        <w:rPr>
          <w:rFonts w:ascii="Times New Roman" w:hAnsi="Times New Roman" w:cs="Times New Roman"/>
          <w:sz w:val="28"/>
          <w:szCs w:val="28"/>
        </w:rPr>
        <w:t>.</w:t>
      </w:r>
      <w:r w:rsidR="00C5668E">
        <w:rPr>
          <w:rFonts w:ascii="Times New Roman" w:hAnsi="Times New Roman" w:cs="Times New Roman"/>
          <w:sz w:val="28"/>
          <w:szCs w:val="28"/>
        </w:rPr>
        <w:t xml:space="preserve"> </w:t>
      </w:r>
      <w:r w:rsidRPr="0047510F">
        <w:rPr>
          <w:rFonts w:ascii="Times New Roman" w:hAnsi="Times New Roman" w:cs="Times New Roman"/>
          <w:sz w:val="28"/>
          <w:szCs w:val="28"/>
        </w:rPr>
        <w:t>5.</w:t>
      </w:r>
      <w:r w:rsidR="00DD67FB">
        <w:rPr>
          <w:rFonts w:ascii="Times New Roman" w:hAnsi="Times New Roman" w:cs="Times New Roman"/>
          <w:sz w:val="28"/>
          <w:szCs w:val="28"/>
        </w:rPr>
        <w:t>1.</w:t>
      </w:r>
      <w:r>
        <w:rPr>
          <w:rFonts w:ascii="Times New Roman" w:hAnsi="Times New Roman" w:cs="Times New Roman"/>
          <w:sz w:val="28"/>
          <w:szCs w:val="28"/>
        </w:rPr>
        <w:t>2)</w:t>
      </w:r>
      <w:r w:rsidR="00454FAC">
        <w:rPr>
          <w:rFonts w:ascii="Times New Roman" w:hAnsi="Times New Roman" w:cs="Times New Roman"/>
          <w:sz w:val="28"/>
          <w:szCs w:val="28"/>
        </w:rPr>
        <w:t>.</w:t>
      </w:r>
      <w:r w:rsidRPr="00ED56E1">
        <w:rPr>
          <w:rFonts w:ascii="Times New Roman" w:hAnsi="Times New Roman" w:cs="Times New Roman"/>
          <w:b/>
          <w:sz w:val="28"/>
          <w:szCs w:val="28"/>
        </w:rPr>
        <w:t xml:space="preserve"> </w:t>
      </w:r>
    </w:p>
    <w:p w:rsidR="00BB3A9F" w:rsidRPr="00ED56E1" w:rsidRDefault="00BB3A9F" w:rsidP="00CA3EFA">
      <w:pPr>
        <w:spacing w:line="360" w:lineRule="auto"/>
        <w:ind w:firstLine="709"/>
        <w:jc w:val="both"/>
        <w:rPr>
          <w:rFonts w:ascii="Times New Roman" w:hAnsi="Times New Roman" w:cs="Times New Roman"/>
          <w:sz w:val="28"/>
          <w:szCs w:val="28"/>
        </w:rPr>
      </w:pPr>
    </w:p>
    <w:p w:rsidR="00CA3EFA" w:rsidRDefault="00CA3EFA" w:rsidP="005313B3">
      <w:pPr>
        <w:jc w:val="right"/>
        <w:rPr>
          <w:rFonts w:ascii="Times New Roman" w:hAnsi="Times New Roman" w:cs="Times New Roman"/>
          <w:b/>
          <w:sz w:val="28"/>
          <w:szCs w:val="28"/>
        </w:rPr>
      </w:pPr>
      <w:r w:rsidRPr="002D6B7E">
        <w:rPr>
          <w:rFonts w:ascii="Times New Roman" w:hAnsi="Times New Roman" w:cs="Times New Roman"/>
          <w:b/>
          <w:sz w:val="28"/>
          <w:szCs w:val="28"/>
        </w:rPr>
        <w:t>Таб</w:t>
      </w:r>
      <w:r w:rsidR="00DD67FB" w:rsidRPr="002D6B7E">
        <w:rPr>
          <w:rFonts w:ascii="Times New Roman" w:hAnsi="Times New Roman" w:cs="Times New Roman"/>
          <w:b/>
          <w:sz w:val="28"/>
          <w:szCs w:val="28"/>
        </w:rPr>
        <w:t>лица</w:t>
      </w:r>
      <w:r w:rsidRPr="002D6B7E">
        <w:rPr>
          <w:rFonts w:ascii="Times New Roman" w:hAnsi="Times New Roman" w:cs="Times New Roman"/>
          <w:b/>
          <w:sz w:val="28"/>
          <w:szCs w:val="28"/>
        </w:rPr>
        <w:t xml:space="preserve"> 5.</w:t>
      </w:r>
      <w:r w:rsidR="00DD67FB" w:rsidRPr="002D6B7E">
        <w:rPr>
          <w:rFonts w:ascii="Times New Roman" w:hAnsi="Times New Roman" w:cs="Times New Roman"/>
          <w:b/>
          <w:sz w:val="28"/>
          <w:szCs w:val="28"/>
        </w:rPr>
        <w:t>1.</w:t>
      </w:r>
      <w:r w:rsidRPr="002D6B7E">
        <w:rPr>
          <w:rFonts w:ascii="Times New Roman" w:hAnsi="Times New Roman" w:cs="Times New Roman"/>
          <w:b/>
          <w:sz w:val="28"/>
          <w:szCs w:val="28"/>
        </w:rPr>
        <w:t>2</w:t>
      </w:r>
      <w:r w:rsidR="002D6B7E" w:rsidRPr="002D6B7E">
        <w:rPr>
          <w:rFonts w:ascii="Times New Roman" w:hAnsi="Times New Roman" w:cs="Times New Roman"/>
          <w:b/>
          <w:sz w:val="28"/>
          <w:szCs w:val="28"/>
        </w:rPr>
        <w:t xml:space="preserve"> </w:t>
      </w:r>
      <w:r w:rsidRPr="002D6B7E">
        <w:rPr>
          <w:rFonts w:ascii="Times New Roman" w:hAnsi="Times New Roman" w:cs="Times New Roman"/>
          <w:b/>
          <w:sz w:val="28"/>
          <w:szCs w:val="28"/>
        </w:rPr>
        <w:t xml:space="preserve">Качественный состав и содержание </w:t>
      </w:r>
      <w:r w:rsidR="00454FAC" w:rsidRPr="002D6B7E">
        <w:rPr>
          <w:rFonts w:ascii="Times New Roman" w:hAnsi="Times New Roman" w:cs="Times New Roman"/>
          <w:b/>
          <w:sz w:val="28"/>
          <w:szCs w:val="28"/>
        </w:rPr>
        <w:t xml:space="preserve">сахаров </w:t>
      </w:r>
      <w:r w:rsidRPr="002D6B7E">
        <w:rPr>
          <w:rFonts w:ascii="Times New Roman" w:hAnsi="Times New Roman" w:cs="Times New Roman"/>
          <w:b/>
          <w:sz w:val="28"/>
          <w:szCs w:val="28"/>
        </w:rPr>
        <w:t xml:space="preserve">в плодах видов рода </w:t>
      </w:r>
      <w:r w:rsidRPr="002D6B7E">
        <w:rPr>
          <w:rFonts w:ascii="Times New Roman" w:hAnsi="Times New Roman" w:cs="Times New Roman"/>
          <w:b/>
          <w:i/>
          <w:sz w:val="28"/>
          <w:szCs w:val="28"/>
          <w:lang w:val="en-US"/>
        </w:rPr>
        <w:t>Sambucus</w:t>
      </w:r>
      <w:r w:rsidRPr="002D6B7E">
        <w:rPr>
          <w:rFonts w:ascii="Times New Roman" w:hAnsi="Times New Roman" w:cs="Times New Roman"/>
          <w:b/>
          <w:i/>
          <w:sz w:val="28"/>
          <w:szCs w:val="28"/>
        </w:rPr>
        <w:t xml:space="preserve"> </w:t>
      </w:r>
      <w:r w:rsidRPr="002D6B7E">
        <w:rPr>
          <w:rFonts w:ascii="Times New Roman" w:hAnsi="Times New Roman" w:cs="Times New Roman"/>
          <w:b/>
          <w:lang w:val="en-US"/>
        </w:rPr>
        <w:t>L</w:t>
      </w:r>
      <w:r w:rsidRPr="002D6B7E">
        <w:rPr>
          <w:rFonts w:ascii="Times New Roman" w:hAnsi="Times New Roman" w:cs="Times New Roman"/>
          <w:b/>
        </w:rPr>
        <w:t>.</w:t>
      </w:r>
      <w:r w:rsidRPr="002D6B7E">
        <w:rPr>
          <w:rFonts w:ascii="Times New Roman" w:hAnsi="Times New Roman" w:cs="Times New Roman"/>
          <w:b/>
          <w:sz w:val="28"/>
          <w:szCs w:val="28"/>
        </w:rPr>
        <w:t xml:space="preserve"> (% на сырой вес).</w:t>
      </w:r>
    </w:p>
    <w:p w:rsidR="00BB3A9F" w:rsidRPr="002D6B7E" w:rsidRDefault="00BB3A9F" w:rsidP="002D6B7E">
      <w:pPr>
        <w:jc w:val="center"/>
        <w:rPr>
          <w:rFonts w:ascii="Times New Roman" w:hAnsi="Times New Roman" w:cs="Times New Roman"/>
          <w:b/>
          <w:sz w:val="28"/>
          <w:szCs w:val="28"/>
        </w:rPr>
      </w:pPr>
    </w:p>
    <w:p w:rsidR="00CA3EFA" w:rsidRPr="002D6B7E" w:rsidRDefault="00CA3EFA" w:rsidP="00CA3EFA">
      <w:pPr>
        <w:rPr>
          <w:rFonts w:ascii="Times New Roman" w:hAnsi="Times New Roman" w:cs="Times New Roman"/>
          <w:b/>
          <w:sz w:val="28"/>
          <w:szCs w:val="28"/>
        </w:rPr>
      </w:pPr>
    </w:p>
    <w:tbl>
      <w:tblPr>
        <w:tblW w:w="9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1418"/>
        <w:gridCol w:w="2690"/>
        <w:gridCol w:w="1276"/>
        <w:gridCol w:w="1276"/>
        <w:gridCol w:w="1134"/>
        <w:gridCol w:w="1134"/>
        <w:gridCol w:w="850"/>
      </w:tblGrid>
      <w:tr w:rsidR="00DD67FB" w:rsidRPr="00ED56E1" w:rsidTr="00454FAC">
        <w:trPr>
          <w:trHeight w:val="330"/>
          <w:jc w:val="center"/>
        </w:trPr>
        <w:tc>
          <w:tcPr>
            <w:tcW w:w="1418" w:type="dxa"/>
            <w:tcBorders>
              <w:top w:val="single" w:sz="2" w:space="0" w:color="000000"/>
              <w:left w:val="single" w:sz="2" w:space="0" w:color="000000"/>
              <w:bottom w:val="single" w:sz="2" w:space="0" w:color="000000"/>
              <w:right w:val="single" w:sz="4" w:space="0" w:color="000000"/>
            </w:tcBorders>
          </w:tcPr>
          <w:p w:rsidR="00DD67FB" w:rsidRPr="009E386C" w:rsidRDefault="00DD67FB" w:rsidP="001C5B6E">
            <w:pPr>
              <w:rPr>
                <w:rFonts w:ascii="Times New Roman" w:hAnsi="Times New Roman" w:cs="Times New Roman"/>
                <w:b/>
              </w:rPr>
            </w:pPr>
            <w:r w:rsidRPr="009E386C">
              <w:rPr>
                <w:rFonts w:ascii="Times New Roman" w:hAnsi="Times New Roman" w:cs="Times New Roman"/>
                <w:b/>
              </w:rPr>
              <w:t>Виды</w:t>
            </w:r>
          </w:p>
        </w:tc>
        <w:tc>
          <w:tcPr>
            <w:tcW w:w="2690" w:type="dxa"/>
            <w:tcBorders>
              <w:top w:val="single" w:sz="2" w:space="0" w:color="000000"/>
              <w:left w:val="single" w:sz="4" w:space="0" w:color="000000"/>
              <w:bottom w:val="single" w:sz="2" w:space="0" w:color="000000"/>
              <w:right w:val="single" w:sz="4" w:space="0" w:color="000000"/>
            </w:tcBorders>
          </w:tcPr>
          <w:p w:rsidR="00DD67FB" w:rsidRPr="009E386C" w:rsidRDefault="00DD67FB" w:rsidP="001C5B6E">
            <w:pPr>
              <w:rPr>
                <w:rFonts w:ascii="Times New Roman" w:hAnsi="Times New Roman" w:cs="Times New Roman"/>
                <w:b/>
              </w:rPr>
            </w:pPr>
            <w:r w:rsidRPr="009E386C">
              <w:rPr>
                <w:rFonts w:ascii="Times New Roman" w:hAnsi="Times New Roman" w:cs="Times New Roman"/>
                <w:b/>
              </w:rPr>
              <w:t>Место произрастания</w:t>
            </w:r>
          </w:p>
        </w:tc>
        <w:tc>
          <w:tcPr>
            <w:tcW w:w="1276" w:type="dxa"/>
            <w:tcBorders>
              <w:top w:val="single" w:sz="2" w:space="0" w:color="000000"/>
              <w:left w:val="single" w:sz="4" w:space="0" w:color="000000"/>
              <w:bottom w:val="single" w:sz="2" w:space="0" w:color="000000"/>
              <w:right w:val="single" w:sz="4" w:space="0" w:color="000000"/>
            </w:tcBorders>
          </w:tcPr>
          <w:p w:rsidR="00DD67FB" w:rsidRPr="009E386C" w:rsidRDefault="00DD67FB" w:rsidP="00DD67FB">
            <w:pPr>
              <w:jc w:val="center"/>
              <w:rPr>
                <w:rFonts w:ascii="Times New Roman" w:hAnsi="Times New Roman" w:cs="Times New Roman"/>
                <w:b/>
              </w:rPr>
            </w:pPr>
            <w:r w:rsidRPr="009E386C">
              <w:rPr>
                <w:rFonts w:ascii="Times New Roman" w:hAnsi="Times New Roman" w:cs="Times New Roman"/>
                <w:b/>
              </w:rPr>
              <w:t>Глюкоза (%)</w:t>
            </w:r>
          </w:p>
        </w:tc>
        <w:tc>
          <w:tcPr>
            <w:tcW w:w="1276" w:type="dxa"/>
            <w:tcBorders>
              <w:top w:val="single" w:sz="2" w:space="0" w:color="000000"/>
              <w:left w:val="single" w:sz="4" w:space="0" w:color="000000"/>
              <w:bottom w:val="single" w:sz="2" w:space="0" w:color="000000"/>
              <w:right w:val="single" w:sz="4" w:space="0" w:color="000000"/>
            </w:tcBorders>
          </w:tcPr>
          <w:p w:rsidR="00DD67FB" w:rsidRPr="009E386C" w:rsidRDefault="00DD67FB" w:rsidP="00DD67FB">
            <w:pPr>
              <w:jc w:val="center"/>
              <w:rPr>
                <w:rFonts w:ascii="Times New Roman" w:hAnsi="Times New Roman" w:cs="Times New Roman"/>
                <w:b/>
              </w:rPr>
            </w:pPr>
            <w:r w:rsidRPr="009E386C">
              <w:rPr>
                <w:rFonts w:ascii="Times New Roman" w:hAnsi="Times New Roman" w:cs="Times New Roman"/>
                <w:b/>
              </w:rPr>
              <w:t>Фруктоза (%)</w:t>
            </w:r>
          </w:p>
        </w:tc>
        <w:tc>
          <w:tcPr>
            <w:tcW w:w="1134" w:type="dxa"/>
            <w:tcBorders>
              <w:top w:val="single" w:sz="2" w:space="0" w:color="000000"/>
              <w:left w:val="single" w:sz="4" w:space="0" w:color="000000"/>
              <w:bottom w:val="single" w:sz="2" w:space="0" w:color="000000"/>
              <w:right w:val="single" w:sz="4" w:space="0" w:color="000000"/>
            </w:tcBorders>
          </w:tcPr>
          <w:p w:rsidR="00DD67FB" w:rsidRPr="009E386C" w:rsidRDefault="00DD67FB" w:rsidP="00DD67FB">
            <w:pPr>
              <w:jc w:val="center"/>
              <w:rPr>
                <w:rFonts w:ascii="Times New Roman" w:hAnsi="Times New Roman" w:cs="Times New Roman"/>
                <w:b/>
              </w:rPr>
            </w:pPr>
            <w:r w:rsidRPr="009E386C">
              <w:rPr>
                <w:rFonts w:ascii="Times New Roman" w:hAnsi="Times New Roman" w:cs="Times New Roman"/>
                <w:b/>
              </w:rPr>
              <w:t>Рамноза (%)</w:t>
            </w:r>
          </w:p>
        </w:tc>
        <w:tc>
          <w:tcPr>
            <w:tcW w:w="1134" w:type="dxa"/>
            <w:tcBorders>
              <w:top w:val="single" w:sz="2" w:space="0" w:color="000000"/>
              <w:left w:val="single" w:sz="4" w:space="0" w:color="000000"/>
              <w:bottom w:val="single" w:sz="2" w:space="0" w:color="000000"/>
              <w:right w:val="single" w:sz="4" w:space="0" w:color="000000"/>
            </w:tcBorders>
          </w:tcPr>
          <w:p w:rsidR="00DD67FB" w:rsidRPr="009E386C" w:rsidRDefault="00DD67FB" w:rsidP="00DD67FB">
            <w:pPr>
              <w:jc w:val="center"/>
              <w:rPr>
                <w:rFonts w:ascii="Times New Roman" w:hAnsi="Times New Roman" w:cs="Times New Roman"/>
                <w:b/>
              </w:rPr>
            </w:pPr>
            <w:r w:rsidRPr="009E386C">
              <w:rPr>
                <w:rFonts w:ascii="Times New Roman" w:hAnsi="Times New Roman" w:cs="Times New Roman"/>
                <w:b/>
              </w:rPr>
              <w:t>Сахароза (%)</w:t>
            </w:r>
          </w:p>
        </w:tc>
        <w:tc>
          <w:tcPr>
            <w:tcW w:w="850" w:type="dxa"/>
            <w:tcBorders>
              <w:top w:val="single" w:sz="2" w:space="0" w:color="000000"/>
              <w:left w:val="single" w:sz="4" w:space="0" w:color="000000"/>
              <w:bottom w:val="single" w:sz="2" w:space="0" w:color="000000"/>
              <w:right w:val="single" w:sz="4" w:space="0" w:color="000000"/>
            </w:tcBorders>
          </w:tcPr>
          <w:p w:rsidR="00DD67FB" w:rsidRPr="009E386C" w:rsidRDefault="00DD67FB" w:rsidP="00DD67FB">
            <w:pPr>
              <w:jc w:val="center"/>
              <w:rPr>
                <w:rFonts w:ascii="Times New Roman" w:hAnsi="Times New Roman" w:cs="Times New Roman"/>
                <w:b/>
              </w:rPr>
            </w:pPr>
            <w:r w:rsidRPr="009E386C">
              <w:rPr>
                <w:rFonts w:ascii="Times New Roman" w:hAnsi="Times New Roman" w:cs="Times New Roman"/>
                <w:b/>
              </w:rPr>
              <w:t>Сумма</w:t>
            </w:r>
          </w:p>
        </w:tc>
      </w:tr>
      <w:tr w:rsidR="00DD67FB" w:rsidRPr="00ED56E1" w:rsidTr="00454FAC">
        <w:trPr>
          <w:trHeight w:val="330"/>
          <w:jc w:val="center"/>
        </w:trPr>
        <w:tc>
          <w:tcPr>
            <w:tcW w:w="1418" w:type="dxa"/>
            <w:tcBorders>
              <w:top w:val="single" w:sz="2" w:space="0" w:color="000000"/>
              <w:left w:val="single" w:sz="2" w:space="0" w:color="000000"/>
              <w:bottom w:val="single" w:sz="2" w:space="0" w:color="000000"/>
              <w:right w:val="single" w:sz="4" w:space="0" w:color="000000"/>
            </w:tcBorders>
          </w:tcPr>
          <w:p w:rsidR="00DD67FB" w:rsidRPr="00ED56E1" w:rsidRDefault="00DD67FB" w:rsidP="001C5B6E">
            <w:pPr>
              <w:rPr>
                <w:rFonts w:ascii="Times New Roman" w:hAnsi="Times New Roman" w:cs="Times New Roman"/>
                <w:i/>
              </w:rPr>
            </w:pPr>
            <w:r w:rsidRPr="00ED56E1">
              <w:rPr>
                <w:rFonts w:ascii="Times New Roman" w:hAnsi="Times New Roman" w:cs="Times New Roman"/>
                <w:i/>
                <w:lang w:val="en-US"/>
              </w:rPr>
              <w:t>S</w:t>
            </w:r>
            <w:r w:rsidRPr="00ED56E1">
              <w:rPr>
                <w:rFonts w:ascii="Times New Roman" w:hAnsi="Times New Roman" w:cs="Times New Roman"/>
                <w:i/>
              </w:rPr>
              <w:t xml:space="preserve">. </w:t>
            </w:r>
            <w:r w:rsidRPr="00ED56E1">
              <w:rPr>
                <w:rFonts w:ascii="Times New Roman" w:hAnsi="Times New Roman" w:cs="Times New Roman"/>
                <w:i/>
                <w:lang w:val="en-US"/>
              </w:rPr>
              <w:t>nigra</w:t>
            </w:r>
            <w:r w:rsidRPr="00ED56E1">
              <w:rPr>
                <w:rFonts w:ascii="Times New Roman" w:hAnsi="Times New Roman" w:cs="Times New Roman"/>
                <w:i/>
              </w:rPr>
              <w:t xml:space="preserve"> </w:t>
            </w:r>
            <w:r w:rsidRPr="00ED56E1">
              <w:rPr>
                <w:rFonts w:ascii="Times New Roman" w:hAnsi="Times New Roman" w:cs="Times New Roman"/>
                <w:lang w:val="en-US"/>
              </w:rPr>
              <w:t>L</w:t>
            </w:r>
            <w:r w:rsidRPr="00ED56E1">
              <w:rPr>
                <w:rFonts w:ascii="Times New Roman" w:hAnsi="Times New Roman" w:cs="Times New Roman"/>
              </w:rPr>
              <w:t>.</w:t>
            </w:r>
          </w:p>
        </w:tc>
        <w:tc>
          <w:tcPr>
            <w:tcW w:w="2690" w:type="dxa"/>
            <w:tcBorders>
              <w:top w:val="single" w:sz="2" w:space="0" w:color="000000"/>
              <w:left w:val="single" w:sz="4" w:space="0" w:color="000000"/>
              <w:bottom w:val="single" w:sz="2" w:space="0" w:color="000000"/>
              <w:right w:val="single" w:sz="4" w:space="0" w:color="000000"/>
            </w:tcBorders>
          </w:tcPr>
          <w:p w:rsidR="00DD67FB" w:rsidRPr="00ED56E1" w:rsidRDefault="00DD67FB" w:rsidP="001C5B6E">
            <w:pPr>
              <w:rPr>
                <w:rFonts w:ascii="Times New Roman" w:hAnsi="Times New Roman" w:cs="Times New Roman"/>
              </w:rPr>
            </w:pPr>
          </w:p>
          <w:p w:rsidR="00DD67FB" w:rsidRPr="00ED56E1" w:rsidRDefault="00DD67FB" w:rsidP="001C5B6E">
            <w:pPr>
              <w:rPr>
                <w:rFonts w:ascii="Times New Roman" w:hAnsi="Times New Roman" w:cs="Times New Roman"/>
              </w:rPr>
            </w:pPr>
            <w:r w:rsidRPr="00ED56E1">
              <w:rPr>
                <w:rFonts w:ascii="Times New Roman" w:hAnsi="Times New Roman" w:cs="Times New Roman"/>
              </w:rPr>
              <w:t>Загаталский р-н, вблизи чайного совхоза.</w:t>
            </w:r>
          </w:p>
        </w:tc>
        <w:tc>
          <w:tcPr>
            <w:tcW w:w="1276" w:type="dxa"/>
            <w:tcBorders>
              <w:top w:val="single" w:sz="2" w:space="0" w:color="000000"/>
              <w:left w:val="single" w:sz="4" w:space="0" w:color="000000"/>
              <w:bottom w:val="single" w:sz="2" w:space="0" w:color="000000"/>
              <w:right w:val="single" w:sz="4" w:space="0" w:color="000000"/>
            </w:tcBorders>
          </w:tcPr>
          <w:p w:rsidR="00DD67FB" w:rsidRPr="00ED56E1" w:rsidRDefault="00DD67FB" w:rsidP="001C5B6E">
            <w:pPr>
              <w:rPr>
                <w:rFonts w:ascii="Times New Roman" w:hAnsi="Times New Roman" w:cs="Times New Roman"/>
              </w:rPr>
            </w:pPr>
          </w:p>
          <w:p w:rsidR="00DD67FB" w:rsidRPr="00ED56E1" w:rsidRDefault="00DD67FB" w:rsidP="001C5B6E">
            <w:pPr>
              <w:rPr>
                <w:rFonts w:ascii="Times New Roman" w:hAnsi="Times New Roman" w:cs="Times New Roman"/>
              </w:rPr>
            </w:pPr>
          </w:p>
          <w:p w:rsidR="00DD67FB" w:rsidRPr="00ED56E1" w:rsidRDefault="00DD67FB" w:rsidP="001C5B6E">
            <w:pPr>
              <w:rPr>
                <w:rFonts w:ascii="Times New Roman" w:hAnsi="Times New Roman" w:cs="Times New Roman"/>
              </w:rPr>
            </w:pPr>
            <w:r w:rsidRPr="00ED56E1">
              <w:rPr>
                <w:rFonts w:ascii="Times New Roman" w:hAnsi="Times New Roman" w:cs="Times New Roman"/>
              </w:rPr>
              <w:t>2,7</w:t>
            </w:r>
          </w:p>
        </w:tc>
        <w:tc>
          <w:tcPr>
            <w:tcW w:w="1276" w:type="dxa"/>
            <w:tcBorders>
              <w:top w:val="single" w:sz="2" w:space="0" w:color="000000"/>
              <w:left w:val="single" w:sz="4" w:space="0" w:color="000000"/>
              <w:bottom w:val="single" w:sz="2" w:space="0" w:color="000000"/>
              <w:right w:val="single" w:sz="4" w:space="0" w:color="000000"/>
            </w:tcBorders>
          </w:tcPr>
          <w:p w:rsidR="00DD67FB" w:rsidRPr="00ED56E1" w:rsidRDefault="00DD67FB" w:rsidP="001C5B6E">
            <w:pPr>
              <w:rPr>
                <w:rFonts w:ascii="Times New Roman" w:hAnsi="Times New Roman" w:cs="Times New Roman"/>
              </w:rPr>
            </w:pPr>
          </w:p>
          <w:p w:rsidR="00DD67FB" w:rsidRPr="00ED56E1" w:rsidRDefault="00DD67FB" w:rsidP="001C5B6E">
            <w:pPr>
              <w:rPr>
                <w:rFonts w:ascii="Times New Roman" w:hAnsi="Times New Roman" w:cs="Times New Roman"/>
              </w:rPr>
            </w:pPr>
          </w:p>
          <w:p w:rsidR="00DD67FB" w:rsidRPr="00ED56E1" w:rsidRDefault="00DD67FB" w:rsidP="001C5B6E">
            <w:pPr>
              <w:rPr>
                <w:rFonts w:ascii="Times New Roman" w:hAnsi="Times New Roman" w:cs="Times New Roman"/>
              </w:rPr>
            </w:pPr>
            <w:r w:rsidRPr="00ED56E1">
              <w:rPr>
                <w:rFonts w:ascii="Times New Roman" w:hAnsi="Times New Roman" w:cs="Times New Roman"/>
              </w:rPr>
              <w:t>2,5</w:t>
            </w:r>
          </w:p>
        </w:tc>
        <w:tc>
          <w:tcPr>
            <w:tcW w:w="1134" w:type="dxa"/>
            <w:tcBorders>
              <w:top w:val="single" w:sz="2" w:space="0" w:color="000000"/>
              <w:left w:val="single" w:sz="4" w:space="0" w:color="000000"/>
              <w:bottom w:val="single" w:sz="2" w:space="0" w:color="000000"/>
              <w:right w:val="single" w:sz="4" w:space="0" w:color="000000"/>
            </w:tcBorders>
          </w:tcPr>
          <w:p w:rsidR="00DD67FB" w:rsidRDefault="00DD67FB" w:rsidP="00DD67FB">
            <w:pPr>
              <w:rPr>
                <w:rFonts w:ascii="Times New Roman" w:hAnsi="Times New Roman" w:cs="Times New Roman"/>
              </w:rPr>
            </w:pPr>
          </w:p>
          <w:p w:rsidR="00DD67FB" w:rsidRDefault="00DD67FB" w:rsidP="00DD67FB">
            <w:pPr>
              <w:rPr>
                <w:rFonts w:ascii="Times New Roman" w:hAnsi="Times New Roman" w:cs="Times New Roman"/>
              </w:rPr>
            </w:pPr>
          </w:p>
          <w:p w:rsidR="00DD67FB" w:rsidRPr="00ED56E1" w:rsidRDefault="00DD67FB" w:rsidP="00DD67FB">
            <w:pPr>
              <w:rPr>
                <w:rFonts w:ascii="Times New Roman" w:hAnsi="Times New Roman" w:cs="Times New Roman"/>
              </w:rPr>
            </w:pPr>
            <w:r>
              <w:rPr>
                <w:rFonts w:ascii="Times New Roman" w:hAnsi="Times New Roman" w:cs="Times New Roman"/>
              </w:rPr>
              <w:t>0.1</w:t>
            </w:r>
          </w:p>
        </w:tc>
        <w:tc>
          <w:tcPr>
            <w:tcW w:w="1134" w:type="dxa"/>
            <w:tcBorders>
              <w:top w:val="single" w:sz="2" w:space="0" w:color="000000"/>
              <w:left w:val="single" w:sz="4" w:space="0" w:color="000000"/>
              <w:bottom w:val="single" w:sz="2" w:space="0" w:color="000000"/>
              <w:right w:val="single" w:sz="4" w:space="0" w:color="000000"/>
            </w:tcBorders>
          </w:tcPr>
          <w:p w:rsidR="00DD67FB" w:rsidRPr="00ED56E1" w:rsidRDefault="00DD67FB" w:rsidP="001C5B6E">
            <w:pPr>
              <w:rPr>
                <w:rFonts w:ascii="Times New Roman" w:hAnsi="Times New Roman" w:cs="Times New Roman"/>
              </w:rPr>
            </w:pPr>
          </w:p>
          <w:p w:rsidR="00DD67FB" w:rsidRPr="00ED56E1" w:rsidRDefault="00DD67FB" w:rsidP="001C5B6E">
            <w:pPr>
              <w:rPr>
                <w:rFonts w:ascii="Times New Roman" w:hAnsi="Times New Roman" w:cs="Times New Roman"/>
              </w:rPr>
            </w:pPr>
          </w:p>
          <w:p w:rsidR="00DD67FB" w:rsidRPr="00ED56E1" w:rsidRDefault="00DD67FB" w:rsidP="001C5B6E">
            <w:pPr>
              <w:rPr>
                <w:rFonts w:ascii="Times New Roman" w:hAnsi="Times New Roman" w:cs="Times New Roman"/>
              </w:rPr>
            </w:pPr>
            <w:r w:rsidRPr="00ED56E1">
              <w:rPr>
                <w:rFonts w:ascii="Times New Roman" w:hAnsi="Times New Roman" w:cs="Times New Roman"/>
              </w:rPr>
              <w:t xml:space="preserve"> -</w:t>
            </w:r>
          </w:p>
        </w:tc>
        <w:tc>
          <w:tcPr>
            <w:tcW w:w="850" w:type="dxa"/>
            <w:tcBorders>
              <w:top w:val="single" w:sz="2" w:space="0" w:color="000000"/>
              <w:left w:val="single" w:sz="4" w:space="0" w:color="000000"/>
              <w:bottom w:val="single" w:sz="2" w:space="0" w:color="000000"/>
              <w:right w:val="single" w:sz="4" w:space="0" w:color="000000"/>
            </w:tcBorders>
          </w:tcPr>
          <w:p w:rsidR="00DD67FB" w:rsidRPr="00ED56E1" w:rsidRDefault="00DD67FB" w:rsidP="001C5B6E">
            <w:pPr>
              <w:rPr>
                <w:rFonts w:ascii="Times New Roman" w:hAnsi="Times New Roman" w:cs="Times New Roman"/>
              </w:rPr>
            </w:pPr>
          </w:p>
          <w:p w:rsidR="00DD67FB" w:rsidRPr="00ED56E1" w:rsidRDefault="00DD67FB" w:rsidP="001C5B6E">
            <w:pPr>
              <w:rPr>
                <w:rFonts w:ascii="Times New Roman" w:hAnsi="Times New Roman" w:cs="Times New Roman"/>
              </w:rPr>
            </w:pPr>
          </w:p>
          <w:p w:rsidR="00DD67FB" w:rsidRPr="00ED56E1" w:rsidRDefault="00DD67FB" w:rsidP="001C5B6E">
            <w:pPr>
              <w:rPr>
                <w:rFonts w:ascii="Times New Roman" w:hAnsi="Times New Roman" w:cs="Times New Roman"/>
              </w:rPr>
            </w:pPr>
            <w:r w:rsidRPr="00ED56E1">
              <w:rPr>
                <w:rFonts w:ascii="Times New Roman" w:hAnsi="Times New Roman" w:cs="Times New Roman"/>
              </w:rPr>
              <w:t>5,20</w:t>
            </w:r>
          </w:p>
        </w:tc>
      </w:tr>
      <w:tr w:rsidR="00DD67FB" w:rsidRPr="00ED56E1" w:rsidTr="00454FAC">
        <w:trPr>
          <w:trHeight w:val="330"/>
          <w:jc w:val="center"/>
        </w:trPr>
        <w:tc>
          <w:tcPr>
            <w:tcW w:w="1418" w:type="dxa"/>
            <w:tcBorders>
              <w:top w:val="single" w:sz="2" w:space="0" w:color="000000"/>
              <w:left w:val="single" w:sz="2" w:space="0" w:color="000000"/>
              <w:bottom w:val="single" w:sz="2" w:space="0" w:color="000000"/>
              <w:right w:val="single" w:sz="4" w:space="0" w:color="000000"/>
            </w:tcBorders>
          </w:tcPr>
          <w:p w:rsidR="00DD67FB" w:rsidRPr="00ED56E1" w:rsidRDefault="00DD67FB" w:rsidP="001C5B6E">
            <w:pPr>
              <w:rPr>
                <w:rFonts w:ascii="Times New Roman" w:hAnsi="Times New Roman" w:cs="Times New Roman"/>
                <w:i/>
              </w:rPr>
            </w:pPr>
            <w:r w:rsidRPr="00ED56E1">
              <w:rPr>
                <w:rFonts w:ascii="Times New Roman" w:hAnsi="Times New Roman" w:cs="Times New Roman"/>
                <w:i/>
              </w:rPr>
              <w:t xml:space="preserve">S. ebulus </w:t>
            </w:r>
            <w:r w:rsidRPr="00ED56E1">
              <w:rPr>
                <w:rFonts w:ascii="Times New Roman" w:hAnsi="Times New Roman" w:cs="Times New Roman"/>
              </w:rPr>
              <w:t>L</w:t>
            </w:r>
            <w:r w:rsidRPr="00ED56E1">
              <w:rPr>
                <w:rFonts w:ascii="Times New Roman" w:hAnsi="Times New Roman" w:cs="Times New Roman"/>
                <w:i/>
              </w:rPr>
              <w:t>.</w:t>
            </w:r>
          </w:p>
        </w:tc>
        <w:tc>
          <w:tcPr>
            <w:tcW w:w="2690" w:type="dxa"/>
            <w:tcBorders>
              <w:top w:val="single" w:sz="2" w:space="0" w:color="000000"/>
              <w:left w:val="single" w:sz="4" w:space="0" w:color="000000"/>
              <w:bottom w:val="single" w:sz="2" w:space="0" w:color="000000"/>
              <w:right w:val="single" w:sz="4" w:space="0" w:color="000000"/>
            </w:tcBorders>
          </w:tcPr>
          <w:p w:rsidR="00DD67FB" w:rsidRPr="00ED56E1" w:rsidRDefault="00DD67FB" w:rsidP="001C5B6E">
            <w:pPr>
              <w:rPr>
                <w:rFonts w:ascii="Times New Roman" w:hAnsi="Times New Roman" w:cs="Times New Roman"/>
              </w:rPr>
            </w:pPr>
            <w:r w:rsidRPr="00ED56E1">
              <w:rPr>
                <w:rFonts w:ascii="Times New Roman" w:hAnsi="Times New Roman" w:cs="Times New Roman"/>
              </w:rPr>
              <w:t>Исмаил</w:t>
            </w:r>
            <w:r>
              <w:rPr>
                <w:rFonts w:ascii="Times New Roman" w:hAnsi="Times New Roman" w:cs="Times New Roman"/>
              </w:rPr>
              <w:t>линский р-н, в окрест. с. Ханаг</w:t>
            </w:r>
            <w:r w:rsidRPr="00ED56E1">
              <w:rPr>
                <w:rFonts w:ascii="Times New Roman" w:hAnsi="Times New Roman" w:cs="Times New Roman"/>
              </w:rPr>
              <w:t>ях в лесу</w:t>
            </w:r>
          </w:p>
        </w:tc>
        <w:tc>
          <w:tcPr>
            <w:tcW w:w="1276" w:type="dxa"/>
            <w:tcBorders>
              <w:top w:val="single" w:sz="2" w:space="0" w:color="000000"/>
              <w:left w:val="single" w:sz="4" w:space="0" w:color="000000"/>
              <w:bottom w:val="single" w:sz="2" w:space="0" w:color="000000"/>
              <w:right w:val="single" w:sz="4" w:space="0" w:color="000000"/>
            </w:tcBorders>
          </w:tcPr>
          <w:p w:rsidR="00DD67FB" w:rsidRPr="00ED56E1" w:rsidRDefault="00DD67FB" w:rsidP="001C5B6E">
            <w:pPr>
              <w:rPr>
                <w:rFonts w:ascii="Times New Roman" w:hAnsi="Times New Roman" w:cs="Times New Roman"/>
              </w:rPr>
            </w:pPr>
          </w:p>
          <w:p w:rsidR="00DD67FB" w:rsidRPr="00ED56E1" w:rsidRDefault="00DD67FB" w:rsidP="001C5B6E">
            <w:pPr>
              <w:rPr>
                <w:rFonts w:ascii="Times New Roman" w:hAnsi="Times New Roman" w:cs="Times New Roman"/>
              </w:rPr>
            </w:pPr>
            <w:r w:rsidRPr="00ED56E1">
              <w:rPr>
                <w:rFonts w:ascii="Times New Roman" w:hAnsi="Times New Roman" w:cs="Times New Roman"/>
              </w:rPr>
              <w:t>2,3</w:t>
            </w:r>
          </w:p>
        </w:tc>
        <w:tc>
          <w:tcPr>
            <w:tcW w:w="1276" w:type="dxa"/>
            <w:tcBorders>
              <w:top w:val="single" w:sz="2" w:space="0" w:color="000000"/>
              <w:left w:val="single" w:sz="4" w:space="0" w:color="000000"/>
              <w:bottom w:val="single" w:sz="2" w:space="0" w:color="000000"/>
              <w:right w:val="single" w:sz="4" w:space="0" w:color="000000"/>
            </w:tcBorders>
          </w:tcPr>
          <w:p w:rsidR="00DD67FB" w:rsidRPr="00ED56E1" w:rsidRDefault="00DD67FB" w:rsidP="001C5B6E">
            <w:pPr>
              <w:rPr>
                <w:rFonts w:ascii="Times New Roman" w:hAnsi="Times New Roman" w:cs="Times New Roman"/>
              </w:rPr>
            </w:pPr>
          </w:p>
          <w:p w:rsidR="00DD67FB" w:rsidRPr="00ED56E1" w:rsidRDefault="00DD67FB" w:rsidP="001C5B6E">
            <w:pPr>
              <w:rPr>
                <w:rFonts w:ascii="Times New Roman" w:hAnsi="Times New Roman" w:cs="Times New Roman"/>
              </w:rPr>
            </w:pPr>
            <w:r w:rsidRPr="00ED56E1">
              <w:rPr>
                <w:rFonts w:ascii="Times New Roman" w:hAnsi="Times New Roman" w:cs="Times New Roman"/>
              </w:rPr>
              <w:t>2,4</w:t>
            </w:r>
          </w:p>
        </w:tc>
        <w:tc>
          <w:tcPr>
            <w:tcW w:w="1134" w:type="dxa"/>
            <w:tcBorders>
              <w:top w:val="single" w:sz="2" w:space="0" w:color="000000"/>
              <w:left w:val="single" w:sz="4" w:space="0" w:color="000000"/>
              <w:bottom w:val="single" w:sz="2" w:space="0" w:color="000000"/>
              <w:right w:val="single" w:sz="4" w:space="0" w:color="000000"/>
            </w:tcBorders>
          </w:tcPr>
          <w:p w:rsidR="00DD67FB" w:rsidRDefault="00DD67FB" w:rsidP="00DD67FB">
            <w:pPr>
              <w:rPr>
                <w:rFonts w:ascii="Times New Roman" w:hAnsi="Times New Roman" w:cs="Times New Roman"/>
              </w:rPr>
            </w:pPr>
          </w:p>
          <w:p w:rsidR="00DD67FB" w:rsidRPr="00ED56E1" w:rsidRDefault="00DD67FB" w:rsidP="00DD67FB">
            <w:pPr>
              <w:rPr>
                <w:rFonts w:ascii="Times New Roman" w:hAnsi="Times New Roman" w:cs="Times New Roman"/>
              </w:rPr>
            </w:pPr>
            <w:r>
              <w:rPr>
                <w:rFonts w:ascii="Times New Roman" w:hAnsi="Times New Roman" w:cs="Times New Roman"/>
              </w:rPr>
              <w:t>0.2</w:t>
            </w:r>
          </w:p>
        </w:tc>
        <w:tc>
          <w:tcPr>
            <w:tcW w:w="1134" w:type="dxa"/>
            <w:tcBorders>
              <w:top w:val="single" w:sz="2" w:space="0" w:color="000000"/>
              <w:left w:val="single" w:sz="4" w:space="0" w:color="000000"/>
              <w:bottom w:val="single" w:sz="2" w:space="0" w:color="000000"/>
              <w:right w:val="single" w:sz="4" w:space="0" w:color="000000"/>
            </w:tcBorders>
          </w:tcPr>
          <w:p w:rsidR="00DD67FB" w:rsidRPr="00ED56E1" w:rsidRDefault="00DD67FB" w:rsidP="001C5B6E">
            <w:pPr>
              <w:rPr>
                <w:rFonts w:ascii="Times New Roman" w:hAnsi="Times New Roman" w:cs="Times New Roman"/>
              </w:rPr>
            </w:pPr>
          </w:p>
          <w:p w:rsidR="00DD67FB" w:rsidRPr="00ED56E1" w:rsidRDefault="00DD67FB" w:rsidP="001C5B6E">
            <w:pPr>
              <w:rPr>
                <w:rFonts w:ascii="Times New Roman" w:hAnsi="Times New Roman" w:cs="Times New Roman"/>
              </w:rPr>
            </w:pPr>
            <w:r w:rsidRPr="00ED56E1">
              <w:rPr>
                <w:rFonts w:ascii="Times New Roman" w:hAnsi="Times New Roman" w:cs="Times New Roman"/>
              </w:rPr>
              <w:t xml:space="preserve"> 0,1</w:t>
            </w:r>
          </w:p>
        </w:tc>
        <w:tc>
          <w:tcPr>
            <w:tcW w:w="850" w:type="dxa"/>
            <w:tcBorders>
              <w:top w:val="single" w:sz="2" w:space="0" w:color="000000"/>
              <w:left w:val="single" w:sz="4" w:space="0" w:color="000000"/>
              <w:bottom w:val="single" w:sz="2" w:space="0" w:color="000000"/>
              <w:right w:val="single" w:sz="4" w:space="0" w:color="000000"/>
            </w:tcBorders>
          </w:tcPr>
          <w:p w:rsidR="00DD67FB" w:rsidRPr="00ED56E1" w:rsidRDefault="00DD67FB" w:rsidP="001C5B6E">
            <w:pPr>
              <w:rPr>
                <w:rFonts w:ascii="Times New Roman" w:hAnsi="Times New Roman" w:cs="Times New Roman"/>
              </w:rPr>
            </w:pPr>
          </w:p>
          <w:p w:rsidR="00DD67FB" w:rsidRPr="00ED56E1" w:rsidRDefault="00DD67FB" w:rsidP="001C5B6E">
            <w:pPr>
              <w:rPr>
                <w:rFonts w:ascii="Times New Roman" w:hAnsi="Times New Roman" w:cs="Times New Roman"/>
              </w:rPr>
            </w:pPr>
            <w:r w:rsidRPr="00ED56E1">
              <w:rPr>
                <w:rFonts w:ascii="Times New Roman" w:hAnsi="Times New Roman" w:cs="Times New Roman"/>
              </w:rPr>
              <w:t>4,80</w:t>
            </w:r>
          </w:p>
        </w:tc>
      </w:tr>
    </w:tbl>
    <w:p w:rsidR="00CA3EFA" w:rsidRPr="00ED56E1" w:rsidRDefault="00CA3EFA" w:rsidP="00CA3EFA">
      <w:pPr>
        <w:jc w:val="both"/>
        <w:rPr>
          <w:rFonts w:ascii="Times New Roman" w:hAnsi="Times New Roman" w:cs="Times New Roman"/>
          <w:sz w:val="28"/>
          <w:szCs w:val="28"/>
        </w:rPr>
      </w:pPr>
    </w:p>
    <w:p w:rsidR="00BB3A9F" w:rsidRDefault="00BB3A9F" w:rsidP="00780196">
      <w:pPr>
        <w:spacing w:line="360" w:lineRule="auto"/>
        <w:ind w:firstLine="709"/>
        <w:jc w:val="both"/>
        <w:rPr>
          <w:rFonts w:ascii="Times New Roman" w:hAnsi="Times New Roman" w:cs="Times New Roman"/>
          <w:sz w:val="28"/>
          <w:szCs w:val="28"/>
        </w:rPr>
      </w:pPr>
    </w:p>
    <w:p w:rsidR="00780196" w:rsidRDefault="00454FAC" w:rsidP="007801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данных </w:t>
      </w:r>
      <w:r w:rsidR="00CA3EFA" w:rsidRPr="00ED56E1">
        <w:rPr>
          <w:rFonts w:ascii="Times New Roman" w:hAnsi="Times New Roman" w:cs="Times New Roman"/>
          <w:sz w:val="28"/>
          <w:szCs w:val="28"/>
        </w:rPr>
        <w:t>таб</w:t>
      </w:r>
      <w:r w:rsidR="00CA3EFA" w:rsidRPr="003F2930">
        <w:rPr>
          <w:rFonts w:ascii="Times New Roman" w:hAnsi="Times New Roman" w:cs="Times New Roman"/>
          <w:sz w:val="28"/>
          <w:szCs w:val="28"/>
        </w:rPr>
        <w:t>. 5.</w:t>
      </w:r>
      <w:r w:rsidR="00DD67FB">
        <w:rPr>
          <w:rFonts w:ascii="Times New Roman" w:hAnsi="Times New Roman" w:cs="Times New Roman"/>
          <w:sz w:val="28"/>
          <w:szCs w:val="28"/>
        </w:rPr>
        <w:t>1.</w:t>
      </w:r>
      <w:r w:rsidR="00CA3EFA" w:rsidRPr="003F2930">
        <w:rPr>
          <w:rFonts w:ascii="Times New Roman" w:hAnsi="Times New Roman" w:cs="Times New Roman"/>
          <w:sz w:val="28"/>
          <w:szCs w:val="28"/>
        </w:rPr>
        <w:t>2</w:t>
      </w:r>
      <w:r w:rsidR="00CA3EFA" w:rsidRPr="00ED56E1">
        <w:rPr>
          <w:rFonts w:ascii="Times New Roman" w:hAnsi="Times New Roman" w:cs="Times New Roman"/>
          <w:sz w:val="28"/>
          <w:szCs w:val="28"/>
        </w:rPr>
        <w:t xml:space="preserve"> видно, что в изучаемых видах присутствует в основном глюкоза, фруктоза, сахароза, но количественное содержание отдельных сахаров различно.</w:t>
      </w:r>
      <w:r w:rsidR="00DD67FB">
        <w:rPr>
          <w:rFonts w:ascii="Times New Roman" w:hAnsi="Times New Roman" w:cs="Times New Roman"/>
          <w:sz w:val="28"/>
          <w:szCs w:val="28"/>
        </w:rPr>
        <w:t xml:space="preserve"> </w:t>
      </w:r>
      <w:r w:rsidR="00CA3EFA" w:rsidRPr="00ED56E1">
        <w:rPr>
          <w:rFonts w:ascii="Times New Roman" w:hAnsi="Times New Roman" w:cs="Times New Roman"/>
          <w:sz w:val="28"/>
          <w:szCs w:val="28"/>
        </w:rPr>
        <w:t xml:space="preserve">Впервые в плодах </w:t>
      </w:r>
      <w:r w:rsidR="00CA3EFA" w:rsidRPr="00ED56E1">
        <w:rPr>
          <w:rFonts w:ascii="Times New Roman" w:hAnsi="Times New Roman" w:cs="Times New Roman"/>
          <w:i/>
          <w:sz w:val="28"/>
          <w:szCs w:val="28"/>
          <w:lang w:val="en-US"/>
        </w:rPr>
        <w:t>S</w:t>
      </w:r>
      <w:r w:rsidR="00CA3EFA" w:rsidRPr="00ED56E1">
        <w:rPr>
          <w:rFonts w:ascii="Times New Roman" w:hAnsi="Times New Roman" w:cs="Times New Roman"/>
          <w:i/>
          <w:sz w:val="28"/>
          <w:szCs w:val="28"/>
        </w:rPr>
        <w:t xml:space="preserve">. </w:t>
      </w:r>
      <w:r w:rsidR="00CA3EFA" w:rsidRPr="00ED56E1">
        <w:rPr>
          <w:rFonts w:ascii="Times New Roman" w:hAnsi="Times New Roman" w:cs="Times New Roman"/>
          <w:i/>
          <w:sz w:val="28"/>
          <w:szCs w:val="28"/>
          <w:lang w:val="en-US"/>
        </w:rPr>
        <w:t>nigra</w:t>
      </w:r>
      <w:r w:rsidR="00CA3EFA" w:rsidRPr="003F2930">
        <w:rPr>
          <w:rFonts w:ascii="Times New Roman" w:hAnsi="Times New Roman" w:cs="Times New Roman"/>
          <w:i/>
          <w:sz w:val="28"/>
          <w:szCs w:val="28"/>
        </w:rPr>
        <w:t>,</w:t>
      </w:r>
      <w:r w:rsidR="00CA3EFA" w:rsidRPr="00ED56E1">
        <w:rPr>
          <w:rFonts w:ascii="Times New Roman" w:hAnsi="Times New Roman" w:cs="Times New Roman"/>
          <w:i/>
          <w:sz w:val="28"/>
          <w:szCs w:val="28"/>
        </w:rPr>
        <w:t xml:space="preserve"> S. ebulus </w:t>
      </w:r>
      <w:r w:rsidR="00CA3EFA" w:rsidRPr="00ED56E1">
        <w:rPr>
          <w:rFonts w:ascii="Times New Roman" w:hAnsi="Times New Roman" w:cs="Times New Roman"/>
          <w:sz w:val="28"/>
          <w:szCs w:val="28"/>
        </w:rPr>
        <w:t>была обнаружена рамноза (0,2 и 0,3% соответст</w:t>
      </w:r>
      <w:r w:rsidR="00CA3EFA">
        <w:rPr>
          <w:rFonts w:ascii="Times New Roman" w:hAnsi="Times New Roman" w:cs="Times New Roman"/>
          <w:sz w:val="28"/>
          <w:szCs w:val="28"/>
        </w:rPr>
        <w:t xml:space="preserve">венно). </w:t>
      </w:r>
    </w:p>
    <w:p w:rsidR="001175C3" w:rsidRDefault="00CA3EFA" w:rsidP="005313B3">
      <w:pPr>
        <w:spacing w:line="360" w:lineRule="auto"/>
        <w:ind w:firstLine="709"/>
        <w:jc w:val="both"/>
        <w:rPr>
          <w:rFonts w:ascii="Times New Roman" w:hAnsi="Times New Roman"/>
          <w:color w:val="auto"/>
          <w:sz w:val="28"/>
          <w:szCs w:val="28"/>
        </w:rPr>
      </w:pPr>
      <w:r w:rsidRPr="00780196">
        <w:rPr>
          <w:rFonts w:ascii="Times New Roman" w:hAnsi="Times New Roman" w:cs="Times New Roman"/>
          <w:sz w:val="28"/>
          <w:szCs w:val="28"/>
        </w:rPr>
        <w:lastRenderedPageBreak/>
        <w:t>Вкусовые качества плодов зависят от кислотности и сахаристости. По мере созревания химический состав плодов изменяется, постепенно увеличивается процент сухого вещества. Наиболее резко повышается в плодах содержание редуцирующих сахаров. Органические кислоты повышаются в бурых плодах, по мере созревания наблюдается пони</w:t>
      </w:r>
      <w:r w:rsidR="00454FAC" w:rsidRPr="00780196">
        <w:rPr>
          <w:rFonts w:ascii="Times New Roman" w:hAnsi="Times New Roman" w:cs="Times New Roman"/>
          <w:sz w:val="28"/>
          <w:szCs w:val="28"/>
        </w:rPr>
        <w:t>жение кислотности. Но каково бы</w:t>
      </w:r>
      <w:r w:rsidRPr="00780196">
        <w:rPr>
          <w:rFonts w:ascii="Times New Roman" w:hAnsi="Times New Roman" w:cs="Times New Roman"/>
          <w:sz w:val="28"/>
          <w:szCs w:val="28"/>
        </w:rPr>
        <w:t xml:space="preserve"> не было изменение кислотности, при созревании вкусовой коэффициент повышается</w:t>
      </w:r>
      <w:r w:rsidR="00780196" w:rsidRPr="00780196">
        <w:rPr>
          <w:rFonts w:ascii="Times New Roman" w:hAnsi="Times New Roman" w:cs="Times New Roman"/>
          <w:sz w:val="28"/>
          <w:szCs w:val="28"/>
        </w:rPr>
        <w:t xml:space="preserve"> </w:t>
      </w:r>
      <w:r w:rsidR="00780196" w:rsidRPr="00D0086E">
        <w:rPr>
          <w:rFonts w:ascii="Times New Roman" w:hAnsi="Times New Roman" w:cs="Times New Roman"/>
          <w:noProof/>
          <w:color w:val="auto"/>
          <w:sz w:val="28"/>
          <w:szCs w:val="28"/>
        </w:rPr>
        <w:t>[</w:t>
      </w:r>
      <w:r w:rsidR="00780196" w:rsidRPr="00780196">
        <w:rPr>
          <w:rFonts w:ascii="Times New Roman" w:hAnsi="Times New Roman" w:cs="Times New Roman"/>
          <w:sz w:val="28"/>
          <w:szCs w:val="28"/>
        </w:rPr>
        <w:t>7</w:t>
      </w:r>
      <w:r w:rsidR="002354C4">
        <w:rPr>
          <w:rFonts w:ascii="Times New Roman" w:hAnsi="Times New Roman" w:cs="Times New Roman"/>
          <w:sz w:val="28"/>
          <w:szCs w:val="28"/>
        </w:rPr>
        <w:t>0</w:t>
      </w:r>
      <w:r w:rsidR="00780196" w:rsidRPr="00780196">
        <w:rPr>
          <w:rFonts w:ascii="Times New Roman" w:hAnsi="Times New Roman" w:cs="Times New Roman"/>
          <w:sz w:val="28"/>
          <w:szCs w:val="28"/>
        </w:rPr>
        <w:t>, с.</w:t>
      </w:r>
      <w:r w:rsidR="00780196" w:rsidRPr="00780196">
        <w:rPr>
          <w:rFonts w:ascii="Times New Roman" w:hAnsi="Times New Roman"/>
          <w:color w:val="auto"/>
          <w:sz w:val="28"/>
          <w:szCs w:val="28"/>
          <w:lang w:val="az-Latn-AZ"/>
        </w:rPr>
        <w:t>164-168</w:t>
      </w:r>
      <w:r w:rsidR="00780196" w:rsidRPr="00D0086E">
        <w:rPr>
          <w:rFonts w:ascii="Times New Roman" w:hAnsi="Times New Roman" w:cs="Times New Roman"/>
          <w:noProof/>
          <w:color w:val="auto"/>
          <w:sz w:val="28"/>
          <w:szCs w:val="28"/>
        </w:rPr>
        <w:t>].</w:t>
      </w:r>
      <w:r w:rsidR="00780196" w:rsidRPr="00D0086E">
        <w:rPr>
          <w:rFonts w:ascii="Times New Roman" w:hAnsi="Times New Roman" w:cs="Times New Roman"/>
          <w:sz w:val="28"/>
          <w:szCs w:val="28"/>
        </w:rPr>
        <w:t xml:space="preserve"> </w:t>
      </w:r>
    </w:p>
    <w:p w:rsidR="005313B3" w:rsidRPr="005313B3" w:rsidRDefault="005313B3" w:rsidP="005313B3">
      <w:pPr>
        <w:spacing w:line="360" w:lineRule="auto"/>
        <w:ind w:firstLine="709"/>
        <w:jc w:val="both"/>
        <w:rPr>
          <w:rFonts w:ascii="Times New Roman" w:hAnsi="Times New Roman"/>
          <w:color w:val="auto"/>
          <w:sz w:val="28"/>
          <w:szCs w:val="28"/>
        </w:rPr>
      </w:pPr>
    </w:p>
    <w:p w:rsidR="00F27F1D" w:rsidRPr="00C43685" w:rsidRDefault="00CA3EFA" w:rsidP="005313B3">
      <w:pPr>
        <w:spacing w:line="360" w:lineRule="auto"/>
        <w:ind w:firstLine="708"/>
        <w:jc w:val="both"/>
        <w:rPr>
          <w:rFonts w:ascii="Times New Roman" w:hAnsi="Times New Roman" w:cs="Times New Roman"/>
          <w:b/>
          <w:sz w:val="28"/>
          <w:szCs w:val="28"/>
        </w:rPr>
      </w:pPr>
      <w:r w:rsidRPr="00C43685">
        <w:rPr>
          <w:rFonts w:ascii="Times New Roman" w:hAnsi="Times New Roman" w:cs="Times New Roman"/>
          <w:b/>
          <w:sz w:val="28"/>
          <w:szCs w:val="28"/>
        </w:rPr>
        <w:t>5.</w:t>
      </w:r>
      <w:r w:rsidR="00BF5053" w:rsidRPr="00C43685">
        <w:rPr>
          <w:rFonts w:ascii="Times New Roman" w:hAnsi="Times New Roman" w:cs="Times New Roman"/>
          <w:b/>
          <w:sz w:val="28"/>
          <w:szCs w:val="28"/>
        </w:rPr>
        <w:t>1.</w:t>
      </w:r>
      <w:r w:rsidR="000A09AF" w:rsidRPr="00C43685">
        <w:rPr>
          <w:rFonts w:ascii="Times New Roman" w:hAnsi="Times New Roman" w:cs="Times New Roman"/>
          <w:b/>
          <w:sz w:val="28"/>
          <w:szCs w:val="28"/>
        </w:rPr>
        <w:t>1</w:t>
      </w:r>
      <w:r w:rsidRPr="00C43685">
        <w:rPr>
          <w:rFonts w:ascii="Times New Roman" w:hAnsi="Times New Roman" w:cs="Times New Roman"/>
          <w:b/>
          <w:sz w:val="28"/>
          <w:szCs w:val="28"/>
        </w:rPr>
        <w:t xml:space="preserve">. </w:t>
      </w:r>
      <w:r w:rsidR="00F27F1D" w:rsidRPr="00C43685">
        <w:rPr>
          <w:rFonts w:ascii="Times New Roman" w:hAnsi="Times New Roman" w:cs="Times New Roman"/>
          <w:b/>
          <w:bCs/>
          <w:sz w:val="28"/>
          <w:szCs w:val="28"/>
        </w:rPr>
        <w:t xml:space="preserve">Влияние </w:t>
      </w:r>
      <w:r w:rsidR="00F27F1D" w:rsidRPr="00C43685">
        <w:rPr>
          <w:rFonts w:ascii="Times New Roman" w:hAnsi="Times New Roman" w:cs="Times New Roman"/>
          <w:b/>
          <w:sz w:val="28"/>
          <w:szCs w:val="28"/>
        </w:rPr>
        <w:t>экологических</w:t>
      </w:r>
      <w:r w:rsidR="00F27F1D" w:rsidRPr="00C43685">
        <w:rPr>
          <w:rFonts w:ascii="Times New Roman" w:hAnsi="Times New Roman" w:cs="Times New Roman"/>
          <w:b/>
          <w:bCs/>
          <w:sz w:val="28"/>
          <w:szCs w:val="28"/>
        </w:rPr>
        <w:t xml:space="preserve"> </w:t>
      </w:r>
      <w:r w:rsidR="00F27F1D" w:rsidRPr="00C43685">
        <w:rPr>
          <w:rFonts w:ascii="Times New Roman" w:hAnsi="Times New Roman" w:cs="Times New Roman"/>
          <w:b/>
          <w:spacing w:val="-3"/>
          <w:sz w:val="28"/>
          <w:szCs w:val="28"/>
        </w:rPr>
        <w:t xml:space="preserve">факторов </w:t>
      </w:r>
      <w:r w:rsidR="00F27F1D" w:rsidRPr="00C43685">
        <w:rPr>
          <w:rFonts w:ascii="Times New Roman" w:hAnsi="Times New Roman" w:cs="Times New Roman"/>
          <w:b/>
          <w:bCs/>
          <w:sz w:val="28"/>
          <w:szCs w:val="28"/>
        </w:rPr>
        <w:t xml:space="preserve">на </w:t>
      </w:r>
      <w:r w:rsidR="00FB3024" w:rsidRPr="00C43685">
        <w:rPr>
          <w:rFonts w:ascii="Times New Roman" w:hAnsi="Times New Roman" w:cs="Times New Roman"/>
          <w:b/>
          <w:sz w:val="28"/>
          <w:szCs w:val="28"/>
        </w:rPr>
        <w:t>химический состав</w:t>
      </w:r>
      <w:r w:rsidR="00F27F1D" w:rsidRPr="00C43685">
        <w:rPr>
          <w:rFonts w:ascii="Times New Roman" w:hAnsi="Times New Roman" w:cs="Times New Roman"/>
          <w:b/>
          <w:sz w:val="28"/>
          <w:szCs w:val="28"/>
        </w:rPr>
        <w:t xml:space="preserve"> </w:t>
      </w:r>
    </w:p>
    <w:p w:rsidR="00CA3EFA" w:rsidRPr="00C43685" w:rsidRDefault="00EB2624" w:rsidP="00F27F1D">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F27F1D" w:rsidRPr="00C43685">
        <w:rPr>
          <w:rFonts w:ascii="Times New Roman" w:hAnsi="Times New Roman" w:cs="Times New Roman"/>
          <w:b/>
          <w:sz w:val="28"/>
          <w:szCs w:val="28"/>
        </w:rPr>
        <w:t xml:space="preserve"> вид</w:t>
      </w:r>
      <w:r w:rsidR="00FB3024" w:rsidRPr="00C43685">
        <w:rPr>
          <w:rFonts w:ascii="Times New Roman" w:hAnsi="Times New Roman" w:cs="Times New Roman"/>
          <w:b/>
          <w:sz w:val="28"/>
          <w:szCs w:val="28"/>
        </w:rPr>
        <w:t>ов</w:t>
      </w:r>
      <w:r w:rsidR="00F27F1D" w:rsidRPr="00C43685">
        <w:rPr>
          <w:rFonts w:ascii="Times New Roman" w:hAnsi="Times New Roman" w:cs="Times New Roman"/>
          <w:b/>
          <w:sz w:val="28"/>
          <w:szCs w:val="28"/>
        </w:rPr>
        <w:t xml:space="preserve"> </w:t>
      </w:r>
      <w:r w:rsidR="00F27F1D" w:rsidRPr="00C43685">
        <w:rPr>
          <w:rFonts w:ascii="Times New Roman" w:hAnsi="Times New Roman" w:cs="Times New Roman"/>
          <w:b/>
          <w:bCs/>
          <w:sz w:val="28"/>
          <w:szCs w:val="28"/>
        </w:rPr>
        <w:t>рода</w:t>
      </w:r>
      <w:r w:rsidR="00F27F1D" w:rsidRPr="00C43685">
        <w:rPr>
          <w:rFonts w:ascii="Times New Roman" w:hAnsi="Times New Roman" w:cs="Times New Roman"/>
          <w:b/>
          <w:sz w:val="28"/>
          <w:szCs w:val="28"/>
        </w:rPr>
        <w:t xml:space="preserve"> </w:t>
      </w:r>
      <w:r w:rsidR="00F27F1D" w:rsidRPr="00C43685">
        <w:rPr>
          <w:rFonts w:ascii="Times New Roman" w:hAnsi="Times New Roman" w:cs="Times New Roman"/>
          <w:b/>
          <w:i/>
          <w:sz w:val="28"/>
          <w:szCs w:val="28"/>
          <w:lang w:val="en-US"/>
        </w:rPr>
        <w:t>Sambucus</w:t>
      </w:r>
      <w:r w:rsidR="00CA3EFA" w:rsidRPr="00C43685">
        <w:rPr>
          <w:rFonts w:ascii="Times New Roman" w:hAnsi="Times New Roman" w:cs="Times New Roman"/>
          <w:b/>
          <w:sz w:val="28"/>
          <w:szCs w:val="28"/>
        </w:rPr>
        <w:t xml:space="preserve"> </w:t>
      </w:r>
      <w:r w:rsidR="00CA3EFA" w:rsidRPr="00C43685">
        <w:rPr>
          <w:rFonts w:ascii="Times New Roman" w:hAnsi="Times New Roman" w:cs="Times New Roman"/>
          <w:b/>
          <w:sz w:val="28"/>
          <w:szCs w:val="28"/>
          <w:lang w:val="en-US"/>
        </w:rPr>
        <w:t>L</w:t>
      </w:r>
      <w:r w:rsidR="00CA3EFA" w:rsidRPr="00C43685">
        <w:rPr>
          <w:rFonts w:ascii="Times New Roman" w:hAnsi="Times New Roman" w:cs="Times New Roman"/>
          <w:b/>
          <w:sz w:val="28"/>
          <w:szCs w:val="28"/>
        </w:rPr>
        <w:t>.</w:t>
      </w:r>
    </w:p>
    <w:p w:rsidR="00CA3EFA" w:rsidRPr="00ED56E1" w:rsidRDefault="00CA3EFA" w:rsidP="00CA3EFA">
      <w:pPr>
        <w:spacing w:line="360" w:lineRule="auto"/>
        <w:ind w:firstLine="709"/>
        <w:jc w:val="both"/>
        <w:rPr>
          <w:rFonts w:ascii="Times New Roman" w:hAnsi="Times New Roman" w:cs="Times New Roman"/>
          <w:sz w:val="28"/>
          <w:szCs w:val="28"/>
        </w:rPr>
      </w:pPr>
    </w:p>
    <w:p w:rsidR="00FB3024" w:rsidRDefault="00CA3EFA" w:rsidP="0034203E">
      <w:pPr>
        <w:pStyle w:val="BodyTextIndent"/>
        <w:spacing w:after="0" w:line="360" w:lineRule="auto"/>
        <w:ind w:left="0"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Исследован </w:t>
      </w:r>
      <w:r w:rsidR="00FB3024">
        <w:rPr>
          <w:rFonts w:ascii="Times New Roman" w:hAnsi="Times New Roman" w:cs="Times New Roman"/>
          <w:sz w:val="28"/>
          <w:szCs w:val="28"/>
        </w:rPr>
        <w:t>химический состав</w:t>
      </w:r>
      <w:r w:rsidRPr="00ED56E1">
        <w:rPr>
          <w:rFonts w:ascii="Times New Roman" w:hAnsi="Times New Roman" w:cs="Times New Roman"/>
          <w:sz w:val="28"/>
          <w:szCs w:val="28"/>
        </w:rPr>
        <w:t xml:space="preserve"> плод</w:t>
      </w:r>
      <w:r w:rsidR="00FB3024">
        <w:rPr>
          <w:rFonts w:ascii="Times New Roman" w:hAnsi="Times New Roman" w:cs="Times New Roman"/>
          <w:sz w:val="28"/>
          <w:szCs w:val="28"/>
        </w:rPr>
        <w:t>ов</w:t>
      </w:r>
      <w:r w:rsidRPr="00ED56E1">
        <w:rPr>
          <w:rFonts w:ascii="Times New Roman" w:hAnsi="Times New Roman" w:cs="Times New Roman"/>
          <w:sz w:val="28"/>
          <w:szCs w:val="28"/>
        </w:rPr>
        <w:t xml:space="preserve"> </w:t>
      </w:r>
      <w:r w:rsidR="00FB3024">
        <w:rPr>
          <w:rFonts w:ascii="Times New Roman" w:hAnsi="Times New Roman" w:cs="Times New Roman"/>
          <w:sz w:val="28"/>
          <w:szCs w:val="28"/>
        </w:rPr>
        <w:t>видов</w:t>
      </w:r>
      <w:r w:rsidR="00FB3024" w:rsidRPr="00ED56E1">
        <w:rPr>
          <w:rFonts w:ascii="Times New Roman" w:hAnsi="Times New Roman" w:cs="Times New Roman"/>
          <w:sz w:val="28"/>
          <w:szCs w:val="28"/>
        </w:rPr>
        <w:t xml:space="preserve"> </w:t>
      </w:r>
      <w:r w:rsidR="00FB3024" w:rsidRPr="00ED56E1">
        <w:rPr>
          <w:rFonts w:ascii="Times New Roman" w:hAnsi="Times New Roman" w:cs="Times New Roman"/>
          <w:bCs/>
          <w:sz w:val="28"/>
          <w:szCs w:val="28"/>
        </w:rPr>
        <w:t>рода</w:t>
      </w:r>
      <w:r w:rsidR="00FB3024" w:rsidRPr="00ED56E1">
        <w:rPr>
          <w:rFonts w:ascii="Times New Roman" w:hAnsi="Times New Roman" w:cs="Times New Roman"/>
          <w:sz w:val="28"/>
          <w:szCs w:val="28"/>
        </w:rPr>
        <w:t xml:space="preserve"> </w:t>
      </w:r>
      <w:r w:rsidR="00FB3024" w:rsidRPr="008406C7">
        <w:rPr>
          <w:rFonts w:ascii="Times New Roman" w:hAnsi="Times New Roman" w:cs="Times New Roman"/>
          <w:i/>
          <w:sz w:val="28"/>
          <w:szCs w:val="28"/>
          <w:lang w:val="en-US"/>
        </w:rPr>
        <w:t>Sambucu</w:t>
      </w:r>
      <w:r w:rsidR="00FB3024" w:rsidRPr="00ED56E1">
        <w:rPr>
          <w:rFonts w:ascii="Times New Roman" w:hAnsi="Times New Roman" w:cs="Times New Roman"/>
          <w:i/>
          <w:sz w:val="28"/>
          <w:szCs w:val="28"/>
          <w:lang w:val="en-US"/>
        </w:rPr>
        <w:t>s</w:t>
      </w:r>
      <w:r w:rsidRPr="00ED56E1">
        <w:rPr>
          <w:rFonts w:ascii="Times New Roman" w:hAnsi="Times New Roman" w:cs="Times New Roman"/>
          <w:sz w:val="28"/>
          <w:szCs w:val="28"/>
        </w:rPr>
        <w:t xml:space="preserve">, собранных </w:t>
      </w:r>
      <w:r w:rsidR="008B786F">
        <w:rPr>
          <w:rFonts w:ascii="Times New Roman" w:hAnsi="Times New Roman" w:cs="Times New Roman"/>
          <w:sz w:val="28"/>
          <w:szCs w:val="28"/>
        </w:rPr>
        <w:t>с</w:t>
      </w:r>
      <w:r w:rsidRPr="00ED56E1">
        <w:rPr>
          <w:rFonts w:ascii="Times New Roman" w:hAnsi="Times New Roman" w:cs="Times New Roman"/>
          <w:sz w:val="28"/>
          <w:szCs w:val="28"/>
        </w:rPr>
        <w:t xml:space="preserve"> </w:t>
      </w:r>
      <w:r w:rsidR="003E2EB5">
        <w:rPr>
          <w:rFonts w:ascii="Times New Roman" w:hAnsi="Times New Roman" w:cs="Times New Roman"/>
          <w:sz w:val="28"/>
          <w:szCs w:val="28"/>
        </w:rPr>
        <w:t>разных ценопопуляций (1</w:t>
      </w:r>
      <w:r w:rsidR="00F0177F">
        <w:rPr>
          <w:rFonts w:ascii="Times New Roman" w:hAnsi="Times New Roman" w:cs="Times New Roman"/>
          <w:sz w:val="28"/>
          <w:szCs w:val="28"/>
        </w:rPr>
        <w:t>3</w:t>
      </w:r>
      <w:r w:rsidR="003E2EB5">
        <w:rPr>
          <w:rFonts w:ascii="Times New Roman" w:hAnsi="Times New Roman" w:cs="Times New Roman"/>
          <w:sz w:val="28"/>
          <w:szCs w:val="28"/>
        </w:rPr>
        <w:t xml:space="preserve"> ЦП).  </w:t>
      </w:r>
      <w:r w:rsidRPr="00ED56E1">
        <w:rPr>
          <w:rFonts w:ascii="Times New Roman" w:hAnsi="Times New Roman" w:cs="Times New Roman"/>
          <w:sz w:val="28"/>
          <w:szCs w:val="28"/>
        </w:rPr>
        <w:t xml:space="preserve"> </w:t>
      </w:r>
    </w:p>
    <w:p w:rsidR="00CA3EFA" w:rsidRDefault="00FB3024" w:rsidP="0034203E">
      <w:pPr>
        <w:pStyle w:val="BodyTextInden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34203E" w:rsidRPr="0034203E">
        <w:rPr>
          <w:rFonts w:ascii="Times New Roman" w:hAnsi="Times New Roman" w:cs="Times New Roman"/>
          <w:sz w:val="28"/>
          <w:szCs w:val="28"/>
        </w:rPr>
        <w:t xml:space="preserve">естопроизрастания и метеорологические условия в период вегетационного развития растений существенно влияют на </w:t>
      </w:r>
      <w:r w:rsidR="00D33020">
        <w:rPr>
          <w:rFonts w:ascii="Times New Roman" w:hAnsi="Times New Roman" w:cs="Times New Roman"/>
          <w:sz w:val="28"/>
          <w:szCs w:val="28"/>
        </w:rPr>
        <w:t>химический состав видов</w:t>
      </w:r>
      <w:r w:rsidR="00D33020" w:rsidRPr="00ED56E1">
        <w:rPr>
          <w:rFonts w:ascii="Times New Roman" w:hAnsi="Times New Roman" w:cs="Times New Roman"/>
          <w:sz w:val="28"/>
          <w:szCs w:val="28"/>
        </w:rPr>
        <w:t xml:space="preserve"> </w:t>
      </w:r>
      <w:r w:rsidR="00D33020" w:rsidRPr="00ED56E1">
        <w:rPr>
          <w:rFonts w:ascii="Times New Roman" w:hAnsi="Times New Roman" w:cs="Times New Roman"/>
          <w:bCs/>
          <w:sz w:val="28"/>
          <w:szCs w:val="28"/>
        </w:rPr>
        <w:t>рода</w:t>
      </w:r>
      <w:r w:rsidR="00D33020" w:rsidRPr="00ED56E1">
        <w:rPr>
          <w:rFonts w:ascii="Times New Roman" w:hAnsi="Times New Roman" w:cs="Times New Roman"/>
          <w:sz w:val="28"/>
          <w:szCs w:val="28"/>
        </w:rPr>
        <w:t xml:space="preserve"> </w:t>
      </w:r>
      <w:r w:rsidR="00D33020" w:rsidRPr="008406C7">
        <w:rPr>
          <w:rFonts w:ascii="Times New Roman" w:hAnsi="Times New Roman" w:cs="Times New Roman"/>
          <w:i/>
          <w:sz w:val="28"/>
          <w:szCs w:val="28"/>
          <w:lang w:val="en-US"/>
        </w:rPr>
        <w:t>Sambucu</w:t>
      </w:r>
      <w:r w:rsidR="00D33020" w:rsidRPr="00ED56E1">
        <w:rPr>
          <w:rFonts w:ascii="Times New Roman" w:hAnsi="Times New Roman" w:cs="Times New Roman"/>
          <w:i/>
          <w:sz w:val="28"/>
          <w:szCs w:val="28"/>
          <w:lang w:val="en-US"/>
        </w:rPr>
        <w:t>s</w:t>
      </w:r>
      <w:r w:rsidR="0034203E" w:rsidRPr="0034203E">
        <w:rPr>
          <w:rFonts w:ascii="Times New Roman" w:hAnsi="Times New Roman" w:cs="Times New Roman"/>
          <w:sz w:val="28"/>
          <w:szCs w:val="28"/>
        </w:rPr>
        <w:t>. Из них освещенность, рельеф местности и умеренный климат</w:t>
      </w:r>
      <w:r w:rsidR="0034203E" w:rsidRPr="00B45223">
        <w:rPr>
          <w:b/>
          <w:sz w:val="28"/>
          <w:szCs w:val="28"/>
        </w:rPr>
        <w:t xml:space="preserve"> </w:t>
      </w:r>
      <w:r w:rsidR="0034203E" w:rsidRPr="0034203E">
        <w:rPr>
          <w:rFonts w:ascii="Times New Roman" w:hAnsi="Times New Roman" w:cs="Times New Roman"/>
          <w:sz w:val="28"/>
          <w:szCs w:val="28"/>
        </w:rPr>
        <w:t>благоприятно влия</w:t>
      </w:r>
      <w:r w:rsidR="008A5D8E">
        <w:rPr>
          <w:rFonts w:ascii="Times New Roman" w:hAnsi="Times New Roman" w:cs="Times New Roman"/>
          <w:sz w:val="28"/>
          <w:szCs w:val="28"/>
        </w:rPr>
        <w:t>ю</w:t>
      </w:r>
      <w:r w:rsidR="0034203E" w:rsidRPr="0034203E">
        <w:rPr>
          <w:rFonts w:ascii="Times New Roman" w:hAnsi="Times New Roman" w:cs="Times New Roman"/>
          <w:sz w:val="28"/>
          <w:szCs w:val="28"/>
        </w:rPr>
        <w:t xml:space="preserve">т на накопление </w:t>
      </w:r>
      <w:r>
        <w:rPr>
          <w:rFonts w:ascii="Times New Roman" w:hAnsi="Times New Roman" w:cs="Times New Roman"/>
          <w:sz w:val="28"/>
          <w:szCs w:val="28"/>
        </w:rPr>
        <w:t>химического состава</w:t>
      </w:r>
      <w:r w:rsidR="0034203E">
        <w:rPr>
          <w:b/>
          <w:sz w:val="28"/>
          <w:szCs w:val="28"/>
        </w:rPr>
        <w:t>.</w:t>
      </w:r>
      <w:r w:rsidR="0034203E" w:rsidRPr="00B45223">
        <w:rPr>
          <w:b/>
          <w:sz w:val="28"/>
          <w:szCs w:val="28"/>
        </w:rPr>
        <w:t xml:space="preserve"> </w:t>
      </w:r>
      <w:r w:rsidR="00CA3EFA" w:rsidRPr="00ED56E1">
        <w:rPr>
          <w:rFonts w:ascii="Times New Roman" w:hAnsi="Times New Roman" w:cs="Times New Roman"/>
          <w:sz w:val="28"/>
          <w:szCs w:val="28"/>
        </w:rPr>
        <w:t xml:space="preserve">Полученные результаты представлены в таблице </w:t>
      </w:r>
      <w:r w:rsidR="00CA3EFA" w:rsidRPr="0047510F">
        <w:rPr>
          <w:rFonts w:ascii="Times New Roman" w:hAnsi="Times New Roman" w:cs="Times New Roman"/>
          <w:sz w:val="28"/>
          <w:szCs w:val="28"/>
        </w:rPr>
        <w:t>5</w:t>
      </w:r>
      <w:r w:rsidR="00CA3EFA">
        <w:rPr>
          <w:rFonts w:ascii="Times New Roman" w:hAnsi="Times New Roman" w:cs="Times New Roman"/>
          <w:sz w:val="28"/>
          <w:szCs w:val="28"/>
        </w:rPr>
        <w:t>.</w:t>
      </w:r>
      <w:r w:rsidR="00425A4E">
        <w:rPr>
          <w:rFonts w:ascii="Times New Roman" w:hAnsi="Times New Roman" w:cs="Times New Roman"/>
          <w:sz w:val="28"/>
          <w:szCs w:val="28"/>
        </w:rPr>
        <w:t>1</w:t>
      </w:r>
      <w:r w:rsidR="00CA3EFA">
        <w:rPr>
          <w:rFonts w:ascii="Times New Roman" w:hAnsi="Times New Roman" w:cs="Times New Roman"/>
          <w:sz w:val="28"/>
          <w:szCs w:val="28"/>
        </w:rPr>
        <w:t>.</w:t>
      </w:r>
      <w:r w:rsidR="00454FAC">
        <w:rPr>
          <w:rFonts w:ascii="Times New Roman" w:hAnsi="Times New Roman" w:cs="Times New Roman"/>
          <w:sz w:val="28"/>
          <w:szCs w:val="28"/>
        </w:rPr>
        <w:t>1.</w:t>
      </w:r>
      <w:r w:rsidR="000A09AF">
        <w:rPr>
          <w:rFonts w:ascii="Times New Roman" w:hAnsi="Times New Roman" w:cs="Times New Roman"/>
          <w:sz w:val="28"/>
          <w:szCs w:val="28"/>
        </w:rPr>
        <w:t>1.</w:t>
      </w:r>
      <w:r w:rsidR="00CA3EFA">
        <w:rPr>
          <w:rFonts w:ascii="Times New Roman" w:hAnsi="Times New Roman" w:cs="Times New Roman"/>
          <w:sz w:val="28"/>
          <w:szCs w:val="28"/>
        </w:rPr>
        <w:t xml:space="preserve"> </w:t>
      </w:r>
    </w:p>
    <w:p w:rsidR="00D342DD" w:rsidRPr="00BF3607" w:rsidRDefault="00D342DD" w:rsidP="0034203E">
      <w:pPr>
        <w:pStyle w:val="BodyTextIndent"/>
        <w:spacing w:after="0" w:line="360" w:lineRule="auto"/>
        <w:ind w:left="0" w:firstLine="709"/>
        <w:jc w:val="both"/>
        <w:rPr>
          <w:rFonts w:ascii="Times New Roman" w:hAnsi="Times New Roman" w:cs="Times New Roman"/>
          <w:sz w:val="28"/>
          <w:szCs w:val="28"/>
        </w:rPr>
      </w:pPr>
    </w:p>
    <w:p w:rsidR="00BF3D79" w:rsidRDefault="00BF3D79" w:rsidP="002F190D">
      <w:pPr>
        <w:pStyle w:val="BodyTextIndent"/>
        <w:jc w:val="right"/>
        <w:rPr>
          <w:rFonts w:ascii="Times New Roman" w:hAnsi="Times New Roman" w:cs="Times New Roman"/>
          <w:sz w:val="28"/>
          <w:szCs w:val="28"/>
        </w:rPr>
        <w:sectPr w:rsidR="00BF3D79" w:rsidSect="002F190D">
          <w:pgSz w:w="11906" w:h="16838"/>
          <w:pgMar w:top="1134" w:right="851" w:bottom="1134" w:left="1701" w:header="709" w:footer="709" w:gutter="0"/>
          <w:cols w:space="708"/>
          <w:docGrid w:linePitch="360"/>
        </w:sectPr>
      </w:pPr>
    </w:p>
    <w:p w:rsidR="002F190D" w:rsidRPr="00F60EC2" w:rsidRDefault="002F190D" w:rsidP="00F60EC2">
      <w:pPr>
        <w:pStyle w:val="BodyTextIndent"/>
        <w:jc w:val="right"/>
        <w:rPr>
          <w:rFonts w:ascii="Times New Roman" w:hAnsi="Times New Roman" w:cs="Times New Roman"/>
          <w:b/>
          <w:sz w:val="28"/>
          <w:szCs w:val="28"/>
        </w:rPr>
      </w:pPr>
      <w:r w:rsidRPr="00F60EC2">
        <w:rPr>
          <w:rFonts w:ascii="Times New Roman" w:hAnsi="Times New Roman" w:cs="Times New Roman"/>
          <w:b/>
          <w:sz w:val="28"/>
          <w:szCs w:val="28"/>
        </w:rPr>
        <w:lastRenderedPageBreak/>
        <w:t>Таб</w:t>
      </w:r>
      <w:r w:rsidR="00C43685" w:rsidRPr="00F60EC2">
        <w:rPr>
          <w:rFonts w:ascii="Times New Roman" w:hAnsi="Times New Roman" w:cs="Times New Roman"/>
          <w:b/>
          <w:sz w:val="28"/>
          <w:szCs w:val="28"/>
        </w:rPr>
        <w:t>лица</w:t>
      </w:r>
      <w:r w:rsidRPr="00F60EC2">
        <w:rPr>
          <w:rFonts w:ascii="Times New Roman" w:hAnsi="Times New Roman" w:cs="Times New Roman"/>
          <w:b/>
          <w:sz w:val="28"/>
          <w:szCs w:val="28"/>
        </w:rPr>
        <w:t xml:space="preserve"> </w:t>
      </w:r>
      <w:r w:rsidRPr="00F60EC2">
        <w:rPr>
          <w:rFonts w:ascii="Times New Roman" w:hAnsi="Times New Roman" w:cs="Times New Roman"/>
          <w:b/>
          <w:sz w:val="28"/>
          <w:szCs w:val="28"/>
          <w:lang w:val="az-Latn-AZ"/>
        </w:rPr>
        <w:t>5.</w:t>
      </w:r>
      <w:r w:rsidR="00425A4E" w:rsidRPr="00F60EC2">
        <w:rPr>
          <w:rFonts w:ascii="Times New Roman" w:hAnsi="Times New Roman" w:cs="Times New Roman"/>
          <w:b/>
          <w:sz w:val="28"/>
          <w:szCs w:val="28"/>
        </w:rPr>
        <w:t>1</w:t>
      </w:r>
      <w:r w:rsidRPr="00F60EC2">
        <w:rPr>
          <w:rFonts w:ascii="Times New Roman" w:hAnsi="Times New Roman" w:cs="Times New Roman"/>
          <w:b/>
          <w:sz w:val="28"/>
          <w:szCs w:val="28"/>
          <w:lang w:val="az-Latn-AZ"/>
        </w:rPr>
        <w:t>.</w:t>
      </w:r>
      <w:r w:rsidRPr="00F60EC2">
        <w:rPr>
          <w:rFonts w:ascii="Times New Roman" w:hAnsi="Times New Roman" w:cs="Times New Roman"/>
          <w:b/>
          <w:sz w:val="28"/>
          <w:szCs w:val="28"/>
        </w:rPr>
        <w:t>1.</w:t>
      </w:r>
      <w:r w:rsidR="000A09AF" w:rsidRPr="00F60EC2">
        <w:rPr>
          <w:rFonts w:ascii="Times New Roman" w:hAnsi="Times New Roman" w:cs="Times New Roman"/>
          <w:b/>
          <w:sz w:val="28"/>
          <w:szCs w:val="28"/>
        </w:rPr>
        <w:t>1</w:t>
      </w:r>
      <w:r w:rsidR="00F60EC2" w:rsidRPr="00F60EC2">
        <w:rPr>
          <w:rFonts w:ascii="Times New Roman" w:hAnsi="Times New Roman" w:cs="Times New Roman"/>
          <w:b/>
          <w:sz w:val="28"/>
          <w:szCs w:val="28"/>
        </w:rPr>
        <w:t xml:space="preserve"> </w:t>
      </w:r>
      <w:r w:rsidR="00F830DA" w:rsidRPr="00F60EC2">
        <w:rPr>
          <w:rFonts w:ascii="Times New Roman" w:hAnsi="Times New Roman" w:cs="Times New Roman"/>
          <w:b/>
          <w:sz w:val="28"/>
          <w:szCs w:val="28"/>
        </w:rPr>
        <w:t xml:space="preserve">Химический состав плодов видов рода </w:t>
      </w:r>
      <w:r w:rsidR="00F830DA" w:rsidRPr="00F60EC2">
        <w:rPr>
          <w:rFonts w:ascii="Times New Roman" w:hAnsi="Times New Roman" w:cs="Times New Roman"/>
          <w:b/>
          <w:i/>
          <w:sz w:val="28"/>
          <w:szCs w:val="28"/>
          <w:lang w:val="en-US"/>
        </w:rPr>
        <w:t>Sambucus</w:t>
      </w:r>
      <w:r w:rsidR="00F830DA" w:rsidRPr="00F60EC2">
        <w:rPr>
          <w:rFonts w:ascii="Times New Roman" w:hAnsi="Times New Roman" w:cs="Times New Roman"/>
          <w:b/>
          <w:sz w:val="28"/>
          <w:szCs w:val="28"/>
        </w:rPr>
        <w:t xml:space="preserve"> собранных из разных районов Азербайджана</w:t>
      </w:r>
    </w:p>
    <w:tbl>
      <w:tblPr>
        <w:tblStyle w:val="TableGrid"/>
        <w:tblW w:w="14992" w:type="dxa"/>
        <w:tblLayout w:type="fixed"/>
        <w:tblLook w:val="04A0"/>
      </w:tblPr>
      <w:tblGrid>
        <w:gridCol w:w="3677"/>
        <w:gridCol w:w="1649"/>
        <w:gridCol w:w="1786"/>
        <w:gridCol w:w="1785"/>
        <w:gridCol w:w="1512"/>
        <w:gridCol w:w="1606"/>
        <w:gridCol w:w="1560"/>
        <w:gridCol w:w="1417"/>
      </w:tblGrid>
      <w:tr w:rsidR="008A6788" w:rsidRPr="00F830DA" w:rsidTr="00173156">
        <w:trPr>
          <w:trHeight w:val="817"/>
        </w:trPr>
        <w:tc>
          <w:tcPr>
            <w:tcW w:w="3677" w:type="dxa"/>
          </w:tcPr>
          <w:p w:rsidR="000E0C09" w:rsidRPr="00F60EC2" w:rsidRDefault="000E0C09" w:rsidP="008A6788">
            <w:pPr>
              <w:jc w:val="both"/>
              <w:rPr>
                <w:rFonts w:ascii="Times New Roman" w:hAnsi="Times New Roman" w:cs="Times New Roman"/>
                <w:b/>
              </w:rPr>
            </w:pPr>
            <w:r w:rsidRPr="00F60EC2">
              <w:rPr>
                <w:rFonts w:ascii="Times New Roman" w:hAnsi="Times New Roman" w:cs="Times New Roman"/>
                <w:b/>
              </w:rPr>
              <w:t>Место произрастания</w:t>
            </w:r>
          </w:p>
        </w:tc>
        <w:tc>
          <w:tcPr>
            <w:tcW w:w="1649" w:type="dxa"/>
          </w:tcPr>
          <w:p w:rsidR="000E0C09" w:rsidRPr="00F60EC2" w:rsidRDefault="000E0C09" w:rsidP="008A6788">
            <w:pPr>
              <w:jc w:val="both"/>
              <w:rPr>
                <w:rFonts w:ascii="Times New Roman" w:hAnsi="Times New Roman" w:cs="Times New Roman"/>
                <w:b/>
              </w:rPr>
            </w:pPr>
            <w:r w:rsidRPr="00F60EC2">
              <w:rPr>
                <w:rFonts w:ascii="Times New Roman" w:hAnsi="Times New Roman" w:cs="Times New Roman"/>
                <w:b/>
              </w:rPr>
              <w:t>Содержание витамина С, мг/100г</w:t>
            </w:r>
          </w:p>
        </w:tc>
        <w:tc>
          <w:tcPr>
            <w:tcW w:w="1786" w:type="dxa"/>
          </w:tcPr>
          <w:p w:rsidR="000E0C09" w:rsidRPr="00F60EC2" w:rsidRDefault="000E0C09" w:rsidP="008A6788">
            <w:pPr>
              <w:jc w:val="both"/>
              <w:rPr>
                <w:rFonts w:ascii="Times New Roman" w:hAnsi="Times New Roman" w:cs="Times New Roman"/>
                <w:b/>
              </w:rPr>
            </w:pPr>
            <w:r w:rsidRPr="00F60EC2">
              <w:rPr>
                <w:rFonts w:ascii="Times New Roman" w:hAnsi="Times New Roman" w:cs="Times New Roman"/>
                <w:b/>
              </w:rPr>
              <w:t xml:space="preserve">Содержание </w:t>
            </w:r>
            <w:r w:rsidR="008A6788" w:rsidRPr="00F60EC2">
              <w:rPr>
                <w:rFonts w:ascii="Times New Roman" w:hAnsi="Times New Roman" w:cs="Times New Roman"/>
                <w:b/>
              </w:rPr>
              <w:t>растворимых</w:t>
            </w:r>
            <w:r w:rsidR="008A5D8E">
              <w:rPr>
                <w:rFonts w:ascii="Times New Roman" w:hAnsi="Times New Roman" w:cs="Times New Roman"/>
                <w:b/>
              </w:rPr>
              <w:t xml:space="preserve"> в-в</w:t>
            </w:r>
            <w:r w:rsidRPr="00F60EC2">
              <w:rPr>
                <w:rFonts w:ascii="Times New Roman" w:hAnsi="Times New Roman" w:cs="Times New Roman"/>
                <w:b/>
              </w:rPr>
              <w:t>,</w:t>
            </w:r>
            <w:r w:rsidR="008A5D8E">
              <w:rPr>
                <w:rFonts w:ascii="Times New Roman" w:hAnsi="Times New Roman" w:cs="Times New Roman"/>
                <w:b/>
              </w:rPr>
              <w:t xml:space="preserve"> </w:t>
            </w:r>
            <w:r w:rsidRPr="00F60EC2">
              <w:rPr>
                <w:rFonts w:ascii="Times New Roman" w:hAnsi="Times New Roman" w:cs="Times New Roman"/>
                <w:b/>
              </w:rPr>
              <w:t>%</w:t>
            </w:r>
          </w:p>
        </w:tc>
        <w:tc>
          <w:tcPr>
            <w:tcW w:w="1785" w:type="dxa"/>
          </w:tcPr>
          <w:p w:rsidR="000E0C09" w:rsidRPr="00F60EC2" w:rsidRDefault="000E0C09" w:rsidP="005E40AB">
            <w:pPr>
              <w:jc w:val="both"/>
              <w:rPr>
                <w:rFonts w:ascii="Times New Roman" w:hAnsi="Times New Roman" w:cs="Times New Roman"/>
                <w:b/>
              </w:rPr>
            </w:pPr>
            <w:r w:rsidRPr="00F60EC2">
              <w:rPr>
                <w:rFonts w:ascii="Times New Roman" w:hAnsi="Times New Roman" w:cs="Times New Roman"/>
                <w:b/>
              </w:rPr>
              <w:t>Содержание сух</w:t>
            </w:r>
            <w:r w:rsidR="008A6788" w:rsidRPr="00F60EC2">
              <w:rPr>
                <w:rFonts w:ascii="Times New Roman" w:hAnsi="Times New Roman" w:cs="Times New Roman"/>
                <w:b/>
              </w:rPr>
              <w:t>их</w:t>
            </w:r>
            <w:r w:rsidRPr="00F60EC2">
              <w:rPr>
                <w:rFonts w:ascii="Times New Roman" w:hAnsi="Times New Roman" w:cs="Times New Roman"/>
                <w:b/>
              </w:rPr>
              <w:t>.</w:t>
            </w:r>
            <w:r w:rsidR="00FD7AED" w:rsidRPr="00F60EC2">
              <w:rPr>
                <w:rFonts w:ascii="Times New Roman" w:hAnsi="Times New Roman" w:cs="Times New Roman"/>
                <w:b/>
              </w:rPr>
              <w:t xml:space="preserve">нерастворимых в-в, % </w:t>
            </w:r>
          </w:p>
        </w:tc>
        <w:tc>
          <w:tcPr>
            <w:tcW w:w="1512" w:type="dxa"/>
          </w:tcPr>
          <w:p w:rsidR="000E0C09" w:rsidRPr="00F60EC2" w:rsidRDefault="008A6788" w:rsidP="008A6788">
            <w:pPr>
              <w:jc w:val="both"/>
              <w:rPr>
                <w:rFonts w:ascii="Times New Roman" w:hAnsi="Times New Roman" w:cs="Times New Roman"/>
                <w:b/>
              </w:rPr>
            </w:pPr>
            <w:r w:rsidRPr="00F60EC2">
              <w:rPr>
                <w:rFonts w:ascii="Times New Roman" w:hAnsi="Times New Roman" w:cs="Times New Roman"/>
                <w:b/>
              </w:rPr>
              <w:t>Со</w:t>
            </w:r>
            <w:r w:rsidR="000E0C09" w:rsidRPr="00F60EC2">
              <w:rPr>
                <w:rFonts w:ascii="Times New Roman" w:hAnsi="Times New Roman" w:cs="Times New Roman"/>
                <w:b/>
              </w:rPr>
              <w:t>держание сахаров</w:t>
            </w:r>
            <w:r w:rsidR="008A5D8E">
              <w:rPr>
                <w:rFonts w:ascii="Times New Roman" w:hAnsi="Times New Roman" w:cs="Times New Roman"/>
                <w:b/>
              </w:rPr>
              <w:t xml:space="preserve"> </w:t>
            </w:r>
            <w:r w:rsidR="000E0C09" w:rsidRPr="00F60EC2">
              <w:rPr>
                <w:rFonts w:ascii="Times New Roman" w:hAnsi="Times New Roman" w:cs="Times New Roman"/>
                <w:b/>
              </w:rPr>
              <w:t>%</w:t>
            </w:r>
          </w:p>
        </w:tc>
        <w:tc>
          <w:tcPr>
            <w:tcW w:w="1606" w:type="dxa"/>
          </w:tcPr>
          <w:p w:rsidR="000E0C09" w:rsidRPr="00F60EC2" w:rsidRDefault="000E0C09" w:rsidP="001F0E27">
            <w:pPr>
              <w:jc w:val="both"/>
              <w:rPr>
                <w:rFonts w:ascii="Times New Roman" w:hAnsi="Times New Roman" w:cs="Times New Roman"/>
                <w:b/>
              </w:rPr>
            </w:pPr>
            <w:r w:rsidRPr="00F60EC2">
              <w:rPr>
                <w:rFonts w:ascii="Times New Roman" w:hAnsi="Times New Roman" w:cs="Times New Roman"/>
                <w:b/>
              </w:rPr>
              <w:t>Содержание антоцианов, мг%</w:t>
            </w:r>
          </w:p>
        </w:tc>
        <w:tc>
          <w:tcPr>
            <w:tcW w:w="1560" w:type="dxa"/>
          </w:tcPr>
          <w:p w:rsidR="000E0C09" w:rsidRPr="00F60EC2" w:rsidRDefault="000E0C09" w:rsidP="008A6788">
            <w:pPr>
              <w:jc w:val="both"/>
              <w:rPr>
                <w:rFonts w:ascii="Times New Roman" w:hAnsi="Times New Roman" w:cs="Times New Roman"/>
                <w:b/>
                <w:sz w:val="20"/>
                <w:szCs w:val="20"/>
              </w:rPr>
            </w:pPr>
            <w:r w:rsidRPr="00F60EC2">
              <w:rPr>
                <w:rFonts w:ascii="Times New Roman" w:hAnsi="Times New Roman" w:cs="Times New Roman"/>
                <w:b/>
              </w:rPr>
              <w:t>Кислотность%</w:t>
            </w:r>
            <w:r w:rsidRPr="00F60EC2">
              <w:rPr>
                <w:rFonts w:ascii="Times New Roman" w:hAnsi="Times New Roman" w:cs="Times New Roman"/>
                <w:b/>
                <w:sz w:val="20"/>
                <w:szCs w:val="20"/>
              </w:rPr>
              <w:t>,</w:t>
            </w:r>
          </w:p>
        </w:tc>
        <w:tc>
          <w:tcPr>
            <w:tcW w:w="1417" w:type="dxa"/>
          </w:tcPr>
          <w:p w:rsidR="000E0C09" w:rsidRPr="00F60EC2" w:rsidRDefault="000E0C09" w:rsidP="008A6788">
            <w:pPr>
              <w:jc w:val="both"/>
              <w:rPr>
                <w:rFonts w:ascii="Times New Roman" w:hAnsi="Times New Roman" w:cs="Times New Roman"/>
                <w:b/>
              </w:rPr>
            </w:pPr>
            <w:r w:rsidRPr="00F60EC2">
              <w:rPr>
                <w:rFonts w:ascii="Times New Roman" w:hAnsi="Times New Roman" w:cs="Times New Roman"/>
                <w:b/>
              </w:rPr>
              <w:t>Сахаро-кислотный индекс</w:t>
            </w:r>
          </w:p>
        </w:tc>
      </w:tr>
      <w:tr w:rsidR="00F830DA" w:rsidRPr="00F830DA" w:rsidTr="00173156">
        <w:trPr>
          <w:trHeight w:val="349"/>
        </w:trPr>
        <w:tc>
          <w:tcPr>
            <w:tcW w:w="3677" w:type="dxa"/>
          </w:tcPr>
          <w:p w:rsidR="00F830DA" w:rsidRPr="00F830DA" w:rsidRDefault="00F830DA" w:rsidP="008A6788">
            <w:pPr>
              <w:jc w:val="both"/>
              <w:rPr>
                <w:rFonts w:ascii="Times New Roman" w:hAnsi="Times New Roman" w:cs="Times New Roman"/>
                <w:sz w:val="20"/>
                <w:szCs w:val="20"/>
              </w:rPr>
            </w:pPr>
          </w:p>
        </w:tc>
        <w:tc>
          <w:tcPr>
            <w:tcW w:w="1649" w:type="dxa"/>
          </w:tcPr>
          <w:p w:rsidR="00F830DA" w:rsidRPr="00F830DA" w:rsidRDefault="00F830DA" w:rsidP="008A6788">
            <w:pPr>
              <w:jc w:val="both"/>
              <w:rPr>
                <w:rFonts w:ascii="Times New Roman" w:hAnsi="Times New Roman" w:cs="Times New Roman"/>
                <w:sz w:val="20"/>
                <w:szCs w:val="20"/>
              </w:rPr>
            </w:pPr>
          </w:p>
        </w:tc>
        <w:tc>
          <w:tcPr>
            <w:tcW w:w="3571" w:type="dxa"/>
            <w:gridSpan w:val="2"/>
          </w:tcPr>
          <w:p w:rsidR="00F830DA" w:rsidRPr="00F830DA" w:rsidRDefault="00F830DA" w:rsidP="008A6788">
            <w:pPr>
              <w:jc w:val="both"/>
              <w:rPr>
                <w:rFonts w:ascii="Times New Roman" w:hAnsi="Times New Roman" w:cs="Times New Roman"/>
                <w:sz w:val="20"/>
                <w:szCs w:val="20"/>
              </w:rPr>
            </w:pPr>
            <w:r w:rsidRPr="00F830DA">
              <w:rPr>
                <w:rFonts w:ascii="Times New Roman" w:hAnsi="Times New Roman" w:cs="Times New Roman"/>
                <w:sz w:val="20"/>
                <w:szCs w:val="20"/>
              </w:rPr>
              <w:t xml:space="preserve">        ЦП </w:t>
            </w:r>
            <w:r w:rsidRPr="00F830DA">
              <w:rPr>
                <w:rFonts w:ascii="Times New Roman" w:hAnsi="Times New Roman" w:cs="Times New Roman"/>
                <w:i/>
                <w:sz w:val="20"/>
                <w:szCs w:val="20"/>
              </w:rPr>
              <w:t>Sambucus ebulus</w:t>
            </w:r>
          </w:p>
        </w:tc>
        <w:tc>
          <w:tcPr>
            <w:tcW w:w="1512" w:type="dxa"/>
          </w:tcPr>
          <w:p w:rsidR="00F830DA" w:rsidRPr="00F830DA" w:rsidRDefault="00F830DA" w:rsidP="008A6788">
            <w:pPr>
              <w:jc w:val="both"/>
              <w:rPr>
                <w:rFonts w:ascii="Times New Roman" w:hAnsi="Times New Roman" w:cs="Times New Roman"/>
                <w:sz w:val="20"/>
                <w:szCs w:val="20"/>
              </w:rPr>
            </w:pPr>
          </w:p>
        </w:tc>
        <w:tc>
          <w:tcPr>
            <w:tcW w:w="1606" w:type="dxa"/>
          </w:tcPr>
          <w:p w:rsidR="00F830DA" w:rsidRPr="00F830DA" w:rsidRDefault="00F830DA" w:rsidP="008A6788">
            <w:pPr>
              <w:jc w:val="both"/>
              <w:rPr>
                <w:rFonts w:ascii="Times New Roman" w:hAnsi="Times New Roman" w:cs="Times New Roman"/>
                <w:sz w:val="20"/>
                <w:szCs w:val="20"/>
              </w:rPr>
            </w:pPr>
          </w:p>
        </w:tc>
        <w:tc>
          <w:tcPr>
            <w:tcW w:w="1560" w:type="dxa"/>
          </w:tcPr>
          <w:p w:rsidR="00F830DA" w:rsidRPr="00F830DA" w:rsidRDefault="00F830DA" w:rsidP="008A6788">
            <w:pPr>
              <w:jc w:val="both"/>
              <w:rPr>
                <w:rFonts w:ascii="Times New Roman" w:hAnsi="Times New Roman" w:cs="Times New Roman"/>
                <w:sz w:val="20"/>
                <w:szCs w:val="20"/>
              </w:rPr>
            </w:pPr>
          </w:p>
        </w:tc>
        <w:tc>
          <w:tcPr>
            <w:tcW w:w="1417" w:type="dxa"/>
          </w:tcPr>
          <w:p w:rsidR="00F830DA" w:rsidRPr="00F830DA" w:rsidRDefault="00F830DA" w:rsidP="008A6788">
            <w:pPr>
              <w:jc w:val="both"/>
              <w:rPr>
                <w:rFonts w:ascii="Times New Roman" w:hAnsi="Times New Roman" w:cs="Times New Roman"/>
                <w:sz w:val="20"/>
                <w:szCs w:val="20"/>
              </w:rPr>
            </w:pPr>
          </w:p>
        </w:tc>
      </w:tr>
      <w:tr w:rsidR="008A6788" w:rsidRPr="00F830DA" w:rsidTr="00173156">
        <w:trPr>
          <w:trHeight w:val="616"/>
        </w:trPr>
        <w:tc>
          <w:tcPr>
            <w:tcW w:w="3677" w:type="dxa"/>
          </w:tcPr>
          <w:p w:rsidR="000E0C09" w:rsidRPr="007C2FEB" w:rsidRDefault="000E0C09" w:rsidP="005E40AB">
            <w:pPr>
              <w:jc w:val="both"/>
              <w:rPr>
                <w:rFonts w:ascii="Times New Roman" w:hAnsi="Times New Roman" w:cs="Times New Roman"/>
              </w:rPr>
            </w:pPr>
            <w:r w:rsidRPr="007C2FEB">
              <w:rPr>
                <w:rFonts w:ascii="Times New Roman" w:hAnsi="Times New Roman" w:cs="Times New Roman"/>
              </w:rPr>
              <w:t>ЦП</w:t>
            </w:r>
            <w:r w:rsidRPr="007C2FEB">
              <w:rPr>
                <w:rFonts w:ascii="Times New Roman" w:hAnsi="Times New Roman" w:cs="Times New Roman"/>
                <w:vertAlign w:val="subscript"/>
              </w:rPr>
              <w:t>1</w:t>
            </w:r>
            <w:r w:rsidRPr="007C2FEB">
              <w:rPr>
                <w:rFonts w:ascii="Times New Roman" w:hAnsi="Times New Roman" w:cs="Times New Roman"/>
              </w:rPr>
              <w:t xml:space="preserve"> с. Джар, Закатала</w:t>
            </w:r>
          </w:p>
        </w:tc>
        <w:tc>
          <w:tcPr>
            <w:tcW w:w="1649" w:type="dxa"/>
          </w:tcPr>
          <w:p w:rsidR="000E0C09" w:rsidRPr="007C2FEB" w:rsidRDefault="000E0C09" w:rsidP="003A242F">
            <w:pPr>
              <w:jc w:val="both"/>
              <w:rPr>
                <w:rFonts w:ascii="Times New Roman" w:hAnsi="Times New Roman" w:cs="Times New Roman"/>
              </w:rPr>
            </w:pPr>
            <w:r w:rsidRPr="007C2FEB">
              <w:rPr>
                <w:rFonts w:ascii="Times New Roman" w:hAnsi="Times New Roman" w:cs="Times New Roman"/>
              </w:rPr>
              <w:t>2</w:t>
            </w:r>
            <w:r w:rsidR="003A242F">
              <w:rPr>
                <w:rFonts w:ascii="Times New Roman" w:hAnsi="Times New Roman" w:cs="Times New Roman"/>
              </w:rPr>
              <w:t>93,5</w:t>
            </w:r>
            <w:r w:rsidRPr="007C2FEB">
              <w:rPr>
                <w:rFonts w:ascii="Times New Roman" w:hAnsi="Times New Roman" w:cs="Times New Roman"/>
              </w:rPr>
              <w:t xml:space="preserve">±3,80 </w:t>
            </w:r>
          </w:p>
        </w:tc>
        <w:tc>
          <w:tcPr>
            <w:tcW w:w="1786"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30,81±1,65</w:t>
            </w:r>
          </w:p>
        </w:tc>
        <w:tc>
          <w:tcPr>
            <w:tcW w:w="1785"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16,27±4,35</w:t>
            </w:r>
          </w:p>
        </w:tc>
        <w:tc>
          <w:tcPr>
            <w:tcW w:w="1512" w:type="dxa"/>
          </w:tcPr>
          <w:p w:rsidR="000E0C09" w:rsidRPr="007C2FEB" w:rsidRDefault="000E0C09" w:rsidP="00006C11">
            <w:pPr>
              <w:jc w:val="both"/>
              <w:rPr>
                <w:rFonts w:ascii="Times New Roman" w:hAnsi="Times New Roman" w:cs="Times New Roman"/>
              </w:rPr>
            </w:pPr>
            <w:r w:rsidRPr="007C2FEB">
              <w:rPr>
                <w:rFonts w:ascii="Times New Roman" w:hAnsi="Times New Roman" w:cs="Times New Roman"/>
              </w:rPr>
              <w:t>1</w:t>
            </w:r>
            <w:r w:rsidR="00006C11">
              <w:rPr>
                <w:rFonts w:ascii="Times New Roman" w:hAnsi="Times New Roman" w:cs="Times New Roman"/>
              </w:rPr>
              <w:t>4</w:t>
            </w:r>
            <w:r w:rsidRPr="007C2FEB">
              <w:rPr>
                <w:rFonts w:ascii="Times New Roman" w:hAnsi="Times New Roman" w:cs="Times New Roman"/>
              </w:rPr>
              <w:t>,27±0,71</w:t>
            </w:r>
          </w:p>
        </w:tc>
        <w:tc>
          <w:tcPr>
            <w:tcW w:w="1606" w:type="dxa"/>
          </w:tcPr>
          <w:p w:rsidR="000E0C09" w:rsidRPr="007C2FEB" w:rsidRDefault="003917BC" w:rsidP="00676AEC">
            <w:pPr>
              <w:jc w:val="both"/>
              <w:rPr>
                <w:rFonts w:ascii="Times New Roman" w:hAnsi="Times New Roman" w:cs="Times New Roman"/>
              </w:rPr>
            </w:pPr>
            <w:r w:rsidRPr="007C2FEB">
              <w:rPr>
                <w:rFonts w:ascii="Times New Roman" w:hAnsi="Times New Roman" w:cs="Times New Roman"/>
              </w:rPr>
              <w:t>2171.4</w:t>
            </w:r>
            <w:r w:rsidR="000E0C09" w:rsidRPr="007C2FEB">
              <w:rPr>
                <w:rFonts w:ascii="Times New Roman" w:hAnsi="Times New Roman" w:cs="Times New Roman"/>
              </w:rPr>
              <w:t>±</w:t>
            </w:r>
            <w:r w:rsidR="00676AEC" w:rsidRPr="007C2FEB">
              <w:rPr>
                <w:rFonts w:ascii="Times New Roman" w:hAnsi="Times New Roman" w:cs="Times New Roman"/>
              </w:rPr>
              <w:t>8</w:t>
            </w:r>
            <w:r w:rsidR="00663A02" w:rsidRPr="007C2FEB">
              <w:rPr>
                <w:rFonts w:ascii="Times New Roman" w:hAnsi="Times New Roman" w:cs="Times New Roman"/>
              </w:rPr>
              <w:t>4</w:t>
            </w:r>
            <w:r w:rsidR="000E0C09" w:rsidRPr="007C2FEB">
              <w:rPr>
                <w:rFonts w:ascii="Times New Roman" w:hAnsi="Times New Roman" w:cs="Times New Roman"/>
              </w:rPr>
              <w:t>,8</w:t>
            </w:r>
          </w:p>
        </w:tc>
        <w:tc>
          <w:tcPr>
            <w:tcW w:w="1560"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2,76±0,08</w:t>
            </w:r>
          </w:p>
        </w:tc>
        <w:tc>
          <w:tcPr>
            <w:tcW w:w="1417"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4,81±0,18</w:t>
            </w:r>
          </w:p>
        </w:tc>
      </w:tr>
      <w:tr w:rsidR="008A6788" w:rsidRPr="00F830DA" w:rsidTr="00173156">
        <w:trPr>
          <w:trHeight w:val="616"/>
        </w:trPr>
        <w:tc>
          <w:tcPr>
            <w:tcW w:w="3677" w:type="dxa"/>
          </w:tcPr>
          <w:p w:rsidR="000E0C09" w:rsidRPr="007C2FEB" w:rsidRDefault="000E0C09" w:rsidP="005E40AB">
            <w:pPr>
              <w:jc w:val="both"/>
              <w:rPr>
                <w:rFonts w:ascii="Times New Roman" w:hAnsi="Times New Roman" w:cs="Times New Roman"/>
                <w:vertAlign w:val="subscript"/>
              </w:rPr>
            </w:pPr>
            <w:r w:rsidRPr="007C2FEB">
              <w:rPr>
                <w:rFonts w:ascii="Times New Roman" w:hAnsi="Times New Roman" w:cs="Times New Roman"/>
              </w:rPr>
              <w:t>ЦП</w:t>
            </w:r>
            <w:r w:rsidRPr="007C2FEB">
              <w:rPr>
                <w:rFonts w:ascii="Times New Roman" w:hAnsi="Times New Roman" w:cs="Times New Roman"/>
                <w:vertAlign w:val="subscript"/>
              </w:rPr>
              <w:t>2</w:t>
            </w:r>
            <w:r w:rsidRPr="007C2FEB">
              <w:rPr>
                <w:rFonts w:ascii="Times New Roman" w:hAnsi="Times New Roman" w:cs="Times New Roman"/>
              </w:rPr>
              <w:t xml:space="preserve"> с.Гамзали, Габала</w:t>
            </w:r>
          </w:p>
        </w:tc>
        <w:tc>
          <w:tcPr>
            <w:tcW w:w="1649" w:type="dxa"/>
          </w:tcPr>
          <w:p w:rsidR="000E0C09" w:rsidRPr="007C2FEB" w:rsidRDefault="003A242F" w:rsidP="008A6788">
            <w:pPr>
              <w:jc w:val="both"/>
              <w:rPr>
                <w:rFonts w:ascii="Times New Roman" w:hAnsi="Times New Roman" w:cs="Times New Roman"/>
              </w:rPr>
            </w:pPr>
            <w:r>
              <w:rPr>
                <w:rFonts w:ascii="Times New Roman" w:hAnsi="Times New Roman" w:cs="Times New Roman"/>
              </w:rPr>
              <w:t>341,6</w:t>
            </w:r>
            <w:r w:rsidR="000E0C09" w:rsidRPr="007C2FEB">
              <w:rPr>
                <w:rFonts w:ascii="Times New Roman" w:hAnsi="Times New Roman" w:cs="Times New Roman"/>
              </w:rPr>
              <w:t xml:space="preserve">±6,62 </w:t>
            </w:r>
          </w:p>
          <w:p w:rsidR="000E0C09" w:rsidRPr="007C2FEB" w:rsidRDefault="000E0C09" w:rsidP="008A6788">
            <w:pPr>
              <w:jc w:val="both"/>
              <w:rPr>
                <w:rFonts w:ascii="Times New Roman" w:hAnsi="Times New Roman" w:cs="Times New Roman"/>
              </w:rPr>
            </w:pPr>
          </w:p>
        </w:tc>
        <w:tc>
          <w:tcPr>
            <w:tcW w:w="1786"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29,25±1,56</w:t>
            </w:r>
          </w:p>
        </w:tc>
        <w:tc>
          <w:tcPr>
            <w:tcW w:w="1785"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15,67±3,20</w:t>
            </w:r>
          </w:p>
        </w:tc>
        <w:tc>
          <w:tcPr>
            <w:tcW w:w="1512" w:type="dxa"/>
          </w:tcPr>
          <w:p w:rsidR="000E0C09" w:rsidRPr="007C2FEB" w:rsidRDefault="000E0C09" w:rsidP="00006C11">
            <w:pPr>
              <w:jc w:val="both"/>
              <w:rPr>
                <w:rFonts w:ascii="Times New Roman" w:hAnsi="Times New Roman" w:cs="Times New Roman"/>
              </w:rPr>
            </w:pPr>
            <w:r w:rsidRPr="007C2FEB">
              <w:rPr>
                <w:rFonts w:ascii="Times New Roman" w:hAnsi="Times New Roman" w:cs="Times New Roman"/>
              </w:rPr>
              <w:t>1</w:t>
            </w:r>
            <w:r w:rsidR="00006C11">
              <w:rPr>
                <w:rFonts w:ascii="Times New Roman" w:hAnsi="Times New Roman" w:cs="Times New Roman"/>
              </w:rPr>
              <w:t>3</w:t>
            </w:r>
            <w:r w:rsidRPr="007C2FEB">
              <w:rPr>
                <w:rFonts w:ascii="Times New Roman" w:hAnsi="Times New Roman" w:cs="Times New Roman"/>
              </w:rPr>
              <w:t>,60±0,67</w:t>
            </w:r>
          </w:p>
        </w:tc>
        <w:tc>
          <w:tcPr>
            <w:tcW w:w="1606" w:type="dxa"/>
          </w:tcPr>
          <w:p w:rsidR="000E0C09" w:rsidRPr="007C2FEB" w:rsidRDefault="00173156" w:rsidP="00173156">
            <w:pPr>
              <w:jc w:val="both"/>
              <w:rPr>
                <w:rFonts w:ascii="Times New Roman" w:hAnsi="Times New Roman" w:cs="Times New Roman"/>
              </w:rPr>
            </w:pPr>
            <w:r>
              <w:rPr>
                <w:rFonts w:ascii="Times New Roman" w:hAnsi="Times New Roman" w:cs="Times New Roman"/>
              </w:rPr>
              <w:t>1</w:t>
            </w:r>
            <w:r w:rsidR="003917BC" w:rsidRPr="007C2FEB">
              <w:rPr>
                <w:rFonts w:ascii="Times New Roman" w:hAnsi="Times New Roman" w:cs="Times New Roman"/>
              </w:rPr>
              <w:t>3</w:t>
            </w:r>
            <w:r w:rsidR="000E0C09" w:rsidRPr="007C2FEB">
              <w:rPr>
                <w:rFonts w:ascii="Times New Roman" w:hAnsi="Times New Roman" w:cs="Times New Roman"/>
              </w:rPr>
              <w:t>14,67±</w:t>
            </w:r>
            <w:r w:rsidR="00676AEC" w:rsidRPr="007C2FEB">
              <w:rPr>
                <w:rFonts w:ascii="Times New Roman" w:hAnsi="Times New Roman" w:cs="Times New Roman"/>
              </w:rPr>
              <w:t>8</w:t>
            </w:r>
            <w:r w:rsidR="000E0C09" w:rsidRPr="007C2FEB">
              <w:rPr>
                <w:rFonts w:ascii="Times New Roman" w:hAnsi="Times New Roman" w:cs="Times New Roman"/>
              </w:rPr>
              <w:t>6</w:t>
            </w:r>
            <w:r>
              <w:rPr>
                <w:rFonts w:ascii="Times New Roman" w:hAnsi="Times New Roman" w:cs="Times New Roman"/>
              </w:rPr>
              <w:t>,2</w:t>
            </w:r>
            <w:r w:rsidR="00676AEC" w:rsidRPr="007C2FEB">
              <w:rPr>
                <w:rFonts w:ascii="Times New Roman" w:hAnsi="Times New Roman" w:cs="Times New Roman"/>
              </w:rPr>
              <w:t xml:space="preserve"> </w:t>
            </w:r>
            <w:r>
              <w:rPr>
                <w:rFonts w:ascii="Times New Roman" w:hAnsi="Times New Roman" w:cs="Times New Roman"/>
              </w:rPr>
              <w:t xml:space="preserve"> </w:t>
            </w:r>
          </w:p>
        </w:tc>
        <w:tc>
          <w:tcPr>
            <w:tcW w:w="1560"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2,60±0,07</w:t>
            </w:r>
          </w:p>
        </w:tc>
        <w:tc>
          <w:tcPr>
            <w:tcW w:w="1417"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4,85±0,22</w:t>
            </w:r>
          </w:p>
        </w:tc>
      </w:tr>
      <w:tr w:rsidR="008A6788" w:rsidRPr="00F830DA" w:rsidTr="00173156">
        <w:trPr>
          <w:trHeight w:val="301"/>
        </w:trPr>
        <w:tc>
          <w:tcPr>
            <w:tcW w:w="3677" w:type="dxa"/>
          </w:tcPr>
          <w:p w:rsidR="000E0C09" w:rsidRPr="007C2FEB" w:rsidRDefault="000E0C09" w:rsidP="005E40AB">
            <w:pPr>
              <w:jc w:val="both"/>
              <w:rPr>
                <w:rFonts w:ascii="Times New Roman" w:hAnsi="Times New Roman" w:cs="Times New Roman"/>
              </w:rPr>
            </w:pPr>
            <w:r w:rsidRPr="007C2FEB">
              <w:rPr>
                <w:rFonts w:ascii="Times New Roman" w:hAnsi="Times New Roman" w:cs="Times New Roman"/>
              </w:rPr>
              <w:t>ЦП</w:t>
            </w:r>
            <w:r w:rsidR="00B01174" w:rsidRPr="007C2FEB">
              <w:rPr>
                <w:rFonts w:ascii="Times New Roman" w:hAnsi="Times New Roman" w:cs="Times New Roman"/>
                <w:vertAlign w:val="subscript"/>
              </w:rPr>
              <w:t>4</w:t>
            </w:r>
            <w:r w:rsidRPr="007C2FEB">
              <w:rPr>
                <w:rFonts w:ascii="Times New Roman" w:hAnsi="Times New Roman" w:cs="Times New Roman"/>
              </w:rPr>
              <w:t>с. Чыхурюрд</w:t>
            </w:r>
            <w:r w:rsidR="00F830DA" w:rsidRPr="007C2FEB">
              <w:rPr>
                <w:rFonts w:ascii="Times New Roman" w:hAnsi="Times New Roman" w:cs="Times New Roman"/>
              </w:rPr>
              <w:t xml:space="preserve">, </w:t>
            </w:r>
            <w:r w:rsidRPr="007C2FEB">
              <w:rPr>
                <w:rFonts w:ascii="Times New Roman" w:hAnsi="Times New Roman" w:cs="Times New Roman"/>
              </w:rPr>
              <w:t xml:space="preserve">Шамахы </w:t>
            </w:r>
          </w:p>
        </w:tc>
        <w:tc>
          <w:tcPr>
            <w:tcW w:w="1649" w:type="dxa"/>
          </w:tcPr>
          <w:p w:rsidR="000E0C09" w:rsidRPr="007C2FEB" w:rsidRDefault="003A242F" w:rsidP="008A6788">
            <w:pPr>
              <w:jc w:val="both"/>
              <w:rPr>
                <w:rFonts w:ascii="Times New Roman" w:hAnsi="Times New Roman" w:cs="Times New Roman"/>
              </w:rPr>
            </w:pPr>
            <w:r>
              <w:rPr>
                <w:rFonts w:ascii="Times New Roman" w:hAnsi="Times New Roman" w:cs="Times New Roman"/>
              </w:rPr>
              <w:t>298,2</w:t>
            </w:r>
            <w:r w:rsidR="000E0C09" w:rsidRPr="007C2FEB">
              <w:rPr>
                <w:rFonts w:ascii="Times New Roman" w:hAnsi="Times New Roman" w:cs="Times New Roman"/>
              </w:rPr>
              <w:t xml:space="preserve">±4,06 </w:t>
            </w:r>
          </w:p>
        </w:tc>
        <w:tc>
          <w:tcPr>
            <w:tcW w:w="1786"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34,58±1,85</w:t>
            </w:r>
          </w:p>
        </w:tc>
        <w:tc>
          <w:tcPr>
            <w:tcW w:w="1785"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18,39±4,61</w:t>
            </w:r>
          </w:p>
        </w:tc>
        <w:tc>
          <w:tcPr>
            <w:tcW w:w="1512"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14,90±0,80</w:t>
            </w:r>
          </w:p>
        </w:tc>
        <w:tc>
          <w:tcPr>
            <w:tcW w:w="1606" w:type="dxa"/>
          </w:tcPr>
          <w:p w:rsidR="000E0C09" w:rsidRPr="007C2FEB" w:rsidRDefault="00173156" w:rsidP="00173156">
            <w:pPr>
              <w:jc w:val="both"/>
              <w:rPr>
                <w:rFonts w:ascii="Times New Roman" w:hAnsi="Times New Roman" w:cs="Times New Roman"/>
              </w:rPr>
            </w:pPr>
            <w:r>
              <w:rPr>
                <w:rFonts w:ascii="Times New Roman" w:hAnsi="Times New Roman" w:cs="Times New Roman"/>
              </w:rPr>
              <w:t>12</w:t>
            </w:r>
            <w:r w:rsidR="000E0C09" w:rsidRPr="007C2FEB">
              <w:rPr>
                <w:rFonts w:ascii="Times New Roman" w:hAnsi="Times New Roman" w:cs="Times New Roman"/>
              </w:rPr>
              <w:t>56,55±23,</w:t>
            </w:r>
            <w:r>
              <w:rPr>
                <w:rFonts w:ascii="Times New Roman" w:hAnsi="Times New Roman" w:cs="Times New Roman"/>
              </w:rPr>
              <w:t xml:space="preserve"> </w:t>
            </w:r>
          </w:p>
        </w:tc>
        <w:tc>
          <w:tcPr>
            <w:tcW w:w="1560"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2,85±0,08</w:t>
            </w:r>
          </w:p>
        </w:tc>
        <w:tc>
          <w:tcPr>
            <w:tcW w:w="1417"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5,23±0,48</w:t>
            </w:r>
          </w:p>
        </w:tc>
      </w:tr>
      <w:tr w:rsidR="008A6788" w:rsidRPr="00F830DA" w:rsidTr="00173156">
        <w:trPr>
          <w:trHeight w:val="201"/>
        </w:trPr>
        <w:tc>
          <w:tcPr>
            <w:tcW w:w="3677"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ЦП</w:t>
            </w:r>
            <w:r w:rsidRPr="007C2FEB">
              <w:rPr>
                <w:rFonts w:ascii="Times New Roman" w:hAnsi="Times New Roman" w:cs="Times New Roman"/>
                <w:vertAlign w:val="subscript"/>
              </w:rPr>
              <w:t>7</w:t>
            </w:r>
            <w:r w:rsidRPr="007C2FEB">
              <w:rPr>
                <w:rFonts w:ascii="Times New Roman" w:hAnsi="Times New Roman" w:cs="Times New Roman"/>
              </w:rPr>
              <w:t xml:space="preserve"> </w:t>
            </w:r>
            <w:r w:rsidRPr="007C2FEB">
              <w:rPr>
                <w:rFonts w:ascii="Times New Roman" w:eastAsia="Times New Roman" w:hAnsi="Times New Roman" w:cs="Times New Roman"/>
                <w:color w:val="auto"/>
              </w:rPr>
              <w:t>с. Ладжат</w:t>
            </w:r>
            <w:r w:rsidR="005E40AB">
              <w:rPr>
                <w:rFonts w:ascii="Times New Roman" w:eastAsia="Times New Roman" w:hAnsi="Times New Roman" w:cs="Times New Roman"/>
                <w:color w:val="auto"/>
              </w:rPr>
              <w:t>,</w:t>
            </w:r>
            <w:r w:rsidRPr="007C2FEB">
              <w:rPr>
                <w:rFonts w:ascii="Times New Roman" w:eastAsia="Times New Roman" w:hAnsi="Times New Roman" w:cs="Times New Roman"/>
                <w:color w:val="auto"/>
              </w:rPr>
              <w:t xml:space="preserve"> Гусар</w:t>
            </w:r>
            <w:r w:rsidRPr="007C2FEB">
              <w:rPr>
                <w:rFonts w:ascii="Times New Roman" w:eastAsia="Times New Roman" w:hAnsi="Times New Roman" w:cs="Times New Roman"/>
              </w:rPr>
              <w:t xml:space="preserve"> </w:t>
            </w:r>
          </w:p>
        </w:tc>
        <w:tc>
          <w:tcPr>
            <w:tcW w:w="1649" w:type="dxa"/>
          </w:tcPr>
          <w:p w:rsidR="000E0C09" w:rsidRPr="007C2FEB" w:rsidRDefault="003A242F" w:rsidP="008A6788">
            <w:pPr>
              <w:jc w:val="both"/>
              <w:rPr>
                <w:rFonts w:ascii="Times New Roman" w:hAnsi="Times New Roman" w:cs="Times New Roman"/>
              </w:rPr>
            </w:pPr>
            <w:r>
              <w:rPr>
                <w:rFonts w:ascii="Times New Roman" w:hAnsi="Times New Roman" w:cs="Times New Roman"/>
              </w:rPr>
              <w:t>368,7</w:t>
            </w:r>
            <w:r w:rsidR="000E0C09" w:rsidRPr="007C2FEB">
              <w:rPr>
                <w:rFonts w:ascii="Times New Roman" w:hAnsi="Times New Roman" w:cs="Times New Roman"/>
              </w:rPr>
              <w:t>±8,24</w:t>
            </w:r>
          </w:p>
        </w:tc>
        <w:tc>
          <w:tcPr>
            <w:tcW w:w="1786"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32,89±1,76</w:t>
            </w:r>
          </w:p>
        </w:tc>
        <w:tc>
          <w:tcPr>
            <w:tcW w:w="1785"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17,31±3,76</w:t>
            </w:r>
          </w:p>
        </w:tc>
        <w:tc>
          <w:tcPr>
            <w:tcW w:w="1512"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14,17±0,76</w:t>
            </w:r>
          </w:p>
        </w:tc>
        <w:tc>
          <w:tcPr>
            <w:tcW w:w="1606" w:type="dxa"/>
          </w:tcPr>
          <w:p w:rsidR="000E0C09" w:rsidRPr="007C2FEB" w:rsidRDefault="003917BC" w:rsidP="00676AEC">
            <w:pPr>
              <w:jc w:val="both"/>
              <w:rPr>
                <w:rFonts w:ascii="Times New Roman" w:hAnsi="Times New Roman" w:cs="Times New Roman"/>
              </w:rPr>
            </w:pPr>
            <w:r w:rsidRPr="007C2FEB">
              <w:rPr>
                <w:rFonts w:ascii="Times New Roman" w:hAnsi="Times New Roman" w:cs="Times New Roman"/>
              </w:rPr>
              <w:t>11</w:t>
            </w:r>
            <w:r w:rsidR="00663A02" w:rsidRPr="007C2FEB">
              <w:rPr>
                <w:rFonts w:ascii="Times New Roman" w:hAnsi="Times New Roman" w:cs="Times New Roman"/>
              </w:rPr>
              <w:t>7</w:t>
            </w:r>
            <w:r w:rsidR="000E0C09" w:rsidRPr="007C2FEB">
              <w:rPr>
                <w:rFonts w:ascii="Times New Roman" w:hAnsi="Times New Roman" w:cs="Times New Roman"/>
              </w:rPr>
              <w:t>2</w:t>
            </w:r>
            <w:r w:rsidR="00663A02" w:rsidRPr="007C2FEB">
              <w:rPr>
                <w:rFonts w:ascii="Times New Roman" w:hAnsi="Times New Roman" w:cs="Times New Roman"/>
              </w:rPr>
              <w:t xml:space="preserve"> </w:t>
            </w:r>
            <w:r w:rsidR="000E0C09" w:rsidRPr="007C2FEB">
              <w:rPr>
                <w:rFonts w:ascii="Times New Roman" w:hAnsi="Times New Roman" w:cs="Times New Roman"/>
              </w:rPr>
              <w:t>,7±4</w:t>
            </w:r>
            <w:r w:rsidR="00676AEC" w:rsidRPr="007C2FEB">
              <w:rPr>
                <w:rFonts w:ascii="Times New Roman" w:hAnsi="Times New Roman" w:cs="Times New Roman"/>
              </w:rPr>
              <w:t>0</w:t>
            </w:r>
            <w:r w:rsidR="000E0C09" w:rsidRPr="007C2FEB">
              <w:rPr>
                <w:rFonts w:ascii="Times New Roman" w:hAnsi="Times New Roman" w:cs="Times New Roman"/>
              </w:rPr>
              <w:t>,</w:t>
            </w:r>
            <w:r w:rsidR="00676AEC" w:rsidRPr="007C2FEB">
              <w:rPr>
                <w:rFonts w:ascii="Times New Roman" w:hAnsi="Times New Roman" w:cs="Times New Roman"/>
              </w:rPr>
              <w:t>1</w:t>
            </w:r>
          </w:p>
        </w:tc>
        <w:tc>
          <w:tcPr>
            <w:tcW w:w="1560"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2,64±0,07</w:t>
            </w:r>
          </w:p>
        </w:tc>
        <w:tc>
          <w:tcPr>
            <w:tcW w:w="1417"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5,37±0,44</w:t>
            </w:r>
          </w:p>
        </w:tc>
      </w:tr>
      <w:tr w:rsidR="008A6788" w:rsidRPr="00F830DA" w:rsidTr="00173156">
        <w:trPr>
          <w:trHeight w:val="415"/>
        </w:trPr>
        <w:tc>
          <w:tcPr>
            <w:tcW w:w="3677"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ЦП</w:t>
            </w:r>
            <w:r w:rsidRPr="007C2FEB">
              <w:rPr>
                <w:rFonts w:ascii="Times New Roman" w:hAnsi="Times New Roman" w:cs="Times New Roman"/>
                <w:vertAlign w:val="subscript"/>
              </w:rPr>
              <w:t>11</w:t>
            </w:r>
            <w:r w:rsidRPr="007C2FEB">
              <w:rPr>
                <w:rFonts w:ascii="Times New Roman" w:eastAsia="Times New Roman" w:hAnsi="Times New Roman" w:cs="Times New Roman"/>
              </w:rPr>
              <w:t xml:space="preserve"> </w:t>
            </w:r>
            <w:r w:rsidRPr="007C2FEB">
              <w:rPr>
                <w:rFonts w:ascii="Times New Roman" w:eastAsia="Times New Roman" w:hAnsi="Times New Roman" w:cs="Times New Roman"/>
                <w:color w:val="auto"/>
              </w:rPr>
              <w:t>с.Тогана</w:t>
            </w:r>
            <w:r w:rsidR="005E40AB">
              <w:rPr>
                <w:rFonts w:ascii="Times New Roman" w:eastAsia="Times New Roman" w:hAnsi="Times New Roman" w:cs="Times New Roman"/>
                <w:color w:val="auto"/>
              </w:rPr>
              <w:t>,</w:t>
            </w:r>
            <w:r w:rsidRPr="007C2FEB">
              <w:rPr>
                <w:rFonts w:ascii="Times New Roman" w:eastAsia="Times New Roman" w:hAnsi="Times New Roman" w:cs="Times New Roman"/>
                <w:color w:val="auto"/>
              </w:rPr>
              <w:t xml:space="preserve"> Гей-гел</w:t>
            </w:r>
          </w:p>
        </w:tc>
        <w:tc>
          <w:tcPr>
            <w:tcW w:w="1649" w:type="dxa"/>
          </w:tcPr>
          <w:p w:rsidR="000E0C09" w:rsidRPr="007C2FEB" w:rsidRDefault="003A242F" w:rsidP="008A6788">
            <w:pPr>
              <w:jc w:val="both"/>
              <w:rPr>
                <w:rFonts w:ascii="Times New Roman" w:hAnsi="Times New Roman" w:cs="Times New Roman"/>
              </w:rPr>
            </w:pPr>
            <w:r>
              <w:rPr>
                <w:rFonts w:ascii="Times New Roman" w:hAnsi="Times New Roman" w:cs="Times New Roman"/>
              </w:rPr>
              <w:t>382,4</w:t>
            </w:r>
            <w:r w:rsidR="000E0C09" w:rsidRPr="007C2FEB">
              <w:rPr>
                <w:rFonts w:ascii="Times New Roman" w:hAnsi="Times New Roman" w:cs="Times New Roman"/>
              </w:rPr>
              <w:t>±8,69</w:t>
            </w:r>
          </w:p>
        </w:tc>
        <w:tc>
          <w:tcPr>
            <w:tcW w:w="1786"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35,1±1,88</w:t>
            </w:r>
          </w:p>
        </w:tc>
        <w:tc>
          <w:tcPr>
            <w:tcW w:w="1785"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19,47±4,74</w:t>
            </w:r>
          </w:p>
        </w:tc>
        <w:tc>
          <w:tcPr>
            <w:tcW w:w="1512"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15,12±0,81</w:t>
            </w:r>
          </w:p>
        </w:tc>
        <w:tc>
          <w:tcPr>
            <w:tcW w:w="1606" w:type="dxa"/>
          </w:tcPr>
          <w:p w:rsidR="000E0C09" w:rsidRPr="007C2FEB" w:rsidRDefault="00676AEC" w:rsidP="007C2FEB">
            <w:pPr>
              <w:jc w:val="both"/>
              <w:rPr>
                <w:rFonts w:ascii="Times New Roman" w:hAnsi="Times New Roman" w:cs="Times New Roman"/>
              </w:rPr>
            </w:pPr>
            <w:r w:rsidRPr="007C2FEB">
              <w:rPr>
                <w:rFonts w:ascii="Times New Roman" w:hAnsi="Times New Roman" w:cs="Times New Roman"/>
              </w:rPr>
              <w:t>11</w:t>
            </w:r>
            <w:r w:rsidR="000E0C09" w:rsidRPr="007C2FEB">
              <w:rPr>
                <w:rFonts w:ascii="Times New Roman" w:hAnsi="Times New Roman" w:cs="Times New Roman"/>
              </w:rPr>
              <w:t>30,9±13,</w:t>
            </w:r>
            <w:r w:rsidR="007C2FEB">
              <w:rPr>
                <w:rFonts w:ascii="Times New Roman" w:hAnsi="Times New Roman" w:cs="Times New Roman"/>
              </w:rPr>
              <w:t>1</w:t>
            </w:r>
          </w:p>
        </w:tc>
        <w:tc>
          <w:tcPr>
            <w:tcW w:w="1560"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2,50±0,07</w:t>
            </w:r>
          </w:p>
        </w:tc>
        <w:tc>
          <w:tcPr>
            <w:tcW w:w="1417"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6,08±0,56</w:t>
            </w:r>
          </w:p>
        </w:tc>
      </w:tr>
      <w:tr w:rsidR="008A6788" w:rsidRPr="00F830DA" w:rsidTr="00173156">
        <w:trPr>
          <w:trHeight w:val="403"/>
        </w:trPr>
        <w:tc>
          <w:tcPr>
            <w:tcW w:w="3677"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ЦП</w:t>
            </w:r>
            <w:r w:rsidRPr="007C2FEB">
              <w:rPr>
                <w:rFonts w:ascii="Times New Roman" w:hAnsi="Times New Roman" w:cs="Times New Roman"/>
                <w:vertAlign w:val="subscript"/>
              </w:rPr>
              <w:t>12</w:t>
            </w:r>
            <w:r w:rsidRPr="007C2FEB">
              <w:rPr>
                <w:rFonts w:ascii="Times New Roman" w:eastAsia="Times New Roman" w:hAnsi="Times New Roman" w:cs="Times New Roman"/>
                <w:color w:val="auto"/>
              </w:rPr>
              <w:t>с. Каргалан</w:t>
            </w:r>
            <w:r w:rsidR="005E40AB">
              <w:rPr>
                <w:rFonts w:ascii="Times New Roman" w:eastAsia="Times New Roman" w:hAnsi="Times New Roman" w:cs="Times New Roman"/>
                <w:color w:val="auto"/>
              </w:rPr>
              <w:t>,</w:t>
            </w:r>
            <w:r w:rsidRPr="007C2FEB">
              <w:rPr>
                <w:rFonts w:ascii="Times New Roman" w:eastAsia="Times New Roman" w:hAnsi="Times New Roman" w:cs="Times New Roman"/>
                <w:color w:val="auto"/>
              </w:rPr>
              <w:t xml:space="preserve"> Ленкоран</w:t>
            </w:r>
            <w:r w:rsidRPr="007C2FEB">
              <w:rPr>
                <w:rFonts w:ascii="Times New Roman" w:eastAsia="Times New Roman" w:hAnsi="Times New Roman" w:cs="Times New Roman"/>
              </w:rPr>
              <w:t>ь</w:t>
            </w:r>
          </w:p>
        </w:tc>
        <w:tc>
          <w:tcPr>
            <w:tcW w:w="1649"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36,99±7,17</w:t>
            </w:r>
          </w:p>
        </w:tc>
        <w:tc>
          <w:tcPr>
            <w:tcW w:w="1786" w:type="dxa"/>
          </w:tcPr>
          <w:p w:rsidR="000E0C09" w:rsidRPr="007C2FEB" w:rsidRDefault="007026B5" w:rsidP="007026B5">
            <w:pPr>
              <w:jc w:val="both"/>
              <w:rPr>
                <w:rFonts w:ascii="Times New Roman" w:hAnsi="Times New Roman" w:cs="Times New Roman"/>
              </w:rPr>
            </w:pPr>
            <w:r>
              <w:rPr>
                <w:rFonts w:ascii="Times New Roman" w:hAnsi="Times New Roman" w:cs="Times New Roman"/>
              </w:rPr>
              <w:t>29</w:t>
            </w:r>
            <w:r w:rsidR="000E0C09" w:rsidRPr="007C2FEB">
              <w:rPr>
                <w:rFonts w:ascii="Times New Roman" w:hAnsi="Times New Roman" w:cs="Times New Roman"/>
              </w:rPr>
              <w:t>,</w:t>
            </w:r>
            <w:r>
              <w:rPr>
                <w:rFonts w:ascii="Times New Roman" w:hAnsi="Times New Roman" w:cs="Times New Roman"/>
              </w:rPr>
              <w:t>1</w:t>
            </w:r>
            <w:r w:rsidR="000E0C09" w:rsidRPr="007C2FEB">
              <w:rPr>
                <w:rFonts w:ascii="Times New Roman" w:hAnsi="Times New Roman" w:cs="Times New Roman"/>
              </w:rPr>
              <w:t>9±1,62</w:t>
            </w:r>
          </w:p>
        </w:tc>
        <w:tc>
          <w:tcPr>
            <w:tcW w:w="1785"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16,16±4,50</w:t>
            </w:r>
          </w:p>
        </w:tc>
        <w:tc>
          <w:tcPr>
            <w:tcW w:w="1512"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13,05±0,70</w:t>
            </w:r>
          </w:p>
        </w:tc>
        <w:tc>
          <w:tcPr>
            <w:tcW w:w="1606" w:type="dxa"/>
          </w:tcPr>
          <w:p w:rsidR="000E0C09" w:rsidRPr="007C2FEB" w:rsidRDefault="00EC267B" w:rsidP="00676AEC">
            <w:pPr>
              <w:jc w:val="both"/>
              <w:rPr>
                <w:rFonts w:ascii="Times New Roman" w:hAnsi="Times New Roman" w:cs="Times New Roman"/>
              </w:rPr>
            </w:pPr>
            <w:r>
              <w:rPr>
                <w:rFonts w:ascii="Times New Roman" w:hAnsi="Times New Roman" w:cs="Times New Roman"/>
              </w:rPr>
              <w:t>7</w:t>
            </w:r>
            <w:r w:rsidR="00663A02" w:rsidRPr="007C2FEB">
              <w:rPr>
                <w:rFonts w:ascii="Times New Roman" w:hAnsi="Times New Roman" w:cs="Times New Roman"/>
              </w:rPr>
              <w:t>29</w:t>
            </w:r>
            <w:r w:rsidR="000E0C09" w:rsidRPr="007C2FEB">
              <w:rPr>
                <w:rFonts w:ascii="Times New Roman" w:hAnsi="Times New Roman" w:cs="Times New Roman"/>
              </w:rPr>
              <w:t>,3±</w:t>
            </w:r>
            <w:r w:rsidR="00676AEC" w:rsidRPr="007C2FEB">
              <w:rPr>
                <w:rFonts w:ascii="Times New Roman" w:hAnsi="Times New Roman" w:cs="Times New Roman"/>
              </w:rPr>
              <w:t>7</w:t>
            </w:r>
            <w:r w:rsidR="000E0C09" w:rsidRPr="007C2FEB">
              <w:rPr>
                <w:rFonts w:ascii="Times New Roman" w:hAnsi="Times New Roman" w:cs="Times New Roman"/>
              </w:rPr>
              <w:t>0,5</w:t>
            </w:r>
            <w:r w:rsidR="00676AEC" w:rsidRPr="007C2FEB">
              <w:rPr>
                <w:rFonts w:ascii="Times New Roman" w:hAnsi="Times New Roman" w:cs="Times New Roman"/>
              </w:rPr>
              <w:t xml:space="preserve"> </w:t>
            </w:r>
          </w:p>
        </w:tc>
        <w:tc>
          <w:tcPr>
            <w:tcW w:w="1560"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2,62±0,07</w:t>
            </w:r>
          </w:p>
        </w:tc>
        <w:tc>
          <w:tcPr>
            <w:tcW w:w="1417"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4,98±0,25</w:t>
            </w:r>
          </w:p>
        </w:tc>
      </w:tr>
      <w:tr w:rsidR="008A6788" w:rsidRPr="00F830DA" w:rsidTr="00173156">
        <w:trPr>
          <w:trHeight w:val="415"/>
        </w:trPr>
        <w:tc>
          <w:tcPr>
            <w:tcW w:w="3677" w:type="dxa"/>
          </w:tcPr>
          <w:p w:rsidR="000E0C09" w:rsidRPr="007C2FEB" w:rsidRDefault="000E0C09" w:rsidP="005E40AB">
            <w:pPr>
              <w:jc w:val="both"/>
              <w:rPr>
                <w:rFonts w:ascii="Times New Roman" w:hAnsi="Times New Roman" w:cs="Times New Roman"/>
              </w:rPr>
            </w:pPr>
            <w:r w:rsidRPr="007C2FEB">
              <w:rPr>
                <w:rFonts w:ascii="Times New Roman" w:hAnsi="Times New Roman" w:cs="Times New Roman"/>
              </w:rPr>
              <w:t>ЦП</w:t>
            </w:r>
            <w:r w:rsidR="00B01174" w:rsidRPr="007C2FEB">
              <w:rPr>
                <w:rFonts w:ascii="Times New Roman" w:hAnsi="Times New Roman" w:cs="Times New Roman"/>
                <w:vertAlign w:val="subscript"/>
              </w:rPr>
              <w:t>5</w:t>
            </w:r>
            <w:r w:rsidR="006D6392" w:rsidRPr="007C2FEB">
              <w:rPr>
                <w:rFonts w:ascii="Times New Roman" w:hAnsi="Times New Roman" w:cs="Times New Roman"/>
                <w:vertAlign w:val="subscript"/>
              </w:rPr>
              <w:t xml:space="preserve"> </w:t>
            </w:r>
            <w:r w:rsidRPr="007C2FEB">
              <w:rPr>
                <w:rFonts w:ascii="Times New Roman" w:eastAsia="Times New Roman" w:hAnsi="Times New Roman" w:cs="Times New Roman"/>
                <w:color w:val="auto"/>
              </w:rPr>
              <w:t>с. Беллабур</w:t>
            </w:r>
            <w:r w:rsidR="005E40AB">
              <w:rPr>
                <w:rFonts w:ascii="Times New Roman" w:eastAsia="Times New Roman" w:hAnsi="Times New Roman" w:cs="Times New Roman"/>
                <w:color w:val="auto"/>
              </w:rPr>
              <w:t xml:space="preserve">, </w:t>
            </w:r>
            <w:r w:rsidRPr="007C2FEB">
              <w:rPr>
                <w:rFonts w:ascii="Times New Roman" w:eastAsia="Times New Roman" w:hAnsi="Times New Roman" w:cs="Times New Roman"/>
                <w:color w:val="auto"/>
              </w:rPr>
              <w:t>Ленкоран</w:t>
            </w:r>
            <w:r w:rsidRPr="007C2FEB">
              <w:rPr>
                <w:rFonts w:ascii="Times New Roman" w:eastAsia="Times New Roman" w:hAnsi="Times New Roman" w:cs="Times New Roman"/>
              </w:rPr>
              <w:t>ь</w:t>
            </w:r>
          </w:p>
        </w:tc>
        <w:tc>
          <w:tcPr>
            <w:tcW w:w="1649" w:type="dxa"/>
          </w:tcPr>
          <w:p w:rsidR="000E0C09" w:rsidRPr="007C2FEB" w:rsidRDefault="003A242F" w:rsidP="008A6788">
            <w:pPr>
              <w:jc w:val="both"/>
              <w:rPr>
                <w:rFonts w:ascii="Times New Roman" w:hAnsi="Times New Roman" w:cs="Times New Roman"/>
              </w:rPr>
            </w:pPr>
            <w:r>
              <w:rPr>
                <w:rFonts w:ascii="Times New Roman" w:hAnsi="Times New Roman" w:cs="Times New Roman"/>
              </w:rPr>
              <w:t>361,3</w:t>
            </w:r>
            <w:r w:rsidR="000E0C09" w:rsidRPr="007C2FEB">
              <w:rPr>
                <w:rFonts w:ascii="Times New Roman" w:hAnsi="Times New Roman" w:cs="Times New Roman"/>
              </w:rPr>
              <w:t>±7,05</w:t>
            </w:r>
          </w:p>
        </w:tc>
        <w:tc>
          <w:tcPr>
            <w:tcW w:w="1786"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37, 7±2,02</w:t>
            </w:r>
          </w:p>
        </w:tc>
        <w:tc>
          <w:tcPr>
            <w:tcW w:w="1785"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20,47±3,42</w:t>
            </w:r>
          </w:p>
        </w:tc>
        <w:tc>
          <w:tcPr>
            <w:tcW w:w="1512" w:type="dxa"/>
          </w:tcPr>
          <w:p w:rsidR="000E0C09" w:rsidRPr="007C2FEB" w:rsidRDefault="000E0C09" w:rsidP="00FE4308">
            <w:pPr>
              <w:jc w:val="both"/>
              <w:rPr>
                <w:rFonts w:ascii="Times New Roman" w:hAnsi="Times New Roman" w:cs="Times New Roman"/>
              </w:rPr>
            </w:pPr>
            <w:r w:rsidRPr="007C2FEB">
              <w:rPr>
                <w:rFonts w:ascii="Times New Roman" w:hAnsi="Times New Roman" w:cs="Times New Roman"/>
              </w:rPr>
              <w:t>1</w:t>
            </w:r>
            <w:r w:rsidR="00FE4308">
              <w:rPr>
                <w:rFonts w:ascii="Times New Roman" w:hAnsi="Times New Roman" w:cs="Times New Roman"/>
              </w:rPr>
              <w:t>5</w:t>
            </w:r>
            <w:r w:rsidRPr="007C2FEB">
              <w:rPr>
                <w:rFonts w:ascii="Times New Roman" w:hAnsi="Times New Roman" w:cs="Times New Roman"/>
              </w:rPr>
              <w:t>,24±0,87</w:t>
            </w:r>
          </w:p>
        </w:tc>
        <w:tc>
          <w:tcPr>
            <w:tcW w:w="1606" w:type="dxa"/>
          </w:tcPr>
          <w:p w:rsidR="000E0C09" w:rsidRPr="007C2FEB" w:rsidRDefault="00EC267B" w:rsidP="00676AEC">
            <w:pPr>
              <w:jc w:val="both"/>
              <w:rPr>
                <w:rFonts w:ascii="Times New Roman" w:hAnsi="Times New Roman" w:cs="Times New Roman"/>
              </w:rPr>
            </w:pPr>
            <w:r>
              <w:rPr>
                <w:rFonts w:ascii="Times New Roman" w:hAnsi="Times New Roman" w:cs="Times New Roman"/>
              </w:rPr>
              <w:t>8</w:t>
            </w:r>
            <w:r w:rsidR="000E0C09" w:rsidRPr="007C2FEB">
              <w:rPr>
                <w:rFonts w:ascii="Times New Roman" w:hAnsi="Times New Roman" w:cs="Times New Roman"/>
              </w:rPr>
              <w:t>28,3±</w:t>
            </w:r>
            <w:r w:rsidR="00676AEC" w:rsidRPr="007C2FEB">
              <w:rPr>
                <w:rFonts w:ascii="Times New Roman" w:hAnsi="Times New Roman" w:cs="Times New Roman"/>
              </w:rPr>
              <w:t>70</w:t>
            </w:r>
            <w:r w:rsidR="000E0C09" w:rsidRPr="007C2FEB">
              <w:rPr>
                <w:rFonts w:ascii="Times New Roman" w:hAnsi="Times New Roman" w:cs="Times New Roman"/>
              </w:rPr>
              <w:t>,9</w:t>
            </w:r>
            <w:r w:rsidR="00676AEC" w:rsidRPr="007C2FEB">
              <w:rPr>
                <w:rFonts w:ascii="Times New Roman" w:hAnsi="Times New Roman" w:cs="Times New Roman"/>
              </w:rPr>
              <w:t xml:space="preserve"> </w:t>
            </w:r>
          </w:p>
        </w:tc>
        <w:tc>
          <w:tcPr>
            <w:tcW w:w="1560"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2,78±0,08</w:t>
            </w:r>
          </w:p>
        </w:tc>
        <w:tc>
          <w:tcPr>
            <w:tcW w:w="1417"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5,84±0,39</w:t>
            </w:r>
          </w:p>
        </w:tc>
      </w:tr>
      <w:tr w:rsidR="00F830DA" w:rsidRPr="00F830DA" w:rsidTr="00173156">
        <w:trPr>
          <w:trHeight w:val="159"/>
        </w:trPr>
        <w:tc>
          <w:tcPr>
            <w:tcW w:w="3677" w:type="dxa"/>
          </w:tcPr>
          <w:p w:rsidR="00F830DA" w:rsidRPr="00B01174" w:rsidRDefault="00F830DA" w:rsidP="008A6788">
            <w:pPr>
              <w:jc w:val="both"/>
              <w:rPr>
                <w:rFonts w:ascii="Times New Roman" w:hAnsi="Times New Roman" w:cs="Times New Roman"/>
              </w:rPr>
            </w:pPr>
          </w:p>
        </w:tc>
        <w:tc>
          <w:tcPr>
            <w:tcW w:w="1649" w:type="dxa"/>
          </w:tcPr>
          <w:p w:rsidR="00F830DA" w:rsidRPr="007C2FEB" w:rsidRDefault="00F830DA" w:rsidP="008A6788">
            <w:pPr>
              <w:jc w:val="both"/>
              <w:rPr>
                <w:rFonts w:ascii="Times New Roman" w:hAnsi="Times New Roman" w:cs="Times New Roman"/>
              </w:rPr>
            </w:pPr>
          </w:p>
        </w:tc>
        <w:tc>
          <w:tcPr>
            <w:tcW w:w="3571" w:type="dxa"/>
            <w:gridSpan w:val="2"/>
          </w:tcPr>
          <w:p w:rsidR="00F830DA" w:rsidRPr="007C2FEB" w:rsidRDefault="00F830DA" w:rsidP="008A6788">
            <w:pPr>
              <w:jc w:val="both"/>
              <w:rPr>
                <w:rFonts w:ascii="Times New Roman" w:hAnsi="Times New Roman" w:cs="Times New Roman"/>
              </w:rPr>
            </w:pPr>
            <w:r w:rsidRPr="007C2FEB">
              <w:rPr>
                <w:rFonts w:ascii="Times New Roman" w:hAnsi="Times New Roman" w:cs="Times New Roman"/>
              </w:rPr>
              <w:t xml:space="preserve">ЦП </w:t>
            </w:r>
            <w:r w:rsidRPr="007C2FEB">
              <w:rPr>
                <w:rFonts w:ascii="Times New Roman" w:hAnsi="Times New Roman" w:cs="Times New Roman"/>
                <w:i/>
              </w:rPr>
              <w:t>Sambucus nigra</w:t>
            </w:r>
          </w:p>
        </w:tc>
        <w:tc>
          <w:tcPr>
            <w:tcW w:w="1512" w:type="dxa"/>
          </w:tcPr>
          <w:p w:rsidR="00F830DA" w:rsidRPr="007C2FEB" w:rsidRDefault="00F830DA" w:rsidP="008A6788">
            <w:pPr>
              <w:jc w:val="both"/>
              <w:rPr>
                <w:rFonts w:ascii="Times New Roman" w:hAnsi="Times New Roman" w:cs="Times New Roman"/>
              </w:rPr>
            </w:pPr>
          </w:p>
        </w:tc>
        <w:tc>
          <w:tcPr>
            <w:tcW w:w="1606" w:type="dxa"/>
          </w:tcPr>
          <w:p w:rsidR="00F830DA" w:rsidRPr="007C2FEB" w:rsidRDefault="00F830DA" w:rsidP="008A6788">
            <w:pPr>
              <w:jc w:val="both"/>
              <w:rPr>
                <w:rFonts w:ascii="Times New Roman" w:hAnsi="Times New Roman" w:cs="Times New Roman"/>
              </w:rPr>
            </w:pPr>
          </w:p>
        </w:tc>
        <w:tc>
          <w:tcPr>
            <w:tcW w:w="1560" w:type="dxa"/>
          </w:tcPr>
          <w:p w:rsidR="00F830DA" w:rsidRPr="007C2FEB" w:rsidRDefault="00F830DA" w:rsidP="008A6788">
            <w:pPr>
              <w:jc w:val="both"/>
              <w:rPr>
                <w:rFonts w:ascii="Times New Roman" w:hAnsi="Times New Roman" w:cs="Times New Roman"/>
              </w:rPr>
            </w:pPr>
          </w:p>
        </w:tc>
        <w:tc>
          <w:tcPr>
            <w:tcW w:w="1417" w:type="dxa"/>
          </w:tcPr>
          <w:p w:rsidR="00F830DA" w:rsidRPr="007C2FEB" w:rsidRDefault="00F830DA" w:rsidP="008A6788">
            <w:pPr>
              <w:jc w:val="both"/>
              <w:rPr>
                <w:rFonts w:ascii="Times New Roman" w:hAnsi="Times New Roman" w:cs="Times New Roman"/>
              </w:rPr>
            </w:pPr>
          </w:p>
        </w:tc>
      </w:tr>
      <w:tr w:rsidR="008A6788" w:rsidRPr="00F830DA" w:rsidTr="00173156">
        <w:trPr>
          <w:trHeight w:val="64"/>
        </w:trPr>
        <w:tc>
          <w:tcPr>
            <w:tcW w:w="3677" w:type="dxa"/>
          </w:tcPr>
          <w:p w:rsidR="000E0C09" w:rsidRPr="00B01174" w:rsidRDefault="000E0C09" w:rsidP="008A6788">
            <w:pPr>
              <w:jc w:val="both"/>
              <w:rPr>
                <w:rFonts w:ascii="Times New Roman" w:hAnsi="Times New Roman" w:cs="Times New Roman"/>
              </w:rPr>
            </w:pPr>
            <w:r w:rsidRPr="00B01174">
              <w:rPr>
                <w:rFonts w:ascii="Times New Roman" w:hAnsi="Times New Roman" w:cs="Times New Roman"/>
              </w:rPr>
              <w:t>ЦП</w:t>
            </w:r>
            <w:r w:rsidRPr="00B01174">
              <w:rPr>
                <w:rFonts w:ascii="Times New Roman" w:hAnsi="Times New Roman" w:cs="Times New Roman"/>
                <w:vertAlign w:val="subscript"/>
              </w:rPr>
              <w:t>3</w:t>
            </w:r>
            <w:r w:rsidRPr="00B01174">
              <w:rPr>
                <w:rFonts w:ascii="Times New Roman" w:hAnsi="Times New Roman" w:cs="Times New Roman"/>
              </w:rPr>
              <w:t xml:space="preserve"> с. Агадаш, Гусар</w:t>
            </w:r>
          </w:p>
        </w:tc>
        <w:tc>
          <w:tcPr>
            <w:tcW w:w="1649" w:type="dxa"/>
          </w:tcPr>
          <w:p w:rsidR="000E0C09" w:rsidRPr="007C2FEB" w:rsidRDefault="00532392" w:rsidP="00814C13">
            <w:pPr>
              <w:jc w:val="both"/>
              <w:rPr>
                <w:rFonts w:ascii="Times New Roman" w:hAnsi="Times New Roman" w:cs="Times New Roman"/>
              </w:rPr>
            </w:pPr>
            <w:r>
              <w:rPr>
                <w:rFonts w:ascii="Times New Roman" w:hAnsi="Times New Roman" w:cs="Times New Roman"/>
              </w:rPr>
              <w:t>33</w:t>
            </w:r>
            <w:r w:rsidR="00814C13">
              <w:rPr>
                <w:rFonts w:ascii="Times New Roman" w:hAnsi="Times New Roman" w:cs="Times New Roman"/>
              </w:rPr>
              <w:t>,</w:t>
            </w:r>
            <w:r>
              <w:rPr>
                <w:rFonts w:ascii="Times New Roman" w:hAnsi="Times New Roman" w:cs="Times New Roman"/>
              </w:rPr>
              <w:t>20</w:t>
            </w:r>
            <w:r w:rsidR="000E0C09" w:rsidRPr="007C2FEB">
              <w:rPr>
                <w:rFonts w:ascii="Times New Roman" w:hAnsi="Times New Roman" w:cs="Times New Roman"/>
              </w:rPr>
              <w:t>±6,44</w:t>
            </w:r>
          </w:p>
        </w:tc>
        <w:tc>
          <w:tcPr>
            <w:tcW w:w="1786"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31,85±1,70</w:t>
            </w:r>
          </w:p>
        </w:tc>
        <w:tc>
          <w:tcPr>
            <w:tcW w:w="1785"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27,78±4,05</w:t>
            </w:r>
          </w:p>
        </w:tc>
        <w:tc>
          <w:tcPr>
            <w:tcW w:w="1512"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13,72±0,73</w:t>
            </w:r>
          </w:p>
        </w:tc>
        <w:tc>
          <w:tcPr>
            <w:tcW w:w="1606" w:type="dxa"/>
          </w:tcPr>
          <w:p w:rsidR="000E0C09" w:rsidRPr="007C2FEB" w:rsidRDefault="00676AEC" w:rsidP="00676AEC">
            <w:pPr>
              <w:jc w:val="both"/>
              <w:rPr>
                <w:rFonts w:ascii="Times New Roman" w:hAnsi="Times New Roman" w:cs="Times New Roman"/>
              </w:rPr>
            </w:pPr>
            <w:r w:rsidRPr="007C2FEB">
              <w:rPr>
                <w:rFonts w:ascii="Times New Roman" w:hAnsi="Times New Roman" w:cs="Times New Roman"/>
              </w:rPr>
              <w:t>21</w:t>
            </w:r>
            <w:r w:rsidR="00663A02" w:rsidRPr="007C2FEB">
              <w:rPr>
                <w:rFonts w:ascii="Times New Roman" w:hAnsi="Times New Roman" w:cs="Times New Roman"/>
              </w:rPr>
              <w:t>19</w:t>
            </w:r>
            <w:r w:rsidR="000E0C09" w:rsidRPr="007C2FEB">
              <w:rPr>
                <w:rFonts w:ascii="Times New Roman" w:hAnsi="Times New Roman" w:cs="Times New Roman"/>
              </w:rPr>
              <w:t>,3±</w:t>
            </w:r>
            <w:r w:rsidRPr="007C2FEB">
              <w:rPr>
                <w:rFonts w:ascii="Times New Roman" w:hAnsi="Times New Roman" w:cs="Times New Roman"/>
              </w:rPr>
              <w:t>7</w:t>
            </w:r>
            <w:r w:rsidR="000E0C09" w:rsidRPr="007C2FEB">
              <w:rPr>
                <w:rFonts w:ascii="Times New Roman" w:hAnsi="Times New Roman" w:cs="Times New Roman"/>
              </w:rPr>
              <w:t>4,6</w:t>
            </w:r>
          </w:p>
        </w:tc>
        <w:tc>
          <w:tcPr>
            <w:tcW w:w="1560"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 xml:space="preserve">2,56±0,07 </w:t>
            </w:r>
          </w:p>
          <w:p w:rsidR="000E0C09" w:rsidRPr="007C2FEB" w:rsidRDefault="000E0C09" w:rsidP="008A6788">
            <w:pPr>
              <w:jc w:val="both"/>
              <w:rPr>
                <w:rFonts w:ascii="Times New Roman" w:hAnsi="Times New Roman" w:cs="Times New Roman"/>
              </w:rPr>
            </w:pPr>
          </w:p>
        </w:tc>
        <w:tc>
          <w:tcPr>
            <w:tcW w:w="1417"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5,36±0,43</w:t>
            </w:r>
          </w:p>
        </w:tc>
      </w:tr>
      <w:tr w:rsidR="008A6788" w:rsidRPr="00F830DA" w:rsidTr="00173156">
        <w:trPr>
          <w:trHeight w:val="415"/>
        </w:trPr>
        <w:tc>
          <w:tcPr>
            <w:tcW w:w="3677" w:type="dxa"/>
          </w:tcPr>
          <w:p w:rsidR="000E0C09" w:rsidRPr="00B01174" w:rsidRDefault="000E0C09" w:rsidP="008A6788">
            <w:pPr>
              <w:jc w:val="both"/>
              <w:rPr>
                <w:rFonts w:ascii="Times New Roman" w:hAnsi="Times New Roman" w:cs="Times New Roman"/>
              </w:rPr>
            </w:pPr>
            <w:r w:rsidRPr="00B01174">
              <w:rPr>
                <w:rFonts w:ascii="Times New Roman" w:hAnsi="Times New Roman" w:cs="Times New Roman"/>
              </w:rPr>
              <w:t>ЦП</w:t>
            </w:r>
            <w:r w:rsidRPr="00B01174">
              <w:rPr>
                <w:rFonts w:ascii="Times New Roman" w:hAnsi="Times New Roman" w:cs="Times New Roman"/>
                <w:vertAlign w:val="subscript"/>
              </w:rPr>
              <w:t xml:space="preserve">6 </w:t>
            </w:r>
            <w:r w:rsidRPr="00B01174">
              <w:rPr>
                <w:rFonts w:ascii="Times New Roman" w:hAnsi="Times New Roman" w:cs="Times New Roman"/>
              </w:rPr>
              <w:t>с</w:t>
            </w:r>
            <w:r w:rsidRPr="00B01174">
              <w:rPr>
                <w:rFonts w:ascii="Times New Roman" w:eastAsia="Times New Roman" w:hAnsi="Times New Roman" w:cs="Times New Roman"/>
                <w:color w:val="auto"/>
              </w:rPr>
              <w:t>. Чилягир</w:t>
            </w:r>
            <w:r w:rsidR="005E40AB">
              <w:rPr>
                <w:rFonts w:ascii="Times New Roman" w:eastAsia="Times New Roman" w:hAnsi="Times New Roman" w:cs="Times New Roman"/>
                <w:color w:val="auto"/>
              </w:rPr>
              <w:t>,</w:t>
            </w:r>
            <w:r w:rsidRPr="00B01174">
              <w:rPr>
                <w:rFonts w:ascii="Times New Roman" w:eastAsia="Times New Roman" w:hAnsi="Times New Roman" w:cs="Times New Roman"/>
                <w:color w:val="auto"/>
              </w:rPr>
              <w:t xml:space="preserve"> Гусар</w:t>
            </w:r>
          </w:p>
        </w:tc>
        <w:tc>
          <w:tcPr>
            <w:tcW w:w="1649" w:type="dxa"/>
          </w:tcPr>
          <w:p w:rsidR="000E0C09" w:rsidRPr="007C2FEB" w:rsidRDefault="00814C13" w:rsidP="00814C13">
            <w:pPr>
              <w:jc w:val="both"/>
              <w:rPr>
                <w:rFonts w:ascii="Times New Roman" w:hAnsi="Times New Roman" w:cs="Times New Roman"/>
              </w:rPr>
            </w:pPr>
            <w:r>
              <w:rPr>
                <w:rFonts w:ascii="Times New Roman" w:hAnsi="Times New Roman" w:cs="Times New Roman"/>
              </w:rPr>
              <w:t>4</w:t>
            </w:r>
            <w:r w:rsidR="00532392">
              <w:rPr>
                <w:rFonts w:ascii="Times New Roman" w:hAnsi="Times New Roman" w:cs="Times New Roman"/>
              </w:rPr>
              <w:t>6</w:t>
            </w:r>
            <w:r>
              <w:rPr>
                <w:rFonts w:ascii="Times New Roman" w:hAnsi="Times New Roman" w:cs="Times New Roman"/>
              </w:rPr>
              <w:t>,</w:t>
            </w:r>
            <w:r w:rsidR="00532392">
              <w:rPr>
                <w:rFonts w:ascii="Times New Roman" w:hAnsi="Times New Roman" w:cs="Times New Roman"/>
              </w:rPr>
              <w:t>83</w:t>
            </w:r>
            <w:r w:rsidR="000E0C09" w:rsidRPr="007C2FEB">
              <w:rPr>
                <w:rFonts w:ascii="Times New Roman" w:hAnsi="Times New Roman" w:cs="Times New Roman"/>
              </w:rPr>
              <w:t>±3,46</w:t>
            </w:r>
          </w:p>
        </w:tc>
        <w:tc>
          <w:tcPr>
            <w:tcW w:w="1786"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3</w:t>
            </w:r>
            <w:r w:rsidR="0037233C" w:rsidRPr="007C2FEB">
              <w:rPr>
                <w:rFonts w:ascii="Times New Roman" w:hAnsi="Times New Roman" w:cs="Times New Roman"/>
              </w:rPr>
              <w:t>2</w:t>
            </w:r>
            <w:r w:rsidRPr="007C2FEB">
              <w:rPr>
                <w:rFonts w:ascii="Times New Roman" w:hAnsi="Times New Roman" w:cs="Times New Roman"/>
              </w:rPr>
              <w:t>,49±1,90</w:t>
            </w:r>
          </w:p>
        </w:tc>
        <w:tc>
          <w:tcPr>
            <w:tcW w:w="1785" w:type="dxa"/>
          </w:tcPr>
          <w:p w:rsidR="000E0C09" w:rsidRPr="007C2FEB" w:rsidRDefault="00D01125" w:rsidP="008A6788">
            <w:pPr>
              <w:jc w:val="both"/>
              <w:rPr>
                <w:rFonts w:ascii="Times New Roman" w:hAnsi="Times New Roman" w:cs="Times New Roman"/>
              </w:rPr>
            </w:pPr>
            <w:r w:rsidRPr="007C2FEB">
              <w:rPr>
                <w:rFonts w:ascii="Times New Roman" w:hAnsi="Times New Roman" w:cs="Times New Roman"/>
              </w:rPr>
              <w:t>27</w:t>
            </w:r>
            <w:r w:rsidR="000E0C09" w:rsidRPr="007C2FEB">
              <w:rPr>
                <w:rFonts w:ascii="Times New Roman" w:hAnsi="Times New Roman" w:cs="Times New Roman"/>
              </w:rPr>
              <w:t>,29±4,71</w:t>
            </w:r>
          </w:p>
        </w:tc>
        <w:tc>
          <w:tcPr>
            <w:tcW w:w="1512" w:type="dxa"/>
          </w:tcPr>
          <w:p w:rsidR="000E0C09" w:rsidRPr="007C2FEB" w:rsidRDefault="00D01125" w:rsidP="008A6788">
            <w:pPr>
              <w:jc w:val="both"/>
              <w:rPr>
                <w:rFonts w:ascii="Times New Roman" w:hAnsi="Times New Roman" w:cs="Times New Roman"/>
              </w:rPr>
            </w:pPr>
            <w:r w:rsidRPr="007C2FEB">
              <w:rPr>
                <w:rFonts w:ascii="Times New Roman" w:hAnsi="Times New Roman" w:cs="Times New Roman"/>
              </w:rPr>
              <w:t xml:space="preserve"> 14,00±0, 75</w:t>
            </w:r>
          </w:p>
        </w:tc>
        <w:tc>
          <w:tcPr>
            <w:tcW w:w="1606" w:type="dxa"/>
          </w:tcPr>
          <w:p w:rsidR="000E0C09" w:rsidRPr="007C2FEB" w:rsidRDefault="00676AEC" w:rsidP="00676AEC">
            <w:pPr>
              <w:jc w:val="both"/>
              <w:rPr>
                <w:rFonts w:ascii="Times New Roman" w:hAnsi="Times New Roman" w:cs="Times New Roman"/>
              </w:rPr>
            </w:pPr>
            <w:r w:rsidRPr="007C2FEB">
              <w:rPr>
                <w:rFonts w:ascii="Times New Roman" w:hAnsi="Times New Roman" w:cs="Times New Roman"/>
              </w:rPr>
              <w:t>23</w:t>
            </w:r>
            <w:r w:rsidR="00663A02" w:rsidRPr="007C2FEB">
              <w:rPr>
                <w:rFonts w:ascii="Times New Roman" w:hAnsi="Times New Roman" w:cs="Times New Roman"/>
              </w:rPr>
              <w:t>30</w:t>
            </w:r>
            <w:r w:rsidR="000E0C09" w:rsidRPr="007C2FEB">
              <w:rPr>
                <w:rFonts w:ascii="Times New Roman" w:hAnsi="Times New Roman" w:cs="Times New Roman"/>
              </w:rPr>
              <w:t>,9±6</w:t>
            </w:r>
            <w:r w:rsidRPr="007C2FEB">
              <w:rPr>
                <w:rFonts w:ascii="Times New Roman" w:hAnsi="Times New Roman" w:cs="Times New Roman"/>
              </w:rPr>
              <w:t>8</w:t>
            </w:r>
            <w:r w:rsidR="000E0C09" w:rsidRPr="007C2FEB">
              <w:rPr>
                <w:rFonts w:ascii="Times New Roman" w:hAnsi="Times New Roman" w:cs="Times New Roman"/>
              </w:rPr>
              <w:t>,3</w:t>
            </w:r>
          </w:p>
        </w:tc>
        <w:tc>
          <w:tcPr>
            <w:tcW w:w="1560"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2,66±0,08</w:t>
            </w:r>
          </w:p>
        </w:tc>
        <w:tc>
          <w:tcPr>
            <w:tcW w:w="1417" w:type="dxa"/>
          </w:tcPr>
          <w:p w:rsidR="000E0C09" w:rsidRPr="007C2FEB" w:rsidRDefault="000E0C09" w:rsidP="008A6788">
            <w:pPr>
              <w:jc w:val="both"/>
              <w:rPr>
                <w:rFonts w:ascii="Times New Roman" w:hAnsi="Times New Roman" w:cs="Times New Roman"/>
              </w:rPr>
            </w:pPr>
            <w:r w:rsidRPr="007C2FEB">
              <w:rPr>
                <w:rFonts w:ascii="Times New Roman" w:hAnsi="Times New Roman" w:cs="Times New Roman"/>
              </w:rPr>
              <w:t>5,</w:t>
            </w:r>
            <w:r w:rsidR="00663A02" w:rsidRPr="007C2FEB">
              <w:rPr>
                <w:rFonts w:ascii="Times New Roman" w:hAnsi="Times New Roman" w:cs="Times New Roman"/>
              </w:rPr>
              <w:t>2</w:t>
            </w:r>
            <w:r w:rsidRPr="007C2FEB">
              <w:rPr>
                <w:rFonts w:ascii="Times New Roman" w:hAnsi="Times New Roman" w:cs="Times New Roman"/>
              </w:rPr>
              <w:t>5±0,51</w:t>
            </w:r>
          </w:p>
        </w:tc>
      </w:tr>
      <w:tr w:rsidR="008A6788" w:rsidRPr="00F830DA" w:rsidTr="00173156">
        <w:trPr>
          <w:trHeight w:val="289"/>
        </w:trPr>
        <w:tc>
          <w:tcPr>
            <w:tcW w:w="3677" w:type="dxa"/>
          </w:tcPr>
          <w:p w:rsidR="008A6788" w:rsidRPr="00B01174" w:rsidRDefault="00663A02" w:rsidP="008A6788">
            <w:pPr>
              <w:rPr>
                <w:rFonts w:ascii="Times New Roman" w:eastAsia="Times New Roman" w:hAnsi="Times New Roman" w:cs="Times New Roman"/>
                <w:color w:val="auto"/>
              </w:rPr>
            </w:pPr>
            <w:r w:rsidRPr="00B01174">
              <w:rPr>
                <w:rFonts w:ascii="Times New Roman" w:hAnsi="Times New Roman" w:cs="Times New Roman"/>
              </w:rPr>
              <w:t>ЦП</w:t>
            </w:r>
            <w:r w:rsidR="00B01174">
              <w:rPr>
                <w:rFonts w:ascii="Times New Roman" w:hAnsi="Times New Roman" w:cs="Times New Roman"/>
                <w:vertAlign w:val="subscript"/>
              </w:rPr>
              <w:t>8</w:t>
            </w:r>
            <w:r w:rsidRPr="00B01174">
              <w:rPr>
                <w:rFonts w:ascii="Times New Roman" w:eastAsia="Times New Roman" w:hAnsi="Times New Roman" w:cs="Times New Roman"/>
                <w:color w:val="auto"/>
              </w:rPr>
              <w:t xml:space="preserve">с </w:t>
            </w:r>
            <w:r w:rsidR="008A6788" w:rsidRPr="00B01174">
              <w:rPr>
                <w:rFonts w:ascii="Times New Roman" w:eastAsia="Times New Roman" w:hAnsi="Times New Roman" w:cs="Times New Roman"/>
                <w:color w:val="auto"/>
              </w:rPr>
              <w:t xml:space="preserve"> с. Хазра</w:t>
            </w:r>
            <w:r w:rsidR="005E40AB">
              <w:rPr>
                <w:rFonts w:ascii="Times New Roman" w:eastAsia="Times New Roman" w:hAnsi="Times New Roman" w:cs="Times New Roman"/>
                <w:color w:val="auto"/>
              </w:rPr>
              <w:t>,</w:t>
            </w:r>
            <w:r w:rsidR="008A6788" w:rsidRPr="00B01174">
              <w:rPr>
                <w:rFonts w:ascii="Times New Roman" w:eastAsia="Times New Roman" w:hAnsi="Times New Roman" w:cs="Times New Roman"/>
                <w:color w:val="auto"/>
              </w:rPr>
              <w:t xml:space="preserve"> Гусар</w:t>
            </w:r>
            <w:r w:rsidR="008A6788" w:rsidRPr="00B01174">
              <w:rPr>
                <w:rFonts w:ascii="Times New Roman" w:eastAsia="Times New Roman" w:hAnsi="Times New Roman" w:cs="Times New Roman"/>
              </w:rPr>
              <w:t xml:space="preserve">  </w:t>
            </w:r>
          </w:p>
          <w:p w:rsidR="00663A02" w:rsidRPr="00B01174" w:rsidRDefault="00663A02" w:rsidP="008A6788">
            <w:pPr>
              <w:rPr>
                <w:rFonts w:ascii="Times New Roman" w:hAnsi="Times New Roman" w:cs="Times New Roman"/>
              </w:rPr>
            </w:pPr>
          </w:p>
          <w:p w:rsidR="0037233C" w:rsidRPr="00B01174" w:rsidRDefault="005048B7" w:rsidP="005E40AB">
            <w:pPr>
              <w:rPr>
                <w:rFonts w:ascii="Times New Roman" w:eastAsia="Times New Roman" w:hAnsi="Times New Roman" w:cs="Times New Roman"/>
                <w:color w:val="auto"/>
              </w:rPr>
            </w:pPr>
            <w:r w:rsidRPr="00B01174">
              <w:rPr>
                <w:rFonts w:ascii="Times New Roman" w:hAnsi="Times New Roman" w:cs="Times New Roman"/>
              </w:rPr>
              <w:t>ЦП</w:t>
            </w:r>
            <w:r w:rsidRPr="00B01174">
              <w:rPr>
                <w:rFonts w:ascii="Times New Roman" w:hAnsi="Times New Roman" w:cs="Times New Roman"/>
                <w:vertAlign w:val="subscript"/>
              </w:rPr>
              <w:t>9</w:t>
            </w:r>
            <w:r w:rsidRPr="00B01174">
              <w:rPr>
                <w:rFonts w:ascii="Times New Roman" w:eastAsia="Times New Roman" w:hAnsi="Times New Roman" w:cs="Times New Roman"/>
              </w:rPr>
              <w:t xml:space="preserve"> </w:t>
            </w:r>
            <w:r w:rsidRPr="00B01174">
              <w:rPr>
                <w:rFonts w:ascii="Times New Roman" w:eastAsia="Times New Roman" w:hAnsi="Times New Roman" w:cs="Times New Roman"/>
                <w:color w:val="auto"/>
              </w:rPr>
              <w:t>с Аниг</w:t>
            </w:r>
            <w:r w:rsidR="005E40AB">
              <w:rPr>
                <w:rFonts w:ascii="Times New Roman" w:eastAsia="Times New Roman" w:hAnsi="Times New Roman" w:cs="Times New Roman"/>
                <w:color w:val="auto"/>
              </w:rPr>
              <w:t xml:space="preserve">, </w:t>
            </w:r>
            <w:r w:rsidRPr="00B01174">
              <w:rPr>
                <w:rFonts w:ascii="Times New Roman" w:eastAsia="Times New Roman" w:hAnsi="Times New Roman" w:cs="Times New Roman"/>
              </w:rPr>
              <w:t>Гусар</w:t>
            </w:r>
          </w:p>
        </w:tc>
        <w:tc>
          <w:tcPr>
            <w:tcW w:w="1649" w:type="dxa"/>
          </w:tcPr>
          <w:p w:rsidR="005048B7" w:rsidRPr="007C2FEB" w:rsidRDefault="00532392" w:rsidP="008A6788">
            <w:pPr>
              <w:jc w:val="both"/>
              <w:rPr>
                <w:rFonts w:ascii="Times New Roman" w:hAnsi="Times New Roman" w:cs="Times New Roman"/>
              </w:rPr>
            </w:pPr>
            <w:r>
              <w:rPr>
                <w:rFonts w:ascii="Times New Roman" w:hAnsi="Times New Roman" w:cs="Times New Roman"/>
              </w:rPr>
              <w:t>22</w:t>
            </w:r>
            <w:r w:rsidR="00814C13">
              <w:rPr>
                <w:rFonts w:ascii="Times New Roman" w:hAnsi="Times New Roman" w:cs="Times New Roman"/>
              </w:rPr>
              <w:t>,</w:t>
            </w:r>
            <w:r>
              <w:rPr>
                <w:rFonts w:ascii="Times New Roman" w:hAnsi="Times New Roman" w:cs="Times New Roman"/>
              </w:rPr>
              <w:t>65</w:t>
            </w:r>
            <w:r w:rsidR="005048B7" w:rsidRPr="007C2FEB">
              <w:rPr>
                <w:rFonts w:ascii="Times New Roman" w:hAnsi="Times New Roman" w:cs="Times New Roman"/>
              </w:rPr>
              <w:t>±4,39</w:t>
            </w:r>
          </w:p>
          <w:p w:rsidR="005048B7" w:rsidRPr="007C2FEB" w:rsidRDefault="005048B7" w:rsidP="008A6788">
            <w:pPr>
              <w:jc w:val="both"/>
              <w:rPr>
                <w:rFonts w:ascii="Times New Roman" w:hAnsi="Times New Roman" w:cs="Times New Roman"/>
              </w:rPr>
            </w:pPr>
          </w:p>
          <w:p w:rsidR="0037233C" w:rsidRPr="007C2FEB" w:rsidRDefault="00532392" w:rsidP="00814C13">
            <w:pPr>
              <w:jc w:val="both"/>
              <w:rPr>
                <w:rFonts w:ascii="Times New Roman" w:hAnsi="Times New Roman" w:cs="Times New Roman"/>
              </w:rPr>
            </w:pPr>
            <w:r>
              <w:rPr>
                <w:rFonts w:ascii="Times New Roman" w:hAnsi="Times New Roman" w:cs="Times New Roman"/>
              </w:rPr>
              <w:t>24</w:t>
            </w:r>
            <w:r w:rsidR="00814C13">
              <w:rPr>
                <w:rFonts w:ascii="Times New Roman" w:hAnsi="Times New Roman" w:cs="Times New Roman"/>
              </w:rPr>
              <w:t>,</w:t>
            </w:r>
            <w:r>
              <w:rPr>
                <w:rFonts w:ascii="Times New Roman" w:hAnsi="Times New Roman" w:cs="Times New Roman"/>
              </w:rPr>
              <w:t>55</w:t>
            </w:r>
            <w:r w:rsidR="005048B7" w:rsidRPr="007C2FEB">
              <w:rPr>
                <w:rFonts w:ascii="Times New Roman" w:hAnsi="Times New Roman" w:cs="Times New Roman"/>
              </w:rPr>
              <w:t>±4,39</w:t>
            </w:r>
          </w:p>
        </w:tc>
        <w:tc>
          <w:tcPr>
            <w:tcW w:w="1786" w:type="dxa"/>
          </w:tcPr>
          <w:p w:rsidR="005048B7" w:rsidRPr="007C2FEB" w:rsidRDefault="0037233C" w:rsidP="008A6788">
            <w:pPr>
              <w:jc w:val="both"/>
              <w:rPr>
                <w:rFonts w:ascii="Times New Roman" w:hAnsi="Times New Roman" w:cs="Times New Roman"/>
              </w:rPr>
            </w:pPr>
            <w:r w:rsidRPr="007C2FEB">
              <w:rPr>
                <w:rFonts w:ascii="Times New Roman" w:hAnsi="Times New Roman" w:cs="Times New Roman"/>
              </w:rPr>
              <w:t>2</w:t>
            </w:r>
            <w:r w:rsidR="003D769E">
              <w:rPr>
                <w:rFonts w:ascii="Times New Roman" w:hAnsi="Times New Roman" w:cs="Times New Roman"/>
              </w:rPr>
              <w:t>1</w:t>
            </w:r>
            <w:r w:rsidRPr="007C2FEB">
              <w:rPr>
                <w:rFonts w:ascii="Times New Roman" w:hAnsi="Times New Roman" w:cs="Times New Roman"/>
              </w:rPr>
              <w:t>,9±1,60</w:t>
            </w:r>
          </w:p>
          <w:p w:rsidR="005048B7" w:rsidRPr="007C2FEB" w:rsidRDefault="005048B7" w:rsidP="008A6788">
            <w:pPr>
              <w:jc w:val="both"/>
              <w:rPr>
                <w:rFonts w:ascii="Times New Roman" w:hAnsi="Times New Roman" w:cs="Times New Roman"/>
              </w:rPr>
            </w:pPr>
          </w:p>
          <w:p w:rsidR="0037233C" w:rsidRPr="007C2FEB" w:rsidRDefault="0037233C" w:rsidP="003D769E">
            <w:pPr>
              <w:jc w:val="both"/>
              <w:rPr>
                <w:rFonts w:ascii="Times New Roman" w:hAnsi="Times New Roman" w:cs="Times New Roman"/>
              </w:rPr>
            </w:pPr>
            <w:r w:rsidRPr="007C2FEB">
              <w:rPr>
                <w:rFonts w:ascii="Times New Roman" w:hAnsi="Times New Roman" w:cs="Times New Roman"/>
              </w:rPr>
              <w:t xml:space="preserve"> </w:t>
            </w:r>
            <w:r w:rsidR="005048B7" w:rsidRPr="007C2FEB">
              <w:rPr>
                <w:rFonts w:ascii="Times New Roman" w:hAnsi="Times New Roman" w:cs="Times New Roman"/>
              </w:rPr>
              <w:t>2</w:t>
            </w:r>
            <w:r w:rsidR="003D769E">
              <w:rPr>
                <w:rFonts w:ascii="Times New Roman" w:hAnsi="Times New Roman" w:cs="Times New Roman"/>
              </w:rPr>
              <w:t>9</w:t>
            </w:r>
            <w:r w:rsidR="005048B7" w:rsidRPr="007C2FEB">
              <w:rPr>
                <w:rFonts w:ascii="Times New Roman" w:hAnsi="Times New Roman" w:cs="Times New Roman"/>
              </w:rPr>
              <w:t>.7±3,39</w:t>
            </w:r>
          </w:p>
        </w:tc>
        <w:tc>
          <w:tcPr>
            <w:tcW w:w="1785" w:type="dxa"/>
          </w:tcPr>
          <w:p w:rsidR="005048B7" w:rsidRPr="007C2FEB" w:rsidRDefault="00D01125" w:rsidP="005048B7">
            <w:pPr>
              <w:jc w:val="both"/>
              <w:rPr>
                <w:rFonts w:ascii="Times New Roman" w:hAnsi="Times New Roman" w:cs="Times New Roman"/>
              </w:rPr>
            </w:pPr>
            <w:r w:rsidRPr="007C2FEB">
              <w:rPr>
                <w:rFonts w:ascii="Times New Roman" w:hAnsi="Times New Roman" w:cs="Times New Roman"/>
              </w:rPr>
              <w:t xml:space="preserve"> 14,26±2,79</w:t>
            </w:r>
          </w:p>
          <w:p w:rsidR="005048B7" w:rsidRPr="007C2FEB" w:rsidRDefault="005048B7" w:rsidP="005048B7">
            <w:pPr>
              <w:jc w:val="both"/>
              <w:rPr>
                <w:rFonts w:ascii="Times New Roman" w:hAnsi="Times New Roman" w:cs="Times New Roman"/>
              </w:rPr>
            </w:pPr>
          </w:p>
          <w:p w:rsidR="005048B7" w:rsidRPr="007C2FEB" w:rsidRDefault="005048B7" w:rsidP="005048B7">
            <w:pPr>
              <w:jc w:val="both"/>
              <w:rPr>
                <w:rFonts w:ascii="Times New Roman" w:hAnsi="Times New Roman" w:cs="Times New Roman"/>
              </w:rPr>
            </w:pPr>
            <w:r w:rsidRPr="007C2FEB">
              <w:rPr>
                <w:rFonts w:ascii="Times New Roman" w:hAnsi="Times New Roman" w:cs="Times New Roman"/>
              </w:rPr>
              <w:t>15,12 ±2,80</w:t>
            </w:r>
          </w:p>
          <w:p w:rsidR="0037233C" w:rsidRPr="007C2FEB" w:rsidRDefault="0037233C" w:rsidP="008A6788">
            <w:pPr>
              <w:jc w:val="both"/>
              <w:rPr>
                <w:rFonts w:ascii="Times New Roman" w:hAnsi="Times New Roman" w:cs="Times New Roman"/>
              </w:rPr>
            </w:pPr>
          </w:p>
        </w:tc>
        <w:tc>
          <w:tcPr>
            <w:tcW w:w="1512" w:type="dxa"/>
          </w:tcPr>
          <w:p w:rsidR="005048B7" w:rsidRPr="007C2FEB" w:rsidRDefault="00D01125" w:rsidP="008A6788">
            <w:pPr>
              <w:jc w:val="both"/>
              <w:rPr>
                <w:rFonts w:ascii="Times New Roman" w:hAnsi="Times New Roman" w:cs="Times New Roman"/>
              </w:rPr>
            </w:pPr>
            <w:r w:rsidRPr="007C2FEB">
              <w:rPr>
                <w:rFonts w:ascii="Times New Roman" w:hAnsi="Times New Roman" w:cs="Times New Roman"/>
              </w:rPr>
              <w:t>12,88±0,69</w:t>
            </w:r>
          </w:p>
          <w:p w:rsidR="005048B7" w:rsidRPr="007C2FEB" w:rsidRDefault="005048B7" w:rsidP="008A6788">
            <w:pPr>
              <w:jc w:val="both"/>
              <w:rPr>
                <w:rFonts w:ascii="Times New Roman" w:hAnsi="Times New Roman" w:cs="Times New Roman"/>
              </w:rPr>
            </w:pPr>
          </w:p>
          <w:p w:rsidR="0037233C" w:rsidRPr="007C2FEB" w:rsidRDefault="005048B7" w:rsidP="008A6788">
            <w:pPr>
              <w:jc w:val="both"/>
              <w:rPr>
                <w:rFonts w:ascii="Times New Roman" w:hAnsi="Times New Roman" w:cs="Times New Roman"/>
              </w:rPr>
            </w:pPr>
            <w:r w:rsidRPr="007C2FEB">
              <w:rPr>
                <w:rFonts w:ascii="Times New Roman" w:hAnsi="Times New Roman" w:cs="Times New Roman"/>
              </w:rPr>
              <w:t>14.97 ±2,79</w:t>
            </w:r>
          </w:p>
        </w:tc>
        <w:tc>
          <w:tcPr>
            <w:tcW w:w="1606" w:type="dxa"/>
          </w:tcPr>
          <w:p w:rsidR="005048B7" w:rsidRPr="007C2FEB" w:rsidRDefault="00676AEC" w:rsidP="00676AEC">
            <w:pPr>
              <w:jc w:val="both"/>
              <w:rPr>
                <w:rFonts w:ascii="Times New Roman" w:hAnsi="Times New Roman" w:cs="Times New Roman"/>
              </w:rPr>
            </w:pPr>
            <w:r w:rsidRPr="007C2FEB">
              <w:rPr>
                <w:rFonts w:ascii="Times New Roman" w:hAnsi="Times New Roman" w:cs="Times New Roman"/>
              </w:rPr>
              <w:t>21</w:t>
            </w:r>
            <w:r w:rsidR="00663A02" w:rsidRPr="007C2FEB">
              <w:rPr>
                <w:rFonts w:ascii="Times New Roman" w:hAnsi="Times New Roman" w:cs="Times New Roman"/>
              </w:rPr>
              <w:t>40</w:t>
            </w:r>
            <w:r w:rsidR="0037233C" w:rsidRPr="007C2FEB">
              <w:rPr>
                <w:rFonts w:ascii="Times New Roman" w:hAnsi="Times New Roman" w:cs="Times New Roman"/>
              </w:rPr>
              <w:t>±</w:t>
            </w:r>
            <w:r w:rsidRPr="007C2FEB">
              <w:rPr>
                <w:rFonts w:ascii="Times New Roman" w:hAnsi="Times New Roman" w:cs="Times New Roman"/>
              </w:rPr>
              <w:t>6</w:t>
            </w:r>
            <w:r w:rsidR="0037233C" w:rsidRPr="007C2FEB">
              <w:rPr>
                <w:rFonts w:ascii="Times New Roman" w:hAnsi="Times New Roman" w:cs="Times New Roman"/>
              </w:rPr>
              <w:t>2,96</w:t>
            </w:r>
          </w:p>
          <w:p w:rsidR="005048B7" w:rsidRPr="007C2FEB" w:rsidRDefault="005048B7" w:rsidP="00676AEC">
            <w:pPr>
              <w:jc w:val="both"/>
              <w:rPr>
                <w:rFonts w:ascii="Times New Roman" w:hAnsi="Times New Roman" w:cs="Times New Roman"/>
              </w:rPr>
            </w:pPr>
          </w:p>
          <w:p w:rsidR="0037233C" w:rsidRPr="007C2FEB" w:rsidRDefault="005048B7" w:rsidP="00676AEC">
            <w:pPr>
              <w:jc w:val="both"/>
              <w:rPr>
                <w:rFonts w:ascii="Times New Roman" w:hAnsi="Times New Roman" w:cs="Times New Roman"/>
              </w:rPr>
            </w:pPr>
            <w:r w:rsidRPr="007C2FEB">
              <w:rPr>
                <w:rFonts w:ascii="Times New Roman" w:hAnsi="Times New Roman" w:cs="Times New Roman"/>
              </w:rPr>
              <w:t>2040,5 ±75,4</w:t>
            </w:r>
          </w:p>
        </w:tc>
        <w:tc>
          <w:tcPr>
            <w:tcW w:w="1560" w:type="dxa"/>
          </w:tcPr>
          <w:p w:rsidR="005048B7" w:rsidRPr="007C2FEB" w:rsidRDefault="0037233C" w:rsidP="008A6788">
            <w:pPr>
              <w:jc w:val="both"/>
              <w:rPr>
                <w:rFonts w:ascii="Times New Roman" w:hAnsi="Times New Roman" w:cs="Times New Roman"/>
              </w:rPr>
            </w:pPr>
            <w:r w:rsidRPr="007C2FEB">
              <w:rPr>
                <w:rFonts w:ascii="Times New Roman" w:hAnsi="Times New Roman" w:cs="Times New Roman"/>
              </w:rPr>
              <w:t>2,67±0,08</w:t>
            </w:r>
          </w:p>
          <w:p w:rsidR="005048B7" w:rsidRPr="007C2FEB" w:rsidRDefault="005048B7" w:rsidP="008A6788">
            <w:pPr>
              <w:jc w:val="both"/>
              <w:rPr>
                <w:rFonts w:ascii="Times New Roman" w:hAnsi="Times New Roman" w:cs="Times New Roman"/>
              </w:rPr>
            </w:pPr>
          </w:p>
          <w:p w:rsidR="0037233C" w:rsidRPr="007C2FEB" w:rsidRDefault="005048B7" w:rsidP="008A6788">
            <w:pPr>
              <w:jc w:val="both"/>
              <w:rPr>
                <w:rFonts w:ascii="Times New Roman" w:hAnsi="Times New Roman" w:cs="Times New Roman"/>
              </w:rPr>
            </w:pPr>
            <w:r w:rsidRPr="007C2FEB">
              <w:rPr>
                <w:rFonts w:ascii="Times New Roman" w:hAnsi="Times New Roman" w:cs="Times New Roman"/>
              </w:rPr>
              <w:t>2,86±0,08</w:t>
            </w:r>
          </w:p>
        </w:tc>
        <w:tc>
          <w:tcPr>
            <w:tcW w:w="1417" w:type="dxa"/>
          </w:tcPr>
          <w:p w:rsidR="005048B7" w:rsidRPr="007C2FEB" w:rsidRDefault="00663A02" w:rsidP="005048B7">
            <w:pPr>
              <w:jc w:val="both"/>
              <w:rPr>
                <w:rFonts w:ascii="Times New Roman" w:hAnsi="Times New Roman" w:cs="Times New Roman"/>
              </w:rPr>
            </w:pPr>
            <w:r w:rsidRPr="007C2FEB">
              <w:rPr>
                <w:rFonts w:ascii="Times New Roman" w:hAnsi="Times New Roman" w:cs="Times New Roman"/>
              </w:rPr>
              <w:t>4</w:t>
            </w:r>
            <w:r w:rsidR="0037233C" w:rsidRPr="007C2FEB">
              <w:rPr>
                <w:rFonts w:ascii="Times New Roman" w:hAnsi="Times New Roman" w:cs="Times New Roman"/>
              </w:rPr>
              <w:t>,</w:t>
            </w:r>
            <w:r w:rsidRPr="007C2FEB">
              <w:rPr>
                <w:rFonts w:ascii="Times New Roman" w:hAnsi="Times New Roman" w:cs="Times New Roman"/>
              </w:rPr>
              <w:t>5</w:t>
            </w:r>
            <w:r w:rsidR="0037233C" w:rsidRPr="007C2FEB">
              <w:rPr>
                <w:rFonts w:ascii="Times New Roman" w:hAnsi="Times New Roman" w:cs="Times New Roman"/>
              </w:rPr>
              <w:t>4±0,47</w:t>
            </w:r>
          </w:p>
          <w:p w:rsidR="005048B7" w:rsidRPr="007C2FEB" w:rsidRDefault="005048B7" w:rsidP="005048B7">
            <w:pPr>
              <w:jc w:val="both"/>
              <w:rPr>
                <w:rFonts w:ascii="Times New Roman" w:hAnsi="Times New Roman" w:cs="Times New Roman"/>
              </w:rPr>
            </w:pPr>
          </w:p>
          <w:p w:rsidR="005048B7" w:rsidRPr="007C2FEB" w:rsidRDefault="005048B7" w:rsidP="005048B7">
            <w:pPr>
              <w:jc w:val="both"/>
              <w:rPr>
                <w:rFonts w:ascii="Times New Roman" w:hAnsi="Times New Roman" w:cs="Times New Roman"/>
              </w:rPr>
            </w:pPr>
            <w:r w:rsidRPr="007C2FEB">
              <w:rPr>
                <w:rFonts w:ascii="Times New Roman" w:hAnsi="Times New Roman" w:cs="Times New Roman"/>
              </w:rPr>
              <w:t>4,51±0,28</w:t>
            </w:r>
          </w:p>
          <w:p w:rsidR="005048B7" w:rsidRPr="007C2FEB" w:rsidRDefault="005048B7" w:rsidP="005048B7">
            <w:pPr>
              <w:jc w:val="both"/>
              <w:rPr>
                <w:rFonts w:ascii="Times New Roman" w:hAnsi="Times New Roman" w:cs="Times New Roman"/>
              </w:rPr>
            </w:pPr>
          </w:p>
        </w:tc>
      </w:tr>
      <w:tr w:rsidR="008A6788" w:rsidRPr="00F830DA" w:rsidTr="00173156">
        <w:trPr>
          <w:trHeight w:val="108"/>
        </w:trPr>
        <w:tc>
          <w:tcPr>
            <w:tcW w:w="3677" w:type="dxa"/>
          </w:tcPr>
          <w:p w:rsidR="00663A02" w:rsidRPr="00B01174" w:rsidRDefault="00663A02" w:rsidP="008A6788">
            <w:pPr>
              <w:rPr>
                <w:rFonts w:ascii="Times New Roman" w:eastAsia="Times New Roman" w:hAnsi="Times New Roman" w:cs="Times New Roman"/>
                <w:color w:val="auto"/>
              </w:rPr>
            </w:pPr>
            <w:r w:rsidRPr="00B01174">
              <w:rPr>
                <w:rFonts w:ascii="Times New Roman" w:hAnsi="Times New Roman" w:cs="Times New Roman"/>
              </w:rPr>
              <w:t>ЦП</w:t>
            </w:r>
            <w:r w:rsidRPr="00B01174">
              <w:rPr>
                <w:rFonts w:ascii="Times New Roman" w:hAnsi="Times New Roman" w:cs="Times New Roman"/>
                <w:vertAlign w:val="subscript"/>
              </w:rPr>
              <w:t>10</w:t>
            </w:r>
            <w:hyperlink r:id="rId83" w:tgtFrame="_blank" w:history="1">
              <w:r w:rsidRPr="00B01174">
                <w:rPr>
                  <w:rStyle w:val="latitude"/>
                  <w:rFonts w:ascii="Times New Roman" w:hAnsi="Times New Roman" w:cs="Times New Roman"/>
                  <w:bdr w:val="none" w:sz="0" w:space="0" w:color="auto" w:frame="1"/>
                  <w:shd w:val="clear" w:color="auto" w:fill="FFFFFF"/>
                </w:rPr>
                <w:t xml:space="preserve">с. </w:t>
              </w:r>
              <w:r w:rsidR="00F830DA" w:rsidRPr="00B01174">
                <w:rPr>
                  <w:rStyle w:val="latitude"/>
                  <w:rFonts w:ascii="Times New Roman" w:hAnsi="Times New Roman" w:cs="Times New Roman"/>
                  <w:bdr w:val="none" w:sz="0" w:space="0" w:color="auto" w:frame="1"/>
                  <w:shd w:val="clear" w:color="auto" w:fill="FFFFFF"/>
                </w:rPr>
                <w:t>Т</w:t>
              </w:r>
              <w:r w:rsidRPr="00B01174">
                <w:rPr>
                  <w:rStyle w:val="latitude"/>
                  <w:rFonts w:ascii="Times New Roman" w:hAnsi="Times New Roman" w:cs="Times New Roman"/>
                  <w:bdr w:val="none" w:sz="0" w:space="0" w:color="auto" w:frame="1"/>
                  <w:shd w:val="clear" w:color="auto" w:fill="FFFFFF"/>
                </w:rPr>
                <w:t>алыстан</w:t>
              </w:r>
            </w:hyperlink>
            <w:r w:rsidR="005E40AB">
              <w:rPr>
                <w:rStyle w:val="latitude"/>
                <w:rFonts w:ascii="Times New Roman" w:hAnsi="Times New Roman" w:cs="Times New Roman"/>
                <w:bdr w:val="none" w:sz="0" w:space="0" w:color="auto" w:frame="1"/>
                <w:shd w:val="clear" w:color="auto" w:fill="FFFFFF"/>
              </w:rPr>
              <w:t>,</w:t>
            </w:r>
            <w:r w:rsidRPr="00B01174">
              <w:rPr>
                <w:rFonts w:ascii="Times New Roman" w:hAnsi="Times New Roman" w:cs="Times New Roman"/>
              </w:rPr>
              <w:t xml:space="preserve"> Исмаиллы   </w:t>
            </w:r>
          </w:p>
        </w:tc>
        <w:tc>
          <w:tcPr>
            <w:tcW w:w="1649" w:type="dxa"/>
          </w:tcPr>
          <w:p w:rsidR="00663A02" w:rsidRPr="007C2FEB" w:rsidRDefault="00532392" w:rsidP="00814C13">
            <w:pPr>
              <w:jc w:val="both"/>
              <w:rPr>
                <w:rFonts w:ascii="Times New Roman" w:hAnsi="Times New Roman" w:cs="Times New Roman"/>
              </w:rPr>
            </w:pPr>
            <w:r>
              <w:rPr>
                <w:rFonts w:ascii="Times New Roman" w:hAnsi="Times New Roman" w:cs="Times New Roman"/>
              </w:rPr>
              <w:t>33</w:t>
            </w:r>
            <w:r w:rsidR="00814C13">
              <w:rPr>
                <w:rFonts w:ascii="Times New Roman" w:hAnsi="Times New Roman" w:cs="Times New Roman"/>
              </w:rPr>
              <w:t>,</w:t>
            </w:r>
            <w:r>
              <w:rPr>
                <w:rFonts w:ascii="Times New Roman" w:hAnsi="Times New Roman" w:cs="Times New Roman"/>
              </w:rPr>
              <w:t>43</w:t>
            </w:r>
            <w:r w:rsidR="00663A02" w:rsidRPr="007C2FEB">
              <w:rPr>
                <w:rFonts w:ascii="Times New Roman" w:hAnsi="Times New Roman" w:cs="Times New Roman"/>
              </w:rPr>
              <w:t>±6.54</w:t>
            </w:r>
          </w:p>
        </w:tc>
        <w:tc>
          <w:tcPr>
            <w:tcW w:w="1786" w:type="dxa"/>
          </w:tcPr>
          <w:p w:rsidR="00663A02" w:rsidRPr="007C2FEB" w:rsidRDefault="00663A02" w:rsidP="008A6788">
            <w:pPr>
              <w:jc w:val="both"/>
              <w:rPr>
                <w:rFonts w:ascii="Times New Roman" w:hAnsi="Times New Roman" w:cs="Times New Roman"/>
              </w:rPr>
            </w:pPr>
            <w:r w:rsidRPr="007C2FEB">
              <w:rPr>
                <w:rFonts w:ascii="Times New Roman" w:hAnsi="Times New Roman" w:cs="Times New Roman"/>
              </w:rPr>
              <w:t>30,86±13,06,</w:t>
            </w:r>
          </w:p>
        </w:tc>
        <w:tc>
          <w:tcPr>
            <w:tcW w:w="1785" w:type="dxa"/>
          </w:tcPr>
          <w:p w:rsidR="00663A02" w:rsidRPr="007C2FEB" w:rsidRDefault="00663A02" w:rsidP="008A6788">
            <w:pPr>
              <w:jc w:val="both"/>
              <w:rPr>
                <w:rFonts w:ascii="Times New Roman" w:hAnsi="Times New Roman" w:cs="Times New Roman"/>
              </w:rPr>
            </w:pPr>
            <w:r w:rsidRPr="007C2FEB">
              <w:rPr>
                <w:rFonts w:ascii="Times New Roman" w:hAnsi="Times New Roman" w:cs="Times New Roman"/>
              </w:rPr>
              <w:t>16,23±0,87</w:t>
            </w:r>
          </w:p>
        </w:tc>
        <w:tc>
          <w:tcPr>
            <w:tcW w:w="1512" w:type="dxa"/>
          </w:tcPr>
          <w:p w:rsidR="00663A02" w:rsidRPr="007C2FEB" w:rsidRDefault="00663A02" w:rsidP="008A6788">
            <w:pPr>
              <w:jc w:val="both"/>
              <w:rPr>
                <w:rFonts w:ascii="Times New Roman" w:hAnsi="Times New Roman" w:cs="Times New Roman"/>
              </w:rPr>
            </w:pPr>
            <w:r w:rsidRPr="007C2FEB">
              <w:rPr>
                <w:rFonts w:ascii="Times New Roman" w:hAnsi="Times New Roman" w:cs="Times New Roman"/>
              </w:rPr>
              <w:t>13,15±0,70</w:t>
            </w:r>
          </w:p>
        </w:tc>
        <w:tc>
          <w:tcPr>
            <w:tcW w:w="1606" w:type="dxa"/>
          </w:tcPr>
          <w:p w:rsidR="00663A02" w:rsidRPr="007C2FEB" w:rsidRDefault="00676AEC" w:rsidP="00173156">
            <w:pPr>
              <w:jc w:val="both"/>
              <w:rPr>
                <w:rFonts w:ascii="Times New Roman" w:hAnsi="Times New Roman" w:cs="Times New Roman"/>
              </w:rPr>
            </w:pPr>
            <w:r w:rsidRPr="007C2FEB">
              <w:rPr>
                <w:rFonts w:ascii="Times New Roman" w:hAnsi="Times New Roman" w:cs="Times New Roman"/>
              </w:rPr>
              <w:t>2</w:t>
            </w:r>
            <w:r w:rsidR="00173156">
              <w:rPr>
                <w:rFonts w:ascii="Times New Roman" w:hAnsi="Times New Roman" w:cs="Times New Roman"/>
              </w:rPr>
              <w:t>1</w:t>
            </w:r>
            <w:r w:rsidR="00663A02" w:rsidRPr="007C2FEB">
              <w:rPr>
                <w:rFonts w:ascii="Times New Roman" w:hAnsi="Times New Roman" w:cs="Times New Roman"/>
              </w:rPr>
              <w:t>38,30±</w:t>
            </w:r>
            <w:r w:rsidRPr="007C2FEB">
              <w:rPr>
                <w:rFonts w:ascii="Times New Roman" w:hAnsi="Times New Roman" w:cs="Times New Roman"/>
              </w:rPr>
              <w:t>85</w:t>
            </w:r>
          </w:p>
        </w:tc>
        <w:tc>
          <w:tcPr>
            <w:tcW w:w="1560" w:type="dxa"/>
          </w:tcPr>
          <w:p w:rsidR="00663A02" w:rsidRPr="007C2FEB" w:rsidRDefault="00663A02" w:rsidP="007C2FEB">
            <w:pPr>
              <w:jc w:val="both"/>
              <w:rPr>
                <w:rFonts w:ascii="Times New Roman" w:hAnsi="Times New Roman" w:cs="Times New Roman"/>
              </w:rPr>
            </w:pPr>
            <w:r w:rsidRPr="007C2FEB">
              <w:rPr>
                <w:rFonts w:ascii="Times New Roman" w:hAnsi="Times New Roman" w:cs="Times New Roman"/>
              </w:rPr>
              <w:t>2,79±0,08</w:t>
            </w:r>
          </w:p>
        </w:tc>
        <w:tc>
          <w:tcPr>
            <w:tcW w:w="1417" w:type="dxa"/>
          </w:tcPr>
          <w:p w:rsidR="00663A02" w:rsidRPr="007C2FEB" w:rsidRDefault="00663A02" w:rsidP="007C2FEB">
            <w:pPr>
              <w:jc w:val="both"/>
              <w:rPr>
                <w:rFonts w:ascii="Times New Roman" w:hAnsi="Times New Roman" w:cs="Times New Roman"/>
              </w:rPr>
            </w:pPr>
            <w:r w:rsidRPr="007C2FEB">
              <w:rPr>
                <w:rFonts w:ascii="Times New Roman" w:hAnsi="Times New Roman" w:cs="Times New Roman"/>
              </w:rPr>
              <w:t>4,20±0,28</w:t>
            </w:r>
          </w:p>
        </w:tc>
      </w:tr>
      <w:tr w:rsidR="008A6788" w:rsidRPr="00F830DA" w:rsidTr="00173156">
        <w:trPr>
          <w:trHeight w:val="108"/>
        </w:trPr>
        <w:tc>
          <w:tcPr>
            <w:tcW w:w="3677" w:type="dxa"/>
          </w:tcPr>
          <w:p w:rsidR="00663A02" w:rsidRPr="00B01174" w:rsidRDefault="00663A02" w:rsidP="005E40AB">
            <w:pPr>
              <w:rPr>
                <w:rFonts w:ascii="Times New Roman" w:hAnsi="Times New Roman" w:cs="Times New Roman"/>
              </w:rPr>
            </w:pPr>
            <w:r w:rsidRPr="00B01174">
              <w:rPr>
                <w:rFonts w:ascii="Times New Roman" w:hAnsi="Times New Roman" w:cs="Times New Roman"/>
              </w:rPr>
              <w:t>ЦП</w:t>
            </w:r>
            <w:r w:rsidRPr="00B01174">
              <w:rPr>
                <w:rFonts w:ascii="Times New Roman" w:hAnsi="Times New Roman" w:cs="Times New Roman"/>
                <w:vertAlign w:val="subscript"/>
              </w:rPr>
              <w:t>13</w:t>
            </w:r>
            <w:r w:rsidRPr="00B01174">
              <w:rPr>
                <w:rFonts w:ascii="Times New Roman" w:eastAsia="Times New Roman" w:hAnsi="Times New Roman" w:cs="Times New Roman"/>
                <w:color w:val="auto"/>
              </w:rPr>
              <w:t xml:space="preserve"> </w:t>
            </w:r>
            <w:r w:rsidRPr="00B01174">
              <w:rPr>
                <w:rFonts w:ascii="Times New Roman" w:eastAsia="Times New Roman" w:hAnsi="Times New Roman" w:cs="Times New Roman"/>
              </w:rPr>
              <w:t>.</w:t>
            </w:r>
            <w:r w:rsidRPr="00B01174">
              <w:rPr>
                <w:rFonts w:ascii="Times New Roman" w:eastAsia="Times New Roman" w:hAnsi="Times New Roman" w:cs="Times New Roman"/>
                <w:color w:val="auto"/>
              </w:rPr>
              <w:t>Сабатлар</w:t>
            </w:r>
            <w:r w:rsidR="005E40AB">
              <w:rPr>
                <w:rFonts w:ascii="Times New Roman" w:eastAsia="Times New Roman" w:hAnsi="Times New Roman" w:cs="Times New Roman"/>
                <w:color w:val="auto"/>
              </w:rPr>
              <w:t xml:space="preserve">, </w:t>
            </w:r>
            <w:r w:rsidRPr="00B01174">
              <w:rPr>
                <w:rFonts w:ascii="Times New Roman" w:eastAsia="Times New Roman" w:hAnsi="Times New Roman" w:cs="Times New Roman"/>
                <w:color w:val="auto"/>
              </w:rPr>
              <w:t>Губ</w:t>
            </w:r>
            <w:r w:rsidRPr="00B01174">
              <w:rPr>
                <w:rFonts w:ascii="Times New Roman" w:eastAsia="Times New Roman" w:hAnsi="Times New Roman" w:cs="Times New Roman"/>
              </w:rPr>
              <w:t>а</w:t>
            </w:r>
          </w:p>
        </w:tc>
        <w:tc>
          <w:tcPr>
            <w:tcW w:w="1649" w:type="dxa"/>
          </w:tcPr>
          <w:p w:rsidR="00663A02" w:rsidRPr="007C2FEB" w:rsidRDefault="00532392" w:rsidP="00814C13">
            <w:pPr>
              <w:jc w:val="both"/>
              <w:rPr>
                <w:rFonts w:ascii="Times New Roman" w:hAnsi="Times New Roman" w:cs="Times New Roman"/>
              </w:rPr>
            </w:pPr>
            <w:r>
              <w:rPr>
                <w:rFonts w:ascii="Times New Roman" w:hAnsi="Times New Roman" w:cs="Times New Roman"/>
              </w:rPr>
              <w:t>26</w:t>
            </w:r>
            <w:r w:rsidR="00814C13">
              <w:rPr>
                <w:rFonts w:ascii="Times New Roman" w:hAnsi="Times New Roman" w:cs="Times New Roman"/>
              </w:rPr>
              <w:t>,</w:t>
            </w:r>
            <w:r>
              <w:rPr>
                <w:rFonts w:ascii="Times New Roman" w:hAnsi="Times New Roman" w:cs="Times New Roman"/>
              </w:rPr>
              <w:t>48</w:t>
            </w:r>
            <w:r w:rsidR="00663A02" w:rsidRPr="007C2FEB">
              <w:rPr>
                <w:rFonts w:ascii="Times New Roman" w:hAnsi="Times New Roman" w:cs="Times New Roman"/>
              </w:rPr>
              <w:t>±4,39</w:t>
            </w:r>
          </w:p>
        </w:tc>
        <w:tc>
          <w:tcPr>
            <w:tcW w:w="1786" w:type="dxa"/>
          </w:tcPr>
          <w:p w:rsidR="00663A02" w:rsidRPr="007C2FEB" w:rsidRDefault="00663A02" w:rsidP="008A6788">
            <w:pPr>
              <w:jc w:val="both"/>
              <w:rPr>
                <w:rFonts w:ascii="Times New Roman" w:hAnsi="Times New Roman" w:cs="Times New Roman"/>
              </w:rPr>
            </w:pPr>
            <w:r w:rsidRPr="007C2FEB">
              <w:rPr>
                <w:rFonts w:ascii="Times New Roman" w:hAnsi="Times New Roman" w:cs="Times New Roman"/>
              </w:rPr>
              <w:t>33,09±1,76</w:t>
            </w:r>
          </w:p>
        </w:tc>
        <w:tc>
          <w:tcPr>
            <w:tcW w:w="1785" w:type="dxa"/>
          </w:tcPr>
          <w:p w:rsidR="00663A02" w:rsidRPr="007C2FEB" w:rsidRDefault="00663A02" w:rsidP="008A6788">
            <w:pPr>
              <w:jc w:val="both"/>
              <w:rPr>
                <w:rFonts w:ascii="Times New Roman" w:hAnsi="Times New Roman" w:cs="Times New Roman"/>
              </w:rPr>
            </w:pPr>
            <w:r w:rsidRPr="007C2FEB">
              <w:rPr>
                <w:rFonts w:ascii="Times New Roman" w:hAnsi="Times New Roman" w:cs="Times New Roman"/>
              </w:rPr>
              <w:t>21,07±3,35</w:t>
            </w:r>
          </w:p>
        </w:tc>
        <w:tc>
          <w:tcPr>
            <w:tcW w:w="1512" w:type="dxa"/>
          </w:tcPr>
          <w:p w:rsidR="00663A02" w:rsidRPr="007C2FEB" w:rsidRDefault="00663A02" w:rsidP="008A6788">
            <w:pPr>
              <w:jc w:val="both"/>
              <w:rPr>
                <w:rFonts w:ascii="Times New Roman" w:hAnsi="Times New Roman" w:cs="Times New Roman"/>
              </w:rPr>
            </w:pPr>
            <w:r w:rsidRPr="007C2FEB">
              <w:rPr>
                <w:rFonts w:ascii="Times New Roman" w:hAnsi="Times New Roman" w:cs="Times New Roman"/>
              </w:rPr>
              <w:t>14,30±0,60</w:t>
            </w:r>
          </w:p>
        </w:tc>
        <w:tc>
          <w:tcPr>
            <w:tcW w:w="1606" w:type="dxa"/>
          </w:tcPr>
          <w:p w:rsidR="00663A02" w:rsidRPr="007C2FEB" w:rsidRDefault="00676AEC" w:rsidP="007C2FEB">
            <w:pPr>
              <w:jc w:val="both"/>
              <w:rPr>
                <w:rFonts w:ascii="Times New Roman" w:hAnsi="Times New Roman" w:cs="Times New Roman"/>
              </w:rPr>
            </w:pPr>
            <w:r w:rsidRPr="007C2FEB">
              <w:rPr>
                <w:rFonts w:ascii="Times New Roman" w:hAnsi="Times New Roman" w:cs="Times New Roman"/>
              </w:rPr>
              <w:t>11</w:t>
            </w:r>
            <w:r w:rsidR="00663A02" w:rsidRPr="007C2FEB">
              <w:rPr>
                <w:rFonts w:ascii="Times New Roman" w:hAnsi="Times New Roman" w:cs="Times New Roman"/>
              </w:rPr>
              <w:t>31,71±</w:t>
            </w:r>
            <w:r w:rsidRPr="007C2FEB">
              <w:rPr>
                <w:rFonts w:ascii="Times New Roman" w:hAnsi="Times New Roman" w:cs="Times New Roman"/>
              </w:rPr>
              <w:t>3</w:t>
            </w:r>
            <w:r w:rsidR="00663A02" w:rsidRPr="007C2FEB">
              <w:rPr>
                <w:rFonts w:ascii="Times New Roman" w:hAnsi="Times New Roman" w:cs="Times New Roman"/>
              </w:rPr>
              <w:t>4,</w:t>
            </w:r>
            <w:r w:rsidRPr="007C2FEB">
              <w:rPr>
                <w:rFonts w:ascii="Times New Roman" w:hAnsi="Times New Roman" w:cs="Times New Roman"/>
              </w:rPr>
              <w:t xml:space="preserve"> </w:t>
            </w:r>
          </w:p>
        </w:tc>
        <w:tc>
          <w:tcPr>
            <w:tcW w:w="1560" w:type="dxa"/>
          </w:tcPr>
          <w:p w:rsidR="00663A02" w:rsidRPr="007C2FEB" w:rsidRDefault="00663A02" w:rsidP="008A6788">
            <w:pPr>
              <w:jc w:val="both"/>
              <w:rPr>
                <w:rFonts w:ascii="Times New Roman" w:hAnsi="Times New Roman" w:cs="Times New Roman"/>
              </w:rPr>
            </w:pPr>
            <w:r w:rsidRPr="007C2FEB">
              <w:rPr>
                <w:rFonts w:ascii="Times New Roman" w:hAnsi="Times New Roman" w:cs="Times New Roman"/>
              </w:rPr>
              <w:t>2,58±0,08</w:t>
            </w:r>
          </w:p>
        </w:tc>
        <w:tc>
          <w:tcPr>
            <w:tcW w:w="1417" w:type="dxa"/>
          </w:tcPr>
          <w:p w:rsidR="00663A02" w:rsidRPr="007C2FEB" w:rsidRDefault="00663A02" w:rsidP="008A6788">
            <w:pPr>
              <w:jc w:val="both"/>
              <w:rPr>
                <w:rFonts w:ascii="Times New Roman" w:hAnsi="Times New Roman" w:cs="Times New Roman"/>
              </w:rPr>
            </w:pPr>
            <w:r w:rsidRPr="007C2FEB">
              <w:rPr>
                <w:rFonts w:ascii="Times New Roman" w:hAnsi="Times New Roman" w:cs="Times New Roman"/>
              </w:rPr>
              <w:t>4,88±0,24</w:t>
            </w:r>
          </w:p>
        </w:tc>
      </w:tr>
    </w:tbl>
    <w:p w:rsidR="00BF3D79" w:rsidRDefault="00BF3D79" w:rsidP="0034203E">
      <w:pPr>
        <w:pStyle w:val="BodyTextIndent"/>
        <w:spacing w:after="0" w:line="360" w:lineRule="auto"/>
        <w:ind w:left="0" w:firstLine="709"/>
        <w:jc w:val="both"/>
        <w:rPr>
          <w:rFonts w:ascii="Times New Roman" w:hAnsi="Times New Roman" w:cs="Times New Roman"/>
          <w:sz w:val="28"/>
          <w:szCs w:val="28"/>
          <w:lang w:val="en-US"/>
        </w:rPr>
        <w:sectPr w:rsidR="00BF3D79" w:rsidSect="00BF3D79">
          <w:pgSz w:w="16838" w:h="11906" w:orient="landscape"/>
          <w:pgMar w:top="851" w:right="1134" w:bottom="1701" w:left="1134" w:header="709" w:footer="709" w:gutter="0"/>
          <w:cols w:space="708"/>
          <w:docGrid w:linePitch="360"/>
        </w:sectPr>
      </w:pPr>
    </w:p>
    <w:p w:rsidR="007026B5" w:rsidRDefault="00FB3024" w:rsidP="007C2FE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Установлено, что в</w:t>
      </w:r>
      <w:r w:rsidR="003D769E" w:rsidRPr="0070203D">
        <w:rPr>
          <w:rFonts w:ascii="Times New Roman" w:hAnsi="Times New Roman" w:cs="Times New Roman"/>
          <w:sz w:val="28"/>
          <w:szCs w:val="28"/>
        </w:rPr>
        <w:t xml:space="preserve"> плодах </w:t>
      </w:r>
      <w:r w:rsidR="003D769E" w:rsidRPr="0070203D">
        <w:rPr>
          <w:rFonts w:ascii="Times New Roman" w:hAnsi="Times New Roman" w:cs="Times New Roman"/>
          <w:i/>
          <w:sz w:val="28"/>
          <w:szCs w:val="28"/>
        </w:rPr>
        <w:t>Sambucus ebulus</w:t>
      </w:r>
      <w:r w:rsidR="003D769E" w:rsidRPr="0070203D">
        <w:rPr>
          <w:rFonts w:ascii="Times New Roman" w:hAnsi="Times New Roman" w:cs="Times New Roman"/>
          <w:sz w:val="28"/>
          <w:szCs w:val="28"/>
        </w:rPr>
        <w:t xml:space="preserve"> количество витамина</w:t>
      </w:r>
      <w:r w:rsidR="0070203D">
        <w:rPr>
          <w:rFonts w:ascii="Times New Roman" w:hAnsi="Times New Roman" w:cs="Times New Roman"/>
          <w:sz w:val="28"/>
          <w:szCs w:val="28"/>
        </w:rPr>
        <w:t xml:space="preserve"> </w:t>
      </w:r>
      <w:r w:rsidR="003D769E" w:rsidRPr="0070203D">
        <w:rPr>
          <w:rFonts w:ascii="Times New Roman" w:hAnsi="Times New Roman" w:cs="Times New Roman"/>
          <w:sz w:val="28"/>
          <w:szCs w:val="28"/>
        </w:rPr>
        <w:t>С</w:t>
      </w:r>
      <w:r w:rsidR="0070203D" w:rsidRPr="0070203D">
        <w:rPr>
          <w:rFonts w:ascii="Times New Roman" w:hAnsi="Times New Roman" w:cs="Times New Roman"/>
          <w:sz w:val="28"/>
          <w:szCs w:val="28"/>
        </w:rPr>
        <w:t xml:space="preserve"> накапливалась в пределах</w:t>
      </w:r>
      <w:r w:rsidR="003D769E" w:rsidRPr="0070203D">
        <w:rPr>
          <w:rFonts w:ascii="Times New Roman" w:hAnsi="Times New Roman" w:cs="Times New Roman"/>
          <w:sz w:val="28"/>
          <w:szCs w:val="28"/>
        </w:rPr>
        <w:t xml:space="preserve"> 293</w:t>
      </w:r>
      <w:r w:rsidR="00F0177F">
        <w:rPr>
          <w:rFonts w:ascii="Times New Roman" w:hAnsi="Times New Roman" w:cs="Times New Roman"/>
          <w:sz w:val="28"/>
          <w:szCs w:val="28"/>
        </w:rPr>
        <w:t>,5</w:t>
      </w:r>
      <w:r w:rsidR="003D769E" w:rsidRPr="0070203D">
        <w:rPr>
          <w:rFonts w:ascii="Times New Roman" w:hAnsi="Times New Roman" w:cs="Times New Roman"/>
          <w:sz w:val="28"/>
          <w:szCs w:val="28"/>
        </w:rPr>
        <w:t>-</w:t>
      </w:r>
      <w:r w:rsidR="00F0177F">
        <w:rPr>
          <w:rFonts w:ascii="Times New Roman" w:hAnsi="Times New Roman" w:cs="Times New Roman"/>
          <w:sz w:val="28"/>
          <w:szCs w:val="28"/>
        </w:rPr>
        <w:t>382,4</w:t>
      </w:r>
      <w:r w:rsidR="0070203D" w:rsidRPr="0070203D">
        <w:rPr>
          <w:rFonts w:ascii="Times New Roman" w:hAnsi="Times New Roman" w:cs="Times New Roman"/>
          <w:sz w:val="28"/>
          <w:szCs w:val="28"/>
        </w:rPr>
        <w:t xml:space="preserve"> мг</w:t>
      </w:r>
      <w:r w:rsidR="00F0177F">
        <w:rPr>
          <w:rFonts w:ascii="Times New Roman" w:hAnsi="Times New Roman" w:cs="Times New Roman"/>
          <w:sz w:val="28"/>
          <w:szCs w:val="28"/>
        </w:rPr>
        <w:t xml:space="preserve"> %</w:t>
      </w:r>
      <w:r w:rsidR="0070203D">
        <w:rPr>
          <w:rFonts w:ascii="Times New Roman" w:hAnsi="Times New Roman" w:cs="Times New Roman"/>
          <w:sz w:val="28"/>
          <w:szCs w:val="28"/>
        </w:rPr>
        <w:t>.</w:t>
      </w:r>
      <w:r w:rsidR="0070203D" w:rsidRPr="007C2FEB">
        <w:rPr>
          <w:rFonts w:ascii="Times New Roman" w:hAnsi="Times New Roman" w:cs="Times New Roman"/>
          <w:sz w:val="28"/>
          <w:szCs w:val="28"/>
        </w:rPr>
        <w:t xml:space="preserve"> </w:t>
      </w:r>
      <w:r w:rsidR="0070203D">
        <w:rPr>
          <w:rFonts w:ascii="Times New Roman" w:hAnsi="Times New Roman" w:cs="Times New Roman"/>
          <w:sz w:val="28"/>
          <w:szCs w:val="28"/>
        </w:rPr>
        <w:t>Н</w:t>
      </w:r>
      <w:r w:rsidR="0070203D" w:rsidRPr="007C2FEB">
        <w:rPr>
          <w:rFonts w:ascii="Times New Roman" w:hAnsi="Times New Roman" w:cs="Times New Roman"/>
          <w:sz w:val="28"/>
          <w:szCs w:val="28"/>
        </w:rPr>
        <w:t xml:space="preserve">а содержание витамина С в период формирования и созревания ягод </w:t>
      </w:r>
      <w:r w:rsidR="0070203D">
        <w:rPr>
          <w:rFonts w:ascii="Times New Roman" w:hAnsi="Times New Roman" w:cs="Times New Roman"/>
          <w:sz w:val="28"/>
          <w:szCs w:val="28"/>
        </w:rPr>
        <w:t xml:space="preserve">большое </w:t>
      </w:r>
      <w:r w:rsidR="0070203D" w:rsidRPr="007C2FEB">
        <w:rPr>
          <w:rFonts w:ascii="Times New Roman" w:hAnsi="Times New Roman" w:cs="Times New Roman"/>
          <w:sz w:val="28"/>
          <w:szCs w:val="28"/>
        </w:rPr>
        <w:t>влияние</w:t>
      </w:r>
      <w:r w:rsidR="0070203D">
        <w:rPr>
          <w:rFonts w:ascii="Times New Roman" w:hAnsi="Times New Roman" w:cs="Times New Roman"/>
          <w:sz w:val="28"/>
          <w:szCs w:val="28"/>
        </w:rPr>
        <w:t xml:space="preserve"> </w:t>
      </w:r>
      <w:r w:rsidR="0070203D" w:rsidRPr="007C2FEB">
        <w:rPr>
          <w:rFonts w:ascii="Times New Roman" w:hAnsi="Times New Roman" w:cs="Times New Roman"/>
          <w:sz w:val="28"/>
          <w:szCs w:val="28"/>
        </w:rPr>
        <w:t xml:space="preserve">оказывает </w:t>
      </w:r>
      <w:r>
        <w:rPr>
          <w:rFonts w:ascii="Times New Roman" w:hAnsi="Times New Roman" w:cs="Times New Roman"/>
          <w:sz w:val="28"/>
          <w:szCs w:val="28"/>
        </w:rPr>
        <w:t xml:space="preserve">местопроизрастания и </w:t>
      </w:r>
      <w:r w:rsidR="0070203D" w:rsidRPr="007C2FEB">
        <w:rPr>
          <w:rFonts w:ascii="Times New Roman" w:hAnsi="Times New Roman" w:cs="Times New Roman"/>
          <w:sz w:val="28"/>
          <w:szCs w:val="28"/>
        </w:rPr>
        <w:t>температура</w:t>
      </w:r>
      <w:r w:rsidR="0070203D">
        <w:rPr>
          <w:rFonts w:ascii="Times New Roman" w:hAnsi="Times New Roman" w:cs="Times New Roman"/>
          <w:sz w:val="28"/>
          <w:szCs w:val="28"/>
        </w:rPr>
        <w:t xml:space="preserve"> воздуха. </w:t>
      </w:r>
      <w:r w:rsidR="00213A5A" w:rsidRPr="007C2FEB">
        <w:rPr>
          <w:rFonts w:ascii="Times New Roman" w:hAnsi="Times New Roman" w:cs="Times New Roman"/>
          <w:sz w:val="28"/>
          <w:szCs w:val="28"/>
        </w:rPr>
        <w:t xml:space="preserve">Из таблицы можно увидеть, что минимальное количество витамина С </w:t>
      </w:r>
      <w:r w:rsidR="00140299" w:rsidRPr="007C2FEB">
        <w:rPr>
          <w:rFonts w:ascii="Times New Roman" w:hAnsi="Times New Roman" w:cs="Times New Roman"/>
          <w:sz w:val="28"/>
          <w:szCs w:val="28"/>
        </w:rPr>
        <w:t>(</w:t>
      </w:r>
      <w:r w:rsidR="00955A3A" w:rsidRPr="0070203D">
        <w:rPr>
          <w:rFonts w:ascii="Times New Roman" w:hAnsi="Times New Roman" w:cs="Times New Roman"/>
          <w:sz w:val="28"/>
          <w:szCs w:val="28"/>
        </w:rPr>
        <w:t>293</w:t>
      </w:r>
      <w:r w:rsidR="00955A3A">
        <w:rPr>
          <w:rFonts w:ascii="Times New Roman" w:hAnsi="Times New Roman" w:cs="Times New Roman"/>
          <w:sz w:val="28"/>
          <w:szCs w:val="28"/>
        </w:rPr>
        <w:t xml:space="preserve">,5 </w:t>
      </w:r>
      <w:r w:rsidR="00955A3A" w:rsidRPr="0070203D">
        <w:rPr>
          <w:rFonts w:ascii="Times New Roman" w:hAnsi="Times New Roman" w:cs="Times New Roman"/>
          <w:sz w:val="28"/>
          <w:szCs w:val="28"/>
        </w:rPr>
        <w:t>мг</w:t>
      </w:r>
      <w:r w:rsidR="00955A3A">
        <w:rPr>
          <w:rFonts w:ascii="Times New Roman" w:hAnsi="Times New Roman" w:cs="Times New Roman"/>
          <w:sz w:val="28"/>
          <w:szCs w:val="28"/>
        </w:rPr>
        <w:t xml:space="preserve"> %) </w:t>
      </w:r>
      <w:r w:rsidR="00213A5A" w:rsidRPr="007C2FEB">
        <w:rPr>
          <w:rFonts w:ascii="Times New Roman" w:hAnsi="Times New Roman" w:cs="Times New Roman"/>
          <w:sz w:val="28"/>
          <w:szCs w:val="28"/>
        </w:rPr>
        <w:t xml:space="preserve">содержалось в </w:t>
      </w:r>
      <w:r w:rsidR="00140299" w:rsidRPr="007C2FEB">
        <w:rPr>
          <w:rFonts w:ascii="Times New Roman" w:hAnsi="Times New Roman" w:cs="Times New Roman"/>
          <w:sz w:val="28"/>
          <w:szCs w:val="28"/>
        </w:rPr>
        <w:t xml:space="preserve">плодах </w:t>
      </w:r>
      <w:r w:rsidR="00140299" w:rsidRPr="007C2FEB">
        <w:rPr>
          <w:rFonts w:ascii="Times New Roman" w:hAnsi="Times New Roman" w:cs="Times New Roman"/>
          <w:i/>
          <w:sz w:val="28"/>
          <w:szCs w:val="28"/>
        </w:rPr>
        <w:t>Sambucus ebulus</w:t>
      </w:r>
      <w:r w:rsidR="00140299" w:rsidRPr="007C2FEB">
        <w:rPr>
          <w:rFonts w:ascii="Times New Roman" w:hAnsi="Times New Roman" w:cs="Times New Roman"/>
          <w:sz w:val="28"/>
          <w:szCs w:val="28"/>
        </w:rPr>
        <w:t xml:space="preserve"> собранные недалеко от села Джар, Закатальского района (ЦП</w:t>
      </w:r>
      <w:r w:rsidR="00140299" w:rsidRPr="007C2FEB">
        <w:rPr>
          <w:rFonts w:ascii="Times New Roman" w:hAnsi="Times New Roman" w:cs="Times New Roman"/>
          <w:sz w:val="28"/>
          <w:szCs w:val="28"/>
          <w:vertAlign w:val="subscript"/>
        </w:rPr>
        <w:t>1</w:t>
      </w:r>
      <w:r w:rsidR="00140299" w:rsidRPr="007C2FEB">
        <w:rPr>
          <w:rFonts w:ascii="Times New Roman" w:hAnsi="Times New Roman" w:cs="Times New Roman"/>
          <w:sz w:val="28"/>
          <w:szCs w:val="28"/>
        </w:rPr>
        <w:t xml:space="preserve">), </w:t>
      </w:r>
      <w:r w:rsidR="00213A5A" w:rsidRPr="007C2FEB">
        <w:rPr>
          <w:rFonts w:ascii="Times New Roman" w:hAnsi="Times New Roman" w:cs="Times New Roman"/>
          <w:sz w:val="28"/>
          <w:szCs w:val="28"/>
        </w:rPr>
        <w:t>а максимальное (</w:t>
      </w:r>
      <w:r w:rsidR="00955A3A">
        <w:rPr>
          <w:rFonts w:ascii="Times New Roman" w:hAnsi="Times New Roman" w:cs="Times New Roman"/>
          <w:sz w:val="28"/>
          <w:szCs w:val="28"/>
        </w:rPr>
        <w:t>382</w:t>
      </w:r>
      <w:r w:rsidR="00507C9A">
        <w:rPr>
          <w:rFonts w:ascii="Times New Roman" w:hAnsi="Times New Roman" w:cs="Times New Roman"/>
          <w:sz w:val="28"/>
          <w:szCs w:val="28"/>
        </w:rPr>
        <w:t>,4</w:t>
      </w:r>
      <w:r w:rsidR="00955A3A" w:rsidRPr="00955A3A">
        <w:rPr>
          <w:rFonts w:ascii="Times New Roman" w:hAnsi="Times New Roman" w:cs="Times New Roman"/>
          <w:sz w:val="28"/>
          <w:szCs w:val="28"/>
        </w:rPr>
        <w:t xml:space="preserve"> </w:t>
      </w:r>
      <w:r w:rsidR="00955A3A" w:rsidRPr="0070203D">
        <w:rPr>
          <w:rFonts w:ascii="Times New Roman" w:hAnsi="Times New Roman" w:cs="Times New Roman"/>
          <w:sz w:val="28"/>
          <w:szCs w:val="28"/>
        </w:rPr>
        <w:t>мг</w:t>
      </w:r>
      <w:r w:rsidR="00955A3A">
        <w:rPr>
          <w:rFonts w:ascii="Times New Roman" w:hAnsi="Times New Roman" w:cs="Times New Roman"/>
          <w:sz w:val="28"/>
          <w:szCs w:val="28"/>
        </w:rPr>
        <w:t xml:space="preserve"> %</w:t>
      </w:r>
      <w:r w:rsidR="00213A5A" w:rsidRPr="007C2FEB">
        <w:rPr>
          <w:rFonts w:ascii="Times New Roman" w:hAnsi="Times New Roman" w:cs="Times New Roman"/>
          <w:sz w:val="28"/>
          <w:szCs w:val="28"/>
        </w:rPr>
        <w:t xml:space="preserve">) – </w:t>
      </w:r>
      <w:r w:rsidR="00140299" w:rsidRPr="007C2FEB">
        <w:rPr>
          <w:rFonts w:ascii="Times New Roman" w:hAnsi="Times New Roman" w:cs="Times New Roman"/>
          <w:sz w:val="28"/>
          <w:szCs w:val="28"/>
        </w:rPr>
        <w:t>в плодах собранные на окраине леса</w:t>
      </w:r>
      <w:r w:rsidR="00B01174" w:rsidRPr="007C2FEB">
        <w:rPr>
          <w:rFonts w:ascii="Times New Roman" w:hAnsi="Times New Roman" w:cs="Times New Roman"/>
          <w:sz w:val="28"/>
          <w:szCs w:val="28"/>
        </w:rPr>
        <w:t>,</w:t>
      </w:r>
      <w:r w:rsidR="00140299" w:rsidRPr="007C2FEB">
        <w:rPr>
          <w:rFonts w:ascii="Times New Roman" w:hAnsi="Times New Roman" w:cs="Times New Roman"/>
          <w:sz w:val="28"/>
          <w:szCs w:val="28"/>
        </w:rPr>
        <w:t xml:space="preserve"> </w:t>
      </w:r>
      <w:r w:rsidR="00140299" w:rsidRPr="007C2FEB">
        <w:rPr>
          <w:rFonts w:ascii="Times New Roman" w:eastAsia="Times New Roman" w:hAnsi="Times New Roman" w:cs="Times New Roman"/>
          <w:sz w:val="28"/>
          <w:szCs w:val="28"/>
        </w:rPr>
        <w:t xml:space="preserve"> около села</w:t>
      </w:r>
      <w:r w:rsidR="00110F3E" w:rsidRPr="007C2FEB">
        <w:rPr>
          <w:rFonts w:ascii="Times New Roman" w:eastAsia="Times New Roman" w:hAnsi="Times New Roman" w:cs="Times New Roman"/>
          <w:sz w:val="28"/>
          <w:szCs w:val="28"/>
        </w:rPr>
        <w:t xml:space="preserve"> </w:t>
      </w:r>
      <w:r w:rsidR="00140299" w:rsidRPr="007C2FEB">
        <w:rPr>
          <w:rFonts w:ascii="Times New Roman" w:eastAsia="Times New Roman" w:hAnsi="Times New Roman" w:cs="Times New Roman"/>
          <w:color w:val="auto"/>
          <w:sz w:val="28"/>
          <w:szCs w:val="28"/>
        </w:rPr>
        <w:t xml:space="preserve">Тогана Гей-гельского района </w:t>
      </w:r>
      <w:r w:rsidR="00140299" w:rsidRPr="007C2FEB">
        <w:rPr>
          <w:rFonts w:ascii="Times New Roman" w:hAnsi="Times New Roman" w:cs="Times New Roman"/>
          <w:sz w:val="28"/>
          <w:szCs w:val="28"/>
        </w:rPr>
        <w:t xml:space="preserve">  (ЦП</w:t>
      </w:r>
      <w:r w:rsidR="00140299" w:rsidRPr="007C2FEB">
        <w:rPr>
          <w:rFonts w:ascii="Times New Roman" w:hAnsi="Times New Roman" w:cs="Times New Roman"/>
          <w:sz w:val="28"/>
          <w:szCs w:val="28"/>
          <w:vertAlign w:val="subscript"/>
        </w:rPr>
        <w:t>11</w:t>
      </w:r>
      <w:r w:rsidR="00140299" w:rsidRPr="007C2FEB">
        <w:rPr>
          <w:rFonts w:ascii="Times New Roman" w:hAnsi="Times New Roman" w:cs="Times New Roman"/>
          <w:sz w:val="28"/>
          <w:szCs w:val="28"/>
        </w:rPr>
        <w:t>)</w:t>
      </w:r>
      <w:r w:rsidR="00213A5A" w:rsidRPr="007C2FEB">
        <w:rPr>
          <w:rFonts w:ascii="Times New Roman" w:hAnsi="Times New Roman" w:cs="Times New Roman"/>
          <w:sz w:val="28"/>
          <w:szCs w:val="28"/>
        </w:rPr>
        <w:t xml:space="preserve">. Также большое количество витамина С содержалось в </w:t>
      </w:r>
      <w:r w:rsidR="00B01174" w:rsidRPr="007C2FEB">
        <w:rPr>
          <w:rFonts w:ascii="Times New Roman" w:hAnsi="Times New Roman" w:cs="Times New Roman"/>
          <w:sz w:val="28"/>
          <w:szCs w:val="28"/>
        </w:rPr>
        <w:t>плодах</w:t>
      </w:r>
      <w:r w:rsidR="005048B7" w:rsidRPr="007C2FEB">
        <w:rPr>
          <w:rFonts w:ascii="Times New Roman" w:hAnsi="Times New Roman" w:cs="Times New Roman"/>
          <w:sz w:val="28"/>
          <w:szCs w:val="28"/>
        </w:rPr>
        <w:t xml:space="preserve"> собранные</w:t>
      </w:r>
      <w:r w:rsidR="00110F3E" w:rsidRPr="007C2FEB">
        <w:rPr>
          <w:rFonts w:ascii="Times New Roman" w:hAnsi="Times New Roman" w:cs="Times New Roman"/>
          <w:sz w:val="28"/>
          <w:szCs w:val="28"/>
        </w:rPr>
        <w:t xml:space="preserve"> </w:t>
      </w:r>
      <w:r w:rsidR="00110F3E" w:rsidRPr="007C2FEB">
        <w:rPr>
          <w:rFonts w:ascii="Times New Roman" w:eastAsia="Times New Roman" w:hAnsi="Times New Roman" w:cs="Times New Roman"/>
          <w:sz w:val="28"/>
          <w:szCs w:val="28"/>
        </w:rPr>
        <w:t>(</w:t>
      </w:r>
      <w:r w:rsidR="00110F3E" w:rsidRPr="007C2FEB">
        <w:rPr>
          <w:rFonts w:ascii="Times New Roman" w:hAnsi="Times New Roman" w:cs="Times New Roman"/>
          <w:sz w:val="28"/>
          <w:szCs w:val="28"/>
        </w:rPr>
        <w:t>ЦП</w:t>
      </w:r>
      <w:r w:rsidR="00110F3E" w:rsidRPr="007C2FEB">
        <w:rPr>
          <w:rFonts w:ascii="Times New Roman" w:hAnsi="Times New Roman" w:cs="Times New Roman"/>
          <w:sz w:val="28"/>
          <w:szCs w:val="28"/>
          <w:vertAlign w:val="subscript"/>
        </w:rPr>
        <w:t>7</w:t>
      </w:r>
      <w:r w:rsidR="00110F3E" w:rsidRPr="007C2FEB">
        <w:rPr>
          <w:rFonts w:ascii="Times New Roman" w:hAnsi="Times New Roman" w:cs="Times New Roman"/>
          <w:sz w:val="28"/>
          <w:szCs w:val="28"/>
        </w:rPr>
        <w:t xml:space="preserve">) </w:t>
      </w:r>
      <w:r w:rsidR="005048B7" w:rsidRPr="007C2FEB">
        <w:rPr>
          <w:rFonts w:ascii="Times New Roman" w:hAnsi="Times New Roman" w:cs="Times New Roman"/>
          <w:sz w:val="28"/>
          <w:szCs w:val="28"/>
        </w:rPr>
        <w:t>недалеко от села</w:t>
      </w:r>
      <w:r w:rsidR="005048B7" w:rsidRPr="007C2FEB">
        <w:rPr>
          <w:rFonts w:ascii="Times New Roman" w:eastAsia="Times New Roman" w:hAnsi="Times New Roman" w:cs="Times New Roman"/>
          <w:color w:val="auto"/>
          <w:sz w:val="28"/>
          <w:szCs w:val="28"/>
        </w:rPr>
        <w:t xml:space="preserve"> Ладжат Гусарского района</w:t>
      </w:r>
      <w:r w:rsidR="00110F3E" w:rsidRPr="007C2FEB">
        <w:rPr>
          <w:rFonts w:ascii="Times New Roman" w:eastAsia="Times New Roman" w:hAnsi="Times New Roman" w:cs="Times New Roman"/>
          <w:color w:val="auto"/>
          <w:sz w:val="28"/>
          <w:szCs w:val="28"/>
        </w:rPr>
        <w:t xml:space="preserve"> (</w:t>
      </w:r>
      <w:r w:rsidR="003A242F">
        <w:rPr>
          <w:rFonts w:ascii="Times New Roman" w:hAnsi="Times New Roman" w:cs="Times New Roman"/>
          <w:sz w:val="28"/>
          <w:szCs w:val="28"/>
        </w:rPr>
        <w:t>368,7</w:t>
      </w:r>
      <w:r w:rsidR="003A242F" w:rsidRPr="003A242F">
        <w:rPr>
          <w:rFonts w:ascii="Times New Roman" w:hAnsi="Times New Roman" w:cs="Times New Roman"/>
          <w:sz w:val="28"/>
          <w:szCs w:val="28"/>
        </w:rPr>
        <w:t xml:space="preserve"> </w:t>
      </w:r>
      <w:r w:rsidR="003A242F" w:rsidRPr="0070203D">
        <w:rPr>
          <w:rFonts w:ascii="Times New Roman" w:hAnsi="Times New Roman" w:cs="Times New Roman"/>
          <w:sz w:val="28"/>
          <w:szCs w:val="28"/>
        </w:rPr>
        <w:t>мг</w:t>
      </w:r>
      <w:r w:rsidR="003A242F">
        <w:rPr>
          <w:rFonts w:ascii="Times New Roman" w:hAnsi="Times New Roman" w:cs="Times New Roman"/>
          <w:sz w:val="28"/>
          <w:szCs w:val="28"/>
        </w:rPr>
        <w:t xml:space="preserve"> %</w:t>
      </w:r>
      <w:r w:rsidR="00110F3E" w:rsidRPr="007C2FEB">
        <w:rPr>
          <w:rFonts w:ascii="Times New Roman" w:hAnsi="Times New Roman" w:cs="Times New Roman"/>
          <w:sz w:val="28"/>
          <w:szCs w:val="28"/>
        </w:rPr>
        <w:t xml:space="preserve">) </w:t>
      </w:r>
      <w:r w:rsidR="00213A5A" w:rsidRPr="007C2FEB">
        <w:rPr>
          <w:rFonts w:ascii="Times New Roman" w:hAnsi="Times New Roman" w:cs="Times New Roman"/>
          <w:sz w:val="28"/>
          <w:szCs w:val="28"/>
        </w:rPr>
        <w:t>и</w:t>
      </w:r>
      <w:r w:rsidR="00110F3E" w:rsidRPr="007C2FEB">
        <w:rPr>
          <w:rFonts w:ascii="Times New Roman" w:hAnsi="Times New Roman" w:cs="Times New Roman"/>
          <w:sz w:val="28"/>
          <w:szCs w:val="28"/>
        </w:rPr>
        <w:t xml:space="preserve"> от села</w:t>
      </w:r>
      <w:r w:rsidR="00213A5A" w:rsidRPr="007C2FEB">
        <w:rPr>
          <w:rFonts w:ascii="Times New Roman" w:hAnsi="Times New Roman" w:cs="Times New Roman"/>
          <w:sz w:val="28"/>
          <w:szCs w:val="28"/>
        </w:rPr>
        <w:t xml:space="preserve"> </w:t>
      </w:r>
      <w:r w:rsidR="005048B7" w:rsidRPr="007C2FEB">
        <w:rPr>
          <w:rFonts w:ascii="Times New Roman" w:eastAsia="Times New Roman" w:hAnsi="Times New Roman" w:cs="Times New Roman"/>
          <w:color w:val="auto"/>
          <w:sz w:val="28"/>
          <w:szCs w:val="28"/>
        </w:rPr>
        <w:t>Каргалан Ленкоранского района</w:t>
      </w:r>
      <w:r w:rsidR="005048B7" w:rsidRPr="007C2FEB">
        <w:rPr>
          <w:rFonts w:ascii="Times New Roman" w:hAnsi="Times New Roman" w:cs="Times New Roman"/>
          <w:sz w:val="28"/>
          <w:szCs w:val="28"/>
        </w:rPr>
        <w:t xml:space="preserve"> </w:t>
      </w:r>
      <w:r w:rsidR="00213A5A" w:rsidRPr="007C2FEB">
        <w:rPr>
          <w:rFonts w:ascii="Times New Roman" w:hAnsi="Times New Roman" w:cs="Times New Roman"/>
          <w:sz w:val="28"/>
          <w:szCs w:val="28"/>
        </w:rPr>
        <w:t>(</w:t>
      </w:r>
      <w:r w:rsidR="00110F3E" w:rsidRPr="007C2FEB">
        <w:rPr>
          <w:rFonts w:ascii="Times New Roman" w:hAnsi="Times New Roman" w:cs="Times New Roman"/>
          <w:sz w:val="28"/>
          <w:szCs w:val="28"/>
        </w:rPr>
        <w:t>ЦП</w:t>
      </w:r>
      <w:r w:rsidR="00110F3E" w:rsidRPr="007C2FEB">
        <w:rPr>
          <w:rFonts w:ascii="Times New Roman" w:hAnsi="Times New Roman" w:cs="Times New Roman"/>
          <w:sz w:val="28"/>
          <w:szCs w:val="28"/>
          <w:vertAlign w:val="subscript"/>
        </w:rPr>
        <w:t>12</w:t>
      </w:r>
      <w:r w:rsidR="00110F3E" w:rsidRPr="007C2FEB">
        <w:rPr>
          <w:rFonts w:ascii="Times New Roman" w:hAnsi="Times New Roman" w:cs="Times New Roman"/>
          <w:sz w:val="28"/>
          <w:szCs w:val="28"/>
        </w:rPr>
        <w:t>)</w:t>
      </w:r>
      <w:r w:rsidR="00213A5A" w:rsidRPr="007C2FEB">
        <w:rPr>
          <w:rFonts w:ascii="Times New Roman" w:hAnsi="Times New Roman" w:cs="Times New Roman"/>
          <w:sz w:val="28"/>
          <w:szCs w:val="28"/>
        </w:rPr>
        <w:t xml:space="preserve"> </w:t>
      </w:r>
      <w:r w:rsidR="00110F3E" w:rsidRPr="007C2FEB">
        <w:rPr>
          <w:rFonts w:ascii="Times New Roman" w:hAnsi="Times New Roman" w:cs="Times New Roman"/>
          <w:sz w:val="28"/>
          <w:szCs w:val="28"/>
        </w:rPr>
        <w:t>(36</w:t>
      </w:r>
      <w:r w:rsidR="003A242F">
        <w:rPr>
          <w:rFonts w:ascii="Times New Roman" w:hAnsi="Times New Roman" w:cs="Times New Roman"/>
          <w:sz w:val="28"/>
          <w:szCs w:val="28"/>
        </w:rPr>
        <w:t>1,3</w:t>
      </w:r>
      <w:r w:rsidR="00110F3E" w:rsidRPr="007C2FEB">
        <w:rPr>
          <w:rFonts w:ascii="Times New Roman" w:hAnsi="Times New Roman" w:cs="Times New Roman"/>
          <w:sz w:val="28"/>
          <w:szCs w:val="28"/>
        </w:rPr>
        <w:t xml:space="preserve"> </w:t>
      </w:r>
      <w:r w:rsidR="003A242F" w:rsidRPr="0070203D">
        <w:rPr>
          <w:rFonts w:ascii="Times New Roman" w:hAnsi="Times New Roman" w:cs="Times New Roman"/>
          <w:sz w:val="28"/>
          <w:szCs w:val="28"/>
        </w:rPr>
        <w:t>мг</w:t>
      </w:r>
      <w:r w:rsidR="003A242F">
        <w:rPr>
          <w:rFonts w:ascii="Times New Roman" w:hAnsi="Times New Roman" w:cs="Times New Roman"/>
          <w:sz w:val="28"/>
          <w:szCs w:val="28"/>
        </w:rPr>
        <w:t xml:space="preserve"> %</w:t>
      </w:r>
      <w:r w:rsidR="00213A5A" w:rsidRPr="007C2FEB">
        <w:rPr>
          <w:rFonts w:ascii="Times New Roman" w:hAnsi="Times New Roman" w:cs="Times New Roman"/>
          <w:sz w:val="28"/>
          <w:szCs w:val="28"/>
        </w:rPr>
        <w:t xml:space="preserve">). </w:t>
      </w:r>
      <w:r w:rsidR="00A25C28">
        <w:rPr>
          <w:rFonts w:ascii="Times New Roman" w:hAnsi="Times New Roman" w:cs="Times New Roman"/>
          <w:sz w:val="28"/>
          <w:szCs w:val="28"/>
        </w:rPr>
        <w:t xml:space="preserve"> </w:t>
      </w:r>
    </w:p>
    <w:p w:rsidR="00110F3E" w:rsidRPr="007C2FEB" w:rsidRDefault="00110F3E" w:rsidP="007C2FEB">
      <w:pPr>
        <w:spacing w:line="360" w:lineRule="auto"/>
        <w:ind w:firstLine="709"/>
        <w:jc w:val="both"/>
        <w:rPr>
          <w:rFonts w:ascii="Times New Roman" w:hAnsi="Times New Roman" w:cs="Times New Roman"/>
          <w:sz w:val="28"/>
          <w:szCs w:val="28"/>
        </w:rPr>
      </w:pPr>
      <w:r w:rsidRPr="007C2FEB">
        <w:rPr>
          <w:rFonts w:ascii="Times New Roman" w:hAnsi="Times New Roman" w:cs="Times New Roman"/>
          <w:sz w:val="28"/>
          <w:szCs w:val="28"/>
        </w:rPr>
        <w:t xml:space="preserve">В плодах </w:t>
      </w:r>
      <w:r w:rsidRPr="007C2FEB">
        <w:rPr>
          <w:rFonts w:ascii="Times New Roman" w:hAnsi="Times New Roman" w:cs="Times New Roman"/>
          <w:i/>
          <w:sz w:val="28"/>
          <w:szCs w:val="28"/>
        </w:rPr>
        <w:t>Sambucus nigra</w:t>
      </w:r>
      <w:r w:rsidRPr="007C2FEB">
        <w:rPr>
          <w:rFonts w:ascii="Times New Roman" w:hAnsi="Times New Roman" w:cs="Times New Roman"/>
          <w:sz w:val="28"/>
          <w:szCs w:val="28"/>
        </w:rPr>
        <w:t xml:space="preserve"> минимальное количество витамина С </w:t>
      </w:r>
      <w:r w:rsidR="00532392">
        <w:rPr>
          <w:rFonts w:ascii="Times New Roman" w:hAnsi="Times New Roman" w:cs="Times New Roman"/>
          <w:sz w:val="28"/>
          <w:szCs w:val="28"/>
        </w:rPr>
        <w:t xml:space="preserve"> </w:t>
      </w:r>
      <w:r w:rsidRPr="007C2FEB">
        <w:rPr>
          <w:rFonts w:ascii="Times New Roman" w:hAnsi="Times New Roman" w:cs="Times New Roman"/>
          <w:sz w:val="28"/>
          <w:szCs w:val="28"/>
        </w:rPr>
        <w:t xml:space="preserve"> </w:t>
      </w:r>
      <w:r w:rsidR="007252D0">
        <w:rPr>
          <w:rFonts w:ascii="Times New Roman" w:hAnsi="Times New Roman" w:cs="Times New Roman"/>
          <w:sz w:val="28"/>
          <w:szCs w:val="28"/>
        </w:rPr>
        <w:t>накапливается</w:t>
      </w:r>
      <w:r w:rsidR="007252D0" w:rsidRPr="007C2FEB">
        <w:rPr>
          <w:rFonts w:ascii="Times New Roman" w:hAnsi="Times New Roman" w:cs="Times New Roman"/>
          <w:sz w:val="28"/>
          <w:szCs w:val="28"/>
        </w:rPr>
        <w:t xml:space="preserve"> </w:t>
      </w:r>
      <w:r w:rsidRPr="007C2FEB">
        <w:rPr>
          <w:rFonts w:ascii="Times New Roman" w:hAnsi="Times New Roman" w:cs="Times New Roman"/>
          <w:sz w:val="28"/>
          <w:szCs w:val="28"/>
        </w:rPr>
        <w:t xml:space="preserve">в плодах собранные недалеко от села </w:t>
      </w:r>
      <w:r w:rsidRPr="007C2FEB">
        <w:rPr>
          <w:rFonts w:ascii="Times New Roman" w:eastAsia="Times New Roman" w:hAnsi="Times New Roman" w:cs="Times New Roman"/>
          <w:color w:val="auto"/>
          <w:sz w:val="28"/>
          <w:szCs w:val="28"/>
        </w:rPr>
        <w:t>Хазра</w:t>
      </w:r>
      <w:r w:rsidR="003A242F">
        <w:rPr>
          <w:rFonts w:ascii="Times New Roman" w:eastAsia="Times New Roman" w:hAnsi="Times New Roman" w:cs="Times New Roman"/>
          <w:color w:val="auto"/>
          <w:sz w:val="28"/>
          <w:szCs w:val="28"/>
        </w:rPr>
        <w:t xml:space="preserve"> </w:t>
      </w:r>
      <w:r w:rsidR="003A242F">
        <w:rPr>
          <w:rFonts w:ascii="Times New Roman" w:hAnsi="Times New Roman" w:cs="Times New Roman"/>
          <w:sz w:val="28"/>
          <w:szCs w:val="28"/>
        </w:rPr>
        <w:t>(</w:t>
      </w:r>
      <w:r w:rsidR="003A242F" w:rsidRPr="007C2FEB">
        <w:rPr>
          <w:rFonts w:ascii="Times New Roman" w:hAnsi="Times New Roman" w:cs="Times New Roman"/>
          <w:sz w:val="28"/>
          <w:szCs w:val="28"/>
        </w:rPr>
        <w:t>ЦП</w:t>
      </w:r>
      <w:r w:rsidR="003A242F" w:rsidRPr="007C2FEB">
        <w:rPr>
          <w:rFonts w:ascii="Times New Roman" w:hAnsi="Times New Roman" w:cs="Times New Roman"/>
          <w:sz w:val="28"/>
          <w:szCs w:val="28"/>
          <w:vertAlign w:val="subscript"/>
        </w:rPr>
        <w:t>8</w:t>
      </w:r>
      <w:r w:rsidR="003A242F" w:rsidRPr="007C2FEB">
        <w:rPr>
          <w:rFonts w:ascii="Times New Roman" w:hAnsi="Times New Roman" w:cs="Times New Roman"/>
          <w:sz w:val="28"/>
          <w:szCs w:val="28"/>
        </w:rPr>
        <w:t>)</w:t>
      </w:r>
      <w:r w:rsidR="003A242F" w:rsidRPr="007C2FEB">
        <w:rPr>
          <w:rFonts w:ascii="Times New Roman" w:eastAsia="Times New Roman" w:hAnsi="Times New Roman" w:cs="Times New Roman"/>
          <w:color w:val="auto"/>
          <w:sz w:val="28"/>
          <w:szCs w:val="28"/>
        </w:rPr>
        <w:t xml:space="preserve"> </w:t>
      </w:r>
      <w:r w:rsidR="003A242F" w:rsidRPr="00814C13">
        <w:rPr>
          <w:rFonts w:ascii="Times New Roman" w:hAnsi="Times New Roman" w:cs="Times New Roman"/>
          <w:sz w:val="28"/>
          <w:szCs w:val="28"/>
        </w:rPr>
        <w:t>(</w:t>
      </w:r>
      <w:r w:rsidR="00814C13" w:rsidRPr="00814C13">
        <w:rPr>
          <w:rFonts w:ascii="Times New Roman" w:hAnsi="Times New Roman" w:cs="Times New Roman"/>
          <w:sz w:val="28"/>
          <w:szCs w:val="28"/>
        </w:rPr>
        <w:t xml:space="preserve">22,65 </w:t>
      </w:r>
      <w:r w:rsidR="003A242F" w:rsidRPr="00814C13">
        <w:rPr>
          <w:rFonts w:ascii="Times New Roman" w:hAnsi="Times New Roman" w:cs="Times New Roman"/>
          <w:sz w:val="28"/>
          <w:szCs w:val="28"/>
        </w:rPr>
        <w:t>мг%)</w:t>
      </w:r>
      <w:r w:rsidR="003A242F" w:rsidRPr="007C2FEB">
        <w:rPr>
          <w:rFonts w:ascii="Times New Roman" w:hAnsi="Times New Roman" w:cs="Times New Roman"/>
          <w:sz w:val="28"/>
          <w:szCs w:val="28"/>
        </w:rPr>
        <w:t xml:space="preserve"> </w:t>
      </w:r>
      <w:r w:rsidR="003A242F">
        <w:rPr>
          <w:rFonts w:ascii="Times New Roman" w:eastAsia="Times New Roman" w:hAnsi="Times New Roman" w:cs="Times New Roman"/>
          <w:color w:val="auto"/>
          <w:sz w:val="28"/>
          <w:szCs w:val="28"/>
        </w:rPr>
        <w:t>и с. Аниг</w:t>
      </w:r>
      <w:r w:rsidRPr="007C2FEB">
        <w:rPr>
          <w:rFonts w:ascii="Times New Roman" w:eastAsia="Times New Roman" w:hAnsi="Times New Roman" w:cs="Times New Roman"/>
          <w:color w:val="auto"/>
          <w:sz w:val="28"/>
          <w:szCs w:val="28"/>
        </w:rPr>
        <w:t xml:space="preserve"> </w:t>
      </w:r>
      <w:r w:rsidR="003A242F">
        <w:rPr>
          <w:rFonts w:ascii="Times New Roman" w:hAnsi="Times New Roman" w:cs="Times New Roman"/>
          <w:sz w:val="28"/>
          <w:szCs w:val="28"/>
        </w:rPr>
        <w:t>(</w:t>
      </w:r>
      <w:r w:rsidR="003A242F" w:rsidRPr="007C2FEB">
        <w:rPr>
          <w:rFonts w:ascii="Times New Roman" w:hAnsi="Times New Roman" w:cs="Times New Roman"/>
          <w:sz w:val="28"/>
          <w:szCs w:val="28"/>
        </w:rPr>
        <w:t>ЦП</w:t>
      </w:r>
      <w:r w:rsidR="003A242F">
        <w:rPr>
          <w:rFonts w:ascii="Times New Roman" w:hAnsi="Times New Roman" w:cs="Times New Roman"/>
          <w:sz w:val="28"/>
          <w:szCs w:val="28"/>
          <w:vertAlign w:val="subscript"/>
        </w:rPr>
        <w:t>9</w:t>
      </w:r>
      <w:r w:rsidR="003A242F" w:rsidRPr="007C2FEB">
        <w:rPr>
          <w:rFonts w:ascii="Times New Roman" w:hAnsi="Times New Roman" w:cs="Times New Roman"/>
          <w:sz w:val="28"/>
          <w:szCs w:val="28"/>
        </w:rPr>
        <w:t>)</w:t>
      </w:r>
      <w:r w:rsidR="003A242F" w:rsidRPr="007C2FEB">
        <w:rPr>
          <w:rFonts w:ascii="Times New Roman" w:eastAsia="Times New Roman" w:hAnsi="Times New Roman" w:cs="Times New Roman"/>
          <w:color w:val="auto"/>
          <w:sz w:val="28"/>
          <w:szCs w:val="28"/>
        </w:rPr>
        <w:t xml:space="preserve"> </w:t>
      </w:r>
      <w:r w:rsidRPr="007C2FEB">
        <w:rPr>
          <w:rFonts w:ascii="Times New Roman" w:eastAsia="Times New Roman" w:hAnsi="Times New Roman" w:cs="Times New Roman"/>
          <w:color w:val="auto"/>
          <w:sz w:val="28"/>
          <w:szCs w:val="28"/>
        </w:rPr>
        <w:t>Гусарского района</w:t>
      </w:r>
      <w:r w:rsidR="003A242F">
        <w:rPr>
          <w:rFonts w:ascii="Times New Roman" w:eastAsia="Times New Roman" w:hAnsi="Times New Roman" w:cs="Times New Roman"/>
          <w:color w:val="auto"/>
          <w:sz w:val="28"/>
          <w:szCs w:val="28"/>
        </w:rPr>
        <w:t xml:space="preserve"> (</w:t>
      </w:r>
      <w:r w:rsidR="003A242F">
        <w:rPr>
          <w:rFonts w:ascii="Times New Roman" w:hAnsi="Times New Roman" w:cs="Times New Roman"/>
          <w:sz w:val="28"/>
          <w:szCs w:val="28"/>
        </w:rPr>
        <w:t>24</w:t>
      </w:r>
      <w:r w:rsidR="00814C13">
        <w:rPr>
          <w:rFonts w:ascii="Times New Roman" w:hAnsi="Times New Roman" w:cs="Times New Roman"/>
          <w:sz w:val="28"/>
          <w:szCs w:val="28"/>
        </w:rPr>
        <w:t>,</w:t>
      </w:r>
      <w:r w:rsidR="003A242F">
        <w:rPr>
          <w:rFonts w:ascii="Times New Roman" w:hAnsi="Times New Roman" w:cs="Times New Roman"/>
          <w:sz w:val="28"/>
          <w:szCs w:val="28"/>
        </w:rPr>
        <w:t>53</w:t>
      </w:r>
      <w:r w:rsidR="003A242F" w:rsidRPr="003A242F">
        <w:rPr>
          <w:rFonts w:ascii="Times New Roman" w:hAnsi="Times New Roman" w:cs="Times New Roman"/>
          <w:sz w:val="28"/>
          <w:szCs w:val="28"/>
        </w:rPr>
        <w:t xml:space="preserve"> </w:t>
      </w:r>
      <w:r w:rsidR="003A242F" w:rsidRPr="0070203D">
        <w:rPr>
          <w:rFonts w:ascii="Times New Roman" w:hAnsi="Times New Roman" w:cs="Times New Roman"/>
          <w:sz w:val="28"/>
          <w:szCs w:val="28"/>
        </w:rPr>
        <w:t>мг</w:t>
      </w:r>
      <w:r w:rsidR="003A242F">
        <w:rPr>
          <w:rFonts w:ascii="Times New Roman" w:hAnsi="Times New Roman" w:cs="Times New Roman"/>
          <w:sz w:val="28"/>
          <w:szCs w:val="28"/>
        </w:rPr>
        <w:t xml:space="preserve"> %</w:t>
      </w:r>
      <w:r w:rsidR="007C2FEB" w:rsidRPr="007C2FEB">
        <w:rPr>
          <w:rFonts w:ascii="Times New Roman" w:hAnsi="Times New Roman" w:cs="Times New Roman"/>
          <w:sz w:val="28"/>
          <w:szCs w:val="28"/>
        </w:rPr>
        <w:t>)</w:t>
      </w:r>
      <w:r w:rsidRPr="007C2FEB">
        <w:rPr>
          <w:rFonts w:ascii="Times New Roman" w:hAnsi="Times New Roman" w:cs="Times New Roman"/>
          <w:sz w:val="28"/>
          <w:szCs w:val="28"/>
        </w:rPr>
        <w:t>, а максимальное (</w:t>
      </w:r>
      <w:r w:rsidR="00814C13">
        <w:rPr>
          <w:rFonts w:ascii="Times New Roman" w:hAnsi="Times New Roman" w:cs="Times New Roman"/>
          <w:sz w:val="28"/>
          <w:szCs w:val="28"/>
        </w:rPr>
        <w:t>4</w:t>
      </w:r>
      <w:r w:rsidR="003A242F">
        <w:rPr>
          <w:rFonts w:ascii="Times New Roman" w:hAnsi="Times New Roman" w:cs="Times New Roman"/>
          <w:sz w:val="28"/>
          <w:szCs w:val="28"/>
        </w:rPr>
        <w:t>6</w:t>
      </w:r>
      <w:r w:rsidR="00814C13">
        <w:rPr>
          <w:rFonts w:ascii="Times New Roman" w:hAnsi="Times New Roman" w:cs="Times New Roman"/>
          <w:sz w:val="28"/>
          <w:szCs w:val="28"/>
        </w:rPr>
        <w:t>,</w:t>
      </w:r>
      <w:r w:rsidR="003A242F">
        <w:rPr>
          <w:rFonts w:ascii="Times New Roman" w:hAnsi="Times New Roman" w:cs="Times New Roman"/>
          <w:sz w:val="28"/>
          <w:szCs w:val="28"/>
        </w:rPr>
        <w:t>83</w:t>
      </w:r>
      <w:r w:rsidR="003A242F" w:rsidRPr="003A242F">
        <w:rPr>
          <w:rFonts w:ascii="Times New Roman" w:hAnsi="Times New Roman" w:cs="Times New Roman"/>
          <w:sz w:val="28"/>
          <w:szCs w:val="28"/>
        </w:rPr>
        <w:t xml:space="preserve"> </w:t>
      </w:r>
      <w:r w:rsidR="003A242F" w:rsidRPr="0070203D">
        <w:rPr>
          <w:rFonts w:ascii="Times New Roman" w:hAnsi="Times New Roman" w:cs="Times New Roman"/>
          <w:sz w:val="28"/>
          <w:szCs w:val="28"/>
        </w:rPr>
        <w:t>мг</w:t>
      </w:r>
      <w:r w:rsidR="003A242F">
        <w:rPr>
          <w:rFonts w:ascii="Times New Roman" w:hAnsi="Times New Roman" w:cs="Times New Roman"/>
          <w:sz w:val="28"/>
          <w:szCs w:val="28"/>
        </w:rPr>
        <w:t xml:space="preserve"> %</w:t>
      </w:r>
      <w:r w:rsidRPr="007C2FEB">
        <w:rPr>
          <w:rFonts w:ascii="Times New Roman" w:hAnsi="Times New Roman" w:cs="Times New Roman"/>
          <w:sz w:val="28"/>
          <w:szCs w:val="28"/>
        </w:rPr>
        <w:t>) – в плодах собранные на окраине леса,</w:t>
      </w:r>
      <w:r w:rsidRPr="007C2FEB">
        <w:rPr>
          <w:rFonts w:ascii="Times New Roman" w:eastAsia="Times New Roman" w:hAnsi="Times New Roman" w:cs="Times New Roman"/>
          <w:sz w:val="28"/>
          <w:szCs w:val="28"/>
        </w:rPr>
        <w:t xml:space="preserve"> около села</w:t>
      </w:r>
      <w:r w:rsidR="00532392">
        <w:rPr>
          <w:rFonts w:ascii="Times New Roman" w:eastAsia="Times New Roman" w:hAnsi="Times New Roman" w:cs="Times New Roman"/>
          <w:sz w:val="28"/>
          <w:szCs w:val="28"/>
        </w:rPr>
        <w:t xml:space="preserve"> </w:t>
      </w:r>
      <w:r w:rsidR="007C2FEB">
        <w:rPr>
          <w:rFonts w:ascii="Times New Roman" w:eastAsia="Times New Roman" w:hAnsi="Times New Roman" w:cs="Times New Roman"/>
          <w:sz w:val="28"/>
          <w:szCs w:val="28"/>
        </w:rPr>
        <w:t>(</w:t>
      </w:r>
      <w:r w:rsidR="007C2FEB" w:rsidRPr="007C2FEB">
        <w:rPr>
          <w:rFonts w:ascii="Times New Roman" w:hAnsi="Times New Roman" w:cs="Times New Roman"/>
          <w:sz w:val="28"/>
          <w:szCs w:val="28"/>
        </w:rPr>
        <w:t>ЦП</w:t>
      </w:r>
      <w:r w:rsidR="007C2FEB" w:rsidRPr="007C2FEB">
        <w:rPr>
          <w:rFonts w:ascii="Times New Roman" w:hAnsi="Times New Roman" w:cs="Times New Roman"/>
          <w:sz w:val="28"/>
          <w:szCs w:val="28"/>
          <w:vertAlign w:val="subscript"/>
        </w:rPr>
        <w:t>6</w:t>
      </w:r>
      <w:r w:rsidR="007C2FEB" w:rsidRPr="007C2FEB">
        <w:rPr>
          <w:rFonts w:ascii="Times New Roman" w:hAnsi="Times New Roman" w:cs="Times New Roman"/>
          <w:sz w:val="28"/>
          <w:szCs w:val="28"/>
        </w:rPr>
        <w:t>)</w:t>
      </w:r>
      <w:r w:rsidR="007C2FEB" w:rsidRPr="007C2FEB">
        <w:rPr>
          <w:rFonts w:ascii="Times New Roman" w:eastAsia="Times New Roman" w:hAnsi="Times New Roman" w:cs="Times New Roman"/>
          <w:color w:val="auto"/>
          <w:sz w:val="28"/>
          <w:szCs w:val="28"/>
        </w:rPr>
        <w:t xml:space="preserve"> Чилягир Гусарского района</w:t>
      </w:r>
      <w:r w:rsidR="007C2FEB">
        <w:rPr>
          <w:rFonts w:ascii="Times New Roman" w:eastAsia="Times New Roman" w:hAnsi="Times New Roman" w:cs="Times New Roman"/>
          <w:color w:val="auto"/>
          <w:sz w:val="28"/>
          <w:szCs w:val="28"/>
        </w:rPr>
        <w:t>.</w:t>
      </w:r>
    </w:p>
    <w:p w:rsidR="007026B5" w:rsidRPr="007252D0" w:rsidRDefault="00213A5A" w:rsidP="00DC00B0">
      <w:pPr>
        <w:spacing w:line="360" w:lineRule="auto"/>
        <w:ind w:firstLine="709"/>
        <w:jc w:val="both"/>
        <w:rPr>
          <w:rFonts w:ascii="Times New Roman" w:hAnsi="Times New Roman" w:cs="Times New Roman"/>
          <w:sz w:val="28"/>
          <w:szCs w:val="28"/>
        </w:rPr>
      </w:pPr>
      <w:r w:rsidRPr="007252D0">
        <w:rPr>
          <w:rFonts w:ascii="Times New Roman" w:hAnsi="Times New Roman" w:cs="Times New Roman"/>
          <w:sz w:val="28"/>
          <w:szCs w:val="28"/>
        </w:rPr>
        <w:t xml:space="preserve">По содержанию кислот выделялись </w:t>
      </w:r>
      <w:r w:rsidR="005E40AB" w:rsidRPr="007252D0">
        <w:rPr>
          <w:rFonts w:ascii="Times New Roman" w:hAnsi="Times New Roman" w:cs="Times New Roman"/>
          <w:sz w:val="28"/>
          <w:szCs w:val="28"/>
        </w:rPr>
        <w:t xml:space="preserve">плоды </w:t>
      </w:r>
      <w:r w:rsidR="00006C11" w:rsidRPr="007252D0">
        <w:rPr>
          <w:rFonts w:ascii="Times New Roman" w:hAnsi="Times New Roman" w:cs="Times New Roman"/>
          <w:i/>
          <w:sz w:val="28"/>
          <w:szCs w:val="28"/>
        </w:rPr>
        <w:t>Sambucus ebulus</w:t>
      </w:r>
      <w:r w:rsidR="00006C11" w:rsidRPr="007252D0">
        <w:rPr>
          <w:rFonts w:ascii="Times New Roman" w:hAnsi="Times New Roman" w:cs="Times New Roman"/>
          <w:sz w:val="28"/>
          <w:szCs w:val="28"/>
        </w:rPr>
        <w:t xml:space="preserve"> из </w:t>
      </w:r>
      <w:r w:rsidR="005E40AB" w:rsidRPr="007252D0">
        <w:rPr>
          <w:rFonts w:ascii="Times New Roman" w:hAnsi="Times New Roman" w:cs="Times New Roman"/>
          <w:sz w:val="28"/>
          <w:szCs w:val="28"/>
        </w:rPr>
        <w:t>ЦП</w:t>
      </w:r>
      <w:r w:rsidR="005E40AB" w:rsidRPr="007252D0">
        <w:rPr>
          <w:rFonts w:ascii="Times New Roman" w:hAnsi="Times New Roman" w:cs="Times New Roman"/>
          <w:sz w:val="28"/>
          <w:szCs w:val="28"/>
          <w:vertAlign w:val="subscript"/>
        </w:rPr>
        <w:t>4</w:t>
      </w:r>
      <w:r w:rsidR="005E40AB" w:rsidRPr="007252D0">
        <w:rPr>
          <w:rFonts w:ascii="Times New Roman" w:hAnsi="Times New Roman" w:cs="Times New Roman"/>
          <w:sz w:val="28"/>
          <w:szCs w:val="28"/>
        </w:rPr>
        <w:t xml:space="preserve"> (</w:t>
      </w:r>
      <w:r w:rsidR="007252D0" w:rsidRPr="007252D0">
        <w:rPr>
          <w:rFonts w:ascii="Times New Roman" w:hAnsi="Times New Roman" w:cs="Times New Roman"/>
          <w:sz w:val="28"/>
          <w:szCs w:val="28"/>
        </w:rPr>
        <w:t xml:space="preserve">с. Чыхурюрд, Шамахы </w:t>
      </w:r>
      <w:r w:rsidR="005E40AB" w:rsidRPr="007252D0">
        <w:rPr>
          <w:rFonts w:ascii="Times New Roman" w:hAnsi="Times New Roman" w:cs="Times New Roman"/>
          <w:sz w:val="28"/>
          <w:szCs w:val="28"/>
        </w:rPr>
        <w:t>2,85</w:t>
      </w:r>
      <w:r w:rsidR="002354C4">
        <w:rPr>
          <w:rFonts w:ascii="Times New Roman" w:hAnsi="Times New Roman" w:cs="Times New Roman"/>
          <w:sz w:val="28"/>
          <w:szCs w:val="28"/>
        </w:rPr>
        <w:t xml:space="preserve"> </w:t>
      </w:r>
      <w:r w:rsidR="005E40AB" w:rsidRPr="007252D0">
        <w:rPr>
          <w:rFonts w:ascii="Times New Roman" w:hAnsi="Times New Roman" w:cs="Times New Roman"/>
          <w:sz w:val="28"/>
          <w:szCs w:val="28"/>
        </w:rPr>
        <w:t xml:space="preserve">%), и ЦП </w:t>
      </w:r>
      <w:r w:rsidR="005E40AB" w:rsidRPr="007252D0">
        <w:rPr>
          <w:rFonts w:ascii="Times New Roman" w:hAnsi="Times New Roman" w:cs="Times New Roman"/>
          <w:sz w:val="28"/>
          <w:szCs w:val="28"/>
          <w:vertAlign w:val="subscript"/>
        </w:rPr>
        <w:t>5</w:t>
      </w:r>
      <w:r w:rsidRPr="007252D0">
        <w:rPr>
          <w:rFonts w:ascii="Times New Roman" w:hAnsi="Times New Roman" w:cs="Times New Roman"/>
          <w:sz w:val="28"/>
          <w:szCs w:val="28"/>
          <w:vertAlign w:val="subscript"/>
        </w:rPr>
        <w:t xml:space="preserve"> </w:t>
      </w:r>
      <w:r w:rsidRPr="007252D0">
        <w:rPr>
          <w:rFonts w:ascii="Times New Roman" w:hAnsi="Times New Roman" w:cs="Times New Roman"/>
          <w:sz w:val="28"/>
          <w:szCs w:val="28"/>
        </w:rPr>
        <w:t>(</w:t>
      </w:r>
      <w:r w:rsidR="007252D0" w:rsidRPr="007252D0">
        <w:rPr>
          <w:rFonts w:ascii="Times New Roman" w:eastAsia="Times New Roman" w:hAnsi="Times New Roman" w:cs="Times New Roman"/>
          <w:color w:val="auto"/>
          <w:sz w:val="28"/>
          <w:szCs w:val="28"/>
        </w:rPr>
        <w:t>с. Беллабур, Ленкоран</w:t>
      </w:r>
      <w:r w:rsidR="007252D0" w:rsidRPr="007252D0">
        <w:rPr>
          <w:rFonts w:ascii="Times New Roman" w:eastAsia="Times New Roman" w:hAnsi="Times New Roman" w:cs="Times New Roman"/>
          <w:sz w:val="28"/>
          <w:szCs w:val="28"/>
        </w:rPr>
        <w:t>ь,</w:t>
      </w:r>
      <w:r w:rsidR="007252D0" w:rsidRPr="007252D0">
        <w:rPr>
          <w:rFonts w:ascii="Times New Roman" w:hAnsi="Times New Roman" w:cs="Times New Roman"/>
          <w:sz w:val="28"/>
          <w:szCs w:val="28"/>
        </w:rPr>
        <w:t xml:space="preserve"> </w:t>
      </w:r>
      <w:r w:rsidRPr="007252D0">
        <w:rPr>
          <w:rFonts w:ascii="Times New Roman" w:hAnsi="Times New Roman" w:cs="Times New Roman"/>
          <w:sz w:val="28"/>
          <w:szCs w:val="28"/>
        </w:rPr>
        <w:t xml:space="preserve">2,86 %), </w:t>
      </w:r>
      <w:r w:rsidR="00006C11" w:rsidRPr="007252D0">
        <w:rPr>
          <w:rFonts w:ascii="Times New Roman" w:hAnsi="Times New Roman" w:cs="Times New Roman"/>
          <w:sz w:val="28"/>
          <w:szCs w:val="28"/>
        </w:rPr>
        <w:t>плоды</w:t>
      </w:r>
      <w:r w:rsidR="00006C11" w:rsidRPr="007252D0">
        <w:rPr>
          <w:rFonts w:ascii="Times New Roman" w:hAnsi="Times New Roman" w:cs="Times New Roman"/>
          <w:i/>
          <w:sz w:val="28"/>
          <w:szCs w:val="28"/>
        </w:rPr>
        <w:t xml:space="preserve"> Sambucus nigra</w:t>
      </w:r>
      <w:r w:rsidR="00006C11" w:rsidRPr="007252D0">
        <w:rPr>
          <w:rFonts w:ascii="Times New Roman" w:hAnsi="Times New Roman" w:cs="Times New Roman"/>
          <w:sz w:val="28"/>
          <w:szCs w:val="28"/>
        </w:rPr>
        <w:t xml:space="preserve"> из ЦП</w:t>
      </w:r>
      <w:r w:rsidR="00006C11" w:rsidRPr="007252D0">
        <w:rPr>
          <w:rFonts w:ascii="Times New Roman" w:hAnsi="Times New Roman" w:cs="Times New Roman"/>
          <w:sz w:val="28"/>
          <w:szCs w:val="28"/>
          <w:vertAlign w:val="subscript"/>
        </w:rPr>
        <w:t>9</w:t>
      </w:r>
      <w:r w:rsidR="00006C11" w:rsidRPr="007252D0">
        <w:rPr>
          <w:rFonts w:ascii="Times New Roman" w:hAnsi="Times New Roman" w:cs="Times New Roman"/>
          <w:sz w:val="28"/>
          <w:szCs w:val="28"/>
        </w:rPr>
        <w:t xml:space="preserve"> </w:t>
      </w:r>
      <w:r w:rsidRPr="007252D0">
        <w:rPr>
          <w:rFonts w:ascii="Times New Roman" w:hAnsi="Times New Roman" w:cs="Times New Roman"/>
          <w:sz w:val="28"/>
          <w:szCs w:val="28"/>
        </w:rPr>
        <w:t>(</w:t>
      </w:r>
      <w:r w:rsidR="007252D0" w:rsidRPr="007252D0">
        <w:rPr>
          <w:rFonts w:ascii="Times New Roman" w:hAnsi="Times New Roman" w:cs="Times New Roman"/>
          <w:sz w:val="28"/>
          <w:szCs w:val="28"/>
        </w:rPr>
        <w:t>с.</w:t>
      </w:r>
      <w:r w:rsidR="007252D0" w:rsidRPr="007252D0">
        <w:rPr>
          <w:rFonts w:ascii="Times New Roman" w:eastAsia="Times New Roman" w:hAnsi="Times New Roman" w:cs="Times New Roman"/>
          <w:color w:val="auto"/>
          <w:sz w:val="28"/>
          <w:szCs w:val="28"/>
        </w:rPr>
        <w:t xml:space="preserve">Аниг, </w:t>
      </w:r>
      <w:r w:rsidR="007252D0" w:rsidRPr="007252D0">
        <w:rPr>
          <w:rFonts w:ascii="Times New Roman" w:eastAsia="Times New Roman" w:hAnsi="Times New Roman" w:cs="Times New Roman"/>
          <w:sz w:val="28"/>
          <w:szCs w:val="28"/>
        </w:rPr>
        <w:t>Гусар,</w:t>
      </w:r>
      <w:r w:rsidR="007252D0" w:rsidRPr="007252D0">
        <w:rPr>
          <w:rFonts w:ascii="Times New Roman" w:hAnsi="Times New Roman" w:cs="Times New Roman"/>
          <w:sz w:val="28"/>
          <w:szCs w:val="28"/>
        </w:rPr>
        <w:t xml:space="preserve"> </w:t>
      </w:r>
      <w:r w:rsidRPr="007252D0">
        <w:rPr>
          <w:rFonts w:ascii="Times New Roman" w:hAnsi="Times New Roman" w:cs="Times New Roman"/>
          <w:sz w:val="28"/>
          <w:szCs w:val="28"/>
        </w:rPr>
        <w:t xml:space="preserve">2,85 %) и </w:t>
      </w:r>
      <w:r w:rsidR="00006C11" w:rsidRPr="007252D0">
        <w:rPr>
          <w:rFonts w:ascii="Times New Roman" w:hAnsi="Times New Roman" w:cs="Times New Roman"/>
          <w:sz w:val="28"/>
          <w:szCs w:val="28"/>
        </w:rPr>
        <w:t>ягоды ЦП</w:t>
      </w:r>
      <w:r w:rsidR="00006C11" w:rsidRPr="007252D0">
        <w:rPr>
          <w:rFonts w:ascii="Times New Roman" w:hAnsi="Times New Roman" w:cs="Times New Roman"/>
          <w:sz w:val="28"/>
          <w:szCs w:val="28"/>
          <w:vertAlign w:val="subscript"/>
        </w:rPr>
        <w:t>10</w:t>
      </w:r>
      <w:r w:rsidR="00006C11" w:rsidRPr="007252D0">
        <w:rPr>
          <w:rFonts w:ascii="Times New Roman" w:hAnsi="Times New Roman" w:cs="Times New Roman"/>
          <w:sz w:val="28"/>
          <w:szCs w:val="28"/>
        </w:rPr>
        <w:t xml:space="preserve"> </w:t>
      </w:r>
      <w:r w:rsidRPr="007252D0">
        <w:rPr>
          <w:rFonts w:ascii="Times New Roman" w:hAnsi="Times New Roman" w:cs="Times New Roman"/>
          <w:sz w:val="28"/>
          <w:szCs w:val="28"/>
        </w:rPr>
        <w:t>(</w:t>
      </w:r>
      <w:hyperlink r:id="rId84" w:tgtFrame="_blank" w:history="1">
        <w:r w:rsidR="007252D0" w:rsidRPr="007252D0">
          <w:rPr>
            <w:rStyle w:val="latitude"/>
            <w:rFonts w:ascii="Times New Roman" w:hAnsi="Times New Roman" w:cs="Times New Roman"/>
            <w:sz w:val="28"/>
            <w:szCs w:val="28"/>
            <w:bdr w:val="none" w:sz="0" w:space="0" w:color="auto" w:frame="1"/>
            <w:shd w:val="clear" w:color="auto" w:fill="FFFFFF"/>
          </w:rPr>
          <w:t>с. Талыстан</w:t>
        </w:r>
      </w:hyperlink>
      <w:r w:rsidR="007252D0" w:rsidRPr="007252D0">
        <w:rPr>
          <w:rStyle w:val="latitude"/>
          <w:rFonts w:ascii="Times New Roman" w:hAnsi="Times New Roman" w:cs="Times New Roman"/>
          <w:sz w:val="28"/>
          <w:szCs w:val="28"/>
          <w:bdr w:val="none" w:sz="0" w:space="0" w:color="auto" w:frame="1"/>
          <w:shd w:val="clear" w:color="auto" w:fill="FFFFFF"/>
        </w:rPr>
        <w:t>,</w:t>
      </w:r>
      <w:r w:rsidR="007252D0" w:rsidRPr="007252D0">
        <w:rPr>
          <w:rFonts w:ascii="Times New Roman" w:hAnsi="Times New Roman" w:cs="Times New Roman"/>
          <w:sz w:val="28"/>
          <w:szCs w:val="28"/>
        </w:rPr>
        <w:t xml:space="preserve"> Исмаиллы </w:t>
      </w:r>
      <w:r w:rsidRPr="007252D0">
        <w:rPr>
          <w:rFonts w:ascii="Times New Roman" w:hAnsi="Times New Roman" w:cs="Times New Roman"/>
          <w:sz w:val="28"/>
          <w:szCs w:val="28"/>
        </w:rPr>
        <w:t>2,7</w:t>
      </w:r>
      <w:r w:rsidR="00006C11" w:rsidRPr="007252D0">
        <w:rPr>
          <w:rFonts w:ascii="Times New Roman" w:hAnsi="Times New Roman" w:cs="Times New Roman"/>
          <w:sz w:val="28"/>
          <w:szCs w:val="28"/>
        </w:rPr>
        <w:t>9</w:t>
      </w:r>
      <w:r w:rsidRPr="007252D0">
        <w:rPr>
          <w:rFonts w:ascii="Times New Roman" w:hAnsi="Times New Roman" w:cs="Times New Roman"/>
          <w:sz w:val="28"/>
          <w:szCs w:val="28"/>
        </w:rPr>
        <w:t xml:space="preserve"> %).</w:t>
      </w:r>
    </w:p>
    <w:p w:rsidR="007026B5" w:rsidRPr="003D769E" w:rsidRDefault="00006C11" w:rsidP="003D769E">
      <w:pPr>
        <w:spacing w:line="360" w:lineRule="auto"/>
        <w:ind w:firstLine="709"/>
        <w:jc w:val="both"/>
        <w:rPr>
          <w:rFonts w:ascii="Times New Roman" w:hAnsi="Times New Roman" w:cs="Times New Roman"/>
          <w:sz w:val="28"/>
          <w:szCs w:val="28"/>
        </w:rPr>
      </w:pPr>
      <w:r w:rsidRPr="003D769E">
        <w:rPr>
          <w:rFonts w:ascii="Times New Roman" w:hAnsi="Times New Roman" w:cs="Times New Roman"/>
          <w:sz w:val="28"/>
          <w:szCs w:val="28"/>
        </w:rPr>
        <w:t>Как видно из таблицы</w:t>
      </w:r>
      <w:r w:rsidR="00EB3FED">
        <w:rPr>
          <w:rFonts w:ascii="Times New Roman" w:hAnsi="Times New Roman" w:cs="Times New Roman"/>
          <w:sz w:val="28"/>
          <w:szCs w:val="28"/>
        </w:rPr>
        <w:t xml:space="preserve"> 5.1.1.,</w:t>
      </w:r>
      <w:r w:rsidR="00213A5A" w:rsidRPr="003D769E">
        <w:rPr>
          <w:rFonts w:ascii="Times New Roman" w:hAnsi="Times New Roman" w:cs="Times New Roman"/>
          <w:sz w:val="28"/>
          <w:szCs w:val="28"/>
        </w:rPr>
        <w:t xml:space="preserve"> </w:t>
      </w:r>
      <w:r w:rsidRPr="003D769E">
        <w:rPr>
          <w:rFonts w:ascii="Times New Roman" w:hAnsi="Times New Roman" w:cs="Times New Roman"/>
          <w:sz w:val="28"/>
          <w:szCs w:val="28"/>
        </w:rPr>
        <w:t xml:space="preserve">минимальное количество </w:t>
      </w:r>
      <w:r w:rsidR="001B360C" w:rsidRPr="003D769E">
        <w:rPr>
          <w:rFonts w:ascii="Times New Roman" w:hAnsi="Times New Roman" w:cs="Times New Roman"/>
          <w:sz w:val="28"/>
          <w:szCs w:val="28"/>
        </w:rPr>
        <w:t xml:space="preserve">сахаров, сухих растворимых и нерастворимых веществ </w:t>
      </w:r>
      <w:r w:rsidRPr="003D769E">
        <w:rPr>
          <w:rFonts w:ascii="Times New Roman" w:hAnsi="Times New Roman" w:cs="Times New Roman"/>
          <w:sz w:val="28"/>
          <w:szCs w:val="28"/>
        </w:rPr>
        <w:t>накапливается в плодах</w:t>
      </w:r>
      <w:r w:rsidR="00FD7AED" w:rsidRPr="003D769E">
        <w:rPr>
          <w:rFonts w:ascii="Times New Roman" w:hAnsi="Times New Roman" w:cs="Times New Roman"/>
          <w:i/>
          <w:sz w:val="28"/>
          <w:szCs w:val="28"/>
        </w:rPr>
        <w:t xml:space="preserve"> Sambucus ebulus</w:t>
      </w:r>
      <w:r w:rsidRPr="003D769E">
        <w:rPr>
          <w:rFonts w:ascii="Times New Roman" w:hAnsi="Times New Roman" w:cs="Times New Roman"/>
          <w:sz w:val="28"/>
          <w:szCs w:val="28"/>
        </w:rPr>
        <w:t xml:space="preserve"> из ЦП</w:t>
      </w:r>
      <w:r w:rsidRPr="003D769E">
        <w:rPr>
          <w:rFonts w:ascii="Times New Roman" w:hAnsi="Times New Roman" w:cs="Times New Roman"/>
          <w:sz w:val="28"/>
          <w:szCs w:val="28"/>
          <w:vertAlign w:val="subscript"/>
        </w:rPr>
        <w:t>12</w:t>
      </w:r>
      <w:r w:rsidRPr="003D769E">
        <w:rPr>
          <w:rFonts w:ascii="Times New Roman" w:hAnsi="Times New Roman" w:cs="Times New Roman"/>
          <w:sz w:val="28"/>
          <w:szCs w:val="28"/>
        </w:rPr>
        <w:t xml:space="preserve"> </w:t>
      </w:r>
      <w:r w:rsidR="00FD7AED" w:rsidRPr="003D769E">
        <w:rPr>
          <w:rFonts w:ascii="Times New Roman" w:hAnsi="Times New Roman" w:cs="Times New Roman"/>
          <w:sz w:val="28"/>
          <w:szCs w:val="28"/>
        </w:rPr>
        <w:t>(</w:t>
      </w:r>
      <w:r w:rsidR="007252D0" w:rsidRPr="003D769E">
        <w:rPr>
          <w:rFonts w:ascii="Times New Roman" w:hAnsi="Times New Roman" w:cs="Times New Roman"/>
          <w:sz w:val="28"/>
          <w:szCs w:val="28"/>
        </w:rPr>
        <w:t>с.</w:t>
      </w:r>
      <w:r w:rsidR="009C7D7B">
        <w:rPr>
          <w:rFonts w:ascii="Times New Roman" w:hAnsi="Times New Roman" w:cs="Times New Roman"/>
          <w:sz w:val="28"/>
          <w:szCs w:val="28"/>
        </w:rPr>
        <w:t xml:space="preserve"> </w:t>
      </w:r>
      <w:r w:rsidR="007252D0" w:rsidRPr="003D769E">
        <w:rPr>
          <w:rFonts w:ascii="Times New Roman" w:eastAsia="Times New Roman" w:hAnsi="Times New Roman" w:cs="Times New Roman"/>
          <w:color w:val="auto"/>
          <w:sz w:val="28"/>
          <w:szCs w:val="28"/>
        </w:rPr>
        <w:t>Каргалан, Ленкоран</w:t>
      </w:r>
      <w:r w:rsidR="007252D0" w:rsidRPr="003D769E">
        <w:rPr>
          <w:rFonts w:ascii="Times New Roman" w:eastAsia="Times New Roman" w:hAnsi="Times New Roman" w:cs="Times New Roman"/>
          <w:sz w:val="28"/>
          <w:szCs w:val="28"/>
        </w:rPr>
        <w:t>ь</w:t>
      </w:r>
      <w:r w:rsidR="007252D0" w:rsidRPr="003D769E">
        <w:rPr>
          <w:rFonts w:ascii="Times New Roman" w:hAnsi="Times New Roman" w:cs="Times New Roman"/>
          <w:sz w:val="28"/>
          <w:szCs w:val="28"/>
        </w:rPr>
        <w:t xml:space="preserve"> </w:t>
      </w:r>
      <w:r w:rsidR="007026B5" w:rsidRPr="003D769E">
        <w:rPr>
          <w:rFonts w:ascii="Times New Roman" w:hAnsi="Times New Roman" w:cs="Times New Roman"/>
          <w:sz w:val="28"/>
          <w:szCs w:val="28"/>
        </w:rPr>
        <w:t>13,05</w:t>
      </w:r>
      <w:r w:rsidR="002354C4">
        <w:rPr>
          <w:rFonts w:ascii="Times New Roman" w:hAnsi="Times New Roman" w:cs="Times New Roman"/>
          <w:sz w:val="28"/>
          <w:szCs w:val="28"/>
        </w:rPr>
        <w:t xml:space="preserve"> </w:t>
      </w:r>
      <w:r w:rsidR="007026B5" w:rsidRPr="003D769E">
        <w:rPr>
          <w:rFonts w:ascii="Times New Roman" w:hAnsi="Times New Roman" w:cs="Times New Roman"/>
          <w:sz w:val="28"/>
          <w:szCs w:val="28"/>
        </w:rPr>
        <w:t>%, 29,19</w:t>
      </w:r>
      <w:r w:rsidR="002354C4">
        <w:rPr>
          <w:rFonts w:ascii="Times New Roman" w:hAnsi="Times New Roman" w:cs="Times New Roman"/>
          <w:sz w:val="28"/>
          <w:szCs w:val="28"/>
        </w:rPr>
        <w:t xml:space="preserve"> </w:t>
      </w:r>
      <w:r w:rsidR="007026B5" w:rsidRPr="003D769E">
        <w:rPr>
          <w:rFonts w:ascii="Times New Roman" w:hAnsi="Times New Roman" w:cs="Times New Roman"/>
          <w:sz w:val="28"/>
          <w:szCs w:val="28"/>
        </w:rPr>
        <w:t>%,</w:t>
      </w:r>
      <w:r w:rsidR="009C7D7B">
        <w:rPr>
          <w:rFonts w:ascii="Times New Roman" w:hAnsi="Times New Roman" w:cs="Times New Roman"/>
          <w:sz w:val="28"/>
          <w:szCs w:val="28"/>
        </w:rPr>
        <w:t xml:space="preserve"> </w:t>
      </w:r>
      <w:r w:rsidR="007026B5" w:rsidRPr="003D769E">
        <w:rPr>
          <w:rFonts w:ascii="Times New Roman" w:hAnsi="Times New Roman" w:cs="Times New Roman"/>
          <w:sz w:val="28"/>
          <w:szCs w:val="28"/>
        </w:rPr>
        <w:t>16,24</w:t>
      </w:r>
      <w:r w:rsidR="002354C4">
        <w:rPr>
          <w:rFonts w:ascii="Times New Roman" w:hAnsi="Times New Roman" w:cs="Times New Roman"/>
          <w:sz w:val="28"/>
          <w:szCs w:val="28"/>
        </w:rPr>
        <w:t xml:space="preserve"> </w:t>
      </w:r>
      <w:r w:rsidR="007026B5" w:rsidRPr="003D769E">
        <w:rPr>
          <w:rFonts w:ascii="Times New Roman" w:hAnsi="Times New Roman" w:cs="Times New Roman"/>
          <w:sz w:val="28"/>
          <w:szCs w:val="28"/>
        </w:rPr>
        <w:t>% соответственно</w:t>
      </w:r>
      <w:r w:rsidR="00FD7AED" w:rsidRPr="003D769E">
        <w:rPr>
          <w:rFonts w:ascii="Times New Roman" w:hAnsi="Times New Roman" w:cs="Times New Roman"/>
          <w:sz w:val="28"/>
          <w:szCs w:val="28"/>
        </w:rPr>
        <w:t>)</w:t>
      </w:r>
      <w:r w:rsidR="00213A5A" w:rsidRPr="003D769E">
        <w:rPr>
          <w:rFonts w:ascii="Times New Roman" w:hAnsi="Times New Roman" w:cs="Times New Roman"/>
          <w:sz w:val="28"/>
          <w:szCs w:val="28"/>
        </w:rPr>
        <w:t>-</w:t>
      </w:r>
      <w:r w:rsidR="00FD7AED" w:rsidRPr="003D769E">
        <w:rPr>
          <w:rFonts w:ascii="Times New Roman" w:hAnsi="Times New Roman" w:cs="Times New Roman"/>
          <w:sz w:val="28"/>
          <w:szCs w:val="28"/>
        </w:rPr>
        <w:t xml:space="preserve"> </w:t>
      </w:r>
      <w:r w:rsidR="007252D0" w:rsidRPr="003D769E">
        <w:rPr>
          <w:rFonts w:ascii="Times New Roman" w:hAnsi="Times New Roman" w:cs="Times New Roman"/>
          <w:sz w:val="28"/>
          <w:szCs w:val="28"/>
        </w:rPr>
        <w:t xml:space="preserve">а максимальное </w:t>
      </w:r>
      <w:r w:rsidR="00FD7AED" w:rsidRPr="003D769E">
        <w:rPr>
          <w:rFonts w:ascii="Times New Roman" w:hAnsi="Times New Roman" w:cs="Times New Roman"/>
          <w:sz w:val="28"/>
          <w:szCs w:val="28"/>
        </w:rPr>
        <w:t xml:space="preserve">количество </w:t>
      </w:r>
      <w:r w:rsidR="007252D0" w:rsidRPr="003D769E">
        <w:rPr>
          <w:rFonts w:ascii="Times New Roman" w:hAnsi="Times New Roman" w:cs="Times New Roman"/>
          <w:sz w:val="28"/>
          <w:szCs w:val="28"/>
        </w:rPr>
        <w:t>в плодах ЦП</w:t>
      </w:r>
      <w:r w:rsidR="007252D0" w:rsidRPr="003D769E">
        <w:rPr>
          <w:rFonts w:ascii="Times New Roman" w:hAnsi="Times New Roman" w:cs="Times New Roman"/>
          <w:sz w:val="28"/>
          <w:szCs w:val="28"/>
          <w:vertAlign w:val="subscript"/>
        </w:rPr>
        <w:t xml:space="preserve">5 </w:t>
      </w:r>
      <w:r w:rsidR="001B360C" w:rsidRPr="003D769E">
        <w:rPr>
          <w:rFonts w:ascii="Times New Roman" w:hAnsi="Times New Roman" w:cs="Times New Roman"/>
          <w:sz w:val="28"/>
          <w:szCs w:val="28"/>
        </w:rPr>
        <w:t>(</w:t>
      </w:r>
      <w:r w:rsidR="007252D0" w:rsidRPr="003D769E">
        <w:rPr>
          <w:rFonts w:ascii="Times New Roman" w:eastAsia="Times New Roman" w:hAnsi="Times New Roman" w:cs="Times New Roman"/>
          <w:color w:val="auto"/>
          <w:sz w:val="28"/>
          <w:szCs w:val="28"/>
        </w:rPr>
        <w:t>с. Беллабур, Ленкоран</w:t>
      </w:r>
      <w:r w:rsidR="007252D0" w:rsidRPr="003D769E">
        <w:rPr>
          <w:rFonts w:ascii="Times New Roman" w:eastAsia="Times New Roman" w:hAnsi="Times New Roman" w:cs="Times New Roman"/>
          <w:sz w:val="28"/>
          <w:szCs w:val="28"/>
        </w:rPr>
        <w:t>ь</w:t>
      </w:r>
      <w:r w:rsidR="001B360C" w:rsidRPr="003D769E">
        <w:rPr>
          <w:rFonts w:ascii="Times New Roman" w:eastAsia="Times New Roman" w:hAnsi="Times New Roman" w:cs="Times New Roman"/>
          <w:sz w:val="28"/>
          <w:szCs w:val="28"/>
        </w:rPr>
        <w:t>,</w:t>
      </w:r>
      <w:r w:rsidR="007026B5" w:rsidRPr="003D769E">
        <w:rPr>
          <w:rFonts w:ascii="Times New Roman" w:hAnsi="Times New Roman" w:cs="Times New Roman"/>
          <w:sz w:val="28"/>
          <w:szCs w:val="28"/>
        </w:rPr>
        <w:t xml:space="preserve"> 16,24</w:t>
      </w:r>
      <w:r w:rsidR="002354C4">
        <w:rPr>
          <w:rFonts w:ascii="Times New Roman" w:hAnsi="Times New Roman" w:cs="Times New Roman"/>
          <w:sz w:val="28"/>
          <w:szCs w:val="28"/>
        </w:rPr>
        <w:t xml:space="preserve"> </w:t>
      </w:r>
      <w:r w:rsidR="007026B5" w:rsidRPr="003D769E">
        <w:rPr>
          <w:rFonts w:ascii="Times New Roman" w:hAnsi="Times New Roman" w:cs="Times New Roman"/>
          <w:sz w:val="28"/>
          <w:szCs w:val="28"/>
        </w:rPr>
        <w:t>%, 37, 7</w:t>
      </w:r>
      <w:r w:rsidR="002354C4">
        <w:rPr>
          <w:rFonts w:ascii="Times New Roman" w:hAnsi="Times New Roman" w:cs="Times New Roman"/>
          <w:sz w:val="28"/>
          <w:szCs w:val="28"/>
        </w:rPr>
        <w:t xml:space="preserve"> </w:t>
      </w:r>
      <w:r w:rsidR="007026B5" w:rsidRPr="003D769E">
        <w:rPr>
          <w:rFonts w:ascii="Times New Roman" w:hAnsi="Times New Roman" w:cs="Times New Roman"/>
          <w:sz w:val="28"/>
          <w:szCs w:val="28"/>
        </w:rPr>
        <w:t>%, 20,47</w:t>
      </w:r>
      <w:r w:rsidR="002354C4">
        <w:rPr>
          <w:rFonts w:ascii="Times New Roman" w:hAnsi="Times New Roman" w:cs="Times New Roman"/>
          <w:sz w:val="28"/>
          <w:szCs w:val="28"/>
        </w:rPr>
        <w:t xml:space="preserve"> </w:t>
      </w:r>
      <w:r w:rsidR="007026B5" w:rsidRPr="003D769E">
        <w:rPr>
          <w:rFonts w:ascii="Times New Roman" w:hAnsi="Times New Roman" w:cs="Times New Roman"/>
          <w:sz w:val="28"/>
          <w:szCs w:val="28"/>
        </w:rPr>
        <w:t>% соответственно</w:t>
      </w:r>
      <w:r w:rsidR="001B360C" w:rsidRPr="003D769E">
        <w:rPr>
          <w:rFonts w:ascii="Times New Roman" w:hAnsi="Times New Roman" w:cs="Times New Roman"/>
          <w:sz w:val="28"/>
          <w:szCs w:val="28"/>
        </w:rPr>
        <w:t>)</w:t>
      </w:r>
      <w:r w:rsidR="007026B5" w:rsidRPr="003D769E">
        <w:rPr>
          <w:rFonts w:ascii="Times New Roman" w:hAnsi="Times New Roman" w:cs="Times New Roman"/>
          <w:sz w:val="28"/>
          <w:szCs w:val="28"/>
        </w:rPr>
        <w:t>.</w:t>
      </w:r>
    </w:p>
    <w:p w:rsidR="0070203D" w:rsidRPr="00C83295" w:rsidRDefault="00213A5A" w:rsidP="003D769E">
      <w:pPr>
        <w:spacing w:line="360" w:lineRule="auto"/>
        <w:ind w:firstLine="709"/>
        <w:jc w:val="both"/>
        <w:rPr>
          <w:rFonts w:ascii="Times New Roman" w:hAnsi="Times New Roman" w:cs="Times New Roman"/>
          <w:sz w:val="28"/>
          <w:szCs w:val="28"/>
        </w:rPr>
      </w:pPr>
      <w:r w:rsidRPr="003D769E">
        <w:rPr>
          <w:rFonts w:ascii="Times New Roman" w:hAnsi="Times New Roman" w:cs="Times New Roman"/>
          <w:sz w:val="28"/>
          <w:szCs w:val="28"/>
        </w:rPr>
        <w:t>Наименьшее количество сахаров</w:t>
      </w:r>
      <w:r w:rsidR="003D769E" w:rsidRPr="003D769E">
        <w:rPr>
          <w:rFonts w:ascii="Times New Roman" w:hAnsi="Times New Roman" w:cs="Times New Roman"/>
          <w:sz w:val="28"/>
          <w:szCs w:val="28"/>
        </w:rPr>
        <w:t>,</w:t>
      </w:r>
      <w:r w:rsidRPr="003D769E">
        <w:rPr>
          <w:rFonts w:ascii="Times New Roman" w:hAnsi="Times New Roman" w:cs="Times New Roman"/>
          <w:sz w:val="28"/>
          <w:szCs w:val="28"/>
        </w:rPr>
        <w:t xml:space="preserve"> </w:t>
      </w:r>
      <w:r w:rsidR="003D769E" w:rsidRPr="003D769E">
        <w:rPr>
          <w:rFonts w:ascii="Times New Roman" w:hAnsi="Times New Roman" w:cs="Times New Roman"/>
          <w:sz w:val="28"/>
          <w:szCs w:val="28"/>
        </w:rPr>
        <w:t>сухих растворимых и нерастворимых веществ обнаружено в плодах</w:t>
      </w:r>
      <w:r w:rsidR="0070203D" w:rsidRPr="0070203D">
        <w:rPr>
          <w:rFonts w:ascii="Times New Roman" w:hAnsi="Times New Roman" w:cs="Times New Roman"/>
          <w:i/>
          <w:sz w:val="28"/>
          <w:szCs w:val="28"/>
        </w:rPr>
        <w:t xml:space="preserve"> </w:t>
      </w:r>
      <w:r w:rsidR="0070203D" w:rsidRPr="003D769E">
        <w:rPr>
          <w:rFonts w:ascii="Times New Roman" w:hAnsi="Times New Roman" w:cs="Times New Roman"/>
          <w:i/>
          <w:sz w:val="28"/>
          <w:szCs w:val="28"/>
        </w:rPr>
        <w:t>Sambucus nigra</w:t>
      </w:r>
      <w:r w:rsidR="007026B5" w:rsidRPr="003D769E">
        <w:rPr>
          <w:rFonts w:ascii="Times New Roman" w:hAnsi="Times New Roman" w:cs="Times New Roman"/>
          <w:i/>
          <w:sz w:val="28"/>
          <w:szCs w:val="28"/>
        </w:rPr>
        <w:t xml:space="preserve"> </w:t>
      </w:r>
      <w:r w:rsidR="003D769E" w:rsidRPr="003D769E">
        <w:rPr>
          <w:rFonts w:ascii="Times New Roman" w:hAnsi="Times New Roman" w:cs="Times New Roman"/>
          <w:sz w:val="28"/>
          <w:szCs w:val="28"/>
        </w:rPr>
        <w:t>из ЦП</w:t>
      </w:r>
      <w:r w:rsidR="003D769E" w:rsidRPr="003D769E">
        <w:rPr>
          <w:rFonts w:ascii="Times New Roman" w:hAnsi="Times New Roman" w:cs="Times New Roman"/>
          <w:sz w:val="28"/>
          <w:szCs w:val="28"/>
          <w:vertAlign w:val="subscript"/>
        </w:rPr>
        <w:t>8</w:t>
      </w:r>
      <w:r w:rsidR="003D769E" w:rsidRPr="003D769E">
        <w:rPr>
          <w:rFonts w:ascii="Times New Roman" w:hAnsi="Times New Roman" w:cs="Times New Roman"/>
          <w:sz w:val="28"/>
          <w:szCs w:val="28"/>
        </w:rPr>
        <w:t xml:space="preserve"> </w:t>
      </w:r>
      <w:r w:rsidRPr="003D769E">
        <w:rPr>
          <w:rFonts w:ascii="Times New Roman" w:hAnsi="Times New Roman" w:cs="Times New Roman"/>
          <w:sz w:val="28"/>
          <w:szCs w:val="28"/>
        </w:rPr>
        <w:t>(</w:t>
      </w:r>
      <w:r w:rsidR="003D769E" w:rsidRPr="003D769E">
        <w:rPr>
          <w:rFonts w:ascii="Times New Roman" w:eastAsia="Times New Roman" w:hAnsi="Times New Roman" w:cs="Times New Roman"/>
          <w:color w:val="auto"/>
          <w:sz w:val="28"/>
          <w:szCs w:val="28"/>
        </w:rPr>
        <w:t>с. Хазра, Гусар,</w:t>
      </w:r>
      <w:r w:rsidR="003D769E" w:rsidRPr="003D769E">
        <w:rPr>
          <w:rFonts w:ascii="Times New Roman" w:eastAsia="Times New Roman" w:hAnsi="Times New Roman" w:cs="Times New Roman"/>
          <w:sz w:val="28"/>
          <w:szCs w:val="28"/>
        </w:rPr>
        <w:t xml:space="preserve">  </w:t>
      </w:r>
      <w:r w:rsidR="003D769E" w:rsidRPr="003D769E">
        <w:rPr>
          <w:rFonts w:ascii="Times New Roman" w:hAnsi="Times New Roman" w:cs="Times New Roman"/>
          <w:sz w:val="28"/>
          <w:szCs w:val="28"/>
        </w:rPr>
        <w:t>12,88</w:t>
      </w:r>
      <w:r w:rsidR="002354C4">
        <w:rPr>
          <w:rFonts w:ascii="Times New Roman" w:hAnsi="Times New Roman" w:cs="Times New Roman"/>
          <w:sz w:val="28"/>
          <w:szCs w:val="28"/>
        </w:rPr>
        <w:t xml:space="preserve"> </w:t>
      </w:r>
      <w:r w:rsidR="003D769E" w:rsidRPr="003D769E">
        <w:rPr>
          <w:rFonts w:ascii="Times New Roman" w:hAnsi="Times New Roman" w:cs="Times New Roman"/>
          <w:sz w:val="28"/>
          <w:szCs w:val="28"/>
        </w:rPr>
        <w:t>%, 21,9</w:t>
      </w:r>
      <w:r w:rsidR="002354C4">
        <w:rPr>
          <w:rFonts w:ascii="Times New Roman" w:hAnsi="Times New Roman" w:cs="Times New Roman"/>
          <w:sz w:val="28"/>
          <w:szCs w:val="28"/>
        </w:rPr>
        <w:t xml:space="preserve"> </w:t>
      </w:r>
      <w:r w:rsidR="003D769E" w:rsidRPr="003D769E">
        <w:rPr>
          <w:rFonts w:ascii="Times New Roman" w:hAnsi="Times New Roman" w:cs="Times New Roman"/>
          <w:sz w:val="28"/>
          <w:szCs w:val="28"/>
        </w:rPr>
        <w:t xml:space="preserve">% </w:t>
      </w:r>
      <w:r w:rsidRPr="003D769E">
        <w:rPr>
          <w:rFonts w:ascii="Times New Roman" w:hAnsi="Times New Roman" w:cs="Times New Roman"/>
          <w:sz w:val="28"/>
          <w:szCs w:val="28"/>
        </w:rPr>
        <w:t xml:space="preserve">и </w:t>
      </w:r>
      <w:r w:rsidR="003D769E" w:rsidRPr="003D769E">
        <w:rPr>
          <w:rFonts w:ascii="Times New Roman" w:hAnsi="Times New Roman" w:cs="Times New Roman"/>
          <w:sz w:val="28"/>
          <w:szCs w:val="28"/>
        </w:rPr>
        <w:t xml:space="preserve">14.97 % </w:t>
      </w:r>
      <w:r w:rsidRPr="003D769E">
        <w:rPr>
          <w:rFonts w:ascii="Times New Roman" w:hAnsi="Times New Roman" w:cs="Times New Roman"/>
          <w:sz w:val="28"/>
          <w:szCs w:val="28"/>
        </w:rPr>
        <w:t>соответственно)</w:t>
      </w:r>
      <w:r w:rsidR="0070203D">
        <w:rPr>
          <w:rFonts w:ascii="Times New Roman" w:hAnsi="Times New Roman" w:cs="Times New Roman"/>
          <w:sz w:val="28"/>
          <w:szCs w:val="28"/>
        </w:rPr>
        <w:t>. М</w:t>
      </w:r>
      <w:r w:rsidR="0070203D" w:rsidRPr="003D769E">
        <w:rPr>
          <w:rFonts w:ascii="Times New Roman" w:hAnsi="Times New Roman" w:cs="Times New Roman"/>
          <w:sz w:val="28"/>
          <w:szCs w:val="28"/>
        </w:rPr>
        <w:t>аксимальное количество</w:t>
      </w:r>
      <w:r w:rsidR="00F36FA7">
        <w:rPr>
          <w:rFonts w:ascii="Times New Roman" w:hAnsi="Times New Roman" w:cs="Times New Roman"/>
          <w:sz w:val="28"/>
          <w:szCs w:val="28"/>
        </w:rPr>
        <w:t xml:space="preserve"> </w:t>
      </w:r>
      <w:r w:rsidR="0070203D">
        <w:rPr>
          <w:rFonts w:ascii="Times New Roman" w:hAnsi="Times New Roman" w:cs="Times New Roman"/>
          <w:sz w:val="28"/>
          <w:szCs w:val="28"/>
        </w:rPr>
        <w:t xml:space="preserve">сахаров </w:t>
      </w:r>
      <w:r w:rsidR="0070203D" w:rsidRPr="00F36FA7">
        <w:rPr>
          <w:rFonts w:ascii="Times New Roman" w:hAnsi="Times New Roman" w:cs="Times New Roman"/>
          <w:sz w:val="28"/>
          <w:szCs w:val="28"/>
        </w:rPr>
        <w:t>обнаружено в плодах</w:t>
      </w:r>
      <w:r w:rsidR="00F36FA7" w:rsidRPr="00F36FA7">
        <w:rPr>
          <w:rFonts w:ascii="Times New Roman" w:hAnsi="Times New Roman" w:cs="Times New Roman"/>
          <w:i/>
          <w:sz w:val="28"/>
          <w:szCs w:val="28"/>
        </w:rPr>
        <w:t xml:space="preserve"> Sambucus nigra</w:t>
      </w:r>
      <w:r w:rsidR="0070203D" w:rsidRPr="00F36FA7">
        <w:rPr>
          <w:rFonts w:ascii="Times New Roman" w:hAnsi="Times New Roman" w:cs="Times New Roman"/>
          <w:sz w:val="28"/>
          <w:szCs w:val="28"/>
        </w:rPr>
        <w:t xml:space="preserve"> </w:t>
      </w:r>
      <w:r w:rsidR="00F36FA7" w:rsidRPr="00F36FA7">
        <w:rPr>
          <w:rFonts w:ascii="Times New Roman" w:hAnsi="Times New Roman" w:cs="Times New Roman"/>
          <w:sz w:val="28"/>
          <w:szCs w:val="28"/>
        </w:rPr>
        <w:t>из ЦП</w:t>
      </w:r>
      <w:r w:rsidR="00F36FA7" w:rsidRPr="00F36FA7">
        <w:rPr>
          <w:rFonts w:ascii="Times New Roman" w:hAnsi="Times New Roman" w:cs="Times New Roman"/>
          <w:sz w:val="28"/>
          <w:szCs w:val="28"/>
          <w:vertAlign w:val="subscript"/>
        </w:rPr>
        <w:t>9</w:t>
      </w:r>
      <w:r w:rsidR="00F36FA7" w:rsidRPr="00F36FA7">
        <w:rPr>
          <w:rFonts w:ascii="Times New Roman" w:eastAsia="Times New Roman" w:hAnsi="Times New Roman" w:cs="Times New Roman"/>
          <w:sz w:val="28"/>
          <w:szCs w:val="28"/>
        </w:rPr>
        <w:t xml:space="preserve"> (</w:t>
      </w:r>
      <w:r w:rsidR="00F36FA7" w:rsidRPr="00F36FA7">
        <w:rPr>
          <w:rFonts w:ascii="Times New Roman" w:eastAsia="Times New Roman" w:hAnsi="Times New Roman" w:cs="Times New Roman"/>
          <w:color w:val="auto"/>
          <w:sz w:val="28"/>
          <w:szCs w:val="28"/>
        </w:rPr>
        <w:t xml:space="preserve">с Аниг, </w:t>
      </w:r>
      <w:r w:rsidR="00F36FA7" w:rsidRPr="00F36FA7">
        <w:rPr>
          <w:rFonts w:ascii="Times New Roman" w:eastAsia="Times New Roman" w:hAnsi="Times New Roman" w:cs="Times New Roman"/>
          <w:sz w:val="28"/>
          <w:szCs w:val="28"/>
        </w:rPr>
        <w:t>Гусар</w:t>
      </w:r>
      <w:r w:rsidR="0070203D" w:rsidRPr="00F36FA7">
        <w:rPr>
          <w:rFonts w:ascii="Times New Roman" w:hAnsi="Times New Roman" w:cs="Times New Roman"/>
          <w:sz w:val="28"/>
          <w:szCs w:val="28"/>
        </w:rPr>
        <w:t xml:space="preserve"> 14.97</w:t>
      </w:r>
      <w:r w:rsidR="00F36FA7" w:rsidRPr="00F36FA7">
        <w:rPr>
          <w:rFonts w:ascii="Times New Roman" w:hAnsi="Times New Roman" w:cs="Times New Roman"/>
          <w:sz w:val="28"/>
          <w:szCs w:val="28"/>
        </w:rPr>
        <w:t>%)</w:t>
      </w:r>
      <w:r w:rsidR="009C7D7B">
        <w:rPr>
          <w:rFonts w:ascii="Times New Roman" w:hAnsi="Times New Roman" w:cs="Times New Roman"/>
          <w:sz w:val="28"/>
          <w:szCs w:val="28"/>
        </w:rPr>
        <w:t xml:space="preserve">, </w:t>
      </w:r>
      <w:r w:rsidR="009C7D7B" w:rsidRPr="003D769E">
        <w:rPr>
          <w:rFonts w:ascii="Times New Roman" w:hAnsi="Times New Roman" w:cs="Times New Roman"/>
          <w:sz w:val="28"/>
          <w:szCs w:val="28"/>
        </w:rPr>
        <w:t xml:space="preserve">сухих </w:t>
      </w:r>
      <w:r w:rsidR="009C7D7B" w:rsidRPr="003D769E">
        <w:rPr>
          <w:rFonts w:ascii="Times New Roman" w:hAnsi="Times New Roman" w:cs="Times New Roman"/>
          <w:sz w:val="28"/>
          <w:szCs w:val="28"/>
        </w:rPr>
        <w:lastRenderedPageBreak/>
        <w:t>растворимых</w:t>
      </w:r>
      <w:r w:rsidR="009C7D7B">
        <w:rPr>
          <w:rFonts w:ascii="Times New Roman" w:hAnsi="Times New Roman" w:cs="Times New Roman"/>
          <w:sz w:val="28"/>
          <w:szCs w:val="28"/>
        </w:rPr>
        <w:t xml:space="preserve"> </w:t>
      </w:r>
      <w:r w:rsidR="009C7D7B" w:rsidRPr="003D769E">
        <w:rPr>
          <w:rFonts w:ascii="Times New Roman" w:hAnsi="Times New Roman" w:cs="Times New Roman"/>
          <w:sz w:val="28"/>
          <w:szCs w:val="28"/>
        </w:rPr>
        <w:t>и нерастворимых веществ</w:t>
      </w:r>
      <w:r w:rsidR="009C7D7B">
        <w:rPr>
          <w:rFonts w:ascii="Times New Roman" w:hAnsi="Times New Roman" w:cs="Times New Roman"/>
          <w:sz w:val="28"/>
          <w:szCs w:val="28"/>
        </w:rPr>
        <w:t xml:space="preserve"> в плодах из</w:t>
      </w:r>
      <w:r w:rsidR="009C7D7B" w:rsidRPr="009C7D7B">
        <w:rPr>
          <w:rFonts w:ascii="Times New Roman" w:hAnsi="Times New Roman" w:cs="Times New Roman"/>
          <w:sz w:val="28"/>
          <w:szCs w:val="28"/>
        </w:rPr>
        <w:t xml:space="preserve"> </w:t>
      </w:r>
      <w:r w:rsidR="009C7D7B">
        <w:rPr>
          <w:rFonts w:ascii="Times New Roman" w:hAnsi="Times New Roman" w:cs="Times New Roman"/>
          <w:sz w:val="28"/>
          <w:szCs w:val="28"/>
        </w:rPr>
        <w:t>ЦП</w:t>
      </w:r>
      <w:r w:rsidR="009C7D7B" w:rsidRPr="009C7D7B">
        <w:rPr>
          <w:rFonts w:ascii="Times New Roman" w:hAnsi="Times New Roman" w:cs="Times New Roman"/>
          <w:sz w:val="28"/>
          <w:szCs w:val="28"/>
          <w:vertAlign w:val="subscript"/>
        </w:rPr>
        <w:t>6</w:t>
      </w:r>
      <w:r w:rsidR="009C7D7B">
        <w:rPr>
          <w:rFonts w:ascii="Times New Roman" w:hAnsi="Times New Roman" w:cs="Times New Roman"/>
          <w:sz w:val="28"/>
          <w:szCs w:val="28"/>
        </w:rPr>
        <w:t xml:space="preserve"> </w:t>
      </w:r>
      <w:r w:rsidR="009C7D7B" w:rsidRPr="008E4979">
        <w:rPr>
          <w:rFonts w:ascii="Times New Roman" w:hAnsi="Times New Roman" w:cs="Times New Roman"/>
          <w:sz w:val="28"/>
          <w:szCs w:val="28"/>
        </w:rPr>
        <w:t>(с.</w:t>
      </w:r>
      <w:r w:rsidR="009C7D7B" w:rsidRPr="008E4979">
        <w:rPr>
          <w:rFonts w:ascii="Times New Roman" w:eastAsia="Times New Roman" w:hAnsi="Times New Roman" w:cs="Times New Roman"/>
          <w:color w:val="auto"/>
          <w:sz w:val="28"/>
          <w:szCs w:val="28"/>
        </w:rPr>
        <w:t>Чилягир, Гусар,</w:t>
      </w:r>
      <w:r w:rsidR="009C7D7B" w:rsidRPr="007C2FEB">
        <w:rPr>
          <w:rFonts w:ascii="Times New Roman" w:hAnsi="Times New Roman" w:cs="Times New Roman"/>
        </w:rPr>
        <w:t xml:space="preserve"> </w:t>
      </w:r>
      <w:r w:rsidR="009C7D7B" w:rsidRPr="00C83295">
        <w:rPr>
          <w:rFonts w:ascii="Times New Roman" w:hAnsi="Times New Roman" w:cs="Times New Roman"/>
          <w:sz w:val="28"/>
          <w:szCs w:val="28"/>
        </w:rPr>
        <w:t>32,49%</w:t>
      </w:r>
      <w:r w:rsidR="008E4979" w:rsidRPr="00C83295">
        <w:rPr>
          <w:rFonts w:ascii="Times New Roman" w:hAnsi="Times New Roman" w:cs="Times New Roman"/>
          <w:sz w:val="28"/>
          <w:szCs w:val="28"/>
        </w:rPr>
        <w:t>,</w:t>
      </w:r>
      <w:r w:rsidR="009C7D7B" w:rsidRPr="00C83295">
        <w:rPr>
          <w:rFonts w:ascii="Times New Roman" w:hAnsi="Times New Roman" w:cs="Times New Roman"/>
          <w:sz w:val="28"/>
          <w:szCs w:val="28"/>
        </w:rPr>
        <w:t xml:space="preserve"> 27,78%</w:t>
      </w:r>
      <w:r w:rsidR="008E4979" w:rsidRPr="00C83295">
        <w:rPr>
          <w:rFonts w:ascii="Times New Roman" w:hAnsi="Times New Roman" w:cs="Times New Roman"/>
          <w:sz w:val="28"/>
          <w:szCs w:val="28"/>
        </w:rPr>
        <w:t xml:space="preserve"> соответственно</w:t>
      </w:r>
      <w:r w:rsidR="009C7D7B" w:rsidRPr="00C83295">
        <w:rPr>
          <w:rFonts w:ascii="Times New Roman" w:hAnsi="Times New Roman" w:cs="Times New Roman"/>
          <w:sz w:val="28"/>
          <w:szCs w:val="28"/>
        </w:rPr>
        <w:t>)</w:t>
      </w:r>
    </w:p>
    <w:p w:rsidR="00FB3024" w:rsidRDefault="0070203D" w:rsidP="003D769E">
      <w:pPr>
        <w:spacing w:line="360" w:lineRule="auto"/>
        <w:ind w:firstLine="709"/>
        <w:jc w:val="both"/>
        <w:rPr>
          <w:rFonts w:ascii="Times New Roman" w:hAnsi="Times New Roman" w:cs="Times New Roman"/>
          <w:sz w:val="28"/>
          <w:szCs w:val="28"/>
        </w:rPr>
      </w:pPr>
      <w:r w:rsidRPr="00C83295">
        <w:rPr>
          <w:rFonts w:ascii="Times New Roman" w:hAnsi="Times New Roman" w:cs="Times New Roman"/>
          <w:sz w:val="28"/>
          <w:szCs w:val="28"/>
        </w:rPr>
        <w:t>В разных ЦП в плодах</w:t>
      </w:r>
      <w:r w:rsidR="00213A5A" w:rsidRPr="00C83295">
        <w:rPr>
          <w:rFonts w:ascii="Times New Roman" w:hAnsi="Times New Roman" w:cs="Times New Roman"/>
          <w:sz w:val="28"/>
          <w:szCs w:val="28"/>
        </w:rPr>
        <w:t xml:space="preserve"> </w:t>
      </w:r>
      <w:r w:rsidR="00173156" w:rsidRPr="00C83295">
        <w:rPr>
          <w:rFonts w:ascii="Times New Roman" w:hAnsi="Times New Roman" w:cs="Times New Roman"/>
          <w:i/>
          <w:sz w:val="28"/>
          <w:szCs w:val="28"/>
        </w:rPr>
        <w:t xml:space="preserve">Sambucus ebulus </w:t>
      </w:r>
      <w:r w:rsidR="00213A5A" w:rsidRPr="00C83295">
        <w:rPr>
          <w:rFonts w:ascii="Times New Roman" w:hAnsi="Times New Roman" w:cs="Times New Roman"/>
          <w:sz w:val="28"/>
          <w:szCs w:val="28"/>
        </w:rPr>
        <w:t xml:space="preserve">содержание сухих растворимых веществ и сахаров </w:t>
      </w:r>
      <w:r w:rsidR="005B37AA" w:rsidRPr="00C83295">
        <w:rPr>
          <w:rFonts w:ascii="Times New Roman" w:hAnsi="Times New Roman" w:cs="Times New Roman"/>
          <w:sz w:val="28"/>
          <w:szCs w:val="28"/>
        </w:rPr>
        <w:t>накапливал</w:t>
      </w:r>
      <w:r w:rsidR="00C83295" w:rsidRPr="00C83295">
        <w:rPr>
          <w:rFonts w:ascii="Times New Roman" w:hAnsi="Times New Roman" w:cs="Times New Roman"/>
          <w:sz w:val="28"/>
          <w:szCs w:val="28"/>
        </w:rPr>
        <w:t>а</w:t>
      </w:r>
      <w:r w:rsidR="005B37AA" w:rsidRPr="00C83295">
        <w:rPr>
          <w:rFonts w:ascii="Times New Roman" w:hAnsi="Times New Roman" w:cs="Times New Roman"/>
          <w:sz w:val="28"/>
          <w:szCs w:val="28"/>
        </w:rPr>
        <w:t>сь</w:t>
      </w:r>
      <w:r w:rsidR="00213A5A" w:rsidRPr="00C83295">
        <w:rPr>
          <w:rFonts w:ascii="Times New Roman" w:hAnsi="Times New Roman" w:cs="Times New Roman"/>
          <w:sz w:val="28"/>
          <w:szCs w:val="28"/>
        </w:rPr>
        <w:t xml:space="preserve"> в пределах от </w:t>
      </w:r>
      <w:r w:rsidR="005B37AA" w:rsidRPr="00C83295">
        <w:rPr>
          <w:rFonts w:ascii="Times New Roman" w:hAnsi="Times New Roman" w:cs="Times New Roman"/>
          <w:sz w:val="28"/>
          <w:szCs w:val="28"/>
        </w:rPr>
        <w:t>29,19-37,7</w:t>
      </w:r>
      <w:r w:rsidR="002354C4">
        <w:rPr>
          <w:rFonts w:ascii="Times New Roman" w:hAnsi="Times New Roman" w:cs="Times New Roman"/>
          <w:sz w:val="28"/>
          <w:szCs w:val="28"/>
        </w:rPr>
        <w:t xml:space="preserve"> </w:t>
      </w:r>
      <w:r w:rsidR="005B37AA" w:rsidRPr="00C83295">
        <w:rPr>
          <w:rFonts w:ascii="Times New Roman" w:hAnsi="Times New Roman" w:cs="Times New Roman"/>
          <w:sz w:val="28"/>
          <w:szCs w:val="28"/>
        </w:rPr>
        <w:t>% и 13,5- 16,24</w:t>
      </w:r>
      <w:r w:rsidR="002354C4">
        <w:rPr>
          <w:rFonts w:ascii="Times New Roman" w:hAnsi="Times New Roman" w:cs="Times New Roman"/>
          <w:sz w:val="28"/>
          <w:szCs w:val="28"/>
        </w:rPr>
        <w:t xml:space="preserve"> </w:t>
      </w:r>
      <w:r w:rsidR="00213A5A" w:rsidRPr="00C83295">
        <w:rPr>
          <w:rFonts w:ascii="Times New Roman" w:hAnsi="Times New Roman" w:cs="Times New Roman"/>
          <w:sz w:val="28"/>
          <w:szCs w:val="28"/>
        </w:rPr>
        <w:t>% соответственно.</w:t>
      </w:r>
    </w:p>
    <w:p w:rsidR="005B37AA" w:rsidRPr="00C83295" w:rsidRDefault="005B37AA" w:rsidP="003D769E">
      <w:pPr>
        <w:spacing w:line="360" w:lineRule="auto"/>
        <w:ind w:firstLine="709"/>
        <w:jc w:val="both"/>
        <w:rPr>
          <w:rFonts w:ascii="Times New Roman" w:hAnsi="Times New Roman" w:cs="Times New Roman"/>
          <w:sz w:val="28"/>
          <w:szCs w:val="28"/>
        </w:rPr>
      </w:pPr>
      <w:r w:rsidRPr="00C83295">
        <w:rPr>
          <w:rFonts w:ascii="Times New Roman" w:hAnsi="Times New Roman" w:cs="Times New Roman"/>
          <w:sz w:val="28"/>
          <w:szCs w:val="28"/>
        </w:rPr>
        <w:t>В плодах</w:t>
      </w:r>
      <w:r w:rsidRPr="00C83295">
        <w:rPr>
          <w:rFonts w:ascii="Times New Roman" w:hAnsi="Times New Roman" w:cs="Times New Roman"/>
          <w:i/>
          <w:sz w:val="28"/>
          <w:szCs w:val="28"/>
        </w:rPr>
        <w:t xml:space="preserve"> </w:t>
      </w:r>
      <w:r w:rsidR="00173156" w:rsidRPr="00C83295">
        <w:rPr>
          <w:rFonts w:ascii="Times New Roman" w:hAnsi="Times New Roman" w:cs="Times New Roman"/>
          <w:i/>
          <w:sz w:val="28"/>
          <w:szCs w:val="28"/>
        </w:rPr>
        <w:t>Sambucus nigra</w:t>
      </w:r>
      <w:r w:rsidR="00173156" w:rsidRPr="00C83295">
        <w:rPr>
          <w:rFonts w:ascii="Times New Roman" w:hAnsi="Times New Roman" w:cs="Times New Roman"/>
          <w:sz w:val="28"/>
          <w:szCs w:val="28"/>
        </w:rPr>
        <w:t xml:space="preserve"> </w:t>
      </w:r>
      <w:r w:rsidRPr="00C83295">
        <w:rPr>
          <w:rFonts w:ascii="Times New Roman" w:hAnsi="Times New Roman" w:cs="Times New Roman"/>
          <w:sz w:val="28"/>
          <w:szCs w:val="28"/>
        </w:rPr>
        <w:t xml:space="preserve">содержание сухих растворимых веществ и сахаров </w:t>
      </w:r>
      <w:r w:rsidR="00C83295" w:rsidRPr="00C83295">
        <w:rPr>
          <w:rFonts w:ascii="Times New Roman" w:hAnsi="Times New Roman" w:cs="Times New Roman"/>
          <w:sz w:val="28"/>
          <w:szCs w:val="28"/>
        </w:rPr>
        <w:t>накапливалась в пределах 21,9</w:t>
      </w:r>
      <w:r w:rsidR="003A242F">
        <w:rPr>
          <w:rFonts w:ascii="Times New Roman" w:hAnsi="Times New Roman" w:cs="Times New Roman"/>
          <w:sz w:val="28"/>
          <w:szCs w:val="28"/>
        </w:rPr>
        <w:t xml:space="preserve"> </w:t>
      </w:r>
      <w:r w:rsidR="00C83295" w:rsidRPr="00C83295">
        <w:rPr>
          <w:rFonts w:ascii="Times New Roman" w:hAnsi="Times New Roman" w:cs="Times New Roman"/>
          <w:sz w:val="28"/>
          <w:szCs w:val="28"/>
        </w:rPr>
        <w:t>- 33,09</w:t>
      </w:r>
      <w:r w:rsidR="002354C4">
        <w:rPr>
          <w:rFonts w:ascii="Times New Roman" w:hAnsi="Times New Roman" w:cs="Times New Roman"/>
          <w:sz w:val="28"/>
          <w:szCs w:val="28"/>
        </w:rPr>
        <w:t xml:space="preserve"> </w:t>
      </w:r>
      <w:r w:rsidR="00C83295" w:rsidRPr="00C83295">
        <w:rPr>
          <w:rFonts w:ascii="Times New Roman" w:hAnsi="Times New Roman" w:cs="Times New Roman"/>
          <w:sz w:val="28"/>
          <w:szCs w:val="28"/>
        </w:rPr>
        <w:t>% и 12,88-14,97</w:t>
      </w:r>
      <w:r w:rsidR="002354C4">
        <w:rPr>
          <w:rFonts w:ascii="Times New Roman" w:hAnsi="Times New Roman" w:cs="Times New Roman"/>
          <w:sz w:val="28"/>
          <w:szCs w:val="28"/>
        </w:rPr>
        <w:t xml:space="preserve"> </w:t>
      </w:r>
      <w:r w:rsidR="00C83295" w:rsidRPr="00C83295">
        <w:rPr>
          <w:rFonts w:ascii="Times New Roman" w:hAnsi="Times New Roman" w:cs="Times New Roman"/>
          <w:sz w:val="28"/>
          <w:szCs w:val="28"/>
        </w:rPr>
        <w:t>% соответственно</w:t>
      </w:r>
      <w:r w:rsidR="00173156">
        <w:rPr>
          <w:rFonts w:ascii="Times New Roman" w:hAnsi="Times New Roman" w:cs="Times New Roman"/>
          <w:sz w:val="28"/>
          <w:szCs w:val="28"/>
        </w:rPr>
        <w:t>.</w:t>
      </w:r>
    </w:p>
    <w:p w:rsidR="00B737F9" w:rsidRDefault="00B737F9" w:rsidP="003D769E">
      <w:pPr>
        <w:spacing w:line="360" w:lineRule="auto"/>
        <w:ind w:firstLine="709"/>
        <w:jc w:val="both"/>
        <w:rPr>
          <w:rFonts w:ascii="Times New Roman" w:hAnsi="Times New Roman" w:cs="Times New Roman"/>
          <w:sz w:val="28"/>
          <w:szCs w:val="28"/>
        </w:rPr>
      </w:pPr>
      <w:r w:rsidRPr="00F958AC">
        <w:rPr>
          <w:rFonts w:ascii="Times New Roman" w:hAnsi="Times New Roman" w:cs="Times New Roman"/>
          <w:sz w:val="28"/>
          <w:szCs w:val="28"/>
        </w:rPr>
        <w:t xml:space="preserve">Из таблицы видно, что </w:t>
      </w:r>
      <w:r>
        <w:rPr>
          <w:rFonts w:ascii="Times New Roman" w:hAnsi="Times New Roman" w:cs="Times New Roman"/>
          <w:sz w:val="28"/>
          <w:szCs w:val="28"/>
        </w:rPr>
        <w:t>н</w:t>
      </w:r>
      <w:r w:rsidR="00213A5A" w:rsidRPr="00EC267B">
        <w:rPr>
          <w:rFonts w:ascii="Times New Roman" w:hAnsi="Times New Roman" w:cs="Times New Roman"/>
          <w:sz w:val="28"/>
          <w:szCs w:val="28"/>
        </w:rPr>
        <w:t xml:space="preserve">аибольшее количество антоцианов </w:t>
      </w:r>
      <w:r w:rsidRPr="00B737F9">
        <w:rPr>
          <w:rFonts w:ascii="Times New Roman" w:hAnsi="Times New Roman" w:cs="Times New Roman"/>
          <w:sz w:val="28"/>
          <w:szCs w:val="28"/>
        </w:rPr>
        <w:t>2171.4</w:t>
      </w:r>
      <w:r>
        <w:rPr>
          <w:rFonts w:ascii="Times New Roman" w:hAnsi="Times New Roman" w:cs="Times New Roman"/>
          <w:sz w:val="28"/>
          <w:szCs w:val="28"/>
        </w:rPr>
        <w:t>мг</w:t>
      </w:r>
      <w:r w:rsidR="002354C4">
        <w:rPr>
          <w:rFonts w:ascii="Times New Roman" w:hAnsi="Times New Roman" w:cs="Times New Roman"/>
          <w:sz w:val="28"/>
          <w:szCs w:val="28"/>
        </w:rPr>
        <w:t xml:space="preserve"> </w:t>
      </w:r>
      <w:r>
        <w:rPr>
          <w:rFonts w:ascii="Times New Roman" w:hAnsi="Times New Roman" w:cs="Times New Roman"/>
          <w:sz w:val="28"/>
          <w:szCs w:val="28"/>
        </w:rPr>
        <w:t xml:space="preserve">%, </w:t>
      </w:r>
      <w:r w:rsidR="00173156" w:rsidRPr="00EC267B">
        <w:rPr>
          <w:rFonts w:ascii="Times New Roman" w:hAnsi="Times New Roman" w:cs="Times New Roman"/>
          <w:sz w:val="28"/>
          <w:szCs w:val="28"/>
        </w:rPr>
        <w:t>накапливалась</w:t>
      </w:r>
      <w:r w:rsidR="00213A5A" w:rsidRPr="00EC267B">
        <w:rPr>
          <w:rFonts w:ascii="Times New Roman" w:hAnsi="Times New Roman" w:cs="Times New Roman"/>
          <w:sz w:val="28"/>
          <w:szCs w:val="28"/>
        </w:rPr>
        <w:t xml:space="preserve"> в </w:t>
      </w:r>
      <w:r w:rsidR="005B37AA" w:rsidRPr="00EC267B">
        <w:rPr>
          <w:rFonts w:ascii="Times New Roman" w:hAnsi="Times New Roman" w:cs="Times New Roman"/>
          <w:sz w:val="28"/>
          <w:szCs w:val="28"/>
        </w:rPr>
        <w:t>плодах</w:t>
      </w:r>
      <w:r w:rsidR="00173156" w:rsidRPr="00EC267B">
        <w:rPr>
          <w:rFonts w:ascii="Times New Roman" w:hAnsi="Times New Roman" w:cs="Times New Roman"/>
          <w:sz w:val="28"/>
          <w:szCs w:val="28"/>
        </w:rPr>
        <w:t xml:space="preserve"> </w:t>
      </w:r>
      <w:r w:rsidR="00173156" w:rsidRPr="00B737F9">
        <w:rPr>
          <w:rFonts w:ascii="Times New Roman" w:hAnsi="Times New Roman" w:cs="Times New Roman"/>
          <w:i/>
          <w:sz w:val="28"/>
          <w:szCs w:val="28"/>
        </w:rPr>
        <w:t>Sambucus ebulus</w:t>
      </w:r>
      <w:r w:rsidR="00FB3024">
        <w:rPr>
          <w:rFonts w:ascii="Times New Roman" w:hAnsi="Times New Roman" w:cs="Times New Roman"/>
          <w:i/>
          <w:sz w:val="28"/>
          <w:szCs w:val="28"/>
        </w:rPr>
        <w:t>,</w:t>
      </w:r>
      <w:r w:rsidR="00173156" w:rsidRPr="00B737F9">
        <w:rPr>
          <w:rFonts w:ascii="Times New Roman" w:hAnsi="Times New Roman" w:cs="Times New Roman"/>
          <w:sz w:val="28"/>
          <w:szCs w:val="28"/>
        </w:rPr>
        <w:t xml:space="preserve"> собранные недалеко от села Джар, Закатальского района (ЦП</w:t>
      </w:r>
      <w:r w:rsidR="00173156" w:rsidRPr="00B737F9">
        <w:rPr>
          <w:rFonts w:ascii="Times New Roman" w:hAnsi="Times New Roman" w:cs="Times New Roman"/>
          <w:sz w:val="28"/>
          <w:szCs w:val="28"/>
          <w:vertAlign w:val="subscript"/>
        </w:rPr>
        <w:t>1</w:t>
      </w:r>
      <w:r w:rsidR="00173156" w:rsidRPr="00B737F9">
        <w:rPr>
          <w:rFonts w:ascii="Times New Roman" w:hAnsi="Times New Roman" w:cs="Times New Roman"/>
          <w:sz w:val="28"/>
          <w:szCs w:val="28"/>
        </w:rPr>
        <w:t xml:space="preserve">), </w:t>
      </w:r>
      <w:r w:rsidR="00EC267B" w:rsidRPr="00B737F9">
        <w:rPr>
          <w:rFonts w:ascii="Times New Roman" w:hAnsi="Times New Roman" w:cs="Times New Roman"/>
          <w:sz w:val="28"/>
          <w:szCs w:val="28"/>
        </w:rPr>
        <w:t xml:space="preserve">а наименьшее </w:t>
      </w:r>
      <w:r>
        <w:rPr>
          <w:rFonts w:ascii="Times New Roman" w:hAnsi="Times New Roman" w:cs="Times New Roman"/>
          <w:sz w:val="28"/>
          <w:szCs w:val="28"/>
        </w:rPr>
        <w:t xml:space="preserve">- </w:t>
      </w:r>
      <w:r w:rsidRPr="00B737F9">
        <w:rPr>
          <w:rFonts w:ascii="Times New Roman" w:hAnsi="Times New Roman" w:cs="Times New Roman"/>
          <w:sz w:val="28"/>
          <w:szCs w:val="28"/>
        </w:rPr>
        <w:t>729,3 мг%</w:t>
      </w:r>
      <w:r>
        <w:rPr>
          <w:rFonts w:ascii="Times New Roman" w:hAnsi="Times New Roman" w:cs="Times New Roman"/>
          <w:sz w:val="28"/>
          <w:szCs w:val="28"/>
        </w:rPr>
        <w:t xml:space="preserve"> </w:t>
      </w:r>
      <w:r w:rsidR="00EC267B" w:rsidRPr="00B737F9">
        <w:rPr>
          <w:rFonts w:ascii="Times New Roman" w:hAnsi="Times New Roman" w:cs="Times New Roman"/>
          <w:sz w:val="28"/>
          <w:szCs w:val="28"/>
        </w:rPr>
        <w:t>в плодах</w:t>
      </w:r>
      <w:r w:rsidRPr="00B737F9">
        <w:rPr>
          <w:rFonts w:ascii="Times New Roman" w:hAnsi="Times New Roman" w:cs="Times New Roman"/>
          <w:sz w:val="28"/>
          <w:szCs w:val="28"/>
        </w:rPr>
        <w:t xml:space="preserve"> </w:t>
      </w:r>
      <w:r w:rsidRPr="00B737F9">
        <w:rPr>
          <w:rFonts w:ascii="Times New Roman" w:eastAsia="Times New Roman" w:hAnsi="Times New Roman" w:cs="Times New Roman"/>
          <w:color w:val="auto"/>
          <w:sz w:val="28"/>
          <w:szCs w:val="28"/>
        </w:rPr>
        <w:t>недалеко от села Каргалан, Ленкоранского района</w:t>
      </w:r>
      <w:r w:rsidRPr="00B737F9">
        <w:rPr>
          <w:rFonts w:ascii="Times New Roman" w:hAnsi="Times New Roman" w:cs="Times New Roman"/>
          <w:sz w:val="28"/>
          <w:szCs w:val="28"/>
        </w:rPr>
        <w:t xml:space="preserve"> </w:t>
      </w:r>
      <w:r>
        <w:rPr>
          <w:rFonts w:ascii="Times New Roman" w:hAnsi="Times New Roman" w:cs="Times New Roman"/>
          <w:sz w:val="28"/>
          <w:szCs w:val="28"/>
        </w:rPr>
        <w:t>(</w:t>
      </w:r>
      <w:r w:rsidRPr="00B737F9">
        <w:rPr>
          <w:rFonts w:ascii="Times New Roman" w:hAnsi="Times New Roman" w:cs="Times New Roman"/>
          <w:sz w:val="28"/>
          <w:szCs w:val="28"/>
        </w:rPr>
        <w:t>ЦП</w:t>
      </w:r>
      <w:r w:rsidRPr="00B737F9">
        <w:rPr>
          <w:rFonts w:ascii="Times New Roman" w:hAnsi="Times New Roman" w:cs="Times New Roman"/>
          <w:sz w:val="28"/>
          <w:szCs w:val="28"/>
          <w:vertAlign w:val="subscript"/>
        </w:rPr>
        <w:t>12</w:t>
      </w:r>
      <w:r w:rsidRPr="00B737F9">
        <w:rPr>
          <w:rFonts w:ascii="Times New Roman" w:hAnsi="Times New Roman" w:cs="Times New Roman"/>
          <w:sz w:val="28"/>
          <w:szCs w:val="28"/>
        </w:rPr>
        <w:t>)</w:t>
      </w:r>
      <w:r>
        <w:rPr>
          <w:rFonts w:ascii="Times New Roman" w:hAnsi="Times New Roman" w:cs="Times New Roman"/>
          <w:sz w:val="28"/>
          <w:szCs w:val="28"/>
        </w:rPr>
        <w:t xml:space="preserve">. </w:t>
      </w:r>
      <w:r w:rsidR="00213A5A" w:rsidRPr="00EC267B">
        <w:rPr>
          <w:rFonts w:ascii="Times New Roman" w:hAnsi="Times New Roman" w:cs="Times New Roman"/>
          <w:sz w:val="28"/>
          <w:szCs w:val="28"/>
        </w:rPr>
        <w:t>Также большое содержание антоцианов</w:t>
      </w:r>
      <w:r>
        <w:rPr>
          <w:rFonts w:ascii="Times New Roman" w:hAnsi="Times New Roman" w:cs="Times New Roman"/>
          <w:sz w:val="28"/>
          <w:szCs w:val="28"/>
        </w:rPr>
        <w:t xml:space="preserve"> обнаружено</w:t>
      </w:r>
      <w:r w:rsidR="00EC267B" w:rsidRPr="00EC267B">
        <w:rPr>
          <w:rFonts w:ascii="Times New Roman" w:hAnsi="Times New Roman" w:cs="Times New Roman"/>
          <w:sz w:val="28"/>
          <w:szCs w:val="28"/>
        </w:rPr>
        <w:t xml:space="preserve"> в плодах</w:t>
      </w:r>
      <w:r w:rsidR="00EC267B" w:rsidRPr="00EC267B">
        <w:rPr>
          <w:rFonts w:ascii="Times New Roman" w:hAnsi="Times New Roman" w:cs="Times New Roman"/>
          <w:i/>
          <w:sz w:val="28"/>
          <w:szCs w:val="28"/>
        </w:rPr>
        <w:t xml:space="preserve"> Sambucus nigra,</w:t>
      </w:r>
      <w:r w:rsidR="00213A5A" w:rsidRPr="00EC267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267B">
        <w:rPr>
          <w:rFonts w:ascii="Times New Roman" w:hAnsi="Times New Roman" w:cs="Times New Roman"/>
          <w:sz w:val="28"/>
          <w:szCs w:val="28"/>
        </w:rPr>
        <w:t>2330,9 мг%</w:t>
      </w:r>
      <w:r>
        <w:rPr>
          <w:rFonts w:ascii="Times New Roman" w:hAnsi="Times New Roman" w:cs="Times New Roman"/>
          <w:sz w:val="28"/>
          <w:szCs w:val="28"/>
        </w:rPr>
        <w:t xml:space="preserve">, </w:t>
      </w:r>
      <w:r w:rsidR="00EC267B" w:rsidRPr="00EC267B">
        <w:rPr>
          <w:rFonts w:ascii="Times New Roman" w:hAnsi="Times New Roman" w:cs="Times New Roman"/>
          <w:sz w:val="28"/>
          <w:szCs w:val="28"/>
        </w:rPr>
        <w:t>собранные на окраине леса,</w:t>
      </w:r>
      <w:r w:rsidR="00EC267B" w:rsidRPr="00EC267B">
        <w:rPr>
          <w:rFonts w:ascii="Times New Roman" w:eastAsia="Times New Roman" w:hAnsi="Times New Roman" w:cs="Times New Roman"/>
          <w:sz w:val="28"/>
          <w:szCs w:val="28"/>
        </w:rPr>
        <w:t xml:space="preserve"> около села</w:t>
      </w:r>
      <w:r>
        <w:rPr>
          <w:rFonts w:ascii="Times New Roman" w:eastAsia="Times New Roman" w:hAnsi="Times New Roman" w:cs="Times New Roman"/>
          <w:sz w:val="28"/>
          <w:szCs w:val="28"/>
        </w:rPr>
        <w:t xml:space="preserve"> </w:t>
      </w:r>
      <w:r w:rsidR="00EC267B" w:rsidRPr="00EC267B">
        <w:rPr>
          <w:rFonts w:ascii="Times New Roman" w:eastAsia="Times New Roman" w:hAnsi="Times New Roman" w:cs="Times New Roman"/>
          <w:color w:val="auto"/>
          <w:sz w:val="28"/>
          <w:szCs w:val="28"/>
        </w:rPr>
        <w:t>Чилягир</w:t>
      </w:r>
      <w:r>
        <w:rPr>
          <w:rFonts w:ascii="Times New Roman" w:eastAsia="Times New Roman" w:hAnsi="Times New Roman" w:cs="Times New Roman"/>
          <w:color w:val="auto"/>
          <w:sz w:val="28"/>
          <w:szCs w:val="28"/>
        </w:rPr>
        <w:t>,</w:t>
      </w:r>
      <w:r w:rsidR="00EC267B" w:rsidRPr="00EC267B">
        <w:rPr>
          <w:rFonts w:ascii="Times New Roman" w:eastAsia="Times New Roman" w:hAnsi="Times New Roman" w:cs="Times New Roman"/>
          <w:color w:val="auto"/>
          <w:sz w:val="28"/>
          <w:szCs w:val="28"/>
        </w:rPr>
        <w:t xml:space="preserve"> Гусарского района</w:t>
      </w:r>
      <w:r w:rsidR="00EC267B" w:rsidRPr="00EC267B">
        <w:rPr>
          <w:rFonts w:ascii="Times New Roman" w:hAnsi="Times New Roman" w:cs="Times New Roman"/>
          <w:sz w:val="28"/>
          <w:szCs w:val="28"/>
        </w:rPr>
        <w:t xml:space="preserve"> </w:t>
      </w:r>
      <w:r w:rsidR="00EC267B" w:rsidRPr="00EC267B">
        <w:rPr>
          <w:rFonts w:ascii="Times New Roman" w:eastAsia="Times New Roman" w:hAnsi="Times New Roman" w:cs="Times New Roman"/>
          <w:sz w:val="28"/>
          <w:szCs w:val="28"/>
        </w:rPr>
        <w:t>(</w:t>
      </w:r>
      <w:r w:rsidR="00EC267B" w:rsidRPr="00EC267B">
        <w:rPr>
          <w:rFonts w:ascii="Times New Roman" w:hAnsi="Times New Roman" w:cs="Times New Roman"/>
          <w:sz w:val="28"/>
          <w:szCs w:val="28"/>
        </w:rPr>
        <w:t>ЦП</w:t>
      </w:r>
      <w:r w:rsidR="00EC267B" w:rsidRPr="00EC267B">
        <w:rPr>
          <w:rFonts w:ascii="Times New Roman" w:hAnsi="Times New Roman" w:cs="Times New Roman"/>
          <w:sz w:val="28"/>
          <w:szCs w:val="28"/>
          <w:vertAlign w:val="subscript"/>
        </w:rPr>
        <w:t>6</w:t>
      </w:r>
      <w:r w:rsidRPr="00EC267B">
        <w:rPr>
          <w:rFonts w:ascii="Times New Roman" w:hAnsi="Times New Roman" w:cs="Times New Roman"/>
          <w:sz w:val="28"/>
          <w:szCs w:val="28"/>
        </w:rPr>
        <w:t>)</w:t>
      </w:r>
      <w:r>
        <w:rPr>
          <w:rFonts w:ascii="Times New Roman" w:hAnsi="Times New Roman" w:cs="Times New Roman"/>
          <w:sz w:val="28"/>
          <w:szCs w:val="28"/>
        </w:rPr>
        <w:t xml:space="preserve">. </w:t>
      </w:r>
    </w:p>
    <w:p w:rsidR="005D336F" w:rsidRDefault="008F6351" w:rsidP="005D336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213A5A" w:rsidRPr="00F958AC">
        <w:rPr>
          <w:rFonts w:ascii="Times New Roman" w:hAnsi="Times New Roman" w:cs="Times New Roman"/>
          <w:sz w:val="28"/>
          <w:szCs w:val="28"/>
        </w:rPr>
        <w:t>амый большой сахаро-кислотный индекс</w:t>
      </w:r>
      <w:r w:rsidR="00B117E1">
        <w:rPr>
          <w:rFonts w:ascii="Times New Roman" w:hAnsi="Times New Roman" w:cs="Times New Roman"/>
          <w:sz w:val="28"/>
          <w:szCs w:val="28"/>
        </w:rPr>
        <w:t xml:space="preserve"> имеют плоды</w:t>
      </w:r>
      <w:r w:rsidR="00B117E1" w:rsidRPr="00B117E1">
        <w:rPr>
          <w:rFonts w:ascii="Times New Roman" w:hAnsi="Times New Roman" w:cs="Times New Roman"/>
          <w:i/>
          <w:sz w:val="28"/>
          <w:szCs w:val="28"/>
        </w:rPr>
        <w:t xml:space="preserve"> </w:t>
      </w:r>
      <w:r w:rsidR="00B117E1" w:rsidRPr="00B737F9">
        <w:rPr>
          <w:rFonts w:ascii="Times New Roman" w:hAnsi="Times New Roman" w:cs="Times New Roman"/>
          <w:i/>
          <w:sz w:val="28"/>
          <w:szCs w:val="28"/>
        </w:rPr>
        <w:t>Sambucus ebulus</w:t>
      </w:r>
      <w:r w:rsidR="00B117E1">
        <w:rPr>
          <w:rFonts w:ascii="Times New Roman" w:hAnsi="Times New Roman" w:cs="Times New Roman"/>
          <w:sz w:val="28"/>
          <w:szCs w:val="28"/>
        </w:rPr>
        <w:t xml:space="preserve"> из </w:t>
      </w:r>
      <w:r w:rsidR="00B117E1" w:rsidRPr="00EC267B">
        <w:rPr>
          <w:rFonts w:ascii="Times New Roman" w:hAnsi="Times New Roman" w:cs="Times New Roman"/>
          <w:sz w:val="28"/>
          <w:szCs w:val="28"/>
        </w:rPr>
        <w:t>ЦП</w:t>
      </w:r>
      <w:r w:rsidR="00B117E1" w:rsidRPr="007C2FEB">
        <w:rPr>
          <w:rFonts w:ascii="Times New Roman" w:hAnsi="Times New Roman" w:cs="Times New Roman"/>
          <w:vertAlign w:val="subscript"/>
        </w:rPr>
        <w:t>11</w:t>
      </w:r>
      <w:r w:rsidR="00B117E1" w:rsidRPr="00F958AC">
        <w:rPr>
          <w:rFonts w:ascii="Times New Roman" w:hAnsi="Times New Roman" w:cs="Times New Roman"/>
          <w:sz w:val="28"/>
          <w:szCs w:val="28"/>
        </w:rPr>
        <w:t xml:space="preserve"> </w:t>
      </w:r>
      <w:r>
        <w:rPr>
          <w:rFonts w:ascii="Times New Roman" w:hAnsi="Times New Roman" w:cs="Times New Roman"/>
        </w:rPr>
        <w:t>(</w:t>
      </w:r>
      <w:r w:rsidR="00B117E1" w:rsidRPr="008F6351">
        <w:rPr>
          <w:rFonts w:ascii="Times New Roman" w:eastAsia="Times New Roman" w:hAnsi="Times New Roman" w:cs="Times New Roman"/>
          <w:color w:val="auto"/>
          <w:sz w:val="28"/>
          <w:szCs w:val="28"/>
        </w:rPr>
        <w:t>с.Тогана, Гей-гел</w:t>
      </w:r>
      <w:r>
        <w:rPr>
          <w:rFonts w:ascii="Times New Roman" w:eastAsia="Times New Roman" w:hAnsi="Times New Roman" w:cs="Times New Roman"/>
          <w:color w:val="auto"/>
        </w:rPr>
        <w:t>)</w:t>
      </w:r>
      <w:r w:rsidR="00213A5A" w:rsidRPr="00F958AC">
        <w:rPr>
          <w:rFonts w:ascii="Times New Roman" w:hAnsi="Times New Roman" w:cs="Times New Roman"/>
          <w:sz w:val="28"/>
          <w:szCs w:val="28"/>
        </w:rPr>
        <w:t xml:space="preserve">, а самый </w:t>
      </w:r>
      <w:r w:rsidR="00B117E1">
        <w:rPr>
          <w:rFonts w:ascii="Times New Roman" w:hAnsi="Times New Roman" w:cs="Times New Roman"/>
          <w:sz w:val="28"/>
          <w:szCs w:val="28"/>
        </w:rPr>
        <w:t>низкий плоды</w:t>
      </w:r>
      <w:r w:rsidR="00213A5A" w:rsidRPr="00F958AC">
        <w:rPr>
          <w:rFonts w:ascii="Times New Roman" w:hAnsi="Times New Roman" w:cs="Times New Roman"/>
          <w:sz w:val="28"/>
          <w:szCs w:val="28"/>
        </w:rPr>
        <w:t xml:space="preserve"> и</w:t>
      </w:r>
      <w:r w:rsidR="00B117E1">
        <w:rPr>
          <w:rFonts w:ascii="Times New Roman" w:hAnsi="Times New Roman" w:cs="Times New Roman"/>
          <w:sz w:val="28"/>
          <w:szCs w:val="28"/>
        </w:rPr>
        <w:t xml:space="preserve">з </w:t>
      </w:r>
      <w:r w:rsidRPr="007C2FEB">
        <w:rPr>
          <w:rFonts w:ascii="Times New Roman" w:hAnsi="Times New Roman" w:cs="Times New Roman"/>
        </w:rPr>
        <w:t>ЦП</w:t>
      </w:r>
      <w:r w:rsidRPr="007C2FEB">
        <w:rPr>
          <w:rFonts w:ascii="Times New Roman" w:hAnsi="Times New Roman" w:cs="Times New Roman"/>
          <w:vertAlign w:val="subscript"/>
        </w:rPr>
        <w:t>1</w:t>
      </w:r>
      <w:r w:rsidRPr="008F6351">
        <w:rPr>
          <w:rFonts w:ascii="Times New Roman" w:hAnsi="Times New Roman" w:cs="Times New Roman"/>
          <w:sz w:val="28"/>
          <w:szCs w:val="28"/>
        </w:rPr>
        <w:t>( с. Джар, Закатала)</w:t>
      </w:r>
      <w:r w:rsidR="00213A5A" w:rsidRPr="008F6351">
        <w:rPr>
          <w:rFonts w:ascii="Times New Roman" w:hAnsi="Times New Roman" w:cs="Times New Roman"/>
          <w:sz w:val="28"/>
          <w:szCs w:val="28"/>
        </w:rPr>
        <w:t xml:space="preserve"> составляет</w:t>
      </w:r>
      <w:r w:rsidR="00213A5A" w:rsidRPr="00F958AC">
        <w:rPr>
          <w:rFonts w:ascii="Times New Roman" w:hAnsi="Times New Roman" w:cs="Times New Roman"/>
          <w:sz w:val="28"/>
          <w:szCs w:val="28"/>
        </w:rPr>
        <w:t xml:space="preserve"> </w:t>
      </w:r>
      <w:r w:rsidRPr="00F958AC">
        <w:rPr>
          <w:rFonts w:ascii="Times New Roman" w:hAnsi="Times New Roman" w:cs="Times New Roman"/>
          <w:sz w:val="28"/>
          <w:szCs w:val="28"/>
        </w:rPr>
        <w:t xml:space="preserve">6,08 </w:t>
      </w:r>
      <w:r>
        <w:rPr>
          <w:rFonts w:ascii="Times New Roman" w:hAnsi="Times New Roman" w:cs="Times New Roman"/>
          <w:sz w:val="28"/>
          <w:szCs w:val="28"/>
        </w:rPr>
        <w:t xml:space="preserve">и </w:t>
      </w:r>
      <w:r w:rsidRPr="008F6351">
        <w:rPr>
          <w:rFonts w:ascii="Times New Roman" w:hAnsi="Times New Roman" w:cs="Times New Roman"/>
          <w:sz w:val="28"/>
          <w:szCs w:val="28"/>
        </w:rPr>
        <w:t>4,81</w:t>
      </w:r>
      <w:r>
        <w:rPr>
          <w:rFonts w:ascii="Times New Roman" w:hAnsi="Times New Roman" w:cs="Times New Roman"/>
        </w:rPr>
        <w:t xml:space="preserve"> </w:t>
      </w:r>
      <w:r>
        <w:rPr>
          <w:rFonts w:ascii="Times New Roman" w:hAnsi="Times New Roman" w:cs="Times New Roman"/>
          <w:sz w:val="28"/>
          <w:szCs w:val="28"/>
        </w:rPr>
        <w:t xml:space="preserve"> </w:t>
      </w:r>
      <w:r w:rsidR="00213A5A" w:rsidRPr="00F958AC">
        <w:rPr>
          <w:rFonts w:ascii="Times New Roman" w:hAnsi="Times New Roman" w:cs="Times New Roman"/>
          <w:sz w:val="28"/>
          <w:szCs w:val="28"/>
        </w:rPr>
        <w:t xml:space="preserve"> соответственно. Из всего вышеизложенного можно сделать вывод, что </w:t>
      </w:r>
      <w:r w:rsidR="001265A6">
        <w:rPr>
          <w:rFonts w:ascii="Times New Roman" w:hAnsi="Times New Roman" w:cs="Times New Roman"/>
          <w:sz w:val="28"/>
          <w:szCs w:val="28"/>
        </w:rPr>
        <w:t>плоды</w:t>
      </w:r>
      <w:r w:rsidR="00213A5A" w:rsidRPr="00F958AC">
        <w:rPr>
          <w:rFonts w:ascii="Times New Roman" w:hAnsi="Times New Roman" w:cs="Times New Roman"/>
          <w:sz w:val="28"/>
          <w:szCs w:val="28"/>
        </w:rPr>
        <w:t xml:space="preserve"> </w:t>
      </w:r>
      <w:r w:rsidR="001265A6" w:rsidRPr="00EC267B">
        <w:rPr>
          <w:rFonts w:ascii="Times New Roman" w:hAnsi="Times New Roman" w:cs="Times New Roman"/>
          <w:i/>
          <w:sz w:val="28"/>
          <w:szCs w:val="28"/>
        </w:rPr>
        <w:t>Sambucus nigra</w:t>
      </w:r>
      <w:r w:rsidR="001265A6">
        <w:rPr>
          <w:rFonts w:ascii="Times New Roman" w:hAnsi="Times New Roman" w:cs="Times New Roman"/>
          <w:i/>
          <w:sz w:val="28"/>
          <w:szCs w:val="28"/>
        </w:rPr>
        <w:t xml:space="preserve"> </w:t>
      </w:r>
      <w:r w:rsidR="001265A6" w:rsidRPr="001265A6">
        <w:rPr>
          <w:rFonts w:ascii="Times New Roman" w:hAnsi="Times New Roman" w:cs="Times New Roman"/>
          <w:sz w:val="28"/>
          <w:szCs w:val="28"/>
        </w:rPr>
        <w:t xml:space="preserve">и </w:t>
      </w:r>
      <w:r w:rsidR="001265A6" w:rsidRPr="00EC267B">
        <w:rPr>
          <w:rFonts w:ascii="Times New Roman" w:hAnsi="Times New Roman" w:cs="Times New Roman"/>
          <w:sz w:val="28"/>
          <w:szCs w:val="28"/>
        </w:rPr>
        <w:t xml:space="preserve"> </w:t>
      </w:r>
      <w:r w:rsidR="001265A6" w:rsidRPr="00B737F9">
        <w:rPr>
          <w:rFonts w:ascii="Times New Roman" w:hAnsi="Times New Roman" w:cs="Times New Roman"/>
          <w:i/>
          <w:sz w:val="28"/>
          <w:szCs w:val="28"/>
        </w:rPr>
        <w:t>Sambucus ebulus</w:t>
      </w:r>
      <w:r w:rsidR="001265A6" w:rsidRPr="00B737F9">
        <w:rPr>
          <w:rFonts w:ascii="Times New Roman" w:hAnsi="Times New Roman" w:cs="Times New Roman"/>
          <w:sz w:val="28"/>
          <w:szCs w:val="28"/>
        </w:rPr>
        <w:t xml:space="preserve"> </w:t>
      </w:r>
      <w:r w:rsidR="001265A6">
        <w:rPr>
          <w:rFonts w:ascii="Times New Roman" w:hAnsi="Times New Roman" w:cs="Times New Roman"/>
          <w:sz w:val="28"/>
          <w:szCs w:val="28"/>
        </w:rPr>
        <w:t>не зависимо от местопроизрастания</w:t>
      </w:r>
      <w:r w:rsidR="00213A5A" w:rsidRPr="00F958AC">
        <w:rPr>
          <w:rFonts w:ascii="Times New Roman" w:hAnsi="Times New Roman" w:cs="Times New Roman"/>
          <w:sz w:val="28"/>
          <w:szCs w:val="28"/>
        </w:rPr>
        <w:t xml:space="preserve"> имеют комплексно большое содержание биологически активных </w:t>
      </w:r>
      <w:r w:rsidR="001265A6">
        <w:rPr>
          <w:rFonts w:ascii="Times New Roman" w:hAnsi="Times New Roman" w:cs="Times New Roman"/>
          <w:sz w:val="28"/>
          <w:szCs w:val="28"/>
        </w:rPr>
        <w:t>и  питательных веществ.</w:t>
      </w:r>
    </w:p>
    <w:p w:rsidR="00BF5053" w:rsidRDefault="00BF5053" w:rsidP="005D336F">
      <w:pPr>
        <w:spacing w:line="360" w:lineRule="auto"/>
        <w:ind w:firstLine="709"/>
        <w:jc w:val="both"/>
        <w:rPr>
          <w:rFonts w:ascii="Times New Roman" w:hAnsi="Times New Roman" w:cs="Times New Roman"/>
          <w:sz w:val="28"/>
          <w:szCs w:val="28"/>
        </w:rPr>
      </w:pPr>
    </w:p>
    <w:p w:rsidR="00BF5053" w:rsidRPr="00F60EC2" w:rsidRDefault="00BF5053" w:rsidP="00BF5053">
      <w:pPr>
        <w:spacing w:line="360" w:lineRule="auto"/>
        <w:jc w:val="center"/>
        <w:rPr>
          <w:rFonts w:ascii="Times New Roman" w:hAnsi="Times New Roman" w:cs="Times New Roman"/>
          <w:b/>
          <w:sz w:val="28"/>
          <w:szCs w:val="28"/>
        </w:rPr>
      </w:pPr>
      <w:r w:rsidRPr="00F60EC2">
        <w:rPr>
          <w:rFonts w:ascii="Times New Roman" w:hAnsi="Times New Roman" w:cs="Times New Roman"/>
          <w:b/>
          <w:bCs/>
          <w:sz w:val="28"/>
          <w:szCs w:val="28"/>
          <w:lang w:val="az-Latn-AZ"/>
        </w:rPr>
        <w:t>5</w:t>
      </w:r>
      <w:r w:rsidRPr="00F60EC2">
        <w:rPr>
          <w:rFonts w:ascii="Times New Roman" w:hAnsi="Times New Roman" w:cs="Times New Roman"/>
          <w:b/>
          <w:bCs/>
          <w:sz w:val="28"/>
          <w:szCs w:val="28"/>
        </w:rPr>
        <w:t>.1.</w:t>
      </w:r>
      <w:r w:rsidR="000A09AF" w:rsidRPr="00F60EC2">
        <w:rPr>
          <w:rFonts w:ascii="Times New Roman" w:hAnsi="Times New Roman" w:cs="Times New Roman"/>
          <w:b/>
          <w:bCs/>
          <w:sz w:val="28"/>
          <w:szCs w:val="28"/>
        </w:rPr>
        <w:t>2</w:t>
      </w:r>
      <w:r w:rsidRPr="00F60EC2">
        <w:rPr>
          <w:rFonts w:ascii="Times New Roman" w:hAnsi="Times New Roman" w:cs="Times New Roman"/>
          <w:b/>
          <w:bCs/>
          <w:sz w:val="28"/>
          <w:szCs w:val="28"/>
        </w:rPr>
        <w:t xml:space="preserve">. Влияние </w:t>
      </w:r>
      <w:r w:rsidRPr="00F60EC2">
        <w:rPr>
          <w:rFonts w:ascii="Times New Roman" w:hAnsi="Times New Roman" w:cs="Times New Roman"/>
          <w:b/>
          <w:sz w:val="28"/>
          <w:szCs w:val="28"/>
        </w:rPr>
        <w:t>экологических</w:t>
      </w:r>
      <w:r w:rsidRPr="00F60EC2">
        <w:rPr>
          <w:rFonts w:ascii="Times New Roman" w:hAnsi="Times New Roman" w:cs="Times New Roman"/>
          <w:b/>
          <w:bCs/>
          <w:sz w:val="28"/>
          <w:szCs w:val="28"/>
        </w:rPr>
        <w:t xml:space="preserve"> </w:t>
      </w:r>
      <w:r w:rsidRPr="00F60EC2">
        <w:rPr>
          <w:rFonts w:ascii="Times New Roman" w:hAnsi="Times New Roman" w:cs="Times New Roman"/>
          <w:b/>
          <w:spacing w:val="-3"/>
          <w:sz w:val="28"/>
          <w:szCs w:val="28"/>
        </w:rPr>
        <w:t xml:space="preserve">факторов </w:t>
      </w:r>
      <w:r w:rsidRPr="00F60EC2">
        <w:rPr>
          <w:rFonts w:ascii="Times New Roman" w:hAnsi="Times New Roman" w:cs="Times New Roman"/>
          <w:b/>
          <w:bCs/>
          <w:sz w:val="28"/>
          <w:szCs w:val="28"/>
        </w:rPr>
        <w:t xml:space="preserve">на </w:t>
      </w:r>
      <w:r w:rsidRPr="00F60EC2">
        <w:rPr>
          <w:rFonts w:ascii="Times New Roman" w:hAnsi="Times New Roman" w:cs="Times New Roman"/>
          <w:b/>
          <w:sz w:val="28"/>
          <w:szCs w:val="28"/>
        </w:rPr>
        <w:t xml:space="preserve">БАВ плодов видов </w:t>
      </w:r>
    </w:p>
    <w:p w:rsidR="00BF5053" w:rsidRPr="00F60EC2" w:rsidRDefault="00BF5053" w:rsidP="00BF5053">
      <w:pPr>
        <w:spacing w:line="360" w:lineRule="auto"/>
        <w:jc w:val="both"/>
        <w:rPr>
          <w:rFonts w:ascii="Times New Roman" w:hAnsi="Times New Roman" w:cs="Times New Roman"/>
          <w:b/>
          <w:sz w:val="28"/>
          <w:szCs w:val="28"/>
        </w:rPr>
      </w:pPr>
      <w:r w:rsidRPr="00F60EC2">
        <w:rPr>
          <w:rFonts w:ascii="Times New Roman" w:hAnsi="Times New Roman" w:cs="Times New Roman"/>
          <w:b/>
          <w:sz w:val="28"/>
          <w:szCs w:val="28"/>
        </w:rPr>
        <w:t xml:space="preserve">рода </w:t>
      </w:r>
      <w:r w:rsidRPr="00F60EC2">
        <w:rPr>
          <w:rFonts w:ascii="Times New Roman" w:hAnsi="Times New Roman" w:cs="Times New Roman"/>
          <w:b/>
          <w:i/>
          <w:sz w:val="28"/>
          <w:szCs w:val="28"/>
          <w:lang w:val="en-US"/>
        </w:rPr>
        <w:t>Sambucus</w:t>
      </w:r>
      <w:r w:rsidRPr="00F60EC2">
        <w:rPr>
          <w:rFonts w:ascii="Times New Roman" w:hAnsi="Times New Roman" w:cs="Times New Roman"/>
          <w:b/>
          <w:i/>
          <w:sz w:val="28"/>
          <w:szCs w:val="28"/>
        </w:rPr>
        <w:t xml:space="preserve"> </w:t>
      </w:r>
      <w:r w:rsidRPr="00F60EC2">
        <w:rPr>
          <w:rFonts w:ascii="Times New Roman" w:hAnsi="Times New Roman" w:cs="Times New Roman"/>
          <w:b/>
          <w:sz w:val="28"/>
          <w:szCs w:val="28"/>
          <w:lang w:val="en-US"/>
        </w:rPr>
        <w:t>L</w:t>
      </w:r>
      <w:r w:rsidRPr="00F60EC2">
        <w:rPr>
          <w:rFonts w:ascii="Times New Roman" w:hAnsi="Times New Roman" w:cs="Times New Roman"/>
          <w:b/>
          <w:i/>
          <w:sz w:val="28"/>
          <w:szCs w:val="28"/>
        </w:rPr>
        <w:t>.</w:t>
      </w:r>
    </w:p>
    <w:p w:rsidR="00BF5053" w:rsidRPr="00CB700E" w:rsidRDefault="00BF5053" w:rsidP="00BF5053">
      <w:pPr>
        <w:spacing w:line="360" w:lineRule="auto"/>
        <w:jc w:val="both"/>
        <w:rPr>
          <w:rFonts w:ascii="Times New Roman" w:hAnsi="Times New Roman" w:cs="Times New Roman"/>
          <w:sz w:val="28"/>
          <w:szCs w:val="28"/>
        </w:rPr>
      </w:pPr>
    </w:p>
    <w:p w:rsidR="00D34B47" w:rsidRPr="00ED56E1" w:rsidRDefault="00D34B47" w:rsidP="0091154B">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Виды </w:t>
      </w:r>
      <w:r>
        <w:rPr>
          <w:rFonts w:ascii="Times New Roman" w:hAnsi="Times New Roman" w:cs="Times New Roman"/>
          <w:sz w:val="28"/>
          <w:szCs w:val="28"/>
        </w:rPr>
        <w:t>рода</w:t>
      </w:r>
      <w:r w:rsidRPr="00ED56E1">
        <w:rPr>
          <w:rFonts w:ascii="Times New Roman" w:hAnsi="Times New Roman" w:cs="Times New Roman"/>
          <w:sz w:val="28"/>
          <w:szCs w:val="28"/>
        </w:rPr>
        <w:t xml:space="preserve"> </w:t>
      </w:r>
      <w:r w:rsidRPr="00ED56E1">
        <w:rPr>
          <w:rFonts w:ascii="Times New Roman" w:hAnsi="Times New Roman" w:cs="Times New Roman"/>
          <w:i/>
          <w:sz w:val="28"/>
          <w:szCs w:val="28"/>
        </w:rPr>
        <w:t>Sambucus</w:t>
      </w:r>
      <w:r w:rsidRPr="00ED56E1">
        <w:rPr>
          <w:rFonts w:ascii="Times New Roman" w:hAnsi="Times New Roman" w:cs="Times New Roman"/>
          <w:sz w:val="28"/>
          <w:szCs w:val="28"/>
        </w:rPr>
        <w:t xml:space="preserve"> L. ценятся как важнейшие лекарственные, пищевые растения и используются при сердечно-сосудистых, онкологических заболеваниях, заболеваниях почек и печени, сахарном диабете. Экстракт цветков</w:t>
      </w:r>
      <w:r>
        <w:rPr>
          <w:rFonts w:ascii="Times New Roman" w:hAnsi="Times New Roman" w:cs="Times New Roman"/>
          <w:sz w:val="28"/>
          <w:szCs w:val="28"/>
        </w:rPr>
        <w:t xml:space="preserve">, </w:t>
      </w:r>
      <w:r w:rsidRPr="00ED56E1">
        <w:rPr>
          <w:rFonts w:ascii="Times New Roman" w:hAnsi="Times New Roman" w:cs="Times New Roman"/>
          <w:sz w:val="28"/>
          <w:szCs w:val="28"/>
        </w:rPr>
        <w:t xml:space="preserve">флавоноиды связываются с вибрионом оказывает влияние на уменьшение гемаглютинации и размножение вируса группы </w:t>
      </w:r>
      <w:r w:rsidRPr="00ED56E1">
        <w:rPr>
          <w:rFonts w:ascii="Times New Roman" w:hAnsi="Times New Roman" w:cs="Times New Roman"/>
          <w:sz w:val="28"/>
          <w:szCs w:val="28"/>
        </w:rPr>
        <w:lastRenderedPageBreak/>
        <w:t>форм</w:t>
      </w:r>
      <w:r w:rsidR="0091154B">
        <w:rPr>
          <w:rFonts w:ascii="Times New Roman" w:hAnsi="Times New Roman" w:cs="Times New Roman"/>
          <w:sz w:val="28"/>
          <w:szCs w:val="28"/>
        </w:rPr>
        <w:t>ы</w:t>
      </w:r>
      <w:r w:rsidRPr="00ED56E1">
        <w:rPr>
          <w:rFonts w:ascii="Times New Roman" w:hAnsi="Times New Roman" w:cs="Times New Roman"/>
          <w:sz w:val="28"/>
          <w:szCs w:val="28"/>
        </w:rPr>
        <w:t xml:space="preserve"> А и В, включая свиной и птичий грипп</w:t>
      </w:r>
      <w:r w:rsidRPr="004729B1">
        <w:rPr>
          <w:rFonts w:ascii="Times New Roman" w:hAnsi="Times New Roman" w:cs="Times New Roman"/>
          <w:color w:val="auto"/>
          <w:sz w:val="28"/>
          <w:szCs w:val="28"/>
          <w:lang w:val="az-Latn-AZ"/>
        </w:rPr>
        <w:t>[</w:t>
      </w:r>
      <w:r w:rsidRPr="004729B1">
        <w:rPr>
          <w:rFonts w:ascii="Times New Roman" w:hAnsi="Times New Roman" w:cs="Times New Roman"/>
          <w:color w:val="auto"/>
          <w:sz w:val="28"/>
          <w:szCs w:val="28"/>
        </w:rPr>
        <w:t>10</w:t>
      </w:r>
      <w:r w:rsidR="002354C4">
        <w:rPr>
          <w:rFonts w:ascii="Times New Roman" w:hAnsi="Times New Roman" w:cs="Times New Roman"/>
          <w:color w:val="auto"/>
          <w:sz w:val="28"/>
          <w:szCs w:val="28"/>
        </w:rPr>
        <w:t>8</w:t>
      </w:r>
      <w:r w:rsidRPr="004729B1">
        <w:rPr>
          <w:rFonts w:ascii="Times New Roman" w:hAnsi="Times New Roman" w:cs="Times New Roman"/>
          <w:color w:val="auto"/>
          <w:sz w:val="28"/>
          <w:szCs w:val="28"/>
        </w:rPr>
        <w:t>,</w:t>
      </w:r>
      <w:r w:rsidRPr="004729B1">
        <w:rPr>
          <w:rFonts w:ascii="Times New Roman" w:hAnsi="Times New Roman"/>
          <w:color w:val="auto"/>
          <w:sz w:val="28"/>
          <w:szCs w:val="28"/>
        </w:rPr>
        <w:t xml:space="preserve"> </w:t>
      </w:r>
      <w:r w:rsidRPr="004729B1">
        <w:rPr>
          <w:rFonts w:ascii="Times New Roman" w:hAnsi="Times New Roman"/>
          <w:color w:val="auto"/>
          <w:sz w:val="28"/>
          <w:szCs w:val="28"/>
          <w:lang w:val="en-GB"/>
        </w:rPr>
        <w:t>p</w:t>
      </w:r>
      <w:r w:rsidRPr="004729B1">
        <w:rPr>
          <w:rFonts w:ascii="Times New Roman" w:hAnsi="Times New Roman"/>
          <w:color w:val="auto"/>
          <w:sz w:val="28"/>
          <w:szCs w:val="28"/>
        </w:rPr>
        <w:t>. 11033-11040</w:t>
      </w:r>
      <w:r w:rsidRPr="004729B1">
        <w:rPr>
          <w:rFonts w:ascii="Times New Roman" w:hAnsi="Times New Roman" w:cs="Times New Roman"/>
          <w:color w:val="auto"/>
          <w:sz w:val="28"/>
          <w:szCs w:val="28"/>
          <w:lang w:val="az-Latn-AZ"/>
        </w:rPr>
        <w:t>]</w:t>
      </w:r>
      <w:r w:rsidRPr="004729B1">
        <w:rPr>
          <w:rFonts w:ascii="Times New Roman" w:hAnsi="Times New Roman" w:cs="Times New Roman"/>
          <w:color w:val="auto"/>
          <w:sz w:val="28"/>
          <w:szCs w:val="28"/>
        </w:rPr>
        <w:t>.</w:t>
      </w:r>
      <w:r w:rsidRPr="00ED56E1">
        <w:rPr>
          <w:rFonts w:ascii="Times New Roman" w:eastAsia="Times New Roman" w:hAnsi="Times New Roman" w:cs="Times New Roman"/>
          <w:sz w:val="28"/>
          <w:szCs w:val="28"/>
        </w:rPr>
        <w:t xml:space="preserve"> </w:t>
      </w:r>
      <w:r w:rsidR="00FF408A">
        <w:rPr>
          <w:rFonts w:ascii="Times New Roman" w:eastAsia="Times New Roman" w:hAnsi="Times New Roman" w:cs="Times New Roman"/>
          <w:sz w:val="28"/>
          <w:szCs w:val="28"/>
        </w:rPr>
        <w:t>В</w:t>
      </w:r>
      <w:r w:rsidR="00FF408A" w:rsidRPr="00ED56E1">
        <w:rPr>
          <w:rFonts w:ascii="Times New Roman" w:eastAsia="Times New Roman" w:hAnsi="Times New Roman" w:cs="Times New Roman"/>
          <w:sz w:val="28"/>
          <w:szCs w:val="28"/>
        </w:rPr>
        <w:t>ысокое содержание полифенолов, антоцианов,</w:t>
      </w:r>
      <w:r w:rsidR="00FF408A">
        <w:rPr>
          <w:rFonts w:ascii="Times New Roman" w:eastAsia="Times New Roman" w:hAnsi="Times New Roman" w:cs="Times New Roman"/>
          <w:sz w:val="28"/>
          <w:szCs w:val="28"/>
        </w:rPr>
        <w:t xml:space="preserve"> флавоноидов, катехинов</w:t>
      </w:r>
      <w:r w:rsidR="00FF408A" w:rsidRPr="00ED56E1">
        <w:rPr>
          <w:rFonts w:ascii="Times New Roman" w:eastAsia="Times New Roman" w:hAnsi="Times New Roman" w:cs="Times New Roman"/>
          <w:sz w:val="28"/>
          <w:szCs w:val="28"/>
        </w:rPr>
        <w:t xml:space="preserve"> и витамина С, </w:t>
      </w:r>
      <w:r w:rsidR="00FF408A">
        <w:rPr>
          <w:rFonts w:ascii="Times New Roman" w:eastAsia="Times New Roman" w:hAnsi="Times New Roman" w:cs="Times New Roman"/>
          <w:sz w:val="28"/>
          <w:szCs w:val="28"/>
        </w:rPr>
        <w:t>обуславливают</w:t>
      </w:r>
      <w:r w:rsidR="00FF408A" w:rsidRPr="00ED56E1">
        <w:rPr>
          <w:rFonts w:ascii="Times New Roman" w:eastAsia="Times New Roman" w:hAnsi="Times New Roman" w:cs="Times New Roman"/>
          <w:sz w:val="28"/>
          <w:szCs w:val="28"/>
        </w:rPr>
        <w:t xml:space="preserve"> высоко</w:t>
      </w:r>
      <w:r w:rsidR="00FF408A">
        <w:rPr>
          <w:rFonts w:ascii="Times New Roman" w:eastAsia="Times New Roman" w:hAnsi="Times New Roman" w:cs="Times New Roman"/>
          <w:sz w:val="28"/>
          <w:szCs w:val="28"/>
        </w:rPr>
        <w:t>е</w:t>
      </w:r>
      <w:r w:rsidR="00FF408A" w:rsidRPr="00ED56E1">
        <w:rPr>
          <w:rFonts w:ascii="Times New Roman" w:eastAsia="Times New Roman" w:hAnsi="Times New Roman" w:cs="Times New Roman"/>
          <w:sz w:val="28"/>
          <w:szCs w:val="28"/>
        </w:rPr>
        <w:t xml:space="preserve"> антиоксидантно</w:t>
      </w:r>
      <w:r w:rsidR="00FF408A">
        <w:rPr>
          <w:rFonts w:ascii="Times New Roman" w:eastAsia="Times New Roman" w:hAnsi="Times New Roman" w:cs="Times New Roman"/>
          <w:sz w:val="28"/>
          <w:szCs w:val="28"/>
        </w:rPr>
        <w:t>е</w:t>
      </w:r>
      <w:r w:rsidR="00FF408A" w:rsidRPr="00ED56E1">
        <w:rPr>
          <w:rFonts w:ascii="Times New Roman" w:eastAsia="Times New Roman" w:hAnsi="Times New Roman" w:cs="Times New Roman"/>
          <w:sz w:val="28"/>
          <w:szCs w:val="28"/>
        </w:rPr>
        <w:t xml:space="preserve"> действи</w:t>
      </w:r>
      <w:r w:rsidR="00FF408A">
        <w:rPr>
          <w:rFonts w:ascii="Times New Roman" w:eastAsia="Times New Roman" w:hAnsi="Times New Roman" w:cs="Times New Roman"/>
          <w:sz w:val="28"/>
          <w:szCs w:val="28"/>
        </w:rPr>
        <w:t>е</w:t>
      </w:r>
      <w:r w:rsidR="00FF408A" w:rsidRPr="00ED56E1">
        <w:rPr>
          <w:rFonts w:ascii="Times New Roman" w:eastAsia="Times New Roman" w:hAnsi="Times New Roman" w:cs="Times New Roman"/>
          <w:sz w:val="28"/>
          <w:szCs w:val="28"/>
        </w:rPr>
        <w:t xml:space="preserve"> </w:t>
      </w:r>
      <w:r w:rsidR="00FF408A">
        <w:rPr>
          <w:rFonts w:ascii="Times New Roman" w:hAnsi="Times New Roman" w:cs="Times New Roman"/>
          <w:sz w:val="28"/>
          <w:szCs w:val="28"/>
        </w:rPr>
        <w:t>видов рода</w:t>
      </w:r>
      <w:r w:rsidR="00FF408A" w:rsidRPr="00ED56E1">
        <w:rPr>
          <w:rFonts w:ascii="Times New Roman" w:hAnsi="Times New Roman" w:cs="Times New Roman"/>
          <w:sz w:val="28"/>
          <w:szCs w:val="28"/>
        </w:rPr>
        <w:t xml:space="preserve"> </w:t>
      </w:r>
      <w:r w:rsidR="00FF408A" w:rsidRPr="008406C7">
        <w:rPr>
          <w:rFonts w:ascii="Times New Roman" w:hAnsi="Times New Roman" w:cs="Times New Roman"/>
          <w:i/>
          <w:sz w:val="28"/>
          <w:szCs w:val="28"/>
          <w:lang w:val="en-US"/>
        </w:rPr>
        <w:t>Sambucu</w:t>
      </w:r>
      <w:r w:rsidR="00FF408A" w:rsidRPr="00ED56E1">
        <w:rPr>
          <w:rFonts w:ascii="Times New Roman" w:hAnsi="Times New Roman" w:cs="Times New Roman"/>
          <w:i/>
          <w:sz w:val="28"/>
          <w:szCs w:val="28"/>
          <w:lang w:val="en-US"/>
        </w:rPr>
        <w:t>s</w:t>
      </w:r>
      <w:r w:rsidR="00FF408A" w:rsidRPr="00BF5053">
        <w:rPr>
          <w:rFonts w:ascii="Times New Roman" w:hAnsi="Times New Roman" w:cs="Times New Roman"/>
          <w:i/>
          <w:sz w:val="28"/>
          <w:szCs w:val="28"/>
        </w:rPr>
        <w:t xml:space="preserve"> </w:t>
      </w:r>
      <w:r w:rsidR="00FF408A">
        <w:rPr>
          <w:rFonts w:ascii="Times New Roman" w:eastAsia="Times New Roman" w:hAnsi="Times New Roman" w:cs="Times New Roman"/>
          <w:sz w:val="28"/>
          <w:szCs w:val="28"/>
        </w:rPr>
        <w:t xml:space="preserve"> </w:t>
      </w:r>
      <w:r w:rsidRPr="00ED56E1">
        <w:rPr>
          <w:rFonts w:ascii="Times New Roman" w:eastAsia="Times New Roman" w:hAnsi="Times New Roman" w:cs="Times New Roman"/>
          <w:sz w:val="28"/>
          <w:szCs w:val="28"/>
        </w:rPr>
        <w:t xml:space="preserve"> </w:t>
      </w:r>
      <w:r w:rsidR="00FF408A">
        <w:rPr>
          <w:rFonts w:ascii="Times New Roman" w:eastAsia="Times New Roman" w:hAnsi="Times New Roman" w:cs="Times New Roman"/>
          <w:sz w:val="28"/>
          <w:szCs w:val="28"/>
        </w:rPr>
        <w:t>А</w:t>
      </w:r>
      <w:r w:rsidR="00FF408A" w:rsidRPr="00ED56E1">
        <w:rPr>
          <w:rFonts w:ascii="Times New Roman" w:eastAsia="Times New Roman" w:hAnsi="Times New Roman" w:cs="Times New Roman"/>
          <w:sz w:val="28"/>
          <w:szCs w:val="28"/>
        </w:rPr>
        <w:t xml:space="preserve">нтоцианы бузины по сравнению с другими полифенольнами веществами показывают </w:t>
      </w:r>
      <w:r w:rsidR="00FF408A">
        <w:rPr>
          <w:rFonts w:ascii="Times New Roman" w:eastAsia="Times New Roman" w:hAnsi="Times New Roman" w:cs="Times New Roman"/>
          <w:sz w:val="28"/>
          <w:szCs w:val="28"/>
        </w:rPr>
        <w:t xml:space="preserve">более </w:t>
      </w:r>
      <w:r w:rsidR="00FF408A" w:rsidRPr="00ED56E1">
        <w:rPr>
          <w:rFonts w:ascii="Times New Roman" w:eastAsia="Times New Roman" w:hAnsi="Times New Roman" w:cs="Times New Roman"/>
          <w:sz w:val="28"/>
          <w:szCs w:val="28"/>
        </w:rPr>
        <w:t>высокую антиоксидантную</w:t>
      </w:r>
      <w:r w:rsidR="00FF408A">
        <w:rPr>
          <w:rFonts w:ascii="Times New Roman" w:eastAsia="Times New Roman" w:hAnsi="Times New Roman" w:cs="Times New Roman"/>
          <w:sz w:val="28"/>
          <w:szCs w:val="28"/>
        </w:rPr>
        <w:t xml:space="preserve"> </w:t>
      </w:r>
      <w:r w:rsidR="00FF408A" w:rsidRPr="00ED56E1">
        <w:rPr>
          <w:rFonts w:ascii="Times New Roman" w:eastAsia="Times New Roman" w:hAnsi="Times New Roman" w:cs="Times New Roman"/>
          <w:sz w:val="28"/>
          <w:szCs w:val="28"/>
        </w:rPr>
        <w:t>активность.</w:t>
      </w:r>
    </w:p>
    <w:p w:rsidR="00D34B47" w:rsidRPr="00C65F60" w:rsidRDefault="00D34B47" w:rsidP="00D34B47">
      <w:pPr>
        <w:spacing w:line="360" w:lineRule="auto"/>
        <w:ind w:firstLine="709"/>
        <w:jc w:val="both"/>
        <w:rPr>
          <w:rStyle w:val="fontstyle01"/>
          <w:rFonts w:ascii="Times New Roman" w:hAnsi="Times New Roman" w:cs="Times New Roman"/>
          <w:color w:val="FF0000"/>
          <w:sz w:val="28"/>
          <w:szCs w:val="28"/>
        </w:rPr>
      </w:pPr>
      <w:r w:rsidRPr="005614DF">
        <w:rPr>
          <w:rStyle w:val="fontstyle01"/>
          <w:rFonts w:ascii="Times New Roman" w:hAnsi="Times New Roman" w:cs="Times New Roman"/>
          <w:sz w:val="28"/>
          <w:szCs w:val="28"/>
        </w:rPr>
        <w:t xml:space="preserve">Хромато-спектрофотометрическим методом исследовано содержание и качественный состав </w:t>
      </w:r>
      <w:r>
        <w:rPr>
          <w:rStyle w:val="fontstyle01"/>
          <w:rFonts w:ascii="Times New Roman" w:hAnsi="Times New Roman" w:cs="Times New Roman"/>
          <w:sz w:val="28"/>
          <w:szCs w:val="28"/>
        </w:rPr>
        <w:t xml:space="preserve">катехинов, </w:t>
      </w:r>
      <w:r w:rsidRPr="005614DF">
        <w:rPr>
          <w:rStyle w:val="fontstyle01"/>
          <w:rFonts w:ascii="Times New Roman" w:hAnsi="Times New Roman" w:cs="Times New Roman"/>
          <w:sz w:val="28"/>
          <w:szCs w:val="28"/>
        </w:rPr>
        <w:t xml:space="preserve">антоцианов и флавоноидов в зрелых плодах </w:t>
      </w:r>
      <w:r w:rsidRPr="005614DF">
        <w:rPr>
          <w:rStyle w:val="fontstyle21"/>
          <w:rFonts w:ascii="Times New Roman" w:hAnsi="Times New Roman" w:cs="Times New Roman"/>
          <w:sz w:val="28"/>
          <w:szCs w:val="28"/>
        </w:rPr>
        <w:t xml:space="preserve">Sambucus nigra </w:t>
      </w:r>
      <w:r w:rsidRPr="005614DF">
        <w:rPr>
          <w:rStyle w:val="fontstyle01"/>
          <w:rFonts w:ascii="Times New Roman" w:hAnsi="Times New Roman" w:cs="Times New Roman"/>
          <w:sz w:val="28"/>
          <w:szCs w:val="28"/>
        </w:rPr>
        <w:t>L.,</w:t>
      </w:r>
      <w:r w:rsidRPr="005614DF">
        <w:rPr>
          <w:rFonts w:ascii="Times New Roman" w:hAnsi="Times New Roman" w:cs="Times New Roman"/>
          <w:i/>
          <w:sz w:val="28"/>
          <w:szCs w:val="28"/>
        </w:rPr>
        <w:t xml:space="preserve"> Sambucu</w:t>
      </w:r>
      <w:r w:rsidRPr="005614DF">
        <w:rPr>
          <w:rFonts w:ascii="Times New Roman" w:hAnsi="Times New Roman" w:cs="Times New Roman"/>
          <w:i/>
          <w:sz w:val="28"/>
          <w:szCs w:val="28"/>
          <w:lang w:val="en-US"/>
        </w:rPr>
        <w:t>s</w:t>
      </w:r>
      <w:r w:rsidRPr="005614DF">
        <w:rPr>
          <w:rFonts w:ascii="Times New Roman" w:hAnsi="Times New Roman" w:cs="Times New Roman"/>
          <w:i/>
          <w:sz w:val="28"/>
          <w:szCs w:val="28"/>
        </w:rPr>
        <w:t xml:space="preserve"> </w:t>
      </w:r>
      <w:r w:rsidRPr="005614DF">
        <w:rPr>
          <w:rFonts w:ascii="Times New Roman" w:hAnsi="Times New Roman" w:cs="Times New Roman"/>
          <w:i/>
          <w:iCs/>
          <w:sz w:val="28"/>
          <w:szCs w:val="28"/>
          <w:lang w:val="en-US"/>
        </w:rPr>
        <w:t>ebulus</w:t>
      </w:r>
      <w:r>
        <w:rPr>
          <w:rFonts w:ascii="Times New Roman" w:hAnsi="Times New Roman" w:cs="Times New Roman"/>
          <w:i/>
          <w:iCs/>
          <w:sz w:val="28"/>
          <w:szCs w:val="28"/>
        </w:rPr>
        <w:t>,</w:t>
      </w:r>
      <w:r w:rsidRPr="005614DF">
        <w:rPr>
          <w:rStyle w:val="fontstyle01"/>
          <w:rFonts w:ascii="Times New Roman" w:hAnsi="Times New Roman" w:cs="Times New Roman"/>
          <w:sz w:val="28"/>
          <w:szCs w:val="28"/>
        </w:rPr>
        <w:t xml:space="preserve"> произрастающи</w:t>
      </w:r>
      <w:r>
        <w:rPr>
          <w:rStyle w:val="fontstyle01"/>
          <w:rFonts w:ascii="Times New Roman" w:hAnsi="Times New Roman" w:cs="Times New Roman"/>
          <w:sz w:val="28"/>
          <w:szCs w:val="28"/>
        </w:rPr>
        <w:t>х</w:t>
      </w:r>
      <w:r w:rsidRPr="005614DF">
        <w:rPr>
          <w:rStyle w:val="fontstyle01"/>
          <w:rFonts w:ascii="Times New Roman" w:hAnsi="Times New Roman" w:cs="Times New Roman"/>
          <w:sz w:val="28"/>
          <w:szCs w:val="28"/>
        </w:rPr>
        <w:t xml:space="preserve"> в Азербайджане</w:t>
      </w:r>
      <w:r w:rsidRPr="0017623E">
        <w:rPr>
          <w:rStyle w:val="fontstyle01"/>
          <w:rFonts w:ascii="Times New Roman" w:hAnsi="Times New Roman" w:cs="Times New Roman"/>
          <w:color w:val="FF0000"/>
          <w:sz w:val="28"/>
          <w:szCs w:val="28"/>
        </w:rPr>
        <w:t>.</w:t>
      </w:r>
    </w:p>
    <w:p w:rsidR="005D336F" w:rsidRDefault="00BF5053" w:rsidP="00C83179">
      <w:pPr>
        <w:pStyle w:val="BodyTextIndent"/>
        <w:spacing w:after="0" w:line="360" w:lineRule="auto"/>
        <w:ind w:left="0" w:firstLine="709"/>
        <w:jc w:val="both"/>
        <w:rPr>
          <w:rFonts w:ascii="Times New Roman" w:hAnsi="Times New Roman" w:cs="Times New Roman"/>
          <w:sz w:val="28"/>
          <w:szCs w:val="28"/>
        </w:rPr>
      </w:pPr>
      <w:r w:rsidRPr="00ED56E1">
        <w:rPr>
          <w:rFonts w:ascii="Times New Roman" w:hAnsi="Times New Roman" w:cs="Times New Roman"/>
          <w:sz w:val="28"/>
          <w:szCs w:val="28"/>
        </w:rPr>
        <w:t>Исследован</w:t>
      </w:r>
      <w:r w:rsidR="00C83179">
        <w:rPr>
          <w:rFonts w:ascii="Times New Roman" w:hAnsi="Times New Roman" w:cs="Times New Roman"/>
          <w:sz w:val="28"/>
          <w:szCs w:val="28"/>
        </w:rPr>
        <w:t>о</w:t>
      </w:r>
      <w:r w:rsidRPr="00ED56E1">
        <w:rPr>
          <w:rFonts w:ascii="Times New Roman" w:hAnsi="Times New Roman" w:cs="Times New Roman"/>
          <w:sz w:val="28"/>
          <w:szCs w:val="28"/>
        </w:rPr>
        <w:t xml:space="preserve"> </w:t>
      </w:r>
      <w:r>
        <w:rPr>
          <w:rFonts w:ascii="Times New Roman" w:hAnsi="Times New Roman" w:cs="Times New Roman"/>
          <w:bCs/>
          <w:sz w:val="28"/>
          <w:szCs w:val="28"/>
        </w:rPr>
        <w:t>в</w:t>
      </w:r>
      <w:r w:rsidRPr="00ED56E1">
        <w:rPr>
          <w:rFonts w:ascii="Times New Roman" w:hAnsi="Times New Roman" w:cs="Times New Roman"/>
          <w:bCs/>
          <w:sz w:val="28"/>
          <w:szCs w:val="28"/>
        </w:rPr>
        <w:t xml:space="preserve">лияние </w:t>
      </w:r>
      <w:r>
        <w:rPr>
          <w:rFonts w:ascii="Times New Roman" w:hAnsi="Times New Roman" w:cs="Times New Roman"/>
          <w:sz w:val="28"/>
          <w:szCs w:val="28"/>
        </w:rPr>
        <w:t>экологических</w:t>
      </w:r>
      <w:r w:rsidRPr="00ED56E1">
        <w:rPr>
          <w:rFonts w:ascii="Times New Roman" w:hAnsi="Times New Roman" w:cs="Times New Roman"/>
          <w:bCs/>
          <w:sz w:val="28"/>
          <w:szCs w:val="28"/>
        </w:rPr>
        <w:t xml:space="preserve"> </w:t>
      </w:r>
      <w:r w:rsidRPr="00ED56E1">
        <w:rPr>
          <w:rFonts w:ascii="Times New Roman" w:hAnsi="Times New Roman" w:cs="Times New Roman"/>
          <w:spacing w:val="-3"/>
          <w:sz w:val="28"/>
          <w:szCs w:val="28"/>
        </w:rPr>
        <w:t xml:space="preserve">факторов </w:t>
      </w:r>
      <w:r w:rsidRPr="00ED56E1">
        <w:rPr>
          <w:rFonts w:ascii="Times New Roman" w:hAnsi="Times New Roman" w:cs="Times New Roman"/>
          <w:bCs/>
          <w:sz w:val="28"/>
          <w:szCs w:val="28"/>
        </w:rPr>
        <w:t xml:space="preserve">на </w:t>
      </w:r>
      <w:r>
        <w:rPr>
          <w:rFonts w:ascii="Times New Roman" w:hAnsi="Times New Roman" w:cs="Times New Roman"/>
          <w:sz w:val="28"/>
          <w:szCs w:val="28"/>
        </w:rPr>
        <w:t>БАВ</w:t>
      </w:r>
      <w:r w:rsidRPr="00ED56E1">
        <w:rPr>
          <w:rFonts w:ascii="Times New Roman" w:hAnsi="Times New Roman" w:cs="Times New Roman"/>
          <w:sz w:val="28"/>
          <w:szCs w:val="28"/>
        </w:rPr>
        <w:t xml:space="preserve"> плод</w:t>
      </w:r>
      <w:r>
        <w:rPr>
          <w:rFonts w:ascii="Times New Roman" w:hAnsi="Times New Roman" w:cs="Times New Roman"/>
          <w:sz w:val="28"/>
          <w:szCs w:val="28"/>
        </w:rPr>
        <w:t>ов</w:t>
      </w:r>
      <w:r w:rsidRPr="00ED56E1">
        <w:rPr>
          <w:rFonts w:ascii="Times New Roman" w:hAnsi="Times New Roman" w:cs="Times New Roman"/>
          <w:sz w:val="28"/>
          <w:szCs w:val="28"/>
        </w:rPr>
        <w:t xml:space="preserve"> </w:t>
      </w:r>
      <w:r>
        <w:rPr>
          <w:rFonts w:ascii="Times New Roman" w:hAnsi="Times New Roman" w:cs="Times New Roman"/>
          <w:sz w:val="28"/>
          <w:szCs w:val="28"/>
        </w:rPr>
        <w:t xml:space="preserve">видов </w:t>
      </w:r>
      <w:r w:rsidR="00C83179">
        <w:rPr>
          <w:rFonts w:ascii="Times New Roman" w:hAnsi="Times New Roman" w:cs="Times New Roman"/>
          <w:sz w:val="28"/>
          <w:szCs w:val="28"/>
        </w:rPr>
        <w:t xml:space="preserve">рода </w:t>
      </w:r>
      <w:r w:rsidRPr="008406C7">
        <w:rPr>
          <w:rFonts w:ascii="Times New Roman" w:hAnsi="Times New Roman" w:cs="Times New Roman"/>
          <w:i/>
          <w:sz w:val="28"/>
          <w:szCs w:val="28"/>
          <w:lang w:val="en-US"/>
        </w:rPr>
        <w:t>Sambucu</w:t>
      </w:r>
      <w:r w:rsidRPr="00ED56E1">
        <w:rPr>
          <w:rFonts w:ascii="Times New Roman" w:hAnsi="Times New Roman" w:cs="Times New Roman"/>
          <w:i/>
          <w:sz w:val="28"/>
          <w:szCs w:val="28"/>
          <w:lang w:val="en-US"/>
        </w:rPr>
        <w:t>s</w:t>
      </w:r>
      <w:r w:rsidRPr="00ED56E1">
        <w:rPr>
          <w:rFonts w:ascii="Times New Roman" w:hAnsi="Times New Roman" w:cs="Times New Roman"/>
          <w:sz w:val="28"/>
          <w:szCs w:val="28"/>
        </w:rPr>
        <w:t xml:space="preserve">, собранных из разных районов Азербайджана. </w:t>
      </w:r>
      <w:r w:rsidR="00C83179">
        <w:rPr>
          <w:rFonts w:ascii="Times New Roman" w:hAnsi="Times New Roman" w:cs="Times New Roman"/>
          <w:sz w:val="28"/>
          <w:szCs w:val="28"/>
        </w:rPr>
        <w:t xml:space="preserve">Для исследования использовали </w:t>
      </w:r>
      <w:r w:rsidR="00C83179" w:rsidRPr="00ED56E1">
        <w:rPr>
          <w:rFonts w:ascii="Times New Roman" w:hAnsi="Times New Roman" w:cs="Times New Roman"/>
          <w:sz w:val="28"/>
          <w:szCs w:val="28"/>
        </w:rPr>
        <w:t>плод</w:t>
      </w:r>
      <w:r w:rsidR="00C83179">
        <w:rPr>
          <w:rFonts w:ascii="Times New Roman" w:hAnsi="Times New Roman" w:cs="Times New Roman"/>
          <w:sz w:val="28"/>
          <w:szCs w:val="28"/>
        </w:rPr>
        <w:t>ов</w:t>
      </w:r>
      <w:r w:rsidR="00C83179" w:rsidRPr="00ED56E1">
        <w:rPr>
          <w:rFonts w:ascii="Times New Roman" w:hAnsi="Times New Roman" w:cs="Times New Roman"/>
          <w:sz w:val="28"/>
          <w:szCs w:val="28"/>
        </w:rPr>
        <w:t xml:space="preserve"> </w:t>
      </w:r>
      <w:r w:rsidR="00C83179">
        <w:rPr>
          <w:rFonts w:ascii="Times New Roman" w:hAnsi="Times New Roman" w:cs="Times New Roman"/>
          <w:sz w:val="28"/>
          <w:szCs w:val="28"/>
        </w:rPr>
        <w:t xml:space="preserve">видов </w:t>
      </w:r>
      <w:r w:rsidR="00C83179" w:rsidRPr="008406C7">
        <w:rPr>
          <w:rFonts w:ascii="Times New Roman" w:hAnsi="Times New Roman" w:cs="Times New Roman"/>
          <w:i/>
          <w:sz w:val="28"/>
          <w:szCs w:val="28"/>
          <w:lang w:val="en-US"/>
        </w:rPr>
        <w:t>Sambucu</w:t>
      </w:r>
      <w:r w:rsidR="00C83179" w:rsidRPr="00ED56E1">
        <w:rPr>
          <w:rFonts w:ascii="Times New Roman" w:hAnsi="Times New Roman" w:cs="Times New Roman"/>
          <w:i/>
          <w:sz w:val="28"/>
          <w:szCs w:val="28"/>
          <w:lang w:val="en-US"/>
        </w:rPr>
        <w:t>s</w:t>
      </w:r>
      <w:r w:rsidR="00C83179">
        <w:rPr>
          <w:rFonts w:ascii="Times New Roman" w:hAnsi="Times New Roman" w:cs="Times New Roman"/>
          <w:i/>
          <w:sz w:val="28"/>
          <w:szCs w:val="28"/>
        </w:rPr>
        <w:t>,</w:t>
      </w:r>
      <w:r w:rsidR="005D336F" w:rsidRPr="00ED56E1">
        <w:rPr>
          <w:rFonts w:ascii="Times New Roman" w:hAnsi="Times New Roman" w:cs="Times New Roman"/>
          <w:sz w:val="28"/>
          <w:szCs w:val="28"/>
        </w:rPr>
        <w:t xml:space="preserve"> собранных из разных районов Азербайджана</w:t>
      </w:r>
      <w:r w:rsidR="005D336F">
        <w:rPr>
          <w:rFonts w:ascii="Times New Roman" w:hAnsi="Times New Roman" w:cs="Times New Roman"/>
          <w:sz w:val="28"/>
          <w:szCs w:val="28"/>
        </w:rPr>
        <w:t xml:space="preserve"> (</w:t>
      </w:r>
      <w:r w:rsidR="005313B3">
        <w:rPr>
          <w:rFonts w:ascii="Times New Roman" w:hAnsi="Times New Roman" w:cs="Times New Roman"/>
          <w:sz w:val="28"/>
          <w:szCs w:val="28"/>
        </w:rPr>
        <w:t>Табл.</w:t>
      </w:r>
      <w:r w:rsidR="005D336F" w:rsidRPr="00ED56E1">
        <w:rPr>
          <w:rFonts w:ascii="Times New Roman" w:hAnsi="Times New Roman" w:cs="Times New Roman"/>
          <w:sz w:val="28"/>
          <w:szCs w:val="28"/>
        </w:rPr>
        <w:t xml:space="preserve"> </w:t>
      </w:r>
      <w:r w:rsidR="005D336F">
        <w:rPr>
          <w:rFonts w:ascii="Times New Roman" w:hAnsi="Times New Roman" w:cs="Times New Roman"/>
          <w:sz w:val="28"/>
          <w:szCs w:val="28"/>
          <w:lang w:val="az-Latn-AZ"/>
        </w:rPr>
        <w:t>5</w:t>
      </w:r>
      <w:r w:rsidR="005D336F" w:rsidRPr="00ED56E1">
        <w:rPr>
          <w:rFonts w:ascii="Times New Roman" w:hAnsi="Times New Roman" w:cs="Times New Roman"/>
          <w:sz w:val="28"/>
          <w:szCs w:val="28"/>
          <w:lang w:val="az-Latn-AZ"/>
        </w:rPr>
        <w:t>.</w:t>
      </w:r>
      <w:r w:rsidR="000A09AF">
        <w:rPr>
          <w:rFonts w:ascii="Times New Roman" w:hAnsi="Times New Roman" w:cs="Times New Roman"/>
          <w:sz w:val="28"/>
          <w:szCs w:val="28"/>
        </w:rPr>
        <w:t>1</w:t>
      </w:r>
      <w:r w:rsidR="005D336F" w:rsidRPr="00ED56E1">
        <w:rPr>
          <w:rFonts w:ascii="Times New Roman" w:hAnsi="Times New Roman" w:cs="Times New Roman"/>
          <w:sz w:val="28"/>
          <w:szCs w:val="28"/>
          <w:lang w:val="az-Latn-AZ"/>
        </w:rPr>
        <w:t>.</w:t>
      </w:r>
      <w:r w:rsidR="005D336F">
        <w:rPr>
          <w:rFonts w:ascii="Times New Roman" w:hAnsi="Times New Roman" w:cs="Times New Roman"/>
          <w:sz w:val="28"/>
          <w:szCs w:val="28"/>
        </w:rPr>
        <w:t>2.</w:t>
      </w:r>
      <w:r w:rsidR="000A09AF">
        <w:rPr>
          <w:rFonts w:ascii="Times New Roman" w:hAnsi="Times New Roman" w:cs="Times New Roman"/>
          <w:sz w:val="28"/>
          <w:szCs w:val="28"/>
        </w:rPr>
        <w:t>1</w:t>
      </w:r>
      <w:r w:rsidR="005D336F">
        <w:rPr>
          <w:rFonts w:ascii="Times New Roman" w:hAnsi="Times New Roman" w:cs="Times New Roman"/>
          <w:sz w:val="28"/>
          <w:szCs w:val="28"/>
        </w:rPr>
        <w:t>)</w:t>
      </w:r>
    </w:p>
    <w:p w:rsidR="005313B3" w:rsidRPr="00DD67FB" w:rsidRDefault="005313B3" w:rsidP="00C83179">
      <w:pPr>
        <w:pStyle w:val="BodyTextIndent"/>
        <w:spacing w:after="0" w:line="360" w:lineRule="auto"/>
        <w:ind w:left="0" w:firstLine="709"/>
        <w:jc w:val="both"/>
        <w:rPr>
          <w:rFonts w:ascii="Times New Roman" w:hAnsi="Times New Roman" w:cs="Times New Roman"/>
          <w:sz w:val="28"/>
          <w:szCs w:val="28"/>
        </w:rPr>
      </w:pPr>
    </w:p>
    <w:p w:rsidR="00CA3EFA" w:rsidRPr="00F60EC2" w:rsidRDefault="005D336F" w:rsidP="005313B3">
      <w:pPr>
        <w:jc w:val="right"/>
        <w:rPr>
          <w:rFonts w:ascii="Times New Roman" w:hAnsi="Times New Roman" w:cs="Times New Roman"/>
          <w:b/>
          <w:sz w:val="28"/>
          <w:szCs w:val="28"/>
        </w:rPr>
      </w:pPr>
      <w:r w:rsidRPr="00F60EC2">
        <w:rPr>
          <w:rFonts w:ascii="Times New Roman" w:hAnsi="Times New Roman" w:cs="Times New Roman"/>
          <w:b/>
          <w:sz w:val="28"/>
          <w:szCs w:val="28"/>
        </w:rPr>
        <w:t xml:space="preserve">Таблица </w:t>
      </w:r>
      <w:r w:rsidRPr="00F60EC2">
        <w:rPr>
          <w:rFonts w:ascii="Times New Roman" w:hAnsi="Times New Roman" w:cs="Times New Roman"/>
          <w:b/>
          <w:sz w:val="28"/>
          <w:szCs w:val="28"/>
          <w:lang w:val="az-Latn-AZ"/>
        </w:rPr>
        <w:t>5.</w:t>
      </w:r>
      <w:r w:rsidR="00425A4E" w:rsidRPr="00F60EC2">
        <w:rPr>
          <w:rFonts w:ascii="Times New Roman" w:hAnsi="Times New Roman" w:cs="Times New Roman"/>
          <w:b/>
          <w:sz w:val="28"/>
          <w:szCs w:val="28"/>
        </w:rPr>
        <w:t>1</w:t>
      </w:r>
      <w:r w:rsidRPr="00F60EC2">
        <w:rPr>
          <w:rFonts w:ascii="Times New Roman" w:hAnsi="Times New Roman" w:cs="Times New Roman"/>
          <w:b/>
          <w:sz w:val="28"/>
          <w:szCs w:val="28"/>
          <w:lang w:val="az-Latn-AZ"/>
        </w:rPr>
        <w:t>.</w:t>
      </w:r>
      <w:r w:rsidRPr="00F60EC2">
        <w:rPr>
          <w:rFonts w:ascii="Times New Roman" w:hAnsi="Times New Roman" w:cs="Times New Roman"/>
          <w:b/>
          <w:sz w:val="28"/>
          <w:szCs w:val="28"/>
        </w:rPr>
        <w:t>2</w:t>
      </w:r>
      <w:r w:rsidR="000A09AF" w:rsidRPr="00F60EC2">
        <w:rPr>
          <w:rFonts w:ascii="Times New Roman" w:hAnsi="Times New Roman" w:cs="Times New Roman"/>
          <w:b/>
          <w:sz w:val="28"/>
          <w:szCs w:val="28"/>
        </w:rPr>
        <w:t>.1</w:t>
      </w:r>
      <w:r w:rsidR="00F60EC2" w:rsidRPr="00F60EC2">
        <w:rPr>
          <w:rFonts w:ascii="Times New Roman" w:hAnsi="Times New Roman" w:cs="Times New Roman"/>
          <w:b/>
          <w:sz w:val="28"/>
          <w:szCs w:val="28"/>
        </w:rPr>
        <w:t xml:space="preserve"> </w:t>
      </w:r>
      <w:r w:rsidR="00CA3EFA" w:rsidRPr="00F60EC2">
        <w:rPr>
          <w:rFonts w:ascii="Times New Roman" w:hAnsi="Times New Roman" w:cs="Times New Roman"/>
          <w:b/>
          <w:sz w:val="28"/>
          <w:szCs w:val="28"/>
        </w:rPr>
        <w:t>Содержание БАВ в плодах бузины, собранных из разных районов Азербайджана (мг% на сырой вес).</w:t>
      </w:r>
    </w:p>
    <w:p w:rsidR="00CA3EFA" w:rsidRPr="00DD67FB" w:rsidRDefault="00CA3EFA" w:rsidP="00CA3EFA">
      <w:pPr>
        <w:pStyle w:val="BodyTextIndent"/>
        <w:rPr>
          <w:rFonts w:ascii="Times New Roman" w:hAnsi="Times New Roman" w:cs="Times New Roman"/>
          <w:sz w:val="28"/>
          <w:szCs w:val="28"/>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62"/>
        <w:gridCol w:w="1333"/>
        <w:gridCol w:w="1357"/>
        <w:gridCol w:w="1291"/>
        <w:gridCol w:w="1242"/>
        <w:gridCol w:w="1448"/>
        <w:gridCol w:w="1079"/>
      </w:tblGrid>
      <w:tr w:rsidR="00CA3EFA" w:rsidRPr="00ED56E1" w:rsidTr="001C5B6E">
        <w:tc>
          <w:tcPr>
            <w:tcW w:w="1862" w:type="dxa"/>
            <w:vMerge w:val="restart"/>
          </w:tcPr>
          <w:p w:rsidR="00CA3EFA" w:rsidRPr="00F60EC2" w:rsidRDefault="00CA3EFA" w:rsidP="00F60EC2">
            <w:pPr>
              <w:pStyle w:val="BodyTextIndent"/>
              <w:spacing w:after="0"/>
              <w:ind w:left="0"/>
              <w:jc w:val="center"/>
              <w:rPr>
                <w:rFonts w:ascii="Times New Roman" w:hAnsi="Times New Roman" w:cs="Times New Roman"/>
                <w:b/>
              </w:rPr>
            </w:pPr>
            <w:r w:rsidRPr="00F60EC2">
              <w:rPr>
                <w:rFonts w:ascii="Times New Roman" w:hAnsi="Times New Roman" w:cs="Times New Roman"/>
                <w:b/>
              </w:rPr>
              <w:t>Анализируемые вещества</w:t>
            </w:r>
          </w:p>
        </w:tc>
        <w:tc>
          <w:tcPr>
            <w:tcW w:w="3981" w:type="dxa"/>
            <w:gridSpan w:val="3"/>
          </w:tcPr>
          <w:p w:rsidR="00CA3EFA" w:rsidRPr="00F60EC2" w:rsidRDefault="00CA3EFA" w:rsidP="00F60EC2">
            <w:pPr>
              <w:pStyle w:val="BodyTextIndent"/>
              <w:spacing w:after="0"/>
              <w:ind w:left="0"/>
              <w:jc w:val="center"/>
              <w:rPr>
                <w:rFonts w:ascii="Times New Roman" w:hAnsi="Times New Roman" w:cs="Times New Roman"/>
                <w:b/>
              </w:rPr>
            </w:pPr>
            <w:r w:rsidRPr="00F60EC2">
              <w:rPr>
                <w:rFonts w:ascii="Times New Roman" w:hAnsi="Times New Roman" w:cs="Times New Roman"/>
                <w:b/>
              </w:rPr>
              <w:t>Бузина травянистая</w:t>
            </w:r>
          </w:p>
        </w:tc>
        <w:tc>
          <w:tcPr>
            <w:tcW w:w="3769" w:type="dxa"/>
            <w:gridSpan w:val="3"/>
          </w:tcPr>
          <w:p w:rsidR="00CA3EFA" w:rsidRPr="00F60EC2" w:rsidRDefault="00CA3EFA" w:rsidP="00F60EC2">
            <w:pPr>
              <w:pStyle w:val="BodyTextIndent"/>
              <w:spacing w:after="0"/>
              <w:ind w:left="0"/>
              <w:jc w:val="center"/>
              <w:rPr>
                <w:rFonts w:ascii="Times New Roman" w:hAnsi="Times New Roman" w:cs="Times New Roman"/>
                <w:b/>
              </w:rPr>
            </w:pPr>
            <w:r w:rsidRPr="00F60EC2">
              <w:rPr>
                <w:rFonts w:ascii="Times New Roman" w:hAnsi="Times New Roman" w:cs="Times New Roman"/>
                <w:b/>
              </w:rPr>
              <w:t>Бузина черная</w:t>
            </w:r>
          </w:p>
        </w:tc>
      </w:tr>
      <w:tr w:rsidR="00CA3EFA" w:rsidRPr="00ED56E1" w:rsidTr="001C5B6E">
        <w:tc>
          <w:tcPr>
            <w:tcW w:w="1862" w:type="dxa"/>
            <w:vMerge/>
          </w:tcPr>
          <w:p w:rsidR="00CA3EFA" w:rsidRPr="00F60EC2" w:rsidRDefault="00CA3EFA" w:rsidP="00F60EC2">
            <w:pPr>
              <w:pStyle w:val="BodyTextIndent"/>
              <w:spacing w:after="0"/>
              <w:ind w:left="0"/>
              <w:jc w:val="center"/>
              <w:rPr>
                <w:rFonts w:ascii="Times New Roman" w:hAnsi="Times New Roman" w:cs="Times New Roman"/>
                <w:b/>
              </w:rPr>
            </w:pPr>
          </w:p>
        </w:tc>
        <w:tc>
          <w:tcPr>
            <w:tcW w:w="1333" w:type="dxa"/>
          </w:tcPr>
          <w:p w:rsidR="00CA3EFA" w:rsidRPr="00F60EC2" w:rsidRDefault="00CA3EFA" w:rsidP="00F60EC2">
            <w:pPr>
              <w:pStyle w:val="BodyTextIndent"/>
              <w:spacing w:after="0"/>
              <w:ind w:left="0"/>
              <w:jc w:val="center"/>
              <w:rPr>
                <w:rFonts w:ascii="Times New Roman" w:hAnsi="Times New Roman" w:cs="Times New Roman"/>
                <w:b/>
              </w:rPr>
            </w:pPr>
            <w:r w:rsidRPr="00F60EC2">
              <w:rPr>
                <w:rFonts w:ascii="Times New Roman" w:hAnsi="Times New Roman" w:cs="Times New Roman"/>
                <w:b/>
              </w:rPr>
              <w:t>Загатала</w:t>
            </w:r>
          </w:p>
        </w:tc>
        <w:tc>
          <w:tcPr>
            <w:tcW w:w="1357" w:type="dxa"/>
          </w:tcPr>
          <w:p w:rsidR="00CA3EFA" w:rsidRPr="00F60EC2" w:rsidRDefault="00CA3EFA" w:rsidP="00F60EC2">
            <w:pPr>
              <w:pStyle w:val="BodyTextIndent"/>
              <w:spacing w:after="0"/>
              <w:ind w:left="0"/>
              <w:jc w:val="center"/>
              <w:rPr>
                <w:rFonts w:ascii="Times New Roman" w:hAnsi="Times New Roman" w:cs="Times New Roman"/>
                <w:b/>
              </w:rPr>
            </w:pPr>
            <w:r w:rsidRPr="00F60EC2">
              <w:rPr>
                <w:rFonts w:ascii="Times New Roman" w:hAnsi="Times New Roman" w:cs="Times New Roman"/>
                <w:b/>
              </w:rPr>
              <w:t>Исмаиллы</w:t>
            </w:r>
          </w:p>
        </w:tc>
        <w:tc>
          <w:tcPr>
            <w:tcW w:w="1291" w:type="dxa"/>
          </w:tcPr>
          <w:p w:rsidR="00CA3EFA" w:rsidRPr="00F60EC2" w:rsidRDefault="00454FAC" w:rsidP="00F60EC2">
            <w:pPr>
              <w:pStyle w:val="BodyTextIndent"/>
              <w:spacing w:after="0"/>
              <w:ind w:left="0"/>
              <w:jc w:val="center"/>
              <w:rPr>
                <w:rFonts w:ascii="Times New Roman" w:hAnsi="Times New Roman" w:cs="Times New Roman"/>
                <w:b/>
              </w:rPr>
            </w:pPr>
            <w:r w:rsidRPr="00F60EC2">
              <w:rPr>
                <w:rFonts w:ascii="Times New Roman" w:hAnsi="Times New Roman" w:cs="Times New Roman"/>
                <w:b/>
              </w:rPr>
              <w:t>Г</w:t>
            </w:r>
            <w:r w:rsidR="00CA3EFA" w:rsidRPr="00F60EC2">
              <w:rPr>
                <w:rFonts w:ascii="Times New Roman" w:hAnsi="Times New Roman" w:cs="Times New Roman"/>
                <w:b/>
              </w:rPr>
              <w:t>уба</w:t>
            </w:r>
          </w:p>
        </w:tc>
        <w:tc>
          <w:tcPr>
            <w:tcW w:w="1242" w:type="dxa"/>
          </w:tcPr>
          <w:p w:rsidR="00CA3EFA" w:rsidRPr="00F60EC2" w:rsidRDefault="00CA3EFA" w:rsidP="00F60EC2">
            <w:pPr>
              <w:pStyle w:val="BodyTextIndent"/>
              <w:spacing w:after="0"/>
              <w:ind w:left="0" w:hanging="111"/>
              <w:jc w:val="center"/>
              <w:rPr>
                <w:rFonts w:ascii="Times New Roman" w:hAnsi="Times New Roman" w:cs="Times New Roman"/>
                <w:b/>
              </w:rPr>
            </w:pPr>
            <w:r w:rsidRPr="00F60EC2">
              <w:rPr>
                <w:rFonts w:ascii="Times New Roman" w:hAnsi="Times New Roman" w:cs="Times New Roman"/>
                <w:b/>
              </w:rPr>
              <w:t>Загатала</w:t>
            </w:r>
          </w:p>
        </w:tc>
        <w:tc>
          <w:tcPr>
            <w:tcW w:w="1448" w:type="dxa"/>
          </w:tcPr>
          <w:p w:rsidR="00CA3EFA" w:rsidRPr="00F60EC2" w:rsidRDefault="00CA3EFA" w:rsidP="00F60EC2">
            <w:pPr>
              <w:pStyle w:val="BodyTextIndent"/>
              <w:spacing w:after="0"/>
              <w:ind w:left="0"/>
              <w:jc w:val="center"/>
              <w:rPr>
                <w:rFonts w:ascii="Times New Roman" w:hAnsi="Times New Roman" w:cs="Times New Roman"/>
                <w:b/>
              </w:rPr>
            </w:pPr>
            <w:r w:rsidRPr="00F60EC2">
              <w:rPr>
                <w:rFonts w:ascii="Times New Roman" w:hAnsi="Times New Roman" w:cs="Times New Roman"/>
                <w:b/>
              </w:rPr>
              <w:t>Исмаиллы</w:t>
            </w:r>
          </w:p>
        </w:tc>
        <w:tc>
          <w:tcPr>
            <w:tcW w:w="1079" w:type="dxa"/>
          </w:tcPr>
          <w:p w:rsidR="00CA3EFA" w:rsidRPr="00F60EC2" w:rsidRDefault="00454FAC" w:rsidP="00F60EC2">
            <w:pPr>
              <w:pStyle w:val="BodyTextIndent"/>
              <w:spacing w:after="0"/>
              <w:ind w:left="0"/>
              <w:jc w:val="center"/>
              <w:rPr>
                <w:rFonts w:ascii="Times New Roman" w:hAnsi="Times New Roman" w:cs="Times New Roman"/>
                <w:b/>
              </w:rPr>
            </w:pPr>
            <w:r w:rsidRPr="00F60EC2">
              <w:rPr>
                <w:rFonts w:ascii="Times New Roman" w:hAnsi="Times New Roman" w:cs="Times New Roman"/>
                <w:b/>
              </w:rPr>
              <w:t>Г</w:t>
            </w:r>
            <w:r w:rsidR="00CA3EFA" w:rsidRPr="00F60EC2">
              <w:rPr>
                <w:rFonts w:ascii="Times New Roman" w:hAnsi="Times New Roman" w:cs="Times New Roman"/>
                <w:b/>
              </w:rPr>
              <w:t>уба</w:t>
            </w:r>
          </w:p>
        </w:tc>
      </w:tr>
      <w:tr w:rsidR="00CA3EFA" w:rsidRPr="00ED56E1" w:rsidTr="001C5B6E">
        <w:tc>
          <w:tcPr>
            <w:tcW w:w="1862"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 xml:space="preserve">Антоцианы </w:t>
            </w:r>
          </w:p>
        </w:tc>
        <w:tc>
          <w:tcPr>
            <w:tcW w:w="1333"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2181,4</w:t>
            </w:r>
          </w:p>
        </w:tc>
        <w:tc>
          <w:tcPr>
            <w:tcW w:w="1357"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2051,8</w:t>
            </w:r>
          </w:p>
        </w:tc>
        <w:tc>
          <w:tcPr>
            <w:tcW w:w="1291"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 xml:space="preserve"> 1987,4</w:t>
            </w:r>
          </w:p>
        </w:tc>
        <w:tc>
          <w:tcPr>
            <w:tcW w:w="1242"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3124,0</w:t>
            </w:r>
          </w:p>
        </w:tc>
        <w:tc>
          <w:tcPr>
            <w:tcW w:w="1448"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2903,4</w:t>
            </w:r>
          </w:p>
        </w:tc>
        <w:tc>
          <w:tcPr>
            <w:tcW w:w="1079"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2732,1</w:t>
            </w:r>
          </w:p>
        </w:tc>
      </w:tr>
      <w:tr w:rsidR="00CA3EFA" w:rsidRPr="00ED56E1" w:rsidTr="001C5B6E">
        <w:tc>
          <w:tcPr>
            <w:tcW w:w="1862"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 xml:space="preserve">Флавоноиды </w:t>
            </w:r>
          </w:p>
        </w:tc>
        <w:tc>
          <w:tcPr>
            <w:tcW w:w="1333"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415,4</w:t>
            </w:r>
          </w:p>
        </w:tc>
        <w:tc>
          <w:tcPr>
            <w:tcW w:w="1357"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 xml:space="preserve"> 398,6</w:t>
            </w:r>
          </w:p>
        </w:tc>
        <w:tc>
          <w:tcPr>
            <w:tcW w:w="1291"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 xml:space="preserve"> 372,5</w:t>
            </w:r>
          </w:p>
        </w:tc>
        <w:tc>
          <w:tcPr>
            <w:tcW w:w="1242"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 xml:space="preserve"> 270,3</w:t>
            </w:r>
          </w:p>
        </w:tc>
        <w:tc>
          <w:tcPr>
            <w:tcW w:w="1448"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250,4</w:t>
            </w:r>
          </w:p>
        </w:tc>
        <w:tc>
          <w:tcPr>
            <w:tcW w:w="1079"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239,7</w:t>
            </w:r>
          </w:p>
        </w:tc>
      </w:tr>
      <w:tr w:rsidR="00CA3EFA" w:rsidRPr="00ED56E1" w:rsidTr="001C5B6E">
        <w:tc>
          <w:tcPr>
            <w:tcW w:w="1862"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 xml:space="preserve">Каротиноиды </w:t>
            </w:r>
          </w:p>
        </w:tc>
        <w:tc>
          <w:tcPr>
            <w:tcW w:w="1333"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2,01</w:t>
            </w:r>
          </w:p>
        </w:tc>
        <w:tc>
          <w:tcPr>
            <w:tcW w:w="1357"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2,19</w:t>
            </w:r>
          </w:p>
        </w:tc>
        <w:tc>
          <w:tcPr>
            <w:tcW w:w="1291"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2,19</w:t>
            </w:r>
          </w:p>
        </w:tc>
        <w:tc>
          <w:tcPr>
            <w:tcW w:w="1242"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1,38</w:t>
            </w:r>
          </w:p>
        </w:tc>
        <w:tc>
          <w:tcPr>
            <w:tcW w:w="1448"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1,30</w:t>
            </w:r>
          </w:p>
        </w:tc>
        <w:tc>
          <w:tcPr>
            <w:tcW w:w="1079" w:type="dxa"/>
          </w:tcPr>
          <w:p w:rsidR="00CA3EFA" w:rsidRPr="00ED56E1" w:rsidRDefault="00CA3EFA" w:rsidP="001C5B6E">
            <w:pPr>
              <w:pStyle w:val="BodyTextIndent"/>
              <w:spacing w:line="276" w:lineRule="auto"/>
              <w:rPr>
                <w:rFonts w:ascii="Times New Roman" w:hAnsi="Times New Roman" w:cs="Times New Roman"/>
              </w:rPr>
            </w:pPr>
            <w:r w:rsidRPr="00ED56E1">
              <w:rPr>
                <w:rFonts w:ascii="Times New Roman" w:hAnsi="Times New Roman" w:cs="Times New Roman"/>
              </w:rPr>
              <w:t>1,42</w:t>
            </w:r>
          </w:p>
        </w:tc>
      </w:tr>
    </w:tbl>
    <w:p w:rsidR="00CA3EFA" w:rsidRPr="00ED56E1" w:rsidRDefault="00CA3EFA" w:rsidP="00CA3EFA">
      <w:pPr>
        <w:jc w:val="both"/>
        <w:rPr>
          <w:rFonts w:ascii="Times New Roman" w:hAnsi="Times New Roman" w:cs="Times New Roman"/>
        </w:rPr>
      </w:pPr>
    </w:p>
    <w:p w:rsidR="00CA3EFA" w:rsidRPr="00ED56E1" w:rsidRDefault="00CA3EFA" w:rsidP="00CA3EFA">
      <w:pPr>
        <w:spacing w:line="360" w:lineRule="auto"/>
        <w:ind w:firstLine="709"/>
        <w:jc w:val="both"/>
        <w:rPr>
          <w:rFonts w:ascii="Times New Roman" w:hAnsi="Times New Roman" w:cs="Times New Roman"/>
          <w:sz w:val="28"/>
          <w:szCs w:val="28"/>
          <w:lang w:val="az-Latn-AZ"/>
        </w:rPr>
      </w:pPr>
      <w:r w:rsidRPr="00ED56E1">
        <w:rPr>
          <w:rFonts w:ascii="Times New Roman" w:hAnsi="Times New Roman" w:cs="Times New Roman"/>
          <w:sz w:val="28"/>
          <w:szCs w:val="28"/>
        </w:rPr>
        <w:t>При сравнении антоцианового комплекса в плодах бузины обнаружили значительное количественное изменение в соотноше</w:t>
      </w:r>
      <w:r w:rsidR="00055DF7">
        <w:rPr>
          <w:rFonts w:ascii="Times New Roman" w:hAnsi="Times New Roman" w:cs="Times New Roman"/>
          <w:sz w:val="28"/>
          <w:szCs w:val="28"/>
        </w:rPr>
        <w:t>нии различных компонентов антоц</w:t>
      </w:r>
      <w:r w:rsidRPr="00ED56E1">
        <w:rPr>
          <w:rFonts w:ascii="Times New Roman" w:hAnsi="Times New Roman" w:cs="Times New Roman"/>
          <w:sz w:val="28"/>
          <w:szCs w:val="28"/>
        </w:rPr>
        <w:t>и</w:t>
      </w:r>
      <w:r w:rsidR="00055DF7">
        <w:rPr>
          <w:rFonts w:ascii="Times New Roman" w:hAnsi="Times New Roman" w:cs="Times New Roman"/>
          <w:sz w:val="28"/>
          <w:szCs w:val="28"/>
        </w:rPr>
        <w:t>а</w:t>
      </w:r>
      <w:r w:rsidRPr="00ED56E1">
        <w:rPr>
          <w:rFonts w:ascii="Times New Roman" w:hAnsi="Times New Roman" w:cs="Times New Roman"/>
          <w:sz w:val="28"/>
          <w:szCs w:val="28"/>
        </w:rPr>
        <w:t>нового комплекса. В условиях Закаталы преобладали диглюкозиды цианидина, а в Исмаиллы - моноглюкозид цианидина. Вероятно более мягкий, увлажненный, сравнительно пониженная температура более активнее влияет на гидро</w:t>
      </w:r>
      <w:r w:rsidR="005313B3">
        <w:rPr>
          <w:rFonts w:ascii="Times New Roman" w:hAnsi="Times New Roman" w:cs="Times New Roman"/>
          <w:sz w:val="28"/>
          <w:szCs w:val="28"/>
        </w:rPr>
        <w:t>литические процессы в растениях (Рис. 5.1.2.1).</w:t>
      </w:r>
    </w:p>
    <w:p w:rsidR="00CA3EFA"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bCs/>
          <w:sz w:val="28"/>
          <w:szCs w:val="28"/>
        </w:rPr>
        <w:t xml:space="preserve">В процессе эволюции у большинства видов растений выработалась достаточно широкая амплитуда приспособительных реакций к внешним условиям среды, вследствие чего многие из них оказались способными </w:t>
      </w:r>
      <w:r w:rsidRPr="00ED56E1">
        <w:rPr>
          <w:rFonts w:ascii="Times New Roman" w:hAnsi="Times New Roman" w:cs="Times New Roman"/>
          <w:bCs/>
          <w:sz w:val="28"/>
          <w:szCs w:val="28"/>
        </w:rPr>
        <w:lastRenderedPageBreak/>
        <w:t>произрастать и размножаться в самой различной экологической обстановке. Однако, условия внешней среды активно воздействуют на обмен веществ, на синтез и накопление в них тех или иных генетически обусловленных химических соединений. Количественные различия в содержании катехинов, очевидно, можно рассматривать как один из видов адаптивной изменчивости растений в ходе эволюции. Максимальное накопление катехинов обнаруживается в оптимальных условиях, соответствующих экологической природе вида</w:t>
      </w:r>
      <w:r w:rsidRPr="00ED56E1">
        <w:rPr>
          <w:rFonts w:ascii="Times New Roman" w:hAnsi="Times New Roman" w:cs="Times New Roman"/>
          <w:bCs/>
          <w:sz w:val="28"/>
          <w:szCs w:val="28"/>
          <w:lang w:val="az-Latn-AZ"/>
        </w:rPr>
        <w:t xml:space="preserve"> </w:t>
      </w:r>
      <w:r w:rsidRPr="00ED56E1">
        <w:rPr>
          <w:rFonts w:ascii="Times New Roman" w:hAnsi="Times New Roman" w:cs="Times New Roman"/>
          <w:sz w:val="28"/>
          <w:szCs w:val="28"/>
        </w:rPr>
        <w:t>(</w:t>
      </w:r>
      <w:r w:rsidR="005313B3">
        <w:rPr>
          <w:rFonts w:ascii="Times New Roman" w:hAnsi="Times New Roman" w:cs="Times New Roman"/>
          <w:sz w:val="28"/>
          <w:szCs w:val="28"/>
        </w:rPr>
        <w:t xml:space="preserve">Табл. </w:t>
      </w:r>
      <w:r>
        <w:rPr>
          <w:rFonts w:ascii="Times New Roman" w:hAnsi="Times New Roman" w:cs="Times New Roman"/>
          <w:sz w:val="28"/>
          <w:szCs w:val="28"/>
          <w:lang w:val="az-Latn-AZ"/>
        </w:rPr>
        <w:t>5</w:t>
      </w:r>
      <w:r w:rsidR="000A09AF">
        <w:rPr>
          <w:rFonts w:ascii="Times New Roman" w:hAnsi="Times New Roman" w:cs="Times New Roman"/>
          <w:sz w:val="28"/>
          <w:szCs w:val="28"/>
        </w:rPr>
        <w:t>.1</w:t>
      </w:r>
      <w:r w:rsidRPr="00ED56E1">
        <w:rPr>
          <w:rFonts w:ascii="Times New Roman" w:hAnsi="Times New Roman" w:cs="Times New Roman"/>
          <w:sz w:val="28"/>
          <w:szCs w:val="28"/>
          <w:lang w:val="az-Latn-AZ"/>
        </w:rPr>
        <w:t>.</w:t>
      </w:r>
      <w:r w:rsidR="00DD67FB">
        <w:rPr>
          <w:rFonts w:ascii="Times New Roman" w:hAnsi="Times New Roman" w:cs="Times New Roman"/>
          <w:sz w:val="28"/>
          <w:szCs w:val="28"/>
        </w:rPr>
        <w:t>2</w:t>
      </w:r>
      <w:r w:rsidRPr="00ED56E1">
        <w:rPr>
          <w:rFonts w:ascii="Times New Roman" w:hAnsi="Times New Roman" w:cs="Times New Roman"/>
          <w:sz w:val="28"/>
          <w:szCs w:val="28"/>
          <w:lang w:val="az-Latn-AZ"/>
        </w:rPr>
        <w:t>.</w:t>
      </w:r>
      <w:r w:rsidR="000A09AF">
        <w:rPr>
          <w:rFonts w:ascii="Times New Roman" w:hAnsi="Times New Roman" w:cs="Times New Roman"/>
          <w:sz w:val="28"/>
          <w:szCs w:val="28"/>
        </w:rPr>
        <w:t>2</w:t>
      </w:r>
      <w:r w:rsidRPr="00ED56E1">
        <w:rPr>
          <w:rFonts w:ascii="Times New Roman" w:hAnsi="Times New Roman" w:cs="Times New Roman"/>
          <w:sz w:val="28"/>
          <w:szCs w:val="28"/>
        </w:rPr>
        <w:t>).</w:t>
      </w:r>
    </w:p>
    <w:p w:rsidR="00C83179" w:rsidRDefault="00C83179"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bCs/>
          <w:sz w:val="28"/>
          <w:szCs w:val="28"/>
        </w:rPr>
        <w:t>В результате изучения влияния почвенно-климатических условий на содержание БАВ</w:t>
      </w:r>
      <w:r w:rsidRPr="00ED56E1">
        <w:rPr>
          <w:rFonts w:ascii="Times New Roman" w:hAnsi="Times New Roman" w:cs="Times New Roman"/>
          <w:sz w:val="28"/>
          <w:szCs w:val="28"/>
        </w:rPr>
        <w:t xml:space="preserve"> в плодах бузины</w:t>
      </w:r>
      <w:r w:rsidRPr="00ED56E1">
        <w:rPr>
          <w:rFonts w:ascii="Times New Roman" w:hAnsi="Times New Roman" w:cs="Times New Roman"/>
          <w:i/>
          <w:sz w:val="28"/>
          <w:szCs w:val="28"/>
        </w:rPr>
        <w:t xml:space="preserve"> </w:t>
      </w:r>
      <w:r w:rsidRPr="00ED56E1">
        <w:rPr>
          <w:rFonts w:ascii="Times New Roman" w:hAnsi="Times New Roman" w:cs="Times New Roman"/>
          <w:bCs/>
          <w:sz w:val="28"/>
          <w:szCs w:val="28"/>
        </w:rPr>
        <w:t xml:space="preserve">выявили, что их количественное содержание подвергается значительному изменению. </w:t>
      </w:r>
      <w:r w:rsidRPr="00ED56E1">
        <w:rPr>
          <w:rFonts w:ascii="Times New Roman" w:hAnsi="Times New Roman" w:cs="Times New Roman"/>
          <w:sz w:val="28"/>
          <w:szCs w:val="28"/>
        </w:rPr>
        <w:t xml:space="preserve">В плодах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iCs/>
          <w:sz w:val="28"/>
          <w:szCs w:val="28"/>
          <w:lang w:val="en-US"/>
        </w:rPr>
        <w:t>ebulus</w:t>
      </w:r>
      <w:r w:rsidRPr="00ED56E1">
        <w:rPr>
          <w:rFonts w:ascii="Times New Roman" w:hAnsi="Times New Roman" w:cs="Times New Roman"/>
          <w:sz w:val="28"/>
          <w:szCs w:val="28"/>
        </w:rPr>
        <w:t xml:space="preserve">, произрастающих в условиях </w:t>
      </w:r>
      <w:r w:rsidRPr="005614DF">
        <w:rPr>
          <w:rFonts w:ascii="Times New Roman" w:hAnsi="Times New Roman" w:cs="Times New Roman"/>
          <w:sz w:val="28"/>
          <w:szCs w:val="28"/>
        </w:rPr>
        <w:t xml:space="preserve">Закатальского района, на высоте </w:t>
      </w:r>
      <w:smartTag w:uri="urn:schemas-microsoft-com:office:smarttags" w:element="metricconverter">
        <w:smartTagPr>
          <w:attr w:name="ProductID" w:val="1650 м"/>
        </w:smartTagPr>
        <w:r w:rsidRPr="005614DF">
          <w:rPr>
            <w:rFonts w:ascii="Times New Roman" w:hAnsi="Times New Roman" w:cs="Times New Roman"/>
            <w:sz w:val="28"/>
            <w:szCs w:val="28"/>
          </w:rPr>
          <w:t>1650 м</w:t>
        </w:r>
      </w:smartTag>
      <w:r w:rsidRPr="005614DF">
        <w:rPr>
          <w:rFonts w:ascii="Times New Roman" w:hAnsi="Times New Roman" w:cs="Times New Roman"/>
          <w:sz w:val="28"/>
          <w:szCs w:val="28"/>
        </w:rPr>
        <w:t xml:space="preserve"> над ур. моря, юго-западном склоне гор, 2654,2 мг</w:t>
      </w:r>
      <w:r w:rsidR="001A27CF">
        <w:rPr>
          <w:rFonts w:ascii="Times New Roman" w:hAnsi="Times New Roman" w:cs="Times New Roman"/>
          <w:sz w:val="28"/>
          <w:szCs w:val="28"/>
        </w:rPr>
        <w:t xml:space="preserve"> </w:t>
      </w:r>
      <w:r w:rsidRPr="005614DF">
        <w:rPr>
          <w:rFonts w:ascii="Times New Roman" w:hAnsi="Times New Roman" w:cs="Times New Roman"/>
          <w:sz w:val="28"/>
          <w:szCs w:val="28"/>
        </w:rPr>
        <w:t xml:space="preserve">% сумма полифенолов, а в растениях, произрастающих в том же районе, но северо-восточном склоне гор, на высоте </w:t>
      </w:r>
      <w:smartTag w:uri="urn:schemas-microsoft-com:office:smarttags" w:element="metricconverter">
        <w:smartTagPr>
          <w:attr w:name="ProductID" w:val="1800 м"/>
        </w:smartTagPr>
        <w:r w:rsidRPr="005614DF">
          <w:rPr>
            <w:rFonts w:ascii="Times New Roman" w:hAnsi="Times New Roman" w:cs="Times New Roman"/>
            <w:sz w:val="28"/>
            <w:szCs w:val="28"/>
          </w:rPr>
          <w:t>1800 м</w:t>
        </w:r>
      </w:smartTag>
      <w:r w:rsidRPr="005614DF">
        <w:rPr>
          <w:rFonts w:ascii="Times New Roman" w:hAnsi="Times New Roman" w:cs="Times New Roman"/>
          <w:sz w:val="28"/>
          <w:szCs w:val="28"/>
        </w:rPr>
        <w:t xml:space="preserve"> над ур. моря накапливается значительно большое количество БАВ 2</w:t>
      </w:r>
      <w:r w:rsidRPr="005614DF">
        <w:rPr>
          <w:rFonts w:ascii="Times New Roman" w:hAnsi="Times New Roman" w:cs="Times New Roman"/>
          <w:sz w:val="28"/>
          <w:szCs w:val="28"/>
          <w:lang w:val="az-Latn-AZ"/>
        </w:rPr>
        <w:t>577</w:t>
      </w:r>
      <w:r w:rsidRPr="005614DF">
        <w:rPr>
          <w:rFonts w:ascii="Times New Roman" w:hAnsi="Times New Roman" w:cs="Times New Roman"/>
          <w:sz w:val="28"/>
          <w:szCs w:val="28"/>
        </w:rPr>
        <w:t>,</w:t>
      </w:r>
      <w:r w:rsidRPr="005614DF">
        <w:rPr>
          <w:rFonts w:ascii="Times New Roman" w:hAnsi="Times New Roman" w:cs="Times New Roman"/>
          <w:sz w:val="28"/>
          <w:szCs w:val="28"/>
          <w:lang w:val="az-Latn-AZ"/>
        </w:rPr>
        <w:t>8</w:t>
      </w:r>
      <w:r w:rsidRPr="005614DF">
        <w:rPr>
          <w:rFonts w:ascii="Times New Roman" w:hAnsi="Times New Roman" w:cs="Times New Roman"/>
          <w:sz w:val="28"/>
          <w:szCs w:val="28"/>
        </w:rPr>
        <w:t xml:space="preserve"> мг %.</w:t>
      </w:r>
    </w:p>
    <w:p w:rsidR="005313B3" w:rsidRDefault="00210210" w:rsidP="00210210">
      <w:pPr>
        <w:pStyle w:val="BodyTextIndent"/>
        <w:spacing w:after="0" w:line="360" w:lineRule="auto"/>
        <w:ind w:left="0"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Так же в плодах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sz w:val="28"/>
          <w:szCs w:val="28"/>
          <w:lang w:val="en-US"/>
        </w:rPr>
        <w:t>nigra</w:t>
      </w:r>
      <w:r w:rsidRPr="00ED56E1">
        <w:rPr>
          <w:rFonts w:ascii="Times New Roman" w:hAnsi="Times New Roman" w:cs="Times New Roman"/>
          <w:sz w:val="28"/>
          <w:szCs w:val="28"/>
        </w:rPr>
        <w:t xml:space="preserve">, произрастающих в условиях </w:t>
      </w:r>
      <w:r w:rsidRPr="00ED56E1">
        <w:rPr>
          <w:rFonts w:ascii="Times New Roman" w:eastAsia="Times New Roman" w:hAnsi="Times New Roman" w:cs="Times New Roman"/>
          <w:sz w:val="28"/>
          <w:szCs w:val="28"/>
        </w:rPr>
        <w:t>Гусар</w:t>
      </w:r>
      <w:r w:rsidRPr="00ED56E1">
        <w:rPr>
          <w:rFonts w:ascii="Times New Roman" w:hAnsi="Times New Roman" w:cs="Times New Roman"/>
          <w:sz w:val="28"/>
          <w:szCs w:val="28"/>
        </w:rPr>
        <w:t xml:space="preserve">ского района, на высоте </w:t>
      </w:r>
      <w:smartTag w:uri="urn:schemas-microsoft-com:office:smarttags" w:element="metricconverter">
        <w:smartTagPr>
          <w:attr w:name="ProductID" w:val="1400 м"/>
        </w:smartTagPr>
        <w:r w:rsidRPr="00ED56E1">
          <w:rPr>
            <w:rFonts w:ascii="Times New Roman" w:eastAsia="Times New Roman" w:hAnsi="Times New Roman" w:cs="Times New Roman"/>
            <w:sz w:val="28"/>
            <w:szCs w:val="28"/>
          </w:rPr>
          <w:t>1400 м</w:t>
        </w:r>
      </w:smartTag>
      <w:r w:rsidRPr="00ED56E1">
        <w:rPr>
          <w:rFonts w:ascii="Times New Roman" w:hAnsi="Times New Roman" w:cs="Times New Roman"/>
          <w:sz w:val="28"/>
          <w:szCs w:val="28"/>
        </w:rPr>
        <w:t xml:space="preserve"> северо-восточный склон гор, накапливается </w:t>
      </w:r>
      <w:r w:rsidRPr="00ED56E1">
        <w:rPr>
          <w:rFonts w:ascii="Times New Roman" w:hAnsi="Times New Roman" w:cs="Times New Roman"/>
          <w:lang w:val="az-Latn-AZ"/>
        </w:rPr>
        <w:t>3530</w:t>
      </w:r>
      <w:r w:rsidRPr="00ED56E1">
        <w:rPr>
          <w:rFonts w:ascii="Times New Roman" w:hAnsi="Times New Roman" w:cs="Times New Roman"/>
        </w:rPr>
        <w:t>,</w:t>
      </w:r>
      <w:r w:rsidRPr="00ED56E1">
        <w:rPr>
          <w:rFonts w:ascii="Times New Roman" w:hAnsi="Times New Roman" w:cs="Times New Roman"/>
          <w:lang w:val="az-Latn-AZ"/>
        </w:rPr>
        <w:t>4</w:t>
      </w:r>
      <w:r>
        <w:rPr>
          <w:rFonts w:ascii="Times New Roman" w:hAnsi="Times New Roman" w:cs="Times New Roman"/>
        </w:rPr>
        <w:t xml:space="preserve"> </w:t>
      </w:r>
      <w:r w:rsidRPr="00ED56E1">
        <w:rPr>
          <w:rFonts w:ascii="Times New Roman" w:hAnsi="Times New Roman" w:cs="Times New Roman"/>
          <w:sz w:val="28"/>
          <w:szCs w:val="28"/>
        </w:rPr>
        <w:t xml:space="preserve">мг%, а в растениях, произрастающих в том же районе, но северо-восточном склоне гор, на высоте </w:t>
      </w:r>
      <w:smartTag w:uri="urn:schemas-microsoft-com:office:smarttags" w:element="metricconverter">
        <w:smartTagPr>
          <w:attr w:name="ProductID" w:val="1461 м"/>
        </w:smartTagPr>
        <w:r w:rsidRPr="00A714B2">
          <w:rPr>
            <w:rFonts w:ascii="Times New Roman" w:hAnsi="Times New Roman" w:cs="Times New Roman"/>
            <w:sz w:val="28"/>
            <w:szCs w:val="28"/>
            <w:lang w:val="az-Latn-AZ"/>
          </w:rPr>
          <w:t>1461</w:t>
        </w:r>
        <w:r w:rsidRPr="00A714B2">
          <w:rPr>
            <w:rFonts w:ascii="Times New Roman" w:hAnsi="Times New Roman" w:cs="Times New Roman"/>
            <w:sz w:val="28"/>
            <w:szCs w:val="28"/>
          </w:rPr>
          <w:t xml:space="preserve"> м</w:t>
        </w:r>
      </w:smartTag>
      <w:r w:rsidRPr="00ED56E1">
        <w:rPr>
          <w:rFonts w:ascii="Times New Roman" w:hAnsi="Times New Roman" w:cs="Times New Roman"/>
          <w:sz w:val="28"/>
          <w:szCs w:val="28"/>
        </w:rPr>
        <w:t xml:space="preserve"> над ур.</w:t>
      </w:r>
      <w:r>
        <w:rPr>
          <w:rFonts w:ascii="Times New Roman" w:hAnsi="Times New Roman" w:cs="Times New Roman"/>
          <w:sz w:val="28"/>
          <w:szCs w:val="28"/>
        </w:rPr>
        <w:t xml:space="preserve"> моря накапливается значительно </w:t>
      </w:r>
      <w:r w:rsidRPr="00ED56E1">
        <w:rPr>
          <w:rFonts w:ascii="Times New Roman" w:hAnsi="Times New Roman" w:cs="Times New Roman"/>
          <w:sz w:val="28"/>
          <w:szCs w:val="28"/>
        </w:rPr>
        <w:t>большое количество БАВ (</w:t>
      </w:r>
      <w:r w:rsidRPr="00A714B2">
        <w:rPr>
          <w:rFonts w:ascii="Times New Roman" w:hAnsi="Times New Roman" w:cs="Times New Roman"/>
          <w:sz w:val="28"/>
          <w:szCs w:val="28"/>
          <w:lang w:val="az-Latn-AZ"/>
        </w:rPr>
        <w:t>3663,8</w:t>
      </w:r>
      <w:r w:rsidRPr="00A714B2">
        <w:rPr>
          <w:rFonts w:ascii="Times New Roman" w:hAnsi="Times New Roman" w:cs="Times New Roman"/>
          <w:sz w:val="28"/>
          <w:szCs w:val="28"/>
        </w:rPr>
        <w:t xml:space="preserve"> мг</w:t>
      </w:r>
      <w:r>
        <w:rPr>
          <w:rFonts w:ascii="Times New Roman" w:hAnsi="Times New Roman" w:cs="Times New Roman"/>
          <w:sz w:val="28"/>
          <w:szCs w:val="28"/>
        </w:rPr>
        <w:t xml:space="preserve"> </w:t>
      </w:r>
      <w:r w:rsidRPr="00ED56E1">
        <w:rPr>
          <w:rFonts w:ascii="Times New Roman" w:hAnsi="Times New Roman" w:cs="Times New Roman"/>
          <w:sz w:val="28"/>
          <w:szCs w:val="28"/>
        </w:rPr>
        <w:t>%).</w:t>
      </w:r>
      <w:r w:rsidRPr="00210210">
        <w:rPr>
          <w:rFonts w:ascii="Times New Roman" w:hAnsi="Times New Roman" w:cs="Times New Roman"/>
          <w:sz w:val="28"/>
          <w:szCs w:val="28"/>
        </w:rPr>
        <w:t xml:space="preserve"> </w:t>
      </w:r>
      <w:r w:rsidRPr="00ED56E1">
        <w:rPr>
          <w:rFonts w:ascii="Times New Roman" w:hAnsi="Times New Roman" w:cs="Times New Roman"/>
          <w:sz w:val="28"/>
          <w:szCs w:val="28"/>
        </w:rPr>
        <w:t>Это вероятно связано с высотой местности произрастания растений</w:t>
      </w:r>
      <w:r w:rsidR="005313B3">
        <w:rPr>
          <w:rFonts w:ascii="Times New Roman" w:hAnsi="Times New Roman" w:cs="Times New Roman"/>
          <w:sz w:val="28"/>
          <w:szCs w:val="28"/>
        </w:rPr>
        <w:t>.</w:t>
      </w:r>
    </w:p>
    <w:p w:rsidR="00210210" w:rsidRPr="00ED56E1" w:rsidRDefault="00210210" w:rsidP="00210210">
      <w:pPr>
        <w:pStyle w:val="BodyTextIndent"/>
        <w:spacing w:after="0" w:line="360" w:lineRule="auto"/>
        <w:ind w:left="0"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 </w:t>
      </w:r>
    </w:p>
    <w:p w:rsidR="00CA3EFA" w:rsidRDefault="00CA3EFA" w:rsidP="005313B3">
      <w:pPr>
        <w:spacing w:line="360" w:lineRule="auto"/>
        <w:jc w:val="right"/>
        <w:rPr>
          <w:rFonts w:ascii="Times New Roman" w:hAnsi="Times New Roman" w:cs="Times New Roman"/>
          <w:b/>
          <w:sz w:val="28"/>
          <w:szCs w:val="28"/>
        </w:rPr>
      </w:pPr>
      <w:r w:rsidRPr="001A27CF">
        <w:rPr>
          <w:rFonts w:ascii="Times New Roman" w:hAnsi="Times New Roman" w:cs="Times New Roman"/>
          <w:b/>
          <w:sz w:val="28"/>
          <w:szCs w:val="28"/>
        </w:rPr>
        <w:t>Таб</w:t>
      </w:r>
      <w:r w:rsidR="001A27CF" w:rsidRPr="001A27CF">
        <w:rPr>
          <w:rFonts w:ascii="Times New Roman" w:hAnsi="Times New Roman" w:cs="Times New Roman"/>
          <w:b/>
          <w:sz w:val="28"/>
          <w:szCs w:val="28"/>
        </w:rPr>
        <w:t>лица</w:t>
      </w:r>
      <w:r w:rsidRPr="001A27CF">
        <w:rPr>
          <w:rFonts w:ascii="Times New Roman" w:hAnsi="Times New Roman" w:cs="Times New Roman"/>
          <w:b/>
          <w:sz w:val="28"/>
          <w:szCs w:val="28"/>
        </w:rPr>
        <w:t xml:space="preserve"> </w:t>
      </w:r>
      <w:r w:rsidRPr="001A27CF">
        <w:rPr>
          <w:rFonts w:ascii="Times New Roman" w:hAnsi="Times New Roman" w:cs="Times New Roman"/>
          <w:b/>
          <w:sz w:val="28"/>
          <w:szCs w:val="28"/>
          <w:lang w:val="az-Latn-AZ"/>
        </w:rPr>
        <w:t>5</w:t>
      </w:r>
      <w:r w:rsidRPr="001A27CF">
        <w:rPr>
          <w:rFonts w:ascii="Times New Roman" w:hAnsi="Times New Roman" w:cs="Times New Roman"/>
          <w:b/>
          <w:sz w:val="28"/>
          <w:szCs w:val="28"/>
        </w:rPr>
        <w:t>.</w:t>
      </w:r>
      <w:r w:rsidR="000A09AF" w:rsidRPr="001A27CF">
        <w:rPr>
          <w:rFonts w:ascii="Times New Roman" w:hAnsi="Times New Roman" w:cs="Times New Roman"/>
          <w:b/>
          <w:sz w:val="28"/>
          <w:szCs w:val="28"/>
        </w:rPr>
        <w:t>1.</w:t>
      </w:r>
      <w:r w:rsidR="00DD67FB" w:rsidRPr="001A27CF">
        <w:rPr>
          <w:rFonts w:ascii="Times New Roman" w:hAnsi="Times New Roman" w:cs="Times New Roman"/>
          <w:b/>
          <w:sz w:val="28"/>
          <w:szCs w:val="28"/>
        </w:rPr>
        <w:t>2</w:t>
      </w:r>
      <w:r w:rsidRPr="001A27CF">
        <w:rPr>
          <w:rFonts w:ascii="Times New Roman" w:hAnsi="Times New Roman" w:cs="Times New Roman"/>
          <w:b/>
          <w:sz w:val="28"/>
          <w:szCs w:val="28"/>
          <w:lang w:val="az-Latn-AZ"/>
        </w:rPr>
        <w:t>.</w:t>
      </w:r>
      <w:r w:rsidR="000A09AF" w:rsidRPr="001A27CF">
        <w:rPr>
          <w:rFonts w:ascii="Times New Roman" w:hAnsi="Times New Roman" w:cs="Times New Roman"/>
          <w:b/>
          <w:sz w:val="28"/>
          <w:szCs w:val="28"/>
        </w:rPr>
        <w:t>2</w:t>
      </w:r>
      <w:r w:rsidR="001A27CF" w:rsidRPr="001A27CF">
        <w:rPr>
          <w:rFonts w:ascii="Times New Roman" w:hAnsi="Times New Roman" w:cs="Times New Roman"/>
          <w:b/>
          <w:sz w:val="28"/>
          <w:szCs w:val="28"/>
        </w:rPr>
        <w:t xml:space="preserve"> </w:t>
      </w:r>
      <w:r w:rsidRPr="001A27CF">
        <w:rPr>
          <w:rFonts w:ascii="Times New Roman" w:hAnsi="Times New Roman" w:cs="Times New Roman"/>
          <w:b/>
          <w:sz w:val="28"/>
          <w:szCs w:val="28"/>
        </w:rPr>
        <w:t>Изменение содержания полифенолов в плодах</w:t>
      </w:r>
      <w:r w:rsidRPr="001A27CF">
        <w:rPr>
          <w:rFonts w:ascii="Times New Roman" w:hAnsi="Times New Roman" w:cs="Times New Roman"/>
          <w:b/>
          <w:i/>
          <w:sz w:val="28"/>
          <w:szCs w:val="28"/>
        </w:rPr>
        <w:t xml:space="preserve"> </w:t>
      </w:r>
      <w:r w:rsidRPr="001A27CF">
        <w:rPr>
          <w:rFonts w:ascii="Times New Roman" w:hAnsi="Times New Roman" w:cs="Times New Roman"/>
          <w:b/>
          <w:sz w:val="28"/>
          <w:szCs w:val="28"/>
        </w:rPr>
        <w:t>в различных почвенно-климатических условиях (мг% на сырой вес).</w:t>
      </w:r>
    </w:p>
    <w:p w:rsidR="005313B3" w:rsidRPr="001A27CF" w:rsidRDefault="005313B3" w:rsidP="001A27CF">
      <w:pPr>
        <w:spacing w:line="360" w:lineRule="auto"/>
        <w:jc w:val="center"/>
        <w:rPr>
          <w:rFonts w:ascii="Times New Roman" w:hAnsi="Times New Roman" w:cs="Times New Roman"/>
          <w:b/>
          <w:sz w:val="28"/>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5"/>
        <w:gridCol w:w="1446"/>
        <w:gridCol w:w="1560"/>
        <w:gridCol w:w="1275"/>
        <w:gridCol w:w="1560"/>
        <w:gridCol w:w="113"/>
      </w:tblGrid>
      <w:tr w:rsidR="00CA3EFA" w:rsidRPr="00ED56E1" w:rsidTr="001A27CF">
        <w:trPr>
          <w:gridAfter w:val="1"/>
          <w:wAfter w:w="113" w:type="dxa"/>
        </w:trPr>
        <w:tc>
          <w:tcPr>
            <w:tcW w:w="3685" w:type="dxa"/>
            <w:vAlign w:val="center"/>
          </w:tcPr>
          <w:p w:rsidR="00CA3EFA" w:rsidRPr="001A27CF" w:rsidRDefault="00CA3EFA" w:rsidP="001A27CF">
            <w:pPr>
              <w:pStyle w:val="BodyTextIndent"/>
              <w:spacing w:after="0"/>
              <w:ind w:left="0"/>
              <w:rPr>
                <w:rFonts w:ascii="Times New Roman" w:hAnsi="Times New Roman" w:cs="Times New Roman"/>
                <w:b/>
              </w:rPr>
            </w:pPr>
            <w:r w:rsidRPr="001A27CF">
              <w:rPr>
                <w:rFonts w:ascii="Times New Roman" w:hAnsi="Times New Roman" w:cs="Times New Roman"/>
                <w:b/>
              </w:rPr>
              <w:t>Сбор и местопроизрастание</w:t>
            </w:r>
          </w:p>
        </w:tc>
        <w:tc>
          <w:tcPr>
            <w:tcW w:w="1446" w:type="dxa"/>
            <w:vAlign w:val="center"/>
          </w:tcPr>
          <w:p w:rsidR="00CA3EFA" w:rsidRPr="001A27CF" w:rsidRDefault="00CA3EFA" w:rsidP="001A27CF">
            <w:pPr>
              <w:pStyle w:val="BodyTextIndent"/>
              <w:spacing w:after="0"/>
              <w:ind w:left="0"/>
              <w:rPr>
                <w:rFonts w:ascii="Times New Roman" w:hAnsi="Times New Roman" w:cs="Times New Roman"/>
                <w:b/>
              </w:rPr>
            </w:pPr>
            <w:r w:rsidRPr="001A27CF">
              <w:rPr>
                <w:rFonts w:ascii="Times New Roman" w:hAnsi="Times New Roman" w:cs="Times New Roman"/>
                <w:b/>
              </w:rPr>
              <w:t>Антоцианы</w:t>
            </w:r>
          </w:p>
        </w:tc>
        <w:tc>
          <w:tcPr>
            <w:tcW w:w="1560" w:type="dxa"/>
            <w:vAlign w:val="center"/>
          </w:tcPr>
          <w:p w:rsidR="00CA3EFA" w:rsidRPr="001A27CF" w:rsidRDefault="00CA3EFA" w:rsidP="001A27CF">
            <w:pPr>
              <w:pStyle w:val="BodyTextIndent"/>
              <w:spacing w:after="0"/>
              <w:ind w:left="0" w:hanging="26"/>
              <w:rPr>
                <w:rFonts w:ascii="Times New Roman" w:hAnsi="Times New Roman" w:cs="Times New Roman"/>
                <w:b/>
              </w:rPr>
            </w:pPr>
            <w:r w:rsidRPr="001A27CF">
              <w:rPr>
                <w:rFonts w:ascii="Times New Roman" w:hAnsi="Times New Roman" w:cs="Times New Roman"/>
                <w:b/>
              </w:rPr>
              <w:t>Флавоноиды</w:t>
            </w:r>
          </w:p>
        </w:tc>
        <w:tc>
          <w:tcPr>
            <w:tcW w:w="1275" w:type="dxa"/>
            <w:vAlign w:val="center"/>
          </w:tcPr>
          <w:p w:rsidR="00CA3EFA" w:rsidRPr="001A27CF" w:rsidRDefault="00CA3EFA" w:rsidP="001A27CF">
            <w:pPr>
              <w:pStyle w:val="BodyTextIndent"/>
              <w:spacing w:after="0"/>
              <w:ind w:left="0"/>
              <w:jc w:val="both"/>
              <w:rPr>
                <w:rFonts w:ascii="Times New Roman" w:hAnsi="Times New Roman" w:cs="Times New Roman"/>
                <w:b/>
              </w:rPr>
            </w:pPr>
            <w:r w:rsidRPr="001A27CF">
              <w:rPr>
                <w:rFonts w:ascii="Times New Roman" w:hAnsi="Times New Roman" w:cs="Times New Roman"/>
                <w:b/>
              </w:rPr>
              <w:t>Катехин</w:t>
            </w:r>
            <w:r w:rsidR="001A27CF">
              <w:rPr>
                <w:rFonts w:ascii="Times New Roman" w:hAnsi="Times New Roman" w:cs="Times New Roman"/>
                <w:b/>
              </w:rPr>
              <w:t>ы</w:t>
            </w:r>
          </w:p>
        </w:tc>
        <w:tc>
          <w:tcPr>
            <w:tcW w:w="1560" w:type="dxa"/>
            <w:vAlign w:val="center"/>
          </w:tcPr>
          <w:p w:rsidR="00CA3EFA" w:rsidRPr="001A27CF" w:rsidRDefault="00CA3EFA" w:rsidP="001A27CF">
            <w:pPr>
              <w:pStyle w:val="BodyTextIndent"/>
              <w:spacing w:after="0"/>
              <w:ind w:left="0"/>
              <w:rPr>
                <w:rFonts w:ascii="Times New Roman" w:hAnsi="Times New Roman" w:cs="Times New Roman"/>
                <w:b/>
              </w:rPr>
            </w:pPr>
            <w:r w:rsidRPr="001A27CF">
              <w:rPr>
                <w:rFonts w:ascii="Times New Roman" w:hAnsi="Times New Roman" w:cs="Times New Roman"/>
                <w:b/>
              </w:rPr>
              <w:t>Сумма полифенолов</w:t>
            </w:r>
          </w:p>
        </w:tc>
      </w:tr>
      <w:tr w:rsidR="00CA3EFA" w:rsidRPr="00ED56E1" w:rsidTr="001A27CF">
        <w:tc>
          <w:tcPr>
            <w:tcW w:w="9526" w:type="dxa"/>
            <w:gridSpan w:val="5"/>
            <w:tcBorders>
              <w:top w:val="nil"/>
              <w:bottom w:val="nil"/>
              <w:right w:val="nil"/>
            </w:tcBorders>
            <w:vAlign w:val="center"/>
          </w:tcPr>
          <w:p w:rsidR="00CA3EFA" w:rsidRPr="00805A19" w:rsidRDefault="00CA3EFA" w:rsidP="00805A19">
            <w:pPr>
              <w:pStyle w:val="BodyTextIndent"/>
              <w:spacing w:after="0"/>
              <w:ind w:left="0"/>
              <w:jc w:val="center"/>
              <w:rPr>
                <w:rFonts w:ascii="Times New Roman" w:hAnsi="Times New Roman" w:cs="Times New Roman"/>
                <w:b/>
              </w:rPr>
            </w:pPr>
            <w:r w:rsidRPr="00805A19">
              <w:rPr>
                <w:rFonts w:ascii="Times New Roman" w:hAnsi="Times New Roman" w:cs="Times New Roman"/>
                <w:b/>
                <w:i/>
              </w:rPr>
              <w:t>Sambucu</w:t>
            </w:r>
            <w:r w:rsidRPr="00805A19">
              <w:rPr>
                <w:rFonts w:ascii="Times New Roman" w:hAnsi="Times New Roman" w:cs="Times New Roman"/>
                <w:b/>
                <w:i/>
                <w:lang w:val="en-US"/>
              </w:rPr>
              <w:t>s</w:t>
            </w:r>
            <w:r w:rsidRPr="00805A19">
              <w:rPr>
                <w:rFonts w:ascii="Times New Roman" w:hAnsi="Times New Roman" w:cs="Times New Roman"/>
                <w:b/>
                <w:i/>
              </w:rPr>
              <w:t xml:space="preserve"> </w:t>
            </w:r>
            <w:r w:rsidRPr="00805A19">
              <w:rPr>
                <w:rFonts w:ascii="Times New Roman" w:hAnsi="Times New Roman" w:cs="Times New Roman"/>
                <w:b/>
                <w:i/>
                <w:iCs/>
                <w:lang w:val="en-US"/>
              </w:rPr>
              <w:t>ebulus</w:t>
            </w:r>
          </w:p>
        </w:tc>
        <w:tc>
          <w:tcPr>
            <w:tcW w:w="113" w:type="dxa"/>
            <w:tcBorders>
              <w:top w:val="nil"/>
              <w:bottom w:val="nil"/>
              <w:right w:val="nil"/>
            </w:tcBorders>
            <w:vAlign w:val="center"/>
          </w:tcPr>
          <w:p w:rsidR="00CA3EFA" w:rsidRPr="00ED56E1" w:rsidRDefault="00CA3EFA" w:rsidP="001C5B6E">
            <w:pPr>
              <w:pStyle w:val="BodyTextIndent"/>
              <w:ind w:left="0"/>
              <w:jc w:val="center"/>
              <w:rPr>
                <w:rFonts w:ascii="Times New Roman" w:hAnsi="Times New Roman" w:cs="Times New Roman"/>
              </w:rPr>
            </w:pPr>
          </w:p>
        </w:tc>
      </w:tr>
      <w:tr w:rsidR="00CA3EFA" w:rsidRPr="00ED56E1" w:rsidTr="001A27CF">
        <w:trPr>
          <w:gridAfter w:val="1"/>
          <w:wAfter w:w="113" w:type="dxa"/>
        </w:trPr>
        <w:tc>
          <w:tcPr>
            <w:tcW w:w="3685" w:type="dxa"/>
          </w:tcPr>
          <w:p w:rsidR="00CA3EFA"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rPr>
              <w:t xml:space="preserve">Загатала, </w:t>
            </w:r>
            <w:r>
              <w:rPr>
                <w:rFonts w:ascii="Times New Roman" w:hAnsi="Times New Roman" w:cs="Times New Roman"/>
              </w:rPr>
              <w:t>недалеко от</w:t>
            </w:r>
            <w:r w:rsidRPr="00ED56E1">
              <w:rPr>
                <w:rFonts w:ascii="Times New Roman" w:hAnsi="Times New Roman" w:cs="Times New Roman"/>
              </w:rPr>
              <w:t>заповедник</w:t>
            </w:r>
            <w:r>
              <w:rPr>
                <w:rFonts w:ascii="Times New Roman" w:hAnsi="Times New Roman" w:cs="Times New Roman"/>
              </w:rPr>
              <w:t>а</w:t>
            </w:r>
            <w:r w:rsidRPr="00ED56E1">
              <w:rPr>
                <w:rFonts w:ascii="Times New Roman" w:hAnsi="Times New Roman" w:cs="Times New Roman"/>
              </w:rPr>
              <w:t xml:space="preserve">, 1650 м.н.ур. моря, юго-западный </w:t>
            </w:r>
            <w:r w:rsidRPr="00ED56E1">
              <w:rPr>
                <w:rFonts w:ascii="Times New Roman" w:hAnsi="Times New Roman" w:cs="Times New Roman"/>
              </w:rPr>
              <w:lastRenderedPageBreak/>
              <w:t>склон гор</w:t>
            </w:r>
          </w:p>
          <w:p w:rsidR="00CA3EFA" w:rsidRPr="00ED56E1" w:rsidRDefault="00CA3EFA" w:rsidP="001C5B6E">
            <w:pPr>
              <w:pStyle w:val="BodyTextIndent"/>
              <w:spacing w:after="0"/>
              <w:ind w:left="0"/>
              <w:rPr>
                <w:rFonts w:ascii="Times New Roman" w:hAnsi="Times New Roman" w:cs="Times New Roman"/>
              </w:rPr>
            </w:pPr>
            <w:r>
              <w:rPr>
                <w:rFonts w:ascii="Times New Roman" w:hAnsi="Times New Roman" w:cs="Times New Roman"/>
              </w:rPr>
              <w:t xml:space="preserve"> </w:t>
            </w:r>
            <w:r w:rsidRPr="00ED56E1">
              <w:rPr>
                <w:rFonts w:ascii="Times New Roman" w:hAnsi="Times New Roman" w:cs="Times New Roman"/>
                <w:lang w:val="az-Latn-AZ"/>
              </w:rPr>
              <w:t>41</w:t>
            </w:r>
            <w:r w:rsidRPr="00ED56E1">
              <w:rPr>
                <w:rFonts w:ascii="Times New Roman" w:hAnsi="Times New Roman" w:cs="Times New Roman"/>
                <w:vertAlign w:val="superscript"/>
                <w:lang w:val="az-Latn-AZ"/>
              </w:rPr>
              <w:t xml:space="preserve">0 </w:t>
            </w:r>
            <w:r>
              <w:rPr>
                <w:rFonts w:ascii="Times New Roman" w:hAnsi="Times New Roman" w:cs="Times New Roman"/>
              </w:rPr>
              <w:t>41</w:t>
            </w:r>
            <w:r w:rsidRPr="00ED56E1">
              <w:rPr>
                <w:rFonts w:ascii="Times New Roman" w:hAnsi="Times New Roman" w:cs="Times New Roman"/>
                <w:vertAlign w:val="superscript"/>
                <w:lang w:val="az-Latn-AZ"/>
              </w:rPr>
              <w:t>ı</w:t>
            </w:r>
            <w:r>
              <w:rPr>
                <w:rFonts w:ascii="Times New Roman" w:hAnsi="Times New Roman" w:cs="Times New Roman"/>
              </w:rPr>
              <w:t>46</w:t>
            </w:r>
            <w:r w:rsidRPr="0062176F">
              <w:rPr>
                <w:rFonts w:ascii="Times New Roman" w:hAnsi="Times New Roman" w:cs="Times New Roman"/>
              </w:rPr>
              <w:t>.</w:t>
            </w:r>
            <w:r>
              <w:rPr>
                <w:rFonts w:ascii="Times New Roman" w:hAnsi="Times New Roman" w:cs="Times New Roman"/>
              </w:rPr>
              <w:t>57</w:t>
            </w:r>
            <w:r w:rsidRPr="00ED56E1">
              <w:rPr>
                <w:rFonts w:ascii="Times New Roman" w:hAnsi="Times New Roman" w:cs="Times New Roman"/>
                <w:lang w:val="az-Latn-AZ" w:eastAsia="ja-JP"/>
              </w:rPr>
              <w:t>''</w:t>
            </w:r>
            <w:r w:rsidRPr="00ED56E1">
              <w:rPr>
                <w:rFonts w:ascii="Times New Roman" w:eastAsia="Times New Roman" w:hAnsi="Times New Roman" w:cs="Times New Roman"/>
              </w:rPr>
              <w:t xml:space="preserve"> </w:t>
            </w:r>
            <w:r w:rsidRPr="00ED56E1">
              <w:rPr>
                <w:rFonts w:ascii="Times New Roman" w:hAnsi="Times New Roman" w:cs="Times New Roman"/>
                <w:lang w:val="az-Latn-AZ" w:eastAsia="ja-JP"/>
              </w:rPr>
              <w:t>'</w:t>
            </w:r>
            <w:r>
              <w:rPr>
                <w:rFonts w:ascii="Times New Roman" w:hAnsi="Times New Roman" w:cs="Times New Roman"/>
                <w:lang w:eastAsia="ja-JP"/>
              </w:rPr>
              <w:t>С</w:t>
            </w:r>
            <w:r w:rsidRPr="00ED56E1">
              <w:rPr>
                <w:rFonts w:ascii="Times New Roman" w:hAnsi="Times New Roman" w:cs="Times New Roman"/>
                <w:lang w:val="az-Latn-AZ" w:eastAsia="ja-JP"/>
              </w:rPr>
              <w:t>;</w:t>
            </w:r>
            <w:r w:rsidRPr="0062176F">
              <w:rPr>
                <w:rFonts w:ascii="Times New Roman" w:hAnsi="Times New Roman" w:cs="Times New Roman"/>
                <w:lang w:val="az-Latn-AZ"/>
              </w:rPr>
              <w:t>4</w:t>
            </w:r>
            <w:r w:rsidRPr="0062176F">
              <w:rPr>
                <w:rFonts w:ascii="Times New Roman" w:hAnsi="Times New Roman" w:cs="Times New Roman"/>
              </w:rPr>
              <w:t>6</w:t>
            </w:r>
            <w:r w:rsidRPr="0062176F">
              <w:rPr>
                <w:rFonts w:ascii="Times New Roman" w:hAnsi="Times New Roman" w:cs="Times New Roman"/>
                <w:vertAlign w:val="superscript"/>
                <w:lang w:val="az-Latn-AZ"/>
              </w:rPr>
              <w:t>0</w:t>
            </w:r>
            <w:r>
              <w:rPr>
                <w:rFonts w:ascii="Times New Roman" w:hAnsi="Times New Roman" w:cs="Times New Roman"/>
              </w:rPr>
              <w:t>41</w:t>
            </w:r>
            <w:r w:rsidRPr="0062176F">
              <w:rPr>
                <w:rFonts w:ascii="Times New Roman" w:hAnsi="Times New Roman" w:cs="Times New Roman"/>
                <w:vertAlign w:val="superscript"/>
                <w:lang w:val="az-Latn-AZ"/>
              </w:rPr>
              <w:t>ı</w:t>
            </w:r>
            <w:r w:rsidRPr="00ED56E1">
              <w:rPr>
                <w:rFonts w:ascii="Times New Roman" w:hAnsi="Times New Roman" w:cs="Times New Roman"/>
                <w:vertAlign w:val="superscript"/>
                <w:lang w:val="az-Latn-AZ"/>
              </w:rPr>
              <w:t xml:space="preserve"> </w:t>
            </w:r>
            <w:r>
              <w:rPr>
                <w:rFonts w:ascii="Times New Roman" w:hAnsi="Times New Roman" w:cs="Times New Roman"/>
              </w:rPr>
              <w:t>01.36</w:t>
            </w:r>
            <w:r w:rsidRPr="00ED56E1">
              <w:rPr>
                <w:rFonts w:ascii="Times New Roman" w:hAnsi="Times New Roman" w:cs="Times New Roman"/>
                <w:lang w:val="az-Latn-AZ" w:eastAsia="ja-JP"/>
              </w:rPr>
              <w:t>'</w:t>
            </w:r>
            <w:r>
              <w:rPr>
                <w:rFonts w:ascii="Times New Roman" w:hAnsi="Times New Roman" w:cs="Times New Roman"/>
                <w:lang w:eastAsia="ja-JP"/>
              </w:rPr>
              <w:t>В</w:t>
            </w:r>
            <w:r w:rsidRPr="00ED56E1">
              <w:rPr>
                <w:rFonts w:ascii="Times New Roman" w:hAnsi="Times New Roman" w:cs="Times New Roman"/>
                <w:lang w:val="az-Latn-AZ" w:eastAsia="ja-JP"/>
              </w:rPr>
              <w:t>'</w:t>
            </w:r>
            <w:r w:rsidRPr="00ED56E1">
              <w:rPr>
                <w:rFonts w:ascii="Times New Roman" w:eastAsia="Times New Roman" w:hAnsi="Times New Roman" w:cs="Times New Roman"/>
              </w:rPr>
              <w:t xml:space="preserve">                       </w:t>
            </w:r>
          </w:p>
        </w:tc>
        <w:tc>
          <w:tcPr>
            <w:tcW w:w="1446" w:type="dxa"/>
            <w:vAlign w:val="bottom"/>
          </w:tcPr>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rPr>
              <w:lastRenderedPageBreak/>
              <w:t>2100,6</w:t>
            </w:r>
          </w:p>
        </w:tc>
        <w:tc>
          <w:tcPr>
            <w:tcW w:w="1560" w:type="dxa"/>
            <w:vAlign w:val="bottom"/>
          </w:tcPr>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rPr>
              <w:t>271,3</w:t>
            </w:r>
          </w:p>
        </w:tc>
        <w:tc>
          <w:tcPr>
            <w:tcW w:w="1275" w:type="dxa"/>
            <w:vAlign w:val="bottom"/>
          </w:tcPr>
          <w:p w:rsidR="00CA3EFA" w:rsidRPr="00ED56E1" w:rsidRDefault="00CA3EFA" w:rsidP="001C5B6E">
            <w:pPr>
              <w:pStyle w:val="BodyTextIndent"/>
              <w:spacing w:after="0"/>
              <w:ind w:left="0"/>
              <w:rPr>
                <w:rFonts w:ascii="Times New Roman" w:hAnsi="Times New Roman" w:cs="Times New Roman"/>
              </w:rPr>
            </w:pPr>
            <w:r w:rsidRPr="0062176F">
              <w:rPr>
                <w:rFonts w:ascii="Times New Roman" w:hAnsi="Times New Roman" w:cs="Times New Roman"/>
              </w:rPr>
              <w:t>2</w:t>
            </w:r>
            <w:r w:rsidRPr="00ED56E1">
              <w:rPr>
                <w:rFonts w:ascii="Times New Roman" w:hAnsi="Times New Roman" w:cs="Times New Roman"/>
              </w:rPr>
              <w:t>82,3</w:t>
            </w:r>
          </w:p>
        </w:tc>
        <w:tc>
          <w:tcPr>
            <w:tcW w:w="1560" w:type="dxa"/>
            <w:tcBorders>
              <w:top w:val="single" w:sz="4" w:space="0" w:color="auto"/>
            </w:tcBorders>
            <w:vAlign w:val="bottom"/>
          </w:tcPr>
          <w:p w:rsidR="00CA3EFA" w:rsidRPr="00ED56E1" w:rsidRDefault="005614DF" w:rsidP="005614DF">
            <w:pPr>
              <w:pStyle w:val="BodyTextIndent"/>
              <w:spacing w:after="0"/>
              <w:ind w:left="0"/>
              <w:rPr>
                <w:rFonts w:ascii="Times New Roman" w:hAnsi="Times New Roman" w:cs="Times New Roman"/>
                <w:lang w:val="az-Latn-AZ"/>
              </w:rPr>
            </w:pPr>
            <w:r w:rsidRPr="0062176F">
              <w:rPr>
                <w:rFonts w:ascii="Times New Roman" w:hAnsi="Times New Roman" w:cs="Times New Roman"/>
              </w:rPr>
              <w:t>2</w:t>
            </w:r>
            <w:r w:rsidRPr="00ED56E1">
              <w:rPr>
                <w:rFonts w:ascii="Times New Roman" w:hAnsi="Times New Roman" w:cs="Times New Roman"/>
                <w:lang w:val="az-Latn-AZ"/>
              </w:rPr>
              <w:t>577</w:t>
            </w:r>
            <w:r w:rsidRPr="00ED56E1">
              <w:rPr>
                <w:rFonts w:ascii="Times New Roman" w:hAnsi="Times New Roman" w:cs="Times New Roman"/>
              </w:rPr>
              <w:t>,</w:t>
            </w:r>
            <w:r w:rsidRPr="00ED56E1">
              <w:rPr>
                <w:rFonts w:ascii="Times New Roman" w:hAnsi="Times New Roman" w:cs="Times New Roman"/>
                <w:lang w:val="az-Latn-AZ"/>
              </w:rPr>
              <w:t>8</w:t>
            </w:r>
            <w:r>
              <w:rPr>
                <w:rFonts w:ascii="Times New Roman" w:hAnsi="Times New Roman" w:cs="Times New Roman"/>
              </w:rPr>
              <w:t xml:space="preserve"> </w:t>
            </w:r>
          </w:p>
        </w:tc>
      </w:tr>
      <w:tr w:rsidR="00CA3EFA" w:rsidRPr="00ED56E1" w:rsidTr="001A27CF">
        <w:trPr>
          <w:gridAfter w:val="1"/>
          <w:wAfter w:w="113" w:type="dxa"/>
          <w:trHeight w:val="509"/>
        </w:trPr>
        <w:tc>
          <w:tcPr>
            <w:tcW w:w="3685" w:type="dxa"/>
          </w:tcPr>
          <w:p w:rsidR="00CA3EFA"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rPr>
              <w:lastRenderedPageBreak/>
              <w:t>Загатала, заповедник, 1800 м.н.ур. моря, северо-восточный склон гор</w:t>
            </w:r>
          </w:p>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lang w:val="az-Latn-AZ"/>
              </w:rPr>
              <w:t>41</w:t>
            </w:r>
            <w:r w:rsidRPr="00ED56E1">
              <w:rPr>
                <w:rFonts w:ascii="Times New Roman" w:hAnsi="Times New Roman" w:cs="Times New Roman"/>
                <w:vertAlign w:val="superscript"/>
                <w:lang w:val="az-Latn-AZ"/>
              </w:rPr>
              <w:t xml:space="preserve">0 </w:t>
            </w:r>
            <w:r>
              <w:rPr>
                <w:rFonts w:ascii="Times New Roman" w:hAnsi="Times New Roman" w:cs="Times New Roman"/>
              </w:rPr>
              <w:t>42</w:t>
            </w:r>
            <w:r w:rsidRPr="00ED56E1">
              <w:rPr>
                <w:rFonts w:ascii="Times New Roman" w:hAnsi="Times New Roman" w:cs="Times New Roman"/>
                <w:vertAlign w:val="superscript"/>
                <w:lang w:val="az-Latn-AZ"/>
              </w:rPr>
              <w:t>ı</w:t>
            </w:r>
            <w:r>
              <w:rPr>
                <w:rFonts w:ascii="Times New Roman" w:hAnsi="Times New Roman" w:cs="Times New Roman"/>
              </w:rPr>
              <w:t>08</w:t>
            </w:r>
            <w:r w:rsidRPr="0062176F">
              <w:rPr>
                <w:rFonts w:ascii="Times New Roman" w:hAnsi="Times New Roman" w:cs="Times New Roman"/>
              </w:rPr>
              <w:t>.</w:t>
            </w:r>
            <w:r>
              <w:rPr>
                <w:rFonts w:ascii="Times New Roman" w:hAnsi="Times New Roman" w:cs="Times New Roman"/>
              </w:rPr>
              <w:t>86</w:t>
            </w:r>
            <w:r w:rsidRPr="00ED56E1">
              <w:rPr>
                <w:rFonts w:ascii="Times New Roman" w:hAnsi="Times New Roman" w:cs="Times New Roman"/>
                <w:lang w:val="az-Latn-AZ" w:eastAsia="ja-JP"/>
              </w:rPr>
              <w:t>''</w:t>
            </w:r>
            <w:r>
              <w:rPr>
                <w:rFonts w:ascii="Times New Roman" w:hAnsi="Times New Roman" w:cs="Times New Roman"/>
                <w:lang w:eastAsia="ja-JP"/>
              </w:rPr>
              <w:t>С</w:t>
            </w:r>
            <w:r w:rsidRPr="00ED56E1">
              <w:rPr>
                <w:rFonts w:ascii="Times New Roman" w:hAnsi="Times New Roman" w:cs="Times New Roman"/>
                <w:lang w:val="az-Latn-AZ" w:eastAsia="ja-JP"/>
              </w:rPr>
              <w:t xml:space="preserve">; </w:t>
            </w:r>
            <w:r>
              <w:rPr>
                <w:rFonts w:ascii="Times New Roman" w:hAnsi="Times New Roman" w:cs="Times New Roman"/>
                <w:lang w:eastAsia="ja-JP"/>
              </w:rPr>
              <w:t xml:space="preserve"> </w:t>
            </w:r>
            <w:r w:rsidRPr="00ED56E1">
              <w:rPr>
                <w:rFonts w:ascii="Times New Roman" w:hAnsi="Times New Roman" w:cs="Times New Roman"/>
                <w:lang w:val="az-Latn-AZ" w:eastAsia="ja-JP"/>
              </w:rPr>
              <w:t xml:space="preserve"> </w:t>
            </w:r>
            <w:r w:rsidRPr="0062176F">
              <w:rPr>
                <w:rFonts w:ascii="Times New Roman" w:hAnsi="Times New Roman" w:cs="Times New Roman"/>
                <w:lang w:val="az-Latn-AZ"/>
              </w:rPr>
              <w:t>4</w:t>
            </w:r>
            <w:r w:rsidRPr="0062176F">
              <w:rPr>
                <w:rFonts w:ascii="Times New Roman" w:hAnsi="Times New Roman" w:cs="Times New Roman"/>
              </w:rPr>
              <w:t>6</w:t>
            </w:r>
            <w:r w:rsidRPr="0062176F">
              <w:rPr>
                <w:rFonts w:ascii="Times New Roman" w:hAnsi="Times New Roman" w:cs="Times New Roman"/>
                <w:vertAlign w:val="superscript"/>
                <w:lang w:val="az-Latn-AZ"/>
              </w:rPr>
              <w:t>0</w:t>
            </w:r>
            <w:r>
              <w:rPr>
                <w:rFonts w:ascii="Times New Roman" w:hAnsi="Times New Roman" w:cs="Times New Roman"/>
              </w:rPr>
              <w:t>41</w:t>
            </w:r>
            <w:r w:rsidRPr="0062176F">
              <w:rPr>
                <w:rFonts w:ascii="Times New Roman" w:hAnsi="Times New Roman" w:cs="Times New Roman"/>
                <w:vertAlign w:val="superscript"/>
                <w:lang w:val="az-Latn-AZ"/>
              </w:rPr>
              <w:t>ı</w:t>
            </w:r>
            <w:r w:rsidRPr="00ED56E1">
              <w:rPr>
                <w:rFonts w:ascii="Times New Roman" w:hAnsi="Times New Roman" w:cs="Times New Roman"/>
                <w:vertAlign w:val="superscript"/>
                <w:lang w:val="az-Latn-AZ"/>
              </w:rPr>
              <w:t xml:space="preserve"> </w:t>
            </w:r>
            <w:r>
              <w:rPr>
                <w:rFonts w:ascii="Times New Roman" w:hAnsi="Times New Roman" w:cs="Times New Roman"/>
              </w:rPr>
              <w:t>01.56</w:t>
            </w:r>
            <w:r w:rsidRPr="00ED56E1">
              <w:rPr>
                <w:rFonts w:ascii="Times New Roman" w:hAnsi="Times New Roman" w:cs="Times New Roman"/>
                <w:lang w:val="az-Latn-AZ" w:eastAsia="ja-JP"/>
              </w:rPr>
              <w:t>'</w:t>
            </w:r>
            <w:r>
              <w:rPr>
                <w:rFonts w:ascii="Times New Roman" w:hAnsi="Times New Roman" w:cs="Times New Roman"/>
                <w:lang w:eastAsia="ja-JP"/>
              </w:rPr>
              <w:t>В</w:t>
            </w:r>
            <w:r w:rsidRPr="00ED56E1">
              <w:rPr>
                <w:rFonts w:ascii="Times New Roman" w:hAnsi="Times New Roman" w:cs="Times New Roman"/>
                <w:lang w:val="az-Latn-AZ" w:eastAsia="ja-JP"/>
              </w:rPr>
              <w:t>'</w:t>
            </w:r>
            <w:r w:rsidRPr="00ED56E1">
              <w:rPr>
                <w:rFonts w:ascii="Times New Roman" w:eastAsia="Times New Roman" w:hAnsi="Times New Roman" w:cs="Times New Roman"/>
              </w:rPr>
              <w:t xml:space="preserve">                       </w:t>
            </w:r>
          </w:p>
        </w:tc>
        <w:tc>
          <w:tcPr>
            <w:tcW w:w="1446" w:type="dxa"/>
            <w:vAlign w:val="bottom"/>
          </w:tcPr>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rPr>
              <w:t>2167,3</w:t>
            </w:r>
          </w:p>
        </w:tc>
        <w:tc>
          <w:tcPr>
            <w:tcW w:w="1560" w:type="dxa"/>
            <w:vAlign w:val="bottom"/>
          </w:tcPr>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rPr>
              <w:t>211,3</w:t>
            </w:r>
          </w:p>
        </w:tc>
        <w:tc>
          <w:tcPr>
            <w:tcW w:w="1275" w:type="dxa"/>
            <w:vAlign w:val="bottom"/>
          </w:tcPr>
          <w:p w:rsidR="00CA3EFA" w:rsidRPr="00ED56E1" w:rsidRDefault="00CA3EFA" w:rsidP="001C5B6E">
            <w:pPr>
              <w:pStyle w:val="BodyTextIndent"/>
              <w:spacing w:after="0"/>
              <w:ind w:left="0"/>
              <w:rPr>
                <w:rFonts w:ascii="Times New Roman" w:hAnsi="Times New Roman" w:cs="Times New Roman"/>
              </w:rPr>
            </w:pPr>
            <w:r w:rsidRPr="0062176F">
              <w:rPr>
                <w:rFonts w:ascii="Times New Roman" w:hAnsi="Times New Roman" w:cs="Times New Roman"/>
              </w:rPr>
              <w:t>1</w:t>
            </w:r>
            <w:r w:rsidRPr="00ED56E1">
              <w:rPr>
                <w:rFonts w:ascii="Times New Roman" w:hAnsi="Times New Roman" w:cs="Times New Roman"/>
              </w:rPr>
              <w:t>99,2</w:t>
            </w:r>
          </w:p>
        </w:tc>
        <w:tc>
          <w:tcPr>
            <w:tcW w:w="1560" w:type="dxa"/>
            <w:vAlign w:val="bottom"/>
          </w:tcPr>
          <w:p w:rsidR="00CA3EFA" w:rsidRPr="00ED56E1" w:rsidRDefault="005614DF" w:rsidP="001C5B6E">
            <w:pPr>
              <w:pStyle w:val="BodyTextIndent"/>
              <w:spacing w:after="0"/>
              <w:ind w:left="0"/>
              <w:rPr>
                <w:rFonts w:ascii="Times New Roman" w:hAnsi="Times New Roman" w:cs="Times New Roman"/>
              </w:rPr>
            </w:pPr>
            <w:r w:rsidRPr="0062176F">
              <w:rPr>
                <w:rFonts w:ascii="Times New Roman" w:hAnsi="Times New Roman" w:cs="Times New Roman"/>
              </w:rPr>
              <w:t>2654</w:t>
            </w:r>
            <w:r w:rsidRPr="00ED56E1">
              <w:rPr>
                <w:rFonts w:ascii="Times New Roman" w:hAnsi="Times New Roman" w:cs="Times New Roman"/>
              </w:rPr>
              <w:t>,</w:t>
            </w:r>
            <w:r w:rsidRPr="00ED56E1">
              <w:rPr>
                <w:rFonts w:ascii="Times New Roman" w:hAnsi="Times New Roman" w:cs="Times New Roman"/>
                <w:lang w:val="az-Latn-AZ"/>
              </w:rPr>
              <w:t>2</w:t>
            </w:r>
          </w:p>
        </w:tc>
      </w:tr>
      <w:tr w:rsidR="00CA3EFA" w:rsidRPr="00ED56E1" w:rsidTr="001A27CF">
        <w:trPr>
          <w:gridAfter w:val="1"/>
          <w:wAfter w:w="113" w:type="dxa"/>
          <w:trHeight w:val="272"/>
        </w:trPr>
        <w:tc>
          <w:tcPr>
            <w:tcW w:w="9526" w:type="dxa"/>
            <w:gridSpan w:val="5"/>
          </w:tcPr>
          <w:p w:rsidR="00CA3EFA" w:rsidRPr="00805A19" w:rsidRDefault="00CA3EFA" w:rsidP="00805A19">
            <w:pPr>
              <w:pStyle w:val="BodyTextIndent"/>
              <w:spacing w:after="0"/>
              <w:ind w:left="0"/>
              <w:jc w:val="center"/>
              <w:rPr>
                <w:rFonts w:ascii="Times New Roman" w:hAnsi="Times New Roman" w:cs="Times New Roman"/>
                <w:b/>
                <w:lang w:val="en-US"/>
              </w:rPr>
            </w:pPr>
            <w:r w:rsidRPr="00805A19">
              <w:rPr>
                <w:rFonts w:ascii="Times New Roman" w:hAnsi="Times New Roman" w:cs="Times New Roman"/>
                <w:b/>
                <w:i/>
              </w:rPr>
              <w:t>Sambucu</w:t>
            </w:r>
            <w:r w:rsidRPr="00805A19">
              <w:rPr>
                <w:rFonts w:ascii="Times New Roman" w:hAnsi="Times New Roman" w:cs="Times New Roman"/>
                <w:b/>
                <w:i/>
                <w:lang w:val="en-US"/>
              </w:rPr>
              <w:t>s</w:t>
            </w:r>
            <w:r w:rsidRPr="00805A19">
              <w:rPr>
                <w:rFonts w:ascii="Times New Roman" w:hAnsi="Times New Roman" w:cs="Times New Roman"/>
                <w:b/>
                <w:i/>
              </w:rPr>
              <w:t xml:space="preserve"> </w:t>
            </w:r>
            <w:r w:rsidRPr="00805A19">
              <w:rPr>
                <w:rFonts w:ascii="Times New Roman" w:hAnsi="Times New Roman" w:cs="Times New Roman"/>
                <w:b/>
                <w:i/>
                <w:lang w:val="en-US"/>
              </w:rPr>
              <w:t>nigra</w:t>
            </w:r>
          </w:p>
        </w:tc>
      </w:tr>
      <w:tr w:rsidR="00CA3EFA" w:rsidRPr="00ED56E1" w:rsidTr="001A27CF">
        <w:trPr>
          <w:gridAfter w:val="1"/>
          <w:wAfter w:w="113" w:type="dxa"/>
        </w:trPr>
        <w:tc>
          <w:tcPr>
            <w:tcW w:w="3685" w:type="dxa"/>
          </w:tcPr>
          <w:p w:rsidR="00CA3EFA" w:rsidRDefault="00CA3EFA" w:rsidP="001C5B6E">
            <w:pPr>
              <w:pStyle w:val="BodyTextIndent"/>
              <w:spacing w:after="0"/>
              <w:ind w:left="0"/>
              <w:rPr>
                <w:rFonts w:ascii="Times New Roman" w:hAnsi="Times New Roman" w:cs="Times New Roman"/>
              </w:rPr>
            </w:pPr>
            <w:r w:rsidRPr="00ED56E1">
              <w:rPr>
                <w:rFonts w:ascii="Times New Roman" w:eastAsia="Times New Roman" w:hAnsi="Times New Roman" w:cs="Times New Roman"/>
              </w:rPr>
              <w:t>Гусар, с.Гая на окраине кустарникого леса, 1400 м</w:t>
            </w:r>
            <w:r w:rsidRPr="00ED56E1">
              <w:rPr>
                <w:rFonts w:ascii="Times New Roman" w:hAnsi="Times New Roman" w:cs="Times New Roman"/>
              </w:rPr>
              <w:t xml:space="preserve"> н.ур. моря,юго-западный склон гор  </w:t>
            </w:r>
          </w:p>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lang w:val="az-Latn-AZ"/>
              </w:rPr>
              <w:t>41</w:t>
            </w:r>
            <w:r w:rsidRPr="00ED56E1">
              <w:rPr>
                <w:rFonts w:ascii="Times New Roman" w:hAnsi="Times New Roman" w:cs="Times New Roman"/>
                <w:vertAlign w:val="superscript"/>
                <w:lang w:val="az-Latn-AZ"/>
              </w:rPr>
              <w:t xml:space="preserve">0 </w:t>
            </w:r>
            <w:r>
              <w:rPr>
                <w:rFonts w:ascii="Times New Roman" w:hAnsi="Times New Roman" w:cs="Times New Roman"/>
              </w:rPr>
              <w:t>19</w:t>
            </w:r>
            <w:r w:rsidRPr="00ED56E1">
              <w:rPr>
                <w:rFonts w:ascii="Times New Roman" w:hAnsi="Times New Roman" w:cs="Times New Roman"/>
                <w:vertAlign w:val="superscript"/>
                <w:lang w:val="az-Latn-AZ"/>
              </w:rPr>
              <w:t>ı</w:t>
            </w:r>
            <w:r>
              <w:rPr>
                <w:rFonts w:ascii="Times New Roman" w:hAnsi="Times New Roman" w:cs="Times New Roman"/>
                <w:vertAlign w:val="superscript"/>
              </w:rPr>
              <w:t xml:space="preserve">  </w:t>
            </w:r>
            <w:r>
              <w:rPr>
                <w:rFonts w:ascii="Times New Roman" w:hAnsi="Times New Roman" w:cs="Times New Roman"/>
              </w:rPr>
              <w:t>55</w:t>
            </w:r>
            <w:r w:rsidRPr="0062176F">
              <w:rPr>
                <w:rFonts w:ascii="Times New Roman" w:hAnsi="Times New Roman" w:cs="Times New Roman"/>
              </w:rPr>
              <w:t>.</w:t>
            </w:r>
            <w:r>
              <w:rPr>
                <w:rFonts w:ascii="Times New Roman" w:hAnsi="Times New Roman" w:cs="Times New Roman"/>
              </w:rPr>
              <w:t>52</w:t>
            </w:r>
            <w:r w:rsidRPr="00ED56E1">
              <w:rPr>
                <w:rFonts w:ascii="Times New Roman" w:hAnsi="Times New Roman" w:cs="Times New Roman"/>
                <w:lang w:val="az-Latn-AZ" w:eastAsia="ja-JP"/>
              </w:rPr>
              <w:t>''</w:t>
            </w:r>
            <w:r>
              <w:rPr>
                <w:rFonts w:ascii="Times New Roman" w:hAnsi="Times New Roman" w:cs="Times New Roman"/>
                <w:lang w:eastAsia="ja-JP"/>
              </w:rPr>
              <w:t>С</w:t>
            </w:r>
            <w:r w:rsidRPr="00ED56E1">
              <w:rPr>
                <w:rFonts w:ascii="Times New Roman" w:hAnsi="Times New Roman" w:cs="Times New Roman"/>
                <w:lang w:val="az-Latn-AZ" w:eastAsia="ja-JP"/>
              </w:rPr>
              <w:t xml:space="preserve">; </w:t>
            </w:r>
            <w:r>
              <w:rPr>
                <w:rFonts w:ascii="Times New Roman" w:hAnsi="Times New Roman" w:cs="Times New Roman"/>
                <w:lang w:eastAsia="ja-JP"/>
              </w:rPr>
              <w:t xml:space="preserve"> </w:t>
            </w:r>
            <w:r w:rsidRPr="00ED56E1">
              <w:rPr>
                <w:rFonts w:ascii="Times New Roman" w:hAnsi="Times New Roman" w:cs="Times New Roman"/>
                <w:lang w:val="az-Latn-AZ" w:eastAsia="ja-JP"/>
              </w:rPr>
              <w:t xml:space="preserve"> </w:t>
            </w:r>
            <w:r w:rsidRPr="0062176F">
              <w:rPr>
                <w:rFonts w:ascii="Times New Roman" w:hAnsi="Times New Roman" w:cs="Times New Roman"/>
                <w:lang w:val="az-Latn-AZ"/>
              </w:rPr>
              <w:t>4</w:t>
            </w:r>
            <w:r>
              <w:rPr>
                <w:rFonts w:ascii="Times New Roman" w:hAnsi="Times New Roman" w:cs="Times New Roman"/>
              </w:rPr>
              <w:t>8</w:t>
            </w:r>
            <w:r w:rsidRPr="0062176F">
              <w:rPr>
                <w:rFonts w:ascii="Times New Roman" w:hAnsi="Times New Roman" w:cs="Times New Roman"/>
                <w:vertAlign w:val="superscript"/>
                <w:lang w:val="az-Latn-AZ"/>
              </w:rPr>
              <w:t>0</w:t>
            </w:r>
            <w:r>
              <w:rPr>
                <w:rFonts w:ascii="Times New Roman" w:hAnsi="Times New Roman" w:cs="Times New Roman"/>
              </w:rPr>
              <w:t>08</w:t>
            </w:r>
            <w:r w:rsidRPr="0062176F">
              <w:rPr>
                <w:rFonts w:ascii="Times New Roman" w:hAnsi="Times New Roman" w:cs="Times New Roman"/>
                <w:vertAlign w:val="superscript"/>
                <w:lang w:val="az-Latn-AZ"/>
              </w:rPr>
              <w:t>ı</w:t>
            </w:r>
            <w:r w:rsidRPr="00ED56E1">
              <w:rPr>
                <w:rFonts w:ascii="Times New Roman" w:hAnsi="Times New Roman" w:cs="Times New Roman"/>
                <w:vertAlign w:val="superscript"/>
                <w:lang w:val="az-Latn-AZ"/>
              </w:rPr>
              <w:t xml:space="preserve"> </w:t>
            </w:r>
            <w:r>
              <w:rPr>
                <w:rFonts w:ascii="Times New Roman" w:hAnsi="Times New Roman" w:cs="Times New Roman"/>
              </w:rPr>
              <w:t>32.39</w:t>
            </w:r>
            <w:r w:rsidRPr="00ED56E1">
              <w:rPr>
                <w:rFonts w:ascii="Times New Roman" w:hAnsi="Times New Roman" w:cs="Times New Roman"/>
                <w:lang w:val="az-Latn-AZ" w:eastAsia="ja-JP"/>
              </w:rPr>
              <w:t>'</w:t>
            </w:r>
            <w:r>
              <w:rPr>
                <w:rFonts w:ascii="Times New Roman" w:hAnsi="Times New Roman" w:cs="Times New Roman"/>
                <w:lang w:eastAsia="ja-JP"/>
              </w:rPr>
              <w:t>В</w:t>
            </w:r>
            <w:r w:rsidRPr="00ED56E1">
              <w:rPr>
                <w:rFonts w:ascii="Times New Roman" w:hAnsi="Times New Roman" w:cs="Times New Roman"/>
                <w:lang w:val="az-Latn-AZ" w:eastAsia="ja-JP"/>
              </w:rPr>
              <w:t>'</w:t>
            </w:r>
            <w:r w:rsidRPr="00ED56E1">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ED56E1">
              <w:rPr>
                <w:rFonts w:ascii="Times New Roman" w:eastAsia="Times New Roman" w:hAnsi="Times New Roman" w:cs="Times New Roman"/>
              </w:rPr>
              <w:t xml:space="preserve">                </w:t>
            </w:r>
            <w:r w:rsidRPr="00ED56E1">
              <w:rPr>
                <w:rFonts w:ascii="Times New Roman" w:hAnsi="Times New Roman" w:cs="Times New Roman"/>
              </w:rPr>
              <w:t xml:space="preserve"> </w:t>
            </w:r>
          </w:p>
        </w:tc>
        <w:tc>
          <w:tcPr>
            <w:tcW w:w="1446" w:type="dxa"/>
            <w:vAlign w:val="bottom"/>
          </w:tcPr>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rPr>
              <w:t>3</w:t>
            </w:r>
            <w:r w:rsidRPr="00ED56E1">
              <w:rPr>
                <w:rFonts w:ascii="Times New Roman" w:hAnsi="Times New Roman" w:cs="Times New Roman"/>
                <w:lang w:val="en-US"/>
              </w:rPr>
              <w:t>1</w:t>
            </w:r>
            <w:r w:rsidRPr="00ED56E1">
              <w:rPr>
                <w:rFonts w:ascii="Times New Roman" w:hAnsi="Times New Roman" w:cs="Times New Roman"/>
              </w:rPr>
              <w:t>7</w:t>
            </w:r>
            <w:r w:rsidRPr="00ED56E1">
              <w:rPr>
                <w:rFonts w:ascii="Times New Roman" w:hAnsi="Times New Roman" w:cs="Times New Roman"/>
                <w:lang w:val="en-US"/>
              </w:rPr>
              <w:t>0</w:t>
            </w:r>
            <w:r w:rsidRPr="00ED56E1">
              <w:rPr>
                <w:rFonts w:ascii="Times New Roman" w:hAnsi="Times New Roman" w:cs="Times New Roman"/>
              </w:rPr>
              <w:t>,8</w:t>
            </w:r>
          </w:p>
        </w:tc>
        <w:tc>
          <w:tcPr>
            <w:tcW w:w="1560" w:type="dxa"/>
            <w:vAlign w:val="bottom"/>
          </w:tcPr>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rPr>
              <w:t>27</w:t>
            </w:r>
            <w:r w:rsidRPr="00ED56E1">
              <w:rPr>
                <w:rFonts w:ascii="Times New Roman" w:hAnsi="Times New Roman" w:cs="Times New Roman"/>
                <w:lang w:val="az-Latn-AZ"/>
              </w:rPr>
              <w:t>4</w:t>
            </w:r>
            <w:r w:rsidRPr="00ED56E1">
              <w:rPr>
                <w:rFonts w:ascii="Times New Roman" w:hAnsi="Times New Roman" w:cs="Times New Roman"/>
              </w:rPr>
              <w:t>,3</w:t>
            </w:r>
          </w:p>
        </w:tc>
        <w:tc>
          <w:tcPr>
            <w:tcW w:w="1275" w:type="dxa"/>
            <w:vAlign w:val="bottom"/>
          </w:tcPr>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rPr>
              <w:t>82,3</w:t>
            </w:r>
          </w:p>
        </w:tc>
        <w:tc>
          <w:tcPr>
            <w:tcW w:w="1560" w:type="dxa"/>
            <w:tcBorders>
              <w:top w:val="single" w:sz="4" w:space="0" w:color="auto"/>
            </w:tcBorders>
            <w:vAlign w:val="bottom"/>
          </w:tcPr>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lang w:val="az-Latn-AZ"/>
              </w:rPr>
              <w:t>3530</w:t>
            </w:r>
            <w:r w:rsidRPr="00ED56E1">
              <w:rPr>
                <w:rFonts w:ascii="Times New Roman" w:hAnsi="Times New Roman" w:cs="Times New Roman"/>
              </w:rPr>
              <w:t>,</w:t>
            </w:r>
            <w:r w:rsidRPr="00ED56E1">
              <w:rPr>
                <w:rFonts w:ascii="Times New Roman" w:hAnsi="Times New Roman" w:cs="Times New Roman"/>
                <w:lang w:val="az-Latn-AZ"/>
              </w:rPr>
              <w:t>4</w:t>
            </w:r>
          </w:p>
        </w:tc>
      </w:tr>
      <w:tr w:rsidR="00CA3EFA" w:rsidRPr="00ED56E1" w:rsidTr="001A27CF">
        <w:trPr>
          <w:gridAfter w:val="1"/>
          <w:wAfter w:w="113" w:type="dxa"/>
        </w:trPr>
        <w:tc>
          <w:tcPr>
            <w:tcW w:w="3685" w:type="dxa"/>
          </w:tcPr>
          <w:p w:rsidR="00CA3EFA" w:rsidRPr="00ED56E1" w:rsidRDefault="00CA3EFA" w:rsidP="005614DF">
            <w:pPr>
              <w:pStyle w:val="BodyTextIndent"/>
              <w:spacing w:after="0"/>
              <w:ind w:left="0"/>
              <w:rPr>
                <w:rFonts w:ascii="Times New Roman" w:hAnsi="Times New Roman" w:cs="Times New Roman"/>
              </w:rPr>
            </w:pPr>
            <w:r w:rsidRPr="00ED56E1">
              <w:rPr>
                <w:rFonts w:ascii="Times New Roman" w:eastAsia="Times New Roman" w:hAnsi="Times New Roman" w:cs="Times New Roman"/>
              </w:rPr>
              <w:t>Гусар, с.Агадаш</w:t>
            </w:r>
            <w:r w:rsidRPr="00ED56E1">
              <w:rPr>
                <w:rFonts w:ascii="Times New Roman" w:hAnsi="Times New Roman" w:cs="Times New Roman"/>
              </w:rPr>
              <w:t xml:space="preserve">, </w:t>
            </w:r>
            <w:r w:rsidRPr="00ED56E1">
              <w:rPr>
                <w:rFonts w:ascii="Times New Roman" w:hAnsi="Times New Roman" w:cs="Times New Roman"/>
                <w:lang w:val="az-Latn-AZ"/>
              </w:rPr>
              <w:t xml:space="preserve">1461 </w:t>
            </w:r>
            <w:r w:rsidRPr="00ED56E1">
              <w:rPr>
                <w:rFonts w:ascii="Times New Roman" w:hAnsi="Times New Roman" w:cs="Times New Roman"/>
              </w:rPr>
              <w:t>м.н.ур. моря, северо-восточный склон гор</w:t>
            </w:r>
            <w:r>
              <w:rPr>
                <w:rFonts w:ascii="Times New Roman" w:hAnsi="Times New Roman" w:cs="Times New Roman"/>
              </w:rPr>
              <w:t>,</w:t>
            </w:r>
            <w:r w:rsidRPr="00ED56E1">
              <w:rPr>
                <w:rFonts w:ascii="Times New Roman" w:hAnsi="Times New Roman" w:cs="Times New Roman"/>
                <w:lang w:val="az-Latn-AZ"/>
              </w:rPr>
              <w:t xml:space="preserve"> 41</w:t>
            </w:r>
            <w:r w:rsidRPr="00ED56E1">
              <w:rPr>
                <w:rFonts w:ascii="Times New Roman" w:hAnsi="Times New Roman" w:cs="Times New Roman"/>
                <w:vertAlign w:val="superscript"/>
                <w:lang w:val="az-Latn-AZ"/>
              </w:rPr>
              <w:t xml:space="preserve">0 </w:t>
            </w:r>
            <w:r w:rsidRPr="00ED56E1">
              <w:rPr>
                <w:rFonts w:ascii="Times New Roman" w:hAnsi="Times New Roman" w:cs="Times New Roman"/>
                <w:lang w:val="az-Latn-AZ"/>
              </w:rPr>
              <w:t>19</w:t>
            </w:r>
            <w:r w:rsidRPr="00ED56E1">
              <w:rPr>
                <w:rFonts w:ascii="Times New Roman" w:hAnsi="Times New Roman" w:cs="Times New Roman"/>
                <w:vertAlign w:val="superscript"/>
                <w:lang w:val="az-Latn-AZ"/>
              </w:rPr>
              <w:t xml:space="preserve">ı </w:t>
            </w:r>
            <w:r w:rsidRPr="0062176F">
              <w:rPr>
                <w:rFonts w:ascii="Times New Roman" w:hAnsi="Times New Roman" w:cs="Times New Roman"/>
              </w:rPr>
              <w:t>24.68</w:t>
            </w:r>
            <w:r w:rsidRPr="00ED56E1">
              <w:rPr>
                <w:rFonts w:ascii="Times New Roman" w:hAnsi="Times New Roman" w:cs="Times New Roman"/>
                <w:lang w:val="az-Latn-AZ" w:eastAsia="ja-JP"/>
              </w:rPr>
              <w:t>'</w:t>
            </w:r>
            <w:r>
              <w:rPr>
                <w:rFonts w:ascii="Times New Roman" w:hAnsi="Times New Roman" w:cs="Times New Roman"/>
                <w:lang w:eastAsia="ja-JP"/>
              </w:rPr>
              <w:t>С</w:t>
            </w:r>
            <w:r w:rsidRPr="00ED56E1">
              <w:rPr>
                <w:rFonts w:ascii="Times New Roman" w:hAnsi="Times New Roman" w:cs="Times New Roman"/>
                <w:lang w:val="az-Latn-AZ" w:eastAsia="ja-JP"/>
              </w:rPr>
              <w:t xml:space="preserve">'; E </w:t>
            </w:r>
            <w:r w:rsidRPr="00ED56E1">
              <w:rPr>
                <w:rFonts w:ascii="Times New Roman" w:hAnsi="Times New Roman" w:cs="Times New Roman"/>
                <w:lang w:val="az-Latn-AZ"/>
              </w:rPr>
              <w:t>48</w:t>
            </w:r>
            <w:r w:rsidRPr="00ED56E1">
              <w:rPr>
                <w:rFonts w:ascii="Times New Roman" w:hAnsi="Times New Roman" w:cs="Times New Roman"/>
                <w:vertAlign w:val="superscript"/>
                <w:lang w:val="az-Latn-AZ"/>
              </w:rPr>
              <w:t xml:space="preserve">0 </w:t>
            </w:r>
            <w:r w:rsidRPr="00ED56E1">
              <w:rPr>
                <w:rFonts w:ascii="Times New Roman" w:hAnsi="Times New Roman" w:cs="Times New Roman"/>
                <w:lang w:val="az-Latn-AZ"/>
              </w:rPr>
              <w:t>8</w:t>
            </w:r>
            <w:r w:rsidRPr="00ED56E1">
              <w:rPr>
                <w:rFonts w:ascii="Times New Roman" w:hAnsi="Times New Roman" w:cs="Times New Roman"/>
                <w:vertAlign w:val="superscript"/>
                <w:lang w:val="az-Latn-AZ"/>
              </w:rPr>
              <w:t xml:space="preserve">ı </w:t>
            </w:r>
            <w:r>
              <w:rPr>
                <w:rFonts w:ascii="Times New Roman" w:hAnsi="Times New Roman" w:cs="Times New Roman"/>
              </w:rPr>
              <w:t>47.24</w:t>
            </w:r>
            <w:r w:rsidRPr="00ED56E1">
              <w:rPr>
                <w:rFonts w:ascii="Times New Roman" w:hAnsi="Times New Roman" w:cs="Times New Roman"/>
                <w:lang w:val="az-Latn-AZ" w:eastAsia="ja-JP"/>
              </w:rPr>
              <w:t>'</w:t>
            </w:r>
            <w:r>
              <w:rPr>
                <w:rFonts w:ascii="Times New Roman" w:hAnsi="Times New Roman" w:cs="Times New Roman"/>
                <w:lang w:eastAsia="ja-JP"/>
              </w:rPr>
              <w:t>В.</w:t>
            </w:r>
            <w:r w:rsidRPr="00ED56E1">
              <w:rPr>
                <w:rFonts w:ascii="Times New Roman" w:hAnsi="Times New Roman" w:cs="Times New Roman"/>
                <w:lang w:val="az-Latn-AZ" w:eastAsia="ja-JP"/>
              </w:rPr>
              <w:t>'</w:t>
            </w:r>
            <w:r w:rsidRPr="00ED56E1">
              <w:rPr>
                <w:rFonts w:ascii="Times New Roman" w:eastAsia="Times New Roman" w:hAnsi="Times New Roman" w:cs="Times New Roman"/>
              </w:rPr>
              <w:t xml:space="preserve">          </w:t>
            </w:r>
          </w:p>
        </w:tc>
        <w:tc>
          <w:tcPr>
            <w:tcW w:w="1446" w:type="dxa"/>
            <w:vAlign w:val="bottom"/>
          </w:tcPr>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lang w:val="en-US"/>
              </w:rPr>
              <w:t>32</w:t>
            </w:r>
            <w:r w:rsidRPr="00ED56E1">
              <w:rPr>
                <w:rFonts w:ascii="Times New Roman" w:hAnsi="Times New Roman" w:cs="Times New Roman"/>
              </w:rPr>
              <w:t>7</w:t>
            </w:r>
            <w:r w:rsidRPr="00ED56E1">
              <w:rPr>
                <w:rFonts w:ascii="Times New Roman" w:hAnsi="Times New Roman" w:cs="Times New Roman"/>
                <w:lang w:val="en-US"/>
              </w:rPr>
              <w:t>3</w:t>
            </w:r>
            <w:r w:rsidRPr="00ED56E1">
              <w:rPr>
                <w:rFonts w:ascii="Times New Roman" w:hAnsi="Times New Roman" w:cs="Times New Roman"/>
              </w:rPr>
              <w:t>,3</w:t>
            </w:r>
          </w:p>
        </w:tc>
        <w:tc>
          <w:tcPr>
            <w:tcW w:w="1560" w:type="dxa"/>
            <w:vAlign w:val="bottom"/>
          </w:tcPr>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rPr>
              <w:t>2</w:t>
            </w:r>
            <w:r w:rsidRPr="00ED56E1">
              <w:rPr>
                <w:rFonts w:ascii="Times New Roman" w:hAnsi="Times New Roman" w:cs="Times New Roman"/>
                <w:lang w:val="en-US"/>
              </w:rPr>
              <w:t>9</w:t>
            </w:r>
            <w:r w:rsidRPr="00ED56E1">
              <w:rPr>
                <w:rFonts w:ascii="Times New Roman" w:hAnsi="Times New Roman" w:cs="Times New Roman"/>
              </w:rPr>
              <w:t>1,3</w:t>
            </w:r>
          </w:p>
        </w:tc>
        <w:tc>
          <w:tcPr>
            <w:tcW w:w="1275" w:type="dxa"/>
            <w:vAlign w:val="bottom"/>
          </w:tcPr>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rPr>
              <w:t>99,2</w:t>
            </w:r>
          </w:p>
        </w:tc>
        <w:tc>
          <w:tcPr>
            <w:tcW w:w="1560" w:type="dxa"/>
            <w:vAlign w:val="bottom"/>
          </w:tcPr>
          <w:p w:rsidR="00CA3EFA" w:rsidRPr="00ED56E1" w:rsidRDefault="00CA3EFA" w:rsidP="001C5B6E">
            <w:pPr>
              <w:pStyle w:val="BodyTextIndent"/>
              <w:spacing w:after="0"/>
              <w:ind w:left="0"/>
              <w:rPr>
                <w:rFonts w:ascii="Times New Roman" w:hAnsi="Times New Roman" w:cs="Times New Roman"/>
              </w:rPr>
            </w:pPr>
            <w:r w:rsidRPr="00ED56E1">
              <w:rPr>
                <w:rFonts w:ascii="Times New Roman" w:hAnsi="Times New Roman" w:cs="Times New Roman"/>
                <w:lang w:val="az-Latn-AZ"/>
              </w:rPr>
              <w:t>3663,8</w:t>
            </w:r>
          </w:p>
        </w:tc>
      </w:tr>
    </w:tbl>
    <w:p w:rsidR="000E63E1" w:rsidRDefault="000E63E1" w:rsidP="00CA3EFA">
      <w:pPr>
        <w:pStyle w:val="BodyTextIndent"/>
        <w:spacing w:after="0" w:line="360" w:lineRule="auto"/>
        <w:ind w:left="0" w:firstLine="709"/>
        <w:jc w:val="both"/>
        <w:rPr>
          <w:rFonts w:ascii="Times New Roman" w:hAnsi="Times New Roman" w:cs="Times New Roman"/>
          <w:bCs/>
          <w:sz w:val="28"/>
          <w:szCs w:val="28"/>
        </w:rPr>
      </w:pPr>
    </w:p>
    <w:p w:rsidR="00CA3EFA" w:rsidRDefault="00CA3EFA" w:rsidP="00CA3EFA">
      <w:pPr>
        <w:pStyle w:val="BodyTextIndent"/>
        <w:spacing w:after="0" w:line="360" w:lineRule="auto"/>
        <w:ind w:left="0" w:firstLine="709"/>
        <w:jc w:val="both"/>
        <w:rPr>
          <w:rFonts w:ascii="Times New Roman" w:hAnsi="Times New Roman" w:cs="Times New Roman"/>
          <w:sz w:val="28"/>
          <w:szCs w:val="28"/>
        </w:rPr>
      </w:pPr>
      <w:r w:rsidRPr="00ED56E1">
        <w:rPr>
          <w:rFonts w:ascii="Times New Roman" w:hAnsi="Times New Roman" w:cs="Times New Roman"/>
          <w:sz w:val="28"/>
          <w:szCs w:val="28"/>
        </w:rPr>
        <w:t>Таким образом, местопроизрастания и метеорологические условия в период вегетационного развития растений существенно влияют на содержание БАВ. Из них освещенность, рельеф местности и уме</w:t>
      </w:r>
      <w:r w:rsidR="00E77D8C">
        <w:rPr>
          <w:rFonts w:ascii="Times New Roman" w:hAnsi="Times New Roman" w:cs="Times New Roman"/>
          <w:sz w:val="28"/>
          <w:szCs w:val="28"/>
        </w:rPr>
        <w:t>ренный климат благоприятно влияю</w:t>
      </w:r>
      <w:r w:rsidRPr="00ED56E1">
        <w:rPr>
          <w:rFonts w:ascii="Times New Roman" w:hAnsi="Times New Roman" w:cs="Times New Roman"/>
          <w:sz w:val="28"/>
          <w:szCs w:val="28"/>
        </w:rPr>
        <w:t xml:space="preserve">т на накопление БАВ. Независимо от вида максимальное количество БАВ накапливается в плодах растений, произрастающих на верхней границе своего ареала, за границами ареала наблюдается незначительное понижение. </w:t>
      </w:r>
    </w:p>
    <w:p w:rsidR="00CA67B2" w:rsidRDefault="005313B3" w:rsidP="00CA3EFA">
      <w:pPr>
        <w:pStyle w:val="BodyTextIndent"/>
        <w:spacing w:after="0" w:line="360" w:lineRule="auto"/>
        <w:ind w:left="0" w:firstLine="709"/>
        <w:jc w:val="both"/>
        <w:rPr>
          <w:rFonts w:ascii="Times New Roman" w:hAnsi="Times New Roman" w:cs="Times New Roman"/>
          <w:sz w:val="28"/>
          <w:szCs w:val="28"/>
        </w:rPr>
      </w:pPr>
      <w:r>
        <w:rPr>
          <w:rFonts w:ascii="Times New Roman" w:hAnsi="Times New Roman" w:cs="Times New Roman"/>
          <w:noProof/>
          <w:color w:val="FF0000"/>
          <w:sz w:val="28"/>
          <w:szCs w:val="28"/>
          <w:lang w:bidi="ar-SA"/>
        </w:rPr>
        <w:drawing>
          <wp:inline distT="0" distB="0" distL="0" distR="0">
            <wp:extent cx="4590786" cy="2809875"/>
            <wp:effectExtent l="19050" t="0" r="264" b="0"/>
            <wp:docPr id="10" name="Рисунок 16" descr="C:\Users\ILQAR\Desktop\Foto 2 (2)\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QAR\Desktop\Foto 2 (2)\IMG_0430.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810036"/>
                    </a:xfrm>
                    <a:prstGeom prst="rect">
                      <a:avLst/>
                    </a:prstGeom>
                    <a:noFill/>
                    <a:ln>
                      <a:noFill/>
                    </a:ln>
                  </pic:spPr>
                </pic:pic>
              </a:graphicData>
            </a:graphic>
          </wp:inline>
        </w:drawing>
      </w:r>
    </w:p>
    <w:p w:rsidR="00CA67B2" w:rsidRPr="00ED56E1" w:rsidRDefault="00CA67B2" w:rsidP="00CA3EFA">
      <w:pPr>
        <w:pStyle w:val="BodyTextIndent"/>
        <w:spacing w:after="0" w:line="360" w:lineRule="auto"/>
        <w:ind w:left="0" w:firstLine="709"/>
        <w:jc w:val="both"/>
        <w:rPr>
          <w:rFonts w:ascii="Times New Roman" w:hAnsi="Times New Roman" w:cs="Times New Roman"/>
          <w:sz w:val="28"/>
          <w:szCs w:val="28"/>
        </w:rPr>
      </w:pPr>
    </w:p>
    <w:p w:rsidR="005313B3" w:rsidRPr="00CA67B2" w:rsidRDefault="005313B3" w:rsidP="005313B3">
      <w:pPr>
        <w:spacing w:line="360" w:lineRule="auto"/>
        <w:ind w:firstLine="709"/>
        <w:jc w:val="center"/>
        <w:rPr>
          <w:rStyle w:val="fontstyle01"/>
          <w:rFonts w:ascii="Times New Roman" w:hAnsi="Times New Roman" w:cs="Times New Roman"/>
          <w:b/>
          <w:color w:val="FF0000"/>
          <w:sz w:val="28"/>
          <w:szCs w:val="28"/>
        </w:rPr>
      </w:pPr>
      <w:r w:rsidRPr="00CA67B2">
        <w:rPr>
          <w:rFonts w:ascii="Times New Roman" w:hAnsi="Times New Roman" w:cs="Times New Roman"/>
          <w:b/>
          <w:sz w:val="28"/>
          <w:szCs w:val="28"/>
        </w:rPr>
        <w:t>Рисунок 5.1.</w:t>
      </w:r>
      <w:r>
        <w:rPr>
          <w:rFonts w:ascii="Times New Roman" w:hAnsi="Times New Roman" w:cs="Times New Roman"/>
          <w:b/>
          <w:sz w:val="28"/>
          <w:szCs w:val="28"/>
        </w:rPr>
        <w:t xml:space="preserve">2.1 </w:t>
      </w:r>
      <w:r w:rsidRPr="00CA67B2">
        <w:rPr>
          <w:rFonts w:ascii="Times New Roman" w:hAnsi="Times New Roman" w:cs="Times New Roman"/>
          <w:b/>
          <w:sz w:val="28"/>
          <w:szCs w:val="28"/>
        </w:rPr>
        <w:t xml:space="preserve">Основные </w:t>
      </w:r>
      <w:r>
        <w:rPr>
          <w:rFonts w:ascii="Times New Roman" w:hAnsi="Times New Roman" w:cs="Times New Roman"/>
          <w:b/>
          <w:sz w:val="28"/>
          <w:szCs w:val="28"/>
        </w:rPr>
        <w:t>экстракты</w:t>
      </w:r>
      <w:r w:rsidRPr="00CA67B2">
        <w:rPr>
          <w:rFonts w:ascii="Times New Roman" w:hAnsi="Times New Roman" w:cs="Times New Roman"/>
          <w:b/>
          <w:sz w:val="28"/>
          <w:szCs w:val="28"/>
        </w:rPr>
        <w:t xml:space="preserve"> БАВ полученные из различных органов бузины</w:t>
      </w:r>
    </w:p>
    <w:p w:rsidR="00F076E6" w:rsidRDefault="00F076E6" w:rsidP="005313B3">
      <w:pPr>
        <w:spacing w:line="360" w:lineRule="auto"/>
        <w:jc w:val="both"/>
        <w:rPr>
          <w:rStyle w:val="fontstyle01"/>
          <w:rFonts w:ascii="Times New Roman" w:hAnsi="Times New Roman" w:cs="Times New Roman"/>
          <w:color w:val="FF0000"/>
          <w:sz w:val="28"/>
          <w:szCs w:val="28"/>
        </w:rPr>
      </w:pPr>
    </w:p>
    <w:p w:rsidR="00D1785D" w:rsidRPr="00CA67B2" w:rsidRDefault="00D1785D" w:rsidP="00D1785D">
      <w:pPr>
        <w:spacing w:line="360" w:lineRule="auto"/>
        <w:ind w:firstLine="709"/>
        <w:jc w:val="both"/>
        <w:rPr>
          <w:rFonts w:ascii="Times New Roman" w:hAnsi="Times New Roman" w:cs="Times New Roman"/>
          <w:b/>
          <w:sz w:val="28"/>
          <w:szCs w:val="28"/>
        </w:rPr>
      </w:pPr>
      <w:r w:rsidRPr="00CA67B2">
        <w:rPr>
          <w:rFonts w:ascii="Times New Roman" w:hAnsi="Times New Roman" w:cs="Times New Roman"/>
          <w:b/>
          <w:sz w:val="28"/>
          <w:szCs w:val="28"/>
        </w:rPr>
        <w:lastRenderedPageBreak/>
        <w:t>5</w:t>
      </w:r>
      <w:r w:rsidR="00E51435" w:rsidRPr="00CA67B2">
        <w:rPr>
          <w:rFonts w:ascii="Times New Roman" w:hAnsi="Times New Roman" w:cs="Times New Roman"/>
          <w:b/>
          <w:sz w:val="28"/>
          <w:szCs w:val="28"/>
        </w:rPr>
        <w:t>.2</w:t>
      </w:r>
      <w:r w:rsidRPr="00CA67B2">
        <w:rPr>
          <w:rFonts w:ascii="Times New Roman" w:hAnsi="Times New Roman" w:cs="Times New Roman"/>
          <w:b/>
          <w:sz w:val="28"/>
          <w:szCs w:val="28"/>
        </w:rPr>
        <w:t xml:space="preserve">. Исследование катехинов в видах рода </w:t>
      </w:r>
      <w:r w:rsidRPr="00CA67B2">
        <w:rPr>
          <w:rFonts w:ascii="Times New Roman" w:hAnsi="Times New Roman" w:cs="Times New Roman"/>
          <w:b/>
          <w:i/>
          <w:sz w:val="28"/>
          <w:szCs w:val="28"/>
        </w:rPr>
        <w:t>Sambucus</w:t>
      </w:r>
      <w:r w:rsidRPr="00CA67B2">
        <w:rPr>
          <w:rFonts w:ascii="Times New Roman" w:hAnsi="Times New Roman" w:cs="Times New Roman"/>
          <w:b/>
          <w:sz w:val="28"/>
          <w:szCs w:val="28"/>
        </w:rPr>
        <w:t xml:space="preserve"> L.</w:t>
      </w:r>
    </w:p>
    <w:p w:rsidR="00D1785D" w:rsidRDefault="00D1785D" w:rsidP="00D1785D">
      <w:pPr>
        <w:spacing w:line="360" w:lineRule="auto"/>
        <w:ind w:firstLine="709"/>
        <w:jc w:val="both"/>
        <w:rPr>
          <w:rFonts w:ascii="Times New Roman" w:hAnsi="Times New Roman" w:cs="Times New Roman"/>
          <w:sz w:val="28"/>
          <w:szCs w:val="28"/>
        </w:rPr>
      </w:pPr>
    </w:p>
    <w:p w:rsidR="00D1785D" w:rsidRDefault="00D1785D" w:rsidP="00D1785D">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Виды </w:t>
      </w:r>
      <w:r>
        <w:rPr>
          <w:rFonts w:ascii="Times New Roman" w:hAnsi="Times New Roman" w:cs="Times New Roman"/>
          <w:sz w:val="28"/>
          <w:szCs w:val="28"/>
        </w:rPr>
        <w:t>рода</w:t>
      </w:r>
      <w:r w:rsidRPr="00ED56E1">
        <w:rPr>
          <w:rFonts w:ascii="Times New Roman" w:hAnsi="Times New Roman" w:cs="Times New Roman"/>
          <w:sz w:val="28"/>
          <w:szCs w:val="28"/>
        </w:rPr>
        <w:t xml:space="preserve"> </w:t>
      </w:r>
      <w:r w:rsidRPr="00ED56E1">
        <w:rPr>
          <w:rFonts w:ascii="Times New Roman" w:hAnsi="Times New Roman" w:cs="Times New Roman"/>
          <w:i/>
          <w:sz w:val="28"/>
          <w:szCs w:val="28"/>
        </w:rPr>
        <w:t>Sambucus</w:t>
      </w:r>
      <w:r w:rsidRPr="00ED56E1">
        <w:rPr>
          <w:rFonts w:ascii="Times New Roman" w:hAnsi="Times New Roman" w:cs="Times New Roman"/>
          <w:sz w:val="28"/>
          <w:szCs w:val="28"/>
        </w:rPr>
        <w:t xml:space="preserve"> L. </w:t>
      </w:r>
      <w:r w:rsidRPr="00BA4D3E">
        <w:rPr>
          <w:rFonts w:ascii="Times New Roman" w:hAnsi="Times New Roman" w:cs="Times New Roman"/>
          <w:sz w:val="28"/>
          <w:szCs w:val="28"/>
        </w:rPr>
        <w:t xml:space="preserve">являются самыми распространёнными </w:t>
      </w:r>
      <w:r>
        <w:rPr>
          <w:rFonts w:ascii="Times New Roman" w:hAnsi="Times New Roman" w:cs="Times New Roman"/>
          <w:sz w:val="28"/>
          <w:szCs w:val="28"/>
        </w:rPr>
        <w:t xml:space="preserve"> </w:t>
      </w:r>
      <w:r w:rsidRPr="00BA4D3E">
        <w:rPr>
          <w:rFonts w:ascii="Times New Roman" w:hAnsi="Times New Roman" w:cs="Times New Roman"/>
          <w:sz w:val="28"/>
          <w:szCs w:val="28"/>
        </w:rPr>
        <w:t>растениями в Азербайджане. В Азербайджане распространены 2</w:t>
      </w:r>
      <w:r>
        <w:rPr>
          <w:rFonts w:ascii="Times New Roman" w:hAnsi="Times New Roman" w:cs="Times New Roman"/>
          <w:sz w:val="28"/>
          <w:szCs w:val="28"/>
        </w:rPr>
        <w:t xml:space="preserve"> </w:t>
      </w:r>
      <w:r w:rsidRPr="00BA4D3E">
        <w:rPr>
          <w:rFonts w:ascii="Times New Roman" w:hAnsi="Times New Roman" w:cs="Times New Roman"/>
          <w:sz w:val="28"/>
          <w:szCs w:val="28"/>
        </w:rPr>
        <w:t>вид</w:t>
      </w:r>
      <w:r>
        <w:rPr>
          <w:rFonts w:ascii="Times New Roman" w:hAnsi="Times New Roman" w:cs="Times New Roman"/>
          <w:sz w:val="28"/>
          <w:szCs w:val="28"/>
        </w:rPr>
        <w:t>а</w:t>
      </w:r>
      <w:r w:rsidRPr="00BA4D3E">
        <w:rPr>
          <w:rFonts w:ascii="Times New Roman" w:hAnsi="Times New Roman" w:cs="Times New Roman"/>
          <w:sz w:val="28"/>
          <w:szCs w:val="28"/>
        </w:rPr>
        <w:t xml:space="preserve"> рода </w:t>
      </w:r>
      <w:r w:rsidRPr="00ED56E1">
        <w:rPr>
          <w:rFonts w:ascii="Times New Roman" w:hAnsi="Times New Roman" w:cs="Times New Roman"/>
          <w:i/>
          <w:sz w:val="28"/>
          <w:szCs w:val="28"/>
        </w:rPr>
        <w:t>Sambucus</w:t>
      </w:r>
      <w:r w:rsidRPr="00ED56E1">
        <w:rPr>
          <w:rFonts w:ascii="Times New Roman" w:hAnsi="Times New Roman" w:cs="Times New Roman"/>
          <w:sz w:val="28"/>
          <w:szCs w:val="28"/>
        </w:rPr>
        <w:t xml:space="preserve"> L.</w:t>
      </w:r>
      <w:r w:rsidRPr="00BA4D3E">
        <w:rPr>
          <w:rFonts w:ascii="Times New Roman" w:hAnsi="Times New Roman" w:cs="Times New Roman"/>
          <w:sz w:val="28"/>
          <w:szCs w:val="28"/>
        </w:rPr>
        <w:t xml:space="preserve"> Эти растения отличаются сильной корневой систем</w:t>
      </w:r>
      <w:r>
        <w:rPr>
          <w:rFonts w:ascii="Times New Roman" w:hAnsi="Times New Roman" w:cs="Times New Roman"/>
          <w:sz w:val="28"/>
          <w:szCs w:val="28"/>
        </w:rPr>
        <w:t>ой</w:t>
      </w:r>
      <w:r w:rsidRPr="00BA4D3E">
        <w:rPr>
          <w:rFonts w:ascii="Times New Roman" w:hAnsi="Times New Roman" w:cs="Times New Roman"/>
          <w:sz w:val="28"/>
          <w:szCs w:val="28"/>
        </w:rPr>
        <w:t xml:space="preserve">, богатой токсичными веществами. </w:t>
      </w:r>
      <w:r w:rsidRPr="00ED56E1">
        <w:rPr>
          <w:rFonts w:ascii="Times New Roman" w:hAnsi="Times New Roman" w:cs="Times New Roman"/>
          <w:sz w:val="28"/>
          <w:szCs w:val="28"/>
        </w:rPr>
        <w:t xml:space="preserve">Виды </w:t>
      </w:r>
      <w:r>
        <w:rPr>
          <w:rFonts w:ascii="Times New Roman" w:hAnsi="Times New Roman" w:cs="Times New Roman"/>
          <w:sz w:val="28"/>
          <w:szCs w:val="28"/>
        </w:rPr>
        <w:t>рода</w:t>
      </w:r>
      <w:r w:rsidRPr="00ED56E1">
        <w:rPr>
          <w:rFonts w:ascii="Times New Roman" w:hAnsi="Times New Roman" w:cs="Times New Roman"/>
          <w:sz w:val="28"/>
          <w:szCs w:val="28"/>
        </w:rPr>
        <w:t xml:space="preserve"> </w:t>
      </w:r>
      <w:r w:rsidRPr="00ED56E1">
        <w:rPr>
          <w:rFonts w:ascii="Times New Roman" w:hAnsi="Times New Roman" w:cs="Times New Roman"/>
          <w:i/>
          <w:sz w:val="28"/>
          <w:szCs w:val="28"/>
        </w:rPr>
        <w:t>Sambucus</w:t>
      </w:r>
      <w:r w:rsidRPr="00ED56E1">
        <w:rPr>
          <w:rFonts w:ascii="Times New Roman" w:hAnsi="Times New Roman" w:cs="Times New Roman"/>
          <w:sz w:val="28"/>
          <w:szCs w:val="28"/>
        </w:rPr>
        <w:t xml:space="preserve"> L</w:t>
      </w:r>
      <w:r w:rsidRPr="00BA4D3E">
        <w:rPr>
          <w:rFonts w:ascii="Times New Roman" w:hAnsi="Times New Roman" w:cs="Times New Roman"/>
          <w:sz w:val="28"/>
          <w:szCs w:val="28"/>
        </w:rPr>
        <w:t xml:space="preserve"> широко используется в качестве лекарственных средств, улучшающих обмен веществ в научной и народной медицине. Препараты из различных органов </w:t>
      </w:r>
      <w:r>
        <w:rPr>
          <w:rFonts w:ascii="Times New Roman" w:hAnsi="Times New Roman" w:cs="Times New Roman"/>
          <w:sz w:val="28"/>
          <w:szCs w:val="28"/>
        </w:rPr>
        <w:t>бузины</w:t>
      </w:r>
      <w:r w:rsidRPr="00BA4D3E">
        <w:rPr>
          <w:rFonts w:ascii="Times New Roman" w:hAnsi="Times New Roman" w:cs="Times New Roman"/>
          <w:sz w:val="28"/>
          <w:szCs w:val="28"/>
        </w:rPr>
        <w:t xml:space="preserve"> используются при лечении различных заболеваний. Основной причиной </w:t>
      </w:r>
      <w:r>
        <w:rPr>
          <w:rFonts w:ascii="Times New Roman" w:hAnsi="Times New Roman" w:cs="Times New Roman"/>
          <w:sz w:val="28"/>
          <w:szCs w:val="28"/>
        </w:rPr>
        <w:t xml:space="preserve"> </w:t>
      </w:r>
      <w:r w:rsidRPr="00BA4D3E">
        <w:rPr>
          <w:rFonts w:ascii="Times New Roman" w:hAnsi="Times New Roman" w:cs="Times New Roman"/>
          <w:sz w:val="28"/>
          <w:szCs w:val="28"/>
        </w:rPr>
        <w:t xml:space="preserve">использования этих растений </w:t>
      </w:r>
      <w:r>
        <w:rPr>
          <w:rFonts w:ascii="Times New Roman" w:hAnsi="Times New Roman" w:cs="Times New Roman"/>
          <w:sz w:val="28"/>
          <w:szCs w:val="28"/>
        </w:rPr>
        <w:t xml:space="preserve">в медицине </w:t>
      </w:r>
      <w:r w:rsidRPr="00BA4D3E">
        <w:rPr>
          <w:rFonts w:ascii="Times New Roman" w:hAnsi="Times New Roman" w:cs="Times New Roman"/>
          <w:sz w:val="28"/>
          <w:szCs w:val="28"/>
        </w:rPr>
        <w:t xml:space="preserve">является наличие в них различных витаминов, фенольных соединений, проявляющих P витаминную активность и других биологически активных веществ. Одним из веществ, обладающих </w:t>
      </w:r>
      <w:r w:rsidR="00B067CB" w:rsidRPr="00BA4D3E">
        <w:rPr>
          <w:rFonts w:ascii="Times New Roman" w:hAnsi="Times New Roman" w:cs="Times New Roman"/>
          <w:sz w:val="28"/>
          <w:szCs w:val="28"/>
        </w:rPr>
        <w:t>P</w:t>
      </w:r>
      <w:r w:rsidR="00B067CB">
        <w:rPr>
          <w:rFonts w:ascii="Times New Roman" w:hAnsi="Times New Roman" w:cs="Times New Roman"/>
          <w:sz w:val="28"/>
          <w:szCs w:val="28"/>
        </w:rPr>
        <w:t>-</w:t>
      </w:r>
      <w:r w:rsidR="00B067CB" w:rsidRPr="00BA4D3E">
        <w:rPr>
          <w:rFonts w:ascii="Times New Roman" w:hAnsi="Times New Roman" w:cs="Times New Roman"/>
          <w:sz w:val="28"/>
          <w:szCs w:val="28"/>
        </w:rPr>
        <w:t xml:space="preserve"> </w:t>
      </w:r>
      <w:r w:rsidRPr="00BA4D3E">
        <w:rPr>
          <w:rFonts w:ascii="Times New Roman" w:hAnsi="Times New Roman" w:cs="Times New Roman"/>
          <w:sz w:val="28"/>
          <w:szCs w:val="28"/>
        </w:rPr>
        <w:t>витаминной активностью, являются катехины. Катехины (флавон-3-ol</w:t>
      </w:r>
      <w:r w:rsidR="00B067CB">
        <w:rPr>
          <w:rFonts w:ascii="Times New Roman" w:hAnsi="Times New Roman" w:cs="Times New Roman"/>
          <w:sz w:val="28"/>
          <w:szCs w:val="28"/>
        </w:rPr>
        <w:t>ы</w:t>
      </w:r>
      <w:r w:rsidRPr="00BA4D3E">
        <w:rPr>
          <w:rFonts w:ascii="Times New Roman" w:hAnsi="Times New Roman" w:cs="Times New Roman"/>
          <w:sz w:val="28"/>
          <w:szCs w:val="28"/>
        </w:rPr>
        <w:t xml:space="preserve">) используются в качестве основного компонента при комплексном лечении </w:t>
      </w:r>
      <w:r>
        <w:rPr>
          <w:rFonts w:ascii="Times New Roman" w:hAnsi="Times New Roman" w:cs="Times New Roman"/>
          <w:sz w:val="28"/>
          <w:szCs w:val="28"/>
        </w:rPr>
        <w:t>радиации</w:t>
      </w:r>
      <w:r w:rsidRPr="00BA4D3E">
        <w:rPr>
          <w:rFonts w:ascii="Times New Roman" w:hAnsi="Times New Roman" w:cs="Times New Roman"/>
          <w:sz w:val="28"/>
          <w:szCs w:val="28"/>
        </w:rPr>
        <w:t xml:space="preserve">, так как имеют P витаминную активность. </w:t>
      </w:r>
      <w:r w:rsidRPr="0074264D">
        <w:rPr>
          <w:rFonts w:ascii="Times New Roman" w:hAnsi="Times New Roman" w:cs="Times New Roman"/>
          <w:sz w:val="28"/>
          <w:szCs w:val="28"/>
        </w:rPr>
        <w:t>Установлено, что препарат катехин (катехин и лейкоантосиан всего), обладающий антибластомоно</w:t>
      </w:r>
      <w:r>
        <w:rPr>
          <w:rFonts w:ascii="Times New Roman" w:hAnsi="Times New Roman" w:cs="Times New Roman"/>
          <w:sz w:val="28"/>
          <w:szCs w:val="28"/>
        </w:rPr>
        <w:t>й</w:t>
      </w:r>
      <w:r w:rsidRPr="0074264D">
        <w:rPr>
          <w:rFonts w:ascii="Times New Roman" w:hAnsi="Times New Roman" w:cs="Times New Roman"/>
          <w:sz w:val="28"/>
          <w:szCs w:val="28"/>
        </w:rPr>
        <w:t xml:space="preserve"> и антирадиантной активностью, оказывает хороший эффект при лечении злокачественных опухолей.</w:t>
      </w:r>
    </w:p>
    <w:p w:rsidR="00D1785D" w:rsidRDefault="00D1785D" w:rsidP="00D1785D">
      <w:pPr>
        <w:spacing w:line="360" w:lineRule="auto"/>
        <w:ind w:firstLine="709"/>
        <w:jc w:val="both"/>
        <w:rPr>
          <w:rFonts w:ascii="Times New Roman" w:hAnsi="Times New Roman" w:cs="Times New Roman"/>
          <w:sz w:val="28"/>
          <w:szCs w:val="28"/>
        </w:rPr>
      </w:pPr>
      <w:r w:rsidRPr="008C3340">
        <w:rPr>
          <w:rFonts w:ascii="Times New Roman" w:hAnsi="Times New Roman" w:cs="Times New Roman"/>
          <w:sz w:val="28"/>
          <w:szCs w:val="28"/>
        </w:rPr>
        <w:t xml:space="preserve">До сих пор в Азербайджане не исследованы катехины </w:t>
      </w:r>
      <w:r>
        <w:rPr>
          <w:rFonts w:ascii="Times New Roman" w:hAnsi="Times New Roman" w:cs="Times New Roman"/>
          <w:sz w:val="28"/>
          <w:szCs w:val="28"/>
        </w:rPr>
        <w:t>в</w:t>
      </w:r>
      <w:r w:rsidRPr="00ED56E1">
        <w:rPr>
          <w:rFonts w:ascii="Times New Roman" w:hAnsi="Times New Roman" w:cs="Times New Roman"/>
          <w:sz w:val="28"/>
          <w:szCs w:val="28"/>
        </w:rPr>
        <w:t>ид</w:t>
      </w:r>
      <w:r>
        <w:rPr>
          <w:rFonts w:ascii="Times New Roman" w:hAnsi="Times New Roman" w:cs="Times New Roman"/>
          <w:sz w:val="28"/>
          <w:szCs w:val="28"/>
        </w:rPr>
        <w:t>ов</w:t>
      </w:r>
      <w:r w:rsidRPr="00ED56E1">
        <w:rPr>
          <w:rFonts w:ascii="Times New Roman" w:hAnsi="Times New Roman" w:cs="Times New Roman"/>
          <w:sz w:val="28"/>
          <w:szCs w:val="28"/>
        </w:rPr>
        <w:t xml:space="preserve"> </w:t>
      </w:r>
      <w:r>
        <w:rPr>
          <w:rFonts w:ascii="Times New Roman" w:hAnsi="Times New Roman" w:cs="Times New Roman"/>
          <w:sz w:val="28"/>
          <w:szCs w:val="28"/>
        </w:rPr>
        <w:t>рода</w:t>
      </w:r>
      <w:r w:rsidRPr="00ED56E1">
        <w:rPr>
          <w:rFonts w:ascii="Times New Roman" w:hAnsi="Times New Roman" w:cs="Times New Roman"/>
          <w:sz w:val="28"/>
          <w:szCs w:val="28"/>
        </w:rPr>
        <w:t xml:space="preserve"> </w:t>
      </w:r>
      <w:r w:rsidRPr="00ED56E1">
        <w:rPr>
          <w:rFonts w:ascii="Times New Roman" w:hAnsi="Times New Roman" w:cs="Times New Roman"/>
          <w:i/>
          <w:sz w:val="28"/>
          <w:szCs w:val="28"/>
        </w:rPr>
        <w:t>Sambucus</w:t>
      </w:r>
      <w:r w:rsidR="00812DD6">
        <w:rPr>
          <w:rFonts w:ascii="Times New Roman" w:hAnsi="Times New Roman" w:cs="Times New Roman"/>
          <w:i/>
          <w:sz w:val="28"/>
          <w:szCs w:val="28"/>
        </w:rPr>
        <w:t>,</w:t>
      </w:r>
      <w:r>
        <w:rPr>
          <w:rFonts w:ascii="Times New Roman" w:hAnsi="Times New Roman" w:cs="Times New Roman"/>
          <w:i/>
          <w:sz w:val="28"/>
          <w:szCs w:val="28"/>
        </w:rPr>
        <w:t xml:space="preserve"> </w:t>
      </w:r>
      <w:r w:rsidRPr="00EE1191">
        <w:rPr>
          <w:rFonts w:ascii="Times New Roman" w:hAnsi="Times New Roman" w:cs="Times New Roman"/>
          <w:sz w:val="28"/>
          <w:szCs w:val="28"/>
        </w:rPr>
        <w:t>которые являются</w:t>
      </w:r>
      <w:r w:rsidRPr="008C3340">
        <w:rPr>
          <w:rFonts w:ascii="Times New Roman" w:hAnsi="Times New Roman" w:cs="Times New Roman"/>
          <w:sz w:val="28"/>
          <w:szCs w:val="28"/>
        </w:rPr>
        <w:t xml:space="preserve"> основны</w:t>
      </w:r>
      <w:r>
        <w:rPr>
          <w:rFonts w:ascii="Times New Roman" w:hAnsi="Times New Roman" w:cs="Times New Roman"/>
          <w:sz w:val="28"/>
          <w:szCs w:val="28"/>
        </w:rPr>
        <w:t>ми</w:t>
      </w:r>
      <w:r w:rsidRPr="008C3340">
        <w:rPr>
          <w:rFonts w:ascii="Times New Roman" w:hAnsi="Times New Roman" w:cs="Times New Roman"/>
          <w:sz w:val="28"/>
          <w:szCs w:val="28"/>
        </w:rPr>
        <w:t xml:space="preserve"> биологически P активны</w:t>
      </w:r>
      <w:r>
        <w:rPr>
          <w:rFonts w:ascii="Times New Roman" w:hAnsi="Times New Roman" w:cs="Times New Roman"/>
          <w:sz w:val="28"/>
          <w:szCs w:val="28"/>
        </w:rPr>
        <w:t>ми</w:t>
      </w:r>
      <w:r w:rsidRPr="008C3340">
        <w:rPr>
          <w:rFonts w:ascii="Times New Roman" w:hAnsi="Times New Roman" w:cs="Times New Roman"/>
          <w:sz w:val="28"/>
          <w:szCs w:val="28"/>
        </w:rPr>
        <w:t xml:space="preserve"> веществ</w:t>
      </w:r>
      <w:r>
        <w:rPr>
          <w:rFonts w:ascii="Times New Roman" w:hAnsi="Times New Roman" w:cs="Times New Roman"/>
          <w:sz w:val="28"/>
          <w:szCs w:val="28"/>
        </w:rPr>
        <w:t>ами.</w:t>
      </w:r>
      <w:r w:rsidRPr="008C3340">
        <w:rPr>
          <w:rFonts w:ascii="Times New Roman" w:hAnsi="Times New Roman" w:cs="Times New Roman"/>
          <w:sz w:val="28"/>
          <w:szCs w:val="28"/>
        </w:rPr>
        <w:t xml:space="preserve"> С этой целью был исследован катех</w:t>
      </w:r>
      <w:r>
        <w:rPr>
          <w:rFonts w:ascii="Times New Roman" w:hAnsi="Times New Roman" w:cs="Times New Roman"/>
          <w:sz w:val="28"/>
          <w:szCs w:val="28"/>
        </w:rPr>
        <w:t>ин</w:t>
      </w:r>
      <w:r w:rsidRPr="008C3340">
        <w:rPr>
          <w:rFonts w:ascii="Times New Roman" w:hAnsi="Times New Roman" w:cs="Times New Roman"/>
          <w:sz w:val="28"/>
          <w:szCs w:val="28"/>
        </w:rPr>
        <w:t xml:space="preserve">ный состав видов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sz w:val="28"/>
          <w:szCs w:val="28"/>
          <w:lang w:val="en-US"/>
        </w:rPr>
        <w:t>nigra</w:t>
      </w:r>
      <w:r w:rsidRPr="00ED56E1">
        <w:rPr>
          <w:rFonts w:ascii="Times New Roman" w:hAnsi="Times New Roman" w:cs="Times New Roman"/>
          <w:sz w:val="28"/>
          <w:szCs w:val="28"/>
        </w:rPr>
        <w:t>,</w:t>
      </w:r>
      <w:r w:rsidRPr="008C3340">
        <w:rPr>
          <w:rFonts w:ascii="Times New Roman" w:hAnsi="Times New Roman" w:cs="Times New Roman"/>
          <w:sz w:val="28"/>
          <w:szCs w:val="28"/>
        </w:rPr>
        <w:t xml:space="preserve">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iCs/>
          <w:sz w:val="28"/>
          <w:szCs w:val="28"/>
          <w:lang w:val="en-US"/>
        </w:rPr>
        <w:t>ebulus</w:t>
      </w:r>
      <w:r w:rsidRPr="008C3340">
        <w:rPr>
          <w:rFonts w:ascii="Times New Roman" w:hAnsi="Times New Roman" w:cs="Times New Roman"/>
          <w:sz w:val="28"/>
          <w:szCs w:val="28"/>
        </w:rPr>
        <w:t xml:space="preserve">. Корни растений были собраны, высушены в тени, измельчены, </w:t>
      </w:r>
      <w:r>
        <w:rPr>
          <w:rFonts w:ascii="Times New Roman" w:hAnsi="Times New Roman" w:cs="Times New Roman"/>
          <w:sz w:val="28"/>
          <w:szCs w:val="28"/>
        </w:rPr>
        <w:t>взвешены</w:t>
      </w:r>
      <w:r w:rsidRPr="008C3340">
        <w:rPr>
          <w:rFonts w:ascii="Times New Roman" w:hAnsi="Times New Roman" w:cs="Times New Roman"/>
          <w:sz w:val="28"/>
          <w:szCs w:val="28"/>
        </w:rPr>
        <w:t xml:space="preserve"> требуемом для анализа количестве, </w:t>
      </w:r>
      <w:r>
        <w:rPr>
          <w:rFonts w:ascii="Times New Roman" w:hAnsi="Times New Roman" w:cs="Times New Roman"/>
          <w:sz w:val="28"/>
          <w:szCs w:val="28"/>
        </w:rPr>
        <w:t>для фиксации</w:t>
      </w:r>
      <w:r w:rsidRPr="008C3340">
        <w:rPr>
          <w:rFonts w:ascii="Times New Roman" w:hAnsi="Times New Roman" w:cs="Times New Roman"/>
          <w:sz w:val="28"/>
          <w:szCs w:val="28"/>
        </w:rPr>
        <w:t xml:space="preserve"> </w:t>
      </w:r>
      <w:r w:rsidR="00D2621E">
        <w:rPr>
          <w:rFonts w:ascii="Times New Roman" w:hAnsi="Times New Roman" w:cs="Times New Roman"/>
          <w:sz w:val="28"/>
          <w:szCs w:val="28"/>
        </w:rPr>
        <w:t>использовали</w:t>
      </w:r>
      <w:r w:rsidRPr="008C3340">
        <w:rPr>
          <w:rFonts w:ascii="Times New Roman" w:hAnsi="Times New Roman" w:cs="Times New Roman"/>
          <w:sz w:val="28"/>
          <w:szCs w:val="28"/>
        </w:rPr>
        <w:t xml:space="preserve"> горяч</w:t>
      </w:r>
      <w:r w:rsidR="00D2621E">
        <w:rPr>
          <w:rFonts w:ascii="Times New Roman" w:hAnsi="Times New Roman" w:cs="Times New Roman"/>
          <w:sz w:val="28"/>
          <w:szCs w:val="28"/>
        </w:rPr>
        <w:t>ий</w:t>
      </w:r>
      <w:r w:rsidRPr="008C3340">
        <w:rPr>
          <w:rFonts w:ascii="Times New Roman" w:hAnsi="Times New Roman" w:cs="Times New Roman"/>
          <w:sz w:val="28"/>
          <w:szCs w:val="28"/>
        </w:rPr>
        <w:t xml:space="preserve"> спирт. </w:t>
      </w:r>
      <w:r>
        <w:rPr>
          <w:rFonts w:ascii="Times New Roman" w:hAnsi="Times New Roman" w:cs="Times New Roman"/>
          <w:sz w:val="28"/>
          <w:szCs w:val="28"/>
        </w:rPr>
        <w:t>Сумма к</w:t>
      </w:r>
      <w:r w:rsidRPr="008C3340">
        <w:rPr>
          <w:rFonts w:ascii="Times New Roman" w:hAnsi="Times New Roman" w:cs="Times New Roman"/>
          <w:sz w:val="28"/>
          <w:szCs w:val="28"/>
        </w:rPr>
        <w:t>атехин</w:t>
      </w:r>
      <w:r>
        <w:rPr>
          <w:rFonts w:ascii="Times New Roman" w:hAnsi="Times New Roman" w:cs="Times New Roman"/>
          <w:sz w:val="28"/>
          <w:szCs w:val="28"/>
        </w:rPr>
        <w:t>ов</w:t>
      </w:r>
      <w:r w:rsidRPr="008C3340">
        <w:rPr>
          <w:rFonts w:ascii="Times New Roman" w:hAnsi="Times New Roman" w:cs="Times New Roman"/>
          <w:sz w:val="28"/>
          <w:szCs w:val="28"/>
        </w:rPr>
        <w:t xml:space="preserve"> </w:t>
      </w:r>
      <w:r>
        <w:rPr>
          <w:rFonts w:ascii="Times New Roman" w:hAnsi="Times New Roman" w:cs="Times New Roman"/>
          <w:sz w:val="28"/>
          <w:szCs w:val="28"/>
        </w:rPr>
        <w:t xml:space="preserve">получено экстракцией </w:t>
      </w:r>
      <w:r w:rsidRPr="008C3340">
        <w:rPr>
          <w:rFonts w:ascii="Times New Roman" w:hAnsi="Times New Roman" w:cs="Times New Roman"/>
          <w:sz w:val="28"/>
          <w:szCs w:val="28"/>
        </w:rPr>
        <w:t xml:space="preserve">этилацетатом, после </w:t>
      </w:r>
      <w:r>
        <w:rPr>
          <w:rFonts w:ascii="Times New Roman" w:hAnsi="Times New Roman" w:cs="Times New Roman"/>
          <w:sz w:val="28"/>
          <w:szCs w:val="28"/>
        </w:rPr>
        <w:t xml:space="preserve">сгущение экстракта </w:t>
      </w:r>
      <w:r w:rsidR="00D2621E">
        <w:rPr>
          <w:rFonts w:ascii="Times New Roman" w:hAnsi="Times New Roman" w:cs="Times New Roman"/>
          <w:sz w:val="28"/>
          <w:szCs w:val="28"/>
        </w:rPr>
        <w:t>его</w:t>
      </w:r>
      <w:r w:rsidR="00D2621E" w:rsidRPr="008C3340">
        <w:rPr>
          <w:rFonts w:ascii="Times New Roman" w:hAnsi="Times New Roman" w:cs="Times New Roman"/>
          <w:sz w:val="28"/>
          <w:szCs w:val="28"/>
        </w:rPr>
        <w:t xml:space="preserve"> </w:t>
      </w:r>
      <w:r>
        <w:rPr>
          <w:rFonts w:ascii="Times New Roman" w:hAnsi="Times New Roman" w:cs="Times New Roman"/>
          <w:sz w:val="28"/>
          <w:szCs w:val="28"/>
        </w:rPr>
        <w:t xml:space="preserve">осаждали </w:t>
      </w:r>
      <w:r w:rsidRPr="008C3340">
        <w:rPr>
          <w:rFonts w:ascii="Times New Roman" w:hAnsi="Times New Roman" w:cs="Times New Roman"/>
          <w:sz w:val="28"/>
          <w:szCs w:val="28"/>
        </w:rPr>
        <w:t xml:space="preserve">хлороформом. </w:t>
      </w:r>
      <w:r>
        <w:rPr>
          <w:rFonts w:ascii="Times New Roman" w:hAnsi="Times New Roman" w:cs="Times New Roman"/>
          <w:sz w:val="28"/>
          <w:szCs w:val="28"/>
        </w:rPr>
        <w:t>Осадок растворяли в этиловом спирте. С</w:t>
      </w:r>
      <w:r w:rsidRPr="008C3340">
        <w:rPr>
          <w:rFonts w:ascii="Times New Roman" w:hAnsi="Times New Roman" w:cs="Times New Roman"/>
          <w:sz w:val="28"/>
          <w:szCs w:val="28"/>
        </w:rPr>
        <w:t xml:space="preserve"> помощью бумажной хроматографии</w:t>
      </w:r>
      <w:r w:rsidRPr="00EC2DA7">
        <w:rPr>
          <w:rFonts w:ascii="Times New Roman" w:hAnsi="Times New Roman" w:cs="Times New Roman"/>
          <w:sz w:val="28"/>
          <w:szCs w:val="28"/>
        </w:rPr>
        <w:t xml:space="preserve"> </w:t>
      </w:r>
      <w:r w:rsidRPr="008C3340">
        <w:rPr>
          <w:rFonts w:ascii="Times New Roman" w:hAnsi="Times New Roman" w:cs="Times New Roman"/>
          <w:sz w:val="28"/>
          <w:szCs w:val="28"/>
        </w:rPr>
        <w:t>был изучен</w:t>
      </w:r>
      <w:r w:rsidRPr="00EC2DA7">
        <w:rPr>
          <w:rFonts w:ascii="Times New Roman" w:hAnsi="Times New Roman" w:cs="Times New Roman"/>
          <w:sz w:val="28"/>
          <w:szCs w:val="28"/>
        </w:rPr>
        <w:t xml:space="preserve"> </w:t>
      </w:r>
      <w:r>
        <w:rPr>
          <w:rFonts w:ascii="Times New Roman" w:hAnsi="Times New Roman" w:cs="Times New Roman"/>
          <w:sz w:val="28"/>
          <w:szCs w:val="28"/>
        </w:rPr>
        <w:t>с</w:t>
      </w:r>
      <w:r w:rsidRPr="008C3340">
        <w:rPr>
          <w:rFonts w:ascii="Times New Roman" w:hAnsi="Times New Roman" w:cs="Times New Roman"/>
          <w:sz w:val="28"/>
          <w:szCs w:val="28"/>
        </w:rPr>
        <w:t>остав катех</w:t>
      </w:r>
      <w:r>
        <w:rPr>
          <w:rFonts w:ascii="Times New Roman" w:hAnsi="Times New Roman" w:cs="Times New Roman"/>
          <w:sz w:val="28"/>
          <w:szCs w:val="28"/>
        </w:rPr>
        <w:t>инов</w:t>
      </w:r>
      <w:r w:rsidRPr="008C3340">
        <w:rPr>
          <w:rFonts w:ascii="Times New Roman" w:hAnsi="Times New Roman" w:cs="Times New Roman"/>
          <w:sz w:val="28"/>
          <w:szCs w:val="28"/>
        </w:rPr>
        <w:t xml:space="preserve">. </w:t>
      </w:r>
      <w:r w:rsidR="00D2621E">
        <w:rPr>
          <w:rFonts w:ascii="Times New Roman" w:hAnsi="Times New Roman" w:cs="Times New Roman"/>
          <w:sz w:val="28"/>
          <w:szCs w:val="28"/>
        </w:rPr>
        <w:t>Д</w:t>
      </w:r>
      <w:r w:rsidR="00F076E6">
        <w:rPr>
          <w:rFonts w:ascii="Times New Roman" w:hAnsi="Times New Roman" w:cs="Times New Roman"/>
          <w:sz w:val="28"/>
          <w:szCs w:val="28"/>
        </w:rPr>
        <w:t xml:space="preserve">ля </w:t>
      </w:r>
      <w:r w:rsidR="00F076E6" w:rsidRPr="008C3340">
        <w:rPr>
          <w:rFonts w:ascii="Times New Roman" w:hAnsi="Times New Roman" w:cs="Times New Roman"/>
          <w:sz w:val="28"/>
          <w:szCs w:val="28"/>
        </w:rPr>
        <w:t>обнаружен</w:t>
      </w:r>
      <w:r w:rsidR="00F076E6">
        <w:rPr>
          <w:rFonts w:ascii="Times New Roman" w:hAnsi="Times New Roman" w:cs="Times New Roman"/>
          <w:sz w:val="28"/>
          <w:szCs w:val="28"/>
        </w:rPr>
        <w:t>ия пятен на х</w:t>
      </w:r>
      <w:r w:rsidRPr="008C3340">
        <w:rPr>
          <w:rFonts w:ascii="Times New Roman" w:hAnsi="Times New Roman" w:cs="Times New Roman"/>
          <w:sz w:val="28"/>
          <w:szCs w:val="28"/>
        </w:rPr>
        <w:t>роматограмм</w:t>
      </w:r>
      <w:r w:rsidR="00F076E6">
        <w:rPr>
          <w:rFonts w:ascii="Times New Roman" w:hAnsi="Times New Roman" w:cs="Times New Roman"/>
          <w:sz w:val="28"/>
          <w:szCs w:val="28"/>
        </w:rPr>
        <w:t>е</w:t>
      </w:r>
      <w:r w:rsidRPr="008C3340">
        <w:rPr>
          <w:rFonts w:ascii="Times New Roman" w:hAnsi="Times New Roman" w:cs="Times New Roman"/>
          <w:sz w:val="28"/>
          <w:szCs w:val="28"/>
        </w:rPr>
        <w:t xml:space="preserve"> </w:t>
      </w:r>
      <w:r w:rsidR="00F076E6">
        <w:rPr>
          <w:rFonts w:ascii="Times New Roman" w:hAnsi="Times New Roman" w:cs="Times New Roman"/>
          <w:sz w:val="28"/>
          <w:szCs w:val="28"/>
        </w:rPr>
        <w:t>использовали</w:t>
      </w:r>
      <w:r w:rsidR="00F076E6" w:rsidRPr="008C3340">
        <w:rPr>
          <w:rFonts w:ascii="Times New Roman" w:hAnsi="Times New Roman" w:cs="Times New Roman"/>
          <w:sz w:val="28"/>
          <w:szCs w:val="28"/>
        </w:rPr>
        <w:t xml:space="preserve"> </w:t>
      </w:r>
      <w:r w:rsidR="00F076E6">
        <w:rPr>
          <w:rFonts w:ascii="Times New Roman" w:hAnsi="Times New Roman" w:cs="Times New Roman"/>
          <w:sz w:val="28"/>
          <w:szCs w:val="28"/>
        </w:rPr>
        <w:t>УФ</w:t>
      </w:r>
      <w:r w:rsidRPr="008C3340">
        <w:rPr>
          <w:rFonts w:ascii="Times New Roman" w:hAnsi="Times New Roman" w:cs="Times New Roman"/>
          <w:sz w:val="28"/>
          <w:szCs w:val="28"/>
        </w:rPr>
        <w:t xml:space="preserve"> (ультрафиолетов</w:t>
      </w:r>
      <w:r w:rsidR="00F076E6">
        <w:rPr>
          <w:rFonts w:ascii="Times New Roman" w:hAnsi="Times New Roman" w:cs="Times New Roman"/>
          <w:sz w:val="28"/>
          <w:szCs w:val="28"/>
        </w:rPr>
        <w:t>ое</w:t>
      </w:r>
      <w:r w:rsidRPr="008C3340">
        <w:rPr>
          <w:rFonts w:ascii="Times New Roman" w:hAnsi="Times New Roman" w:cs="Times New Roman"/>
          <w:sz w:val="28"/>
          <w:szCs w:val="28"/>
        </w:rPr>
        <w:t xml:space="preserve">) </w:t>
      </w:r>
      <w:r w:rsidR="00D2621E">
        <w:rPr>
          <w:rFonts w:ascii="Times New Roman" w:hAnsi="Times New Roman" w:cs="Times New Roman"/>
          <w:sz w:val="28"/>
          <w:szCs w:val="28"/>
        </w:rPr>
        <w:t>свечение</w:t>
      </w:r>
      <w:r w:rsidR="00D2621E" w:rsidRPr="008C3340">
        <w:rPr>
          <w:rFonts w:ascii="Times New Roman" w:hAnsi="Times New Roman" w:cs="Times New Roman"/>
          <w:sz w:val="28"/>
          <w:szCs w:val="28"/>
        </w:rPr>
        <w:t xml:space="preserve">, </w:t>
      </w:r>
      <w:r w:rsidRPr="008C3340">
        <w:rPr>
          <w:rFonts w:ascii="Times New Roman" w:hAnsi="Times New Roman" w:cs="Times New Roman"/>
          <w:sz w:val="28"/>
          <w:szCs w:val="28"/>
        </w:rPr>
        <w:t>а затем 1% ванилинов</w:t>
      </w:r>
      <w:r w:rsidR="002354C4">
        <w:rPr>
          <w:rFonts w:ascii="Times New Roman" w:hAnsi="Times New Roman" w:cs="Times New Roman"/>
          <w:sz w:val="28"/>
          <w:szCs w:val="28"/>
        </w:rPr>
        <w:t xml:space="preserve">ая </w:t>
      </w:r>
      <w:r>
        <w:rPr>
          <w:rFonts w:ascii="Times New Roman" w:hAnsi="Times New Roman" w:cs="Times New Roman"/>
          <w:sz w:val="28"/>
          <w:szCs w:val="28"/>
          <w:lang w:val="en-US"/>
        </w:rPr>
        <w:t>HCl</w:t>
      </w:r>
      <w:r>
        <w:rPr>
          <w:rFonts w:ascii="Times New Roman" w:hAnsi="Times New Roman" w:cs="Times New Roman"/>
          <w:sz w:val="28"/>
          <w:szCs w:val="28"/>
        </w:rPr>
        <w:t xml:space="preserve"> </w:t>
      </w:r>
      <w:r w:rsidRPr="008C3340">
        <w:rPr>
          <w:rFonts w:ascii="Times New Roman" w:hAnsi="Times New Roman" w:cs="Times New Roman"/>
          <w:sz w:val="28"/>
          <w:szCs w:val="28"/>
        </w:rPr>
        <w:t xml:space="preserve">(таблица </w:t>
      </w:r>
      <w:r w:rsidR="00F076E6">
        <w:rPr>
          <w:rFonts w:ascii="Times New Roman" w:hAnsi="Times New Roman" w:cs="Times New Roman"/>
          <w:sz w:val="28"/>
          <w:szCs w:val="28"/>
        </w:rPr>
        <w:t>5.</w:t>
      </w:r>
      <w:r w:rsidR="00E51435">
        <w:rPr>
          <w:rFonts w:ascii="Times New Roman" w:hAnsi="Times New Roman" w:cs="Times New Roman"/>
          <w:sz w:val="28"/>
          <w:szCs w:val="28"/>
        </w:rPr>
        <w:t>2</w:t>
      </w:r>
      <w:r w:rsidR="00F076E6">
        <w:rPr>
          <w:rFonts w:ascii="Times New Roman" w:hAnsi="Times New Roman" w:cs="Times New Roman"/>
          <w:sz w:val="28"/>
          <w:szCs w:val="28"/>
        </w:rPr>
        <w:t>.1</w:t>
      </w:r>
      <w:r w:rsidRPr="008C3340">
        <w:rPr>
          <w:rFonts w:ascii="Times New Roman" w:hAnsi="Times New Roman" w:cs="Times New Roman"/>
          <w:sz w:val="28"/>
          <w:szCs w:val="28"/>
        </w:rPr>
        <w:t>).</w:t>
      </w:r>
    </w:p>
    <w:p w:rsidR="00502D01" w:rsidRDefault="00D1785D" w:rsidP="00502D01">
      <w:pPr>
        <w:spacing w:line="360" w:lineRule="auto"/>
        <w:ind w:firstLine="709"/>
        <w:jc w:val="both"/>
        <w:rPr>
          <w:rFonts w:ascii="Times New Roman" w:hAnsi="Times New Roman" w:cs="Times New Roman"/>
          <w:sz w:val="28"/>
          <w:szCs w:val="28"/>
        </w:rPr>
      </w:pPr>
      <w:r w:rsidRPr="00BF4BFB">
        <w:rPr>
          <w:rFonts w:ascii="Times New Roman" w:hAnsi="Times New Roman" w:cs="Times New Roman"/>
          <w:sz w:val="28"/>
          <w:szCs w:val="28"/>
        </w:rPr>
        <w:lastRenderedPageBreak/>
        <w:t>С помощью бумажной хромотографии были обнаружены компоненты катехина</w:t>
      </w:r>
      <w:r>
        <w:rPr>
          <w:rFonts w:ascii="Times New Roman" w:hAnsi="Times New Roman" w:cs="Times New Roman"/>
          <w:sz w:val="28"/>
          <w:szCs w:val="28"/>
        </w:rPr>
        <w:t>.</w:t>
      </w:r>
      <w:r w:rsidRPr="00BF4BFB">
        <w:rPr>
          <w:rFonts w:ascii="Times New Roman" w:hAnsi="Times New Roman" w:cs="Times New Roman"/>
          <w:sz w:val="28"/>
          <w:szCs w:val="28"/>
        </w:rPr>
        <w:t xml:space="preserve"> </w:t>
      </w:r>
      <w:r>
        <w:rPr>
          <w:rFonts w:ascii="Times New Roman" w:hAnsi="Times New Roman" w:cs="Times New Roman"/>
          <w:sz w:val="28"/>
          <w:szCs w:val="28"/>
        </w:rPr>
        <w:t>В</w:t>
      </w:r>
      <w:r w:rsidRPr="00BF4BFB">
        <w:rPr>
          <w:rFonts w:ascii="Times New Roman" w:hAnsi="Times New Roman" w:cs="Times New Roman"/>
          <w:sz w:val="28"/>
          <w:szCs w:val="28"/>
        </w:rPr>
        <w:t xml:space="preserve"> зависимости от</w:t>
      </w:r>
      <w:r>
        <w:rPr>
          <w:rFonts w:ascii="Times New Roman" w:hAnsi="Times New Roman" w:cs="Times New Roman"/>
          <w:sz w:val="28"/>
          <w:szCs w:val="28"/>
        </w:rPr>
        <w:t xml:space="preserve"> </w:t>
      </w:r>
      <w:r w:rsidRPr="00BF4BFB">
        <w:rPr>
          <w:rFonts w:ascii="Times New Roman" w:hAnsi="Times New Roman" w:cs="Times New Roman"/>
          <w:sz w:val="28"/>
          <w:szCs w:val="28"/>
        </w:rPr>
        <w:t>движения в хроматограмме,</w:t>
      </w:r>
      <w:r>
        <w:rPr>
          <w:rFonts w:ascii="Times New Roman" w:hAnsi="Times New Roman" w:cs="Times New Roman"/>
          <w:sz w:val="28"/>
          <w:szCs w:val="28"/>
        </w:rPr>
        <w:t xml:space="preserve"> </w:t>
      </w:r>
      <w:r w:rsidRPr="00BF4BFB">
        <w:rPr>
          <w:rFonts w:ascii="Times New Roman" w:hAnsi="Times New Roman" w:cs="Times New Roman"/>
          <w:sz w:val="28"/>
          <w:szCs w:val="28"/>
        </w:rPr>
        <w:t xml:space="preserve">цвета, </w:t>
      </w:r>
      <w:r>
        <w:rPr>
          <w:rFonts w:ascii="Times New Roman" w:hAnsi="Times New Roman" w:cs="Times New Roman"/>
          <w:sz w:val="28"/>
          <w:szCs w:val="28"/>
        </w:rPr>
        <w:t xml:space="preserve"> </w:t>
      </w:r>
      <w:r w:rsidRPr="00BF4BFB">
        <w:rPr>
          <w:rFonts w:ascii="Times New Roman" w:hAnsi="Times New Roman" w:cs="Times New Roman"/>
          <w:sz w:val="28"/>
          <w:szCs w:val="28"/>
        </w:rPr>
        <w:t xml:space="preserve">выделяемого </w:t>
      </w:r>
      <w:r w:rsidR="00D2621E">
        <w:rPr>
          <w:rFonts w:ascii="Times New Roman" w:hAnsi="Times New Roman" w:cs="Times New Roman"/>
          <w:sz w:val="28"/>
          <w:szCs w:val="28"/>
        </w:rPr>
        <w:t xml:space="preserve">вещества </w:t>
      </w:r>
      <w:r w:rsidRPr="00BF4BFB">
        <w:rPr>
          <w:rFonts w:ascii="Times New Roman" w:hAnsi="Times New Roman" w:cs="Times New Roman"/>
          <w:sz w:val="28"/>
          <w:szCs w:val="28"/>
        </w:rPr>
        <w:t>в различны</w:t>
      </w:r>
      <w:r>
        <w:rPr>
          <w:rFonts w:ascii="Times New Roman" w:hAnsi="Times New Roman" w:cs="Times New Roman"/>
          <w:sz w:val="28"/>
          <w:szCs w:val="28"/>
        </w:rPr>
        <w:t>х</w:t>
      </w:r>
      <w:r w:rsidRPr="00BF4BFB">
        <w:rPr>
          <w:rFonts w:ascii="Times New Roman" w:hAnsi="Times New Roman" w:cs="Times New Roman"/>
          <w:sz w:val="28"/>
          <w:szCs w:val="28"/>
        </w:rPr>
        <w:t xml:space="preserve"> реактив</w:t>
      </w:r>
      <w:r>
        <w:rPr>
          <w:rFonts w:ascii="Times New Roman" w:hAnsi="Times New Roman" w:cs="Times New Roman"/>
          <w:sz w:val="28"/>
          <w:szCs w:val="28"/>
        </w:rPr>
        <w:t>ах</w:t>
      </w:r>
      <w:r w:rsidRPr="00BF4BFB">
        <w:rPr>
          <w:rFonts w:ascii="Times New Roman" w:hAnsi="Times New Roman" w:cs="Times New Roman"/>
          <w:sz w:val="28"/>
          <w:szCs w:val="28"/>
        </w:rPr>
        <w:t>, и по сравнению с чайными катехинами</w:t>
      </w:r>
      <w:r w:rsidRPr="00EC2DA7">
        <w:rPr>
          <w:rFonts w:ascii="Times New Roman" w:hAnsi="Times New Roman" w:cs="Times New Roman"/>
          <w:sz w:val="28"/>
          <w:szCs w:val="28"/>
        </w:rPr>
        <w:t xml:space="preserve"> </w:t>
      </w:r>
      <w:r>
        <w:rPr>
          <w:rFonts w:ascii="Times New Roman" w:hAnsi="Times New Roman" w:cs="Times New Roman"/>
          <w:sz w:val="28"/>
          <w:szCs w:val="28"/>
        </w:rPr>
        <w:t xml:space="preserve">выявлены </w:t>
      </w:r>
      <w:r w:rsidRPr="00BF4BFB">
        <w:rPr>
          <w:rFonts w:ascii="Times New Roman" w:hAnsi="Times New Roman" w:cs="Times New Roman"/>
          <w:sz w:val="28"/>
          <w:szCs w:val="28"/>
        </w:rPr>
        <w:t>компоненты катехина</w:t>
      </w:r>
      <w:r>
        <w:rPr>
          <w:rFonts w:ascii="Times New Roman" w:hAnsi="Times New Roman" w:cs="Times New Roman"/>
          <w:sz w:val="28"/>
          <w:szCs w:val="28"/>
        </w:rPr>
        <w:t>.</w:t>
      </w:r>
      <w:r w:rsidRPr="00BF4BFB">
        <w:rPr>
          <w:rFonts w:ascii="Times New Roman" w:hAnsi="Times New Roman" w:cs="Times New Roman"/>
          <w:sz w:val="28"/>
          <w:szCs w:val="28"/>
        </w:rPr>
        <w:t xml:space="preserve"> В ходе исследования было установлено, что </w:t>
      </w:r>
      <w:r w:rsidR="00B067CB" w:rsidRPr="00BF4BFB">
        <w:rPr>
          <w:rFonts w:ascii="Times New Roman" w:hAnsi="Times New Roman" w:cs="Times New Roman"/>
          <w:sz w:val="28"/>
          <w:szCs w:val="28"/>
        </w:rPr>
        <w:t>в видах</w:t>
      </w:r>
      <w:r w:rsidR="00B067CB" w:rsidRPr="00D2621E">
        <w:rPr>
          <w:rFonts w:ascii="Times New Roman" w:hAnsi="Times New Roman" w:cs="Times New Roman"/>
          <w:i/>
          <w:sz w:val="28"/>
          <w:szCs w:val="28"/>
        </w:rPr>
        <w:t xml:space="preserve"> </w:t>
      </w:r>
      <w:r w:rsidR="00B067CB" w:rsidRPr="00ED56E1">
        <w:rPr>
          <w:rFonts w:ascii="Times New Roman" w:hAnsi="Times New Roman" w:cs="Times New Roman"/>
          <w:i/>
          <w:sz w:val="28"/>
          <w:szCs w:val="28"/>
        </w:rPr>
        <w:t>Sambucu</w:t>
      </w:r>
      <w:r w:rsidR="00B067CB" w:rsidRPr="00ED56E1">
        <w:rPr>
          <w:rFonts w:ascii="Times New Roman" w:hAnsi="Times New Roman" w:cs="Times New Roman"/>
          <w:i/>
          <w:sz w:val="28"/>
          <w:szCs w:val="28"/>
          <w:lang w:val="en-US"/>
        </w:rPr>
        <w:t>s</w:t>
      </w:r>
      <w:r w:rsidR="00B067CB" w:rsidRPr="00ED56E1">
        <w:rPr>
          <w:rFonts w:ascii="Times New Roman" w:hAnsi="Times New Roman" w:cs="Times New Roman"/>
          <w:i/>
          <w:sz w:val="28"/>
          <w:szCs w:val="28"/>
        </w:rPr>
        <w:t xml:space="preserve"> </w:t>
      </w:r>
      <w:r w:rsidR="00B067CB" w:rsidRPr="00ED56E1">
        <w:rPr>
          <w:rFonts w:ascii="Times New Roman" w:hAnsi="Times New Roman" w:cs="Times New Roman"/>
          <w:i/>
          <w:sz w:val="28"/>
          <w:szCs w:val="28"/>
          <w:lang w:val="en-US"/>
        </w:rPr>
        <w:t>nigra</w:t>
      </w:r>
      <w:r w:rsidR="00B067CB">
        <w:rPr>
          <w:rFonts w:ascii="Times New Roman" w:hAnsi="Times New Roman" w:cs="Times New Roman"/>
          <w:sz w:val="28"/>
          <w:szCs w:val="28"/>
        </w:rPr>
        <w:t xml:space="preserve"> и </w:t>
      </w:r>
      <w:r w:rsidR="00B067CB" w:rsidRPr="00ED56E1">
        <w:rPr>
          <w:rFonts w:ascii="Times New Roman" w:hAnsi="Times New Roman" w:cs="Times New Roman"/>
          <w:i/>
          <w:sz w:val="28"/>
          <w:szCs w:val="28"/>
        </w:rPr>
        <w:t>Sambucu</w:t>
      </w:r>
      <w:r w:rsidR="00B067CB" w:rsidRPr="00ED56E1">
        <w:rPr>
          <w:rFonts w:ascii="Times New Roman" w:hAnsi="Times New Roman" w:cs="Times New Roman"/>
          <w:i/>
          <w:sz w:val="28"/>
          <w:szCs w:val="28"/>
          <w:lang w:val="en-US"/>
        </w:rPr>
        <w:t>s</w:t>
      </w:r>
      <w:r w:rsidR="00B067CB" w:rsidRPr="00ED56E1">
        <w:rPr>
          <w:rFonts w:ascii="Times New Roman" w:hAnsi="Times New Roman" w:cs="Times New Roman"/>
          <w:i/>
          <w:sz w:val="28"/>
          <w:szCs w:val="28"/>
        </w:rPr>
        <w:t xml:space="preserve"> </w:t>
      </w:r>
      <w:r w:rsidR="00B067CB" w:rsidRPr="00ED56E1">
        <w:rPr>
          <w:rFonts w:ascii="Times New Roman" w:hAnsi="Times New Roman" w:cs="Times New Roman"/>
          <w:i/>
          <w:iCs/>
          <w:sz w:val="28"/>
          <w:szCs w:val="28"/>
          <w:lang w:val="en-US"/>
        </w:rPr>
        <w:t>ebulus</w:t>
      </w:r>
      <w:r w:rsidR="00B067CB" w:rsidRPr="00BF4BFB">
        <w:rPr>
          <w:rFonts w:ascii="Times New Roman" w:hAnsi="Times New Roman" w:cs="Times New Roman"/>
          <w:sz w:val="28"/>
          <w:szCs w:val="28"/>
        </w:rPr>
        <w:t xml:space="preserve"> </w:t>
      </w:r>
      <w:r w:rsidR="006463A1">
        <w:rPr>
          <w:rFonts w:ascii="Times New Roman" w:hAnsi="Times New Roman" w:cs="Times New Roman"/>
          <w:sz w:val="28"/>
          <w:szCs w:val="28"/>
        </w:rPr>
        <w:t xml:space="preserve">из всех органов </w:t>
      </w:r>
      <w:r w:rsidR="00B067CB" w:rsidRPr="00BF4BFB">
        <w:rPr>
          <w:rFonts w:ascii="Times New Roman" w:hAnsi="Times New Roman" w:cs="Times New Roman"/>
          <w:sz w:val="28"/>
          <w:szCs w:val="28"/>
        </w:rPr>
        <w:t>корн</w:t>
      </w:r>
      <w:r w:rsidR="00B067CB">
        <w:rPr>
          <w:rFonts w:ascii="Times New Roman" w:hAnsi="Times New Roman" w:cs="Times New Roman"/>
          <w:sz w:val="28"/>
          <w:szCs w:val="28"/>
        </w:rPr>
        <w:t xml:space="preserve">и </w:t>
      </w:r>
      <w:r w:rsidR="006463A1" w:rsidRPr="00BF4BFB">
        <w:rPr>
          <w:rFonts w:ascii="Times New Roman" w:hAnsi="Times New Roman" w:cs="Times New Roman"/>
          <w:sz w:val="28"/>
          <w:szCs w:val="28"/>
        </w:rPr>
        <w:t xml:space="preserve">являются </w:t>
      </w:r>
      <w:r w:rsidRPr="00BF4BFB">
        <w:rPr>
          <w:rFonts w:ascii="Times New Roman" w:hAnsi="Times New Roman" w:cs="Times New Roman"/>
          <w:sz w:val="28"/>
          <w:szCs w:val="28"/>
        </w:rPr>
        <w:t>наиболее богаты</w:t>
      </w:r>
      <w:r w:rsidR="006463A1">
        <w:rPr>
          <w:rFonts w:ascii="Times New Roman" w:hAnsi="Times New Roman" w:cs="Times New Roman"/>
          <w:sz w:val="28"/>
          <w:szCs w:val="28"/>
        </w:rPr>
        <w:t xml:space="preserve">ми </w:t>
      </w:r>
      <w:r w:rsidRPr="00BF4BFB">
        <w:rPr>
          <w:rFonts w:ascii="Times New Roman" w:hAnsi="Times New Roman" w:cs="Times New Roman"/>
          <w:sz w:val="28"/>
          <w:szCs w:val="28"/>
        </w:rPr>
        <w:t>катехинами</w:t>
      </w:r>
      <w:r w:rsidR="006463A1">
        <w:rPr>
          <w:rFonts w:ascii="Times New Roman" w:hAnsi="Times New Roman" w:cs="Times New Roman"/>
          <w:sz w:val="28"/>
          <w:szCs w:val="28"/>
        </w:rPr>
        <w:t xml:space="preserve">. </w:t>
      </w:r>
      <w:r w:rsidRPr="00BF4BFB">
        <w:rPr>
          <w:rFonts w:ascii="Times New Roman" w:hAnsi="Times New Roman" w:cs="Times New Roman"/>
          <w:sz w:val="28"/>
          <w:szCs w:val="28"/>
        </w:rPr>
        <w:t>В результате проведённых предварительных анализов установлено, что катехин, извлеченный из корней растений, содержит 5-6 компонентов</w:t>
      </w:r>
      <w:r w:rsidR="005313B3">
        <w:rPr>
          <w:rFonts w:ascii="Times New Roman" w:hAnsi="Times New Roman" w:cs="Times New Roman"/>
          <w:sz w:val="28"/>
          <w:szCs w:val="28"/>
        </w:rPr>
        <w:t>.</w:t>
      </w:r>
    </w:p>
    <w:p w:rsidR="005313B3" w:rsidRDefault="00D1785D" w:rsidP="00502D01">
      <w:pPr>
        <w:spacing w:line="360" w:lineRule="auto"/>
        <w:ind w:firstLine="709"/>
        <w:jc w:val="both"/>
        <w:rPr>
          <w:rFonts w:ascii="Times New Roman" w:hAnsi="Times New Roman" w:cs="Times New Roman"/>
          <w:sz w:val="28"/>
          <w:szCs w:val="28"/>
        </w:rPr>
      </w:pPr>
      <w:r w:rsidRPr="00502D01">
        <w:rPr>
          <w:rFonts w:ascii="Times New Roman" w:hAnsi="Times New Roman" w:cs="Times New Roman"/>
          <w:sz w:val="28"/>
          <w:szCs w:val="28"/>
        </w:rPr>
        <w:t>При сравнении полученных хроматографических и спектроскопических результатов с литературными данными, [</w:t>
      </w:r>
      <w:r w:rsidR="00502D01" w:rsidRPr="00502D01">
        <w:rPr>
          <w:rFonts w:ascii="Times New Roman" w:hAnsi="Times New Roman" w:cs="Times New Roman"/>
          <w:sz w:val="28"/>
          <w:szCs w:val="28"/>
        </w:rPr>
        <w:t>65, с. 187-193</w:t>
      </w:r>
      <w:r w:rsidRPr="00502D01">
        <w:rPr>
          <w:rFonts w:ascii="Times New Roman" w:hAnsi="Times New Roman" w:cs="Times New Roman"/>
          <w:sz w:val="28"/>
          <w:szCs w:val="28"/>
        </w:rPr>
        <w:t xml:space="preserve">]. и катехинами, полученных из листьев чайного растения, установлено, что </w:t>
      </w:r>
      <w:r w:rsidRPr="00502D01">
        <w:rPr>
          <w:rFonts w:ascii="Times New Roman" w:hAnsi="Times New Roman" w:cs="Times New Roman"/>
          <w:i/>
          <w:sz w:val="28"/>
          <w:szCs w:val="28"/>
        </w:rPr>
        <w:t>Sambucu</w:t>
      </w:r>
      <w:r w:rsidRPr="00502D01">
        <w:rPr>
          <w:rFonts w:ascii="Times New Roman" w:hAnsi="Times New Roman" w:cs="Times New Roman"/>
          <w:i/>
          <w:sz w:val="28"/>
          <w:szCs w:val="28"/>
          <w:lang w:val="en-US"/>
        </w:rPr>
        <w:t>s</w:t>
      </w:r>
      <w:r w:rsidRPr="00502D01">
        <w:rPr>
          <w:rFonts w:ascii="Times New Roman" w:hAnsi="Times New Roman" w:cs="Times New Roman"/>
          <w:i/>
          <w:sz w:val="28"/>
          <w:szCs w:val="28"/>
        </w:rPr>
        <w:t xml:space="preserve"> </w:t>
      </w:r>
      <w:r w:rsidRPr="00502D01">
        <w:rPr>
          <w:rFonts w:ascii="Times New Roman" w:hAnsi="Times New Roman" w:cs="Times New Roman"/>
          <w:i/>
          <w:sz w:val="28"/>
          <w:szCs w:val="28"/>
          <w:lang w:val="en-US"/>
        </w:rPr>
        <w:t>nigra</w:t>
      </w:r>
      <w:r w:rsidRPr="00502D01">
        <w:rPr>
          <w:rFonts w:ascii="Times New Roman" w:hAnsi="Times New Roman" w:cs="Times New Roman"/>
          <w:sz w:val="28"/>
          <w:szCs w:val="28"/>
        </w:rPr>
        <w:t xml:space="preserve">, </w:t>
      </w:r>
      <w:r w:rsidRPr="00502D01">
        <w:rPr>
          <w:rFonts w:ascii="Times New Roman" w:hAnsi="Times New Roman" w:cs="Times New Roman"/>
          <w:i/>
          <w:sz w:val="28"/>
          <w:szCs w:val="28"/>
        </w:rPr>
        <w:t>Sambucu</w:t>
      </w:r>
      <w:r w:rsidRPr="00502D01">
        <w:rPr>
          <w:rFonts w:ascii="Times New Roman" w:hAnsi="Times New Roman" w:cs="Times New Roman"/>
          <w:i/>
          <w:sz w:val="28"/>
          <w:szCs w:val="28"/>
          <w:lang w:val="en-US"/>
        </w:rPr>
        <w:t>s</w:t>
      </w:r>
      <w:r w:rsidRPr="00502D01">
        <w:rPr>
          <w:rFonts w:ascii="Times New Roman" w:hAnsi="Times New Roman" w:cs="Times New Roman"/>
          <w:i/>
          <w:sz w:val="28"/>
          <w:szCs w:val="28"/>
        </w:rPr>
        <w:t xml:space="preserve"> </w:t>
      </w:r>
      <w:r w:rsidRPr="00502D01">
        <w:rPr>
          <w:rFonts w:ascii="Times New Roman" w:hAnsi="Times New Roman" w:cs="Times New Roman"/>
          <w:i/>
          <w:iCs/>
          <w:sz w:val="28"/>
          <w:szCs w:val="28"/>
          <w:lang w:val="en-US"/>
        </w:rPr>
        <w:t>ebulus</w:t>
      </w:r>
      <w:r w:rsidRPr="00502D01">
        <w:rPr>
          <w:rFonts w:ascii="Times New Roman" w:hAnsi="Times New Roman" w:cs="Times New Roman"/>
          <w:i/>
          <w:iCs/>
          <w:sz w:val="28"/>
          <w:szCs w:val="28"/>
        </w:rPr>
        <w:t xml:space="preserve"> </w:t>
      </w:r>
      <w:r w:rsidRPr="00502D01">
        <w:rPr>
          <w:rFonts w:ascii="Times New Roman" w:hAnsi="Times New Roman" w:cs="Times New Roman"/>
          <w:sz w:val="28"/>
          <w:szCs w:val="28"/>
        </w:rPr>
        <w:t>содержит (+) -катехин, (-) -эпикатех</w:t>
      </w:r>
      <w:r w:rsidR="009933E9">
        <w:rPr>
          <w:rFonts w:ascii="Times New Roman" w:hAnsi="Times New Roman" w:cs="Times New Roman"/>
          <w:sz w:val="28"/>
          <w:szCs w:val="28"/>
        </w:rPr>
        <w:t>ин</w:t>
      </w:r>
      <w:r w:rsidRPr="00502D01">
        <w:rPr>
          <w:rFonts w:ascii="Times New Roman" w:hAnsi="Times New Roman" w:cs="Times New Roman"/>
          <w:sz w:val="28"/>
          <w:szCs w:val="28"/>
        </w:rPr>
        <w:t>, (-) -эпикатех</w:t>
      </w:r>
      <w:r w:rsidR="009933E9">
        <w:rPr>
          <w:rFonts w:ascii="Times New Roman" w:hAnsi="Times New Roman" w:cs="Times New Roman"/>
          <w:sz w:val="28"/>
          <w:szCs w:val="28"/>
        </w:rPr>
        <w:t>инг</w:t>
      </w:r>
      <w:r w:rsidRPr="00502D01">
        <w:rPr>
          <w:rFonts w:ascii="Times New Roman" w:hAnsi="Times New Roman" w:cs="Times New Roman"/>
          <w:sz w:val="28"/>
          <w:szCs w:val="28"/>
        </w:rPr>
        <w:t xml:space="preserve">аллат, (-) -галакатехин, (-) -эпигаллакатехин и (-) </w:t>
      </w:r>
      <w:r w:rsidR="00FF005E" w:rsidRPr="00502D01">
        <w:rPr>
          <w:rFonts w:ascii="Times New Roman" w:hAnsi="Times New Roman" w:cs="Times New Roman"/>
          <w:sz w:val="28"/>
          <w:szCs w:val="28"/>
        </w:rPr>
        <w:t>–</w:t>
      </w:r>
      <w:r w:rsidRPr="00502D01">
        <w:rPr>
          <w:rFonts w:ascii="Times New Roman" w:hAnsi="Times New Roman" w:cs="Times New Roman"/>
          <w:sz w:val="28"/>
          <w:szCs w:val="28"/>
        </w:rPr>
        <w:t>эпигаллакатехаллат</w:t>
      </w:r>
      <w:r w:rsidR="00FF005E" w:rsidRPr="00502D01">
        <w:rPr>
          <w:rFonts w:ascii="Times New Roman" w:hAnsi="Times New Roman" w:cs="Times New Roman"/>
          <w:sz w:val="28"/>
          <w:szCs w:val="28"/>
        </w:rPr>
        <w:t xml:space="preserve">. </w:t>
      </w:r>
      <w:r w:rsidRPr="00502D01">
        <w:rPr>
          <w:rFonts w:ascii="Times New Roman" w:hAnsi="Times New Roman" w:cs="Times New Roman"/>
          <w:sz w:val="28"/>
          <w:szCs w:val="28"/>
        </w:rPr>
        <w:t xml:space="preserve">Некоторые физико-химические хроматографические и спектральные характеристики 6 отдельных катехинов, взятых из корней вида </w:t>
      </w:r>
      <w:r w:rsidRPr="00502D01">
        <w:rPr>
          <w:rFonts w:ascii="Times New Roman" w:hAnsi="Times New Roman" w:cs="Times New Roman"/>
          <w:i/>
          <w:sz w:val="28"/>
          <w:szCs w:val="28"/>
        </w:rPr>
        <w:t>Sambucu</w:t>
      </w:r>
      <w:r w:rsidRPr="00502D01">
        <w:rPr>
          <w:rFonts w:ascii="Times New Roman" w:hAnsi="Times New Roman" w:cs="Times New Roman"/>
          <w:i/>
          <w:sz w:val="28"/>
          <w:szCs w:val="28"/>
          <w:lang w:val="en-US"/>
        </w:rPr>
        <w:t>s</w:t>
      </w:r>
      <w:r w:rsidRPr="00502D01">
        <w:rPr>
          <w:rFonts w:ascii="Times New Roman" w:hAnsi="Times New Roman" w:cs="Times New Roman"/>
          <w:i/>
          <w:sz w:val="28"/>
          <w:szCs w:val="28"/>
        </w:rPr>
        <w:t xml:space="preserve"> </w:t>
      </w:r>
      <w:r w:rsidRPr="00502D01">
        <w:rPr>
          <w:rFonts w:ascii="Times New Roman" w:hAnsi="Times New Roman" w:cs="Times New Roman"/>
          <w:i/>
          <w:sz w:val="28"/>
          <w:szCs w:val="28"/>
          <w:lang w:val="en-US"/>
        </w:rPr>
        <w:t>nigra</w:t>
      </w:r>
      <w:r w:rsidR="005313B3">
        <w:rPr>
          <w:rFonts w:ascii="Times New Roman" w:hAnsi="Times New Roman" w:cs="Times New Roman"/>
          <w:sz w:val="28"/>
          <w:szCs w:val="28"/>
        </w:rPr>
        <w:t>,</w:t>
      </w:r>
      <w:r w:rsidRPr="00502D01">
        <w:rPr>
          <w:rFonts w:ascii="Times New Roman" w:hAnsi="Times New Roman" w:cs="Times New Roman"/>
          <w:sz w:val="28"/>
          <w:szCs w:val="28"/>
        </w:rPr>
        <w:t xml:space="preserve"> </w:t>
      </w:r>
      <w:r w:rsidRPr="00502D01">
        <w:rPr>
          <w:rFonts w:ascii="Times New Roman" w:hAnsi="Times New Roman" w:cs="Times New Roman"/>
          <w:i/>
          <w:sz w:val="28"/>
          <w:szCs w:val="28"/>
        </w:rPr>
        <w:t>Sambucu</w:t>
      </w:r>
      <w:r w:rsidRPr="00502D01">
        <w:rPr>
          <w:rFonts w:ascii="Times New Roman" w:hAnsi="Times New Roman" w:cs="Times New Roman"/>
          <w:i/>
          <w:sz w:val="28"/>
          <w:szCs w:val="28"/>
          <w:lang w:val="en-US"/>
        </w:rPr>
        <w:t>s</w:t>
      </w:r>
      <w:r w:rsidRPr="00502D01">
        <w:rPr>
          <w:rFonts w:ascii="Times New Roman" w:hAnsi="Times New Roman" w:cs="Times New Roman"/>
          <w:i/>
          <w:sz w:val="28"/>
          <w:szCs w:val="28"/>
        </w:rPr>
        <w:t xml:space="preserve"> </w:t>
      </w:r>
      <w:r w:rsidRPr="00502D01">
        <w:rPr>
          <w:rFonts w:ascii="Times New Roman" w:hAnsi="Times New Roman" w:cs="Times New Roman"/>
          <w:i/>
          <w:iCs/>
          <w:sz w:val="28"/>
          <w:szCs w:val="28"/>
          <w:lang w:val="en-US"/>
        </w:rPr>
        <w:t>ebulus</w:t>
      </w:r>
      <w:r w:rsidRPr="00502D01">
        <w:rPr>
          <w:rFonts w:ascii="Times New Roman" w:hAnsi="Times New Roman" w:cs="Times New Roman"/>
          <w:i/>
          <w:iCs/>
          <w:sz w:val="28"/>
          <w:szCs w:val="28"/>
        </w:rPr>
        <w:t xml:space="preserve"> </w:t>
      </w:r>
      <w:r w:rsidRPr="00502D01">
        <w:rPr>
          <w:rFonts w:ascii="Times New Roman" w:hAnsi="Times New Roman" w:cs="Times New Roman"/>
          <w:iCs/>
          <w:sz w:val="28"/>
          <w:szCs w:val="28"/>
        </w:rPr>
        <w:t>п</w:t>
      </w:r>
      <w:r w:rsidRPr="00502D01">
        <w:rPr>
          <w:rFonts w:ascii="Times New Roman" w:hAnsi="Times New Roman" w:cs="Times New Roman"/>
          <w:sz w:val="28"/>
          <w:szCs w:val="28"/>
        </w:rPr>
        <w:t>риведено в таблице</w:t>
      </w:r>
      <w:r w:rsidR="00F31266">
        <w:rPr>
          <w:rFonts w:ascii="Times New Roman" w:hAnsi="Times New Roman" w:cs="Times New Roman"/>
          <w:sz w:val="28"/>
          <w:szCs w:val="28"/>
        </w:rPr>
        <w:t xml:space="preserve"> 5.2.1</w:t>
      </w:r>
      <w:r w:rsidRPr="00502D01">
        <w:rPr>
          <w:rFonts w:ascii="Times New Roman" w:hAnsi="Times New Roman" w:cs="Times New Roman"/>
          <w:sz w:val="28"/>
          <w:szCs w:val="28"/>
        </w:rPr>
        <w:t xml:space="preserve">. </w:t>
      </w:r>
    </w:p>
    <w:p w:rsidR="00D1785D" w:rsidRPr="00502D01" w:rsidRDefault="00D1785D" w:rsidP="00502D01">
      <w:pPr>
        <w:spacing w:line="360" w:lineRule="auto"/>
        <w:ind w:firstLine="709"/>
        <w:jc w:val="both"/>
        <w:rPr>
          <w:rFonts w:ascii="Times New Roman" w:hAnsi="Times New Roman" w:cs="Times New Roman"/>
          <w:sz w:val="28"/>
          <w:szCs w:val="28"/>
        </w:rPr>
      </w:pPr>
      <w:r w:rsidRPr="00502D01">
        <w:rPr>
          <w:rFonts w:ascii="Times New Roman" w:hAnsi="Times New Roman" w:cs="Times New Roman"/>
          <w:sz w:val="28"/>
          <w:szCs w:val="28"/>
        </w:rPr>
        <w:t xml:space="preserve"> </w:t>
      </w:r>
    </w:p>
    <w:p w:rsidR="00D1785D" w:rsidRPr="00CA67B2" w:rsidRDefault="00251D31" w:rsidP="005313B3">
      <w:pPr>
        <w:jc w:val="right"/>
        <w:rPr>
          <w:rFonts w:ascii="Times New Roman" w:hAnsi="Times New Roman"/>
          <w:b/>
          <w:i/>
          <w:sz w:val="28"/>
          <w:szCs w:val="28"/>
          <w:lang w:val="az-Latn-AZ"/>
        </w:rPr>
      </w:pPr>
      <w:r w:rsidRPr="00CA67B2">
        <w:rPr>
          <w:rFonts w:ascii="Times New Roman" w:hAnsi="Times New Roman" w:cs="Times New Roman"/>
          <w:b/>
          <w:sz w:val="28"/>
          <w:szCs w:val="28"/>
        </w:rPr>
        <w:t>Т</w:t>
      </w:r>
      <w:r w:rsidR="00D1785D" w:rsidRPr="00CA67B2">
        <w:rPr>
          <w:rFonts w:ascii="Times New Roman" w:hAnsi="Times New Roman" w:cs="Times New Roman"/>
          <w:b/>
          <w:sz w:val="28"/>
          <w:szCs w:val="28"/>
        </w:rPr>
        <w:t>аблица</w:t>
      </w:r>
      <w:r w:rsidR="00F076E6" w:rsidRPr="00CA67B2">
        <w:rPr>
          <w:rFonts w:ascii="Times New Roman" w:hAnsi="Times New Roman" w:cs="Times New Roman"/>
          <w:b/>
          <w:sz w:val="28"/>
          <w:szCs w:val="28"/>
        </w:rPr>
        <w:t xml:space="preserve"> 5.</w:t>
      </w:r>
      <w:r w:rsidR="00E51435" w:rsidRPr="00CA67B2">
        <w:rPr>
          <w:rFonts w:ascii="Times New Roman" w:hAnsi="Times New Roman" w:cs="Times New Roman"/>
          <w:b/>
          <w:sz w:val="28"/>
          <w:szCs w:val="28"/>
        </w:rPr>
        <w:t>2</w:t>
      </w:r>
      <w:r w:rsidR="00F076E6" w:rsidRPr="00CA67B2">
        <w:rPr>
          <w:rFonts w:ascii="Times New Roman" w:hAnsi="Times New Roman" w:cs="Times New Roman"/>
          <w:b/>
          <w:sz w:val="28"/>
          <w:szCs w:val="28"/>
        </w:rPr>
        <w:t>.1</w:t>
      </w:r>
      <w:r w:rsidR="00CA67B2" w:rsidRPr="00CA67B2">
        <w:rPr>
          <w:rFonts w:ascii="Times New Roman" w:hAnsi="Times New Roman" w:cs="Times New Roman"/>
          <w:b/>
          <w:sz w:val="28"/>
          <w:szCs w:val="28"/>
        </w:rPr>
        <w:t xml:space="preserve"> </w:t>
      </w:r>
      <w:r w:rsidR="00F31266">
        <w:rPr>
          <w:rFonts w:ascii="Times New Roman" w:hAnsi="Times New Roman" w:cs="Times New Roman"/>
          <w:b/>
          <w:sz w:val="28"/>
          <w:szCs w:val="28"/>
        </w:rPr>
        <w:t xml:space="preserve"> </w:t>
      </w:r>
      <w:r w:rsidR="00D1785D" w:rsidRPr="00CA67B2">
        <w:rPr>
          <w:rFonts w:ascii="Times New Roman" w:hAnsi="Times New Roman"/>
          <w:b/>
          <w:sz w:val="28"/>
          <w:szCs w:val="28"/>
        </w:rPr>
        <w:t xml:space="preserve">Некоторые </w:t>
      </w:r>
      <w:r w:rsidR="00D1785D" w:rsidRPr="00CA67B2">
        <w:rPr>
          <w:rFonts w:ascii="Times New Roman" w:hAnsi="Times New Roman"/>
          <w:b/>
          <w:sz w:val="28"/>
          <w:szCs w:val="28"/>
          <w:lang w:val="az-Latn-AZ"/>
        </w:rPr>
        <w:t>хроматографические и спектральные показател</w:t>
      </w:r>
      <w:r w:rsidR="00D1785D" w:rsidRPr="00CA67B2">
        <w:rPr>
          <w:rFonts w:ascii="Times New Roman" w:hAnsi="Times New Roman"/>
          <w:b/>
          <w:sz w:val="28"/>
          <w:szCs w:val="28"/>
        </w:rPr>
        <w:t>и</w:t>
      </w:r>
      <w:r w:rsidR="00D1785D" w:rsidRPr="00CA67B2">
        <w:rPr>
          <w:rFonts w:ascii="Times New Roman" w:hAnsi="Times New Roman"/>
          <w:b/>
          <w:sz w:val="28"/>
          <w:szCs w:val="28"/>
          <w:lang w:val="az-Latn-AZ"/>
        </w:rPr>
        <w:t xml:space="preserve"> катехин</w:t>
      </w:r>
      <w:r w:rsidR="00D1785D" w:rsidRPr="00CA67B2">
        <w:rPr>
          <w:rFonts w:ascii="Times New Roman" w:hAnsi="Times New Roman"/>
          <w:b/>
          <w:sz w:val="28"/>
          <w:szCs w:val="28"/>
        </w:rPr>
        <w:t>ов</w:t>
      </w:r>
      <w:r w:rsidR="00D1785D" w:rsidRPr="00CA67B2">
        <w:rPr>
          <w:rFonts w:ascii="Times New Roman" w:hAnsi="Times New Roman"/>
          <w:b/>
          <w:sz w:val="28"/>
          <w:szCs w:val="28"/>
          <w:lang w:val="az-Latn-AZ"/>
        </w:rPr>
        <w:t xml:space="preserve"> из корней</w:t>
      </w:r>
      <w:r w:rsidR="00D1785D" w:rsidRPr="00CA67B2">
        <w:rPr>
          <w:rFonts w:ascii="Times New Roman" w:hAnsi="Times New Roman" w:cs="Times New Roman"/>
          <w:b/>
          <w:i/>
          <w:sz w:val="28"/>
          <w:szCs w:val="28"/>
        </w:rPr>
        <w:t xml:space="preserve"> Sambucu</w:t>
      </w:r>
      <w:r w:rsidR="00D1785D" w:rsidRPr="00CA67B2">
        <w:rPr>
          <w:rFonts w:ascii="Times New Roman" w:hAnsi="Times New Roman" w:cs="Times New Roman"/>
          <w:b/>
          <w:i/>
          <w:sz w:val="28"/>
          <w:szCs w:val="28"/>
          <w:lang w:val="en-US"/>
        </w:rPr>
        <w:t>s</w:t>
      </w:r>
      <w:r w:rsidR="00D1785D" w:rsidRPr="00CA67B2">
        <w:rPr>
          <w:rFonts w:ascii="Times New Roman" w:hAnsi="Times New Roman" w:cs="Times New Roman"/>
          <w:b/>
          <w:i/>
          <w:sz w:val="28"/>
          <w:szCs w:val="28"/>
        </w:rPr>
        <w:t xml:space="preserve"> </w:t>
      </w:r>
      <w:r w:rsidR="00D1785D" w:rsidRPr="00CA67B2">
        <w:rPr>
          <w:rFonts w:ascii="Times New Roman" w:hAnsi="Times New Roman" w:cs="Times New Roman"/>
          <w:b/>
          <w:i/>
          <w:sz w:val="28"/>
          <w:szCs w:val="28"/>
          <w:lang w:val="en-US"/>
        </w:rPr>
        <w:t>nigra</w:t>
      </w:r>
      <w:r w:rsidR="00D1785D" w:rsidRPr="00CA67B2">
        <w:rPr>
          <w:rFonts w:ascii="Times New Roman" w:hAnsi="Times New Roman" w:cs="Times New Roman"/>
          <w:b/>
          <w:sz w:val="28"/>
          <w:szCs w:val="28"/>
        </w:rPr>
        <w:t xml:space="preserve">, </w:t>
      </w:r>
      <w:r w:rsidR="00D1785D" w:rsidRPr="00CA67B2">
        <w:rPr>
          <w:rFonts w:ascii="Times New Roman" w:hAnsi="Times New Roman" w:cs="Times New Roman"/>
          <w:b/>
          <w:i/>
          <w:sz w:val="28"/>
          <w:szCs w:val="28"/>
        </w:rPr>
        <w:t>Sambucu</w:t>
      </w:r>
      <w:r w:rsidR="00D1785D" w:rsidRPr="00CA67B2">
        <w:rPr>
          <w:rFonts w:ascii="Times New Roman" w:hAnsi="Times New Roman" w:cs="Times New Roman"/>
          <w:b/>
          <w:i/>
          <w:sz w:val="28"/>
          <w:szCs w:val="28"/>
          <w:lang w:val="en-US"/>
        </w:rPr>
        <w:t>s</w:t>
      </w:r>
      <w:r w:rsidR="00D1785D" w:rsidRPr="00CA67B2">
        <w:rPr>
          <w:rFonts w:ascii="Times New Roman" w:hAnsi="Times New Roman" w:cs="Times New Roman"/>
          <w:b/>
          <w:i/>
          <w:sz w:val="28"/>
          <w:szCs w:val="28"/>
        </w:rPr>
        <w:t xml:space="preserve"> </w:t>
      </w:r>
      <w:r w:rsidR="00D1785D" w:rsidRPr="00CA67B2">
        <w:rPr>
          <w:rFonts w:ascii="Times New Roman" w:hAnsi="Times New Roman" w:cs="Times New Roman"/>
          <w:b/>
          <w:i/>
          <w:iCs/>
          <w:sz w:val="28"/>
          <w:szCs w:val="28"/>
          <w:lang w:val="en-US"/>
        </w:rPr>
        <w:t>ebulus</w:t>
      </w:r>
    </w:p>
    <w:p w:rsidR="00D1785D" w:rsidRPr="00CA67B2" w:rsidRDefault="00D1785D" w:rsidP="00CA67B2">
      <w:pPr>
        <w:jc w:val="center"/>
        <w:rPr>
          <w:rFonts w:ascii="Times New Roman" w:hAnsi="Times New Roman"/>
          <w:b/>
          <w:sz w:val="28"/>
          <w:szCs w:val="28"/>
        </w:rPr>
      </w:pP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134"/>
        <w:gridCol w:w="851"/>
        <w:gridCol w:w="1134"/>
        <w:gridCol w:w="1635"/>
        <w:gridCol w:w="1625"/>
        <w:gridCol w:w="1276"/>
        <w:gridCol w:w="1559"/>
      </w:tblGrid>
      <w:tr w:rsidR="00D1785D" w:rsidRPr="00CA67B2" w:rsidTr="001D7822">
        <w:trPr>
          <w:trHeight w:val="314"/>
        </w:trPr>
        <w:tc>
          <w:tcPr>
            <w:tcW w:w="568" w:type="dxa"/>
            <w:vMerge w:val="restart"/>
            <w:textDirection w:val="btLr"/>
          </w:tcPr>
          <w:p w:rsidR="00D1785D" w:rsidRPr="00CA67B2" w:rsidRDefault="00D1785D" w:rsidP="00CA67B2">
            <w:pPr>
              <w:rPr>
                <w:rFonts w:ascii="Times New Roman" w:hAnsi="Times New Roman"/>
                <w:b/>
                <w:sz w:val="20"/>
                <w:szCs w:val="20"/>
              </w:rPr>
            </w:pPr>
            <w:r w:rsidRPr="00CA67B2">
              <w:rPr>
                <w:rFonts w:ascii="Times New Roman" w:hAnsi="Times New Roman"/>
                <w:b/>
                <w:sz w:val="20"/>
                <w:szCs w:val="20"/>
              </w:rPr>
              <w:t xml:space="preserve"> </w:t>
            </w:r>
            <w:r w:rsidRPr="00CA67B2">
              <w:rPr>
                <w:rFonts w:ascii="Times New Roman" w:hAnsi="Times New Roman"/>
                <w:b/>
                <w:sz w:val="20"/>
                <w:szCs w:val="20"/>
                <w:lang w:val="az-Latn-AZ"/>
              </w:rPr>
              <w:t>№-</w:t>
            </w:r>
            <w:r w:rsidRPr="00CA67B2">
              <w:rPr>
                <w:rFonts w:ascii="Times New Roman" w:hAnsi="Times New Roman"/>
                <w:b/>
                <w:sz w:val="20"/>
                <w:szCs w:val="20"/>
              </w:rPr>
              <w:t xml:space="preserve"> веществ</w:t>
            </w:r>
          </w:p>
        </w:tc>
        <w:tc>
          <w:tcPr>
            <w:tcW w:w="1985" w:type="dxa"/>
            <w:gridSpan w:val="2"/>
          </w:tcPr>
          <w:p w:rsidR="00D1785D" w:rsidRPr="00CA67B2" w:rsidRDefault="00D1785D" w:rsidP="00CA67B2">
            <w:pPr>
              <w:jc w:val="center"/>
              <w:rPr>
                <w:rFonts w:ascii="Times New Roman" w:hAnsi="Times New Roman"/>
                <w:b/>
                <w:lang w:val="az-Latn-AZ"/>
              </w:rPr>
            </w:pPr>
            <w:r w:rsidRPr="00CA67B2">
              <w:rPr>
                <w:rFonts w:ascii="Times New Roman" w:hAnsi="Times New Roman"/>
                <w:b/>
                <w:lang w:val="az-Latn-AZ"/>
              </w:rPr>
              <w:t>Rf-</w:t>
            </w:r>
            <w:r w:rsidRPr="00CA67B2">
              <w:rPr>
                <w:b/>
                <w:lang w:val="az-Latn-AZ"/>
              </w:rPr>
              <w:t xml:space="preserve"> </w:t>
            </w:r>
            <w:r w:rsidRPr="00CA67B2">
              <w:rPr>
                <w:rFonts w:ascii="Times New Roman" w:hAnsi="Times New Roman"/>
                <w:b/>
              </w:rPr>
              <w:t>в</w:t>
            </w:r>
            <w:r w:rsidRPr="00CA67B2">
              <w:rPr>
                <w:rFonts w:ascii="Times New Roman" w:hAnsi="Times New Roman"/>
                <w:b/>
                <w:lang w:val="az-Latn-AZ"/>
              </w:rPr>
              <w:t>еществ</w:t>
            </w:r>
            <w:r w:rsidRPr="00CA67B2">
              <w:rPr>
                <w:rFonts w:ascii="Times New Roman" w:hAnsi="Times New Roman"/>
                <w:b/>
              </w:rPr>
              <w:t xml:space="preserve"> </w:t>
            </w:r>
            <w:r w:rsidRPr="00CA67B2">
              <w:rPr>
                <w:rFonts w:ascii="Times New Roman" w:hAnsi="Times New Roman"/>
                <w:b/>
                <w:lang w:val="az-Latn-AZ"/>
              </w:rPr>
              <w:t xml:space="preserve"> в различных системах i</w:t>
            </w:r>
          </w:p>
        </w:tc>
        <w:tc>
          <w:tcPr>
            <w:tcW w:w="4394" w:type="dxa"/>
            <w:gridSpan w:val="3"/>
            <w:vAlign w:val="center"/>
          </w:tcPr>
          <w:p w:rsidR="00D1785D" w:rsidRPr="00CA67B2" w:rsidRDefault="00D1785D" w:rsidP="00CA67B2">
            <w:pPr>
              <w:jc w:val="center"/>
              <w:rPr>
                <w:rFonts w:ascii="Times New Roman" w:hAnsi="Times New Roman"/>
                <w:b/>
              </w:rPr>
            </w:pPr>
            <w:r w:rsidRPr="00CA67B2">
              <w:rPr>
                <w:rFonts w:ascii="Times New Roman" w:hAnsi="Times New Roman"/>
                <w:b/>
                <w:sz w:val="28"/>
                <w:szCs w:val="28"/>
              </w:rPr>
              <w:t>цвета в хроматограмме</w:t>
            </w:r>
          </w:p>
        </w:tc>
        <w:tc>
          <w:tcPr>
            <w:tcW w:w="1276" w:type="dxa"/>
            <w:vMerge w:val="restart"/>
            <w:tcBorders>
              <w:right w:val="single" w:sz="4" w:space="0" w:color="auto"/>
            </w:tcBorders>
            <w:vAlign w:val="center"/>
          </w:tcPr>
          <w:p w:rsidR="00D1785D" w:rsidRPr="00CA67B2" w:rsidRDefault="00D1785D" w:rsidP="00CA67B2">
            <w:pPr>
              <w:jc w:val="center"/>
              <w:rPr>
                <w:rFonts w:ascii="Times New Roman" w:hAnsi="Times New Roman"/>
                <w:b/>
              </w:rPr>
            </w:pPr>
            <w:r w:rsidRPr="00CA67B2">
              <w:rPr>
                <w:rFonts w:ascii="Times New Roman" w:hAnsi="Times New Roman"/>
                <w:b/>
              </w:rPr>
              <w:t>λ</w:t>
            </w:r>
            <w:r w:rsidRPr="00CA67B2">
              <w:rPr>
                <w:rFonts w:ascii="Times New Roman" w:hAnsi="Times New Roman"/>
                <w:b/>
                <w:lang w:val="en-US"/>
              </w:rPr>
              <w:t>max</w:t>
            </w:r>
            <w:r w:rsidRPr="00CA67B2">
              <w:rPr>
                <w:rFonts w:ascii="Times New Roman" w:hAnsi="Times New Roman"/>
                <w:b/>
              </w:rPr>
              <w:t xml:space="preserve">. </w:t>
            </w:r>
            <w:r w:rsidRPr="00CA67B2">
              <w:rPr>
                <w:rFonts w:ascii="Times New Roman" w:hAnsi="Times New Roman"/>
                <w:b/>
                <w:lang w:val="en-US"/>
              </w:rPr>
              <w:t>nm</w:t>
            </w:r>
          </w:p>
          <w:p w:rsidR="00D1785D" w:rsidRPr="00CA67B2" w:rsidRDefault="00D1785D" w:rsidP="00CA67B2">
            <w:pPr>
              <w:jc w:val="center"/>
              <w:rPr>
                <w:rFonts w:ascii="Times New Roman" w:hAnsi="Times New Roman"/>
                <w:b/>
              </w:rPr>
            </w:pPr>
            <w:r w:rsidRPr="00CA67B2">
              <w:rPr>
                <w:rFonts w:ascii="Times New Roman" w:hAnsi="Times New Roman"/>
                <w:b/>
              </w:rPr>
              <w:t>в этаноле</w:t>
            </w:r>
          </w:p>
          <w:p w:rsidR="00D1785D" w:rsidRPr="00CA67B2" w:rsidRDefault="00D1785D" w:rsidP="00CA67B2">
            <w:pPr>
              <w:jc w:val="center"/>
              <w:rPr>
                <w:rFonts w:ascii="Times New Roman" w:hAnsi="Times New Roman"/>
                <w:b/>
              </w:rPr>
            </w:pPr>
            <w:r w:rsidRPr="00CA67B2">
              <w:rPr>
                <w:rFonts w:ascii="Times New Roman" w:hAnsi="Times New Roman"/>
                <w:b/>
                <w:lang w:val="en-US"/>
              </w:rPr>
              <w:t>I</w:t>
            </w:r>
            <w:r w:rsidRPr="00CA67B2">
              <w:rPr>
                <w:rFonts w:ascii="Times New Roman" w:hAnsi="Times New Roman"/>
                <w:b/>
              </w:rPr>
              <w:t xml:space="preserve"> система</w:t>
            </w:r>
          </w:p>
        </w:tc>
        <w:tc>
          <w:tcPr>
            <w:tcW w:w="1559" w:type="dxa"/>
            <w:vMerge w:val="restart"/>
            <w:tcBorders>
              <w:left w:val="single" w:sz="4" w:space="0" w:color="auto"/>
            </w:tcBorders>
            <w:vAlign w:val="center"/>
          </w:tcPr>
          <w:p w:rsidR="00D1785D" w:rsidRPr="00CA67B2" w:rsidRDefault="00D1785D" w:rsidP="00CA67B2">
            <w:pPr>
              <w:jc w:val="both"/>
              <w:rPr>
                <w:rFonts w:ascii="Times New Roman" w:hAnsi="Times New Roman"/>
                <w:b/>
              </w:rPr>
            </w:pPr>
            <w:r w:rsidRPr="00CA67B2">
              <w:rPr>
                <w:rFonts w:ascii="Times New Roman" w:hAnsi="Times New Roman"/>
                <w:b/>
              </w:rPr>
              <w:t>Выявленные катехины</w:t>
            </w:r>
          </w:p>
          <w:p w:rsidR="00D1785D" w:rsidRPr="00CA67B2" w:rsidRDefault="00D1785D" w:rsidP="00CA67B2">
            <w:pPr>
              <w:jc w:val="center"/>
              <w:rPr>
                <w:rFonts w:ascii="Times New Roman" w:hAnsi="Times New Roman"/>
                <w:b/>
              </w:rPr>
            </w:pPr>
            <w:r w:rsidRPr="00CA67B2">
              <w:rPr>
                <w:rFonts w:ascii="Times New Roman" w:hAnsi="Times New Roman"/>
                <w:b/>
                <w:lang w:val="en-US"/>
              </w:rPr>
              <w:t xml:space="preserve">II </w:t>
            </w:r>
            <w:r w:rsidRPr="00CA67B2">
              <w:rPr>
                <w:rFonts w:ascii="Times New Roman" w:hAnsi="Times New Roman"/>
                <w:b/>
              </w:rPr>
              <w:t>система</w:t>
            </w:r>
          </w:p>
        </w:tc>
      </w:tr>
      <w:tr w:rsidR="00D1785D" w:rsidRPr="00F64E31" w:rsidTr="001D7822">
        <w:trPr>
          <w:trHeight w:val="752"/>
        </w:trPr>
        <w:tc>
          <w:tcPr>
            <w:tcW w:w="568" w:type="dxa"/>
            <w:vMerge/>
          </w:tcPr>
          <w:p w:rsidR="00D1785D" w:rsidRPr="00E47F5F" w:rsidRDefault="00D1785D" w:rsidP="001D7822">
            <w:pPr>
              <w:rPr>
                <w:rFonts w:ascii="Times New Roman" w:hAnsi="Times New Roman"/>
                <w:sz w:val="20"/>
                <w:szCs w:val="20"/>
                <w:lang w:val="en-US"/>
              </w:rPr>
            </w:pPr>
          </w:p>
        </w:tc>
        <w:tc>
          <w:tcPr>
            <w:tcW w:w="1134" w:type="dxa"/>
            <w:vAlign w:val="center"/>
          </w:tcPr>
          <w:p w:rsidR="00D1785D" w:rsidRPr="00E47F5F" w:rsidRDefault="00D1785D" w:rsidP="001D7822">
            <w:pPr>
              <w:jc w:val="center"/>
              <w:rPr>
                <w:rFonts w:ascii="Times New Roman" w:hAnsi="Times New Roman"/>
              </w:rPr>
            </w:pPr>
            <w:r w:rsidRPr="00E47F5F">
              <w:rPr>
                <w:rFonts w:ascii="Times New Roman" w:hAnsi="Times New Roman"/>
              </w:rPr>
              <w:t>I</w:t>
            </w:r>
          </w:p>
          <w:p w:rsidR="00D1785D" w:rsidRPr="00E47F5F" w:rsidRDefault="00D1785D" w:rsidP="001D7822">
            <w:pPr>
              <w:jc w:val="center"/>
              <w:rPr>
                <w:rFonts w:ascii="Times New Roman" w:hAnsi="Times New Roman"/>
                <w:b/>
              </w:rPr>
            </w:pPr>
            <w:r>
              <w:rPr>
                <w:rFonts w:ascii="Times New Roman" w:hAnsi="Times New Roman"/>
              </w:rPr>
              <w:t>система</w:t>
            </w:r>
          </w:p>
        </w:tc>
        <w:tc>
          <w:tcPr>
            <w:tcW w:w="851" w:type="dxa"/>
            <w:vAlign w:val="center"/>
          </w:tcPr>
          <w:p w:rsidR="00D1785D" w:rsidRPr="00E47F5F" w:rsidRDefault="00D1785D" w:rsidP="001D7822">
            <w:pPr>
              <w:jc w:val="center"/>
              <w:rPr>
                <w:rFonts w:ascii="Times New Roman" w:hAnsi="Times New Roman"/>
                <w:b/>
              </w:rPr>
            </w:pPr>
            <w:r w:rsidRPr="00E47F5F">
              <w:rPr>
                <w:rFonts w:ascii="Times New Roman" w:hAnsi="Times New Roman"/>
              </w:rPr>
              <w:t xml:space="preserve">II </w:t>
            </w:r>
            <w:r>
              <w:rPr>
                <w:rFonts w:ascii="Times New Roman" w:hAnsi="Times New Roman"/>
              </w:rPr>
              <w:t>система</w:t>
            </w:r>
          </w:p>
        </w:tc>
        <w:tc>
          <w:tcPr>
            <w:tcW w:w="1134" w:type="dxa"/>
            <w:vAlign w:val="center"/>
          </w:tcPr>
          <w:p w:rsidR="00D1785D" w:rsidRPr="00E47F5F" w:rsidRDefault="00D1785D" w:rsidP="001D7822">
            <w:pPr>
              <w:jc w:val="center"/>
              <w:rPr>
                <w:rFonts w:ascii="Times New Roman" w:hAnsi="Times New Roman"/>
                <w:b/>
              </w:rPr>
            </w:pPr>
            <w:r>
              <w:rPr>
                <w:rFonts w:ascii="Times New Roman" w:hAnsi="Times New Roman"/>
              </w:rPr>
              <w:t>УФ</w:t>
            </w:r>
          </w:p>
        </w:tc>
        <w:tc>
          <w:tcPr>
            <w:tcW w:w="1635" w:type="dxa"/>
          </w:tcPr>
          <w:p w:rsidR="00D1785D" w:rsidRPr="00763A0C" w:rsidRDefault="00D1785D" w:rsidP="001D7822">
            <w:pPr>
              <w:jc w:val="center"/>
              <w:rPr>
                <w:rFonts w:ascii="Times New Roman" w:hAnsi="Times New Roman"/>
                <w:b/>
              </w:rPr>
            </w:pPr>
            <w:r w:rsidRPr="00763A0C">
              <w:rPr>
                <w:rFonts w:ascii="Times New Roman" w:hAnsi="Times New Roman" w:cs="Times New Roman"/>
              </w:rPr>
              <w:t xml:space="preserve">1% ванилиновой </w:t>
            </w:r>
            <w:r w:rsidRPr="00763A0C">
              <w:rPr>
                <w:rFonts w:ascii="Times New Roman" w:hAnsi="Times New Roman" w:cs="Times New Roman"/>
                <w:lang w:val="en-US"/>
              </w:rPr>
              <w:t>HCl</w:t>
            </w:r>
          </w:p>
        </w:tc>
        <w:tc>
          <w:tcPr>
            <w:tcW w:w="1625" w:type="dxa"/>
          </w:tcPr>
          <w:p w:rsidR="00D1785D" w:rsidRPr="00F64E31" w:rsidRDefault="00D1785D" w:rsidP="001D7822">
            <w:pPr>
              <w:jc w:val="center"/>
              <w:rPr>
                <w:rFonts w:ascii="Times New Roman" w:hAnsi="Times New Roman"/>
              </w:rPr>
            </w:pPr>
            <w:r w:rsidRPr="00E47F5F">
              <w:rPr>
                <w:rFonts w:ascii="Times New Roman" w:hAnsi="Times New Roman"/>
                <w:lang w:val="en-US"/>
              </w:rPr>
              <w:t>FeCl</w:t>
            </w:r>
            <w:r w:rsidRPr="00F64E31">
              <w:rPr>
                <w:rFonts w:ascii="Times New Roman" w:hAnsi="Times New Roman"/>
                <w:vertAlign w:val="subscript"/>
              </w:rPr>
              <w:t xml:space="preserve">3 </w:t>
            </w:r>
            <w:r>
              <w:rPr>
                <w:rFonts w:ascii="Times New Roman" w:hAnsi="Times New Roman"/>
              </w:rPr>
              <w:t>и</w:t>
            </w:r>
            <w:r w:rsidRPr="00F64E31">
              <w:rPr>
                <w:rFonts w:ascii="Times New Roman" w:hAnsi="Times New Roman"/>
              </w:rPr>
              <w:t xml:space="preserve"> 1%</w:t>
            </w:r>
            <w:r>
              <w:rPr>
                <w:rFonts w:ascii="Times New Roman" w:hAnsi="Times New Roman"/>
              </w:rPr>
              <w:t xml:space="preserve"> раствор</w:t>
            </w:r>
            <w:r w:rsidRPr="00F64E31">
              <w:rPr>
                <w:rFonts w:ascii="Times New Roman" w:hAnsi="Times New Roman"/>
              </w:rPr>
              <w:t xml:space="preserve"> </w:t>
            </w:r>
            <w:r w:rsidRPr="00E47F5F">
              <w:rPr>
                <w:rFonts w:ascii="Times New Roman" w:hAnsi="Times New Roman"/>
                <w:lang w:val="en-US"/>
              </w:rPr>
              <w:t>K</w:t>
            </w:r>
            <w:r w:rsidRPr="00F64E31">
              <w:rPr>
                <w:rFonts w:ascii="Times New Roman" w:hAnsi="Times New Roman"/>
                <w:vertAlign w:val="subscript"/>
              </w:rPr>
              <w:t xml:space="preserve">3 </w:t>
            </w:r>
            <w:r w:rsidRPr="00E47F5F">
              <w:rPr>
                <w:rFonts w:ascii="Times New Roman" w:hAnsi="Times New Roman"/>
                <w:lang w:val="en-US"/>
              </w:rPr>
              <w:t>Fe</w:t>
            </w:r>
            <w:r w:rsidRPr="00F64E31">
              <w:rPr>
                <w:rFonts w:ascii="Times New Roman" w:hAnsi="Times New Roman"/>
              </w:rPr>
              <w:t xml:space="preserve"> (</w:t>
            </w:r>
            <w:r w:rsidRPr="00E47F5F">
              <w:rPr>
                <w:rFonts w:ascii="Times New Roman" w:hAnsi="Times New Roman"/>
                <w:lang w:val="en-US"/>
              </w:rPr>
              <w:t>CH</w:t>
            </w:r>
            <w:r w:rsidRPr="00F64E31">
              <w:rPr>
                <w:rFonts w:ascii="Times New Roman" w:hAnsi="Times New Roman"/>
              </w:rPr>
              <w:t>)</w:t>
            </w:r>
            <w:r w:rsidRPr="00F64E31">
              <w:rPr>
                <w:rFonts w:ascii="Times New Roman" w:hAnsi="Times New Roman"/>
                <w:vertAlign w:val="subscript"/>
              </w:rPr>
              <w:t xml:space="preserve">6 </w:t>
            </w:r>
            <w:r w:rsidRPr="00F64E31">
              <w:rPr>
                <w:rFonts w:ascii="Times New Roman" w:hAnsi="Times New Roman"/>
              </w:rPr>
              <w:t>-</w:t>
            </w:r>
            <w:r w:rsidRPr="00E47F5F">
              <w:rPr>
                <w:rFonts w:ascii="Times New Roman" w:hAnsi="Times New Roman"/>
                <w:lang w:val="en-US"/>
              </w:rPr>
              <w:t>li</w:t>
            </w:r>
            <w:r w:rsidRPr="00F64E31">
              <w:rPr>
                <w:rFonts w:ascii="Times New Roman" w:hAnsi="Times New Roman"/>
              </w:rPr>
              <w:t xml:space="preserve"> </w:t>
            </w:r>
            <w:r>
              <w:rPr>
                <w:rFonts w:ascii="Times New Roman" w:hAnsi="Times New Roman"/>
              </w:rPr>
              <w:t xml:space="preserve"> </w:t>
            </w:r>
          </w:p>
        </w:tc>
        <w:tc>
          <w:tcPr>
            <w:tcW w:w="1276" w:type="dxa"/>
            <w:vMerge/>
            <w:tcBorders>
              <w:right w:val="single" w:sz="4" w:space="0" w:color="auto"/>
            </w:tcBorders>
          </w:tcPr>
          <w:p w:rsidR="00D1785D" w:rsidRPr="00F64E31" w:rsidRDefault="00D1785D" w:rsidP="001D7822">
            <w:pPr>
              <w:rPr>
                <w:rFonts w:ascii="Times New Roman" w:hAnsi="Times New Roman"/>
              </w:rPr>
            </w:pPr>
          </w:p>
        </w:tc>
        <w:tc>
          <w:tcPr>
            <w:tcW w:w="1559" w:type="dxa"/>
            <w:vMerge/>
            <w:tcBorders>
              <w:left w:val="single" w:sz="4" w:space="0" w:color="auto"/>
            </w:tcBorders>
          </w:tcPr>
          <w:p w:rsidR="00D1785D" w:rsidRPr="00F64E31" w:rsidRDefault="00D1785D" w:rsidP="001D7822">
            <w:pPr>
              <w:rPr>
                <w:rFonts w:ascii="Times New Roman" w:hAnsi="Times New Roman"/>
              </w:rPr>
            </w:pPr>
          </w:p>
        </w:tc>
      </w:tr>
      <w:tr w:rsidR="00D1785D" w:rsidRPr="00E47F5F" w:rsidTr="001D7822">
        <w:trPr>
          <w:trHeight w:val="477"/>
        </w:trPr>
        <w:tc>
          <w:tcPr>
            <w:tcW w:w="568" w:type="dxa"/>
            <w:vAlign w:val="center"/>
          </w:tcPr>
          <w:p w:rsidR="00D1785D" w:rsidRPr="00E47F5F" w:rsidRDefault="00D1785D" w:rsidP="001D7822">
            <w:pPr>
              <w:jc w:val="center"/>
              <w:rPr>
                <w:rFonts w:ascii="Times New Roman" w:hAnsi="Times New Roman"/>
                <w:sz w:val="20"/>
                <w:szCs w:val="20"/>
              </w:rPr>
            </w:pPr>
            <w:r w:rsidRPr="00E47F5F">
              <w:rPr>
                <w:rFonts w:ascii="Times New Roman" w:hAnsi="Times New Roman"/>
                <w:sz w:val="20"/>
                <w:szCs w:val="20"/>
              </w:rPr>
              <w:t>1</w:t>
            </w:r>
          </w:p>
        </w:tc>
        <w:tc>
          <w:tcPr>
            <w:tcW w:w="1134" w:type="dxa"/>
            <w:vAlign w:val="center"/>
          </w:tcPr>
          <w:p w:rsidR="00D1785D" w:rsidRPr="00E47F5F" w:rsidRDefault="00D1785D" w:rsidP="001D7822">
            <w:pPr>
              <w:jc w:val="center"/>
              <w:rPr>
                <w:rFonts w:ascii="Times New Roman" w:hAnsi="Times New Roman"/>
              </w:rPr>
            </w:pPr>
            <w:r w:rsidRPr="00E47F5F">
              <w:rPr>
                <w:rFonts w:ascii="Times New Roman" w:hAnsi="Times New Roman"/>
              </w:rPr>
              <w:t>0.40</w:t>
            </w:r>
          </w:p>
        </w:tc>
        <w:tc>
          <w:tcPr>
            <w:tcW w:w="851" w:type="dxa"/>
            <w:vAlign w:val="center"/>
          </w:tcPr>
          <w:p w:rsidR="00D1785D" w:rsidRPr="00E47F5F" w:rsidRDefault="00D1785D" w:rsidP="001D7822">
            <w:pPr>
              <w:jc w:val="center"/>
              <w:rPr>
                <w:rFonts w:ascii="Times New Roman" w:hAnsi="Times New Roman"/>
              </w:rPr>
            </w:pPr>
            <w:r w:rsidRPr="00E47F5F">
              <w:rPr>
                <w:rFonts w:ascii="Times New Roman" w:hAnsi="Times New Roman"/>
              </w:rPr>
              <w:t>0.26</w:t>
            </w:r>
          </w:p>
        </w:tc>
        <w:tc>
          <w:tcPr>
            <w:tcW w:w="1134" w:type="dxa"/>
            <w:vAlign w:val="center"/>
          </w:tcPr>
          <w:p w:rsidR="00D1785D" w:rsidRPr="00E47F5F" w:rsidRDefault="00D1785D" w:rsidP="001D7822">
            <w:pPr>
              <w:jc w:val="center"/>
              <w:rPr>
                <w:rFonts w:ascii="Times New Roman" w:hAnsi="Times New Roman"/>
              </w:rPr>
            </w:pPr>
            <w:r>
              <w:rPr>
                <w:rFonts w:ascii="Times New Roman" w:hAnsi="Times New Roman"/>
              </w:rPr>
              <w:t>бесцветный</w:t>
            </w:r>
          </w:p>
        </w:tc>
        <w:tc>
          <w:tcPr>
            <w:tcW w:w="1635" w:type="dxa"/>
            <w:vAlign w:val="center"/>
          </w:tcPr>
          <w:p w:rsidR="00D1785D" w:rsidRPr="00E47F5F" w:rsidRDefault="00D1785D" w:rsidP="001D7822">
            <w:pPr>
              <w:jc w:val="center"/>
              <w:rPr>
                <w:rFonts w:ascii="Times New Roman" w:hAnsi="Times New Roman"/>
              </w:rPr>
            </w:pPr>
            <w:r w:rsidRPr="00F64E31">
              <w:rPr>
                <w:rFonts w:ascii="Times New Roman" w:hAnsi="Times New Roman"/>
              </w:rPr>
              <w:t>Оранжев</w:t>
            </w:r>
            <w:r>
              <w:rPr>
                <w:rFonts w:ascii="Times New Roman" w:hAnsi="Times New Roman"/>
              </w:rPr>
              <w:t>о-красный</w:t>
            </w:r>
            <w:r w:rsidRPr="00F64E31">
              <w:rPr>
                <w:rFonts w:ascii="Times New Roman" w:hAnsi="Times New Roman"/>
              </w:rPr>
              <w:t xml:space="preserve"> </w:t>
            </w:r>
            <w:r>
              <w:rPr>
                <w:rFonts w:ascii="Times New Roman" w:hAnsi="Times New Roman"/>
              </w:rPr>
              <w:t xml:space="preserve"> </w:t>
            </w:r>
          </w:p>
        </w:tc>
        <w:tc>
          <w:tcPr>
            <w:tcW w:w="1625" w:type="dxa"/>
            <w:vAlign w:val="center"/>
          </w:tcPr>
          <w:p w:rsidR="00D1785D" w:rsidRPr="00E47F5F" w:rsidRDefault="00D1785D" w:rsidP="001D7822">
            <w:pPr>
              <w:jc w:val="center"/>
              <w:rPr>
                <w:rFonts w:ascii="Times New Roman" w:hAnsi="Times New Roman"/>
              </w:rPr>
            </w:pPr>
            <w:r w:rsidRPr="00E47F5F">
              <w:rPr>
                <w:rFonts w:ascii="Times New Roman" w:hAnsi="Times New Roman"/>
              </w:rPr>
              <w:t>1</w:t>
            </w:r>
          </w:p>
        </w:tc>
        <w:tc>
          <w:tcPr>
            <w:tcW w:w="1276" w:type="dxa"/>
            <w:vAlign w:val="center"/>
          </w:tcPr>
          <w:p w:rsidR="00D1785D" w:rsidRPr="00E47F5F" w:rsidRDefault="00D1785D" w:rsidP="001D7822">
            <w:pPr>
              <w:jc w:val="center"/>
              <w:rPr>
                <w:rFonts w:ascii="Times New Roman" w:hAnsi="Times New Roman"/>
              </w:rPr>
            </w:pPr>
            <w:r w:rsidRPr="00E47F5F">
              <w:rPr>
                <w:rFonts w:ascii="Times New Roman" w:hAnsi="Times New Roman"/>
              </w:rPr>
              <w:t>0.40</w:t>
            </w:r>
          </w:p>
        </w:tc>
        <w:tc>
          <w:tcPr>
            <w:tcW w:w="1559" w:type="dxa"/>
            <w:vAlign w:val="center"/>
          </w:tcPr>
          <w:p w:rsidR="00D1785D" w:rsidRPr="00E47F5F" w:rsidRDefault="00D1785D" w:rsidP="001D7822">
            <w:pPr>
              <w:jc w:val="center"/>
              <w:rPr>
                <w:rFonts w:ascii="Times New Roman" w:hAnsi="Times New Roman"/>
              </w:rPr>
            </w:pPr>
            <w:r w:rsidRPr="00E47F5F">
              <w:rPr>
                <w:rFonts w:ascii="Times New Roman" w:hAnsi="Times New Roman"/>
              </w:rPr>
              <w:t>0.26</w:t>
            </w:r>
          </w:p>
        </w:tc>
      </w:tr>
      <w:tr w:rsidR="00D1785D" w:rsidRPr="00E47F5F" w:rsidTr="001D7822">
        <w:trPr>
          <w:trHeight w:val="267"/>
        </w:trPr>
        <w:tc>
          <w:tcPr>
            <w:tcW w:w="568" w:type="dxa"/>
            <w:vAlign w:val="center"/>
          </w:tcPr>
          <w:p w:rsidR="00D1785D" w:rsidRPr="00E47F5F" w:rsidRDefault="00D1785D" w:rsidP="001D7822">
            <w:pPr>
              <w:jc w:val="center"/>
              <w:rPr>
                <w:rFonts w:ascii="Times New Roman" w:hAnsi="Times New Roman"/>
                <w:sz w:val="20"/>
                <w:szCs w:val="20"/>
              </w:rPr>
            </w:pPr>
            <w:r w:rsidRPr="00E47F5F">
              <w:rPr>
                <w:rFonts w:ascii="Times New Roman" w:hAnsi="Times New Roman"/>
                <w:sz w:val="20"/>
                <w:szCs w:val="20"/>
              </w:rPr>
              <w:t>2</w:t>
            </w:r>
          </w:p>
        </w:tc>
        <w:tc>
          <w:tcPr>
            <w:tcW w:w="1134" w:type="dxa"/>
            <w:vAlign w:val="center"/>
          </w:tcPr>
          <w:p w:rsidR="00D1785D" w:rsidRPr="00E47F5F" w:rsidRDefault="00D1785D" w:rsidP="001D7822">
            <w:pPr>
              <w:jc w:val="center"/>
              <w:rPr>
                <w:rFonts w:ascii="Times New Roman" w:hAnsi="Times New Roman"/>
              </w:rPr>
            </w:pPr>
            <w:r w:rsidRPr="00E47F5F">
              <w:rPr>
                <w:rFonts w:ascii="Times New Roman" w:hAnsi="Times New Roman"/>
              </w:rPr>
              <w:t>0.48</w:t>
            </w:r>
          </w:p>
        </w:tc>
        <w:tc>
          <w:tcPr>
            <w:tcW w:w="851" w:type="dxa"/>
            <w:vAlign w:val="center"/>
          </w:tcPr>
          <w:p w:rsidR="00D1785D" w:rsidRPr="00E47F5F" w:rsidRDefault="00D1785D" w:rsidP="001D7822">
            <w:pPr>
              <w:jc w:val="center"/>
              <w:rPr>
                <w:rFonts w:ascii="Times New Roman" w:hAnsi="Times New Roman"/>
              </w:rPr>
            </w:pPr>
            <w:r w:rsidRPr="00E47F5F">
              <w:rPr>
                <w:rFonts w:ascii="Times New Roman" w:hAnsi="Times New Roman"/>
              </w:rPr>
              <w:t>0.29</w:t>
            </w:r>
          </w:p>
        </w:tc>
        <w:tc>
          <w:tcPr>
            <w:tcW w:w="1134" w:type="dxa"/>
            <w:vAlign w:val="center"/>
          </w:tcPr>
          <w:p w:rsidR="00D1785D" w:rsidRPr="00E47F5F" w:rsidRDefault="00D1785D" w:rsidP="001D7822">
            <w:pPr>
              <w:jc w:val="center"/>
              <w:rPr>
                <w:rFonts w:ascii="Times New Roman" w:hAnsi="Times New Roman"/>
              </w:rPr>
            </w:pPr>
            <w:r>
              <w:rPr>
                <w:rFonts w:ascii="Times New Roman" w:hAnsi="Times New Roman"/>
              </w:rPr>
              <w:t>сиреневый</w:t>
            </w:r>
          </w:p>
        </w:tc>
        <w:tc>
          <w:tcPr>
            <w:tcW w:w="1635" w:type="dxa"/>
            <w:vAlign w:val="center"/>
          </w:tcPr>
          <w:p w:rsidR="00D1785D" w:rsidRPr="00E47F5F" w:rsidRDefault="00D1785D" w:rsidP="001D7822">
            <w:pPr>
              <w:jc w:val="center"/>
              <w:rPr>
                <w:rFonts w:ascii="Times New Roman" w:hAnsi="Times New Roman"/>
              </w:rPr>
            </w:pPr>
            <w:r>
              <w:rPr>
                <w:rFonts w:ascii="Times New Roman" w:hAnsi="Times New Roman"/>
              </w:rPr>
              <w:t>малиновый</w:t>
            </w:r>
          </w:p>
        </w:tc>
        <w:tc>
          <w:tcPr>
            <w:tcW w:w="1625" w:type="dxa"/>
            <w:vAlign w:val="center"/>
          </w:tcPr>
          <w:p w:rsidR="00D1785D" w:rsidRPr="00E47F5F" w:rsidRDefault="00D1785D" w:rsidP="001D7822">
            <w:pPr>
              <w:jc w:val="center"/>
              <w:rPr>
                <w:rFonts w:ascii="Times New Roman" w:hAnsi="Times New Roman"/>
              </w:rPr>
            </w:pPr>
            <w:r w:rsidRPr="00E47F5F">
              <w:rPr>
                <w:rFonts w:ascii="Times New Roman" w:hAnsi="Times New Roman"/>
              </w:rPr>
              <w:t>2</w:t>
            </w:r>
          </w:p>
        </w:tc>
        <w:tc>
          <w:tcPr>
            <w:tcW w:w="1276" w:type="dxa"/>
            <w:vAlign w:val="center"/>
          </w:tcPr>
          <w:p w:rsidR="00D1785D" w:rsidRPr="00E47F5F" w:rsidRDefault="00D1785D" w:rsidP="001D7822">
            <w:pPr>
              <w:jc w:val="center"/>
              <w:rPr>
                <w:rFonts w:ascii="Times New Roman" w:hAnsi="Times New Roman"/>
              </w:rPr>
            </w:pPr>
            <w:r w:rsidRPr="00E47F5F">
              <w:rPr>
                <w:rFonts w:ascii="Times New Roman" w:hAnsi="Times New Roman"/>
              </w:rPr>
              <w:t>0.48</w:t>
            </w:r>
          </w:p>
        </w:tc>
        <w:tc>
          <w:tcPr>
            <w:tcW w:w="1559" w:type="dxa"/>
            <w:vAlign w:val="center"/>
          </w:tcPr>
          <w:p w:rsidR="00D1785D" w:rsidRPr="00E47F5F" w:rsidRDefault="00D1785D" w:rsidP="001D7822">
            <w:pPr>
              <w:jc w:val="center"/>
              <w:rPr>
                <w:rFonts w:ascii="Times New Roman" w:hAnsi="Times New Roman"/>
              </w:rPr>
            </w:pPr>
            <w:r w:rsidRPr="00E47F5F">
              <w:rPr>
                <w:rFonts w:ascii="Times New Roman" w:hAnsi="Times New Roman"/>
              </w:rPr>
              <w:t>0.29</w:t>
            </w:r>
          </w:p>
        </w:tc>
      </w:tr>
      <w:tr w:rsidR="00D1785D" w:rsidRPr="00E47F5F" w:rsidTr="001D7822">
        <w:trPr>
          <w:trHeight w:val="267"/>
        </w:trPr>
        <w:tc>
          <w:tcPr>
            <w:tcW w:w="568" w:type="dxa"/>
            <w:vAlign w:val="center"/>
          </w:tcPr>
          <w:p w:rsidR="00D1785D" w:rsidRPr="00E47F5F" w:rsidRDefault="00D1785D" w:rsidP="001D7822">
            <w:pPr>
              <w:jc w:val="center"/>
              <w:rPr>
                <w:rFonts w:ascii="Times New Roman" w:hAnsi="Times New Roman"/>
                <w:sz w:val="20"/>
                <w:szCs w:val="20"/>
              </w:rPr>
            </w:pPr>
            <w:r w:rsidRPr="00E47F5F">
              <w:rPr>
                <w:rFonts w:ascii="Times New Roman" w:hAnsi="Times New Roman"/>
                <w:sz w:val="20"/>
                <w:szCs w:val="20"/>
              </w:rPr>
              <w:t>3</w:t>
            </w:r>
          </w:p>
        </w:tc>
        <w:tc>
          <w:tcPr>
            <w:tcW w:w="1134" w:type="dxa"/>
            <w:vAlign w:val="center"/>
          </w:tcPr>
          <w:p w:rsidR="00D1785D" w:rsidRPr="00E47F5F" w:rsidRDefault="00D1785D" w:rsidP="001D7822">
            <w:pPr>
              <w:jc w:val="center"/>
              <w:rPr>
                <w:rFonts w:ascii="Times New Roman" w:hAnsi="Times New Roman"/>
              </w:rPr>
            </w:pPr>
            <w:r w:rsidRPr="00E47F5F">
              <w:rPr>
                <w:rFonts w:ascii="Times New Roman" w:hAnsi="Times New Roman"/>
              </w:rPr>
              <w:t>0.57</w:t>
            </w:r>
          </w:p>
        </w:tc>
        <w:tc>
          <w:tcPr>
            <w:tcW w:w="851" w:type="dxa"/>
            <w:vAlign w:val="center"/>
          </w:tcPr>
          <w:p w:rsidR="00D1785D" w:rsidRPr="00E47F5F" w:rsidRDefault="00D1785D" w:rsidP="001D7822">
            <w:pPr>
              <w:jc w:val="center"/>
              <w:rPr>
                <w:rFonts w:ascii="Times New Roman" w:hAnsi="Times New Roman"/>
              </w:rPr>
            </w:pPr>
            <w:r w:rsidRPr="00E47F5F">
              <w:rPr>
                <w:rFonts w:ascii="Times New Roman" w:hAnsi="Times New Roman"/>
              </w:rPr>
              <w:t>0.31</w:t>
            </w:r>
          </w:p>
        </w:tc>
        <w:tc>
          <w:tcPr>
            <w:tcW w:w="1134" w:type="dxa"/>
            <w:vAlign w:val="center"/>
          </w:tcPr>
          <w:p w:rsidR="00D1785D" w:rsidRPr="00E47F5F" w:rsidRDefault="00D1785D" w:rsidP="001D7822">
            <w:pPr>
              <w:jc w:val="center"/>
              <w:rPr>
                <w:rFonts w:ascii="Times New Roman" w:hAnsi="Times New Roman"/>
              </w:rPr>
            </w:pPr>
            <w:r>
              <w:rPr>
                <w:rFonts w:ascii="Times New Roman" w:hAnsi="Times New Roman"/>
              </w:rPr>
              <w:t>бесцветный</w:t>
            </w:r>
          </w:p>
        </w:tc>
        <w:tc>
          <w:tcPr>
            <w:tcW w:w="1635" w:type="dxa"/>
            <w:vAlign w:val="center"/>
          </w:tcPr>
          <w:p w:rsidR="00D1785D" w:rsidRPr="00E47F5F" w:rsidRDefault="00D1785D" w:rsidP="001D7822">
            <w:pPr>
              <w:jc w:val="center"/>
              <w:rPr>
                <w:rFonts w:ascii="Times New Roman" w:hAnsi="Times New Roman"/>
              </w:rPr>
            </w:pPr>
            <w:r>
              <w:rPr>
                <w:rFonts w:ascii="Times New Roman" w:hAnsi="Times New Roman"/>
              </w:rPr>
              <w:t>малиновый</w:t>
            </w:r>
          </w:p>
        </w:tc>
        <w:tc>
          <w:tcPr>
            <w:tcW w:w="1625" w:type="dxa"/>
            <w:vAlign w:val="center"/>
          </w:tcPr>
          <w:p w:rsidR="00D1785D" w:rsidRPr="00E47F5F" w:rsidRDefault="00D1785D" w:rsidP="001D7822">
            <w:pPr>
              <w:jc w:val="center"/>
              <w:rPr>
                <w:rFonts w:ascii="Times New Roman" w:hAnsi="Times New Roman"/>
              </w:rPr>
            </w:pPr>
            <w:r w:rsidRPr="00E47F5F">
              <w:rPr>
                <w:rFonts w:ascii="Times New Roman" w:hAnsi="Times New Roman"/>
              </w:rPr>
              <w:t>3</w:t>
            </w:r>
          </w:p>
        </w:tc>
        <w:tc>
          <w:tcPr>
            <w:tcW w:w="1276" w:type="dxa"/>
            <w:vAlign w:val="center"/>
          </w:tcPr>
          <w:p w:rsidR="00D1785D" w:rsidRPr="00E47F5F" w:rsidRDefault="00D1785D" w:rsidP="001D7822">
            <w:pPr>
              <w:jc w:val="center"/>
              <w:rPr>
                <w:rFonts w:ascii="Times New Roman" w:hAnsi="Times New Roman"/>
              </w:rPr>
            </w:pPr>
            <w:r w:rsidRPr="00E47F5F">
              <w:rPr>
                <w:rFonts w:ascii="Times New Roman" w:hAnsi="Times New Roman"/>
              </w:rPr>
              <w:t>0.57</w:t>
            </w:r>
          </w:p>
        </w:tc>
        <w:tc>
          <w:tcPr>
            <w:tcW w:w="1559" w:type="dxa"/>
            <w:vAlign w:val="center"/>
          </w:tcPr>
          <w:p w:rsidR="00D1785D" w:rsidRPr="00E47F5F" w:rsidRDefault="00D1785D" w:rsidP="001D7822">
            <w:pPr>
              <w:jc w:val="center"/>
              <w:rPr>
                <w:rFonts w:ascii="Times New Roman" w:hAnsi="Times New Roman"/>
              </w:rPr>
            </w:pPr>
            <w:r w:rsidRPr="00E47F5F">
              <w:rPr>
                <w:rFonts w:ascii="Times New Roman" w:hAnsi="Times New Roman"/>
              </w:rPr>
              <w:t>0.31</w:t>
            </w:r>
          </w:p>
        </w:tc>
      </w:tr>
      <w:tr w:rsidR="00D1785D" w:rsidRPr="00E47F5F" w:rsidTr="001D7822">
        <w:trPr>
          <w:trHeight w:val="535"/>
        </w:trPr>
        <w:tc>
          <w:tcPr>
            <w:tcW w:w="568" w:type="dxa"/>
            <w:vAlign w:val="center"/>
          </w:tcPr>
          <w:p w:rsidR="00D1785D" w:rsidRPr="00E47F5F" w:rsidRDefault="00D1785D" w:rsidP="001D7822">
            <w:pPr>
              <w:jc w:val="center"/>
              <w:rPr>
                <w:rFonts w:ascii="Times New Roman" w:hAnsi="Times New Roman"/>
                <w:sz w:val="20"/>
                <w:szCs w:val="20"/>
              </w:rPr>
            </w:pPr>
            <w:r w:rsidRPr="00E47F5F">
              <w:rPr>
                <w:rFonts w:ascii="Times New Roman" w:hAnsi="Times New Roman"/>
                <w:sz w:val="20"/>
                <w:szCs w:val="20"/>
              </w:rPr>
              <w:t>4</w:t>
            </w:r>
          </w:p>
        </w:tc>
        <w:tc>
          <w:tcPr>
            <w:tcW w:w="1134" w:type="dxa"/>
            <w:vAlign w:val="center"/>
          </w:tcPr>
          <w:p w:rsidR="00D1785D" w:rsidRPr="00E47F5F" w:rsidRDefault="00D1785D" w:rsidP="001D7822">
            <w:pPr>
              <w:jc w:val="center"/>
              <w:rPr>
                <w:rFonts w:ascii="Times New Roman" w:hAnsi="Times New Roman"/>
              </w:rPr>
            </w:pPr>
            <w:r w:rsidRPr="00E47F5F">
              <w:rPr>
                <w:rFonts w:ascii="Times New Roman" w:hAnsi="Times New Roman"/>
              </w:rPr>
              <w:t>0.66</w:t>
            </w:r>
          </w:p>
        </w:tc>
        <w:tc>
          <w:tcPr>
            <w:tcW w:w="851" w:type="dxa"/>
            <w:vAlign w:val="center"/>
          </w:tcPr>
          <w:p w:rsidR="00D1785D" w:rsidRPr="00E47F5F" w:rsidRDefault="00D1785D" w:rsidP="001D7822">
            <w:pPr>
              <w:jc w:val="center"/>
              <w:rPr>
                <w:rFonts w:ascii="Times New Roman" w:hAnsi="Times New Roman"/>
              </w:rPr>
            </w:pPr>
            <w:r w:rsidRPr="00E47F5F">
              <w:rPr>
                <w:rFonts w:ascii="Times New Roman" w:hAnsi="Times New Roman"/>
              </w:rPr>
              <w:t>0.12</w:t>
            </w:r>
          </w:p>
        </w:tc>
        <w:tc>
          <w:tcPr>
            <w:tcW w:w="1134" w:type="dxa"/>
            <w:vAlign w:val="center"/>
          </w:tcPr>
          <w:p w:rsidR="00D1785D" w:rsidRPr="00E47F5F" w:rsidRDefault="00D1785D" w:rsidP="001D7822">
            <w:pPr>
              <w:jc w:val="center"/>
              <w:rPr>
                <w:rFonts w:ascii="Times New Roman" w:hAnsi="Times New Roman"/>
              </w:rPr>
            </w:pPr>
            <w:r>
              <w:rPr>
                <w:rFonts w:ascii="Times New Roman" w:hAnsi="Times New Roman"/>
              </w:rPr>
              <w:t xml:space="preserve">Темно- сиреневый </w:t>
            </w:r>
          </w:p>
        </w:tc>
        <w:tc>
          <w:tcPr>
            <w:tcW w:w="1635" w:type="dxa"/>
            <w:vAlign w:val="center"/>
          </w:tcPr>
          <w:p w:rsidR="00D1785D" w:rsidRPr="00E47F5F" w:rsidRDefault="00D1785D" w:rsidP="001D7822">
            <w:pPr>
              <w:jc w:val="center"/>
              <w:rPr>
                <w:rFonts w:ascii="Times New Roman" w:hAnsi="Times New Roman"/>
              </w:rPr>
            </w:pPr>
            <w:r>
              <w:rPr>
                <w:rFonts w:ascii="Times New Roman" w:hAnsi="Times New Roman"/>
              </w:rPr>
              <w:t>малиновый</w:t>
            </w:r>
          </w:p>
        </w:tc>
        <w:tc>
          <w:tcPr>
            <w:tcW w:w="1625" w:type="dxa"/>
            <w:vAlign w:val="center"/>
          </w:tcPr>
          <w:p w:rsidR="00D1785D" w:rsidRPr="00E47F5F" w:rsidRDefault="00D1785D" w:rsidP="001D7822">
            <w:pPr>
              <w:jc w:val="center"/>
              <w:rPr>
                <w:rFonts w:ascii="Times New Roman" w:hAnsi="Times New Roman"/>
              </w:rPr>
            </w:pPr>
            <w:r w:rsidRPr="00E47F5F">
              <w:rPr>
                <w:rFonts w:ascii="Times New Roman" w:hAnsi="Times New Roman"/>
              </w:rPr>
              <w:t>4</w:t>
            </w:r>
          </w:p>
        </w:tc>
        <w:tc>
          <w:tcPr>
            <w:tcW w:w="1276" w:type="dxa"/>
            <w:vAlign w:val="center"/>
          </w:tcPr>
          <w:p w:rsidR="00D1785D" w:rsidRPr="00E47F5F" w:rsidRDefault="00D1785D" w:rsidP="001D7822">
            <w:pPr>
              <w:jc w:val="center"/>
              <w:rPr>
                <w:rFonts w:ascii="Times New Roman" w:hAnsi="Times New Roman"/>
              </w:rPr>
            </w:pPr>
            <w:r w:rsidRPr="00E47F5F">
              <w:rPr>
                <w:rFonts w:ascii="Times New Roman" w:hAnsi="Times New Roman"/>
              </w:rPr>
              <w:t>0.66</w:t>
            </w:r>
          </w:p>
        </w:tc>
        <w:tc>
          <w:tcPr>
            <w:tcW w:w="1559" w:type="dxa"/>
            <w:vAlign w:val="center"/>
          </w:tcPr>
          <w:p w:rsidR="00D1785D" w:rsidRPr="00E47F5F" w:rsidRDefault="00D1785D" w:rsidP="001D7822">
            <w:pPr>
              <w:jc w:val="center"/>
              <w:rPr>
                <w:rFonts w:ascii="Times New Roman" w:hAnsi="Times New Roman"/>
              </w:rPr>
            </w:pPr>
            <w:r w:rsidRPr="00E47F5F">
              <w:rPr>
                <w:rFonts w:ascii="Times New Roman" w:hAnsi="Times New Roman"/>
              </w:rPr>
              <w:t>0.12</w:t>
            </w:r>
          </w:p>
        </w:tc>
      </w:tr>
      <w:tr w:rsidR="00D1785D" w:rsidRPr="00E47F5F" w:rsidTr="001D7822">
        <w:trPr>
          <w:trHeight w:val="277"/>
        </w:trPr>
        <w:tc>
          <w:tcPr>
            <w:tcW w:w="568" w:type="dxa"/>
            <w:tcBorders>
              <w:bottom w:val="single" w:sz="4" w:space="0" w:color="auto"/>
            </w:tcBorders>
            <w:vAlign w:val="center"/>
          </w:tcPr>
          <w:p w:rsidR="00D1785D" w:rsidRPr="00E47F5F" w:rsidRDefault="00D1785D" w:rsidP="001D7822">
            <w:pPr>
              <w:jc w:val="center"/>
              <w:rPr>
                <w:rFonts w:ascii="Times New Roman" w:hAnsi="Times New Roman"/>
                <w:sz w:val="20"/>
                <w:szCs w:val="20"/>
              </w:rPr>
            </w:pPr>
            <w:r w:rsidRPr="00E47F5F">
              <w:rPr>
                <w:rFonts w:ascii="Times New Roman" w:hAnsi="Times New Roman"/>
                <w:sz w:val="20"/>
                <w:szCs w:val="20"/>
              </w:rPr>
              <w:t>5</w:t>
            </w:r>
          </w:p>
        </w:tc>
        <w:tc>
          <w:tcPr>
            <w:tcW w:w="1134" w:type="dxa"/>
            <w:tcBorders>
              <w:bottom w:val="single" w:sz="4" w:space="0" w:color="auto"/>
            </w:tcBorders>
            <w:vAlign w:val="center"/>
          </w:tcPr>
          <w:p w:rsidR="00D1785D" w:rsidRPr="00E47F5F" w:rsidRDefault="00D1785D" w:rsidP="001D7822">
            <w:pPr>
              <w:jc w:val="center"/>
              <w:rPr>
                <w:rFonts w:ascii="Times New Roman" w:hAnsi="Times New Roman"/>
              </w:rPr>
            </w:pPr>
            <w:r w:rsidRPr="00E47F5F">
              <w:rPr>
                <w:rFonts w:ascii="Times New Roman" w:hAnsi="Times New Roman"/>
              </w:rPr>
              <w:t>0.70</w:t>
            </w:r>
          </w:p>
        </w:tc>
        <w:tc>
          <w:tcPr>
            <w:tcW w:w="851" w:type="dxa"/>
            <w:tcBorders>
              <w:bottom w:val="single" w:sz="4" w:space="0" w:color="auto"/>
            </w:tcBorders>
            <w:vAlign w:val="center"/>
          </w:tcPr>
          <w:p w:rsidR="00D1785D" w:rsidRPr="00E47F5F" w:rsidRDefault="00D1785D" w:rsidP="001D7822">
            <w:pPr>
              <w:jc w:val="center"/>
              <w:rPr>
                <w:rFonts w:ascii="Times New Roman" w:hAnsi="Times New Roman"/>
              </w:rPr>
            </w:pPr>
            <w:r w:rsidRPr="00E47F5F">
              <w:rPr>
                <w:rFonts w:ascii="Times New Roman" w:hAnsi="Times New Roman"/>
              </w:rPr>
              <w:t>0.09</w:t>
            </w:r>
          </w:p>
        </w:tc>
        <w:tc>
          <w:tcPr>
            <w:tcW w:w="1134" w:type="dxa"/>
            <w:tcBorders>
              <w:bottom w:val="single" w:sz="4" w:space="0" w:color="auto"/>
            </w:tcBorders>
            <w:vAlign w:val="center"/>
          </w:tcPr>
          <w:p w:rsidR="00D1785D" w:rsidRPr="00E47F5F" w:rsidRDefault="00D1785D" w:rsidP="001D7822">
            <w:pPr>
              <w:jc w:val="center"/>
              <w:rPr>
                <w:rFonts w:ascii="Times New Roman" w:hAnsi="Times New Roman"/>
              </w:rPr>
            </w:pPr>
            <w:r w:rsidRPr="00E47F5F">
              <w:rPr>
                <w:rFonts w:ascii="Times New Roman" w:hAnsi="Times New Roman"/>
              </w:rPr>
              <w:t>“-------“</w:t>
            </w:r>
          </w:p>
        </w:tc>
        <w:tc>
          <w:tcPr>
            <w:tcW w:w="1635" w:type="dxa"/>
            <w:tcBorders>
              <w:bottom w:val="single" w:sz="4" w:space="0" w:color="auto"/>
            </w:tcBorders>
            <w:vAlign w:val="center"/>
          </w:tcPr>
          <w:p w:rsidR="00D1785D" w:rsidRPr="00E47F5F" w:rsidRDefault="00D1785D" w:rsidP="001D7822">
            <w:pPr>
              <w:jc w:val="center"/>
              <w:rPr>
                <w:rFonts w:ascii="Times New Roman" w:hAnsi="Times New Roman"/>
              </w:rPr>
            </w:pPr>
            <w:r w:rsidRPr="00E47F5F">
              <w:rPr>
                <w:rFonts w:ascii="Times New Roman" w:hAnsi="Times New Roman"/>
              </w:rPr>
              <w:t>“-------“</w:t>
            </w:r>
          </w:p>
        </w:tc>
        <w:tc>
          <w:tcPr>
            <w:tcW w:w="1625" w:type="dxa"/>
            <w:tcBorders>
              <w:bottom w:val="single" w:sz="4" w:space="0" w:color="auto"/>
            </w:tcBorders>
            <w:vAlign w:val="center"/>
          </w:tcPr>
          <w:p w:rsidR="00D1785D" w:rsidRPr="00E47F5F" w:rsidRDefault="00D1785D" w:rsidP="001D7822">
            <w:pPr>
              <w:jc w:val="center"/>
              <w:rPr>
                <w:rFonts w:ascii="Times New Roman" w:hAnsi="Times New Roman"/>
              </w:rPr>
            </w:pPr>
            <w:r w:rsidRPr="00E47F5F">
              <w:rPr>
                <w:rFonts w:ascii="Times New Roman" w:hAnsi="Times New Roman"/>
              </w:rPr>
              <w:t>5</w:t>
            </w:r>
          </w:p>
        </w:tc>
        <w:tc>
          <w:tcPr>
            <w:tcW w:w="1276" w:type="dxa"/>
            <w:tcBorders>
              <w:bottom w:val="single" w:sz="4" w:space="0" w:color="auto"/>
            </w:tcBorders>
            <w:vAlign w:val="center"/>
          </w:tcPr>
          <w:p w:rsidR="00D1785D" w:rsidRPr="00E47F5F" w:rsidRDefault="00D1785D" w:rsidP="001D7822">
            <w:pPr>
              <w:jc w:val="center"/>
              <w:rPr>
                <w:rFonts w:ascii="Times New Roman" w:hAnsi="Times New Roman"/>
              </w:rPr>
            </w:pPr>
            <w:r w:rsidRPr="00E47F5F">
              <w:rPr>
                <w:rFonts w:ascii="Times New Roman" w:hAnsi="Times New Roman"/>
              </w:rPr>
              <w:t>0.70</w:t>
            </w:r>
          </w:p>
        </w:tc>
        <w:tc>
          <w:tcPr>
            <w:tcW w:w="1559" w:type="dxa"/>
            <w:tcBorders>
              <w:bottom w:val="single" w:sz="4" w:space="0" w:color="auto"/>
            </w:tcBorders>
            <w:vAlign w:val="center"/>
          </w:tcPr>
          <w:p w:rsidR="00D1785D" w:rsidRPr="00E47F5F" w:rsidRDefault="00D1785D" w:rsidP="001D7822">
            <w:pPr>
              <w:jc w:val="center"/>
              <w:rPr>
                <w:rFonts w:ascii="Times New Roman" w:hAnsi="Times New Roman"/>
              </w:rPr>
            </w:pPr>
            <w:r w:rsidRPr="00E47F5F">
              <w:rPr>
                <w:rFonts w:ascii="Times New Roman" w:hAnsi="Times New Roman"/>
              </w:rPr>
              <w:t>0.09</w:t>
            </w:r>
          </w:p>
        </w:tc>
      </w:tr>
      <w:tr w:rsidR="00D1785D" w:rsidRPr="00E47F5F" w:rsidTr="001D7822">
        <w:trPr>
          <w:trHeight w:val="202"/>
        </w:trPr>
        <w:tc>
          <w:tcPr>
            <w:tcW w:w="568" w:type="dxa"/>
            <w:tcBorders>
              <w:top w:val="single" w:sz="4" w:space="0" w:color="auto"/>
            </w:tcBorders>
            <w:vAlign w:val="center"/>
          </w:tcPr>
          <w:p w:rsidR="00D1785D" w:rsidRPr="00E47F5F" w:rsidRDefault="00D1785D" w:rsidP="001D7822">
            <w:pPr>
              <w:jc w:val="center"/>
              <w:rPr>
                <w:rFonts w:ascii="Times New Roman" w:hAnsi="Times New Roman"/>
                <w:sz w:val="20"/>
                <w:szCs w:val="20"/>
              </w:rPr>
            </w:pPr>
            <w:r w:rsidRPr="00E47F5F">
              <w:rPr>
                <w:rFonts w:ascii="Times New Roman" w:hAnsi="Times New Roman"/>
                <w:sz w:val="20"/>
                <w:szCs w:val="20"/>
              </w:rPr>
              <w:t>6.</w:t>
            </w:r>
          </w:p>
        </w:tc>
        <w:tc>
          <w:tcPr>
            <w:tcW w:w="1134" w:type="dxa"/>
            <w:tcBorders>
              <w:top w:val="single" w:sz="4" w:space="0" w:color="auto"/>
            </w:tcBorders>
            <w:vAlign w:val="center"/>
          </w:tcPr>
          <w:p w:rsidR="00D1785D" w:rsidRPr="00E47F5F" w:rsidRDefault="00D1785D" w:rsidP="001D7822">
            <w:pPr>
              <w:jc w:val="center"/>
              <w:rPr>
                <w:rFonts w:ascii="Times New Roman" w:hAnsi="Times New Roman"/>
              </w:rPr>
            </w:pPr>
            <w:r w:rsidRPr="00E47F5F">
              <w:rPr>
                <w:rFonts w:ascii="Times New Roman" w:hAnsi="Times New Roman"/>
              </w:rPr>
              <w:t>0.72</w:t>
            </w:r>
          </w:p>
        </w:tc>
        <w:tc>
          <w:tcPr>
            <w:tcW w:w="851" w:type="dxa"/>
            <w:tcBorders>
              <w:top w:val="single" w:sz="4" w:space="0" w:color="auto"/>
            </w:tcBorders>
            <w:vAlign w:val="center"/>
          </w:tcPr>
          <w:p w:rsidR="00D1785D" w:rsidRPr="00E47F5F" w:rsidRDefault="00D1785D" w:rsidP="001D7822">
            <w:pPr>
              <w:jc w:val="center"/>
              <w:rPr>
                <w:rFonts w:ascii="Times New Roman" w:hAnsi="Times New Roman"/>
              </w:rPr>
            </w:pPr>
            <w:r w:rsidRPr="00E47F5F">
              <w:rPr>
                <w:rFonts w:ascii="Times New Roman" w:hAnsi="Times New Roman"/>
              </w:rPr>
              <w:t>0.14</w:t>
            </w:r>
          </w:p>
        </w:tc>
        <w:tc>
          <w:tcPr>
            <w:tcW w:w="1134" w:type="dxa"/>
            <w:tcBorders>
              <w:top w:val="single" w:sz="4" w:space="0" w:color="auto"/>
            </w:tcBorders>
            <w:vAlign w:val="center"/>
          </w:tcPr>
          <w:p w:rsidR="00D1785D" w:rsidRPr="00E47F5F" w:rsidRDefault="00D1785D" w:rsidP="001D7822">
            <w:pPr>
              <w:jc w:val="center"/>
              <w:rPr>
                <w:rFonts w:ascii="Times New Roman" w:hAnsi="Times New Roman"/>
              </w:rPr>
            </w:pPr>
            <w:r w:rsidRPr="00F64E31">
              <w:rPr>
                <w:rFonts w:ascii="Times New Roman" w:hAnsi="Times New Roman"/>
              </w:rPr>
              <w:t>сиреневый</w:t>
            </w:r>
          </w:p>
        </w:tc>
        <w:tc>
          <w:tcPr>
            <w:tcW w:w="1635" w:type="dxa"/>
            <w:tcBorders>
              <w:top w:val="single" w:sz="4" w:space="0" w:color="auto"/>
            </w:tcBorders>
            <w:vAlign w:val="center"/>
          </w:tcPr>
          <w:p w:rsidR="00D1785D" w:rsidRPr="00E47F5F" w:rsidRDefault="00D1785D" w:rsidP="001D7822">
            <w:pPr>
              <w:jc w:val="center"/>
              <w:rPr>
                <w:rFonts w:ascii="Times New Roman" w:hAnsi="Times New Roman"/>
              </w:rPr>
            </w:pPr>
            <w:r>
              <w:rPr>
                <w:rFonts w:ascii="Times New Roman" w:hAnsi="Times New Roman"/>
              </w:rPr>
              <w:t>малиновый</w:t>
            </w:r>
          </w:p>
        </w:tc>
        <w:tc>
          <w:tcPr>
            <w:tcW w:w="1625" w:type="dxa"/>
            <w:tcBorders>
              <w:top w:val="single" w:sz="4" w:space="0" w:color="auto"/>
            </w:tcBorders>
            <w:vAlign w:val="center"/>
          </w:tcPr>
          <w:p w:rsidR="00D1785D" w:rsidRPr="00E47F5F" w:rsidRDefault="00D1785D" w:rsidP="00251D31">
            <w:pPr>
              <w:jc w:val="center"/>
              <w:rPr>
                <w:rFonts w:ascii="Times New Roman" w:hAnsi="Times New Roman"/>
              </w:rPr>
            </w:pPr>
            <w:r w:rsidRPr="00E47F5F">
              <w:rPr>
                <w:rFonts w:ascii="Times New Roman" w:hAnsi="Times New Roman"/>
              </w:rPr>
              <w:t>6</w:t>
            </w:r>
          </w:p>
        </w:tc>
        <w:tc>
          <w:tcPr>
            <w:tcW w:w="1276" w:type="dxa"/>
            <w:tcBorders>
              <w:top w:val="single" w:sz="4" w:space="0" w:color="auto"/>
            </w:tcBorders>
            <w:vAlign w:val="center"/>
          </w:tcPr>
          <w:p w:rsidR="00D1785D" w:rsidRPr="00E47F5F" w:rsidRDefault="00D1785D" w:rsidP="001D7822">
            <w:pPr>
              <w:jc w:val="center"/>
              <w:rPr>
                <w:rFonts w:ascii="Times New Roman" w:hAnsi="Times New Roman"/>
              </w:rPr>
            </w:pPr>
            <w:r w:rsidRPr="00E47F5F">
              <w:rPr>
                <w:rFonts w:ascii="Times New Roman" w:hAnsi="Times New Roman"/>
              </w:rPr>
              <w:t>0.72</w:t>
            </w:r>
          </w:p>
        </w:tc>
        <w:tc>
          <w:tcPr>
            <w:tcW w:w="1559" w:type="dxa"/>
            <w:tcBorders>
              <w:top w:val="single" w:sz="4" w:space="0" w:color="auto"/>
            </w:tcBorders>
            <w:vAlign w:val="center"/>
          </w:tcPr>
          <w:p w:rsidR="00D1785D" w:rsidRPr="00E47F5F" w:rsidRDefault="00D1785D" w:rsidP="001D7822">
            <w:pPr>
              <w:jc w:val="center"/>
              <w:rPr>
                <w:rFonts w:ascii="Times New Roman" w:hAnsi="Times New Roman"/>
              </w:rPr>
            </w:pPr>
            <w:r w:rsidRPr="00E47F5F">
              <w:rPr>
                <w:rFonts w:ascii="Times New Roman" w:hAnsi="Times New Roman"/>
              </w:rPr>
              <w:t>0.14</w:t>
            </w:r>
          </w:p>
        </w:tc>
      </w:tr>
    </w:tbl>
    <w:p w:rsidR="00CA67B2" w:rsidRDefault="00CA67B2" w:rsidP="00D1785D">
      <w:pPr>
        <w:spacing w:line="360" w:lineRule="auto"/>
        <w:ind w:firstLine="709"/>
        <w:jc w:val="both"/>
        <w:rPr>
          <w:rFonts w:ascii="Times New Roman" w:hAnsi="Times New Roman" w:cs="Times New Roman"/>
          <w:sz w:val="28"/>
          <w:szCs w:val="28"/>
        </w:rPr>
      </w:pPr>
    </w:p>
    <w:p w:rsidR="00D1785D" w:rsidRDefault="00D1785D" w:rsidP="00D1785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779A2">
        <w:rPr>
          <w:rFonts w:ascii="Times New Roman" w:hAnsi="Times New Roman" w:cs="Times New Roman"/>
          <w:sz w:val="28"/>
          <w:szCs w:val="28"/>
        </w:rPr>
        <w:t>редварительное исследование состава катех</w:t>
      </w:r>
      <w:r>
        <w:rPr>
          <w:rFonts w:ascii="Times New Roman" w:hAnsi="Times New Roman" w:cs="Times New Roman"/>
          <w:sz w:val="28"/>
          <w:szCs w:val="28"/>
        </w:rPr>
        <w:t>ина</w:t>
      </w:r>
      <w:r w:rsidRPr="007779A2">
        <w:rPr>
          <w:rFonts w:ascii="Times New Roman" w:hAnsi="Times New Roman" w:cs="Times New Roman"/>
          <w:sz w:val="28"/>
          <w:szCs w:val="28"/>
        </w:rPr>
        <w:t xml:space="preserve"> различных органов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sz w:val="28"/>
          <w:szCs w:val="28"/>
          <w:lang w:val="en-US"/>
        </w:rPr>
        <w:t>nigra</w:t>
      </w:r>
      <w:r w:rsidRPr="00ED56E1">
        <w:rPr>
          <w:rFonts w:ascii="Times New Roman" w:hAnsi="Times New Roman" w:cs="Times New Roman"/>
          <w:sz w:val="28"/>
          <w:szCs w:val="28"/>
        </w:rPr>
        <w:t>,</w:t>
      </w:r>
      <w:r w:rsidRPr="008C3340">
        <w:rPr>
          <w:rFonts w:ascii="Times New Roman" w:hAnsi="Times New Roman" w:cs="Times New Roman"/>
          <w:sz w:val="28"/>
          <w:szCs w:val="28"/>
        </w:rPr>
        <w:t xml:space="preserve">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iCs/>
          <w:sz w:val="28"/>
          <w:szCs w:val="28"/>
          <w:lang w:val="en-US"/>
        </w:rPr>
        <w:t>ebulus</w:t>
      </w:r>
      <w:r>
        <w:rPr>
          <w:rFonts w:ascii="Times New Roman" w:hAnsi="Times New Roman" w:cs="Times New Roman"/>
          <w:i/>
          <w:iCs/>
          <w:sz w:val="28"/>
          <w:szCs w:val="28"/>
        </w:rPr>
        <w:t xml:space="preserve"> </w:t>
      </w:r>
      <w:r w:rsidRPr="007779A2">
        <w:rPr>
          <w:rFonts w:ascii="Times New Roman" w:hAnsi="Times New Roman" w:cs="Times New Roman"/>
          <w:sz w:val="28"/>
          <w:szCs w:val="28"/>
        </w:rPr>
        <w:t>с помощью бумажной хроматографии показало, что органы различаются по количеству компонентов</w:t>
      </w:r>
      <w:r>
        <w:rPr>
          <w:rFonts w:ascii="Times New Roman" w:hAnsi="Times New Roman" w:cs="Times New Roman"/>
          <w:sz w:val="28"/>
          <w:szCs w:val="28"/>
        </w:rPr>
        <w:t>.</w:t>
      </w:r>
      <w:r w:rsidRPr="007779A2">
        <w:rPr>
          <w:rFonts w:ascii="Times New Roman" w:hAnsi="Times New Roman" w:cs="Times New Roman"/>
          <w:sz w:val="28"/>
          <w:szCs w:val="28"/>
        </w:rPr>
        <w:t xml:space="preserve"> </w:t>
      </w:r>
      <w:r>
        <w:rPr>
          <w:rFonts w:ascii="Times New Roman" w:hAnsi="Times New Roman" w:cs="Times New Roman"/>
          <w:sz w:val="28"/>
          <w:szCs w:val="28"/>
        </w:rPr>
        <w:t>Н</w:t>
      </w:r>
      <w:r w:rsidRPr="007779A2">
        <w:rPr>
          <w:rFonts w:ascii="Times New Roman" w:hAnsi="Times New Roman" w:cs="Times New Roman"/>
          <w:sz w:val="28"/>
          <w:szCs w:val="28"/>
        </w:rPr>
        <w:t>аибольший компонент (6</w:t>
      </w:r>
      <w:r>
        <w:rPr>
          <w:rFonts w:ascii="Times New Roman" w:hAnsi="Times New Roman" w:cs="Times New Roman"/>
          <w:sz w:val="28"/>
          <w:szCs w:val="28"/>
        </w:rPr>
        <w:t xml:space="preserve"> компонента</w:t>
      </w:r>
      <w:r w:rsidRPr="007779A2">
        <w:rPr>
          <w:rFonts w:ascii="Times New Roman" w:hAnsi="Times New Roman" w:cs="Times New Roman"/>
          <w:sz w:val="28"/>
          <w:szCs w:val="28"/>
        </w:rPr>
        <w:t>) выявлен в корн</w:t>
      </w:r>
      <w:r>
        <w:rPr>
          <w:rFonts w:ascii="Times New Roman" w:hAnsi="Times New Roman" w:cs="Times New Roman"/>
          <w:sz w:val="28"/>
          <w:szCs w:val="28"/>
        </w:rPr>
        <w:t>ях</w:t>
      </w:r>
      <w:r w:rsidRPr="007779A2">
        <w:rPr>
          <w:rFonts w:ascii="Times New Roman" w:hAnsi="Times New Roman" w:cs="Times New Roman"/>
          <w:sz w:val="28"/>
          <w:szCs w:val="28"/>
        </w:rPr>
        <w:t xml:space="preserve"> (</w:t>
      </w:r>
      <w:r w:rsidR="005313B3">
        <w:rPr>
          <w:rFonts w:ascii="Times New Roman" w:hAnsi="Times New Roman" w:cs="Times New Roman"/>
          <w:sz w:val="28"/>
          <w:szCs w:val="28"/>
        </w:rPr>
        <w:t>Табл.</w:t>
      </w:r>
      <w:r w:rsidR="00F076E6">
        <w:rPr>
          <w:rFonts w:ascii="Times New Roman" w:hAnsi="Times New Roman" w:cs="Times New Roman"/>
          <w:sz w:val="28"/>
          <w:szCs w:val="28"/>
        </w:rPr>
        <w:t xml:space="preserve"> 5.</w:t>
      </w:r>
      <w:r w:rsidR="00E51435">
        <w:rPr>
          <w:rFonts w:ascii="Times New Roman" w:hAnsi="Times New Roman" w:cs="Times New Roman"/>
          <w:sz w:val="28"/>
          <w:szCs w:val="28"/>
        </w:rPr>
        <w:t>2</w:t>
      </w:r>
      <w:r w:rsidR="005313B3">
        <w:rPr>
          <w:rFonts w:ascii="Times New Roman" w:hAnsi="Times New Roman" w:cs="Times New Roman"/>
          <w:sz w:val="28"/>
          <w:szCs w:val="28"/>
        </w:rPr>
        <w:t>.2; Рис. 5.2.1</w:t>
      </w:r>
      <w:r w:rsidRPr="007779A2">
        <w:rPr>
          <w:rFonts w:ascii="Times New Roman" w:hAnsi="Times New Roman" w:cs="Times New Roman"/>
          <w:sz w:val="28"/>
          <w:szCs w:val="28"/>
        </w:rPr>
        <w:t>).</w:t>
      </w:r>
    </w:p>
    <w:p w:rsidR="005313B3" w:rsidRDefault="005313B3" w:rsidP="00D1785D">
      <w:pPr>
        <w:spacing w:line="360" w:lineRule="auto"/>
        <w:ind w:firstLine="709"/>
        <w:jc w:val="both"/>
        <w:rPr>
          <w:rFonts w:ascii="Times New Roman" w:hAnsi="Times New Roman" w:cs="Times New Roman"/>
          <w:sz w:val="28"/>
          <w:szCs w:val="28"/>
        </w:rPr>
      </w:pPr>
    </w:p>
    <w:p w:rsidR="00D1785D" w:rsidRDefault="004F6496" w:rsidP="005313B3">
      <w:pPr>
        <w:jc w:val="right"/>
        <w:rPr>
          <w:rFonts w:ascii="Times New Roman" w:hAnsi="Times New Roman" w:cs="Times New Roman"/>
          <w:b/>
          <w:i/>
          <w:iCs/>
          <w:sz w:val="28"/>
          <w:szCs w:val="28"/>
        </w:rPr>
      </w:pPr>
      <w:r w:rsidRPr="00130053">
        <w:rPr>
          <w:rFonts w:ascii="Times New Roman" w:hAnsi="Times New Roman" w:cs="Times New Roman"/>
          <w:b/>
          <w:sz w:val="28"/>
          <w:szCs w:val="28"/>
        </w:rPr>
        <w:t>Т</w:t>
      </w:r>
      <w:r w:rsidR="00D1785D" w:rsidRPr="00130053">
        <w:rPr>
          <w:rFonts w:ascii="Times New Roman" w:hAnsi="Times New Roman" w:cs="Times New Roman"/>
          <w:b/>
          <w:sz w:val="28"/>
          <w:szCs w:val="28"/>
        </w:rPr>
        <w:t>аблица</w:t>
      </w:r>
      <w:r w:rsidR="00F076E6" w:rsidRPr="00130053">
        <w:rPr>
          <w:rFonts w:ascii="Times New Roman" w:hAnsi="Times New Roman" w:cs="Times New Roman"/>
          <w:b/>
          <w:sz w:val="28"/>
          <w:szCs w:val="28"/>
        </w:rPr>
        <w:t xml:space="preserve"> 5.</w:t>
      </w:r>
      <w:r w:rsidR="00E51435" w:rsidRPr="00130053">
        <w:rPr>
          <w:rFonts w:ascii="Times New Roman" w:hAnsi="Times New Roman" w:cs="Times New Roman"/>
          <w:b/>
          <w:sz w:val="28"/>
          <w:szCs w:val="28"/>
        </w:rPr>
        <w:t>2</w:t>
      </w:r>
      <w:r w:rsidR="00F076E6" w:rsidRPr="00130053">
        <w:rPr>
          <w:rFonts w:ascii="Times New Roman" w:hAnsi="Times New Roman" w:cs="Times New Roman"/>
          <w:b/>
          <w:sz w:val="28"/>
          <w:szCs w:val="28"/>
        </w:rPr>
        <w:t>.2</w:t>
      </w:r>
      <w:r w:rsidR="00130053" w:rsidRPr="00130053">
        <w:rPr>
          <w:rFonts w:ascii="Times New Roman" w:hAnsi="Times New Roman" w:cs="Times New Roman"/>
          <w:b/>
          <w:sz w:val="28"/>
          <w:szCs w:val="28"/>
        </w:rPr>
        <w:t xml:space="preserve"> </w:t>
      </w:r>
      <w:r w:rsidR="00D1785D" w:rsidRPr="00130053">
        <w:rPr>
          <w:rFonts w:ascii="Times New Roman" w:hAnsi="Times New Roman"/>
          <w:b/>
          <w:sz w:val="28"/>
          <w:szCs w:val="28"/>
          <w:lang w:val="az-Latn-AZ"/>
        </w:rPr>
        <w:t xml:space="preserve">Распределение </w:t>
      </w:r>
      <w:r w:rsidR="00D1785D" w:rsidRPr="00130053">
        <w:rPr>
          <w:rFonts w:ascii="Times New Roman" w:hAnsi="Times New Roman"/>
          <w:b/>
          <w:sz w:val="28"/>
          <w:szCs w:val="28"/>
        </w:rPr>
        <w:t xml:space="preserve">катехиновых компонентов </w:t>
      </w:r>
      <w:r w:rsidR="00D1785D" w:rsidRPr="00130053">
        <w:rPr>
          <w:rFonts w:ascii="Times New Roman" w:hAnsi="Times New Roman" w:cs="Times New Roman"/>
          <w:b/>
          <w:sz w:val="28"/>
          <w:szCs w:val="28"/>
        </w:rPr>
        <w:t xml:space="preserve"> </w:t>
      </w:r>
      <w:r w:rsidR="00D1785D" w:rsidRPr="00130053">
        <w:rPr>
          <w:rFonts w:ascii="Times New Roman" w:hAnsi="Times New Roman"/>
          <w:b/>
          <w:sz w:val="28"/>
          <w:szCs w:val="28"/>
          <w:lang w:val="az-Latn-AZ"/>
        </w:rPr>
        <w:t>по органам</w:t>
      </w:r>
      <w:r w:rsidR="00D1785D" w:rsidRPr="00130053">
        <w:rPr>
          <w:rFonts w:ascii="Times New Roman" w:hAnsi="Times New Roman" w:cs="Times New Roman"/>
          <w:b/>
          <w:i/>
          <w:sz w:val="28"/>
          <w:szCs w:val="28"/>
        </w:rPr>
        <w:t xml:space="preserve"> Sambucu</w:t>
      </w:r>
      <w:r w:rsidR="00D1785D" w:rsidRPr="00130053">
        <w:rPr>
          <w:rFonts w:ascii="Times New Roman" w:hAnsi="Times New Roman" w:cs="Times New Roman"/>
          <w:b/>
          <w:i/>
          <w:sz w:val="28"/>
          <w:szCs w:val="28"/>
          <w:lang w:val="en-US"/>
        </w:rPr>
        <w:t>s</w:t>
      </w:r>
      <w:r w:rsidR="00D1785D" w:rsidRPr="00130053">
        <w:rPr>
          <w:rFonts w:ascii="Times New Roman" w:hAnsi="Times New Roman" w:cs="Times New Roman"/>
          <w:b/>
          <w:i/>
          <w:sz w:val="28"/>
          <w:szCs w:val="28"/>
        </w:rPr>
        <w:t xml:space="preserve"> </w:t>
      </w:r>
      <w:r w:rsidR="00D1785D" w:rsidRPr="00130053">
        <w:rPr>
          <w:rFonts w:ascii="Times New Roman" w:hAnsi="Times New Roman" w:cs="Times New Roman"/>
          <w:b/>
          <w:i/>
          <w:sz w:val="28"/>
          <w:szCs w:val="28"/>
          <w:lang w:val="en-US"/>
        </w:rPr>
        <w:t>nigra</w:t>
      </w:r>
      <w:r w:rsidR="00D1785D" w:rsidRPr="00130053">
        <w:rPr>
          <w:rFonts w:ascii="Times New Roman" w:hAnsi="Times New Roman" w:cs="Times New Roman"/>
          <w:b/>
          <w:sz w:val="28"/>
          <w:szCs w:val="28"/>
        </w:rPr>
        <w:t xml:space="preserve"> и </w:t>
      </w:r>
      <w:r w:rsidR="00D1785D" w:rsidRPr="00130053">
        <w:rPr>
          <w:rFonts w:ascii="Times New Roman" w:hAnsi="Times New Roman" w:cs="Times New Roman"/>
          <w:b/>
          <w:i/>
          <w:sz w:val="28"/>
          <w:szCs w:val="28"/>
        </w:rPr>
        <w:t>Sambucu</w:t>
      </w:r>
      <w:r w:rsidR="00D1785D" w:rsidRPr="00130053">
        <w:rPr>
          <w:rFonts w:ascii="Times New Roman" w:hAnsi="Times New Roman" w:cs="Times New Roman"/>
          <w:b/>
          <w:i/>
          <w:sz w:val="28"/>
          <w:szCs w:val="28"/>
          <w:lang w:val="en-US"/>
        </w:rPr>
        <w:t>s</w:t>
      </w:r>
      <w:r w:rsidR="00D1785D" w:rsidRPr="00130053">
        <w:rPr>
          <w:rFonts w:ascii="Times New Roman" w:hAnsi="Times New Roman" w:cs="Times New Roman"/>
          <w:b/>
          <w:i/>
          <w:sz w:val="28"/>
          <w:szCs w:val="28"/>
        </w:rPr>
        <w:t xml:space="preserve"> </w:t>
      </w:r>
      <w:r w:rsidR="00D1785D" w:rsidRPr="00130053">
        <w:rPr>
          <w:rFonts w:ascii="Times New Roman" w:hAnsi="Times New Roman" w:cs="Times New Roman"/>
          <w:b/>
          <w:i/>
          <w:iCs/>
          <w:sz w:val="28"/>
          <w:szCs w:val="28"/>
          <w:lang w:val="en-US"/>
        </w:rPr>
        <w:t>ebulus</w:t>
      </w:r>
    </w:p>
    <w:p w:rsidR="005313B3" w:rsidRPr="005313B3" w:rsidRDefault="005313B3" w:rsidP="005313B3">
      <w:pPr>
        <w:jc w:val="right"/>
        <w:rPr>
          <w:rFonts w:ascii="Times New Roman" w:hAnsi="Times New Roman"/>
          <w:b/>
          <w:sz w:val="28"/>
          <w:szCs w:val="28"/>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1"/>
        <w:gridCol w:w="1133"/>
        <w:gridCol w:w="1417"/>
        <w:gridCol w:w="1276"/>
        <w:gridCol w:w="1134"/>
        <w:gridCol w:w="1134"/>
      </w:tblGrid>
      <w:tr w:rsidR="00D1785D" w:rsidRPr="003D059B" w:rsidTr="001D7822">
        <w:tc>
          <w:tcPr>
            <w:tcW w:w="2661" w:type="dxa"/>
          </w:tcPr>
          <w:p w:rsidR="00D1785D" w:rsidRPr="00F06A51" w:rsidRDefault="00D1785D" w:rsidP="001D7822">
            <w:pPr>
              <w:spacing w:line="360" w:lineRule="auto"/>
              <w:rPr>
                <w:rFonts w:ascii="Times New Roman" w:hAnsi="Times New Roman"/>
              </w:rPr>
            </w:pPr>
            <w:r w:rsidRPr="00F06A51">
              <w:rPr>
                <w:rFonts w:ascii="Times New Roman" w:hAnsi="Times New Roman"/>
              </w:rPr>
              <w:t>Катехины</w:t>
            </w:r>
          </w:p>
        </w:tc>
        <w:tc>
          <w:tcPr>
            <w:tcW w:w="1133" w:type="dxa"/>
          </w:tcPr>
          <w:p w:rsidR="00D1785D" w:rsidRPr="00F06A51" w:rsidRDefault="00C8534F" w:rsidP="001D7822">
            <w:pPr>
              <w:spacing w:line="360" w:lineRule="auto"/>
              <w:jc w:val="center"/>
              <w:rPr>
                <w:rFonts w:ascii="Times New Roman" w:hAnsi="Times New Roman"/>
              </w:rPr>
            </w:pPr>
            <w:r>
              <w:rPr>
                <w:rFonts w:ascii="Times New Roman" w:hAnsi="Times New Roman"/>
              </w:rPr>
              <w:t>К</w:t>
            </w:r>
            <w:r w:rsidR="00D1785D">
              <w:rPr>
                <w:rFonts w:ascii="Times New Roman" w:hAnsi="Times New Roman"/>
              </w:rPr>
              <w:t>орень</w:t>
            </w:r>
          </w:p>
        </w:tc>
        <w:tc>
          <w:tcPr>
            <w:tcW w:w="1417" w:type="dxa"/>
          </w:tcPr>
          <w:p w:rsidR="00D1785D" w:rsidRPr="00F06A51" w:rsidRDefault="00D1785D" w:rsidP="001D7822">
            <w:pPr>
              <w:spacing w:line="360" w:lineRule="auto"/>
              <w:jc w:val="center"/>
              <w:rPr>
                <w:rFonts w:ascii="Times New Roman" w:hAnsi="Times New Roman"/>
              </w:rPr>
            </w:pPr>
            <w:r>
              <w:rPr>
                <w:rFonts w:ascii="Times New Roman" w:hAnsi="Times New Roman"/>
              </w:rPr>
              <w:t>стебель</w:t>
            </w:r>
          </w:p>
        </w:tc>
        <w:tc>
          <w:tcPr>
            <w:tcW w:w="1276" w:type="dxa"/>
          </w:tcPr>
          <w:p w:rsidR="00D1785D" w:rsidRPr="00F06A51" w:rsidRDefault="00D1785D" w:rsidP="001D7822">
            <w:pPr>
              <w:spacing w:line="360" w:lineRule="auto"/>
              <w:jc w:val="center"/>
              <w:rPr>
                <w:rFonts w:ascii="Times New Roman" w:hAnsi="Times New Roman"/>
              </w:rPr>
            </w:pPr>
            <w:r>
              <w:rPr>
                <w:rFonts w:ascii="Times New Roman" w:hAnsi="Times New Roman"/>
              </w:rPr>
              <w:t>листья</w:t>
            </w:r>
          </w:p>
        </w:tc>
        <w:tc>
          <w:tcPr>
            <w:tcW w:w="1134" w:type="dxa"/>
          </w:tcPr>
          <w:p w:rsidR="00D1785D" w:rsidRPr="00F06A51" w:rsidRDefault="00D1785D" w:rsidP="001D7822">
            <w:pPr>
              <w:spacing w:line="360" w:lineRule="auto"/>
              <w:jc w:val="center"/>
              <w:rPr>
                <w:rFonts w:ascii="Times New Roman" w:hAnsi="Times New Roman"/>
              </w:rPr>
            </w:pPr>
            <w:r>
              <w:rPr>
                <w:rFonts w:ascii="Times New Roman" w:hAnsi="Times New Roman"/>
              </w:rPr>
              <w:t>цветок</w:t>
            </w:r>
          </w:p>
        </w:tc>
        <w:tc>
          <w:tcPr>
            <w:tcW w:w="1134" w:type="dxa"/>
          </w:tcPr>
          <w:p w:rsidR="00D1785D" w:rsidRPr="00F06A51" w:rsidRDefault="00D1785D" w:rsidP="001D7822">
            <w:pPr>
              <w:spacing w:line="360" w:lineRule="auto"/>
              <w:jc w:val="center"/>
              <w:rPr>
                <w:rFonts w:ascii="Times New Roman" w:hAnsi="Times New Roman"/>
              </w:rPr>
            </w:pPr>
            <w:r>
              <w:rPr>
                <w:rFonts w:ascii="Times New Roman" w:hAnsi="Times New Roman"/>
              </w:rPr>
              <w:t>плод</w:t>
            </w:r>
          </w:p>
        </w:tc>
      </w:tr>
      <w:tr w:rsidR="00D1785D" w:rsidRPr="00E47F5F" w:rsidTr="001D7822">
        <w:tc>
          <w:tcPr>
            <w:tcW w:w="2661" w:type="dxa"/>
          </w:tcPr>
          <w:p w:rsidR="00D1785D" w:rsidRPr="00F06A51" w:rsidRDefault="00D1785D" w:rsidP="001D7822">
            <w:pPr>
              <w:spacing w:line="360" w:lineRule="auto"/>
              <w:rPr>
                <w:rFonts w:ascii="Times New Roman" w:hAnsi="Times New Roman"/>
              </w:rPr>
            </w:pPr>
            <w:r w:rsidRPr="00F06A51">
              <w:rPr>
                <w:rFonts w:ascii="Times New Roman" w:hAnsi="Times New Roman"/>
              </w:rPr>
              <w:t>катехин</w:t>
            </w:r>
          </w:p>
        </w:tc>
        <w:tc>
          <w:tcPr>
            <w:tcW w:w="1133"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417"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276"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134"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134" w:type="dxa"/>
          </w:tcPr>
          <w:p w:rsidR="00D1785D" w:rsidRPr="00F06A51" w:rsidRDefault="00D1785D" w:rsidP="001D7822">
            <w:pPr>
              <w:spacing w:line="360" w:lineRule="auto"/>
              <w:jc w:val="center"/>
              <w:rPr>
                <w:rFonts w:ascii="Times New Roman" w:hAnsi="Times New Roman"/>
              </w:rPr>
            </w:pPr>
            <w:r>
              <w:rPr>
                <w:rFonts w:ascii="Times New Roman" w:hAnsi="Times New Roman"/>
              </w:rPr>
              <w:t>-</w:t>
            </w:r>
          </w:p>
        </w:tc>
      </w:tr>
      <w:tr w:rsidR="00D1785D" w:rsidRPr="00E47F5F" w:rsidTr="001D7822">
        <w:tc>
          <w:tcPr>
            <w:tcW w:w="2661" w:type="dxa"/>
          </w:tcPr>
          <w:p w:rsidR="00D1785D" w:rsidRPr="00F06A51" w:rsidRDefault="00D1785D" w:rsidP="001D7822">
            <w:pPr>
              <w:spacing w:line="360" w:lineRule="auto"/>
              <w:rPr>
                <w:rFonts w:ascii="Times New Roman" w:hAnsi="Times New Roman"/>
              </w:rPr>
            </w:pPr>
            <w:r w:rsidRPr="00F06A51">
              <w:rPr>
                <w:rFonts w:ascii="Times New Roman" w:hAnsi="Times New Roman"/>
              </w:rPr>
              <w:t>эпикатехин</w:t>
            </w:r>
          </w:p>
        </w:tc>
        <w:tc>
          <w:tcPr>
            <w:tcW w:w="1133"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 + +</w:t>
            </w:r>
          </w:p>
        </w:tc>
        <w:tc>
          <w:tcPr>
            <w:tcW w:w="1417"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276"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134"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134" w:type="dxa"/>
          </w:tcPr>
          <w:p w:rsidR="00D1785D" w:rsidRPr="00F06A51" w:rsidRDefault="00D1785D" w:rsidP="001D7822">
            <w:pPr>
              <w:spacing w:line="360" w:lineRule="auto"/>
              <w:jc w:val="center"/>
              <w:rPr>
                <w:rFonts w:ascii="Times New Roman" w:hAnsi="Times New Roman"/>
              </w:rPr>
            </w:pPr>
            <w:r>
              <w:rPr>
                <w:rFonts w:ascii="Times New Roman" w:hAnsi="Times New Roman"/>
              </w:rPr>
              <w:t>++</w:t>
            </w:r>
          </w:p>
        </w:tc>
      </w:tr>
      <w:tr w:rsidR="00D1785D" w:rsidRPr="00E47F5F" w:rsidTr="001D7822">
        <w:tc>
          <w:tcPr>
            <w:tcW w:w="2661" w:type="dxa"/>
          </w:tcPr>
          <w:p w:rsidR="00D1785D" w:rsidRPr="00F06A51" w:rsidRDefault="00D1785D" w:rsidP="001D7822">
            <w:pPr>
              <w:spacing w:line="360" w:lineRule="auto"/>
              <w:rPr>
                <w:rFonts w:ascii="Times New Roman" w:hAnsi="Times New Roman"/>
              </w:rPr>
            </w:pPr>
            <w:r w:rsidRPr="00F06A51">
              <w:rPr>
                <w:rFonts w:ascii="Times New Roman" w:hAnsi="Times New Roman"/>
              </w:rPr>
              <w:t>эпикатехингаллат</w:t>
            </w:r>
          </w:p>
        </w:tc>
        <w:tc>
          <w:tcPr>
            <w:tcW w:w="1133"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 + +</w:t>
            </w:r>
          </w:p>
        </w:tc>
        <w:tc>
          <w:tcPr>
            <w:tcW w:w="1417"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276"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134"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134" w:type="dxa"/>
          </w:tcPr>
          <w:p w:rsidR="00D1785D" w:rsidRPr="00F06A51" w:rsidRDefault="00D1785D" w:rsidP="001D7822">
            <w:pPr>
              <w:spacing w:line="360" w:lineRule="auto"/>
              <w:jc w:val="center"/>
              <w:rPr>
                <w:rFonts w:ascii="Times New Roman" w:hAnsi="Times New Roman"/>
              </w:rPr>
            </w:pPr>
            <w:r>
              <w:rPr>
                <w:rFonts w:ascii="Times New Roman" w:hAnsi="Times New Roman"/>
              </w:rPr>
              <w:t>+</w:t>
            </w:r>
          </w:p>
        </w:tc>
      </w:tr>
      <w:tr w:rsidR="00D1785D" w:rsidRPr="00E47F5F" w:rsidTr="001D7822">
        <w:tc>
          <w:tcPr>
            <w:tcW w:w="2661" w:type="dxa"/>
          </w:tcPr>
          <w:p w:rsidR="00D1785D" w:rsidRPr="00F06A51" w:rsidRDefault="00D1785D" w:rsidP="001D7822">
            <w:pPr>
              <w:spacing w:line="360" w:lineRule="auto"/>
              <w:rPr>
                <w:rFonts w:ascii="Times New Roman" w:hAnsi="Times New Roman"/>
              </w:rPr>
            </w:pPr>
            <w:r w:rsidRPr="00F06A51">
              <w:rPr>
                <w:rFonts w:ascii="Times New Roman" w:hAnsi="Times New Roman"/>
              </w:rPr>
              <w:t>галлокатехин</w:t>
            </w:r>
          </w:p>
        </w:tc>
        <w:tc>
          <w:tcPr>
            <w:tcW w:w="1133"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417"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276"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134"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134" w:type="dxa"/>
          </w:tcPr>
          <w:p w:rsidR="00D1785D" w:rsidRPr="00F06A51" w:rsidRDefault="00D1785D" w:rsidP="001D7822">
            <w:pPr>
              <w:spacing w:line="360" w:lineRule="auto"/>
              <w:jc w:val="center"/>
              <w:rPr>
                <w:rFonts w:ascii="Times New Roman" w:hAnsi="Times New Roman"/>
              </w:rPr>
            </w:pPr>
            <w:r>
              <w:rPr>
                <w:rFonts w:ascii="Times New Roman" w:hAnsi="Times New Roman"/>
              </w:rPr>
              <w:t>_</w:t>
            </w:r>
          </w:p>
        </w:tc>
      </w:tr>
      <w:tr w:rsidR="00D1785D" w:rsidRPr="00E47F5F" w:rsidTr="001D7822">
        <w:tc>
          <w:tcPr>
            <w:tcW w:w="2661" w:type="dxa"/>
          </w:tcPr>
          <w:p w:rsidR="00D1785D" w:rsidRPr="00F06A51" w:rsidRDefault="00D1785D" w:rsidP="001D7822">
            <w:pPr>
              <w:spacing w:line="360" w:lineRule="auto"/>
              <w:rPr>
                <w:rFonts w:ascii="Times New Roman" w:hAnsi="Times New Roman"/>
              </w:rPr>
            </w:pPr>
            <w:r w:rsidRPr="00F06A51">
              <w:rPr>
                <w:rFonts w:ascii="Times New Roman" w:hAnsi="Times New Roman"/>
              </w:rPr>
              <w:t>эпигаллакатехин</w:t>
            </w:r>
          </w:p>
        </w:tc>
        <w:tc>
          <w:tcPr>
            <w:tcW w:w="1133"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 + ++</w:t>
            </w:r>
          </w:p>
        </w:tc>
        <w:tc>
          <w:tcPr>
            <w:tcW w:w="1417"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276"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134"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134" w:type="dxa"/>
          </w:tcPr>
          <w:p w:rsidR="00D1785D" w:rsidRPr="00F06A51" w:rsidRDefault="00D1785D" w:rsidP="001D7822">
            <w:pPr>
              <w:spacing w:line="360" w:lineRule="auto"/>
              <w:jc w:val="center"/>
              <w:rPr>
                <w:rFonts w:ascii="Times New Roman" w:hAnsi="Times New Roman"/>
              </w:rPr>
            </w:pPr>
            <w:r>
              <w:rPr>
                <w:rFonts w:ascii="Times New Roman" w:hAnsi="Times New Roman"/>
              </w:rPr>
              <w:t>+</w:t>
            </w:r>
          </w:p>
        </w:tc>
      </w:tr>
      <w:tr w:rsidR="00D1785D" w:rsidRPr="00E47F5F" w:rsidTr="001D7822">
        <w:tc>
          <w:tcPr>
            <w:tcW w:w="2661" w:type="dxa"/>
          </w:tcPr>
          <w:p w:rsidR="00D1785D" w:rsidRPr="00F06A51" w:rsidRDefault="00D1785D" w:rsidP="001B58EC">
            <w:pPr>
              <w:spacing w:line="360" w:lineRule="auto"/>
              <w:rPr>
                <w:rFonts w:ascii="Times New Roman" w:hAnsi="Times New Roman"/>
              </w:rPr>
            </w:pPr>
            <w:r w:rsidRPr="00F06A51">
              <w:rPr>
                <w:rFonts w:ascii="Times New Roman" w:hAnsi="Times New Roman"/>
              </w:rPr>
              <w:t>эпигаллакатехингаллат</w:t>
            </w:r>
          </w:p>
        </w:tc>
        <w:tc>
          <w:tcPr>
            <w:tcW w:w="1133"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 +</w:t>
            </w:r>
          </w:p>
        </w:tc>
        <w:tc>
          <w:tcPr>
            <w:tcW w:w="1417"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276"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134" w:type="dxa"/>
          </w:tcPr>
          <w:p w:rsidR="00D1785D" w:rsidRPr="00F06A51" w:rsidRDefault="00D1785D" w:rsidP="001D7822">
            <w:pPr>
              <w:spacing w:line="360" w:lineRule="auto"/>
              <w:jc w:val="center"/>
              <w:rPr>
                <w:rFonts w:ascii="Times New Roman" w:hAnsi="Times New Roman"/>
              </w:rPr>
            </w:pPr>
            <w:r w:rsidRPr="00F06A51">
              <w:rPr>
                <w:rFonts w:ascii="Times New Roman" w:hAnsi="Times New Roman"/>
              </w:rPr>
              <w:t>+</w:t>
            </w:r>
          </w:p>
        </w:tc>
        <w:tc>
          <w:tcPr>
            <w:tcW w:w="1134" w:type="dxa"/>
          </w:tcPr>
          <w:p w:rsidR="00D1785D" w:rsidRPr="00F06A51" w:rsidRDefault="00D1785D" w:rsidP="001D7822">
            <w:pPr>
              <w:spacing w:line="360" w:lineRule="auto"/>
              <w:jc w:val="center"/>
              <w:rPr>
                <w:rFonts w:ascii="Times New Roman" w:hAnsi="Times New Roman"/>
              </w:rPr>
            </w:pPr>
            <w:r>
              <w:rPr>
                <w:rFonts w:ascii="Times New Roman" w:hAnsi="Times New Roman"/>
              </w:rPr>
              <w:t>+</w:t>
            </w:r>
          </w:p>
        </w:tc>
      </w:tr>
    </w:tbl>
    <w:p w:rsidR="00D1785D" w:rsidRDefault="00D1785D" w:rsidP="00D1785D">
      <w:pPr>
        <w:ind w:left="567"/>
        <w:rPr>
          <w:rFonts w:ascii="Times New Roman" w:hAnsi="Times New Roman"/>
        </w:rPr>
      </w:pPr>
      <w:r w:rsidRPr="00D1785D">
        <w:rPr>
          <w:rFonts w:ascii="Times New Roman" w:hAnsi="Times New Roman"/>
          <w:i/>
        </w:rPr>
        <w:t>Примечание:</w:t>
      </w:r>
      <w:r w:rsidRPr="00F06A51">
        <w:rPr>
          <w:rFonts w:ascii="Times New Roman" w:hAnsi="Times New Roman"/>
        </w:rPr>
        <w:t xml:space="preserve"> (+) –есть в составе, (-) </w:t>
      </w:r>
      <w:r>
        <w:rPr>
          <w:rFonts w:ascii="Times New Roman" w:hAnsi="Times New Roman"/>
        </w:rPr>
        <w:t>–</w:t>
      </w:r>
      <w:r w:rsidRPr="00F06A51">
        <w:rPr>
          <w:rFonts w:ascii="Times New Roman" w:hAnsi="Times New Roman"/>
        </w:rPr>
        <w:t xml:space="preserve"> нет</w:t>
      </w:r>
    </w:p>
    <w:p w:rsidR="00D1785D" w:rsidRPr="00F06A51" w:rsidRDefault="00D1785D" w:rsidP="00D1785D">
      <w:pPr>
        <w:rPr>
          <w:rFonts w:ascii="Times New Roman" w:hAnsi="Times New Roman"/>
        </w:rPr>
      </w:pPr>
    </w:p>
    <w:p w:rsidR="00FC0888" w:rsidRDefault="00D1785D" w:rsidP="00D1785D">
      <w:pPr>
        <w:spacing w:line="360" w:lineRule="auto"/>
        <w:ind w:firstLine="709"/>
        <w:jc w:val="both"/>
        <w:rPr>
          <w:rFonts w:ascii="Times New Roman" w:hAnsi="Times New Roman"/>
          <w:sz w:val="28"/>
          <w:szCs w:val="28"/>
        </w:rPr>
      </w:pPr>
      <w:r>
        <w:rPr>
          <w:rFonts w:ascii="Times New Roman" w:hAnsi="Times New Roman"/>
          <w:sz w:val="28"/>
          <w:szCs w:val="28"/>
        </w:rPr>
        <w:t>При с</w:t>
      </w:r>
      <w:r w:rsidRPr="00997B45">
        <w:rPr>
          <w:rFonts w:ascii="Times New Roman" w:hAnsi="Times New Roman"/>
          <w:sz w:val="28"/>
          <w:szCs w:val="28"/>
        </w:rPr>
        <w:t>равн</w:t>
      </w:r>
      <w:r>
        <w:rPr>
          <w:rFonts w:ascii="Times New Roman" w:hAnsi="Times New Roman"/>
          <w:sz w:val="28"/>
          <w:szCs w:val="28"/>
        </w:rPr>
        <w:t>ен</w:t>
      </w:r>
      <w:r w:rsidRPr="00997B45">
        <w:rPr>
          <w:rFonts w:ascii="Times New Roman" w:hAnsi="Times New Roman"/>
          <w:sz w:val="28"/>
          <w:szCs w:val="28"/>
        </w:rPr>
        <w:t>и</w:t>
      </w:r>
      <w:r>
        <w:rPr>
          <w:rFonts w:ascii="Times New Roman" w:hAnsi="Times New Roman"/>
          <w:sz w:val="28"/>
          <w:szCs w:val="28"/>
        </w:rPr>
        <w:t xml:space="preserve">и </w:t>
      </w:r>
      <w:r w:rsidRPr="00997B45">
        <w:rPr>
          <w:rFonts w:ascii="Times New Roman" w:hAnsi="Times New Roman"/>
          <w:sz w:val="28"/>
          <w:szCs w:val="28"/>
        </w:rPr>
        <w:t xml:space="preserve">хроматограммы катехиновых компонентов </w:t>
      </w:r>
      <w:r>
        <w:rPr>
          <w:rFonts w:ascii="Times New Roman" w:hAnsi="Times New Roman" w:cs="Times New Roman"/>
          <w:sz w:val="28"/>
          <w:szCs w:val="28"/>
        </w:rPr>
        <w:t xml:space="preserve"> </w:t>
      </w:r>
      <w:r w:rsidRPr="00997B45">
        <w:rPr>
          <w:rFonts w:ascii="Times New Roman" w:hAnsi="Times New Roman"/>
          <w:sz w:val="28"/>
          <w:szCs w:val="28"/>
        </w:rPr>
        <w:t xml:space="preserve">различных органов, </w:t>
      </w:r>
      <w:r>
        <w:rPr>
          <w:rFonts w:ascii="Times New Roman" w:hAnsi="Times New Roman"/>
          <w:sz w:val="28"/>
          <w:szCs w:val="28"/>
        </w:rPr>
        <w:t>по</w:t>
      </w:r>
      <w:r w:rsidRPr="00997B45">
        <w:rPr>
          <w:rFonts w:ascii="Times New Roman" w:hAnsi="Times New Roman"/>
          <w:sz w:val="28"/>
          <w:szCs w:val="28"/>
        </w:rPr>
        <w:t xml:space="preserve"> интенсивности цвета </w:t>
      </w:r>
      <w:r>
        <w:rPr>
          <w:rFonts w:ascii="Times New Roman" w:hAnsi="Times New Roman"/>
          <w:sz w:val="28"/>
          <w:szCs w:val="28"/>
        </w:rPr>
        <w:t>образующихся</w:t>
      </w:r>
      <w:r w:rsidRPr="00997B45">
        <w:rPr>
          <w:rFonts w:ascii="Times New Roman" w:hAnsi="Times New Roman"/>
          <w:sz w:val="28"/>
          <w:szCs w:val="28"/>
        </w:rPr>
        <w:t xml:space="preserve"> различными комплексообразующими реактивами,</w:t>
      </w:r>
      <w:r>
        <w:rPr>
          <w:rFonts w:ascii="Times New Roman" w:hAnsi="Times New Roman"/>
          <w:sz w:val="28"/>
          <w:szCs w:val="28"/>
        </w:rPr>
        <w:t xml:space="preserve"> </w:t>
      </w:r>
      <w:r w:rsidRPr="00997B45">
        <w:rPr>
          <w:rFonts w:ascii="Times New Roman" w:hAnsi="Times New Roman"/>
          <w:sz w:val="28"/>
          <w:szCs w:val="28"/>
        </w:rPr>
        <w:t>движени</w:t>
      </w:r>
      <w:r>
        <w:rPr>
          <w:rFonts w:ascii="Times New Roman" w:hAnsi="Times New Roman"/>
          <w:sz w:val="28"/>
          <w:szCs w:val="28"/>
        </w:rPr>
        <w:t>ю</w:t>
      </w:r>
      <w:r w:rsidRPr="00997B45">
        <w:rPr>
          <w:rFonts w:ascii="Times New Roman" w:hAnsi="Times New Roman"/>
          <w:sz w:val="28"/>
          <w:szCs w:val="28"/>
        </w:rPr>
        <w:t xml:space="preserve"> в хроматогра</w:t>
      </w:r>
      <w:r>
        <w:rPr>
          <w:rFonts w:ascii="Times New Roman" w:hAnsi="Times New Roman"/>
          <w:sz w:val="28"/>
          <w:szCs w:val="28"/>
        </w:rPr>
        <w:t xml:space="preserve">мме видно, что в корнях </w:t>
      </w:r>
      <w:r w:rsidRPr="00997B45">
        <w:rPr>
          <w:rFonts w:ascii="Times New Roman" w:hAnsi="Times New Roman"/>
          <w:sz w:val="28"/>
          <w:szCs w:val="28"/>
        </w:rPr>
        <w:t>катехины накапливаются</w:t>
      </w:r>
      <w:r>
        <w:rPr>
          <w:rFonts w:ascii="Times New Roman" w:hAnsi="Times New Roman"/>
          <w:sz w:val="28"/>
          <w:szCs w:val="28"/>
        </w:rPr>
        <w:t xml:space="preserve"> больше, чем</w:t>
      </w:r>
      <w:r w:rsidRPr="00997B45">
        <w:rPr>
          <w:rFonts w:ascii="Times New Roman" w:hAnsi="Times New Roman"/>
          <w:sz w:val="28"/>
          <w:szCs w:val="28"/>
        </w:rPr>
        <w:t xml:space="preserve"> </w:t>
      </w:r>
      <w:r>
        <w:rPr>
          <w:rFonts w:ascii="Times New Roman" w:hAnsi="Times New Roman"/>
          <w:sz w:val="28"/>
          <w:szCs w:val="28"/>
        </w:rPr>
        <w:t>в</w:t>
      </w:r>
      <w:r w:rsidRPr="00997B45">
        <w:rPr>
          <w:rFonts w:ascii="Times New Roman" w:hAnsi="Times New Roman"/>
          <w:sz w:val="28"/>
          <w:szCs w:val="28"/>
        </w:rPr>
        <w:t xml:space="preserve"> </w:t>
      </w:r>
      <w:r>
        <w:rPr>
          <w:rFonts w:ascii="Times New Roman" w:hAnsi="Times New Roman"/>
          <w:sz w:val="28"/>
          <w:szCs w:val="28"/>
        </w:rPr>
        <w:t xml:space="preserve">плодах, </w:t>
      </w:r>
      <w:r w:rsidRPr="00997B45">
        <w:rPr>
          <w:rFonts w:ascii="Times New Roman" w:hAnsi="Times New Roman"/>
          <w:sz w:val="28"/>
          <w:szCs w:val="28"/>
        </w:rPr>
        <w:t>листьях и цвет</w:t>
      </w:r>
      <w:r>
        <w:rPr>
          <w:rFonts w:ascii="Times New Roman" w:hAnsi="Times New Roman"/>
          <w:sz w:val="28"/>
          <w:szCs w:val="28"/>
        </w:rPr>
        <w:t>к</w:t>
      </w:r>
      <w:r w:rsidRPr="00997B45">
        <w:rPr>
          <w:rFonts w:ascii="Times New Roman" w:hAnsi="Times New Roman"/>
          <w:sz w:val="28"/>
          <w:szCs w:val="28"/>
        </w:rPr>
        <w:t>ах</w:t>
      </w:r>
    </w:p>
    <w:p w:rsidR="00130053" w:rsidRDefault="00130053" w:rsidP="00D1785D">
      <w:pPr>
        <w:spacing w:line="360" w:lineRule="auto"/>
        <w:ind w:firstLine="709"/>
        <w:jc w:val="both"/>
        <w:rPr>
          <w:rFonts w:ascii="Times New Roman" w:hAnsi="Times New Roman"/>
          <w:sz w:val="28"/>
          <w:szCs w:val="28"/>
        </w:rPr>
      </w:pPr>
    </w:p>
    <w:p w:rsidR="005313B3" w:rsidRDefault="005313B3" w:rsidP="005313B3">
      <w:pPr>
        <w:spacing w:line="360" w:lineRule="auto"/>
        <w:ind w:firstLine="709"/>
        <w:jc w:val="center"/>
        <w:rPr>
          <w:rFonts w:ascii="Times New Roman" w:hAnsi="Times New Roman"/>
          <w:sz w:val="28"/>
          <w:szCs w:val="28"/>
        </w:rPr>
      </w:pPr>
      <w:r>
        <w:rPr>
          <w:rFonts w:ascii="Times New Roman" w:hAnsi="Times New Roman" w:cs="Times New Roman"/>
          <w:noProof/>
          <w:color w:val="auto"/>
          <w:sz w:val="28"/>
          <w:szCs w:val="28"/>
          <w:lang w:bidi="ar-SA"/>
        </w:rPr>
        <w:drawing>
          <wp:inline distT="0" distB="0" distL="0" distR="0">
            <wp:extent cx="2415560" cy="1578667"/>
            <wp:effectExtent l="19050" t="0" r="3790" b="0"/>
            <wp:docPr id="13" name="Рисунок 17" descr="C:\Users\ILQAR\Desktop\Foto 2 (2)\IMG_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QAR\Desktop\Foto 2 (2)\IMG_9649.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8356" cy="1580494"/>
                    </a:xfrm>
                    <a:prstGeom prst="rect">
                      <a:avLst/>
                    </a:prstGeom>
                    <a:noFill/>
                    <a:ln>
                      <a:noFill/>
                    </a:ln>
                  </pic:spPr>
                </pic:pic>
              </a:graphicData>
            </a:graphic>
          </wp:inline>
        </w:drawing>
      </w:r>
    </w:p>
    <w:p w:rsidR="00130053" w:rsidRPr="00130053" w:rsidRDefault="00130053" w:rsidP="00130053">
      <w:pPr>
        <w:pStyle w:val="BodyTextIndent"/>
        <w:spacing w:after="0"/>
        <w:ind w:left="0" w:firstLine="709"/>
        <w:jc w:val="center"/>
        <w:rPr>
          <w:rFonts w:ascii="Times New Roman" w:hAnsi="Times New Roman" w:cs="Times New Roman"/>
          <w:b/>
          <w:i/>
          <w:color w:val="auto"/>
          <w:sz w:val="28"/>
          <w:szCs w:val="28"/>
        </w:rPr>
      </w:pPr>
      <w:r w:rsidRPr="00130053">
        <w:rPr>
          <w:rFonts w:ascii="Times New Roman" w:hAnsi="Times New Roman" w:cs="Times New Roman"/>
          <w:b/>
          <w:color w:val="auto"/>
          <w:sz w:val="28"/>
          <w:szCs w:val="28"/>
        </w:rPr>
        <w:t xml:space="preserve">Рисунок 5.2.1 Сумма катехинов выделенных из плодов </w:t>
      </w:r>
      <w:r w:rsidRPr="00130053">
        <w:rPr>
          <w:rFonts w:ascii="Times New Roman" w:hAnsi="Times New Roman" w:cs="Times New Roman"/>
          <w:b/>
          <w:i/>
          <w:color w:val="auto"/>
          <w:sz w:val="28"/>
          <w:szCs w:val="28"/>
        </w:rPr>
        <w:t xml:space="preserve">S. nigra </w:t>
      </w:r>
      <w:r w:rsidRPr="00130053">
        <w:rPr>
          <w:rFonts w:ascii="Times New Roman" w:hAnsi="Times New Roman" w:cs="Times New Roman"/>
          <w:b/>
          <w:color w:val="auto"/>
          <w:sz w:val="28"/>
          <w:szCs w:val="28"/>
        </w:rPr>
        <w:t xml:space="preserve">и </w:t>
      </w:r>
      <w:r w:rsidRPr="00130053">
        <w:rPr>
          <w:rFonts w:ascii="Times New Roman" w:hAnsi="Times New Roman" w:cs="Times New Roman"/>
          <w:b/>
          <w:i/>
          <w:color w:val="auto"/>
          <w:sz w:val="28"/>
          <w:szCs w:val="28"/>
        </w:rPr>
        <w:t>S. ebulus</w:t>
      </w:r>
    </w:p>
    <w:p w:rsidR="003808EE" w:rsidRPr="00C65F60" w:rsidRDefault="003808EE" w:rsidP="00130053">
      <w:pPr>
        <w:pStyle w:val="BodyTextIndent"/>
        <w:spacing w:after="0" w:line="360" w:lineRule="auto"/>
        <w:ind w:left="0" w:firstLine="709"/>
        <w:jc w:val="center"/>
        <w:rPr>
          <w:rFonts w:ascii="Times New Roman" w:hAnsi="Times New Roman" w:cs="Times New Roman"/>
          <w:color w:val="auto"/>
          <w:sz w:val="28"/>
          <w:szCs w:val="28"/>
        </w:rPr>
      </w:pPr>
    </w:p>
    <w:p w:rsidR="00E74704" w:rsidRDefault="00E74704" w:rsidP="00FC0888">
      <w:pPr>
        <w:pStyle w:val="BodyTextIndent"/>
        <w:spacing w:after="0" w:line="360" w:lineRule="auto"/>
        <w:ind w:left="0" w:firstLine="709"/>
        <w:jc w:val="both"/>
        <w:rPr>
          <w:rFonts w:ascii="Times New Roman" w:hAnsi="Times New Roman" w:cs="Times New Roman"/>
          <w:color w:val="auto"/>
          <w:sz w:val="28"/>
          <w:szCs w:val="28"/>
        </w:rPr>
      </w:pPr>
    </w:p>
    <w:p w:rsidR="006A6605" w:rsidRPr="00706144" w:rsidRDefault="006A6605" w:rsidP="00FC0888">
      <w:pPr>
        <w:pStyle w:val="BodyTextIndent"/>
        <w:spacing w:after="0" w:line="360" w:lineRule="auto"/>
        <w:ind w:left="0" w:firstLine="709"/>
        <w:jc w:val="both"/>
        <w:rPr>
          <w:rFonts w:ascii="Times New Roman" w:hAnsi="Times New Roman" w:cs="Times New Roman"/>
          <w:color w:val="auto"/>
          <w:sz w:val="28"/>
          <w:szCs w:val="28"/>
        </w:rPr>
      </w:pPr>
    </w:p>
    <w:p w:rsidR="00FC0888" w:rsidRPr="007A4273" w:rsidRDefault="00FC0888" w:rsidP="00FC0888">
      <w:pPr>
        <w:pStyle w:val="BodyTextIndent"/>
        <w:spacing w:after="0" w:line="360" w:lineRule="auto"/>
        <w:ind w:left="0" w:firstLine="709"/>
        <w:jc w:val="both"/>
        <w:rPr>
          <w:rStyle w:val="fontstyle01"/>
          <w:rFonts w:ascii="Times New Roman" w:hAnsi="Times New Roman" w:cs="Times New Roman"/>
          <w:color w:val="auto"/>
          <w:sz w:val="28"/>
          <w:szCs w:val="28"/>
        </w:rPr>
      </w:pPr>
      <w:r w:rsidRPr="00FC0888">
        <w:rPr>
          <w:rFonts w:ascii="Times New Roman" w:hAnsi="Times New Roman" w:cs="Times New Roman"/>
          <w:color w:val="auto"/>
          <w:sz w:val="28"/>
          <w:szCs w:val="28"/>
        </w:rPr>
        <w:t xml:space="preserve">Сравнительный хроматографический анализ суммы катехинов и   выделенных из плодов </w:t>
      </w:r>
      <w:r w:rsidRPr="00FC0888">
        <w:rPr>
          <w:rFonts w:ascii="Times New Roman" w:hAnsi="Times New Roman" w:cs="Times New Roman"/>
          <w:i/>
          <w:color w:val="auto"/>
          <w:sz w:val="28"/>
          <w:szCs w:val="28"/>
        </w:rPr>
        <w:t xml:space="preserve">S. nigra </w:t>
      </w:r>
      <w:r w:rsidRPr="00FC0888">
        <w:rPr>
          <w:rFonts w:ascii="Times New Roman" w:hAnsi="Times New Roman" w:cs="Times New Roman"/>
          <w:color w:val="auto"/>
          <w:sz w:val="28"/>
          <w:szCs w:val="28"/>
        </w:rPr>
        <w:t xml:space="preserve">и </w:t>
      </w:r>
      <w:r w:rsidRPr="00FC0888">
        <w:rPr>
          <w:rFonts w:ascii="Times New Roman" w:hAnsi="Times New Roman" w:cs="Times New Roman"/>
          <w:i/>
          <w:color w:val="auto"/>
          <w:sz w:val="28"/>
          <w:szCs w:val="28"/>
        </w:rPr>
        <w:t>S. ebulus</w:t>
      </w:r>
      <w:r w:rsidRPr="00FC0888">
        <w:rPr>
          <w:rFonts w:ascii="Times New Roman" w:hAnsi="Times New Roman" w:cs="Times New Roman"/>
          <w:color w:val="auto"/>
          <w:sz w:val="28"/>
          <w:szCs w:val="28"/>
        </w:rPr>
        <w:t xml:space="preserve">, </w:t>
      </w:r>
      <w:r w:rsidRPr="00FC0888">
        <w:rPr>
          <w:rFonts w:ascii="Times New Roman" w:hAnsi="Times New Roman"/>
          <w:sz w:val="28"/>
          <w:szCs w:val="28"/>
        </w:rPr>
        <w:t>показало идентичности (по 6 катехинов) их состава, но они отличаются по соотношении отдельных компонентов.</w:t>
      </w:r>
      <w:r w:rsidRPr="00FC0888">
        <w:rPr>
          <w:rStyle w:val="fontstyle01"/>
          <w:rFonts w:ascii="Times New Roman" w:hAnsi="Times New Roman" w:cs="Times New Roman"/>
          <w:color w:val="auto"/>
          <w:sz w:val="28"/>
          <w:szCs w:val="28"/>
        </w:rPr>
        <w:t xml:space="preserve"> </w:t>
      </w:r>
      <w:r w:rsidRPr="007A4273">
        <w:rPr>
          <w:rStyle w:val="fontstyle01"/>
          <w:rFonts w:ascii="Times New Roman" w:hAnsi="Times New Roman" w:cs="Times New Roman"/>
          <w:color w:val="auto"/>
          <w:sz w:val="28"/>
          <w:szCs w:val="28"/>
        </w:rPr>
        <w:t xml:space="preserve">Установлено, что содержание катехинов в зависимости от местопроизрастания в зрелых плодах </w:t>
      </w:r>
      <w:r w:rsidRPr="007A4273">
        <w:rPr>
          <w:rStyle w:val="fontstyle21"/>
          <w:rFonts w:ascii="Times New Roman" w:hAnsi="Times New Roman" w:cs="Times New Roman"/>
          <w:color w:val="auto"/>
          <w:sz w:val="28"/>
          <w:szCs w:val="28"/>
        </w:rPr>
        <w:t>Sambucus nigra</w:t>
      </w:r>
      <w:r w:rsidRPr="007A4273">
        <w:rPr>
          <w:rStyle w:val="fontstyle01"/>
          <w:rFonts w:ascii="Times New Roman" w:hAnsi="Times New Roman" w:cs="Times New Roman"/>
          <w:color w:val="auto"/>
          <w:sz w:val="28"/>
          <w:szCs w:val="28"/>
        </w:rPr>
        <w:t xml:space="preserve"> и</w:t>
      </w:r>
      <w:r w:rsidRPr="007A4273">
        <w:rPr>
          <w:rFonts w:ascii="Times New Roman" w:hAnsi="Times New Roman" w:cs="Times New Roman"/>
          <w:i/>
          <w:color w:val="auto"/>
          <w:sz w:val="28"/>
          <w:szCs w:val="28"/>
        </w:rPr>
        <w:t xml:space="preserve"> Sambucu</w:t>
      </w:r>
      <w:r w:rsidRPr="007A4273">
        <w:rPr>
          <w:rFonts w:ascii="Times New Roman" w:hAnsi="Times New Roman" w:cs="Times New Roman"/>
          <w:i/>
          <w:color w:val="auto"/>
          <w:sz w:val="28"/>
          <w:szCs w:val="28"/>
          <w:lang w:val="en-US"/>
        </w:rPr>
        <w:t>s</w:t>
      </w:r>
      <w:r w:rsidRPr="007A4273">
        <w:rPr>
          <w:rFonts w:ascii="Times New Roman" w:hAnsi="Times New Roman" w:cs="Times New Roman"/>
          <w:i/>
          <w:color w:val="auto"/>
          <w:sz w:val="28"/>
          <w:szCs w:val="28"/>
        </w:rPr>
        <w:t xml:space="preserve"> </w:t>
      </w:r>
      <w:r w:rsidRPr="007A4273">
        <w:rPr>
          <w:rFonts w:ascii="Times New Roman" w:hAnsi="Times New Roman" w:cs="Times New Roman"/>
          <w:i/>
          <w:iCs/>
          <w:color w:val="auto"/>
          <w:sz w:val="28"/>
          <w:szCs w:val="28"/>
          <w:lang w:val="en-US"/>
        </w:rPr>
        <w:t>ebulus</w:t>
      </w:r>
      <w:r w:rsidRPr="007A4273">
        <w:rPr>
          <w:rStyle w:val="fontstyle01"/>
          <w:rFonts w:ascii="Times New Roman" w:hAnsi="Times New Roman" w:cs="Times New Roman"/>
          <w:color w:val="auto"/>
          <w:sz w:val="28"/>
          <w:szCs w:val="28"/>
        </w:rPr>
        <w:t xml:space="preserve"> изменяется от </w:t>
      </w:r>
      <w:r w:rsidRPr="007A4273">
        <w:rPr>
          <w:rFonts w:ascii="Times New Roman" w:hAnsi="Times New Roman" w:cs="Times New Roman"/>
          <w:color w:val="auto"/>
          <w:sz w:val="28"/>
          <w:szCs w:val="28"/>
        </w:rPr>
        <w:t>82,3 до 282,3</w:t>
      </w:r>
      <w:r w:rsidRPr="007A4273">
        <w:rPr>
          <w:rStyle w:val="fontstyle01"/>
          <w:rFonts w:ascii="Times New Roman" w:hAnsi="Times New Roman" w:cs="Times New Roman"/>
          <w:color w:val="auto"/>
          <w:sz w:val="28"/>
          <w:szCs w:val="28"/>
        </w:rPr>
        <w:t xml:space="preserve"> мг</w:t>
      </w:r>
      <w:r w:rsidR="00130053">
        <w:rPr>
          <w:rStyle w:val="fontstyle01"/>
          <w:rFonts w:ascii="Times New Roman" w:hAnsi="Times New Roman" w:cs="Times New Roman"/>
          <w:color w:val="auto"/>
          <w:sz w:val="28"/>
          <w:szCs w:val="28"/>
        </w:rPr>
        <w:t xml:space="preserve"> </w:t>
      </w:r>
      <w:r w:rsidRPr="007A4273">
        <w:rPr>
          <w:rStyle w:val="fontstyle01"/>
          <w:rFonts w:ascii="Times New Roman" w:hAnsi="Times New Roman" w:cs="Times New Roman"/>
          <w:color w:val="auto"/>
          <w:sz w:val="28"/>
          <w:szCs w:val="28"/>
        </w:rPr>
        <w:t>%. В составе катехинов установлено</w:t>
      </w:r>
      <w:r w:rsidRPr="007A4273">
        <w:rPr>
          <w:rFonts w:ascii="Times New Roman" w:hAnsi="Times New Roman" w:cs="Times New Roman"/>
          <w:color w:val="auto"/>
          <w:sz w:val="28"/>
          <w:szCs w:val="28"/>
        </w:rPr>
        <w:t xml:space="preserve"> (+) -катехин, (-) -эпикатехаллат, (-) -эпикатехаллат, (-) -галакатехин, (-) -эпигаллакатехин и (-) –эпигаллакатехаллат.</w:t>
      </w:r>
    </w:p>
    <w:p w:rsidR="00D1785D" w:rsidRPr="007A4273" w:rsidRDefault="00D1785D" w:rsidP="00D1785D">
      <w:pPr>
        <w:spacing w:line="360" w:lineRule="auto"/>
        <w:ind w:firstLine="709"/>
        <w:jc w:val="both"/>
        <w:rPr>
          <w:rFonts w:ascii="Times New Roman" w:hAnsi="Times New Roman"/>
          <w:sz w:val="28"/>
          <w:szCs w:val="28"/>
        </w:rPr>
      </w:pPr>
      <w:r w:rsidRPr="007A4273">
        <w:rPr>
          <w:rFonts w:ascii="Times New Roman" w:hAnsi="Times New Roman"/>
          <w:sz w:val="28"/>
          <w:szCs w:val="28"/>
        </w:rPr>
        <w:t xml:space="preserve"> </w:t>
      </w:r>
    </w:p>
    <w:p w:rsidR="00CA3EFA" w:rsidRPr="00130053" w:rsidRDefault="00CA3EFA" w:rsidP="00A714B2">
      <w:pPr>
        <w:spacing w:line="360" w:lineRule="auto"/>
        <w:ind w:firstLine="709"/>
        <w:jc w:val="both"/>
        <w:rPr>
          <w:rFonts w:ascii="Times New Roman" w:hAnsi="Times New Roman"/>
          <w:b/>
          <w:sz w:val="28"/>
          <w:szCs w:val="28"/>
          <w:lang w:val="az-Latn-AZ"/>
        </w:rPr>
      </w:pPr>
      <w:r w:rsidRPr="00130053">
        <w:rPr>
          <w:rFonts w:ascii="Times New Roman" w:hAnsi="Times New Roman" w:cs="Times New Roman"/>
          <w:b/>
          <w:sz w:val="28"/>
          <w:szCs w:val="28"/>
        </w:rPr>
        <w:t>5.</w:t>
      </w:r>
      <w:r w:rsidR="00E51435" w:rsidRPr="00130053">
        <w:rPr>
          <w:rFonts w:ascii="Times New Roman" w:hAnsi="Times New Roman" w:cs="Times New Roman"/>
          <w:b/>
          <w:sz w:val="28"/>
          <w:szCs w:val="28"/>
        </w:rPr>
        <w:t>3</w:t>
      </w:r>
      <w:r w:rsidRPr="00130053">
        <w:rPr>
          <w:rFonts w:ascii="Times New Roman" w:hAnsi="Times New Roman" w:cs="Times New Roman"/>
          <w:b/>
          <w:sz w:val="28"/>
          <w:szCs w:val="28"/>
        </w:rPr>
        <w:t>.</w:t>
      </w:r>
      <w:r w:rsidR="00EF2C52" w:rsidRPr="00130053">
        <w:rPr>
          <w:rFonts w:ascii="Times New Roman" w:hAnsi="Times New Roman" w:cs="Times New Roman"/>
          <w:b/>
          <w:sz w:val="28"/>
          <w:szCs w:val="28"/>
        </w:rPr>
        <w:t xml:space="preserve"> Исследование флавоноидов </w:t>
      </w:r>
      <w:r w:rsidR="00A8283B">
        <w:rPr>
          <w:rFonts w:ascii="Times New Roman" w:hAnsi="Times New Roman" w:cs="Times New Roman"/>
          <w:b/>
          <w:sz w:val="28"/>
          <w:szCs w:val="28"/>
        </w:rPr>
        <w:t xml:space="preserve">у </w:t>
      </w:r>
      <w:r w:rsidR="00EF2C52" w:rsidRPr="00130053">
        <w:rPr>
          <w:rFonts w:ascii="Times New Roman" w:hAnsi="Times New Roman" w:cs="Times New Roman"/>
          <w:b/>
          <w:sz w:val="28"/>
          <w:szCs w:val="28"/>
        </w:rPr>
        <w:t>вид</w:t>
      </w:r>
      <w:r w:rsidR="0016583A" w:rsidRPr="00130053">
        <w:rPr>
          <w:rFonts w:ascii="Times New Roman" w:hAnsi="Times New Roman" w:cs="Times New Roman"/>
          <w:b/>
          <w:sz w:val="28"/>
          <w:szCs w:val="28"/>
        </w:rPr>
        <w:t xml:space="preserve">ов </w:t>
      </w:r>
      <w:r w:rsidR="00EF2C52" w:rsidRPr="00130053">
        <w:rPr>
          <w:rFonts w:ascii="Times New Roman" w:hAnsi="Times New Roman" w:cs="Times New Roman"/>
          <w:b/>
          <w:sz w:val="28"/>
          <w:szCs w:val="28"/>
        </w:rPr>
        <w:t xml:space="preserve">рода </w:t>
      </w:r>
      <w:r w:rsidR="00EF2C52" w:rsidRPr="00130053">
        <w:rPr>
          <w:rFonts w:ascii="Times New Roman" w:hAnsi="Times New Roman" w:cs="Times New Roman"/>
          <w:b/>
          <w:i/>
          <w:sz w:val="28"/>
          <w:szCs w:val="28"/>
        </w:rPr>
        <w:t>Sambucus</w:t>
      </w:r>
      <w:r w:rsidR="00EF2C52" w:rsidRPr="00130053">
        <w:rPr>
          <w:rFonts w:ascii="Times New Roman" w:hAnsi="Times New Roman" w:cs="Times New Roman"/>
          <w:b/>
          <w:sz w:val="28"/>
          <w:szCs w:val="28"/>
        </w:rPr>
        <w:t xml:space="preserve"> L</w:t>
      </w:r>
      <w:r w:rsidR="00AB7D67" w:rsidRPr="00130053">
        <w:rPr>
          <w:rFonts w:ascii="Times New Roman" w:hAnsi="Times New Roman" w:cs="Times New Roman"/>
          <w:b/>
          <w:sz w:val="28"/>
          <w:szCs w:val="28"/>
        </w:rPr>
        <w:t>.</w:t>
      </w:r>
      <w:r w:rsidRPr="00130053">
        <w:rPr>
          <w:rFonts w:ascii="Times New Roman" w:hAnsi="Times New Roman" w:cs="Times New Roman"/>
          <w:b/>
          <w:sz w:val="28"/>
          <w:szCs w:val="28"/>
        </w:rPr>
        <w:t xml:space="preserve"> </w:t>
      </w:r>
    </w:p>
    <w:p w:rsidR="00CA3EFA" w:rsidRPr="00CB0FDB" w:rsidRDefault="00CA3EFA" w:rsidP="00CA3EFA">
      <w:pPr>
        <w:spacing w:line="360" w:lineRule="auto"/>
        <w:ind w:firstLine="706"/>
        <w:jc w:val="center"/>
        <w:rPr>
          <w:rFonts w:ascii="Times New Roman" w:hAnsi="Times New Roman"/>
          <w:b/>
          <w:sz w:val="28"/>
          <w:szCs w:val="28"/>
          <w:lang w:val="az-Latn-AZ"/>
        </w:rPr>
      </w:pPr>
      <w:r>
        <w:rPr>
          <w:rFonts w:ascii="Times New Roman" w:hAnsi="Times New Roman"/>
          <w:b/>
          <w:sz w:val="28"/>
          <w:szCs w:val="28"/>
          <w:lang w:val="az-Latn-AZ"/>
        </w:rPr>
        <w:t xml:space="preserve"> </w:t>
      </w:r>
    </w:p>
    <w:p w:rsidR="00837192" w:rsidRPr="006A6605" w:rsidRDefault="00EF2C52" w:rsidP="00837192">
      <w:pPr>
        <w:spacing w:line="360" w:lineRule="auto"/>
        <w:ind w:firstLine="709"/>
        <w:jc w:val="both"/>
        <w:rPr>
          <w:rFonts w:ascii="Times New Roman" w:hAnsi="Times New Roman" w:cs="Times New Roman"/>
          <w:sz w:val="28"/>
          <w:szCs w:val="28"/>
        </w:rPr>
      </w:pPr>
      <w:r w:rsidRPr="006A6605">
        <w:rPr>
          <w:rFonts w:ascii="Times New Roman" w:hAnsi="Times New Roman" w:cs="Times New Roman"/>
          <w:sz w:val="28"/>
          <w:szCs w:val="28"/>
        </w:rPr>
        <w:t xml:space="preserve">Некоторые виды рода </w:t>
      </w:r>
      <w:r w:rsidRPr="006A6605">
        <w:rPr>
          <w:rFonts w:ascii="Times New Roman" w:hAnsi="Times New Roman" w:cs="Times New Roman"/>
          <w:i/>
          <w:sz w:val="28"/>
          <w:szCs w:val="28"/>
        </w:rPr>
        <w:t>Sambucus</w:t>
      </w:r>
      <w:r w:rsidRPr="006A6605">
        <w:rPr>
          <w:rFonts w:ascii="Times New Roman" w:hAnsi="Times New Roman" w:cs="Times New Roman"/>
          <w:sz w:val="28"/>
          <w:szCs w:val="28"/>
        </w:rPr>
        <w:t xml:space="preserve"> L. являются формальными лекарственными растениями, используются в качестве сырья для лечения различных заболеваний и получения лекарственных средств.</w:t>
      </w:r>
      <w:r w:rsidR="00837192" w:rsidRPr="00837192">
        <w:rPr>
          <w:rFonts w:ascii="Times New Roman" w:hAnsi="Times New Roman" w:cs="Times New Roman"/>
          <w:sz w:val="28"/>
          <w:szCs w:val="28"/>
        </w:rPr>
        <w:t xml:space="preserve"> </w:t>
      </w:r>
      <w:r w:rsidR="00837192" w:rsidRPr="006A6605">
        <w:rPr>
          <w:rFonts w:ascii="Times New Roman" w:hAnsi="Times New Roman" w:cs="Times New Roman"/>
          <w:sz w:val="28"/>
          <w:szCs w:val="28"/>
        </w:rPr>
        <w:t xml:space="preserve">Химический состав цветков и листьев </w:t>
      </w:r>
      <w:r w:rsidR="00837192" w:rsidRPr="006A6605">
        <w:rPr>
          <w:rFonts w:ascii="Times New Roman" w:hAnsi="Times New Roman" w:cs="Times New Roman"/>
          <w:i/>
          <w:sz w:val="28"/>
          <w:szCs w:val="28"/>
        </w:rPr>
        <w:t>Sambucu</w:t>
      </w:r>
      <w:r w:rsidR="00837192" w:rsidRPr="006A6605">
        <w:rPr>
          <w:rFonts w:ascii="Times New Roman" w:hAnsi="Times New Roman" w:cs="Times New Roman"/>
          <w:i/>
          <w:sz w:val="28"/>
          <w:szCs w:val="28"/>
          <w:lang w:val="en-US"/>
        </w:rPr>
        <w:t>s</w:t>
      </w:r>
      <w:r w:rsidR="00837192" w:rsidRPr="006A6605">
        <w:rPr>
          <w:rFonts w:ascii="Times New Roman" w:hAnsi="Times New Roman" w:cs="Times New Roman"/>
          <w:i/>
          <w:sz w:val="28"/>
          <w:szCs w:val="28"/>
        </w:rPr>
        <w:t xml:space="preserve"> </w:t>
      </w:r>
      <w:r w:rsidR="00837192" w:rsidRPr="006A6605">
        <w:rPr>
          <w:rFonts w:ascii="Times New Roman" w:hAnsi="Times New Roman" w:cs="Times New Roman"/>
          <w:i/>
          <w:sz w:val="28"/>
          <w:szCs w:val="28"/>
          <w:lang w:val="en-US"/>
        </w:rPr>
        <w:t>nigra</w:t>
      </w:r>
      <w:r w:rsidR="00837192" w:rsidRPr="006A6605">
        <w:rPr>
          <w:rFonts w:ascii="Times New Roman" w:hAnsi="Times New Roman" w:cs="Times New Roman"/>
          <w:sz w:val="28"/>
          <w:szCs w:val="28"/>
        </w:rPr>
        <w:t xml:space="preserve"> и </w:t>
      </w:r>
      <w:r w:rsidR="00837192" w:rsidRPr="006A6605">
        <w:rPr>
          <w:rFonts w:ascii="Times New Roman" w:hAnsi="Times New Roman" w:cs="Times New Roman"/>
          <w:i/>
          <w:sz w:val="28"/>
          <w:szCs w:val="28"/>
        </w:rPr>
        <w:t>Sambucu</w:t>
      </w:r>
      <w:r w:rsidR="00837192" w:rsidRPr="006A6605">
        <w:rPr>
          <w:rFonts w:ascii="Times New Roman" w:hAnsi="Times New Roman" w:cs="Times New Roman"/>
          <w:i/>
          <w:sz w:val="28"/>
          <w:szCs w:val="28"/>
          <w:lang w:val="en-US"/>
        </w:rPr>
        <w:t>s</w:t>
      </w:r>
      <w:r w:rsidR="00837192" w:rsidRPr="006A6605">
        <w:rPr>
          <w:rFonts w:ascii="Times New Roman" w:hAnsi="Times New Roman" w:cs="Times New Roman"/>
          <w:i/>
          <w:sz w:val="28"/>
          <w:szCs w:val="28"/>
        </w:rPr>
        <w:t xml:space="preserve"> </w:t>
      </w:r>
      <w:r w:rsidR="00837192" w:rsidRPr="006A6605">
        <w:rPr>
          <w:rFonts w:ascii="Times New Roman" w:hAnsi="Times New Roman" w:cs="Times New Roman"/>
          <w:i/>
          <w:iCs/>
          <w:sz w:val="28"/>
          <w:szCs w:val="28"/>
          <w:lang w:val="en-US"/>
        </w:rPr>
        <w:t>ebulus</w:t>
      </w:r>
      <w:r w:rsidR="00837192" w:rsidRPr="006A6605">
        <w:rPr>
          <w:rFonts w:ascii="Times New Roman" w:hAnsi="Times New Roman" w:cs="Times New Roman"/>
          <w:sz w:val="28"/>
          <w:szCs w:val="28"/>
        </w:rPr>
        <w:t xml:space="preserve"> очень сложен. В настоящее время нет четкого представления о том, от какой группы веществ зависит биологическая активность препаратов, полученных из видов рода </w:t>
      </w:r>
      <w:r w:rsidR="00837192" w:rsidRPr="006A6605">
        <w:rPr>
          <w:rFonts w:ascii="Times New Roman" w:hAnsi="Times New Roman" w:cs="Times New Roman"/>
          <w:i/>
          <w:sz w:val="28"/>
          <w:szCs w:val="28"/>
        </w:rPr>
        <w:t>Sambucus</w:t>
      </w:r>
      <w:r w:rsidR="00837192" w:rsidRPr="006A6605">
        <w:rPr>
          <w:rFonts w:ascii="Times New Roman" w:hAnsi="Times New Roman" w:cs="Times New Roman"/>
          <w:sz w:val="28"/>
          <w:szCs w:val="28"/>
        </w:rPr>
        <w:t>. Цветки видов рода</w:t>
      </w:r>
      <w:r w:rsidR="00837192" w:rsidRPr="006A6605">
        <w:rPr>
          <w:rFonts w:ascii="Times New Roman" w:hAnsi="Times New Roman" w:cs="Times New Roman"/>
          <w:i/>
          <w:sz w:val="28"/>
          <w:szCs w:val="28"/>
        </w:rPr>
        <w:t xml:space="preserve"> Sambucus </w:t>
      </w:r>
      <w:r w:rsidR="00837192" w:rsidRPr="006A6605">
        <w:rPr>
          <w:rFonts w:ascii="Times New Roman" w:hAnsi="Times New Roman" w:cs="Times New Roman"/>
          <w:sz w:val="28"/>
          <w:szCs w:val="28"/>
        </w:rPr>
        <w:t xml:space="preserve"> используют в парфюмерном производстве. Настой и отвар, которые используются при заболеваниях сердечно-сосудистой системы, заболеваниях почек, при комплексном лечении сахарного диабета</w:t>
      </w:r>
      <w:r w:rsidR="00837192">
        <w:rPr>
          <w:rFonts w:ascii="Times New Roman" w:hAnsi="Times New Roman" w:cs="Times New Roman"/>
          <w:sz w:val="28"/>
          <w:szCs w:val="28"/>
        </w:rPr>
        <w:t xml:space="preserve"> </w:t>
      </w:r>
      <w:r w:rsidR="00837192" w:rsidRPr="00E16BEA">
        <w:rPr>
          <w:rFonts w:ascii="Times New Roman" w:hAnsi="Times New Roman"/>
          <w:color w:val="auto"/>
          <w:sz w:val="28"/>
          <w:szCs w:val="28"/>
        </w:rPr>
        <w:t>[</w:t>
      </w:r>
      <w:r w:rsidR="00837192">
        <w:rPr>
          <w:rFonts w:ascii="Times New Roman" w:hAnsi="Times New Roman"/>
          <w:color w:val="auto"/>
          <w:sz w:val="28"/>
          <w:szCs w:val="28"/>
        </w:rPr>
        <w:t>16</w:t>
      </w:r>
      <w:r w:rsidR="002354C4">
        <w:rPr>
          <w:rFonts w:ascii="Times New Roman" w:hAnsi="Times New Roman"/>
          <w:color w:val="auto"/>
          <w:sz w:val="28"/>
          <w:szCs w:val="28"/>
        </w:rPr>
        <w:t>8</w:t>
      </w:r>
      <w:r w:rsidR="00837192" w:rsidRPr="00E16BEA">
        <w:rPr>
          <w:rFonts w:ascii="Times New Roman" w:hAnsi="Times New Roman"/>
          <w:color w:val="auto"/>
          <w:sz w:val="28"/>
          <w:szCs w:val="28"/>
        </w:rPr>
        <w:t>,</w:t>
      </w:r>
      <w:r w:rsidR="002354C4">
        <w:rPr>
          <w:rFonts w:ascii="Times New Roman" w:hAnsi="Times New Roman"/>
          <w:color w:val="auto"/>
          <w:sz w:val="28"/>
          <w:szCs w:val="28"/>
        </w:rPr>
        <w:t xml:space="preserve"> </w:t>
      </w:r>
      <w:r w:rsidR="00837192" w:rsidRPr="00E16BEA">
        <w:rPr>
          <w:rFonts w:ascii="Times New Roman" w:hAnsi="Times New Roman"/>
          <w:color w:val="auto"/>
          <w:sz w:val="28"/>
          <w:szCs w:val="28"/>
        </w:rPr>
        <w:t>р.</w:t>
      </w:r>
      <w:r w:rsidR="00837192">
        <w:rPr>
          <w:rFonts w:ascii="Times New Roman" w:hAnsi="Times New Roman"/>
          <w:color w:val="auto"/>
          <w:sz w:val="28"/>
          <w:szCs w:val="28"/>
        </w:rPr>
        <w:t>1664</w:t>
      </w:r>
      <w:r w:rsidR="00837192" w:rsidRPr="00E16BEA">
        <w:rPr>
          <w:rFonts w:ascii="Times New Roman" w:hAnsi="Times New Roman"/>
          <w:color w:val="auto"/>
          <w:sz w:val="28"/>
          <w:szCs w:val="28"/>
        </w:rPr>
        <w:t>-</w:t>
      </w:r>
      <w:r w:rsidR="00837192">
        <w:rPr>
          <w:rFonts w:ascii="Times New Roman" w:hAnsi="Times New Roman"/>
          <w:color w:val="auto"/>
          <w:sz w:val="28"/>
          <w:szCs w:val="28"/>
        </w:rPr>
        <w:t>1668</w:t>
      </w:r>
      <w:r w:rsidR="00837192" w:rsidRPr="00E16BEA">
        <w:rPr>
          <w:rFonts w:ascii="Times New Roman" w:hAnsi="Times New Roman"/>
          <w:color w:val="auto"/>
          <w:sz w:val="28"/>
          <w:szCs w:val="28"/>
        </w:rPr>
        <w:t>]</w:t>
      </w:r>
      <w:r w:rsidR="00837192" w:rsidRPr="006A6605">
        <w:rPr>
          <w:rFonts w:ascii="Times New Roman" w:hAnsi="Times New Roman" w:cs="Times New Roman"/>
          <w:sz w:val="28"/>
          <w:szCs w:val="28"/>
        </w:rPr>
        <w:t xml:space="preserve">, обладают мочегонными, противовосполительными, а также противовирусными </w:t>
      </w:r>
      <w:r w:rsidR="00837192" w:rsidRPr="008B0AE8">
        <w:rPr>
          <w:rFonts w:ascii="Times New Roman" w:hAnsi="Times New Roman" w:cs="Times New Roman"/>
          <w:color w:val="auto"/>
          <w:sz w:val="28"/>
          <w:szCs w:val="28"/>
        </w:rPr>
        <w:t>свойствами [2</w:t>
      </w:r>
      <w:r w:rsidR="00BC28F7">
        <w:rPr>
          <w:rFonts w:ascii="Times New Roman" w:hAnsi="Times New Roman" w:cs="Times New Roman"/>
          <w:color w:val="auto"/>
          <w:sz w:val="28"/>
          <w:szCs w:val="28"/>
        </w:rPr>
        <w:t>5</w:t>
      </w:r>
      <w:r w:rsidR="00837192" w:rsidRPr="008B0AE8">
        <w:rPr>
          <w:rFonts w:ascii="Times New Roman" w:hAnsi="Times New Roman" w:cs="Times New Roman"/>
          <w:color w:val="auto"/>
          <w:sz w:val="28"/>
          <w:szCs w:val="28"/>
        </w:rPr>
        <w:t>, с.</w:t>
      </w:r>
      <w:r w:rsidR="00837192" w:rsidRPr="008B0AE8">
        <w:rPr>
          <w:rFonts w:ascii="Times New Roman" w:hAnsi="Times New Roman" w:cs="Times New Roman"/>
          <w:color w:val="auto"/>
          <w:spacing w:val="-4"/>
          <w:sz w:val="28"/>
          <w:szCs w:val="28"/>
        </w:rPr>
        <w:t>111-114</w:t>
      </w:r>
      <w:r w:rsidR="00837192">
        <w:rPr>
          <w:rFonts w:ascii="Times New Roman" w:hAnsi="Times New Roman" w:cs="Times New Roman"/>
          <w:color w:val="auto"/>
          <w:spacing w:val="-4"/>
          <w:sz w:val="28"/>
          <w:szCs w:val="28"/>
        </w:rPr>
        <w:t>; 7</w:t>
      </w:r>
      <w:r w:rsidR="00BC28F7">
        <w:rPr>
          <w:rFonts w:ascii="Times New Roman" w:hAnsi="Times New Roman" w:cs="Times New Roman"/>
          <w:color w:val="auto"/>
          <w:spacing w:val="-4"/>
          <w:sz w:val="28"/>
          <w:szCs w:val="28"/>
        </w:rPr>
        <w:t>8</w:t>
      </w:r>
      <w:r w:rsidR="00837192">
        <w:rPr>
          <w:rFonts w:ascii="Times New Roman" w:hAnsi="Times New Roman" w:cs="Times New Roman"/>
          <w:color w:val="auto"/>
          <w:spacing w:val="-4"/>
          <w:sz w:val="28"/>
          <w:szCs w:val="28"/>
        </w:rPr>
        <w:t>,</w:t>
      </w:r>
      <w:r w:rsidR="00BC28F7">
        <w:rPr>
          <w:rFonts w:ascii="Times New Roman" w:hAnsi="Times New Roman" w:cs="Times New Roman"/>
          <w:color w:val="auto"/>
          <w:spacing w:val="-4"/>
          <w:sz w:val="28"/>
          <w:szCs w:val="28"/>
        </w:rPr>
        <w:t xml:space="preserve"> </w:t>
      </w:r>
      <w:r w:rsidR="00837192">
        <w:rPr>
          <w:rFonts w:ascii="Times New Roman" w:hAnsi="Times New Roman" w:cs="Times New Roman"/>
          <w:color w:val="auto"/>
          <w:spacing w:val="-4"/>
          <w:sz w:val="28"/>
          <w:szCs w:val="28"/>
        </w:rPr>
        <w:t>с.</w:t>
      </w:r>
      <w:r w:rsidR="00BC28F7">
        <w:rPr>
          <w:rFonts w:ascii="Times New Roman" w:hAnsi="Times New Roman" w:cs="Times New Roman"/>
          <w:color w:val="auto"/>
          <w:spacing w:val="-4"/>
          <w:sz w:val="28"/>
          <w:szCs w:val="28"/>
        </w:rPr>
        <w:t xml:space="preserve"> 261</w:t>
      </w:r>
      <w:r w:rsidR="00837192">
        <w:rPr>
          <w:rFonts w:ascii="Times New Roman" w:hAnsi="Times New Roman" w:cs="Times New Roman"/>
          <w:color w:val="auto"/>
          <w:spacing w:val="-4"/>
          <w:sz w:val="28"/>
          <w:szCs w:val="28"/>
        </w:rPr>
        <w:t>-</w:t>
      </w:r>
      <w:r w:rsidR="00BC28F7">
        <w:rPr>
          <w:rFonts w:ascii="Times New Roman" w:hAnsi="Times New Roman" w:cs="Times New Roman"/>
          <w:color w:val="auto"/>
          <w:spacing w:val="-4"/>
          <w:sz w:val="28"/>
          <w:szCs w:val="28"/>
        </w:rPr>
        <w:t>266</w:t>
      </w:r>
      <w:r w:rsidR="00837192" w:rsidRPr="008B0AE8">
        <w:rPr>
          <w:rFonts w:ascii="Times New Roman" w:hAnsi="Times New Roman" w:cs="Times New Roman"/>
          <w:color w:val="auto"/>
          <w:sz w:val="28"/>
          <w:szCs w:val="28"/>
        </w:rPr>
        <w:t xml:space="preserve">]. </w:t>
      </w:r>
      <w:r w:rsidR="00837192" w:rsidRPr="006A6605">
        <w:rPr>
          <w:rFonts w:ascii="Times New Roman" w:hAnsi="Times New Roman" w:cs="Times New Roman"/>
          <w:sz w:val="28"/>
          <w:szCs w:val="28"/>
        </w:rPr>
        <w:t xml:space="preserve">Стандартный экстракт «Самбукол» показывает уменьшенную гемагглютинацию и размножение вирусов группы форм А, В и </w:t>
      </w:r>
      <w:r w:rsidR="00837192" w:rsidRPr="006A6605">
        <w:rPr>
          <w:rFonts w:ascii="Times New Roman" w:hAnsi="Times New Roman" w:cs="Times New Roman"/>
          <w:sz w:val="28"/>
          <w:szCs w:val="28"/>
          <w:lang w:val="en-US"/>
        </w:rPr>
        <w:t>HIV</w:t>
      </w:r>
      <w:r w:rsidR="00837192" w:rsidRPr="006A6605">
        <w:rPr>
          <w:rFonts w:ascii="Times New Roman" w:hAnsi="Times New Roman" w:cs="Times New Roman"/>
          <w:sz w:val="28"/>
          <w:szCs w:val="28"/>
        </w:rPr>
        <w:t xml:space="preserve">. Экстракты цветков также присутствуют в противокашлевых средствах, например «Синупрет». Спиртовой экстракт цветков </w:t>
      </w:r>
      <w:r w:rsidR="00837192" w:rsidRPr="00E16BEA">
        <w:rPr>
          <w:rFonts w:ascii="Times New Roman" w:hAnsi="Times New Roman" w:cs="Times New Roman"/>
          <w:color w:val="auto"/>
          <w:sz w:val="28"/>
          <w:szCs w:val="28"/>
        </w:rPr>
        <w:t>был применен для смягчени</w:t>
      </w:r>
      <w:r w:rsidR="00263F4E">
        <w:rPr>
          <w:rFonts w:ascii="Times New Roman" w:hAnsi="Times New Roman" w:cs="Times New Roman"/>
          <w:color w:val="auto"/>
          <w:sz w:val="28"/>
          <w:szCs w:val="28"/>
        </w:rPr>
        <w:t>я</w:t>
      </w:r>
      <w:r w:rsidR="00837192" w:rsidRPr="00E16BEA">
        <w:rPr>
          <w:rFonts w:ascii="Times New Roman" w:hAnsi="Times New Roman" w:cs="Times New Roman"/>
          <w:color w:val="auto"/>
          <w:sz w:val="28"/>
          <w:szCs w:val="28"/>
        </w:rPr>
        <w:t xml:space="preserve"> воспаления и боли при отеке, вызванном каррагином</w:t>
      </w:r>
      <w:r w:rsidR="00837192" w:rsidRPr="00E16BEA">
        <w:rPr>
          <w:rFonts w:ascii="Times New Roman" w:hAnsi="Times New Roman"/>
          <w:color w:val="auto"/>
          <w:sz w:val="28"/>
          <w:szCs w:val="28"/>
        </w:rPr>
        <w:t xml:space="preserve"> [12</w:t>
      </w:r>
      <w:r w:rsidR="00035A4F">
        <w:rPr>
          <w:rFonts w:ascii="Times New Roman" w:hAnsi="Times New Roman"/>
          <w:color w:val="auto"/>
          <w:sz w:val="28"/>
          <w:szCs w:val="28"/>
        </w:rPr>
        <w:t>6</w:t>
      </w:r>
      <w:r w:rsidR="00837192" w:rsidRPr="00E16BEA">
        <w:rPr>
          <w:rFonts w:ascii="Times New Roman" w:hAnsi="Times New Roman"/>
          <w:color w:val="auto"/>
          <w:sz w:val="28"/>
          <w:szCs w:val="28"/>
        </w:rPr>
        <w:t>,</w:t>
      </w:r>
      <w:r w:rsidR="00C54602">
        <w:rPr>
          <w:rFonts w:ascii="Times New Roman" w:hAnsi="Times New Roman"/>
          <w:color w:val="auto"/>
          <w:sz w:val="28"/>
          <w:szCs w:val="28"/>
        </w:rPr>
        <w:t xml:space="preserve"> </w:t>
      </w:r>
      <w:r w:rsidR="00837192" w:rsidRPr="00E16BEA">
        <w:rPr>
          <w:rFonts w:ascii="Times New Roman" w:hAnsi="Times New Roman"/>
          <w:color w:val="auto"/>
          <w:sz w:val="28"/>
          <w:szCs w:val="28"/>
        </w:rPr>
        <w:t>р.</w:t>
      </w:r>
      <w:r w:rsidR="00C54602">
        <w:rPr>
          <w:rFonts w:ascii="Times New Roman" w:hAnsi="Times New Roman"/>
          <w:color w:val="auto"/>
          <w:sz w:val="28"/>
          <w:szCs w:val="28"/>
        </w:rPr>
        <w:t xml:space="preserve"> </w:t>
      </w:r>
      <w:r w:rsidR="00837192" w:rsidRPr="00E16BEA">
        <w:rPr>
          <w:rFonts w:ascii="Times New Roman" w:hAnsi="Times New Roman"/>
          <w:color w:val="auto"/>
          <w:sz w:val="28"/>
          <w:szCs w:val="28"/>
        </w:rPr>
        <w:t xml:space="preserve">29-32]. </w:t>
      </w:r>
      <w:r w:rsidR="00837192" w:rsidRPr="003C68F5">
        <w:rPr>
          <w:rFonts w:ascii="Times New Roman" w:hAnsi="Times New Roman" w:cs="Times New Roman"/>
          <w:sz w:val="28"/>
          <w:szCs w:val="28"/>
        </w:rPr>
        <w:t xml:space="preserve">Большинство исследователей указывают на кардиотоническое, </w:t>
      </w:r>
      <w:r w:rsidR="00837192" w:rsidRPr="003C68F5">
        <w:rPr>
          <w:rFonts w:ascii="Times New Roman" w:hAnsi="Times New Roman" w:cs="Times New Roman"/>
          <w:sz w:val="28"/>
          <w:szCs w:val="28"/>
        </w:rPr>
        <w:lastRenderedPageBreak/>
        <w:t>гипотензивное, антиаритмическое и седативное действие этих препаратов, содержащих полифеноловые соединения, в частности флавоноиды</w:t>
      </w:r>
      <w:r w:rsidR="00130053">
        <w:rPr>
          <w:rFonts w:ascii="Times New Roman" w:hAnsi="Times New Roman" w:cs="Times New Roman"/>
          <w:sz w:val="28"/>
          <w:szCs w:val="28"/>
        </w:rPr>
        <w:t xml:space="preserve"> </w:t>
      </w:r>
      <w:r w:rsidR="00837192" w:rsidRPr="00E16BEA">
        <w:rPr>
          <w:rFonts w:ascii="Times New Roman" w:hAnsi="Times New Roman"/>
          <w:color w:val="auto"/>
          <w:sz w:val="28"/>
          <w:szCs w:val="28"/>
        </w:rPr>
        <w:t>[1</w:t>
      </w:r>
      <w:r w:rsidR="00130053">
        <w:rPr>
          <w:rFonts w:ascii="Times New Roman" w:hAnsi="Times New Roman"/>
          <w:color w:val="auto"/>
          <w:sz w:val="28"/>
          <w:szCs w:val="28"/>
        </w:rPr>
        <w:t>69</w:t>
      </w:r>
      <w:r w:rsidR="00837192" w:rsidRPr="00E16BEA">
        <w:rPr>
          <w:rFonts w:ascii="Times New Roman" w:hAnsi="Times New Roman"/>
          <w:color w:val="auto"/>
          <w:sz w:val="28"/>
          <w:szCs w:val="28"/>
        </w:rPr>
        <w:t>,</w:t>
      </w:r>
      <w:r w:rsidR="00130053">
        <w:rPr>
          <w:rFonts w:ascii="Times New Roman" w:hAnsi="Times New Roman"/>
          <w:color w:val="auto"/>
          <w:sz w:val="28"/>
          <w:szCs w:val="28"/>
        </w:rPr>
        <w:t xml:space="preserve"> </w:t>
      </w:r>
      <w:r w:rsidR="00837192" w:rsidRPr="00E16BEA">
        <w:rPr>
          <w:rFonts w:ascii="Times New Roman" w:hAnsi="Times New Roman"/>
          <w:color w:val="auto"/>
          <w:sz w:val="28"/>
          <w:szCs w:val="28"/>
        </w:rPr>
        <w:t>р.</w:t>
      </w:r>
      <w:r w:rsidR="00837192">
        <w:rPr>
          <w:rFonts w:ascii="Times New Roman" w:hAnsi="Times New Roman"/>
          <w:color w:val="auto"/>
          <w:sz w:val="28"/>
          <w:szCs w:val="28"/>
        </w:rPr>
        <w:t>39</w:t>
      </w:r>
      <w:r w:rsidR="00837192" w:rsidRPr="00E16BEA">
        <w:rPr>
          <w:rFonts w:ascii="Times New Roman" w:hAnsi="Times New Roman"/>
          <w:color w:val="auto"/>
          <w:sz w:val="28"/>
          <w:szCs w:val="28"/>
        </w:rPr>
        <w:t>-</w:t>
      </w:r>
      <w:r w:rsidR="00837192">
        <w:rPr>
          <w:rFonts w:ascii="Times New Roman" w:hAnsi="Times New Roman"/>
          <w:color w:val="auto"/>
          <w:sz w:val="28"/>
          <w:szCs w:val="28"/>
        </w:rPr>
        <w:t>44</w:t>
      </w:r>
      <w:r w:rsidR="00837192" w:rsidRPr="00E16BEA">
        <w:rPr>
          <w:rFonts w:ascii="Times New Roman" w:hAnsi="Times New Roman"/>
          <w:color w:val="auto"/>
          <w:sz w:val="28"/>
          <w:szCs w:val="28"/>
        </w:rPr>
        <w:t>].</w:t>
      </w:r>
      <w:r w:rsidR="00837192" w:rsidRPr="003C68F5">
        <w:rPr>
          <w:rFonts w:ascii="Times New Roman" w:hAnsi="Times New Roman" w:cs="Times New Roman"/>
          <w:sz w:val="28"/>
          <w:szCs w:val="28"/>
        </w:rPr>
        <w:t xml:space="preserve">. </w:t>
      </w:r>
      <w:r w:rsidRPr="006A6605">
        <w:rPr>
          <w:rFonts w:ascii="Times New Roman" w:hAnsi="Times New Roman" w:cs="Times New Roman"/>
          <w:sz w:val="28"/>
          <w:szCs w:val="28"/>
        </w:rPr>
        <w:t xml:space="preserve"> Основным действ</w:t>
      </w:r>
      <w:r w:rsidR="001B58EC">
        <w:rPr>
          <w:rFonts w:ascii="Times New Roman" w:hAnsi="Times New Roman" w:cs="Times New Roman"/>
          <w:sz w:val="28"/>
          <w:szCs w:val="28"/>
        </w:rPr>
        <w:t>ующими</w:t>
      </w:r>
      <w:r w:rsidRPr="006A6605">
        <w:rPr>
          <w:rFonts w:ascii="Times New Roman" w:hAnsi="Times New Roman" w:cs="Times New Roman"/>
          <w:sz w:val="28"/>
          <w:szCs w:val="28"/>
        </w:rPr>
        <w:t xml:space="preserve"> веществ</w:t>
      </w:r>
      <w:r w:rsidR="001B58EC">
        <w:rPr>
          <w:rFonts w:ascii="Times New Roman" w:hAnsi="Times New Roman" w:cs="Times New Roman"/>
          <w:sz w:val="28"/>
          <w:szCs w:val="28"/>
        </w:rPr>
        <w:t>а</w:t>
      </w:r>
      <w:r w:rsidRPr="006A6605">
        <w:rPr>
          <w:rFonts w:ascii="Times New Roman" w:hAnsi="Times New Roman" w:cs="Times New Roman"/>
          <w:sz w:val="28"/>
          <w:szCs w:val="28"/>
        </w:rPr>
        <w:t>м</w:t>
      </w:r>
      <w:r w:rsidR="001B58EC">
        <w:rPr>
          <w:rFonts w:ascii="Times New Roman" w:hAnsi="Times New Roman" w:cs="Times New Roman"/>
          <w:sz w:val="28"/>
          <w:szCs w:val="28"/>
        </w:rPr>
        <w:t>и</w:t>
      </w:r>
      <w:r w:rsidRPr="006A6605">
        <w:rPr>
          <w:rFonts w:ascii="Times New Roman" w:hAnsi="Times New Roman" w:cs="Times New Roman"/>
          <w:sz w:val="28"/>
          <w:szCs w:val="28"/>
        </w:rPr>
        <w:t xml:space="preserve"> рода являются флавоноиды.</w:t>
      </w:r>
      <w:r w:rsidR="00837192" w:rsidRPr="00837192">
        <w:rPr>
          <w:rFonts w:ascii="Times New Roman" w:hAnsi="Times New Roman" w:cs="Times New Roman"/>
          <w:sz w:val="28"/>
          <w:szCs w:val="28"/>
        </w:rPr>
        <w:t xml:space="preserve"> </w:t>
      </w:r>
      <w:r w:rsidR="00837192" w:rsidRPr="006A6605">
        <w:rPr>
          <w:rFonts w:ascii="Times New Roman" w:hAnsi="Times New Roman" w:cs="Times New Roman"/>
          <w:sz w:val="28"/>
          <w:szCs w:val="28"/>
        </w:rPr>
        <w:t>По данным обобщенной литературы были обнаружены такие флавоноиды, как кверцетин, изокверцитрин, рутин изокверцетин, гиперозид, астрагалин и глюколютеолин (лютеолин -7- глюкозид).</w:t>
      </w:r>
    </w:p>
    <w:p w:rsidR="00EF2C52" w:rsidRPr="006A6605" w:rsidRDefault="00EF2C52" w:rsidP="00837192">
      <w:pPr>
        <w:spacing w:line="360" w:lineRule="auto"/>
        <w:ind w:firstLine="709"/>
        <w:jc w:val="both"/>
        <w:rPr>
          <w:rFonts w:ascii="Times New Roman" w:hAnsi="Times New Roman" w:cs="Times New Roman"/>
          <w:sz w:val="28"/>
          <w:szCs w:val="28"/>
          <w:lang w:val="az-Latn-AZ"/>
        </w:rPr>
      </w:pPr>
      <w:r w:rsidRPr="006A6605">
        <w:rPr>
          <w:rFonts w:ascii="Times New Roman" w:hAnsi="Times New Roman" w:cs="Times New Roman"/>
          <w:sz w:val="28"/>
          <w:szCs w:val="28"/>
        </w:rPr>
        <w:t xml:space="preserve">В процессе исследования были изучены количество, распределение флавоноидов в различных органах </w:t>
      </w:r>
      <w:r w:rsidRPr="006A6605">
        <w:rPr>
          <w:rFonts w:ascii="Times New Roman" w:hAnsi="Times New Roman" w:cs="Times New Roman"/>
          <w:i/>
          <w:sz w:val="28"/>
          <w:szCs w:val="28"/>
        </w:rPr>
        <w:t>Sambucu</w:t>
      </w:r>
      <w:r w:rsidRPr="006A6605">
        <w:rPr>
          <w:rFonts w:ascii="Times New Roman" w:hAnsi="Times New Roman" w:cs="Times New Roman"/>
          <w:i/>
          <w:sz w:val="28"/>
          <w:szCs w:val="28"/>
          <w:lang w:val="en-US"/>
        </w:rPr>
        <w:t>s</w:t>
      </w:r>
      <w:r w:rsidRPr="006A6605">
        <w:rPr>
          <w:rFonts w:ascii="Times New Roman" w:hAnsi="Times New Roman" w:cs="Times New Roman"/>
          <w:i/>
          <w:sz w:val="28"/>
          <w:szCs w:val="28"/>
        </w:rPr>
        <w:t xml:space="preserve"> </w:t>
      </w:r>
      <w:r w:rsidRPr="006A6605">
        <w:rPr>
          <w:rFonts w:ascii="Times New Roman" w:hAnsi="Times New Roman" w:cs="Times New Roman"/>
          <w:i/>
          <w:sz w:val="28"/>
          <w:szCs w:val="28"/>
          <w:lang w:val="en-US"/>
        </w:rPr>
        <w:t>nigra</w:t>
      </w:r>
      <w:r w:rsidRPr="006A6605">
        <w:rPr>
          <w:rFonts w:ascii="Times New Roman" w:hAnsi="Times New Roman" w:cs="Times New Roman"/>
          <w:sz w:val="28"/>
          <w:szCs w:val="28"/>
        </w:rPr>
        <w:t xml:space="preserve"> и </w:t>
      </w:r>
      <w:r w:rsidRPr="006A6605">
        <w:rPr>
          <w:rFonts w:ascii="Times New Roman" w:hAnsi="Times New Roman" w:cs="Times New Roman"/>
          <w:i/>
          <w:sz w:val="28"/>
          <w:szCs w:val="28"/>
        </w:rPr>
        <w:t>Sambucu</w:t>
      </w:r>
      <w:r w:rsidRPr="006A6605">
        <w:rPr>
          <w:rFonts w:ascii="Times New Roman" w:hAnsi="Times New Roman" w:cs="Times New Roman"/>
          <w:i/>
          <w:sz w:val="28"/>
          <w:szCs w:val="28"/>
          <w:lang w:val="en-US"/>
        </w:rPr>
        <w:t>s</w:t>
      </w:r>
      <w:r w:rsidRPr="006A6605">
        <w:rPr>
          <w:rFonts w:ascii="Times New Roman" w:hAnsi="Times New Roman" w:cs="Times New Roman"/>
          <w:i/>
          <w:sz w:val="28"/>
          <w:szCs w:val="28"/>
        </w:rPr>
        <w:t xml:space="preserve"> </w:t>
      </w:r>
      <w:r w:rsidRPr="006A6605">
        <w:rPr>
          <w:rFonts w:ascii="Times New Roman" w:hAnsi="Times New Roman" w:cs="Times New Roman"/>
          <w:i/>
          <w:iCs/>
          <w:sz w:val="28"/>
          <w:szCs w:val="28"/>
          <w:lang w:val="en-US"/>
        </w:rPr>
        <w:t>ebulus</w:t>
      </w:r>
      <w:r w:rsidRPr="006A6605">
        <w:rPr>
          <w:rFonts w:ascii="Times New Roman" w:hAnsi="Times New Roman" w:cs="Times New Roman"/>
          <w:sz w:val="28"/>
          <w:szCs w:val="28"/>
        </w:rPr>
        <w:t xml:space="preserve">, динамика накопления по фазам развития, урожайность наземной части. Установлено, что флавоноиды распределяются неравномерно по органам. Из генеративных органов максимальное количество собирается в цветках, а из вегетативных - в листьях. Биологическая масса обоих видов и максимальное количество флавоноидов по растению являются фазами массового цветения </w:t>
      </w:r>
      <w:r w:rsidRPr="006A6605">
        <w:rPr>
          <w:rFonts w:ascii="Times New Roman" w:hAnsi="Times New Roman" w:cs="Times New Roman"/>
          <w:sz w:val="28"/>
          <w:szCs w:val="28"/>
          <w:lang w:val="az-Latn-AZ"/>
        </w:rPr>
        <w:t>[</w:t>
      </w:r>
      <w:r w:rsidR="006A6605" w:rsidRPr="006A6605">
        <w:rPr>
          <w:rFonts w:ascii="Times New Roman" w:hAnsi="Times New Roman" w:cs="Times New Roman"/>
          <w:sz w:val="28"/>
          <w:szCs w:val="28"/>
        </w:rPr>
        <w:t xml:space="preserve">69, </w:t>
      </w:r>
      <w:r w:rsidR="006A6605" w:rsidRPr="006A6605">
        <w:rPr>
          <w:rFonts w:ascii="Times New Roman" w:hAnsi="Times New Roman" w:cs="Times New Roman"/>
          <w:color w:val="auto"/>
          <w:sz w:val="28"/>
          <w:szCs w:val="28"/>
        </w:rPr>
        <w:t>с. 30-34</w:t>
      </w:r>
      <w:r w:rsidRPr="006A6605">
        <w:rPr>
          <w:rFonts w:ascii="Times New Roman" w:hAnsi="Times New Roman" w:cs="Times New Roman"/>
          <w:sz w:val="28"/>
          <w:szCs w:val="28"/>
          <w:lang w:val="az-Latn-AZ"/>
        </w:rPr>
        <w:t>].</w:t>
      </w:r>
    </w:p>
    <w:p w:rsidR="00EF2C52" w:rsidRPr="00882292" w:rsidRDefault="00B47CC1" w:rsidP="006A660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EF2C52" w:rsidRPr="003C68F5">
        <w:rPr>
          <w:rFonts w:ascii="Times New Roman" w:hAnsi="Times New Roman" w:cs="Times New Roman"/>
          <w:sz w:val="28"/>
          <w:szCs w:val="28"/>
        </w:rPr>
        <w:t xml:space="preserve">зучение флавоноидного состава цветков видов </w:t>
      </w:r>
      <w:r w:rsidR="00EF2C52">
        <w:rPr>
          <w:rFonts w:ascii="Times New Roman" w:hAnsi="Times New Roman" w:cs="Times New Roman"/>
          <w:sz w:val="28"/>
          <w:szCs w:val="28"/>
        </w:rPr>
        <w:t>рода</w:t>
      </w:r>
      <w:r w:rsidR="00EF2C52" w:rsidRPr="00ED56E1">
        <w:rPr>
          <w:rFonts w:ascii="Times New Roman" w:hAnsi="Times New Roman" w:cs="Times New Roman"/>
          <w:sz w:val="28"/>
          <w:szCs w:val="28"/>
        </w:rPr>
        <w:t xml:space="preserve"> </w:t>
      </w:r>
      <w:r w:rsidR="00EF2C52" w:rsidRPr="00ED56E1">
        <w:rPr>
          <w:rFonts w:ascii="Times New Roman" w:hAnsi="Times New Roman" w:cs="Times New Roman"/>
          <w:i/>
          <w:sz w:val="28"/>
          <w:szCs w:val="28"/>
        </w:rPr>
        <w:t>Sambucus</w:t>
      </w:r>
      <w:r w:rsidR="00EF2C52">
        <w:rPr>
          <w:rFonts w:ascii="Times New Roman" w:hAnsi="Times New Roman" w:cs="Times New Roman"/>
          <w:i/>
          <w:sz w:val="28"/>
          <w:szCs w:val="28"/>
        </w:rPr>
        <w:t>,</w:t>
      </w:r>
      <w:r w:rsidR="00EF2C52" w:rsidRPr="003C68F5">
        <w:rPr>
          <w:rFonts w:ascii="Times New Roman" w:hAnsi="Times New Roman" w:cs="Times New Roman"/>
          <w:sz w:val="28"/>
          <w:szCs w:val="28"/>
        </w:rPr>
        <w:t xml:space="preserve"> для получения медицинских препаратов позволит обеспечить фармацевтическую промышленность сырьем и выявить новый источник сырья</w:t>
      </w:r>
      <w:r w:rsidR="006B352B">
        <w:rPr>
          <w:rFonts w:ascii="Times New Roman" w:hAnsi="Times New Roman" w:cs="Times New Roman"/>
          <w:sz w:val="28"/>
          <w:szCs w:val="28"/>
        </w:rPr>
        <w:t xml:space="preserve"> (Рис. 5.3.1).</w:t>
      </w:r>
    </w:p>
    <w:p w:rsidR="00CA3EFA" w:rsidRPr="00613A38" w:rsidRDefault="00CA3EFA" w:rsidP="00CA3EFA">
      <w:pPr>
        <w:spacing w:line="360" w:lineRule="auto"/>
        <w:ind w:firstLine="709"/>
        <w:jc w:val="both"/>
        <w:rPr>
          <w:rFonts w:ascii="Times New Roman" w:hAnsi="Times New Roman"/>
          <w:sz w:val="28"/>
          <w:szCs w:val="28"/>
        </w:rPr>
      </w:pPr>
      <w:r>
        <w:rPr>
          <w:rFonts w:ascii="Times New Roman" w:hAnsi="Times New Roman"/>
          <w:sz w:val="28"/>
          <w:szCs w:val="28"/>
        </w:rPr>
        <w:t xml:space="preserve">  </w:t>
      </w:r>
    </w:p>
    <w:p w:rsidR="00CA3EFA" w:rsidRDefault="00CA3EFA" w:rsidP="00CA3EFA">
      <w:pPr>
        <w:spacing w:line="360" w:lineRule="auto"/>
        <w:ind w:firstLine="709"/>
        <w:jc w:val="both"/>
        <w:rPr>
          <w:rFonts w:ascii="Times New Roman" w:hAnsi="Times New Roman"/>
          <w:sz w:val="28"/>
          <w:szCs w:val="28"/>
        </w:rPr>
      </w:pPr>
      <w:r>
        <w:rPr>
          <w:rFonts w:ascii="Times New Roman" w:hAnsi="Times New Roman"/>
          <w:noProof/>
          <w:sz w:val="28"/>
          <w:szCs w:val="28"/>
          <w:lang w:bidi="ar-SA"/>
        </w:rPr>
        <w:drawing>
          <wp:inline distT="0" distB="0" distL="0" distR="0">
            <wp:extent cx="4641115" cy="3044758"/>
            <wp:effectExtent l="0" t="0" r="7620" b="3810"/>
            <wp:docPr id="148" name="Picture 2" descr="Tree-Sambucus nigra-fls-29-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Sambucus nigra-fls-29-05-09.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438" cy="3046282"/>
                    </a:xfrm>
                    <a:prstGeom prst="rect">
                      <a:avLst/>
                    </a:prstGeom>
                    <a:noFill/>
                    <a:ln w="9525">
                      <a:noFill/>
                      <a:miter lim="800000"/>
                      <a:headEnd/>
                      <a:tailEnd/>
                    </a:ln>
                  </pic:spPr>
                </pic:pic>
              </a:graphicData>
            </a:graphic>
          </wp:inline>
        </w:drawing>
      </w:r>
    </w:p>
    <w:p w:rsidR="00EF2C52" w:rsidRPr="006B352B" w:rsidRDefault="005614DF" w:rsidP="006B352B">
      <w:pPr>
        <w:spacing w:line="360" w:lineRule="auto"/>
        <w:ind w:firstLine="706"/>
        <w:jc w:val="center"/>
        <w:rPr>
          <w:rFonts w:ascii="Times New Roman" w:hAnsi="Times New Roman"/>
          <w:b/>
          <w:sz w:val="28"/>
          <w:szCs w:val="28"/>
        </w:rPr>
      </w:pPr>
      <w:r w:rsidRPr="005313B3">
        <w:rPr>
          <w:rFonts w:ascii="Times New Roman" w:hAnsi="Times New Roman"/>
          <w:b/>
          <w:sz w:val="28"/>
          <w:szCs w:val="28"/>
        </w:rPr>
        <w:t>Рисунок 5.</w:t>
      </w:r>
      <w:r w:rsidR="00B47CC1" w:rsidRPr="005313B3">
        <w:rPr>
          <w:rFonts w:ascii="Times New Roman" w:hAnsi="Times New Roman"/>
          <w:b/>
          <w:sz w:val="28"/>
          <w:szCs w:val="28"/>
        </w:rPr>
        <w:t>3</w:t>
      </w:r>
      <w:r w:rsidR="00163641" w:rsidRPr="005313B3">
        <w:rPr>
          <w:rFonts w:ascii="Times New Roman" w:hAnsi="Times New Roman"/>
          <w:b/>
          <w:sz w:val="28"/>
          <w:szCs w:val="28"/>
        </w:rPr>
        <w:t xml:space="preserve">.1 </w:t>
      </w:r>
      <w:r w:rsidR="001B58EC" w:rsidRPr="005313B3">
        <w:rPr>
          <w:rFonts w:ascii="Times New Roman" w:hAnsi="Times New Roman"/>
          <w:b/>
          <w:sz w:val="28"/>
          <w:szCs w:val="28"/>
        </w:rPr>
        <w:t xml:space="preserve">Цветки </w:t>
      </w:r>
      <w:r w:rsidR="00163641" w:rsidRPr="005313B3">
        <w:rPr>
          <w:rFonts w:ascii="Times New Roman" w:hAnsi="Times New Roman"/>
          <w:b/>
          <w:i/>
          <w:sz w:val="28"/>
          <w:szCs w:val="28"/>
          <w:lang w:val="az-Latn-AZ"/>
        </w:rPr>
        <w:t>Sambucus nigra</w:t>
      </w:r>
      <w:r w:rsidR="00163641" w:rsidRPr="005313B3">
        <w:rPr>
          <w:rFonts w:ascii="Times New Roman" w:hAnsi="Times New Roman"/>
          <w:b/>
          <w:sz w:val="28"/>
          <w:szCs w:val="28"/>
          <w:lang w:val="az-Latn-AZ"/>
        </w:rPr>
        <w:t xml:space="preserve"> L.</w:t>
      </w:r>
    </w:p>
    <w:p w:rsidR="00EF2C52" w:rsidRPr="001B58EC" w:rsidRDefault="00EF2C52" w:rsidP="00EF2C52">
      <w:pPr>
        <w:spacing w:line="360" w:lineRule="auto"/>
        <w:ind w:firstLine="706"/>
        <w:rPr>
          <w:rFonts w:ascii="Times New Roman" w:hAnsi="Times New Roman"/>
          <w:b/>
          <w:sz w:val="28"/>
          <w:szCs w:val="28"/>
          <w:lang w:val="az-Latn-AZ"/>
        </w:rPr>
      </w:pPr>
      <w:r w:rsidRPr="006B352B">
        <w:rPr>
          <w:rFonts w:ascii="Times New Roman" w:hAnsi="Times New Roman"/>
          <w:b/>
          <w:sz w:val="28"/>
          <w:szCs w:val="28"/>
        </w:rPr>
        <w:lastRenderedPageBreak/>
        <w:t>5.</w:t>
      </w:r>
      <w:r w:rsidR="00E51435" w:rsidRPr="006B352B">
        <w:rPr>
          <w:rFonts w:ascii="Times New Roman" w:hAnsi="Times New Roman"/>
          <w:b/>
          <w:sz w:val="28"/>
          <w:szCs w:val="28"/>
        </w:rPr>
        <w:t>3</w:t>
      </w:r>
      <w:r w:rsidRPr="006B352B">
        <w:rPr>
          <w:rFonts w:ascii="Times New Roman" w:hAnsi="Times New Roman"/>
          <w:b/>
          <w:sz w:val="28"/>
          <w:szCs w:val="28"/>
        </w:rPr>
        <w:t>.1</w:t>
      </w:r>
      <w:r w:rsidR="001B58EC">
        <w:rPr>
          <w:rFonts w:ascii="Times New Roman" w:hAnsi="Times New Roman"/>
          <w:sz w:val="28"/>
          <w:szCs w:val="28"/>
        </w:rPr>
        <w:t xml:space="preserve"> </w:t>
      </w:r>
      <w:r w:rsidRPr="001B58EC">
        <w:rPr>
          <w:rFonts w:ascii="Times New Roman" w:hAnsi="Times New Roman"/>
          <w:b/>
          <w:sz w:val="28"/>
          <w:szCs w:val="28"/>
          <w:lang w:val="az-Latn-AZ"/>
        </w:rPr>
        <w:t>Флавоноид</w:t>
      </w:r>
      <w:r w:rsidRPr="001B58EC">
        <w:rPr>
          <w:rFonts w:ascii="Times New Roman" w:hAnsi="Times New Roman"/>
          <w:b/>
          <w:sz w:val="28"/>
          <w:szCs w:val="28"/>
        </w:rPr>
        <w:t>ный состав</w:t>
      </w:r>
      <w:r w:rsidRPr="001B58EC">
        <w:rPr>
          <w:rFonts w:ascii="Times New Roman" w:hAnsi="Times New Roman"/>
          <w:b/>
          <w:sz w:val="28"/>
          <w:szCs w:val="28"/>
          <w:lang w:val="az-Latn-AZ"/>
        </w:rPr>
        <w:t xml:space="preserve"> цветков </w:t>
      </w:r>
      <w:r w:rsidRPr="001B58EC">
        <w:rPr>
          <w:rFonts w:ascii="Times New Roman" w:hAnsi="Times New Roman"/>
          <w:b/>
          <w:i/>
          <w:sz w:val="28"/>
          <w:szCs w:val="28"/>
          <w:lang w:val="az-Latn-AZ"/>
        </w:rPr>
        <w:t>Sambucus nigra</w:t>
      </w:r>
      <w:r w:rsidRPr="001B58EC">
        <w:rPr>
          <w:rFonts w:ascii="Times New Roman" w:hAnsi="Times New Roman"/>
          <w:b/>
          <w:sz w:val="28"/>
          <w:szCs w:val="28"/>
          <w:lang w:val="az-Latn-AZ"/>
        </w:rPr>
        <w:t xml:space="preserve"> L.</w:t>
      </w:r>
    </w:p>
    <w:p w:rsidR="00EF2C52" w:rsidRPr="001B58EC" w:rsidRDefault="00EF2C52" w:rsidP="00CA3EFA">
      <w:pPr>
        <w:spacing w:line="360" w:lineRule="auto"/>
        <w:ind w:firstLine="708"/>
        <w:jc w:val="both"/>
        <w:rPr>
          <w:rFonts w:ascii="Times New Roman" w:hAnsi="Times New Roman"/>
          <w:b/>
          <w:sz w:val="28"/>
          <w:szCs w:val="28"/>
          <w:lang w:val="az-Latn-AZ"/>
        </w:rPr>
      </w:pPr>
    </w:p>
    <w:p w:rsidR="00CA3EFA" w:rsidRDefault="00CA3EFA" w:rsidP="00CA3EFA">
      <w:pPr>
        <w:spacing w:line="360" w:lineRule="auto"/>
        <w:ind w:firstLine="708"/>
        <w:jc w:val="both"/>
        <w:rPr>
          <w:rFonts w:ascii="Times New Roman" w:hAnsi="Times New Roman"/>
          <w:sz w:val="28"/>
          <w:szCs w:val="28"/>
        </w:rPr>
      </w:pPr>
      <w:r w:rsidRPr="00613A38">
        <w:rPr>
          <w:rFonts w:ascii="Times New Roman" w:hAnsi="Times New Roman"/>
          <w:sz w:val="28"/>
          <w:szCs w:val="28"/>
        </w:rPr>
        <w:t>Исследовали цветки бузины черной, собранные в окрестностях</w:t>
      </w:r>
      <w:r w:rsidR="00115D45">
        <w:rPr>
          <w:rFonts w:ascii="Times New Roman" w:hAnsi="Times New Roman"/>
          <w:sz w:val="28"/>
          <w:szCs w:val="28"/>
        </w:rPr>
        <w:t xml:space="preserve"> села Джар Загатальского района</w:t>
      </w:r>
      <w:r w:rsidRPr="00613A38">
        <w:rPr>
          <w:rFonts w:ascii="Times New Roman" w:hAnsi="Times New Roman"/>
          <w:sz w:val="28"/>
          <w:szCs w:val="28"/>
        </w:rPr>
        <w:t xml:space="preserve"> (июнь 2015 г.). Воздушно-сухие цветки (500</w:t>
      </w:r>
      <w:r w:rsidR="0017623E" w:rsidRPr="0017623E">
        <w:rPr>
          <w:rFonts w:ascii="Times New Roman" w:hAnsi="Times New Roman"/>
          <w:sz w:val="28"/>
          <w:szCs w:val="28"/>
        </w:rPr>
        <w:t xml:space="preserve"> </w:t>
      </w:r>
      <w:r w:rsidRPr="00613A38">
        <w:rPr>
          <w:rFonts w:ascii="Times New Roman" w:hAnsi="Times New Roman"/>
          <w:sz w:val="28"/>
          <w:szCs w:val="28"/>
        </w:rPr>
        <w:t>г) подвергли исчерпывающему экстрагировани</w:t>
      </w:r>
      <w:r w:rsidR="0017623E" w:rsidRPr="00115D45">
        <w:rPr>
          <w:rFonts w:ascii="Times New Roman" w:hAnsi="Times New Roman"/>
          <w:sz w:val="28"/>
          <w:szCs w:val="28"/>
        </w:rPr>
        <w:t>.</w:t>
      </w:r>
      <w:r w:rsidRPr="00613A38">
        <w:rPr>
          <w:rFonts w:ascii="Times New Roman" w:hAnsi="Times New Roman"/>
          <w:sz w:val="28"/>
          <w:szCs w:val="28"/>
        </w:rPr>
        <w:t xml:space="preserve"> 95%-ным этанолом способом мацерации с последующей термической экстракцией при 70-80</w:t>
      </w:r>
      <w:r w:rsidRPr="00613A38">
        <w:rPr>
          <w:rFonts w:ascii="Times New Roman" w:hAnsi="Times New Roman"/>
          <w:sz w:val="28"/>
          <w:szCs w:val="28"/>
          <w:vertAlign w:val="superscript"/>
        </w:rPr>
        <w:t>0</w:t>
      </w:r>
      <w:r w:rsidRPr="00613A38">
        <w:rPr>
          <w:rFonts w:ascii="Times New Roman" w:hAnsi="Times New Roman"/>
          <w:sz w:val="28"/>
          <w:szCs w:val="28"/>
        </w:rPr>
        <w:t xml:space="preserve"> С. Экстракты отфильтровали, упаривали под вакуумом до густого остатка, добавили воды. Водный раствор последовательно обрабатывали гексаном, смесью гексан-этилацетат 1:2, этилацетатом и н-бутанолом.</w:t>
      </w:r>
      <w:r w:rsidR="0017623E" w:rsidRPr="0017623E">
        <w:rPr>
          <w:rFonts w:ascii="Times New Roman" w:hAnsi="Times New Roman"/>
          <w:sz w:val="28"/>
          <w:szCs w:val="28"/>
        </w:rPr>
        <w:t xml:space="preserve"> </w:t>
      </w:r>
      <w:r w:rsidR="0017623E">
        <w:rPr>
          <w:rFonts w:ascii="Times New Roman" w:hAnsi="Times New Roman"/>
          <w:sz w:val="28"/>
          <w:szCs w:val="28"/>
        </w:rPr>
        <w:t>В составе г</w:t>
      </w:r>
      <w:r w:rsidRPr="00613A38">
        <w:rPr>
          <w:rFonts w:ascii="Times New Roman" w:hAnsi="Times New Roman"/>
          <w:sz w:val="28"/>
          <w:szCs w:val="28"/>
        </w:rPr>
        <w:t xml:space="preserve">ексан-этилацетатной фракции обнаружили один, этилацетатной -  4, бутанольной - 2 вещества флавоноидной природы.  </w:t>
      </w:r>
    </w:p>
    <w:p w:rsidR="006B352B" w:rsidRPr="00C65F60" w:rsidRDefault="006B352B" w:rsidP="00CA3EFA">
      <w:pPr>
        <w:spacing w:line="360" w:lineRule="auto"/>
        <w:ind w:firstLine="708"/>
        <w:jc w:val="both"/>
        <w:rPr>
          <w:rFonts w:ascii="Times New Roman" w:hAnsi="Times New Roman"/>
          <w:sz w:val="28"/>
          <w:szCs w:val="28"/>
        </w:rPr>
      </w:pPr>
    </w:p>
    <w:p w:rsidR="003808EE" w:rsidRPr="003808EE" w:rsidRDefault="003808EE" w:rsidP="006B352B">
      <w:pPr>
        <w:spacing w:line="360" w:lineRule="auto"/>
        <w:ind w:firstLine="708"/>
        <w:jc w:val="center"/>
        <w:rPr>
          <w:rFonts w:ascii="Times New Roman" w:hAnsi="Times New Roman"/>
          <w:sz w:val="28"/>
          <w:szCs w:val="28"/>
          <w:lang w:val="en-US"/>
        </w:rPr>
      </w:pPr>
      <w:r>
        <w:rPr>
          <w:rFonts w:ascii="Times New Roman" w:hAnsi="Times New Roman"/>
          <w:noProof/>
          <w:sz w:val="28"/>
          <w:szCs w:val="28"/>
          <w:lang w:bidi="ar-SA"/>
        </w:rPr>
        <w:drawing>
          <wp:inline distT="0" distB="0" distL="0" distR="0">
            <wp:extent cx="2949181" cy="2933700"/>
            <wp:effectExtent l="19050" t="0" r="3569" b="0"/>
            <wp:docPr id="18" name="Рисунок 18" descr="C:\Users\ILQAR\Desktop\Foto 2 (2)\IMG_96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QAR\Desktop\Foto 2 (2)\IMG_9648 (1).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536" cy="2937038"/>
                    </a:xfrm>
                    <a:prstGeom prst="rect">
                      <a:avLst/>
                    </a:prstGeom>
                    <a:noFill/>
                    <a:ln>
                      <a:noFill/>
                    </a:ln>
                  </pic:spPr>
                </pic:pic>
              </a:graphicData>
            </a:graphic>
          </wp:inline>
        </w:drawing>
      </w:r>
    </w:p>
    <w:p w:rsidR="009E14A1" w:rsidRDefault="00A714B2" w:rsidP="006B352B">
      <w:pPr>
        <w:spacing w:line="360" w:lineRule="auto"/>
        <w:ind w:firstLine="706"/>
        <w:jc w:val="center"/>
        <w:rPr>
          <w:rFonts w:ascii="Times New Roman" w:hAnsi="Times New Roman"/>
          <w:sz w:val="28"/>
          <w:szCs w:val="28"/>
        </w:rPr>
      </w:pPr>
      <w:r w:rsidRPr="001B58EC">
        <w:rPr>
          <w:rFonts w:ascii="Times New Roman" w:hAnsi="Times New Roman"/>
          <w:b/>
          <w:sz w:val="28"/>
          <w:szCs w:val="28"/>
        </w:rPr>
        <w:t>Рис</w:t>
      </w:r>
      <w:r w:rsidR="001B58EC" w:rsidRPr="001B58EC">
        <w:rPr>
          <w:rFonts w:ascii="Times New Roman" w:hAnsi="Times New Roman"/>
          <w:b/>
          <w:sz w:val="28"/>
          <w:szCs w:val="28"/>
        </w:rPr>
        <w:t>унок</w:t>
      </w:r>
      <w:r w:rsidR="00E51435" w:rsidRPr="001B58EC">
        <w:rPr>
          <w:rFonts w:ascii="Times New Roman" w:hAnsi="Times New Roman"/>
          <w:b/>
          <w:sz w:val="28"/>
          <w:szCs w:val="28"/>
        </w:rPr>
        <w:t xml:space="preserve"> </w:t>
      </w:r>
      <w:r w:rsidRPr="001B58EC">
        <w:rPr>
          <w:rFonts w:ascii="Times New Roman" w:hAnsi="Times New Roman"/>
          <w:b/>
          <w:sz w:val="28"/>
          <w:szCs w:val="28"/>
        </w:rPr>
        <w:t>5.</w:t>
      </w:r>
      <w:r w:rsidR="00E51435" w:rsidRPr="001B58EC">
        <w:rPr>
          <w:rFonts w:ascii="Times New Roman" w:hAnsi="Times New Roman"/>
          <w:b/>
          <w:sz w:val="28"/>
          <w:szCs w:val="28"/>
        </w:rPr>
        <w:t>3</w:t>
      </w:r>
      <w:r w:rsidRPr="001B58EC">
        <w:rPr>
          <w:rFonts w:ascii="Times New Roman" w:hAnsi="Times New Roman"/>
          <w:b/>
          <w:sz w:val="28"/>
          <w:szCs w:val="28"/>
        </w:rPr>
        <w:t xml:space="preserve">.1.1. Индивидуальные </w:t>
      </w:r>
      <w:r w:rsidR="00387A1D" w:rsidRPr="001B58EC">
        <w:rPr>
          <w:rFonts w:ascii="Times New Roman" w:hAnsi="Times New Roman"/>
          <w:b/>
          <w:sz w:val="28"/>
          <w:szCs w:val="28"/>
        </w:rPr>
        <w:t>вещества,</w:t>
      </w:r>
      <w:r w:rsidRPr="001B58EC">
        <w:rPr>
          <w:rFonts w:ascii="Times New Roman" w:hAnsi="Times New Roman"/>
          <w:b/>
          <w:sz w:val="28"/>
          <w:szCs w:val="28"/>
        </w:rPr>
        <w:t xml:space="preserve"> выделенные препаративной хроматографией на колонке с полиамидом</w:t>
      </w:r>
      <w:r w:rsidRPr="00613A38">
        <w:rPr>
          <w:rFonts w:ascii="Times New Roman" w:hAnsi="Times New Roman"/>
          <w:sz w:val="28"/>
          <w:szCs w:val="28"/>
        </w:rPr>
        <w:t>.</w:t>
      </w:r>
    </w:p>
    <w:p w:rsidR="006B352B" w:rsidRPr="00A714B2" w:rsidRDefault="006B352B" w:rsidP="00CA3EFA">
      <w:pPr>
        <w:spacing w:line="360" w:lineRule="auto"/>
        <w:ind w:firstLine="706"/>
        <w:jc w:val="both"/>
        <w:rPr>
          <w:rFonts w:ascii="Times New Roman" w:hAnsi="Times New Roman"/>
          <w:sz w:val="28"/>
          <w:szCs w:val="28"/>
        </w:rPr>
      </w:pPr>
    </w:p>
    <w:p w:rsidR="00CA3EFA" w:rsidRPr="00613A38" w:rsidRDefault="00CA3EFA" w:rsidP="00CA3EFA">
      <w:pPr>
        <w:spacing w:line="360" w:lineRule="auto"/>
        <w:ind w:firstLine="706"/>
        <w:jc w:val="both"/>
        <w:rPr>
          <w:rFonts w:ascii="Times New Roman" w:hAnsi="Times New Roman"/>
          <w:sz w:val="28"/>
          <w:szCs w:val="28"/>
        </w:rPr>
      </w:pPr>
      <w:r w:rsidRPr="00613A38">
        <w:rPr>
          <w:rFonts w:ascii="Times New Roman" w:hAnsi="Times New Roman"/>
          <w:sz w:val="28"/>
          <w:szCs w:val="28"/>
        </w:rPr>
        <w:t>Качественный состав суммы флавоноидов</w:t>
      </w:r>
      <w:r w:rsidR="0017623E">
        <w:rPr>
          <w:rFonts w:ascii="Times New Roman" w:hAnsi="Times New Roman"/>
          <w:sz w:val="28"/>
          <w:szCs w:val="28"/>
        </w:rPr>
        <w:t>,</w:t>
      </w:r>
      <w:r w:rsidRPr="00613A38">
        <w:rPr>
          <w:rFonts w:ascii="Times New Roman" w:hAnsi="Times New Roman"/>
          <w:sz w:val="28"/>
          <w:szCs w:val="28"/>
        </w:rPr>
        <w:t xml:space="preserve"> индивидуальность полученных ве</w:t>
      </w:r>
      <w:r w:rsidR="0017623E">
        <w:rPr>
          <w:rFonts w:ascii="Times New Roman" w:hAnsi="Times New Roman"/>
          <w:sz w:val="28"/>
          <w:szCs w:val="28"/>
        </w:rPr>
        <w:t xml:space="preserve">ществ и результаты кислотного </w:t>
      </w:r>
      <w:r w:rsidRPr="00613A38">
        <w:rPr>
          <w:rFonts w:ascii="Times New Roman" w:hAnsi="Times New Roman"/>
          <w:sz w:val="28"/>
          <w:szCs w:val="28"/>
        </w:rPr>
        <w:t>гидролиза исследовали хроматографическим методом. Хроматографирование провели в системах – уксусная кислота – муравьиная</w:t>
      </w:r>
      <w:r w:rsidR="0017623E">
        <w:rPr>
          <w:rFonts w:ascii="Times New Roman" w:hAnsi="Times New Roman"/>
          <w:sz w:val="28"/>
          <w:szCs w:val="28"/>
        </w:rPr>
        <w:t xml:space="preserve"> </w:t>
      </w:r>
      <w:r w:rsidRPr="00613A38">
        <w:rPr>
          <w:rFonts w:ascii="Times New Roman" w:hAnsi="Times New Roman"/>
          <w:sz w:val="28"/>
          <w:szCs w:val="28"/>
        </w:rPr>
        <w:t xml:space="preserve">кислота – вода 10:2:3 (система I), </w:t>
      </w:r>
      <w:r w:rsidRPr="00613A38">
        <w:rPr>
          <w:rFonts w:ascii="Times New Roman" w:hAnsi="Times New Roman"/>
          <w:sz w:val="28"/>
          <w:szCs w:val="28"/>
        </w:rPr>
        <w:lastRenderedPageBreak/>
        <w:t xml:space="preserve">изопропанол – муравьиная кислота – вода 2:5:5 (II), уксусная кислота – вода 3:1 (III), н-бутанол-уксусная кислота-вода 4:1:2 (IV), н-бутанол-ацетон-уксусная кислота-вода 2:6:1:1 (V).  </w:t>
      </w:r>
    </w:p>
    <w:p w:rsidR="00CA3EFA" w:rsidRDefault="00CA3EFA" w:rsidP="00CA3EFA">
      <w:pPr>
        <w:spacing w:line="360" w:lineRule="auto"/>
        <w:ind w:firstLine="706"/>
        <w:jc w:val="both"/>
        <w:rPr>
          <w:rFonts w:ascii="Times New Roman" w:hAnsi="Times New Roman"/>
          <w:sz w:val="28"/>
          <w:szCs w:val="28"/>
        </w:rPr>
      </w:pPr>
      <w:r w:rsidRPr="00613A38">
        <w:rPr>
          <w:rFonts w:ascii="Times New Roman" w:hAnsi="Times New Roman"/>
          <w:sz w:val="28"/>
          <w:szCs w:val="28"/>
        </w:rPr>
        <w:t>Индивидуальные вещества выделяли препаративной хроматографией на колонке с полиамидом. Колонки промыва</w:t>
      </w:r>
      <w:r w:rsidR="00115D45">
        <w:rPr>
          <w:rFonts w:ascii="Times New Roman" w:hAnsi="Times New Roman"/>
          <w:sz w:val="28"/>
          <w:szCs w:val="28"/>
        </w:rPr>
        <w:t>ли сначала водой, а затем водно</w:t>
      </w:r>
      <w:r w:rsidRPr="00613A38">
        <w:rPr>
          <w:rFonts w:ascii="Times New Roman" w:hAnsi="Times New Roman"/>
          <w:sz w:val="28"/>
          <w:szCs w:val="28"/>
        </w:rPr>
        <w:t>-спиртовыми смесями, увеличивая концентрации спирта от 5 до 50 %. Ход разделение контролировали хромотографией на бумаге в системе. Однородные фракции объединяли, упаривали досуха и пере</w:t>
      </w:r>
      <w:r w:rsidR="0087557C">
        <w:rPr>
          <w:rFonts w:ascii="Times New Roman" w:hAnsi="Times New Roman"/>
          <w:sz w:val="28"/>
          <w:szCs w:val="28"/>
        </w:rPr>
        <w:t>кристализовали из метанола фрак</w:t>
      </w:r>
      <w:r w:rsidRPr="00613A38">
        <w:rPr>
          <w:rFonts w:ascii="Times New Roman" w:hAnsi="Times New Roman"/>
          <w:sz w:val="28"/>
          <w:szCs w:val="28"/>
        </w:rPr>
        <w:t xml:space="preserve">ции содержащие смесь веществ, рехроматографировали на колонке с полиамидам и полученные вещества перекристализовали из метанола. </w:t>
      </w:r>
    </w:p>
    <w:p w:rsidR="00CA3EFA" w:rsidRPr="00613A38" w:rsidRDefault="00CA3EFA" w:rsidP="00CA3EFA">
      <w:pPr>
        <w:spacing w:line="360" w:lineRule="auto"/>
        <w:ind w:firstLine="706"/>
        <w:jc w:val="both"/>
        <w:rPr>
          <w:rFonts w:ascii="Times New Roman" w:hAnsi="Times New Roman"/>
          <w:sz w:val="28"/>
          <w:szCs w:val="28"/>
        </w:rPr>
      </w:pPr>
      <w:r w:rsidRPr="00613A38">
        <w:rPr>
          <w:rFonts w:ascii="Times New Roman" w:hAnsi="Times New Roman"/>
          <w:sz w:val="28"/>
          <w:szCs w:val="28"/>
        </w:rPr>
        <w:t xml:space="preserve">В результате исследований получили  3 индивидуальные вещества. </w:t>
      </w:r>
    </w:p>
    <w:p w:rsidR="00CA3EFA" w:rsidRDefault="00CA3EFA" w:rsidP="00CA3EFA">
      <w:pPr>
        <w:spacing w:line="360" w:lineRule="auto"/>
        <w:ind w:firstLine="706"/>
        <w:jc w:val="both"/>
        <w:rPr>
          <w:rFonts w:ascii="Times New Roman" w:hAnsi="Times New Roman"/>
          <w:sz w:val="28"/>
          <w:szCs w:val="28"/>
        </w:rPr>
      </w:pPr>
      <w:r w:rsidRPr="00613A38">
        <w:rPr>
          <w:rFonts w:ascii="Times New Roman" w:hAnsi="Times New Roman"/>
          <w:sz w:val="28"/>
          <w:szCs w:val="28"/>
        </w:rPr>
        <w:t>Вещество 1. C</w:t>
      </w:r>
      <w:r w:rsidRPr="00613A38">
        <w:rPr>
          <w:rFonts w:ascii="Times New Roman" w:hAnsi="Times New Roman"/>
          <w:sz w:val="28"/>
          <w:szCs w:val="28"/>
          <w:vertAlign w:val="subscript"/>
        </w:rPr>
        <w:t>15</w:t>
      </w:r>
      <w:r w:rsidRPr="00613A38">
        <w:rPr>
          <w:rFonts w:ascii="Times New Roman" w:hAnsi="Times New Roman"/>
          <w:sz w:val="28"/>
          <w:szCs w:val="28"/>
        </w:rPr>
        <w:t>H</w:t>
      </w:r>
      <w:r w:rsidRPr="00613A38">
        <w:rPr>
          <w:rFonts w:ascii="Times New Roman" w:hAnsi="Times New Roman"/>
          <w:sz w:val="28"/>
          <w:szCs w:val="28"/>
          <w:vertAlign w:val="subscript"/>
        </w:rPr>
        <w:t>14</w:t>
      </w:r>
      <w:r w:rsidRPr="00613A38">
        <w:rPr>
          <w:rFonts w:ascii="Times New Roman" w:hAnsi="Times New Roman"/>
          <w:sz w:val="28"/>
          <w:szCs w:val="28"/>
        </w:rPr>
        <w:t>O</w:t>
      </w:r>
      <w:r w:rsidRPr="00613A38">
        <w:rPr>
          <w:rFonts w:ascii="Times New Roman" w:hAnsi="Times New Roman"/>
          <w:sz w:val="28"/>
          <w:szCs w:val="28"/>
          <w:vertAlign w:val="subscript"/>
        </w:rPr>
        <w:t>7</w:t>
      </w:r>
      <w:r w:rsidRPr="00613A38">
        <w:rPr>
          <w:rFonts w:ascii="Times New Roman" w:hAnsi="Times New Roman"/>
          <w:sz w:val="28"/>
          <w:szCs w:val="28"/>
        </w:rPr>
        <w:t>, ярко-желтые игольчатые кристаллы, т.пл. 312-314</w:t>
      </w:r>
      <w:r w:rsidRPr="00613A38">
        <w:rPr>
          <w:rFonts w:ascii="Times New Roman" w:hAnsi="Times New Roman"/>
          <w:sz w:val="28"/>
          <w:szCs w:val="28"/>
          <w:vertAlign w:val="superscript"/>
        </w:rPr>
        <w:t>0</w:t>
      </w:r>
      <w:r w:rsidRPr="00613A38">
        <w:rPr>
          <w:rFonts w:ascii="Times New Roman" w:hAnsi="Times New Roman"/>
          <w:sz w:val="28"/>
          <w:szCs w:val="28"/>
        </w:rPr>
        <w:t xml:space="preserve"> С (MeOH), Rf - 0.33; 0.39 (в системах I и II) УФ – спектр (C</w:t>
      </w:r>
      <w:r w:rsidRPr="00613A38">
        <w:rPr>
          <w:rFonts w:ascii="Times New Roman" w:hAnsi="Times New Roman"/>
          <w:sz w:val="28"/>
          <w:szCs w:val="28"/>
          <w:vertAlign w:val="subscript"/>
        </w:rPr>
        <w:t>2</w:t>
      </w:r>
      <w:r w:rsidRPr="00613A38">
        <w:rPr>
          <w:rFonts w:ascii="Times New Roman" w:hAnsi="Times New Roman"/>
          <w:sz w:val="28"/>
          <w:szCs w:val="28"/>
        </w:rPr>
        <w:t>H</w:t>
      </w:r>
      <w:r w:rsidRPr="00613A38">
        <w:rPr>
          <w:rFonts w:ascii="Times New Roman" w:hAnsi="Times New Roman"/>
          <w:sz w:val="28"/>
          <w:szCs w:val="28"/>
          <w:vertAlign w:val="subscript"/>
        </w:rPr>
        <w:t>5</w:t>
      </w:r>
      <w:r w:rsidRPr="00613A38">
        <w:rPr>
          <w:rFonts w:ascii="Times New Roman" w:hAnsi="Times New Roman"/>
          <w:sz w:val="28"/>
          <w:szCs w:val="28"/>
        </w:rPr>
        <w:t>OH</w:t>
      </w:r>
      <w:r w:rsidRPr="00613A38">
        <w:rPr>
          <w:rFonts w:ascii="Times New Roman" w:hAnsi="Times New Roman"/>
          <w:sz w:val="28"/>
          <w:szCs w:val="28"/>
          <w:vertAlign w:val="subscript"/>
        </w:rPr>
        <w:t>1</w:t>
      </w:r>
      <w:r w:rsidRPr="00613A38">
        <w:rPr>
          <w:rFonts w:ascii="Times New Roman" w:hAnsi="Times New Roman"/>
          <w:sz w:val="28"/>
          <w:szCs w:val="28"/>
        </w:rPr>
        <w:t xml:space="preserve"> λ</w:t>
      </w:r>
      <w:r w:rsidRPr="00613A38">
        <w:rPr>
          <w:rFonts w:ascii="Times New Roman" w:hAnsi="Times New Roman"/>
          <w:sz w:val="28"/>
          <w:szCs w:val="28"/>
          <w:vertAlign w:val="subscript"/>
        </w:rPr>
        <w:t>max</w:t>
      </w:r>
      <w:r w:rsidRPr="00613A38">
        <w:rPr>
          <w:rFonts w:ascii="Times New Roman" w:hAnsi="Times New Roman"/>
          <w:sz w:val="28"/>
          <w:szCs w:val="28"/>
        </w:rPr>
        <w:t xml:space="preserve"> hm) 257, 300 372, +CH</w:t>
      </w:r>
      <w:r w:rsidRPr="00613A38">
        <w:rPr>
          <w:rFonts w:ascii="Times New Roman" w:hAnsi="Times New Roman"/>
          <w:sz w:val="28"/>
          <w:szCs w:val="28"/>
          <w:vertAlign w:val="subscript"/>
        </w:rPr>
        <w:t>3</w:t>
      </w:r>
      <w:r w:rsidRPr="00613A38">
        <w:rPr>
          <w:rFonts w:ascii="Times New Roman" w:hAnsi="Times New Roman"/>
          <w:sz w:val="28"/>
          <w:szCs w:val="28"/>
        </w:rPr>
        <w:t>COONA 273, 322, 406, +CH</w:t>
      </w:r>
      <w:r w:rsidRPr="00613A38">
        <w:rPr>
          <w:rFonts w:ascii="Times New Roman" w:hAnsi="Times New Roman"/>
          <w:sz w:val="28"/>
          <w:szCs w:val="28"/>
          <w:vertAlign w:val="subscript"/>
        </w:rPr>
        <w:t>3</w:t>
      </w:r>
      <w:r w:rsidRPr="00613A38">
        <w:rPr>
          <w:rFonts w:ascii="Times New Roman" w:hAnsi="Times New Roman"/>
          <w:sz w:val="28"/>
          <w:szCs w:val="28"/>
        </w:rPr>
        <w:t>COONa+H</w:t>
      </w:r>
      <w:r w:rsidRPr="00613A38">
        <w:rPr>
          <w:rFonts w:ascii="Times New Roman" w:hAnsi="Times New Roman"/>
          <w:sz w:val="28"/>
          <w:szCs w:val="28"/>
          <w:vertAlign w:val="subscript"/>
        </w:rPr>
        <w:t>3</w:t>
      </w:r>
      <w:r w:rsidRPr="00613A38">
        <w:rPr>
          <w:rFonts w:ascii="Times New Roman" w:hAnsi="Times New Roman"/>
          <w:sz w:val="28"/>
          <w:szCs w:val="28"/>
        </w:rPr>
        <w:t>BO</w:t>
      </w:r>
      <w:r w:rsidRPr="00613A38">
        <w:rPr>
          <w:rFonts w:ascii="Times New Roman" w:hAnsi="Times New Roman"/>
          <w:sz w:val="28"/>
          <w:szCs w:val="28"/>
          <w:vertAlign w:val="subscript"/>
        </w:rPr>
        <w:t>4</w:t>
      </w:r>
      <w:r w:rsidRPr="00613A38">
        <w:rPr>
          <w:rFonts w:ascii="Times New Roman" w:hAnsi="Times New Roman"/>
          <w:sz w:val="28"/>
          <w:szCs w:val="28"/>
        </w:rPr>
        <w:t>. Спектрофотометрические данные с комплекссобразующими веществами указывает на наличие свободных гидроксильных групп в положениях 3, 5, 7, 3</w:t>
      </w:r>
      <w:r w:rsidRPr="00613A38">
        <w:rPr>
          <w:rFonts w:ascii="Times New Roman" w:hAnsi="Times New Roman"/>
          <w:sz w:val="28"/>
          <w:szCs w:val="28"/>
          <w:vertAlign w:val="superscript"/>
        </w:rPr>
        <w:t>1</w:t>
      </w:r>
      <w:r w:rsidRPr="00613A38">
        <w:rPr>
          <w:rFonts w:ascii="Times New Roman" w:hAnsi="Times New Roman"/>
          <w:sz w:val="28"/>
          <w:szCs w:val="28"/>
        </w:rPr>
        <w:t xml:space="preserve"> и 4</w:t>
      </w:r>
      <w:r w:rsidRPr="00613A38">
        <w:rPr>
          <w:rFonts w:ascii="Times New Roman" w:hAnsi="Times New Roman"/>
          <w:sz w:val="28"/>
          <w:szCs w:val="28"/>
          <w:vertAlign w:val="superscript"/>
        </w:rPr>
        <w:t>1</w:t>
      </w:r>
      <w:r w:rsidRPr="00613A38">
        <w:rPr>
          <w:rFonts w:ascii="Times New Roman" w:hAnsi="Times New Roman"/>
          <w:sz w:val="28"/>
          <w:szCs w:val="28"/>
        </w:rPr>
        <w:t>. На основании этих данных и сравнение их с литературным и данными [</w:t>
      </w:r>
      <w:r w:rsidR="0021587B" w:rsidRPr="0021587B">
        <w:rPr>
          <w:rFonts w:ascii="Times New Roman" w:hAnsi="Times New Roman"/>
          <w:color w:val="auto"/>
          <w:sz w:val="28"/>
          <w:szCs w:val="28"/>
        </w:rPr>
        <w:t>39, с.</w:t>
      </w:r>
      <w:r w:rsidR="0021587B" w:rsidRPr="0021587B">
        <w:rPr>
          <w:rFonts w:ascii="Times New Roman" w:hAnsi="Times New Roman" w:cs="Times New Roman"/>
          <w:color w:val="auto"/>
          <w:spacing w:val="-4"/>
          <w:sz w:val="28"/>
          <w:szCs w:val="28"/>
        </w:rPr>
        <w:t xml:space="preserve"> 302-305</w:t>
      </w:r>
      <w:r w:rsidRPr="00613A38">
        <w:rPr>
          <w:rFonts w:ascii="Times New Roman" w:hAnsi="Times New Roman"/>
          <w:sz w:val="28"/>
          <w:szCs w:val="28"/>
        </w:rPr>
        <w:t>] позволило идентифицироват вещества 1 как 3, 5, 7, 3</w:t>
      </w:r>
      <w:r w:rsidRPr="00613A38">
        <w:rPr>
          <w:rFonts w:ascii="Times New Roman" w:hAnsi="Times New Roman"/>
          <w:sz w:val="28"/>
          <w:szCs w:val="28"/>
          <w:vertAlign w:val="superscript"/>
        </w:rPr>
        <w:t>1</w:t>
      </w:r>
      <w:r w:rsidRPr="00613A38">
        <w:rPr>
          <w:rFonts w:ascii="Times New Roman" w:hAnsi="Times New Roman"/>
          <w:sz w:val="28"/>
          <w:szCs w:val="28"/>
        </w:rPr>
        <w:t>, 4</w:t>
      </w:r>
      <w:r w:rsidRPr="00613A38">
        <w:rPr>
          <w:rFonts w:ascii="Times New Roman" w:hAnsi="Times New Roman"/>
          <w:sz w:val="28"/>
          <w:szCs w:val="28"/>
          <w:vertAlign w:val="superscript"/>
        </w:rPr>
        <w:t xml:space="preserve">1 </w:t>
      </w:r>
      <w:r w:rsidRPr="00613A38">
        <w:rPr>
          <w:rFonts w:ascii="Times New Roman" w:hAnsi="Times New Roman"/>
          <w:sz w:val="28"/>
          <w:szCs w:val="28"/>
        </w:rPr>
        <w:t>– пентагидроксифлафон – кверцетин.</w:t>
      </w:r>
    </w:p>
    <w:p w:rsidR="00CA3EFA" w:rsidRDefault="00CA3EFA" w:rsidP="00CA3EFA">
      <w:pPr>
        <w:spacing w:line="360" w:lineRule="auto"/>
        <w:ind w:firstLine="706"/>
        <w:jc w:val="both"/>
        <w:rPr>
          <w:rFonts w:ascii="Times New Roman" w:hAnsi="Times New Roman"/>
          <w:sz w:val="28"/>
          <w:szCs w:val="28"/>
        </w:rPr>
      </w:pPr>
      <w:r w:rsidRPr="00613A38">
        <w:rPr>
          <w:rFonts w:ascii="Times New Roman" w:hAnsi="Times New Roman"/>
          <w:sz w:val="28"/>
          <w:szCs w:val="28"/>
        </w:rPr>
        <w:t>Вещества 2. С</w:t>
      </w:r>
      <w:r w:rsidRPr="00613A38">
        <w:rPr>
          <w:rFonts w:ascii="Times New Roman" w:hAnsi="Times New Roman"/>
          <w:sz w:val="28"/>
          <w:szCs w:val="28"/>
          <w:vertAlign w:val="subscript"/>
        </w:rPr>
        <w:t>21</w:t>
      </w:r>
      <w:r w:rsidRPr="00613A38">
        <w:rPr>
          <w:rFonts w:ascii="Times New Roman" w:hAnsi="Times New Roman"/>
          <w:sz w:val="28"/>
          <w:szCs w:val="28"/>
        </w:rPr>
        <w:t>Н</w:t>
      </w:r>
      <w:r w:rsidRPr="00613A38">
        <w:rPr>
          <w:rFonts w:ascii="Times New Roman" w:hAnsi="Times New Roman"/>
          <w:sz w:val="28"/>
          <w:szCs w:val="28"/>
          <w:vertAlign w:val="subscript"/>
        </w:rPr>
        <w:t>20</w:t>
      </w:r>
      <w:r w:rsidRPr="00613A38">
        <w:rPr>
          <w:rFonts w:ascii="Times New Roman" w:hAnsi="Times New Roman"/>
          <w:sz w:val="28"/>
          <w:szCs w:val="28"/>
        </w:rPr>
        <w:t>О</w:t>
      </w:r>
      <w:r w:rsidRPr="00613A38">
        <w:rPr>
          <w:rFonts w:ascii="Times New Roman" w:hAnsi="Times New Roman"/>
          <w:sz w:val="28"/>
          <w:szCs w:val="28"/>
          <w:vertAlign w:val="subscript"/>
        </w:rPr>
        <w:t>121</w:t>
      </w:r>
      <w:r w:rsidRPr="00613A38">
        <w:rPr>
          <w:rFonts w:ascii="Times New Roman" w:hAnsi="Times New Roman"/>
          <w:sz w:val="28"/>
          <w:szCs w:val="28"/>
        </w:rPr>
        <w:t xml:space="preserve"> желтый порошок, т.пл. 225-227 (MeOH), УФ-спектр (MeOH α</w:t>
      </w:r>
      <w:r w:rsidRPr="00613A38">
        <w:rPr>
          <w:rFonts w:ascii="Times New Roman" w:hAnsi="Times New Roman"/>
          <w:sz w:val="28"/>
          <w:szCs w:val="28"/>
          <w:vertAlign w:val="subscript"/>
        </w:rPr>
        <w:t>max</w:t>
      </w:r>
      <w:r w:rsidRPr="00613A38">
        <w:rPr>
          <w:rFonts w:ascii="Times New Roman" w:hAnsi="Times New Roman"/>
          <w:sz w:val="28"/>
          <w:szCs w:val="28"/>
        </w:rPr>
        <w:t>) 255, 265, 362; CH</w:t>
      </w:r>
      <w:r w:rsidRPr="00613A38">
        <w:rPr>
          <w:rFonts w:ascii="Times New Roman" w:hAnsi="Times New Roman"/>
          <w:sz w:val="28"/>
          <w:szCs w:val="28"/>
          <w:vertAlign w:val="subscript"/>
        </w:rPr>
        <w:t>3</w:t>
      </w:r>
      <w:r w:rsidRPr="00613A38">
        <w:rPr>
          <w:rFonts w:ascii="Times New Roman" w:hAnsi="Times New Roman"/>
          <w:sz w:val="28"/>
          <w:szCs w:val="28"/>
        </w:rPr>
        <w:t>COONa: 258, 270, 379, +H</w:t>
      </w:r>
      <w:r w:rsidRPr="00613A38">
        <w:rPr>
          <w:rFonts w:ascii="Times New Roman" w:hAnsi="Times New Roman"/>
          <w:sz w:val="28"/>
          <w:szCs w:val="28"/>
          <w:vertAlign w:val="subscript"/>
        </w:rPr>
        <w:t>3</w:t>
      </w:r>
      <w:r w:rsidRPr="00613A38">
        <w:rPr>
          <w:rFonts w:ascii="Times New Roman" w:hAnsi="Times New Roman"/>
          <w:sz w:val="28"/>
          <w:szCs w:val="28"/>
        </w:rPr>
        <w:t>BO</w:t>
      </w:r>
      <w:r w:rsidRPr="00613A38">
        <w:rPr>
          <w:rFonts w:ascii="Times New Roman" w:hAnsi="Times New Roman"/>
          <w:sz w:val="28"/>
          <w:szCs w:val="28"/>
          <w:vertAlign w:val="subscript"/>
        </w:rPr>
        <w:t>3</w:t>
      </w:r>
      <w:r w:rsidRPr="00613A38">
        <w:rPr>
          <w:rFonts w:ascii="Times New Roman" w:hAnsi="Times New Roman"/>
          <w:sz w:val="28"/>
          <w:szCs w:val="28"/>
        </w:rPr>
        <w:t>+CH</w:t>
      </w:r>
      <w:r w:rsidRPr="00613A38">
        <w:rPr>
          <w:rFonts w:ascii="Times New Roman" w:hAnsi="Times New Roman"/>
          <w:sz w:val="28"/>
          <w:szCs w:val="28"/>
          <w:vertAlign w:val="subscript"/>
        </w:rPr>
        <w:t>3</w:t>
      </w:r>
      <w:r w:rsidRPr="00613A38">
        <w:rPr>
          <w:rFonts w:ascii="Times New Roman" w:hAnsi="Times New Roman"/>
          <w:sz w:val="28"/>
          <w:szCs w:val="28"/>
        </w:rPr>
        <w:t>COON: 256, 266, 373;</w:t>
      </w:r>
      <w:r>
        <w:rPr>
          <w:rFonts w:ascii="Times New Roman" w:hAnsi="Times New Roman"/>
          <w:sz w:val="28"/>
          <w:szCs w:val="28"/>
        </w:rPr>
        <w:t xml:space="preserve"> </w:t>
      </w:r>
      <w:r w:rsidRPr="00613A38">
        <w:rPr>
          <w:rFonts w:ascii="Times New Roman" w:hAnsi="Times New Roman"/>
          <w:sz w:val="28"/>
          <w:szCs w:val="28"/>
        </w:rPr>
        <w:t>+AlCl</w:t>
      </w:r>
      <w:r w:rsidRPr="00613A38">
        <w:rPr>
          <w:rFonts w:ascii="Times New Roman" w:hAnsi="Times New Roman"/>
          <w:sz w:val="28"/>
          <w:szCs w:val="28"/>
          <w:vertAlign w:val="subscript"/>
        </w:rPr>
        <w:t>3</w:t>
      </w:r>
      <w:r w:rsidRPr="00613A38">
        <w:rPr>
          <w:rFonts w:ascii="Times New Roman" w:hAnsi="Times New Roman"/>
          <w:sz w:val="28"/>
          <w:szCs w:val="28"/>
        </w:rPr>
        <w:t xml:space="preserve">: 258, 261, 395. </w:t>
      </w:r>
    </w:p>
    <w:p w:rsidR="001B58EC" w:rsidRDefault="00CA3EFA" w:rsidP="00F059E0">
      <w:pPr>
        <w:spacing w:line="360" w:lineRule="auto"/>
        <w:ind w:firstLine="706"/>
        <w:jc w:val="both"/>
        <w:rPr>
          <w:rFonts w:ascii="Times New Roman" w:hAnsi="Times New Roman"/>
          <w:sz w:val="28"/>
          <w:szCs w:val="28"/>
        </w:rPr>
      </w:pPr>
      <w:r w:rsidRPr="00613A38">
        <w:rPr>
          <w:rFonts w:ascii="Times New Roman" w:hAnsi="Times New Roman"/>
          <w:sz w:val="28"/>
          <w:szCs w:val="28"/>
        </w:rPr>
        <w:t xml:space="preserve">Вещества при кислотном гидролиза образуют агликон идентичный кверцетину, а сахар </w:t>
      </w:r>
      <w:r w:rsidRPr="00613A38">
        <w:rPr>
          <w:rFonts w:ascii="Times New Roman" w:hAnsi="Times New Roman"/>
          <w:sz w:val="28"/>
          <w:szCs w:val="28"/>
          <w:lang w:val="en-US"/>
        </w:rPr>
        <w:t>D</w:t>
      </w:r>
      <w:r w:rsidRPr="00613A38">
        <w:rPr>
          <w:rFonts w:ascii="Times New Roman" w:hAnsi="Times New Roman"/>
          <w:sz w:val="28"/>
          <w:szCs w:val="28"/>
        </w:rPr>
        <w:t xml:space="preserve"> глюкозу. Полученные данные позволяют идентифицировать вещества как 5, 7, 3</w:t>
      </w:r>
      <w:r w:rsidRPr="00613A38">
        <w:rPr>
          <w:rFonts w:ascii="Times New Roman" w:hAnsi="Times New Roman"/>
          <w:sz w:val="28"/>
          <w:szCs w:val="28"/>
          <w:vertAlign w:val="superscript"/>
        </w:rPr>
        <w:t>1</w:t>
      </w:r>
      <w:r w:rsidRPr="00613A38">
        <w:rPr>
          <w:rFonts w:ascii="Times New Roman" w:hAnsi="Times New Roman"/>
          <w:sz w:val="28"/>
          <w:szCs w:val="28"/>
        </w:rPr>
        <w:t>, 4</w:t>
      </w:r>
      <w:r w:rsidRPr="00613A38">
        <w:rPr>
          <w:rFonts w:ascii="Times New Roman" w:hAnsi="Times New Roman"/>
          <w:sz w:val="28"/>
          <w:szCs w:val="28"/>
          <w:vertAlign w:val="superscript"/>
        </w:rPr>
        <w:t>1</w:t>
      </w:r>
      <w:r w:rsidRPr="00613A38">
        <w:rPr>
          <w:rFonts w:ascii="Times New Roman" w:hAnsi="Times New Roman"/>
          <w:sz w:val="28"/>
          <w:szCs w:val="28"/>
        </w:rPr>
        <w:t xml:space="preserve"> – тетраоксифлавон-3-0-β-D-глюкопиранозид (изокверцитрин). Вещества 3.</w:t>
      </w:r>
      <w:r w:rsidRPr="00613A38">
        <w:rPr>
          <w:rFonts w:ascii="Times New Roman" w:hAnsi="Times New Roman"/>
          <w:sz w:val="28"/>
          <w:szCs w:val="28"/>
          <w:vertAlign w:val="subscript"/>
        </w:rPr>
        <w:t xml:space="preserve"> </w:t>
      </w:r>
      <w:r w:rsidRPr="00613A38">
        <w:rPr>
          <w:rFonts w:ascii="Times New Roman" w:hAnsi="Times New Roman"/>
          <w:sz w:val="28"/>
          <w:szCs w:val="28"/>
        </w:rPr>
        <w:t>желтый порошок, т.пл. 188-192</w:t>
      </w:r>
      <w:r w:rsidRPr="00292C3C">
        <w:rPr>
          <w:rFonts w:ascii="Times New Roman" w:hAnsi="Times New Roman"/>
          <w:sz w:val="28"/>
          <w:szCs w:val="28"/>
          <w:vertAlign w:val="superscript"/>
        </w:rPr>
        <w:t>0</w:t>
      </w:r>
      <w:r w:rsidRPr="00613A38">
        <w:rPr>
          <w:rFonts w:ascii="Times New Roman" w:hAnsi="Times New Roman"/>
          <w:sz w:val="28"/>
          <w:szCs w:val="28"/>
        </w:rPr>
        <w:t xml:space="preserve"> С (из этанола), Rf , (в системах</w:t>
      </w:r>
      <w:r w:rsidR="006B352B">
        <w:rPr>
          <w:rFonts w:ascii="Times New Roman" w:hAnsi="Times New Roman"/>
          <w:sz w:val="28"/>
          <w:szCs w:val="28"/>
        </w:rPr>
        <w:t xml:space="preserve"> </w:t>
      </w:r>
      <w:r w:rsidR="006B352B">
        <w:rPr>
          <w:rFonts w:ascii="Times New Roman" w:hAnsi="Times New Roman"/>
          <w:sz w:val="28"/>
          <w:szCs w:val="28"/>
          <w:lang w:val="en-GB"/>
        </w:rPr>
        <w:t>I</w:t>
      </w:r>
      <w:r w:rsidRPr="00613A38">
        <w:rPr>
          <w:rFonts w:ascii="Times New Roman" w:hAnsi="Times New Roman"/>
          <w:sz w:val="28"/>
          <w:szCs w:val="28"/>
        </w:rPr>
        <w:t xml:space="preserve">, </w:t>
      </w:r>
      <w:r w:rsidRPr="00613A38">
        <w:rPr>
          <w:rFonts w:ascii="Times New Roman" w:hAnsi="Times New Roman"/>
          <w:sz w:val="28"/>
          <w:szCs w:val="28"/>
          <w:lang w:val="en-US"/>
        </w:rPr>
        <w:t>IV</w:t>
      </w:r>
      <w:r w:rsidRPr="00613A38">
        <w:rPr>
          <w:rFonts w:ascii="Times New Roman" w:hAnsi="Times New Roman"/>
          <w:sz w:val="28"/>
          <w:szCs w:val="28"/>
        </w:rPr>
        <w:t xml:space="preserve"> или соотве</w:t>
      </w:r>
      <w:r w:rsidR="006B352B">
        <w:rPr>
          <w:rFonts w:ascii="Times New Roman" w:hAnsi="Times New Roman"/>
          <w:sz w:val="28"/>
          <w:szCs w:val="28"/>
        </w:rPr>
        <w:t>т</w:t>
      </w:r>
      <w:r w:rsidRPr="00613A38">
        <w:rPr>
          <w:rFonts w:ascii="Times New Roman" w:hAnsi="Times New Roman"/>
          <w:sz w:val="28"/>
          <w:szCs w:val="28"/>
        </w:rPr>
        <w:t>.) УФ-спектр (MeOH λ</w:t>
      </w:r>
      <w:r w:rsidRPr="00613A38">
        <w:rPr>
          <w:rFonts w:ascii="Times New Roman" w:hAnsi="Times New Roman"/>
          <w:sz w:val="28"/>
          <w:szCs w:val="28"/>
          <w:vertAlign w:val="subscript"/>
        </w:rPr>
        <w:t>max</w:t>
      </w:r>
      <w:r w:rsidRPr="00613A38">
        <w:rPr>
          <w:rFonts w:ascii="Times New Roman" w:hAnsi="Times New Roman"/>
          <w:sz w:val="28"/>
          <w:szCs w:val="28"/>
        </w:rPr>
        <w:t>) 258, 300 sh, 356; +ОН</w:t>
      </w:r>
      <w:r w:rsidRPr="00613A38">
        <w:rPr>
          <w:rFonts w:ascii="Times New Roman" w:hAnsi="Times New Roman"/>
          <w:sz w:val="28"/>
          <w:szCs w:val="28"/>
          <w:vertAlign w:val="subscript"/>
        </w:rPr>
        <w:t>3</w:t>
      </w:r>
      <w:r w:rsidRPr="00613A38">
        <w:rPr>
          <w:rFonts w:ascii="Times New Roman" w:hAnsi="Times New Roman"/>
          <w:sz w:val="28"/>
          <w:szCs w:val="28"/>
        </w:rPr>
        <w:t>COONa: 271, 385; +H</w:t>
      </w:r>
      <w:r w:rsidRPr="00613A38">
        <w:rPr>
          <w:rFonts w:ascii="Times New Roman" w:hAnsi="Times New Roman"/>
          <w:sz w:val="28"/>
          <w:szCs w:val="28"/>
          <w:vertAlign w:val="subscript"/>
        </w:rPr>
        <w:t>3</w:t>
      </w:r>
      <w:r w:rsidRPr="00613A38">
        <w:rPr>
          <w:rFonts w:ascii="Times New Roman" w:hAnsi="Times New Roman"/>
          <w:sz w:val="28"/>
          <w:szCs w:val="28"/>
        </w:rPr>
        <w:t xml:space="preserve"> BO</w:t>
      </w:r>
      <w:r w:rsidRPr="00613A38">
        <w:rPr>
          <w:rFonts w:ascii="Times New Roman" w:hAnsi="Times New Roman"/>
          <w:sz w:val="28"/>
          <w:szCs w:val="28"/>
          <w:vertAlign w:val="subscript"/>
        </w:rPr>
        <w:t xml:space="preserve">4,  </w:t>
      </w:r>
      <w:r w:rsidRPr="00613A38">
        <w:rPr>
          <w:rFonts w:ascii="Times New Roman" w:hAnsi="Times New Roman"/>
          <w:sz w:val="28"/>
          <w:szCs w:val="28"/>
        </w:rPr>
        <w:t>263, 378; + AlСl</w:t>
      </w:r>
      <w:r w:rsidRPr="00613A38">
        <w:rPr>
          <w:rFonts w:ascii="Times New Roman" w:hAnsi="Times New Roman"/>
          <w:sz w:val="28"/>
          <w:szCs w:val="28"/>
          <w:vertAlign w:val="subscript"/>
        </w:rPr>
        <w:t>3</w:t>
      </w:r>
      <w:r w:rsidRPr="00613A38">
        <w:rPr>
          <w:rFonts w:ascii="Times New Roman" w:hAnsi="Times New Roman"/>
          <w:sz w:val="28"/>
          <w:szCs w:val="28"/>
        </w:rPr>
        <w:t xml:space="preserve">: 275, </w:t>
      </w:r>
      <w:r w:rsidRPr="00613A38">
        <w:rPr>
          <w:rFonts w:ascii="Times New Roman" w:hAnsi="Times New Roman"/>
          <w:sz w:val="28"/>
          <w:szCs w:val="28"/>
        </w:rPr>
        <w:lastRenderedPageBreak/>
        <w:t>290, 350. Спектральные данные указывают о наличие свободных ОН групп в положениях 5, 7, 3</w:t>
      </w:r>
      <w:r w:rsidRPr="00613A38">
        <w:rPr>
          <w:rFonts w:ascii="Times New Roman" w:hAnsi="Times New Roman"/>
          <w:sz w:val="28"/>
          <w:szCs w:val="28"/>
          <w:vertAlign w:val="superscript"/>
        </w:rPr>
        <w:t>1</w:t>
      </w:r>
      <w:r w:rsidRPr="00613A38">
        <w:rPr>
          <w:rFonts w:ascii="Times New Roman" w:hAnsi="Times New Roman"/>
          <w:sz w:val="28"/>
          <w:szCs w:val="28"/>
        </w:rPr>
        <w:t xml:space="preserve"> и 4</w:t>
      </w:r>
      <w:r w:rsidRPr="00613A38">
        <w:rPr>
          <w:rFonts w:ascii="Times New Roman" w:hAnsi="Times New Roman"/>
          <w:sz w:val="28"/>
          <w:szCs w:val="28"/>
          <w:vertAlign w:val="superscript"/>
        </w:rPr>
        <w:t>1</w:t>
      </w:r>
      <w:r w:rsidRPr="00613A38">
        <w:rPr>
          <w:rFonts w:ascii="Times New Roman" w:hAnsi="Times New Roman"/>
          <w:sz w:val="28"/>
          <w:szCs w:val="28"/>
        </w:rPr>
        <w:t xml:space="preserve">. При кислотном гидролиза выход агликона 46,8 %. Сравнение Rf и образцы кверцетина и УФ – спектров указывает идентичность этих веществ. При хроматографировании гидролизата </w:t>
      </w:r>
      <w:r>
        <w:rPr>
          <w:rFonts w:ascii="Times New Roman" w:hAnsi="Times New Roman"/>
          <w:sz w:val="28"/>
          <w:szCs w:val="28"/>
        </w:rPr>
        <w:t>обнаружены</w:t>
      </w:r>
      <w:r w:rsidRPr="00613A38">
        <w:rPr>
          <w:rFonts w:ascii="Times New Roman" w:hAnsi="Times New Roman"/>
          <w:sz w:val="28"/>
          <w:szCs w:val="28"/>
        </w:rPr>
        <w:t xml:space="preserve"> глюкоза и рамноза. Таким образом, вещество 3 иденти</w:t>
      </w:r>
      <w:r>
        <w:rPr>
          <w:rFonts w:ascii="Times New Roman" w:hAnsi="Times New Roman"/>
          <w:sz w:val="28"/>
          <w:szCs w:val="28"/>
        </w:rPr>
        <w:t>ф</w:t>
      </w:r>
      <w:r w:rsidRPr="00613A38">
        <w:rPr>
          <w:rFonts w:ascii="Times New Roman" w:hAnsi="Times New Roman"/>
          <w:sz w:val="28"/>
          <w:szCs w:val="28"/>
        </w:rPr>
        <w:t>и</w:t>
      </w:r>
      <w:r>
        <w:rPr>
          <w:rFonts w:ascii="Times New Roman" w:hAnsi="Times New Roman"/>
          <w:sz w:val="28"/>
          <w:szCs w:val="28"/>
        </w:rPr>
        <w:t>ц</w:t>
      </w:r>
      <w:r w:rsidRPr="00613A38">
        <w:rPr>
          <w:rFonts w:ascii="Times New Roman" w:hAnsi="Times New Roman"/>
          <w:sz w:val="28"/>
          <w:szCs w:val="28"/>
        </w:rPr>
        <w:t>ировали как рутин (кверцетин –3-рутинозид)</w:t>
      </w:r>
      <w:r w:rsidR="006B352B">
        <w:rPr>
          <w:rFonts w:ascii="Times New Roman" w:hAnsi="Times New Roman"/>
          <w:sz w:val="28"/>
          <w:szCs w:val="28"/>
        </w:rPr>
        <w:t>.</w:t>
      </w:r>
    </w:p>
    <w:p w:rsidR="00CA3EFA" w:rsidRDefault="00CA3EFA" w:rsidP="006B352B">
      <w:pPr>
        <w:spacing w:line="360" w:lineRule="auto"/>
        <w:jc w:val="both"/>
        <w:rPr>
          <w:rFonts w:ascii="Times New Roman" w:hAnsi="Times New Roman"/>
          <w:sz w:val="28"/>
          <w:szCs w:val="28"/>
        </w:rPr>
      </w:pPr>
    </w:p>
    <w:p w:rsidR="005120B1" w:rsidRDefault="00163641" w:rsidP="00EF2C52">
      <w:pPr>
        <w:spacing w:line="360" w:lineRule="auto"/>
        <w:rPr>
          <w:rFonts w:ascii="Times New Roman" w:hAnsi="Times New Roman" w:cs="Times New Roman"/>
        </w:rPr>
      </w:pPr>
      <w:r>
        <w:rPr>
          <w:rFonts w:ascii="Times New Roman" w:hAnsi="Times New Roman" w:cs="Times New Roman"/>
          <w:noProof/>
        </w:rPr>
        <w:t>А</w:t>
      </w:r>
      <w:r>
        <w:rPr>
          <w:rFonts w:ascii="Times New Roman" w:hAnsi="Times New Roman" w:cs="Times New Roman"/>
          <w:noProof/>
          <w:lang w:bidi="ar-SA"/>
        </w:rPr>
        <w:drawing>
          <wp:inline distT="0" distB="0" distL="0" distR="0">
            <wp:extent cx="2440691" cy="2880704"/>
            <wp:effectExtent l="0" t="0" r="0" b="0"/>
            <wp:docPr id="3" name="Picture 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6434" cy="2887482"/>
                    </a:xfrm>
                    <a:prstGeom prst="rect">
                      <a:avLst/>
                    </a:prstGeom>
                    <a:noFill/>
                    <a:ln w="9525">
                      <a:noFill/>
                      <a:miter lim="800000"/>
                      <a:headEnd/>
                      <a:tailEnd/>
                    </a:ln>
                  </pic:spPr>
                </pic:pic>
              </a:graphicData>
            </a:graphic>
          </wp:inline>
        </w:drawing>
      </w:r>
      <w:r>
        <w:rPr>
          <w:rFonts w:ascii="Times New Roman" w:hAnsi="Times New Roman" w:cs="Times New Roman"/>
          <w:noProof/>
          <w:lang w:bidi="ar-SA"/>
        </w:rPr>
        <w:t xml:space="preserve">   </w:t>
      </w:r>
      <w:r>
        <w:rPr>
          <w:rFonts w:ascii="Times New Roman" w:hAnsi="Times New Roman" w:cs="Times New Roman"/>
          <w:noProof/>
          <w:lang w:bidi="ar-SA"/>
        </w:rPr>
        <w:drawing>
          <wp:inline distT="0" distB="0" distL="0" distR="0">
            <wp:extent cx="2708822" cy="2495693"/>
            <wp:effectExtent l="0" t="0" r="0" b="0"/>
            <wp:docPr id="4" name="Picture 6"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4"/>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6350" cy="2502628"/>
                    </a:xfrm>
                    <a:prstGeom prst="rect">
                      <a:avLst/>
                    </a:prstGeom>
                    <a:noFill/>
                    <a:ln w="9525">
                      <a:noFill/>
                      <a:miter lim="800000"/>
                      <a:headEnd/>
                      <a:tailEnd/>
                    </a:ln>
                  </pic:spPr>
                </pic:pic>
              </a:graphicData>
            </a:graphic>
          </wp:inline>
        </w:drawing>
      </w:r>
      <w:r>
        <w:rPr>
          <w:rFonts w:ascii="Times New Roman" w:hAnsi="Times New Roman" w:cs="Times New Roman"/>
        </w:rPr>
        <w:t>Б</w:t>
      </w:r>
      <w:r w:rsidR="005120B1">
        <w:rPr>
          <w:rFonts w:ascii="Times New Roman" w:hAnsi="Times New Roman" w:cs="Times New Roman"/>
        </w:rPr>
        <w:t xml:space="preserve"> </w:t>
      </w:r>
    </w:p>
    <w:p w:rsidR="00163641" w:rsidRDefault="00163641" w:rsidP="00EF2C52">
      <w:pPr>
        <w:spacing w:line="360" w:lineRule="auto"/>
        <w:rPr>
          <w:rFonts w:ascii="Times New Roman" w:hAnsi="Times New Roman" w:cs="Times New Roman"/>
          <w:noProof/>
        </w:rPr>
      </w:pPr>
      <w:r>
        <w:rPr>
          <w:rFonts w:ascii="Times New Roman" w:hAnsi="Times New Roman" w:cs="Times New Roman"/>
        </w:rPr>
        <w:t>В</w:t>
      </w:r>
      <w:r>
        <w:rPr>
          <w:noProof/>
          <w:lang w:bidi="ar-SA"/>
        </w:rPr>
        <w:drawing>
          <wp:inline distT="0" distB="0" distL="0" distR="0">
            <wp:extent cx="2310063" cy="2825703"/>
            <wp:effectExtent l="0" t="0" r="0" b="0"/>
            <wp:docPr id="6" name="Picture 24" descr="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14"/>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5184" cy="2831967"/>
                    </a:xfrm>
                    <a:prstGeom prst="rect">
                      <a:avLst/>
                    </a:prstGeom>
                    <a:noFill/>
                    <a:ln w="9525">
                      <a:noFill/>
                      <a:miter lim="800000"/>
                      <a:headEnd/>
                      <a:tailEnd/>
                    </a:ln>
                  </pic:spPr>
                </pic:pic>
              </a:graphicData>
            </a:graphic>
          </wp:inline>
        </w:drawing>
      </w:r>
      <w:r>
        <w:rPr>
          <w:noProof/>
          <w:lang w:bidi="ar-SA"/>
        </w:rPr>
        <w:t xml:space="preserve">   </w:t>
      </w:r>
      <w:r>
        <w:rPr>
          <w:noProof/>
          <w:lang w:bidi="ar-SA"/>
        </w:rPr>
        <w:drawing>
          <wp:inline distT="0" distB="0" distL="0" distR="0">
            <wp:extent cx="2378815" cy="2729450"/>
            <wp:effectExtent l="0" t="0" r="2540" b="0"/>
            <wp:docPr id="7" name="Picture 11" descr="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3"/>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4" cy="2732248"/>
                    </a:xfrm>
                    <a:prstGeom prst="rect">
                      <a:avLst/>
                    </a:prstGeom>
                    <a:noFill/>
                    <a:ln w="9525">
                      <a:noFill/>
                      <a:miter lim="800000"/>
                      <a:headEnd/>
                      <a:tailEnd/>
                    </a:ln>
                  </pic:spPr>
                </pic:pic>
              </a:graphicData>
            </a:graphic>
          </wp:inline>
        </w:drawing>
      </w:r>
      <w:r w:rsidRPr="00163641">
        <w:rPr>
          <w:noProof/>
        </w:rPr>
        <w:t xml:space="preserve"> </w:t>
      </w:r>
      <w:r>
        <w:rPr>
          <w:noProof/>
        </w:rPr>
        <w:t>г</w:t>
      </w:r>
    </w:p>
    <w:p w:rsidR="004F2714" w:rsidRPr="001B58EC" w:rsidRDefault="006B352B" w:rsidP="006B352B">
      <w:pPr>
        <w:jc w:val="center"/>
        <w:rPr>
          <w:rFonts w:ascii="Times New Roman" w:hAnsi="Times New Roman"/>
          <w:b/>
          <w:sz w:val="28"/>
          <w:szCs w:val="28"/>
        </w:rPr>
      </w:pPr>
      <w:r w:rsidRPr="001B58EC">
        <w:rPr>
          <w:rFonts w:ascii="Times New Roman" w:hAnsi="Times New Roman"/>
          <w:b/>
          <w:sz w:val="28"/>
          <w:szCs w:val="28"/>
        </w:rPr>
        <w:t xml:space="preserve">Рисунок 5.3.1.2. Хроматографические и спектральные характеристики выделенных флавоноидов цветков </w:t>
      </w:r>
      <w:r w:rsidRPr="001B58EC">
        <w:rPr>
          <w:rFonts w:ascii="Times New Roman" w:hAnsi="Times New Roman"/>
          <w:b/>
          <w:i/>
          <w:sz w:val="28"/>
          <w:szCs w:val="28"/>
        </w:rPr>
        <w:t>Sambucus nigra</w:t>
      </w:r>
      <w:r w:rsidRPr="001B58EC">
        <w:rPr>
          <w:rFonts w:ascii="Times New Roman" w:hAnsi="Times New Roman"/>
          <w:b/>
          <w:sz w:val="28"/>
          <w:szCs w:val="28"/>
        </w:rPr>
        <w:t xml:space="preserve"> L.</w:t>
      </w:r>
    </w:p>
    <w:p w:rsidR="00CA3EFA" w:rsidRPr="006B352B" w:rsidRDefault="00CA3EFA" w:rsidP="006B352B">
      <w:pPr>
        <w:jc w:val="center"/>
        <w:rPr>
          <w:rFonts w:ascii="Times New Roman" w:hAnsi="Times New Roman"/>
          <w:spacing w:val="-4"/>
        </w:rPr>
      </w:pPr>
      <w:r w:rsidRPr="008576D2">
        <w:rPr>
          <w:rFonts w:ascii="Times New Roman" w:hAnsi="Times New Roman"/>
          <w:spacing w:val="-2"/>
        </w:rPr>
        <w:t>Примечание: УФ-спектры выделенных флавоноидов.А – кверцетин, б – кверцетин+CH</w:t>
      </w:r>
      <w:r w:rsidRPr="008576D2">
        <w:rPr>
          <w:rFonts w:ascii="Times New Roman" w:hAnsi="Times New Roman"/>
          <w:spacing w:val="-2"/>
          <w:vertAlign w:val="subscript"/>
        </w:rPr>
        <w:t>3</w:t>
      </w:r>
      <w:r w:rsidRPr="008576D2">
        <w:rPr>
          <w:rFonts w:ascii="Times New Roman" w:hAnsi="Times New Roman"/>
          <w:spacing w:val="-2"/>
          <w:vertAlign w:val="subscript"/>
        </w:rPr>
        <w:softHyphen/>
      </w:r>
      <w:r w:rsidRPr="008576D2">
        <w:rPr>
          <w:rFonts w:ascii="Times New Roman" w:hAnsi="Times New Roman"/>
          <w:spacing w:val="-2"/>
        </w:rPr>
        <w:t xml:space="preserve">COONa; </w:t>
      </w:r>
      <w:r w:rsidRPr="008576D2">
        <w:rPr>
          <w:rFonts w:ascii="Times New Roman" w:hAnsi="Times New Roman"/>
        </w:rPr>
        <w:t xml:space="preserve">Б) </w:t>
      </w:r>
      <w:r w:rsidRPr="008576D2">
        <w:rPr>
          <w:rFonts w:ascii="Times New Roman" w:hAnsi="Times New Roman"/>
          <w:spacing w:val="-2"/>
        </w:rPr>
        <w:t>а – кверцетин+AlCl</w:t>
      </w:r>
      <w:r w:rsidRPr="008576D2">
        <w:rPr>
          <w:rFonts w:ascii="Times New Roman" w:hAnsi="Times New Roman"/>
          <w:spacing w:val="-2"/>
          <w:vertAlign w:val="subscript"/>
        </w:rPr>
        <w:t>3</w:t>
      </w:r>
      <w:r w:rsidRPr="008576D2">
        <w:rPr>
          <w:rFonts w:ascii="Times New Roman" w:hAnsi="Times New Roman"/>
          <w:spacing w:val="-2"/>
        </w:rPr>
        <w:t>, б – кверцетин+</w:t>
      </w:r>
      <w:r w:rsidRPr="008576D2">
        <w:rPr>
          <w:rFonts w:ascii="Times New Roman" w:hAnsi="Times New Roman"/>
          <w:spacing w:val="-2"/>
        </w:rPr>
        <w:softHyphen/>
        <w:t>СН</w:t>
      </w:r>
      <w:r w:rsidRPr="008576D2">
        <w:rPr>
          <w:rFonts w:ascii="Times New Roman" w:hAnsi="Times New Roman"/>
          <w:spacing w:val="-2"/>
          <w:vertAlign w:val="subscript"/>
        </w:rPr>
        <w:t>3</w:t>
      </w:r>
      <w:r w:rsidRPr="008576D2">
        <w:rPr>
          <w:rFonts w:ascii="Times New Roman" w:hAnsi="Times New Roman"/>
          <w:spacing w:val="-2"/>
        </w:rPr>
        <w:t>COONa+ H</w:t>
      </w:r>
      <w:r w:rsidRPr="008576D2">
        <w:rPr>
          <w:rFonts w:ascii="Times New Roman" w:hAnsi="Times New Roman"/>
          <w:spacing w:val="-2"/>
          <w:vertAlign w:val="subscript"/>
        </w:rPr>
        <w:t>3</w:t>
      </w:r>
      <w:r w:rsidRPr="008576D2">
        <w:rPr>
          <w:rFonts w:ascii="Times New Roman" w:hAnsi="Times New Roman"/>
          <w:spacing w:val="-2"/>
        </w:rPr>
        <w:t>BO</w:t>
      </w:r>
      <w:r w:rsidRPr="008576D2">
        <w:rPr>
          <w:rFonts w:ascii="Times New Roman" w:hAnsi="Times New Roman"/>
          <w:spacing w:val="-2"/>
          <w:vertAlign w:val="subscript"/>
        </w:rPr>
        <w:t>3</w:t>
      </w:r>
      <w:r w:rsidRPr="008576D2">
        <w:rPr>
          <w:rFonts w:ascii="Times New Roman" w:hAnsi="Times New Roman"/>
          <w:spacing w:val="-2"/>
        </w:rPr>
        <w:t xml:space="preserve">; </w:t>
      </w:r>
      <w:r w:rsidRPr="008576D2">
        <w:rPr>
          <w:rFonts w:ascii="Times New Roman" w:hAnsi="Times New Roman"/>
        </w:rPr>
        <w:t xml:space="preserve">В) </w:t>
      </w:r>
      <w:r w:rsidRPr="008576D2">
        <w:rPr>
          <w:rFonts w:ascii="Times New Roman" w:hAnsi="Times New Roman"/>
          <w:spacing w:val="-4"/>
        </w:rPr>
        <w:t>а – рутин; б – рутин+AlCl</w:t>
      </w:r>
      <w:r w:rsidRPr="008576D2">
        <w:rPr>
          <w:rFonts w:ascii="Times New Roman" w:hAnsi="Times New Roman"/>
          <w:spacing w:val="-4"/>
          <w:vertAlign w:val="subscript"/>
        </w:rPr>
        <w:t>3</w:t>
      </w:r>
      <w:r w:rsidRPr="008576D2">
        <w:rPr>
          <w:rFonts w:ascii="Times New Roman" w:hAnsi="Times New Roman"/>
          <w:spacing w:val="-4"/>
        </w:rPr>
        <w:t>;</w:t>
      </w:r>
      <w:r w:rsidRPr="008576D2">
        <w:rPr>
          <w:rFonts w:ascii="Times New Roman" w:hAnsi="Times New Roman"/>
        </w:rPr>
        <w:t>Г)</w:t>
      </w:r>
      <w:r w:rsidRPr="008576D2">
        <w:rPr>
          <w:rFonts w:ascii="Times New Roman" w:hAnsi="Times New Roman"/>
          <w:spacing w:val="-4"/>
        </w:rPr>
        <w:t xml:space="preserve"> рутин+CH</w:t>
      </w:r>
      <w:r w:rsidRPr="008576D2">
        <w:rPr>
          <w:rFonts w:ascii="Times New Roman" w:hAnsi="Times New Roman"/>
          <w:spacing w:val="-4"/>
          <w:vertAlign w:val="subscript"/>
        </w:rPr>
        <w:t>3</w:t>
      </w:r>
      <w:r w:rsidRPr="008576D2">
        <w:rPr>
          <w:rFonts w:ascii="Times New Roman" w:hAnsi="Times New Roman"/>
          <w:spacing w:val="-4"/>
        </w:rPr>
        <w:t>COONa;</w:t>
      </w:r>
    </w:p>
    <w:p w:rsidR="00A95464" w:rsidRPr="008576D2" w:rsidRDefault="00A95464" w:rsidP="00EF5438">
      <w:pPr>
        <w:spacing w:line="360" w:lineRule="auto"/>
        <w:jc w:val="center"/>
        <w:rPr>
          <w:rFonts w:ascii="Times New Roman" w:hAnsi="Times New Roman" w:cs="Times New Roman"/>
          <w:b/>
          <w:i/>
          <w:iCs/>
          <w:sz w:val="28"/>
          <w:szCs w:val="28"/>
        </w:rPr>
      </w:pPr>
      <w:r w:rsidRPr="008576D2">
        <w:rPr>
          <w:rFonts w:ascii="Times New Roman" w:hAnsi="Times New Roman" w:cs="Times New Roman"/>
          <w:b/>
          <w:sz w:val="28"/>
          <w:szCs w:val="28"/>
        </w:rPr>
        <w:lastRenderedPageBreak/>
        <w:t>5.</w:t>
      </w:r>
      <w:r w:rsidR="00791847" w:rsidRPr="008576D2">
        <w:rPr>
          <w:rFonts w:ascii="Times New Roman" w:hAnsi="Times New Roman" w:cs="Times New Roman"/>
          <w:b/>
          <w:sz w:val="28"/>
          <w:szCs w:val="28"/>
        </w:rPr>
        <w:t>3</w:t>
      </w:r>
      <w:r w:rsidRPr="008576D2">
        <w:rPr>
          <w:rFonts w:ascii="Times New Roman" w:hAnsi="Times New Roman" w:cs="Times New Roman"/>
          <w:b/>
          <w:sz w:val="28"/>
          <w:szCs w:val="28"/>
        </w:rPr>
        <w:t>.</w:t>
      </w:r>
      <w:r w:rsidR="00F057E4" w:rsidRPr="008576D2">
        <w:rPr>
          <w:rFonts w:ascii="Times New Roman" w:hAnsi="Times New Roman" w:cs="Times New Roman"/>
          <w:b/>
          <w:sz w:val="28"/>
          <w:szCs w:val="28"/>
        </w:rPr>
        <w:t>2.</w:t>
      </w:r>
      <w:r w:rsidRPr="008576D2">
        <w:rPr>
          <w:rFonts w:ascii="Times New Roman" w:hAnsi="Times New Roman" w:cs="Times New Roman"/>
          <w:b/>
          <w:sz w:val="28"/>
          <w:szCs w:val="28"/>
        </w:rPr>
        <w:t xml:space="preserve"> </w:t>
      </w:r>
      <w:r w:rsidRPr="008576D2">
        <w:rPr>
          <w:rFonts w:ascii="Times New Roman" w:hAnsi="Times New Roman"/>
          <w:b/>
          <w:sz w:val="28"/>
          <w:szCs w:val="28"/>
          <w:lang w:val="az-Latn-AZ"/>
        </w:rPr>
        <w:t>Флавоноид</w:t>
      </w:r>
      <w:r w:rsidRPr="008576D2">
        <w:rPr>
          <w:rFonts w:ascii="Times New Roman" w:hAnsi="Times New Roman"/>
          <w:b/>
          <w:sz w:val="28"/>
          <w:szCs w:val="28"/>
        </w:rPr>
        <w:t>ный состав</w:t>
      </w:r>
      <w:r w:rsidRPr="008576D2">
        <w:rPr>
          <w:rFonts w:ascii="Times New Roman" w:hAnsi="Times New Roman"/>
          <w:b/>
          <w:sz w:val="28"/>
          <w:szCs w:val="28"/>
          <w:lang w:val="az-Latn-AZ"/>
        </w:rPr>
        <w:t xml:space="preserve"> цветков </w:t>
      </w:r>
      <w:r w:rsidRPr="008576D2">
        <w:rPr>
          <w:rFonts w:ascii="Times New Roman" w:hAnsi="Times New Roman" w:cs="Times New Roman"/>
          <w:b/>
          <w:i/>
          <w:sz w:val="28"/>
          <w:szCs w:val="28"/>
        </w:rPr>
        <w:t>Sambucu</w:t>
      </w:r>
      <w:r w:rsidRPr="008576D2">
        <w:rPr>
          <w:rFonts w:ascii="Times New Roman" w:hAnsi="Times New Roman" w:cs="Times New Roman"/>
          <w:b/>
          <w:i/>
          <w:sz w:val="28"/>
          <w:szCs w:val="28"/>
          <w:lang w:val="en-US"/>
        </w:rPr>
        <w:t>s</w:t>
      </w:r>
      <w:r w:rsidRPr="008576D2">
        <w:rPr>
          <w:rFonts w:ascii="Times New Roman" w:hAnsi="Times New Roman" w:cs="Times New Roman"/>
          <w:b/>
          <w:i/>
          <w:sz w:val="28"/>
          <w:szCs w:val="28"/>
        </w:rPr>
        <w:t xml:space="preserve"> </w:t>
      </w:r>
      <w:r w:rsidRPr="008576D2">
        <w:rPr>
          <w:rFonts w:ascii="Times New Roman" w:hAnsi="Times New Roman" w:cs="Times New Roman"/>
          <w:b/>
          <w:i/>
          <w:iCs/>
          <w:sz w:val="28"/>
          <w:szCs w:val="28"/>
          <w:lang w:val="en-US"/>
        </w:rPr>
        <w:t>ebulus</w:t>
      </w:r>
    </w:p>
    <w:p w:rsidR="00EF5438" w:rsidRPr="008576D2" w:rsidRDefault="00EF5438" w:rsidP="00A95464">
      <w:pPr>
        <w:spacing w:line="360" w:lineRule="auto"/>
        <w:jc w:val="both"/>
        <w:rPr>
          <w:rFonts w:ascii="Times New Roman" w:hAnsi="Times New Roman" w:cs="Times New Roman"/>
          <w:b/>
          <w:i/>
          <w:iCs/>
          <w:sz w:val="28"/>
          <w:szCs w:val="28"/>
        </w:rPr>
      </w:pPr>
    </w:p>
    <w:p w:rsidR="00BA745A" w:rsidRDefault="00A95464" w:rsidP="00BA745A">
      <w:pPr>
        <w:spacing w:line="360" w:lineRule="auto"/>
        <w:ind w:firstLine="709"/>
        <w:jc w:val="both"/>
        <w:rPr>
          <w:rFonts w:ascii="Times New Roman" w:hAnsi="Times New Roman"/>
          <w:sz w:val="28"/>
          <w:szCs w:val="28"/>
        </w:rPr>
      </w:pPr>
      <w:r>
        <w:rPr>
          <w:rFonts w:ascii="Times New Roman" w:hAnsi="Times New Roman"/>
          <w:sz w:val="28"/>
          <w:szCs w:val="28"/>
        </w:rPr>
        <w:t>Растительный материал</w:t>
      </w:r>
      <w:r w:rsidRPr="003F71A2">
        <w:rPr>
          <w:rFonts w:ascii="Times New Roman" w:hAnsi="Times New Roman"/>
          <w:sz w:val="28"/>
          <w:szCs w:val="28"/>
        </w:rPr>
        <w:t xml:space="preserve"> был собран </w:t>
      </w:r>
      <w:r w:rsidR="006D2E06">
        <w:rPr>
          <w:rFonts w:ascii="Times New Roman" w:hAnsi="Times New Roman"/>
          <w:sz w:val="28"/>
          <w:szCs w:val="28"/>
        </w:rPr>
        <w:t>около</w:t>
      </w:r>
      <w:r w:rsidRPr="003F71A2">
        <w:rPr>
          <w:rFonts w:ascii="Times New Roman" w:hAnsi="Times New Roman"/>
          <w:sz w:val="28"/>
          <w:szCs w:val="28"/>
        </w:rPr>
        <w:t xml:space="preserve"> с</w:t>
      </w:r>
      <w:r w:rsidR="006D2E06">
        <w:rPr>
          <w:rFonts w:ascii="Times New Roman" w:hAnsi="Times New Roman"/>
          <w:sz w:val="28"/>
          <w:szCs w:val="28"/>
        </w:rPr>
        <w:t>ела</w:t>
      </w:r>
      <w:r w:rsidRPr="003F71A2">
        <w:rPr>
          <w:rFonts w:ascii="Times New Roman" w:hAnsi="Times New Roman"/>
          <w:sz w:val="28"/>
          <w:szCs w:val="28"/>
        </w:rPr>
        <w:t xml:space="preserve"> Мухах Закатальского района в начале</w:t>
      </w:r>
      <w:r>
        <w:rPr>
          <w:rFonts w:ascii="Times New Roman" w:hAnsi="Times New Roman"/>
          <w:sz w:val="28"/>
          <w:szCs w:val="28"/>
        </w:rPr>
        <w:t xml:space="preserve"> периода</w:t>
      </w:r>
      <w:r w:rsidRPr="003F71A2">
        <w:rPr>
          <w:rFonts w:ascii="Times New Roman" w:hAnsi="Times New Roman"/>
          <w:sz w:val="28"/>
          <w:szCs w:val="28"/>
        </w:rPr>
        <w:t xml:space="preserve"> цветения (</w:t>
      </w:r>
      <w:r>
        <w:rPr>
          <w:rFonts w:ascii="Times New Roman" w:hAnsi="Times New Roman"/>
          <w:sz w:val="28"/>
          <w:szCs w:val="28"/>
        </w:rPr>
        <w:t>2019 г.</w:t>
      </w:r>
      <w:r w:rsidRPr="003F71A2">
        <w:rPr>
          <w:rFonts w:ascii="Times New Roman" w:hAnsi="Times New Roman"/>
          <w:sz w:val="28"/>
          <w:szCs w:val="28"/>
        </w:rPr>
        <w:t xml:space="preserve">). </w:t>
      </w:r>
    </w:p>
    <w:p w:rsidR="00A95464" w:rsidRPr="00BA745A" w:rsidRDefault="00A95464" w:rsidP="00BA745A">
      <w:pPr>
        <w:spacing w:line="360" w:lineRule="auto"/>
        <w:ind w:firstLine="709"/>
        <w:jc w:val="both"/>
        <w:rPr>
          <w:rFonts w:ascii="Times New Roman" w:hAnsi="Times New Roman"/>
          <w:sz w:val="28"/>
          <w:szCs w:val="28"/>
        </w:rPr>
      </w:pPr>
      <w:r w:rsidRPr="00BA745A">
        <w:rPr>
          <w:rFonts w:ascii="Times New Roman" w:hAnsi="Times New Roman"/>
          <w:sz w:val="28"/>
          <w:szCs w:val="28"/>
        </w:rPr>
        <w:t>Высушенное и измельченное сырье исчерпывающе экстрагировали этанолом на водяной бане при температуре 70</w:t>
      </w:r>
      <w:r w:rsidRPr="00BA745A">
        <w:rPr>
          <w:rFonts w:ascii="Times New Roman" w:hAnsi="Times New Roman"/>
          <w:sz w:val="28"/>
          <w:szCs w:val="28"/>
          <w:vertAlign w:val="superscript"/>
        </w:rPr>
        <w:t>0</w:t>
      </w:r>
      <w:r w:rsidRPr="00BA745A">
        <w:rPr>
          <w:rFonts w:ascii="Times New Roman" w:hAnsi="Times New Roman"/>
          <w:sz w:val="28"/>
          <w:szCs w:val="28"/>
        </w:rPr>
        <w:t xml:space="preserve"> С. Обьединенные извлечения упаривали под вакуумом до небольшого объема. </w:t>
      </w:r>
      <w:r w:rsidR="00AC1A11">
        <w:rPr>
          <w:rFonts w:ascii="Times New Roman" w:hAnsi="Times New Roman"/>
          <w:sz w:val="28"/>
          <w:szCs w:val="28"/>
        </w:rPr>
        <w:t>Э</w:t>
      </w:r>
      <w:r w:rsidRPr="00BA745A">
        <w:rPr>
          <w:rFonts w:ascii="Times New Roman" w:hAnsi="Times New Roman"/>
          <w:sz w:val="28"/>
          <w:szCs w:val="28"/>
        </w:rPr>
        <w:t xml:space="preserve">кстракт разбавляли водой и обрабатывали </w:t>
      </w:r>
      <w:r w:rsidR="00AC1A11">
        <w:rPr>
          <w:rFonts w:ascii="Times New Roman" w:hAnsi="Times New Roman"/>
          <w:sz w:val="28"/>
          <w:szCs w:val="28"/>
        </w:rPr>
        <w:t xml:space="preserve">поочередно </w:t>
      </w:r>
      <w:r w:rsidRPr="00BA745A">
        <w:rPr>
          <w:rFonts w:ascii="Times New Roman" w:hAnsi="Times New Roman"/>
          <w:sz w:val="28"/>
          <w:szCs w:val="28"/>
        </w:rPr>
        <w:t xml:space="preserve">хлороформом, эфиром, этилацетатом и н-бутанолом. </w:t>
      </w:r>
      <w:r w:rsidR="00AC1A11">
        <w:rPr>
          <w:rFonts w:ascii="Times New Roman" w:hAnsi="Times New Roman"/>
          <w:sz w:val="28"/>
          <w:szCs w:val="28"/>
        </w:rPr>
        <w:t>Ме</w:t>
      </w:r>
      <w:r w:rsidR="00AC1A11" w:rsidRPr="00BA745A">
        <w:rPr>
          <w:rFonts w:ascii="Times New Roman" w:hAnsi="Times New Roman"/>
          <w:sz w:val="28"/>
          <w:szCs w:val="28"/>
        </w:rPr>
        <w:t>тодами одно- и двумерной хроматографии на бумаге (</w:t>
      </w:r>
      <w:r w:rsidR="00AC1A11" w:rsidRPr="00BA745A">
        <w:rPr>
          <w:rFonts w:ascii="Times New Roman" w:hAnsi="Times New Roman"/>
          <w:sz w:val="28"/>
          <w:szCs w:val="28"/>
          <w:lang w:val="en-US"/>
        </w:rPr>
        <w:t>Wathman</w:t>
      </w:r>
      <w:r w:rsidR="00AC1A11" w:rsidRPr="00BA745A">
        <w:rPr>
          <w:rFonts w:ascii="Times New Roman" w:hAnsi="Times New Roman"/>
          <w:sz w:val="28"/>
          <w:szCs w:val="28"/>
        </w:rPr>
        <w:t xml:space="preserve">-3, </w:t>
      </w:r>
      <w:r w:rsidR="00AC1A11" w:rsidRPr="00BA745A">
        <w:rPr>
          <w:rFonts w:ascii="Times New Roman" w:hAnsi="Times New Roman"/>
          <w:sz w:val="28"/>
          <w:szCs w:val="28"/>
          <w:lang w:val="en-US"/>
        </w:rPr>
        <w:t>FN</w:t>
      </w:r>
      <w:r w:rsidR="00AC1A11" w:rsidRPr="00BA745A">
        <w:rPr>
          <w:rFonts w:ascii="Times New Roman" w:hAnsi="Times New Roman"/>
          <w:sz w:val="28"/>
          <w:szCs w:val="28"/>
        </w:rPr>
        <w:t xml:space="preserve">-11, </w:t>
      </w:r>
      <w:r w:rsidR="00AC1A11" w:rsidRPr="00BA745A">
        <w:rPr>
          <w:rFonts w:ascii="Times New Roman" w:hAnsi="Times New Roman"/>
          <w:sz w:val="28"/>
          <w:szCs w:val="28"/>
          <w:lang w:val="en-US"/>
        </w:rPr>
        <w:t>FN</w:t>
      </w:r>
      <w:r w:rsidR="00AC1A11" w:rsidRPr="00BA745A">
        <w:rPr>
          <w:rFonts w:ascii="Times New Roman" w:hAnsi="Times New Roman"/>
          <w:sz w:val="28"/>
          <w:szCs w:val="28"/>
        </w:rPr>
        <w:t xml:space="preserve">-16) </w:t>
      </w:r>
      <w:r w:rsidRPr="00BA745A">
        <w:rPr>
          <w:rFonts w:ascii="Times New Roman" w:hAnsi="Times New Roman"/>
          <w:sz w:val="28"/>
          <w:szCs w:val="28"/>
        </w:rPr>
        <w:t xml:space="preserve">и </w:t>
      </w:r>
      <w:r w:rsidR="00AC1A11">
        <w:rPr>
          <w:rFonts w:ascii="Times New Roman" w:hAnsi="Times New Roman"/>
          <w:sz w:val="28"/>
          <w:szCs w:val="28"/>
        </w:rPr>
        <w:t xml:space="preserve">в </w:t>
      </w:r>
      <w:r w:rsidR="00AC1A11" w:rsidRPr="00BA745A">
        <w:rPr>
          <w:rFonts w:ascii="Times New Roman" w:hAnsi="Times New Roman"/>
          <w:sz w:val="28"/>
          <w:szCs w:val="28"/>
        </w:rPr>
        <w:t xml:space="preserve">системах растворителей </w:t>
      </w:r>
      <w:r w:rsidR="00AC1A11" w:rsidRPr="00BA745A">
        <w:rPr>
          <w:rFonts w:ascii="Times New Roman" w:hAnsi="Times New Roman"/>
          <w:sz w:val="28"/>
          <w:szCs w:val="28"/>
          <w:lang w:val="az-Latn-AZ"/>
        </w:rPr>
        <w:t>I</w:t>
      </w:r>
      <w:r w:rsidR="00AC1A11" w:rsidRPr="00BA745A">
        <w:rPr>
          <w:rFonts w:ascii="Times New Roman" w:hAnsi="Times New Roman"/>
          <w:sz w:val="28"/>
          <w:szCs w:val="28"/>
        </w:rPr>
        <w:t xml:space="preserve"> – БУВ (4:1:2); </w:t>
      </w:r>
      <w:r w:rsidR="00AC1A11" w:rsidRPr="00BA745A">
        <w:rPr>
          <w:rFonts w:ascii="Times New Roman" w:hAnsi="Times New Roman"/>
          <w:sz w:val="28"/>
          <w:szCs w:val="28"/>
          <w:lang w:val="az-Latn-AZ"/>
        </w:rPr>
        <w:t>II</w:t>
      </w:r>
      <w:r w:rsidR="00AC1A11" w:rsidRPr="00BA745A">
        <w:rPr>
          <w:rFonts w:ascii="Times New Roman" w:hAnsi="Times New Roman"/>
          <w:sz w:val="28"/>
          <w:szCs w:val="28"/>
        </w:rPr>
        <w:t xml:space="preserve"> – 15%-ная уксусная кислота; </w:t>
      </w:r>
      <w:r w:rsidR="00AC1A11" w:rsidRPr="00BA745A">
        <w:rPr>
          <w:rFonts w:ascii="Times New Roman" w:hAnsi="Times New Roman"/>
          <w:sz w:val="28"/>
          <w:szCs w:val="28"/>
          <w:lang w:val="az-Latn-AZ"/>
        </w:rPr>
        <w:t>III</w:t>
      </w:r>
      <w:r w:rsidR="00AC1A11" w:rsidRPr="00BA745A">
        <w:rPr>
          <w:rFonts w:ascii="Times New Roman" w:hAnsi="Times New Roman"/>
          <w:sz w:val="28"/>
          <w:szCs w:val="28"/>
        </w:rPr>
        <w:t xml:space="preserve"> – уксусная кислота-муравьиная кислота-вода (10:2:3); </w:t>
      </w:r>
      <w:r w:rsidR="00AC1A11" w:rsidRPr="00BA745A">
        <w:rPr>
          <w:rFonts w:ascii="Times New Roman" w:hAnsi="Times New Roman"/>
          <w:sz w:val="28"/>
          <w:szCs w:val="28"/>
          <w:lang w:val="az-Latn-AZ"/>
        </w:rPr>
        <w:t>IV</w:t>
      </w:r>
      <w:r w:rsidR="00AC1A11" w:rsidRPr="00BA745A">
        <w:rPr>
          <w:rFonts w:ascii="Times New Roman" w:hAnsi="Times New Roman"/>
          <w:sz w:val="28"/>
          <w:szCs w:val="28"/>
        </w:rPr>
        <w:t xml:space="preserve"> – хлороформ-уксусная кислота (3:2); </w:t>
      </w:r>
      <w:r w:rsidR="00AC1A11" w:rsidRPr="00BA745A">
        <w:rPr>
          <w:rFonts w:ascii="Times New Roman" w:hAnsi="Times New Roman"/>
          <w:sz w:val="28"/>
          <w:szCs w:val="28"/>
          <w:lang w:val="az-Latn-AZ"/>
        </w:rPr>
        <w:t>V</w:t>
      </w:r>
      <w:r w:rsidR="00AC1A11" w:rsidRPr="00BA745A">
        <w:rPr>
          <w:rFonts w:ascii="Times New Roman" w:hAnsi="Times New Roman"/>
          <w:sz w:val="28"/>
          <w:szCs w:val="28"/>
        </w:rPr>
        <w:t xml:space="preserve"> –  этилацетат-пиридин-вода (2:1:2); </w:t>
      </w:r>
      <w:r w:rsidR="00AC1A11" w:rsidRPr="00BA745A">
        <w:rPr>
          <w:rFonts w:ascii="Times New Roman" w:hAnsi="Times New Roman"/>
          <w:sz w:val="28"/>
          <w:szCs w:val="28"/>
          <w:lang w:val="en-GB"/>
        </w:rPr>
        <w:t>VI</w:t>
      </w:r>
      <w:r w:rsidR="00AC1A11" w:rsidRPr="00BA745A">
        <w:rPr>
          <w:rFonts w:ascii="Times New Roman" w:hAnsi="Times New Roman"/>
          <w:sz w:val="28"/>
          <w:szCs w:val="28"/>
        </w:rPr>
        <w:t xml:space="preserve"> – н-гексан-бензол-метанол (5:4:1). </w:t>
      </w:r>
      <w:r w:rsidRPr="00BA745A">
        <w:rPr>
          <w:rFonts w:ascii="Times New Roman" w:hAnsi="Times New Roman"/>
          <w:sz w:val="28"/>
          <w:szCs w:val="28"/>
        </w:rPr>
        <w:t xml:space="preserve">на </w:t>
      </w:r>
      <w:r w:rsidR="00AC1A11">
        <w:rPr>
          <w:rFonts w:ascii="Times New Roman" w:hAnsi="Times New Roman"/>
          <w:sz w:val="28"/>
          <w:szCs w:val="28"/>
        </w:rPr>
        <w:t xml:space="preserve">тонкослойной хроматографии </w:t>
      </w:r>
      <w:r w:rsidRPr="00BA745A">
        <w:rPr>
          <w:rFonts w:ascii="Times New Roman" w:hAnsi="Times New Roman"/>
          <w:sz w:val="28"/>
          <w:szCs w:val="28"/>
        </w:rPr>
        <w:t>«</w:t>
      </w:r>
      <w:r w:rsidRPr="00BA745A">
        <w:rPr>
          <w:rFonts w:ascii="Times New Roman" w:hAnsi="Times New Roman"/>
          <w:sz w:val="28"/>
          <w:szCs w:val="28"/>
          <w:lang w:val="en-US"/>
        </w:rPr>
        <w:t>Silufol</w:t>
      </w:r>
      <w:r w:rsidRPr="00BA745A">
        <w:rPr>
          <w:rFonts w:ascii="Times New Roman" w:hAnsi="Times New Roman"/>
          <w:sz w:val="28"/>
          <w:szCs w:val="28"/>
        </w:rPr>
        <w:t xml:space="preserve">» </w:t>
      </w:r>
      <w:r w:rsidR="00AC1A11" w:rsidRPr="00BA745A">
        <w:rPr>
          <w:rFonts w:ascii="Times New Roman" w:hAnsi="Times New Roman"/>
          <w:sz w:val="28"/>
          <w:szCs w:val="28"/>
        </w:rPr>
        <w:t xml:space="preserve">изучали </w:t>
      </w:r>
      <w:r w:rsidR="00AC1A11">
        <w:rPr>
          <w:rFonts w:ascii="Times New Roman" w:hAnsi="Times New Roman"/>
          <w:sz w:val="28"/>
          <w:szCs w:val="28"/>
        </w:rPr>
        <w:t>к</w:t>
      </w:r>
      <w:r w:rsidR="00AC1A11" w:rsidRPr="00BA745A">
        <w:rPr>
          <w:rFonts w:ascii="Times New Roman" w:hAnsi="Times New Roman"/>
          <w:sz w:val="28"/>
          <w:szCs w:val="28"/>
        </w:rPr>
        <w:t>ачественный состав</w:t>
      </w:r>
      <w:r w:rsidR="00AC1A11">
        <w:rPr>
          <w:rFonts w:ascii="Times New Roman" w:hAnsi="Times New Roman"/>
          <w:sz w:val="28"/>
          <w:szCs w:val="28"/>
        </w:rPr>
        <w:t>.</w:t>
      </w:r>
      <w:r w:rsidR="00AC1A11" w:rsidRPr="00BA745A">
        <w:rPr>
          <w:rFonts w:ascii="Times New Roman" w:hAnsi="Times New Roman"/>
          <w:sz w:val="28"/>
          <w:szCs w:val="28"/>
        </w:rPr>
        <w:t xml:space="preserve"> </w:t>
      </w:r>
      <w:r w:rsidR="00AC1A11">
        <w:rPr>
          <w:rFonts w:ascii="Times New Roman" w:hAnsi="Times New Roman"/>
          <w:sz w:val="28"/>
          <w:szCs w:val="28"/>
        </w:rPr>
        <w:t>Х</w:t>
      </w:r>
      <w:r w:rsidR="00AC1A11" w:rsidRPr="00BA745A">
        <w:rPr>
          <w:rFonts w:ascii="Times New Roman" w:hAnsi="Times New Roman"/>
          <w:sz w:val="28"/>
          <w:szCs w:val="28"/>
        </w:rPr>
        <w:t xml:space="preserve">роматограммами и различными реагентами установили. </w:t>
      </w:r>
      <w:r w:rsidR="00AC1A11">
        <w:rPr>
          <w:rFonts w:ascii="Times New Roman" w:hAnsi="Times New Roman"/>
          <w:sz w:val="28"/>
          <w:szCs w:val="28"/>
        </w:rPr>
        <w:t>п</w:t>
      </w:r>
      <w:r w:rsidRPr="00BA745A">
        <w:rPr>
          <w:rFonts w:ascii="Times New Roman" w:hAnsi="Times New Roman"/>
          <w:sz w:val="28"/>
          <w:szCs w:val="28"/>
        </w:rPr>
        <w:t>редварительный компонентный состав</w:t>
      </w:r>
      <w:r w:rsidR="00AC1A11">
        <w:rPr>
          <w:rFonts w:ascii="Times New Roman" w:hAnsi="Times New Roman"/>
          <w:sz w:val="28"/>
          <w:szCs w:val="28"/>
        </w:rPr>
        <w:t>.</w:t>
      </w:r>
      <w:r w:rsidRPr="00BA745A">
        <w:rPr>
          <w:rFonts w:ascii="Times New Roman" w:hAnsi="Times New Roman"/>
          <w:sz w:val="28"/>
          <w:szCs w:val="28"/>
        </w:rPr>
        <w:t xml:space="preserve"> Индивидуальные флавоноиды получили методом колоночной хроматографии. Количественное содержание флавоноидов определяли спектрофотометрическим методом </w:t>
      </w:r>
      <w:r w:rsidRPr="00BA745A">
        <w:rPr>
          <w:rFonts w:ascii="Times New Roman" w:hAnsi="Times New Roman"/>
          <w:color w:val="auto"/>
          <w:sz w:val="28"/>
          <w:szCs w:val="28"/>
        </w:rPr>
        <w:t>[</w:t>
      </w:r>
      <w:r w:rsidR="005A46D2" w:rsidRPr="00BA745A">
        <w:rPr>
          <w:rFonts w:ascii="Times New Roman" w:hAnsi="Times New Roman"/>
          <w:color w:val="auto"/>
          <w:sz w:val="28"/>
          <w:szCs w:val="28"/>
        </w:rPr>
        <w:t>40, с.</w:t>
      </w:r>
      <w:r w:rsidR="005A46D2" w:rsidRPr="00BA745A">
        <w:rPr>
          <w:rFonts w:ascii="Times New Roman" w:hAnsi="Times New Roman"/>
          <w:color w:val="auto"/>
          <w:sz w:val="28"/>
          <w:szCs w:val="28"/>
          <w:lang w:val="az-Latn-AZ"/>
        </w:rPr>
        <w:t xml:space="preserve"> 28-32</w:t>
      </w:r>
      <w:r w:rsidRPr="00BA745A">
        <w:rPr>
          <w:rFonts w:ascii="Times New Roman" w:hAnsi="Times New Roman"/>
          <w:color w:val="auto"/>
          <w:sz w:val="28"/>
          <w:szCs w:val="28"/>
        </w:rPr>
        <w:t>].</w:t>
      </w:r>
      <w:r w:rsidR="00A17243" w:rsidRPr="00BA745A">
        <w:rPr>
          <w:rFonts w:ascii="Times New Roman" w:hAnsi="Times New Roman"/>
          <w:color w:val="auto"/>
          <w:sz w:val="28"/>
          <w:szCs w:val="28"/>
        </w:rPr>
        <w:t xml:space="preserve"> </w:t>
      </w:r>
      <w:r w:rsidR="00AC1A11">
        <w:rPr>
          <w:rFonts w:ascii="Times New Roman" w:hAnsi="Times New Roman"/>
          <w:color w:val="auto"/>
          <w:sz w:val="28"/>
          <w:szCs w:val="28"/>
        </w:rPr>
        <w:t>Используя системы</w:t>
      </w:r>
      <w:r w:rsidR="00AC1A11">
        <w:rPr>
          <w:rFonts w:ascii="Times New Roman" w:hAnsi="Times New Roman"/>
          <w:sz w:val="28"/>
          <w:szCs w:val="28"/>
        </w:rPr>
        <w:t xml:space="preserve"> </w:t>
      </w:r>
      <w:r w:rsidR="00AC1A11" w:rsidRPr="00BA745A">
        <w:rPr>
          <w:rFonts w:ascii="Times New Roman" w:hAnsi="Times New Roman"/>
          <w:sz w:val="28"/>
          <w:szCs w:val="28"/>
          <w:lang w:val="en-GB"/>
        </w:rPr>
        <w:t>I</w:t>
      </w:r>
      <w:r w:rsidR="00AC1A11" w:rsidRPr="00BA745A">
        <w:rPr>
          <w:rFonts w:ascii="Times New Roman" w:hAnsi="Times New Roman"/>
          <w:sz w:val="28"/>
          <w:szCs w:val="28"/>
        </w:rPr>
        <w:t xml:space="preserve"> и </w:t>
      </w:r>
      <w:r w:rsidR="00AC1A11" w:rsidRPr="00BA745A">
        <w:rPr>
          <w:rFonts w:ascii="Times New Roman" w:hAnsi="Times New Roman"/>
          <w:sz w:val="28"/>
          <w:szCs w:val="28"/>
          <w:lang w:val="en-GB"/>
        </w:rPr>
        <w:t>II</w:t>
      </w:r>
      <w:r w:rsidR="00AC1A11" w:rsidRPr="00BA745A">
        <w:rPr>
          <w:rFonts w:ascii="Times New Roman" w:hAnsi="Times New Roman"/>
          <w:sz w:val="28"/>
          <w:szCs w:val="28"/>
        </w:rPr>
        <w:t xml:space="preserve"> </w:t>
      </w:r>
      <w:r w:rsidR="00AC1A11">
        <w:rPr>
          <w:rFonts w:ascii="Times New Roman" w:hAnsi="Times New Roman"/>
          <w:sz w:val="28"/>
          <w:szCs w:val="28"/>
        </w:rPr>
        <w:t>для</w:t>
      </w:r>
      <w:r w:rsidRPr="00BA745A">
        <w:rPr>
          <w:rFonts w:ascii="Times New Roman" w:hAnsi="Times New Roman"/>
          <w:sz w:val="28"/>
          <w:szCs w:val="28"/>
        </w:rPr>
        <w:t xml:space="preserve"> хроматографии на бумаге </w:t>
      </w:r>
      <w:r w:rsidR="00AC1A11">
        <w:rPr>
          <w:rFonts w:ascii="Times New Roman" w:hAnsi="Times New Roman"/>
          <w:sz w:val="28"/>
          <w:szCs w:val="28"/>
        </w:rPr>
        <w:t xml:space="preserve">из </w:t>
      </w:r>
      <w:r w:rsidRPr="00BA745A">
        <w:rPr>
          <w:rFonts w:ascii="Times New Roman" w:hAnsi="Times New Roman"/>
          <w:sz w:val="28"/>
          <w:szCs w:val="28"/>
        </w:rPr>
        <w:t xml:space="preserve">спиртового экстракта в листьях установлено 9, в цветках 6, в корнях 4  веществ фенольной природы. Из них </w:t>
      </w:r>
      <w:r w:rsidR="00994833" w:rsidRPr="00BA745A">
        <w:rPr>
          <w:rFonts w:ascii="Times New Roman" w:hAnsi="Times New Roman"/>
          <w:sz w:val="28"/>
          <w:szCs w:val="28"/>
        </w:rPr>
        <w:t>компонент</w:t>
      </w:r>
      <w:r w:rsidR="00994833">
        <w:rPr>
          <w:rFonts w:ascii="Times New Roman" w:hAnsi="Times New Roman"/>
          <w:sz w:val="28"/>
          <w:szCs w:val="28"/>
        </w:rPr>
        <w:t>ы</w:t>
      </w:r>
      <w:r w:rsidR="00994833" w:rsidRPr="00BA745A">
        <w:rPr>
          <w:rFonts w:ascii="Times New Roman" w:hAnsi="Times New Roman"/>
          <w:sz w:val="28"/>
          <w:szCs w:val="28"/>
        </w:rPr>
        <w:t xml:space="preserve"> флавоноидной природы </w:t>
      </w:r>
      <w:r w:rsidRPr="00BA745A">
        <w:rPr>
          <w:rFonts w:ascii="Times New Roman" w:hAnsi="Times New Roman"/>
          <w:sz w:val="28"/>
          <w:szCs w:val="28"/>
        </w:rPr>
        <w:t>в листь</w:t>
      </w:r>
      <w:r w:rsidR="00A17243" w:rsidRPr="00BA745A">
        <w:rPr>
          <w:rFonts w:ascii="Times New Roman" w:hAnsi="Times New Roman"/>
          <w:sz w:val="28"/>
          <w:szCs w:val="28"/>
        </w:rPr>
        <w:t>ях</w:t>
      </w:r>
      <w:r w:rsidRPr="00BA745A">
        <w:rPr>
          <w:rFonts w:ascii="Times New Roman" w:hAnsi="Times New Roman"/>
          <w:sz w:val="28"/>
          <w:szCs w:val="28"/>
        </w:rPr>
        <w:t xml:space="preserve"> обнаружено 6, цветках 5, корня</w:t>
      </w:r>
      <w:r w:rsidR="00A17243" w:rsidRPr="00BA745A">
        <w:rPr>
          <w:rFonts w:ascii="Times New Roman" w:hAnsi="Times New Roman"/>
          <w:sz w:val="28"/>
          <w:szCs w:val="28"/>
        </w:rPr>
        <w:t>х</w:t>
      </w:r>
      <w:r w:rsidRPr="00BA745A">
        <w:rPr>
          <w:rFonts w:ascii="Times New Roman" w:hAnsi="Times New Roman"/>
          <w:sz w:val="28"/>
          <w:szCs w:val="28"/>
        </w:rPr>
        <w:t xml:space="preserve"> 2.</w:t>
      </w:r>
    </w:p>
    <w:p w:rsidR="00BA745A" w:rsidRDefault="00994833" w:rsidP="00BA745A">
      <w:pPr>
        <w:spacing w:line="360" w:lineRule="auto"/>
        <w:ind w:firstLine="709"/>
        <w:jc w:val="both"/>
        <w:rPr>
          <w:rFonts w:ascii="Times New Roman" w:hAnsi="Times New Roman"/>
          <w:sz w:val="28"/>
          <w:szCs w:val="28"/>
        </w:rPr>
      </w:pPr>
      <w:r>
        <w:rPr>
          <w:rFonts w:ascii="Times New Roman" w:hAnsi="Times New Roman"/>
          <w:sz w:val="28"/>
          <w:szCs w:val="28"/>
        </w:rPr>
        <w:t>И</w:t>
      </w:r>
      <w:r w:rsidRPr="003F71A2">
        <w:rPr>
          <w:rFonts w:ascii="Times New Roman" w:hAnsi="Times New Roman"/>
          <w:sz w:val="28"/>
          <w:szCs w:val="28"/>
        </w:rPr>
        <w:t xml:space="preserve">з эфирного извлечения </w:t>
      </w:r>
      <w:r>
        <w:rPr>
          <w:rFonts w:ascii="Times New Roman" w:hAnsi="Times New Roman"/>
          <w:sz w:val="28"/>
          <w:szCs w:val="28"/>
        </w:rPr>
        <w:t xml:space="preserve"> </w:t>
      </w:r>
      <w:r w:rsidR="00A95464" w:rsidRPr="003F71A2">
        <w:rPr>
          <w:rFonts w:ascii="Times New Roman" w:hAnsi="Times New Roman"/>
          <w:sz w:val="28"/>
          <w:szCs w:val="28"/>
        </w:rPr>
        <w:t xml:space="preserve"> препаративной бумажной хроматографи</w:t>
      </w:r>
      <w:r>
        <w:rPr>
          <w:rFonts w:ascii="Times New Roman" w:hAnsi="Times New Roman"/>
          <w:sz w:val="28"/>
          <w:szCs w:val="28"/>
        </w:rPr>
        <w:t xml:space="preserve">ей </w:t>
      </w:r>
      <w:r w:rsidR="00A95464" w:rsidRPr="003F71A2">
        <w:rPr>
          <w:rFonts w:ascii="Times New Roman" w:hAnsi="Times New Roman"/>
          <w:sz w:val="28"/>
          <w:szCs w:val="28"/>
        </w:rPr>
        <w:t>выделили 2,</w:t>
      </w:r>
      <w:r w:rsidR="00E90D3E">
        <w:rPr>
          <w:rFonts w:ascii="Times New Roman" w:hAnsi="Times New Roman"/>
          <w:sz w:val="28"/>
          <w:szCs w:val="28"/>
        </w:rPr>
        <w:t xml:space="preserve"> </w:t>
      </w:r>
      <w:r w:rsidRPr="003F71A2">
        <w:rPr>
          <w:rFonts w:ascii="Times New Roman" w:hAnsi="Times New Roman"/>
          <w:sz w:val="28"/>
          <w:szCs w:val="28"/>
        </w:rPr>
        <w:t xml:space="preserve">на полиамиде из этилацетатного извлечения </w:t>
      </w:r>
      <w:r w:rsidR="00A95464" w:rsidRPr="003F71A2">
        <w:rPr>
          <w:rFonts w:ascii="Times New Roman" w:hAnsi="Times New Roman"/>
          <w:sz w:val="28"/>
          <w:szCs w:val="28"/>
        </w:rPr>
        <w:t>колоночной хроматографи</w:t>
      </w:r>
      <w:r w:rsidR="00A95464">
        <w:rPr>
          <w:rFonts w:ascii="Times New Roman" w:hAnsi="Times New Roman"/>
          <w:sz w:val="28"/>
          <w:szCs w:val="28"/>
        </w:rPr>
        <w:t>ей</w:t>
      </w:r>
      <w:r w:rsidR="00A95464" w:rsidRPr="003F71A2">
        <w:rPr>
          <w:rFonts w:ascii="Times New Roman" w:hAnsi="Times New Roman"/>
          <w:sz w:val="28"/>
          <w:szCs w:val="28"/>
        </w:rPr>
        <w:t xml:space="preserve"> </w:t>
      </w:r>
      <w:r w:rsidR="00FB6261">
        <w:rPr>
          <w:rFonts w:ascii="Times New Roman" w:hAnsi="Times New Roman"/>
          <w:sz w:val="28"/>
          <w:szCs w:val="28"/>
        </w:rPr>
        <w:t xml:space="preserve">2 </w:t>
      </w:r>
      <w:r w:rsidR="00A95464" w:rsidRPr="003F71A2">
        <w:rPr>
          <w:rFonts w:ascii="Times New Roman" w:hAnsi="Times New Roman"/>
          <w:sz w:val="28"/>
          <w:szCs w:val="28"/>
        </w:rPr>
        <w:t>ин</w:t>
      </w:r>
      <w:r w:rsidR="00A95464">
        <w:rPr>
          <w:rFonts w:ascii="Times New Roman" w:hAnsi="Times New Roman"/>
          <w:sz w:val="28"/>
          <w:szCs w:val="28"/>
        </w:rPr>
        <w:t>д</w:t>
      </w:r>
      <w:r w:rsidR="00A95464" w:rsidRPr="003F71A2">
        <w:rPr>
          <w:rFonts w:ascii="Times New Roman" w:hAnsi="Times New Roman"/>
          <w:sz w:val="28"/>
          <w:szCs w:val="28"/>
        </w:rPr>
        <w:t xml:space="preserve">ивидуальных флавоноида и обозначили </w:t>
      </w:r>
      <w:r w:rsidRPr="003F71A2">
        <w:rPr>
          <w:rFonts w:ascii="Times New Roman" w:hAnsi="Times New Roman"/>
          <w:sz w:val="28"/>
          <w:szCs w:val="28"/>
        </w:rPr>
        <w:t xml:space="preserve">условно </w:t>
      </w:r>
      <w:r w:rsidR="00A95464" w:rsidRPr="003F71A2">
        <w:rPr>
          <w:rFonts w:ascii="Times New Roman" w:hAnsi="Times New Roman"/>
          <w:sz w:val="28"/>
          <w:szCs w:val="28"/>
        </w:rPr>
        <w:t>их как вещества А, Б, В, Г</w:t>
      </w:r>
      <w:r>
        <w:rPr>
          <w:rFonts w:ascii="Times New Roman" w:hAnsi="Times New Roman"/>
          <w:sz w:val="28"/>
          <w:szCs w:val="28"/>
        </w:rPr>
        <w:t>, которые</w:t>
      </w:r>
      <w:r w:rsidR="00A95464" w:rsidRPr="003F71A2">
        <w:rPr>
          <w:rFonts w:ascii="Times New Roman" w:hAnsi="Times New Roman"/>
          <w:sz w:val="28"/>
          <w:szCs w:val="28"/>
        </w:rPr>
        <w:t xml:space="preserve"> после трехкратной перекристаллизации</w:t>
      </w:r>
      <w:r w:rsidR="00A95464">
        <w:rPr>
          <w:rFonts w:ascii="Times New Roman" w:hAnsi="Times New Roman"/>
          <w:sz w:val="28"/>
          <w:szCs w:val="28"/>
        </w:rPr>
        <w:t xml:space="preserve"> в метаноле на</w:t>
      </w:r>
      <w:r w:rsidR="00A95464" w:rsidRPr="003F71A2">
        <w:rPr>
          <w:rFonts w:ascii="Times New Roman" w:hAnsi="Times New Roman"/>
          <w:sz w:val="28"/>
          <w:szCs w:val="28"/>
        </w:rPr>
        <w:t xml:space="preserve"> бумажной и ТС хроматографиях в различных системах растворителей сохраняли четкую и неизменную </w:t>
      </w:r>
      <w:r w:rsidR="00A95464" w:rsidRPr="003F71A2">
        <w:rPr>
          <w:rFonts w:ascii="Times New Roman" w:hAnsi="Times New Roman"/>
          <w:sz w:val="28"/>
          <w:szCs w:val="28"/>
          <w:lang w:val="en-US"/>
        </w:rPr>
        <w:t>Rf</w:t>
      </w:r>
      <w:r>
        <w:rPr>
          <w:rFonts w:ascii="Times New Roman" w:hAnsi="Times New Roman"/>
          <w:sz w:val="28"/>
          <w:szCs w:val="28"/>
        </w:rPr>
        <w:t>.</w:t>
      </w:r>
      <w:r w:rsidR="0086373F">
        <w:rPr>
          <w:rFonts w:ascii="Times New Roman" w:hAnsi="Times New Roman"/>
          <w:sz w:val="28"/>
          <w:szCs w:val="28"/>
        </w:rPr>
        <w:t xml:space="preserve"> </w:t>
      </w:r>
      <w:r>
        <w:rPr>
          <w:rFonts w:ascii="Times New Roman" w:hAnsi="Times New Roman"/>
          <w:sz w:val="28"/>
          <w:szCs w:val="28"/>
        </w:rPr>
        <w:t>Полученные результаты показывают</w:t>
      </w:r>
      <w:r w:rsidR="00A95464" w:rsidRPr="003F71A2">
        <w:rPr>
          <w:rFonts w:ascii="Times New Roman" w:hAnsi="Times New Roman"/>
          <w:sz w:val="28"/>
          <w:szCs w:val="28"/>
        </w:rPr>
        <w:t xml:space="preserve"> их индивидуальност</w:t>
      </w:r>
      <w:r w:rsidR="0086373F">
        <w:rPr>
          <w:rFonts w:ascii="Times New Roman" w:hAnsi="Times New Roman"/>
          <w:sz w:val="28"/>
          <w:szCs w:val="28"/>
        </w:rPr>
        <w:t>ь</w:t>
      </w:r>
      <w:r w:rsidR="00A95464" w:rsidRPr="003F71A2">
        <w:rPr>
          <w:rFonts w:ascii="Times New Roman" w:hAnsi="Times New Roman"/>
          <w:sz w:val="28"/>
          <w:szCs w:val="28"/>
        </w:rPr>
        <w:t>.</w:t>
      </w:r>
    </w:p>
    <w:p w:rsidR="00A95464" w:rsidRPr="00BA745A" w:rsidRDefault="0086373F" w:rsidP="00BA745A">
      <w:pPr>
        <w:spacing w:line="360" w:lineRule="auto"/>
        <w:ind w:firstLine="709"/>
        <w:jc w:val="both"/>
        <w:rPr>
          <w:rFonts w:ascii="Times New Roman" w:hAnsi="Times New Roman"/>
          <w:sz w:val="28"/>
          <w:szCs w:val="28"/>
        </w:rPr>
      </w:pPr>
      <w:r>
        <w:rPr>
          <w:rFonts w:ascii="Times New Roman" w:hAnsi="Times New Roman"/>
          <w:sz w:val="28"/>
          <w:szCs w:val="28"/>
        </w:rPr>
        <w:t>Ж</w:t>
      </w:r>
      <w:r w:rsidRPr="00BA745A">
        <w:rPr>
          <w:rFonts w:ascii="Times New Roman" w:hAnsi="Times New Roman"/>
          <w:sz w:val="28"/>
          <w:szCs w:val="28"/>
        </w:rPr>
        <w:t xml:space="preserve">елтые игольчатые кристаллы </w:t>
      </w:r>
      <w:r>
        <w:rPr>
          <w:rFonts w:ascii="Times New Roman" w:hAnsi="Times New Roman"/>
          <w:sz w:val="28"/>
          <w:szCs w:val="28"/>
        </w:rPr>
        <w:t>(</w:t>
      </w:r>
      <w:r w:rsidR="00A95464" w:rsidRPr="00BA745A">
        <w:rPr>
          <w:rFonts w:ascii="Times New Roman" w:hAnsi="Times New Roman"/>
          <w:sz w:val="28"/>
          <w:szCs w:val="28"/>
        </w:rPr>
        <w:t>Вещество А</w:t>
      </w:r>
      <w:r>
        <w:rPr>
          <w:rFonts w:ascii="Times New Roman" w:hAnsi="Times New Roman"/>
          <w:sz w:val="28"/>
          <w:szCs w:val="28"/>
        </w:rPr>
        <w:t>)</w:t>
      </w:r>
      <w:r w:rsidR="00A95464" w:rsidRPr="00BA745A">
        <w:rPr>
          <w:rFonts w:ascii="Times New Roman" w:hAnsi="Times New Roman"/>
          <w:sz w:val="28"/>
          <w:szCs w:val="28"/>
        </w:rPr>
        <w:t>, легко раствор</w:t>
      </w:r>
      <w:r>
        <w:rPr>
          <w:rFonts w:ascii="Times New Roman" w:hAnsi="Times New Roman"/>
          <w:sz w:val="28"/>
          <w:szCs w:val="28"/>
        </w:rPr>
        <w:t>яются</w:t>
      </w:r>
      <w:r w:rsidR="00A95464" w:rsidRPr="00BA745A">
        <w:rPr>
          <w:rFonts w:ascii="Times New Roman" w:hAnsi="Times New Roman"/>
          <w:sz w:val="28"/>
          <w:szCs w:val="28"/>
        </w:rPr>
        <w:t xml:space="preserve"> в </w:t>
      </w:r>
      <w:r w:rsidR="00A95464" w:rsidRPr="00BA745A">
        <w:rPr>
          <w:rFonts w:ascii="Times New Roman" w:hAnsi="Times New Roman"/>
          <w:sz w:val="28"/>
          <w:szCs w:val="28"/>
        </w:rPr>
        <w:lastRenderedPageBreak/>
        <w:t>этаноле, метаноле, диметилформамиде, слабо в эфире, не раствор</w:t>
      </w:r>
      <w:r>
        <w:rPr>
          <w:rFonts w:ascii="Times New Roman" w:hAnsi="Times New Roman"/>
          <w:sz w:val="28"/>
          <w:szCs w:val="28"/>
        </w:rPr>
        <w:t>яются</w:t>
      </w:r>
      <w:r w:rsidR="00A95464" w:rsidRPr="00BA745A">
        <w:rPr>
          <w:rFonts w:ascii="Times New Roman" w:hAnsi="Times New Roman"/>
          <w:sz w:val="28"/>
          <w:szCs w:val="28"/>
        </w:rPr>
        <w:t xml:space="preserve"> в петролейном эфире, хлороформе и воде. Температура плавления </w:t>
      </w:r>
      <w:r>
        <w:rPr>
          <w:rFonts w:ascii="Times New Roman" w:hAnsi="Times New Roman"/>
          <w:sz w:val="28"/>
          <w:szCs w:val="28"/>
        </w:rPr>
        <w:t xml:space="preserve">этих веществ </w:t>
      </w:r>
      <w:r w:rsidR="00A95464" w:rsidRPr="00BA745A">
        <w:rPr>
          <w:rFonts w:ascii="Times New Roman" w:hAnsi="Times New Roman"/>
          <w:sz w:val="28"/>
          <w:szCs w:val="28"/>
        </w:rPr>
        <w:t>309 -310°С</w:t>
      </w:r>
      <w:r>
        <w:rPr>
          <w:rFonts w:ascii="Times New Roman" w:hAnsi="Times New Roman"/>
          <w:sz w:val="28"/>
          <w:szCs w:val="28"/>
        </w:rPr>
        <w:t>.</w:t>
      </w:r>
      <w:r w:rsidR="00A95464" w:rsidRPr="00BA745A">
        <w:rPr>
          <w:rFonts w:ascii="Times New Roman" w:hAnsi="Times New Roman"/>
          <w:sz w:val="28"/>
          <w:szCs w:val="28"/>
        </w:rPr>
        <w:t xml:space="preserve"> Батохромный сдвиг с </w:t>
      </w:r>
      <w:r>
        <w:rPr>
          <w:rFonts w:ascii="Times New Roman" w:hAnsi="Times New Roman"/>
          <w:sz w:val="28"/>
          <w:szCs w:val="28"/>
        </w:rPr>
        <w:t xml:space="preserve">  </w:t>
      </w:r>
      <w:r w:rsidR="00A95464" w:rsidRPr="00BA745A">
        <w:rPr>
          <w:rFonts w:ascii="Times New Roman" w:hAnsi="Times New Roman"/>
          <w:sz w:val="28"/>
          <w:szCs w:val="28"/>
        </w:rPr>
        <w:t xml:space="preserve">комплексообразующими реагентами указывает </w:t>
      </w:r>
      <w:r w:rsidRPr="00BA745A">
        <w:rPr>
          <w:rFonts w:ascii="Times New Roman" w:hAnsi="Times New Roman"/>
          <w:sz w:val="28"/>
          <w:szCs w:val="28"/>
        </w:rPr>
        <w:t xml:space="preserve">в положениях 3,5,7, 3' и 4' </w:t>
      </w:r>
      <w:r w:rsidR="00A95464" w:rsidRPr="00BA745A">
        <w:rPr>
          <w:rFonts w:ascii="Times New Roman" w:hAnsi="Times New Roman"/>
          <w:sz w:val="28"/>
          <w:szCs w:val="28"/>
        </w:rPr>
        <w:t>на наличие свободных гидроксильных групп</w:t>
      </w:r>
      <w:r>
        <w:rPr>
          <w:rFonts w:ascii="Times New Roman" w:hAnsi="Times New Roman"/>
          <w:sz w:val="28"/>
          <w:szCs w:val="28"/>
        </w:rPr>
        <w:t>.</w:t>
      </w:r>
      <w:r w:rsidR="00A95464" w:rsidRPr="00BA745A">
        <w:rPr>
          <w:rFonts w:ascii="Times New Roman" w:hAnsi="Times New Roman"/>
          <w:sz w:val="28"/>
          <w:szCs w:val="28"/>
        </w:rPr>
        <w:t xml:space="preserve"> При щелочной деструкции образует флороглюции и протокатеховую кислоту. По </w:t>
      </w:r>
      <w:r>
        <w:rPr>
          <w:rFonts w:ascii="Times New Roman" w:hAnsi="Times New Roman"/>
          <w:sz w:val="28"/>
          <w:szCs w:val="28"/>
        </w:rPr>
        <w:t xml:space="preserve">полученным результатам </w:t>
      </w:r>
      <w:r w:rsidR="00A95464" w:rsidRPr="00BA745A">
        <w:rPr>
          <w:rFonts w:ascii="Times New Roman" w:hAnsi="Times New Roman"/>
          <w:sz w:val="28"/>
          <w:szCs w:val="28"/>
        </w:rPr>
        <w:t xml:space="preserve">хроматограммы, </w:t>
      </w:r>
      <w:r w:rsidRPr="00BA745A">
        <w:rPr>
          <w:rFonts w:ascii="Times New Roman" w:hAnsi="Times New Roman"/>
          <w:sz w:val="28"/>
          <w:szCs w:val="28"/>
        </w:rPr>
        <w:t xml:space="preserve">данным </w:t>
      </w:r>
      <w:r w:rsidR="00A95464" w:rsidRPr="00BA745A">
        <w:rPr>
          <w:rFonts w:ascii="Times New Roman" w:hAnsi="Times New Roman"/>
          <w:sz w:val="28"/>
          <w:szCs w:val="28"/>
        </w:rPr>
        <w:t xml:space="preserve">УФ спектра </w:t>
      </w:r>
      <w:r w:rsidR="000435F0" w:rsidRPr="00BA745A">
        <w:rPr>
          <w:rFonts w:ascii="Times New Roman" w:hAnsi="Times New Roman"/>
          <w:color w:val="auto"/>
          <w:sz w:val="28"/>
          <w:szCs w:val="28"/>
        </w:rPr>
        <w:t>[</w:t>
      </w:r>
      <w:r w:rsidR="00BA745A" w:rsidRPr="00BA745A">
        <w:rPr>
          <w:rFonts w:ascii="Times New Roman" w:hAnsi="Times New Roman"/>
          <w:color w:val="auto"/>
          <w:sz w:val="28"/>
          <w:szCs w:val="28"/>
        </w:rPr>
        <w:t>40, с.</w:t>
      </w:r>
      <w:r w:rsidR="00BA745A" w:rsidRPr="00BA745A">
        <w:rPr>
          <w:rFonts w:ascii="Times New Roman" w:hAnsi="Times New Roman"/>
          <w:color w:val="auto"/>
          <w:sz w:val="28"/>
          <w:szCs w:val="28"/>
          <w:lang w:val="az-Latn-AZ"/>
        </w:rPr>
        <w:t>28-32</w:t>
      </w:r>
      <w:r w:rsidR="000435F0" w:rsidRPr="00BA745A">
        <w:rPr>
          <w:rFonts w:ascii="Times New Roman" w:hAnsi="Times New Roman"/>
          <w:color w:val="auto"/>
          <w:sz w:val="28"/>
          <w:szCs w:val="28"/>
        </w:rPr>
        <w:t xml:space="preserve">]. </w:t>
      </w:r>
      <w:r w:rsidR="00A95464" w:rsidRPr="00BA745A">
        <w:rPr>
          <w:rFonts w:ascii="Times New Roman" w:hAnsi="Times New Roman"/>
          <w:sz w:val="28"/>
          <w:szCs w:val="28"/>
        </w:rPr>
        <w:t xml:space="preserve">вещество А идентифицировано как </w:t>
      </w:r>
      <w:r w:rsidRPr="00BA745A">
        <w:rPr>
          <w:rFonts w:ascii="Times New Roman" w:hAnsi="Times New Roman"/>
          <w:sz w:val="28"/>
          <w:szCs w:val="28"/>
        </w:rPr>
        <w:t xml:space="preserve">кверцетин </w:t>
      </w:r>
      <w:r>
        <w:rPr>
          <w:rFonts w:ascii="Times New Roman" w:hAnsi="Times New Roman"/>
          <w:sz w:val="28"/>
          <w:szCs w:val="28"/>
        </w:rPr>
        <w:t>(</w:t>
      </w:r>
      <w:r w:rsidR="00A95464" w:rsidRPr="00BA745A">
        <w:rPr>
          <w:rFonts w:ascii="Times New Roman" w:hAnsi="Times New Roman"/>
          <w:sz w:val="28"/>
          <w:szCs w:val="28"/>
        </w:rPr>
        <w:t>3,5,7, 3' и 4'- пентагидроксифлавон).</w:t>
      </w:r>
      <w:r w:rsidR="00FB6261" w:rsidRPr="00BA745A">
        <w:rPr>
          <w:rFonts w:ascii="Times New Roman" w:hAnsi="Times New Roman"/>
          <w:sz w:val="28"/>
          <w:szCs w:val="28"/>
        </w:rPr>
        <w:t xml:space="preserve"> </w:t>
      </w:r>
    </w:p>
    <w:p w:rsidR="00A95464" w:rsidRDefault="00B9249A" w:rsidP="00A95464">
      <w:pPr>
        <w:spacing w:line="360" w:lineRule="auto"/>
        <w:ind w:firstLine="709"/>
        <w:jc w:val="both"/>
        <w:rPr>
          <w:rFonts w:ascii="Times New Roman" w:hAnsi="Times New Roman"/>
          <w:sz w:val="28"/>
          <w:szCs w:val="28"/>
        </w:rPr>
      </w:pPr>
      <w:r>
        <w:rPr>
          <w:rFonts w:ascii="Times New Roman" w:hAnsi="Times New Roman"/>
          <w:sz w:val="28"/>
          <w:szCs w:val="28"/>
        </w:rPr>
        <w:t>К</w:t>
      </w:r>
      <w:r w:rsidRPr="003F71A2">
        <w:rPr>
          <w:rFonts w:ascii="Times New Roman" w:hAnsi="Times New Roman"/>
          <w:sz w:val="28"/>
          <w:szCs w:val="28"/>
        </w:rPr>
        <w:t>ристаллы в виде игл желтого цвета</w:t>
      </w:r>
      <w:r>
        <w:rPr>
          <w:rFonts w:ascii="Times New Roman" w:hAnsi="Times New Roman"/>
          <w:sz w:val="28"/>
          <w:szCs w:val="28"/>
        </w:rPr>
        <w:t xml:space="preserve"> (</w:t>
      </w:r>
      <w:r w:rsidR="00A95464" w:rsidRPr="003F71A2">
        <w:rPr>
          <w:rFonts w:ascii="Times New Roman" w:hAnsi="Times New Roman"/>
          <w:sz w:val="28"/>
          <w:szCs w:val="28"/>
        </w:rPr>
        <w:t xml:space="preserve">Вещество </w:t>
      </w:r>
      <w:r w:rsidR="00A95464">
        <w:rPr>
          <w:rFonts w:ascii="Times New Roman" w:hAnsi="Times New Roman"/>
          <w:sz w:val="28"/>
          <w:szCs w:val="28"/>
        </w:rPr>
        <w:t>Б</w:t>
      </w:r>
      <w:r>
        <w:rPr>
          <w:rFonts w:ascii="Times New Roman" w:hAnsi="Times New Roman"/>
          <w:sz w:val="28"/>
          <w:szCs w:val="28"/>
        </w:rPr>
        <w:t xml:space="preserve">) </w:t>
      </w:r>
      <w:r w:rsidR="00541FD4" w:rsidRPr="003F71A2">
        <w:rPr>
          <w:rFonts w:ascii="Times New Roman" w:hAnsi="Times New Roman"/>
          <w:sz w:val="28"/>
          <w:szCs w:val="28"/>
        </w:rPr>
        <w:t xml:space="preserve">с аммиаком </w:t>
      </w:r>
      <w:r w:rsidR="00541FD4">
        <w:rPr>
          <w:rFonts w:ascii="Times New Roman" w:hAnsi="Times New Roman"/>
          <w:sz w:val="28"/>
          <w:szCs w:val="28"/>
        </w:rPr>
        <w:t>в</w:t>
      </w:r>
      <w:r w:rsidR="00A95464" w:rsidRPr="003F71A2">
        <w:rPr>
          <w:rFonts w:ascii="Times New Roman" w:hAnsi="Times New Roman"/>
          <w:sz w:val="28"/>
          <w:szCs w:val="28"/>
        </w:rPr>
        <w:t xml:space="preserve">ещество Б дает </w:t>
      </w:r>
      <w:r w:rsidR="00541FD4">
        <w:rPr>
          <w:rFonts w:ascii="Times New Roman" w:hAnsi="Times New Roman"/>
          <w:sz w:val="28"/>
          <w:szCs w:val="28"/>
        </w:rPr>
        <w:t xml:space="preserve">неустойчивою </w:t>
      </w:r>
      <w:r w:rsidR="00A95464" w:rsidRPr="003F71A2">
        <w:rPr>
          <w:rFonts w:ascii="Times New Roman" w:hAnsi="Times New Roman"/>
          <w:sz w:val="28"/>
          <w:szCs w:val="28"/>
        </w:rPr>
        <w:t xml:space="preserve">желтую окрасу, </w:t>
      </w:r>
      <w:r w:rsidR="00541FD4" w:rsidRPr="003F71A2">
        <w:rPr>
          <w:rFonts w:ascii="Times New Roman" w:hAnsi="Times New Roman"/>
          <w:sz w:val="28"/>
          <w:szCs w:val="28"/>
        </w:rPr>
        <w:t xml:space="preserve">цианидиновой пробе </w:t>
      </w:r>
      <w:r w:rsidR="00541FD4">
        <w:rPr>
          <w:rFonts w:ascii="Times New Roman" w:hAnsi="Times New Roman"/>
          <w:sz w:val="28"/>
          <w:szCs w:val="28"/>
        </w:rPr>
        <w:t>приобретает</w:t>
      </w:r>
      <w:r w:rsidR="00A95464" w:rsidRPr="003F71A2">
        <w:rPr>
          <w:rFonts w:ascii="Times New Roman" w:hAnsi="Times New Roman"/>
          <w:sz w:val="28"/>
          <w:szCs w:val="28"/>
        </w:rPr>
        <w:t xml:space="preserve"> розовую</w:t>
      </w:r>
      <w:r w:rsidR="00541FD4">
        <w:rPr>
          <w:rFonts w:ascii="Times New Roman" w:hAnsi="Times New Roman"/>
          <w:sz w:val="28"/>
          <w:szCs w:val="28"/>
        </w:rPr>
        <w:t xml:space="preserve"> окраску</w:t>
      </w:r>
      <w:r w:rsidR="00A95464" w:rsidRPr="003F71A2">
        <w:rPr>
          <w:rFonts w:ascii="Times New Roman" w:hAnsi="Times New Roman"/>
          <w:sz w:val="28"/>
          <w:szCs w:val="28"/>
        </w:rPr>
        <w:t>, с ZnOCl</w:t>
      </w:r>
      <w:r w:rsidR="00A95464" w:rsidRPr="003F71A2">
        <w:rPr>
          <w:rFonts w:ascii="Times New Roman" w:hAnsi="Times New Roman"/>
          <w:sz w:val="28"/>
          <w:szCs w:val="28"/>
          <w:vertAlign w:val="subscript"/>
        </w:rPr>
        <w:t xml:space="preserve">2 – </w:t>
      </w:r>
      <w:r w:rsidR="00541FD4" w:rsidRPr="003F71A2">
        <w:rPr>
          <w:rFonts w:ascii="Times New Roman" w:hAnsi="Times New Roman"/>
          <w:sz w:val="28"/>
          <w:szCs w:val="28"/>
        </w:rPr>
        <w:t xml:space="preserve">не исчезающую </w:t>
      </w:r>
      <w:r w:rsidR="00A95464" w:rsidRPr="003F71A2">
        <w:rPr>
          <w:rFonts w:ascii="Times New Roman" w:hAnsi="Times New Roman"/>
          <w:sz w:val="28"/>
          <w:szCs w:val="28"/>
        </w:rPr>
        <w:t xml:space="preserve">желтую окрасу, </w:t>
      </w:r>
      <w:r w:rsidR="00541FD4" w:rsidRPr="003F71A2">
        <w:rPr>
          <w:rFonts w:ascii="Times New Roman" w:hAnsi="Times New Roman"/>
          <w:sz w:val="28"/>
          <w:szCs w:val="28"/>
        </w:rPr>
        <w:t>при добавлении лимонная кислоты</w:t>
      </w:r>
      <w:r w:rsidR="00A95464" w:rsidRPr="003F71A2">
        <w:rPr>
          <w:rFonts w:ascii="Times New Roman" w:hAnsi="Times New Roman"/>
          <w:sz w:val="28"/>
          <w:szCs w:val="28"/>
        </w:rPr>
        <w:t xml:space="preserve">, </w:t>
      </w:r>
      <w:r w:rsidR="00541FD4" w:rsidRPr="003F71A2">
        <w:rPr>
          <w:rFonts w:ascii="Times New Roman" w:hAnsi="Times New Roman"/>
          <w:sz w:val="28"/>
          <w:szCs w:val="28"/>
        </w:rPr>
        <w:t>розовую</w:t>
      </w:r>
      <w:r w:rsidR="00541FD4">
        <w:rPr>
          <w:rFonts w:ascii="Times New Roman" w:hAnsi="Times New Roman"/>
          <w:sz w:val="28"/>
          <w:szCs w:val="28"/>
        </w:rPr>
        <w:t xml:space="preserve"> окраску при добавлении</w:t>
      </w:r>
      <w:r w:rsidR="00541FD4" w:rsidRPr="003F71A2">
        <w:rPr>
          <w:rFonts w:ascii="Times New Roman" w:hAnsi="Times New Roman"/>
          <w:sz w:val="28"/>
          <w:szCs w:val="28"/>
        </w:rPr>
        <w:t xml:space="preserve"> </w:t>
      </w:r>
      <w:r w:rsidR="00A95464" w:rsidRPr="003F71A2">
        <w:rPr>
          <w:rFonts w:ascii="Times New Roman" w:hAnsi="Times New Roman"/>
          <w:sz w:val="28"/>
          <w:szCs w:val="28"/>
        </w:rPr>
        <w:t>с FeCl</w:t>
      </w:r>
      <w:r w:rsidR="00A95464" w:rsidRPr="003F71A2">
        <w:rPr>
          <w:rFonts w:ascii="Times New Roman" w:hAnsi="Times New Roman"/>
          <w:sz w:val="28"/>
          <w:szCs w:val="28"/>
          <w:vertAlign w:val="subscript"/>
        </w:rPr>
        <w:t xml:space="preserve">3 </w:t>
      </w:r>
      <w:r w:rsidR="00A95464" w:rsidRPr="003F71A2">
        <w:rPr>
          <w:rFonts w:ascii="Times New Roman" w:hAnsi="Times New Roman"/>
          <w:sz w:val="28"/>
          <w:szCs w:val="28"/>
        </w:rPr>
        <w:t xml:space="preserve">. </w:t>
      </w:r>
      <w:r w:rsidR="00541FD4">
        <w:rPr>
          <w:rFonts w:ascii="Times New Roman" w:hAnsi="Times New Roman"/>
          <w:sz w:val="28"/>
          <w:szCs w:val="28"/>
        </w:rPr>
        <w:t xml:space="preserve">Полученный результат </w:t>
      </w:r>
      <w:r w:rsidR="00541FD4" w:rsidRPr="003F71A2">
        <w:rPr>
          <w:rFonts w:ascii="Times New Roman" w:hAnsi="Times New Roman"/>
          <w:sz w:val="28"/>
          <w:szCs w:val="28"/>
        </w:rPr>
        <w:t>свидетельствует</w:t>
      </w:r>
      <w:r w:rsidR="00541FD4">
        <w:rPr>
          <w:rFonts w:ascii="Times New Roman" w:hAnsi="Times New Roman"/>
          <w:sz w:val="28"/>
          <w:szCs w:val="28"/>
        </w:rPr>
        <w:t xml:space="preserve"> о </w:t>
      </w:r>
      <w:r w:rsidR="00541FD4" w:rsidRPr="003F71A2">
        <w:rPr>
          <w:rFonts w:ascii="Times New Roman" w:hAnsi="Times New Roman"/>
          <w:sz w:val="28"/>
          <w:szCs w:val="28"/>
        </w:rPr>
        <w:t xml:space="preserve">наличии сводобных гидроксильных групп </w:t>
      </w:r>
      <w:r w:rsidR="00541FD4">
        <w:rPr>
          <w:rFonts w:ascii="Times New Roman" w:hAnsi="Times New Roman"/>
          <w:sz w:val="28"/>
          <w:szCs w:val="28"/>
        </w:rPr>
        <w:t xml:space="preserve">в положениях </w:t>
      </w:r>
      <w:r w:rsidR="00541FD4" w:rsidRPr="003F71A2">
        <w:rPr>
          <w:rFonts w:ascii="Times New Roman" w:hAnsi="Times New Roman"/>
          <w:sz w:val="28"/>
          <w:szCs w:val="28"/>
        </w:rPr>
        <w:t>С</w:t>
      </w:r>
      <w:r w:rsidR="00541FD4" w:rsidRPr="003F71A2">
        <w:rPr>
          <w:rFonts w:ascii="Times New Roman" w:hAnsi="Times New Roman"/>
          <w:sz w:val="28"/>
          <w:szCs w:val="28"/>
          <w:vertAlign w:val="subscript"/>
        </w:rPr>
        <w:t>5</w:t>
      </w:r>
      <w:r w:rsidR="00541FD4" w:rsidRPr="003F71A2">
        <w:rPr>
          <w:rFonts w:ascii="Times New Roman" w:hAnsi="Times New Roman"/>
          <w:sz w:val="28"/>
          <w:szCs w:val="28"/>
        </w:rPr>
        <w:t>, С</w:t>
      </w:r>
      <w:r w:rsidR="00541FD4" w:rsidRPr="003F71A2">
        <w:rPr>
          <w:rFonts w:ascii="Times New Roman" w:hAnsi="Times New Roman"/>
          <w:sz w:val="28"/>
          <w:szCs w:val="28"/>
          <w:vertAlign w:val="subscript"/>
        </w:rPr>
        <w:t>7</w:t>
      </w:r>
      <w:r w:rsidR="00541FD4" w:rsidRPr="003F71A2">
        <w:rPr>
          <w:rFonts w:ascii="Times New Roman" w:hAnsi="Times New Roman"/>
          <w:sz w:val="28"/>
          <w:szCs w:val="28"/>
        </w:rPr>
        <w:t>, С</w:t>
      </w:r>
      <w:r w:rsidR="00541FD4" w:rsidRPr="003F71A2">
        <w:rPr>
          <w:rFonts w:ascii="Times New Roman" w:hAnsi="Times New Roman"/>
          <w:sz w:val="28"/>
          <w:szCs w:val="28"/>
          <w:vertAlign w:val="subscript"/>
        </w:rPr>
        <w:t>4</w:t>
      </w:r>
      <w:r w:rsidR="00541FD4" w:rsidRPr="003F71A2">
        <w:rPr>
          <w:rFonts w:ascii="Times New Roman" w:hAnsi="Times New Roman"/>
          <w:sz w:val="28"/>
          <w:szCs w:val="28"/>
          <w:lang w:val="az-Latn-AZ"/>
        </w:rPr>
        <w:t>.</w:t>
      </w:r>
      <w:r w:rsidR="00A95464" w:rsidRPr="003F71A2">
        <w:rPr>
          <w:rFonts w:ascii="Times New Roman" w:hAnsi="Times New Roman"/>
          <w:sz w:val="28"/>
          <w:szCs w:val="28"/>
        </w:rPr>
        <w:t xml:space="preserve"> </w:t>
      </w:r>
      <w:r w:rsidR="00541FD4">
        <w:rPr>
          <w:rFonts w:ascii="Times New Roman" w:hAnsi="Times New Roman"/>
          <w:sz w:val="28"/>
          <w:szCs w:val="28"/>
        </w:rPr>
        <w:t>Флороглюцин</w:t>
      </w:r>
      <w:r w:rsidR="00541FD4" w:rsidRPr="003F71A2">
        <w:rPr>
          <w:rFonts w:ascii="Times New Roman" w:hAnsi="Times New Roman"/>
          <w:sz w:val="28"/>
          <w:szCs w:val="28"/>
        </w:rPr>
        <w:t xml:space="preserve"> и ванилиновая кислота </w:t>
      </w:r>
      <w:r w:rsidR="00541FD4">
        <w:rPr>
          <w:rFonts w:ascii="Times New Roman" w:hAnsi="Times New Roman"/>
          <w:sz w:val="28"/>
          <w:szCs w:val="28"/>
        </w:rPr>
        <w:t>обнаруживается в</w:t>
      </w:r>
      <w:r w:rsidR="00A95464" w:rsidRPr="003F71A2">
        <w:rPr>
          <w:rFonts w:ascii="Times New Roman" w:hAnsi="Times New Roman"/>
          <w:sz w:val="28"/>
          <w:szCs w:val="28"/>
        </w:rPr>
        <w:t xml:space="preserve"> продуктах щелочной д</w:t>
      </w:r>
      <w:r w:rsidR="00A95464">
        <w:rPr>
          <w:rFonts w:ascii="Times New Roman" w:hAnsi="Times New Roman"/>
          <w:sz w:val="28"/>
          <w:szCs w:val="28"/>
        </w:rPr>
        <w:t>еструкции</w:t>
      </w:r>
      <w:r w:rsidR="00541FD4">
        <w:rPr>
          <w:rFonts w:ascii="Times New Roman" w:hAnsi="Times New Roman"/>
          <w:sz w:val="28"/>
          <w:szCs w:val="28"/>
        </w:rPr>
        <w:t>. По результату</w:t>
      </w:r>
      <w:r w:rsidR="00A95464" w:rsidRPr="003F71A2">
        <w:rPr>
          <w:rFonts w:ascii="Times New Roman" w:hAnsi="Times New Roman"/>
          <w:sz w:val="28"/>
          <w:szCs w:val="28"/>
        </w:rPr>
        <w:t xml:space="preserve"> </w:t>
      </w:r>
      <w:r w:rsidR="00541FD4">
        <w:rPr>
          <w:rFonts w:ascii="Times New Roman" w:hAnsi="Times New Roman"/>
          <w:sz w:val="28"/>
          <w:szCs w:val="28"/>
        </w:rPr>
        <w:t xml:space="preserve"> </w:t>
      </w:r>
      <w:r w:rsidR="00A95464" w:rsidRPr="003F71A2">
        <w:rPr>
          <w:rFonts w:ascii="Times New Roman" w:hAnsi="Times New Roman"/>
          <w:sz w:val="28"/>
          <w:szCs w:val="28"/>
        </w:rPr>
        <w:t xml:space="preserve"> проведенных анализов </w:t>
      </w:r>
      <w:r w:rsidR="00541FD4">
        <w:rPr>
          <w:rFonts w:ascii="Times New Roman" w:hAnsi="Times New Roman"/>
          <w:sz w:val="28"/>
          <w:szCs w:val="28"/>
        </w:rPr>
        <w:t xml:space="preserve">можно </w:t>
      </w:r>
      <w:r w:rsidR="00A95464">
        <w:rPr>
          <w:rFonts w:ascii="Times New Roman" w:hAnsi="Times New Roman"/>
          <w:sz w:val="28"/>
          <w:szCs w:val="28"/>
        </w:rPr>
        <w:t>придти к выводу</w:t>
      </w:r>
      <w:r w:rsidR="00A95464" w:rsidRPr="003F71A2">
        <w:rPr>
          <w:rFonts w:ascii="Times New Roman" w:hAnsi="Times New Roman"/>
          <w:sz w:val="28"/>
          <w:szCs w:val="28"/>
        </w:rPr>
        <w:t>, что веществ</w:t>
      </w:r>
      <w:r w:rsidR="00A95464">
        <w:rPr>
          <w:rFonts w:ascii="Times New Roman" w:hAnsi="Times New Roman"/>
          <w:sz w:val="28"/>
          <w:szCs w:val="28"/>
        </w:rPr>
        <w:t>о</w:t>
      </w:r>
      <w:r w:rsidR="00A95464" w:rsidRPr="003F71A2">
        <w:rPr>
          <w:rFonts w:ascii="Times New Roman" w:hAnsi="Times New Roman"/>
          <w:sz w:val="28"/>
          <w:szCs w:val="28"/>
        </w:rPr>
        <w:t xml:space="preserve"> Б идентично с 3,5,7, 4' – тетрагидрокси – 3' – метоксифлавоном (изорамнетин).  </w:t>
      </w:r>
    </w:p>
    <w:p w:rsidR="00A95464" w:rsidRPr="003F71A2" w:rsidRDefault="00541FD4" w:rsidP="00A95464">
      <w:pPr>
        <w:spacing w:line="360" w:lineRule="auto"/>
        <w:ind w:firstLine="709"/>
        <w:jc w:val="both"/>
        <w:rPr>
          <w:rFonts w:ascii="Times New Roman" w:hAnsi="Times New Roman"/>
          <w:sz w:val="28"/>
          <w:szCs w:val="28"/>
        </w:rPr>
      </w:pPr>
      <w:r>
        <w:rPr>
          <w:rFonts w:ascii="Times New Roman" w:hAnsi="Times New Roman"/>
          <w:sz w:val="28"/>
          <w:szCs w:val="28"/>
        </w:rPr>
        <w:t>Бледно–</w:t>
      </w:r>
      <w:r w:rsidRPr="003F71A2">
        <w:rPr>
          <w:rFonts w:ascii="Times New Roman" w:hAnsi="Times New Roman"/>
          <w:sz w:val="28"/>
          <w:szCs w:val="28"/>
        </w:rPr>
        <w:t>желтые игольчатые кристаллы</w:t>
      </w:r>
      <w:r>
        <w:rPr>
          <w:rFonts w:ascii="Times New Roman" w:hAnsi="Times New Roman"/>
          <w:sz w:val="28"/>
          <w:szCs w:val="28"/>
        </w:rPr>
        <w:t xml:space="preserve"> (</w:t>
      </w:r>
      <w:r w:rsidR="00A95464" w:rsidRPr="003F71A2">
        <w:rPr>
          <w:rFonts w:ascii="Times New Roman" w:hAnsi="Times New Roman"/>
          <w:sz w:val="28"/>
          <w:szCs w:val="28"/>
        </w:rPr>
        <w:t xml:space="preserve">Вещество </w:t>
      </w:r>
      <w:r w:rsidR="00A95464">
        <w:rPr>
          <w:rFonts w:ascii="Times New Roman" w:hAnsi="Times New Roman"/>
          <w:sz w:val="28"/>
          <w:szCs w:val="28"/>
        </w:rPr>
        <w:t>В</w:t>
      </w:r>
      <w:r>
        <w:rPr>
          <w:rFonts w:ascii="Times New Roman" w:hAnsi="Times New Roman"/>
          <w:sz w:val="28"/>
          <w:szCs w:val="28"/>
        </w:rPr>
        <w:t>)</w:t>
      </w:r>
      <w:r w:rsidR="00A95464">
        <w:rPr>
          <w:rFonts w:ascii="Times New Roman" w:hAnsi="Times New Roman"/>
          <w:sz w:val="28"/>
          <w:szCs w:val="28"/>
        </w:rPr>
        <w:t xml:space="preserve"> </w:t>
      </w:r>
      <w:r w:rsidR="00E70816" w:rsidRPr="003F71A2">
        <w:rPr>
          <w:rFonts w:ascii="Times New Roman" w:hAnsi="Times New Roman"/>
          <w:sz w:val="28"/>
          <w:szCs w:val="28"/>
        </w:rPr>
        <w:t>в этаноле, метаноле</w:t>
      </w:r>
      <w:r w:rsidR="00E70816">
        <w:rPr>
          <w:rFonts w:ascii="Times New Roman" w:hAnsi="Times New Roman"/>
          <w:sz w:val="28"/>
          <w:szCs w:val="28"/>
        </w:rPr>
        <w:t xml:space="preserve"> </w:t>
      </w:r>
      <w:r w:rsidR="00A95464" w:rsidRPr="003F71A2">
        <w:rPr>
          <w:rFonts w:ascii="Times New Roman" w:hAnsi="Times New Roman"/>
          <w:sz w:val="28"/>
          <w:szCs w:val="28"/>
        </w:rPr>
        <w:t>хорошо</w:t>
      </w:r>
      <w:r w:rsidR="00E70816">
        <w:rPr>
          <w:rFonts w:ascii="Times New Roman" w:hAnsi="Times New Roman"/>
          <w:sz w:val="28"/>
          <w:szCs w:val="28"/>
        </w:rPr>
        <w:t>,</w:t>
      </w:r>
      <w:r w:rsidR="00A95464" w:rsidRPr="003F71A2">
        <w:rPr>
          <w:rFonts w:ascii="Times New Roman" w:hAnsi="Times New Roman"/>
          <w:sz w:val="28"/>
          <w:szCs w:val="28"/>
        </w:rPr>
        <w:t xml:space="preserve"> </w:t>
      </w:r>
      <w:r w:rsidR="00E70816" w:rsidRPr="003F71A2">
        <w:rPr>
          <w:rFonts w:ascii="Times New Roman" w:hAnsi="Times New Roman"/>
          <w:sz w:val="28"/>
          <w:szCs w:val="28"/>
        </w:rPr>
        <w:t>в воде,</w:t>
      </w:r>
      <w:r w:rsidR="00E70816">
        <w:rPr>
          <w:rFonts w:ascii="Times New Roman" w:hAnsi="Times New Roman"/>
          <w:sz w:val="28"/>
          <w:szCs w:val="28"/>
        </w:rPr>
        <w:t xml:space="preserve"> </w:t>
      </w:r>
      <w:r w:rsidR="00E70816" w:rsidRPr="003F71A2">
        <w:rPr>
          <w:rFonts w:ascii="Times New Roman" w:hAnsi="Times New Roman"/>
          <w:sz w:val="28"/>
          <w:szCs w:val="28"/>
        </w:rPr>
        <w:t xml:space="preserve">бензоле, ацетоне </w:t>
      </w:r>
      <w:r w:rsidR="00A95464" w:rsidRPr="003F71A2">
        <w:rPr>
          <w:rFonts w:ascii="Times New Roman" w:hAnsi="Times New Roman"/>
          <w:sz w:val="28"/>
          <w:szCs w:val="28"/>
        </w:rPr>
        <w:t>слабо</w:t>
      </w:r>
      <w:r w:rsidR="00E70816" w:rsidRPr="00E70816">
        <w:rPr>
          <w:rFonts w:ascii="Times New Roman" w:hAnsi="Times New Roman"/>
          <w:sz w:val="28"/>
          <w:szCs w:val="28"/>
        </w:rPr>
        <w:t xml:space="preserve"> </w:t>
      </w:r>
      <w:r w:rsidR="00E70816" w:rsidRPr="003F71A2">
        <w:rPr>
          <w:rFonts w:ascii="Times New Roman" w:hAnsi="Times New Roman"/>
          <w:sz w:val="28"/>
          <w:szCs w:val="28"/>
        </w:rPr>
        <w:t>раствор</w:t>
      </w:r>
      <w:r w:rsidR="00E70816">
        <w:rPr>
          <w:rFonts w:ascii="Times New Roman" w:hAnsi="Times New Roman"/>
          <w:sz w:val="28"/>
          <w:szCs w:val="28"/>
        </w:rPr>
        <w:t>яются</w:t>
      </w:r>
      <w:r w:rsidR="00A95464" w:rsidRPr="003F71A2">
        <w:rPr>
          <w:rFonts w:ascii="Times New Roman" w:hAnsi="Times New Roman"/>
          <w:sz w:val="28"/>
          <w:szCs w:val="28"/>
        </w:rPr>
        <w:t xml:space="preserve">, </w:t>
      </w:r>
      <w:r w:rsidR="00E70816" w:rsidRPr="003F71A2">
        <w:rPr>
          <w:rFonts w:ascii="Times New Roman" w:hAnsi="Times New Roman"/>
          <w:sz w:val="28"/>
          <w:szCs w:val="28"/>
        </w:rPr>
        <w:t xml:space="preserve">в серном эфире </w:t>
      </w:r>
      <w:r w:rsidR="00A95464" w:rsidRPr="003F71A2">
        <w:rPr>
          <w:rFonts w:ascii="Times New Roman" w:hAnsi="Times New Roman"/>
          <w:sz w:val="28"/>
          <w:szCs w:val="28"/>
        </w:rPr>
        <w:t>не раствор</w:t>
      </w:r>
      <w:r w:rsidR="00E70816">
        <w:rPr>
          <w:rFonts w:ascii="Times New Roman" w:hAnsi="Times New Roman"/>
          <w:sz w:val="28"/>
          <w:szCs w:val="28"/>
        </w:rPr>
        <w:t>яются</w:t>
      </w:r>
      <w:r w:rsidR="00A95464" w:rsidRPr="003F71A2">
        <w:rPr>
          <w:rFonts w:ascii="Times New Roman" w:hAnsi="Times New Roman"/>
          <w:sz w:val="28"/>
          <w:szCs w:val="28"/>
        </w:rPr>
        <w:t>. Температура плавления</w:t>
      </w:r>
      <w:r w:rsidR="00A6172D" w:rsidRPr="00D60F2D">
        <w:rPr>
          <w:rFonts w:ascii="Times New Roman" w:hAnsi="Times New Roman"/>
          <w:sz w:val="28"/>
          <w:szCs w:val="28"/>
        </w:rPr>
        <w:t xml:space="preserve"> 3-</w:t>
      </w:r>
      <w:r w:rsidR="00A6172D">
        <w:rPr>
          <w:rFonts w:ascii="Times New Roman" w:hAnsi="Times New Roman"/>
          <w:sz w:val="28"/>
          <w:szCs w:val="28"/>
        </w:rPr>
        <w:t>го вещества (</w:t>
      </w:r>
      <w:r w:rsidR="00E70816">
        <w:rPr>
          <w:rFonts w:ascii="Times New Roman" w:hAnsi="Times New Roman"/>
          <w:sz w:val="28"/>
          <w:szCs w:val="28"/>
        </w:rPr>
        <w:t>в</w:t>
      </w:r>
      <w:r w:rsidR="00E70816" w:rsidRPr="003F71A2">
        <w:rPr>
          <w:rFonts w:ascii="Times New Roman" w:hAnsi="Times New Roman"/>
          <w:sz w:val="28"/>
          <w:szCs w:val="28"/>
        </w:rPr>
        <w:t xml:space="preserve">ещество </w:t>
      </w:r>
      <w:r w:rsidR="00E70816">
        <w:rPr>
          <w:rFonts w:ascii="Times New Roman" w:hAnsi="Times New Roman"/>
          <w:sz w:val="28"/>
          <w:szCs w:val="28"/>
        </w:rPr>
        <w:t>В</w:t>
      </w:r>
      <w:r w:rsidR="00A6172D">
        <w:rPr>
          <w:rFonts w:ascii="Times New Roman" w:hAnsi="Times New Roman"/>
          <w:sz w:val="28"/>
          <w:szCs w:val="28"/>
        </w:rPr>
        <w:t>)</w:t>
      </w:r>
      <w:r w:rsidR="00A95464" w:rsidRPr="003F71A2">
        <w:rPr>
          <w:rFonts w:ascii="Times New Roman" w:hAnsi="Times New Roman"/>
          <w:sz w:val="28"/>
          <w:szCs w:val="28"/>
        </w:rPr>
        <w:t xml:space="preserve"> </w:t>
      </w:r>
      <w:r w:rsidR="00A6172D" w:rsidRPr="00D60F2D">
        <w:rPr>
          <w:rFonts w:ascii="Times New Roman" w:hAnsi="Times New Roman"/>
          <w:sz w:val="28"/>
          <w:szCs w:val="28"/>
        </w:rPr>
        <w:t xml:space="preserve"> </w:t>
      </w:r>
      <w:r w:rsidR="00E70816" w:rsidRPr="003F71A2">
        <w:rPr>
          <w:rFonts w:ascii="Times New Roman" w:hAnsi="Times New Roman"/>
          <w:sz w:val="28"/>
          <w:szCs w:val="28"/>
        </w:rPr>
        <w:t>178 -</w:t>
      </w:r>
      <w:r w:rsidR="00A6172D">
        <w:rPr>
          <w:rFonts w:ascii="Times New Roman" w:hAnsi="Times New Roman"/>
          <w:sz w:val="28"/>
          <w:szCs w:val="28"/>
        </w:rPr>
        <w:t xml:space="preserve"> </w:t>
      </w:r>
      <w:r w:rsidR="00E70816" w:rsidRPr="003F71A2">
        <w:rPr>
          <w:rFonts w:ascii="Times New Roman" w:hAnsi="Times New Roman"/>
          <w:sz w:val="28"/>
          <w:szCs w:val="28"/>
        </w:rPr>
        <w:t>180°С</w:t>
      </w:r>
      <w:r w:rsidR="00E70816">
        <w:rPr>
          <w:rFonts w:ascii="Times New Roman" w:hAnsi="Times New Roman"/>
          <w:sz w:val="28"/>
          <w:szCs w:val="28"/>
        </w:rPr>
        <w:t>.</w:t>
      </w:r>
      <w:r w:rsidR="00A95464" w:rsidRPr="003F71A2">
        <w:rPr>
          <w:rFonts w:ascii="Times New Roman" w:hAnsi="Times New Roman"/>
          <w:sz w:val="28"/>
          <w:szCs w:val="28"/>
        </w:rPr>
        <w:t xml:space="preserve"> </w:t>
      </w:r>
      <w:r w:rsidR="00E70816">
        <w:rPr>
          <w:rFonts w:ascii="Times New Roman" w:hAnsi="Times New Roman"/>
          <w:sz w:val="28"/>
          <w:szCs w:val="28"/>
        </w:rPr>
        <w:t>П</w:t>
      </w:r>
      <w:r w:rsidR="00E70816" w:rsidRPr="003F71A2">
        <w:rPr>
          <w:rFonts w:ascii="Times New Roman" w:hAnsi="Times New Roman"/>
          <w:sz w:val="28"/>
          <w:szCs w:val="28"/>
        </w:rPr>
        <w:t>ри добавлении ионизирующих и ком</w:t>
      </w:r>
      <w:r w:rsidR="00E70816">
        <w:rPr>
          <w:rFonts w:ascii="Times New Roman" w:hAnsi="Times New Roman"/>
          <w:sz w:val="28"/>
          <w:szCs w:val="28"/>
        </w:rPr>
        <w:t>плексоо</w:t>
      </w:r>
      <w:r w:rsidR="00E70816" w:rsidRPr="003F71A2">
        <w:rPr>
          <w:rFonts w:ascii="Times New Roman" w:hAnsi="Times New Roman"/>
          <w:sz w:val="28"/>
          <w:szCs w:val="28"/>
        </w:rPr>
        <w:t>бразующих реагентов</w:t>
      </w:r>
      <w:r w:rsidR="00A95464" w:rsidRPr="003F71A2">
        <w:rPr>
          <w:rFonts w:ascii="Times New Roman" w:hAnsi="Times New Roman"/>
          <w:sz w:val="28"/>
          <w:szCs w:val="28"/>
        </w:rPr>
        <w:t xml:space="preserve">, появляются </w:t>
      </w:r>
      <w:r w:rsidR="00E70816">
        <w:rPr>
          <w:rFonts w:ascii="Times New Roman" w:hAnsi="Times New Roman"/>
          <w:sz w:val="28"/>
          <w:szCs w:val="28"/>
        </w:rPr>
        <w:t>с</w:t>
      </w:r>
      <w:r w:rsidR="00E70816" w:rsidRPr="003F71A2">
        <w:rPr>
          <w:rFonts w:ascii="Times New Roman" w:hAnsi="Times New Roman"/>
          <w:sz w:val="28"/>
          <w:szCs w:val="28"/>
        </w:rPr>
        <w:t>двиги</w:t>
      </w:r>
      <w:r w:rsidR="00E70816">
        <w:rPr>
          <w:rFonts w:ascii="Times New Roman" w:hAnsi="Times New Roman"/>
          <w:sz w:val="28"/>
          <w:szCs w:val="28"/>
        </w:rPr>
        <w:t>,</w:t>
      </w:r>
      <w:r w:rsidR="00E70816" w:rsidRPr="003F71A2">
        <w:rPr>
          <w:rFonts w:ascii="Times New Roman" w:hAnsi="Times New Roman"/>
          <w:sz w:val="28"/>
          <w:szCs w:val="28"/>
        </w:rPr>
        <w:t xml:space="preserve"> которые </w:t>
      </w:r>
      <w:r w:rsidR="00A95464" w:rsidRPr="003F71A2">
        <w:rPr>
          <w:rFonts w:ascii="Times New Roman" w:hAnsi="Times New Roman"/>
          <w:sz w:val="28"/>
          <w:szCs w:val="28"/>
        </w:rPr>
        <w:t>указывают на присутствие св</w:t>
      </w:r>
      <w:r w:rsidR="00A95464">
        <w:rPr>
          <w:rFonts w:ascii="Times New Roman" w:hAnsi="Times New Roman"/>
          <w:sz w:val="28"/>
          <w:szCs w:val="28"/>
        </w:rPr>
        <w:t>ободных гидроксильных групп при</w:t>
      </w:r>
      <w:r w:rsidR="00A95464" w:rsidRPr="003F71A2">
        <w:rPr>
          <w:rFonts w:ascii="Times New Roman" w:hAnsi="Times New Roman"/>
          <w:sz w:val="28"/>
          <w:szCs w:val="28"/>
        </w:rPr>
        <w:t xml:space="preserve"> 5,7, 3' и 4' положениях</w:t>
      </w:r>
      <w:r w:rsidR="00E70816">
        <w:rPr>
          <w:rFonts w:ascii="Times New Roman" w:hAnsi="Times New Roman"/>
          <w:sz w:val="28"/>
          <w:szCs w:val="28"/>
        </w:rPr>
        <w:t>. Проведенный с</w:t>
      </w:r>
      <w:r w:rsidR="00A95464" w:rsidRPr="003F71A2">
        <w:rPr>
          <w:rFonts w:ascii="Times New Roman" w:hAnsi="Times New Roman"/>
          <w:sz w:val="28"/>
          <w:szCs w:val="28"/>
        </w:rPr>
        <w:t xml:space="preserve"> </w:t>
      </w:r>
      <w:r w:rsidR="00E70816">
        <w:rPr>
          <w:rFonts w:ascii="Times New Roman" w:hAnsi="Times New Roman"/>
          <w:sz w:val="28"/>
          <w:szCs w:val="28"/>
        </w:rPr>
        <w:t xml:space="preserve">5% - ной  серной </w:t>
      </w:r>
      <w:r w:rsidR="00E70816" w:rsidRPr="003F71A2">
        <w:rPr>
          <w:rFonts w:ascii="Times New Roman" w:hAnsi="Times New Roman"/>
          <w:sz w:val="28"/>
          <w:szCs w:val="28"/>
        </w:rPr>
        <w:t>кислотно</w:t>
      </w:r>
      <w:r w:rsidR="00E70816">
        <w:rPr>
          <w:rFonts w:ascii="Times New Roman" w:hAnsi="Times New Roman"/>
          <w:sz w:val="28"/>
          <w:szCs w:val="28"/>
        </w:rPr>
        <w:t>й</w:t>
      </w:r>
      <w:r w:rsidR="00E70816" w:rsidRPr="003F71A2">
        <w:rPr>
          <w:rFonts w:ascii="Times New Roman" w:hAnsi="Times New Roman"/>
          <w:sz w:val="28"/>
          <w:szCs w:val="28"/>
        </w:rPr>
        <w:t xml:space="preserve"> </w:t>
      </w:r>
      <w:r w:rsidR="00E70816">
        <w:rPr>
          <w:rFonts w:ascii="Times New Roman" w:hAnsi="Times New Roman"/>
          <w:sz w:val="28"/>
          <w:szCs w:val="28"/>
        </w:rPr>
        <w:t>кислотного</w:t>
      </w:r>
      <w:r w:rsidR="00E70816" w:rsidRPr="003F71A2">
        <w:rPr>
          <w:rFonts w:ascii="Times New Roman" w:hAnsi="Times New Roman"/>
          <w:sz w:val="28"/>
          <w:szCs w:val="28"/>
        </w:rPr>
        <w:t xml:space="preserve"> гид</w:t>
      </w:r>
      <w:r w:rsidR="00E70816">
        <w:rPr>
          <w:rFonts w:ascii="Times New Roman" w:hAnsi="Times New Roman"/>
          <w:sz w:val="28"/>
          <w:szCs w:val="28"/>
        </w:rPr>
        <w:t xml:space="preserve">ролиза </w:t>
      </w:r>
      <w:r w:rsidR="00A95464" w:rsidRPr="003F71A2">
        <w:rPr>
          <w:rFonts w:ascii="Times New Roman" w:hAnsi="Times New Roman"/>
          <w:sz w:val="28"/>
          <w:szCs w:val="28"/>
        </w:rPr>
        <w:t xml:space="preserve">в гидролизате обнаружен агликон, </w:t>
      </w:r>
      <w:r w:rsidR="00E70816" w:rsidRPr="003F71A2">
        <w:rPr>
          <w:rFonts w:ascii="Times New Roman" w:hAnsi="Times New Roman"/>
          <w:sz w:val="28"/>
          <w:szCs w:val="28"/>
        </w:rPr>
        <w:t>после проявления соответствующими реактивами,</w:t>
      </w:r>
      <w:r w:rsidR="00A95464" w:rsidRPr="003F71A2">
        <w:rPr>
          <w:rFonts w:ascii="Times New Roman" w:hAnsi="Times New Roman"/>
          <w:sz w:val="28"/>
          <w:szCs w:val="28"/>
        </w:rPr>
        <w:t>который по значениям Rf, окраске пятен на хроматограммах</w:t>
      </w:r>
      <w:r w:rsidR="00A95464">
        <w:rPr>
          <w:rFonts w:ascii="Times New Roman" w:hAnsi="Times New Roman"/>
          <w:sz w:val="28"/>
          <w:szCs w:val="28"/>
        </w:rPr>
        <w:t>,</w:t>
      </w:r>
      <w:r w:rsidR="00A95464" w:rsidRPr="003F71A2">
        <w:rPr>
          <w:rFonts w:ascii="Times New Roman" w:hAnsi="Times New Roman"/>
          <w:sz w:val="28"/>
          <w:szCs w:val="28"/>
        </w:rPr>
        <w:t xml:space="preserve"> совпадает с </w:t>
      </w:r>
      <w:r w:rsidR="00A95464">
        <w:rPr>
          <w:rFonts w:ascii="Times New Roman" w:hAnsi="Times New Roman"/>
          <w:sz w:val="28"/>
          <w:szCs w:val="28"/>
        </w:rPr>
        <w:t>в</w:t>
      </w:r>
      <w:r w:rsidR="00A95464" w:rsidRPr="003F71A2">
        <w:rPr>
          <w:rFonts w:ascii="Times New Roman" w:hAnsi="Times New Roman"/>
          <w:sz w:val="28"/>
          <w:szCs w:val="28"/>
        </w:rPr>
        <w:t xml:space="preserve">еществом А, </w:t>
      </w:r>
      <w:r w:rsidR="00A95464">
        <w:rPr>
          <w:rFonts w:ascii="Times New Roman" w:hAnsi="Times New Roman"/>
          <w:sz w:val="28"/>
          <w:szCs w:val="28"/>
        </w:rPr>
        <w:t xml:space="preserve">а </w:t>
      </w:r>
      <w:r w:rsidR="00A95464" w:rsidRPr="003F71A2">
        <w:rPr>
          <w:rFonts w:ascii="Times New Roman" w:hAnsi="Times New Roman"/>
          <w:sz w:val="28"/>
          <w:szCs w:val="28"/>
        </w:rPr>
        <w:t>сахар</w:t>
      </w:r>
      <w:r w:rsidR="00E70816">
        <w:rPr>
          <w:rFonts w:ascii="Times New Roman" w:hAnsi="Times New Roman"/>
          <w:sz w:val="28"/>
          <w:szCs w:val="28"/>
        </w:rPr>
        <w:t xml:space="preserve">ный </w:t>
      </w:r>
      <w:r w:rsidR="00B23C3B">
        <w:rPr>
          <w:rFonts w:ascii="Times New Roman" w:hAnsi="Times New Roman"/>
          <w:sz w:val="28"/>
          <w:szCs w:val="28"/>
        </w:rPr>
        <w:t>остаток идентичен</w:t>
      </w:r>
      <w:r w:rsidR="00A95464" w:rsidRPr="003F71A2">
        <w:rPr>
          <w:rFonts w:ascii="Times New Roman" w:hAnsi="Times New Roman"/>
          <w:sz w:val="28"/>
          <w:szCs w:val="28"/>
        </w:rPr>
        <w:t xml:space="preserve"> с D – глюкозой и L – рамнозой. Процентное соотношение агликона (48%) указывает на то, что соединение В является биозидом. </w:t>
      </w:r>
      <w:r w:rsidR="00C828AD">
        <w:rPr>
          <w:rFonts w:ascii="Times New Roman" w:hAnsi="Times New Roman"/>
          <w:sz w:val="28"/>
          <w:szCs w:val="28"/>
        </w:rPr>
        <w:t>В</w:t>
      </w:r>
      <w:r w:rsidR="00B23C3B" w:rsidRPr="003F71A2">
        <w:rPr>
          <w:rFonts w:ascii="Times New Roman" w:hAnsi="Times New Roman"/>
          <w:sz w:val="28"/>
          <w:szCs w:val="28"/>
        </w:rPr>
        <w:t xml:space="preserve">ещество </w:t>
      </w:r>
      <w:r w:rsidR="00B23C3B">
        <w:rPr>
          <w:rFonts w:ascii="Times New Roman" w:hAnsi="Times New Roman"/>
          <w:sz w:val="28"/>
          <w:szCs w:val="28"/>
        </w:rPr>
        <w:t xml:space="preserve">С </w:t>
      </w:r>
      <w:r w:rsidR="00B23C3B" w:rsidRPr="003F71A2">
        <w:rPr>
          <w:rFonts w:ascii="Times New Roman" w:hAnsi="Times New Roman"/>
          <w:sz w:val="28"/>
          <w:szCs w:val="28"/>
        </w:rPr>
        <w:t>охарактеризовали как кверцетин</w:t>
      </w:r>
      <w:r w:rsidR="00B23C3B">
        <w:rPr>
          <w:rFonts w:ascii="Times New Roman" w:hAnsi="Times New Roman"/>
          <w:sz w:val="28"/>
          <w:szCs w:val="28"/>
        </w:rPr>
        <w:t xml:space="preserve"> н</w:t>
      </w:r>
      <w:r w:rsidR="00A95464">
        <w:rPr>
          <w:rFonts w:ascii="Times New Roman" w:hAnsi="Times New Roman"/>
          <w:sz w:val="28"/>
          <w:szCs w:val="28"/>
        </w:rPr>
        <w:t xml:space="preserve">а основании </w:t>
      </w:r>
      <w:r w:rsidR="00B23C3B">
        <w:rPr>
          <w:rFonts w:ascii="Times New Roman" w:hAnsi="Times New Roman"/>
          <w:sz w:val="28"/>
          <w:szCs w:val="28"/>
        </w:rPr>
        <w:t xml:space="preserve">полученных </w:t>
      </w:r>
      <w:r w:rsidR="00B23C3B">
        <w:rPr>
          <w:rFonts w:ascii="Times New Roman" w:hAnsi="Times New Roman"/>
          <w:sz w:val="28"/>
          <w:szCs w:val="28"/>
        </w:rPr>
        <w:lastRenderedPageBreak/>
        <w:t xml:space="preserve">результатов </w:t>
      </w:r>
      <w:r w:rsidR="00A95464">
        <w:rPr>
          <w:rFonts w:ascii="Times New Roman" w:hAnsi="Times New Roman"/>
          <w:sz w:val="28"/>
          <w:szCs w:val="28"/>
        </w:rPr>
        <w:t xml:space="preserve">хроматограммы, </w:t>
      </w:r>
      <w:r w:rsidR="00A95464" w:rsidRPr="003F71A2">
        <w:rPr>
          <w:rFonts w:ascii="Times New Roman" w:hAnsi="Times New Roman"/>
          <w:sz w:val="28"/>
          <w:szCs w:val="28"/>
        </w:rPr>
        <w:t>спектров</w:t>
      </w:r>
      <w:r w:rsidR="00A95464">
        <w:rPr>
          <w:rFonts w:ascii="Times New Roman" w:hAnsi="Times New Roman"/>
          <w:sz w:val="28"/>
          <w:szCs w:val="28"/>
        </w:rPr>
        <w:t>, кислотных гидролизов</w:t>
      </w:r>
      <w:r w:rsidR="00C828AD">
        <w:rPr>
          <w:rFonts w:ascii="Times New Roman" w:hAnsi="Times New Roman"/>
          <w:sz w:val="28"/>
          <w:szCs w:val="28"/>
        </w:rPr>
        <w:t>.</w:t>
      </w:r>
    </w:p>
    <w:p w:rsidR="00A95464" w:rsidRPr="003F71A2" w:rsidRDefault="00B23C3B" w:rsidP="00A95464">
      <w:pPr>
        <w:spacing w:line="360" w:lineRule="auto"/>
        <w:ind w:firstLine="709"/>
        <w:jc w:val="both"/>
        <w:rPr>
          <w:rFonts w:ascii="Times New Roman" w:hAnsi="Times New Roman"/>
          <w:sz w:val="28"/>
          <w:szCs w:val="28"/>
        </w:rPr>
      </w:pPr>
      <w:r>
        <w:rPr>
          <w:rFonts w:ascii="Times New Roman" w:hAnsi="Times New Roman"/>
          <w:sz w:val="28"/>
          <w:szCs w:val="28"/>
        </w:rPr>
        <w:t>С</w:t>
      </w:r>
      <w:r w:rsidRPr="003F71A2">
        <w:rPr>
          <w:rFonts w:ascii="Times New Roman" w:hAnsi="Times New Roman"/>
          <w:sz w:val="28"/>
          <w:szCs w:val="28"/>
        </w:rPr>
        <w:t xml:space="preserve">ветло – желтого цвета </w:t>
      </w:r>
      <w:r>
        <w:rPr>
          <w:rFonts w:ascii="Times New Roman" w:hAnsi="Times New Roman"/>
          <w:sz w:val="28"/>
          <w:szCs w:val="28"/>
        </w:rPr>
        <w:t>в</w:t>
      </w:r>
      <w:r w:rsidR="00A95464" w:rsidRPr="003F71A2">
        <w:rPr>
          <w:rFonts w:ascii="Times New Roman" w:hAnsi="Times New Roman"/>
          <w:sz w:val="28"/>
          <w:szCs w:val="28"/>
        </w:rPr>
        <w:t xml:space="preserve">ещество </w:t>
      </w:r>
      <w:r w:rsidR="00A95464">
        <w:rPr>
          <w:rFonts w:ascii="Times New Roman" w:hAnsi="Times New Roman"/>
          <w:sz w:val="28"/>
          <w:szCs w:val="28"/>
          <w:lang w:val="en-US"/>
        </w:rPr>
        <w:t>D</w:t>
      </w:r>
      <w:r w:rsidR="00A95464" w:rsidRPr="003F71A2">
        <w:rPr>
          <w:rFonts w:ascii="Times New Roman" w:hAnsi="Times New Roman"/>
          <w:sz w:val="28"/>
          <w:szCs w:val="28"/>
        </w:rPr>
        <w:t xml:space="preserve"> –кристаллзуется из водного метанола в виде игл</w:t>
      </w:r>
      <w:r>
        <w:rPr>
          <w:rFonts w:ascii="Times New Roman" w:hAnsi="Times New Roman"/>
          <w:sz w:val="28"/>
          <w:szCs w:val="28"/>
        </w:rPr>
        <w:t>, температура плавления которого</w:t>
      </w:r>
      <w:r w:rsidR="00A95464" w:rsidRPr="003F71A2">
        <w:rPr>
          <w:rFonts w:ascii="Times New Roman" w:hAnsi="Times New Roman"/>
          <w:sz w:val="28"/>
          <w:szCs w:val="28"/>
        </w:rPr>
        <w:t xml:space="preserve"> 178 -180°С λ</w:t>
      </w:r>
      <w:r w:rsidR="00A95464" w:rsidRPr="003F71A2">
        <w:rPr>
          <w:rFonts w:ascii="Times New Roman" w:hAnsi="Times New Roman"/>
          <w:sz w:val="28"/>
          <w:szCs w:val="28"/>
          <w:vertAlign w:val="subscript"/>
        </w:rPr>
        <w:t xml:space="preserve">мах </w:t>
      </w:r>
      <w:r w:rsidR="00A95464" w:rsidRPr="003F71A2">
        <w:rPr>
          <w:rFonts w:ascii="Times New Roman" w:hAnsi="Times New Roman"/>
          <w:sz w:val="28"/>
          <w:szCs w:val="28"/>
        </w:rPr>
        <w:t xml:space="preserve">258, 306*. 360 (в этаноле). </w:t>
      </w:r>
      <w:r>
        <w:rPr>
          <w:rFonts w:ascii="Times New Roman" w:hAnsi="Times New Roman"/>
          <w:sz w:val="28"/>
          <w:szCs w:val="28"/>
        </w:rPr>
        <w:t>Выход агликона 40</w:t>
      </w:r>
      <w:r w:rsidR="00C828AD">
        <w:rPr>
          <w:rFonts w:ascii="Times New Roman" w:hAnsi="Times New Roman"/>
          <w:sz w:val="28"/>
          <w:szCs w:val="28"/>
        </w:rPr>
        <w:t xml:space="preserve">, в результате </w:t>
      </w:r>
      <w:r w:rsidR="00A95464" w:rsidRPr="003F71A2">
        <w:rPr>
          <w:rFonts w:ascii="Times New Roman" w:hAnsi="Times New Roman"/>
          <w:sz w:val="28"/>
          <w:szCs w:val="28"/>
        </w:rPr>
        <w:t>гидролиз</w:t>
      </w:r>
      <w:r w:rsidR="00C828AD">
        <w:rPr>
          <w:rFonts w:ascii="Times New Roman" w:hAnsi="Times New Roman"/>
          <w:sz w:val="28"/>
          <w:szCs w:val="28"/>
        </w:rPr>
        <w:t>а</w:t>
      </w:r>
      <w:r w:rsidR="00A95464" w:rsidRPr="003F71A2">
        <w:rPr>
          <w:rFonts w:ascii="Times New Roman" w:hAnsi="Times New Roman"/>
          <w:sz w:val="28"/>
          <w:szCs w:val="28"/>
        </w:rPr>
        <w:t xml:space="preserve"> 5% -ной серной кислотой в 50% </w:t>
      </w:r>
      <w:r w:rsidR="00A95464">
        <w:rPr>
          <w:rFonts w:ascii="Times New Roman" w:hAnsi="Times New Roman"/>
          <w:sz w:val="28"/>
          <w:szCs w:val="28"/>
        </w:rPr>
        <w:t>- ном этоноле</w:t>
      </w:r>
      <w:r w:rsidR="00A95464" w:rsidRPr="003F71A2">
        <w:rPr>
          <w:rFonts w:ascii="Times New Roman" w:hAnsi="Times New Roman"/>
          <w:sz w:val="28"/>
          <w:szCs w:val="28"/>
        </w:rPr>
        <w:t xml:space="preserve">. </w:t>
      </w:r>
      <w:r w:rsidR="00C828AD">
        <w:rPr>
          <w:rFonts w:ascii="Times New Roman" w:hAnsi="Times New Roman"/>
          <w:sz w:val="28"/>
          <w:szCs w:val="28"/>
        </w:rPr>
        <w:t xml:space="preserve">По результатам </w:t>
      </w:r>
      <w:r w:rsidR="00C828AD" w:rsidRPr="003F71A2">
        <w:rPr>
          <w:rFonts w:ascii="Times New Roman" w:hAnsi="Times New Roman"/>
          <w:sz w:val="28"/>
          <w:szCs w:val="28"/>
        </w:rPr>
        <w:t>хроматографического сравнен</w:t>
      </w:r>
      <w:r w:rsidR="00C828AD">
        <w:rPr>
          <w:rFonts w:ascii="Times New Roman" w:hAnsi="Times New Roman"/>
          <w:sz w:val="28"/>
          <w:szCs w:val="28"/>
        </w:rPr>
        <w:t>ия,</w:t>
      </w:r>
      <w:r w:rsidR="00D60F2D">
        <w:rPr>
          <w:rFonts w:ascii="Times New Roman" w:hAnsi="Times New Roman"/>
          <w:sz w:val="28"/>
          <w:szCs w:val="28"/>
        </w:rPr>
        <w:t xml:space="preserve"> </w:t>
      </w:r>
      <w:r w:rsidR="00C828AD">
        <w:rPr>
          <w:rFonts w:ascii="Times New Roman" w:hAnsi="Times New Roman"/>
          <w:sz w:val="28"/>
          <w:szCs w:val="28"/>
        </w:rPr>
        <w:t>УФ-</w:t>
      </w:r>
      <w:r w:rsidR="00C828AD" w:rsidRPr="003F71A2">
        <w:rPr>
          <w:rFonts w:ascii="Times New Roman" w:hAnsi="Times New Roman"/>
          <w:sz w:val="28"/>
          <w:szCs w:val="28"/>
        </w:rPr>
        <w:t>спектров</w:t>
      </w:r>
      <w:r w:rsidR="00C828AD">
        <w:rPr>
          <w:rFonts w:ascii="Times New Roman" w:hAnsi="Times New Roman"/>
          <w:sz w:val="28"/>
          <w:szCs w:val="28"/>
        </w:rPr>
        <w:t>,</w:t>
      </w:r>
      <w:r w:rsidR="00C828AD" w:rsidRPr="003F71A2">
        <w:rPr>
          <w:rFonts w:ascii="Times New Roman" w:hAnsi="Times New Roman"/>
          <w:sz w:val="28"/>
          <w:szCs w:val="28"/>
        </w:rPr>
        <w:t xml:space="preserve"> продуктам щелочной деструкции </w:t>
      </w:r>
      <w:r w:rsidR="00C828AD">
        <w:rPr>
          <w:rFonts w:ascii="Times New Roman" w:hAnsi="Times New Roman"/>
          <w:sz w:val="28"/>
          <w:szCs w:val="28"/>
        </w:rPr>
        <w:t>а</w:t>
      </w:r>
      <w:r w:rsidR="00A95464" w:rsidRPr="003F71A2">
        <w:rPr>
          <w:rFonts w:ascii="Times New Roman" w:hAnsi="Times New Roman"/>
          <w:sz w:val="28"/>
          <w:szCs w:val="28"/>
        </w:rPr>
        <w:t>гликон идентифицирован как 5,7, 3' и 4' – тетрагидрокси – 3</w:t>
      </w:r>
      <w:r w:rsidR="00A95464" w:rsidRPr="003F71A2">
        <w:rPr>
          <w:rFonts w:ascii="Times New Roman" w:hAnsi="Times New Roman"/>
          <w:sz w:val="28"/>
          <w:szCs w:val="28"/>
          <w:vertAlign w:val="superscript"/>
        </w:rPr>
        <w:t>'</w:t>
      </w:r>
      <w:r w:rsidR="00A95464" w:rsidRPr="003F71A2">
        <w:rPr>
          <w:rFonts w:ascii="Times New Roman" w:hAnsi="Times New Roman"/>
          <w:sz w:val="28"/>
          <w:szCs w:val="28"/>
        </w:rPr>
        <w:t xml:space="preserve"> – метоксифлавон (изорамнетин). </w:t>
      </w:r>
      <w:r w:rsidR="00C828AD">
        <w:rPr>
          <w:rFonts w:ascii="Times New Roman" w:hAnsi="Times New Roman"/>
          <w:sz w:val="28"/>
          <w:szCs w:val="28"/>
        </w:rPr>
        <w:t>У</w:t>
      </w:r>
      <w:r w:rsidR="00A95464">
        <w:rPr>
          <w:rFonts w:ascii="Times New Roman" w:hAnsi="Times New Roman"/>
          <w:sz w:val="28"/>
          <w:szCs w:val="28"/>
        </w:rPr>
        <w:t>становили</w:t>
      </w:r>
      <w:r w:rsidR="00C828AD">
        <w:rPr>
          <w:rFonts w:ascii="Times New Roman" w:hAnsi="Times New Roman"/>
          <w:sz w:val="28"/>
          <w:szCs w:val="28"/>
        </w:rPr>
        <w:t>, что</w:t>
      </w:r>
      <w:r w:rsidR="00C828AD" w:rsidRPr="00C828AD">
        <w:rPr>
          <w:rFonts w:ascii="Times New Roman" w:hAnsi="Times New Roman"/>
          <w:sz w:val="28"/>
          <w:szCs w:val="28"/>
        </w:rPr>
        <w:t xml:space="preserve"> </w:t>
      </w:r>
      <w:r w:rsidR="00C828AD" w:rsidRPr="003F71A2">
        <w:rPr>
          <w:rFonts w:ascii="Times New Roman" w:hAnsi="Times New Roman"/>
          <w:sz w:val="28"/>
          <w:szCs w:val="28"/>
        </w:rPr>
        <w:t>сахар</w:t>
      </w:r>
      <w:r w:rsidR="00C828AD">
        <w:rPr>
          <w:rFonts w:ascii="Times New Roman" w:hAnsi="Times New Roman"/>
          <w:sz w:val="28"/>
          <w:szCs w:val="28"/>
        </w:rPr>
        <w:t>ный остаток</w:t>
      </w:r>
      <w:r w:rsidR="00A95464" w:rsidRPr="003F71A2">
        <w:rPr>
          <w:rFonts w:ascii="Times New Roman" w:hAnsi="Times New Roman"/>
          <w:sz w:val="28"/>
          <w:szCs w:val="28"/>
        </w:rPr>
        <w:t xml:space="preserve"> D – глюкоз</w:t>
      </w:r>
      <w:r w:rsidR="00C828AD">
        <w:rPr>
          <w:rFonts w:ascii="Times New Roman" w:hAnsi="Times New Roman"/>
          <w:sz w:val="28"/>
          <w:szCs w:val="28"/>
        </w:rPr>
        <w:t>а</w:t>
      </w:r>
      <w:r w:rsidR="00A95464" w:rsidRPr="003F71A2">
        <w:rPr>
          <w:rFonts w:ascii="Times New Roman" w:hAnsi="Times New Roman"/>
          <w:sz w:val="28"/>
          <w:szCs w:val="28"/>
        </w:rPr>
        <w:t xml:space="preserve"> и L – рамноз</w:t>
      </w:r>
      <w:r w:rsidR="00C828AD">
        <w:rPr>
          <w:rFonts w:ascii="Times New Roman" w:hAnsi="Times New Roman"/>
          <w:sz w:val="28"/>
          <w:szCs w:val="28"/>
        </w:rPr>
        <w:t>а</w:t>
      </w:r>
      <w:r w:rsidR="00A95464" w:rsidRPr="003F71A2">
        <w:rPr>
          <w:rFonts w:ascii="Times New Roman" w:hAnsi="Times New Roman"/>
          <w:sz w:val="28"/>
          <w:szCs w:val="28"/>
        </w:rPr>
        <w:t xml:space="preserve">. </w:t>
      </w:r>
      <w:r w:rsidR="00C828AD">
        <w:rPr>
          <w:rFonts w:ascii="Times New Roman" w:hAnsi="Times New Roman"/>
          <w:sz w:val="28"/>
          <w:szCs w:val="28"/>
        </w:rPr>
        <w:t>Полученная к</w:t>
      </w:r>
      <w:r w:rsidR="00A95464" w:rsidRPr="003F71A2">
        <w:rPr>
          <w:rFonts w:ascii="Times New Roman" w:hAnsi="Times New Roman"/>
          <w:sz w:val="28"/>
          <w:szCs w:val="28"/>
        </w:rPr>
        <w:t>оричневая пятна на хроматограмме</w:t>
      </w:r>
      <w:r w:rsidR="00C828AD">
        <w:rPr>
          <w:rFonts w:ascii="Times New Roman" w:hAnsi="Times New Roman"/>
          <w:sz w:val="28"/>
          <w:szCs w:val="28"/>
        </w:rPr>
        <w:t>,</w:t>
      </w:r>
      <w:r w:rsidR="00A95464" w:rsidRPr="003F71A2">
        <w:rPr>
          <w:rFonts w:ascii="Times New Roman" w:hAnsi="Times New Roman"/>
          <w:sz w:val="28"/>
          <w:szCs w:val="28"/>
        </w:rPr>
        <w:t xml:space="preserve"> п</w:t>
      </w:r>
      <w:r w:rsidR="00A95464">
        <w:rPr>
          <w:rFonts w:ascii="Times New Roman" w:hAnsi="Times New Roman"/>
          <w:sz w:val="28"/>
          <w:szCs w:val="28"/>
        </w:rPr>
        <w:t>оложительная реакция на лимонно– циркониев</w:t>
      </w:r>
      <w:r w:rsidR="005700D0">
        <w:rPr>
          <w:rFonts w:ascii="Times New Roman" w:hAnsi="Times New Roman"/>
          <w:sz w:val="28"/>
          <w:szCs w:val="28"/>
        </w:rPr>
        <w:t>ый</w:t>
      </w:r>
      <w:r w:rsidR="00A95464">
        <w:rPr>
          <w:rFonts w:ascii="Times New Roman" w:hAnsi="Times New Roman"/>
          <w:sz w:val="28"/>
          <w:szCs w:val="28"/>
        </w:rPr>
        <w:t xml:space="preserve"> реактив</w:t>
      </w:r>
      <w:r w:rsidR="00A95464" w:rsidRPr="003F71A2">
        <w:rPr>
          <w:rFonts w:ascii="Times New Roman" w:hAnsi="Times New Roman"/>
          <w:sz w:val="28"/>
          <w:szCs w:val="28"/>
        </w:rPr>
        <w:t xml:space="preserve"> </w:t>
      </w:r>
      <w:r w:rsidR="00C828AD">
        <w:rPr>
          <w:rFonts w:ascii="Times New Roman" w:hAnsi="Times New Roman"/>
          <w:sz w:val="28"/>
          <w:szCs w:val="28"/>
        </w:rPr>
        <w:t>указывает на то,что</w:t>
      </w:r>
      <w:r w:rsidR="00A95464" w:rsidRPr="003F71A2">
        <w:rPr>
          <w:rFonts w:ascii="Times New Roman" w:hAnsi="Times New Roman"/>
          <w:sz w:val="28"/>
          <w:szCs w:val="28"/>
        </w:rPr>
        <w:t xml:space="preserve"> сахарный остаток связан с агликоном в С</w:t>
      </w:r>
      <w:r w:rsidR="00A95464" w:rsidRPr="003F71A2">
        <w:rPr>
          <w:rFonts w:ascii="Times New Roman" w:hAnsi="Times New Roman"/>
          <w:sz w:val="28"/>
          <w:szCs w:val="28"/>
          <w:vertAlign w:val="subscript"/>
        </w:rPr>
        <w:t>3</w:t>
      </w:r>
      <w:r w:rsidR="00A95464" w:rsidRPr="003F71A2">
        <w:rPr>
          <w:rFonts w:ascii="Times New Roman" w:hAnsi="Times New Roman"/>
          <w:sz w:val="28"/>
          <w:szCs w:val="28"/>
        </w:rPr>
        <w:t xml:space="preserve"> положении. </w:t>
      </w:r>
      <w:r w:rsidR="00C828AD">
        <w:rPr>
          <w:rFonts w:ascii="Times New Roman" w:hAnsi="Times New Roman"/>
          <w:sz w:val="28"/>
          <w:szCs w:val="28"/>
        </w:rPr>
        <w:t>Показания б</w:t>
      </w:r>
      <w:r w:rsidR="00A95464" w:rsidRPr="003F71A2">
        <w:rPr>
          <w:rFonts w:ascii="Times New Roman" w:hAnsi="Times New Roman"/>
          <w:sz w:val="28"/>
          <w:szCs w:val="28"/>
        </w:rPr>
        <w:t>атохромн</w:t>
      </w:r>
      <w:r w:rsidR="00C828AD">
        <w:rPr>
          <w:rFonts w:ascii="Times New Roman" w:hAnsi="Times New Roman"/>
          <w:sz w:val="28"/>
          <w:szCs w:val="28"/>
        </w:rPr>
        <w:t>ного</w:t>
      </w:r>
      <w:r w:rsidR="00A95464" w:rsidRPr="003F71A2">
        <w:rPr>
          <w:rFonts w:ascii="Times New Roman" w:hAnsi="Times New Roman"/>
          <w:sz w:val="28"/>
          <w:szCs w:val="28"/>
        </w:rPr>
        <w:t xml:space="preserve"> сдвиг</w:t>
      </w:r>
      <w:r w:rsidR="00C828AD">
        <w:rPr>
          <w:rFonts w:ascii="Times New Roman" w:hAnsi="Times New Roman"/>
          <w:sz w:val="28"/>
          <w:szCs w:val="28"/>
        </w:rPr>
        <w:t xml:space="preserve">а </w:t>
      </w:r>
      <w:r w:rsidR="00A95464" w:rsidRPr="003F71A2">
        <w:rPr>
          <w:rFonts w:ascii="Times New Roman" w:hAnsi="Times New Roman"/>
          <w:sz w:val="28"/>
          <w:szCs w:val="28"/>
        </w:rPr>
        <w:t>указывает на отсутсвие замещения в С</w:t>
      </w:r>
      <w:r w:rsidR="00A95464" w:rsidRPr="003F71A2">
        <w:rPr>
          <w:rFonts w:ascii="Times New Roman" w:hAnsi="Times New Roman"/>
          <w:sz w:val="28"/>
          <w:szCs w:val="28"/>
          <w:vertAlign w:val="subscript"/>
        </w:rPr>
        <w:t xml:space="preserve">7 </w:t>
      </w:r>
      <w:r w:rsidR="00A95464" w:rsidRPr="003F71A2">
        <w:rPr>
          <w:rFonts w:ascii="Times New Roman" w:hAnsi="Times New Roman"/>
          <w:sz w:val="28"/>
          <w:szCs w:val="28"/>
        </w:rPr>
        <w:t>положении</w:t>
      </w:r>
      <w:r w:rsidR="00566B15">
        <w:rPr>
          <w:rFonts w:ascii="Times New Roman" w:hAnsi="Times New Roman"/>
          <w:sz w:val="28"/>
          <w:szCs w:val="28"/>
        </w:rPr>
        <w:t>.</w:t>
      </w:r>
      <w:r w:rsidR="00A95464" w:rsidRPr="006D1F40">
        <w:rPr>
          <w:rFonts w:ascii="Times New Roman" w:hAnsi="Times New Roman"/>
          <w:sz w:val="28"/>
          <w:szCs w:val="28"/>
        </w:rPr>
        <w:t xml:space="preserve"> </w:t>
      </w:r>
    </w:p>
    <w:p w:rsidR="005700D0" w:rsidRDefault="007749BD" w:rsidP="00FC0888">
      <w:pPr>
        <w:spacing w:line="360" w:lineRule="auto"/>
        <w:ind w:firstLine="709"/>
        <w:jc w:val="both"/>
        <w:rPr>
          <w:rFonts w:ascii="Times New Roman" w:hAnsi="Times New Roman"/>
          <w:sz w:val="28"/>
          <w:szCs w:val="28"/>
        </w:rPr>
      </w:pPr>
      <w:r>
        <w:rPr>
          <w:rFonts w:ascii="Times New Roman" w:hAnsi="Times New Roman"/>
          <w:sz w:val="28"/>
          <w:szCs w:val="28"/>
        </w:rPr>
        <w:t>Используя</w:t>
      </w:r>
      <w:r w:rsidR="005700D0">
        <w:rPr>
          <w:rFonts w:ascii="Times New Roman" w:hAnsi="Times New Roman"/>
          <w:sz w:val="28"/>
          <w:szCs w:val="28"/>
        </w:rPr>
        <w:t xml:space="preserve"> полученные хроматографические данные, а также</w:t>
      </w:r>
      <w:r w:rsidR="00A95464" w:rsidRPr="003F71A2">
        <w:rPr>
          <w:rFonts w:ascii="Times New Roman" w:hAnsi="Times New Roman"/>
          <w:sz w:val="28"/>
          <w:szCs w:val="28"/>
        </w:rPr>
        <w:t xml:space="preserve"> УФ спектров</w:t>
      </w:r>
      <w:r w:rsidR="00A95464">
        <w:rPr>
          <w:rFonts w:ascii="Times New Roman" w:hAnsi="Times New Roman"/>
          <w:sz w:val="28"/>
          <w:szCs w:val="28"/>
        </w:rPr>
        <w:t xml:space="preserve">, кислотных гидролизов </w:t>
      </w:r>
      <w:r w:rsidR="005700D0">
        <w:rPr>
          <w:rFonts w:ascii="Times New Roman" w:hAnsi="Times New Roman"/>
          <w:sz w:val="28"/>
          <w:szCs w:val="28"/>
        </w:rPr>
        <w:t xml:space="preserve"> </w:t>
      </w:r>
      <w:r w:rsidR="00A95464" w:rsidRPr="003F71A2">
        <w:rPr>
          <w:rFonts w:ascii="Times New Roman" w:hAnsi="Times New Roman"/>
          <w:sz w:val="28"/>
          <w:szCs w:val="28"/>
        </w:rPr>
        <w:t>вещество Г идентифицирован ка</w:t>
      </w:r>
      <w:r w:rsidR="00A95464">
        <w:rPr>
          <w:rFonts w:ascii="Times New Roman" w:hAnsi="Times New Roman"/>
          <w:sz w:val="28"/>
          <w:szCs w:val="28"/>
        </w:rPr>
        <w:t xml:space="preserve">к </w:t>
      </w:r>
      <w:r w:rsidR="006C37A9" w:rsidRPr="003F71A2">
        <w:rPr>
          <w:rFonts w:ascii="Times New Roman" w:hAnsi="Times New Roman"/>
          <w:sz w:val="28"/>
          <w:szCs w:val="28"/>
        </w:rPr>
        <w:t>рутинозид</w:t>
      </w:r>
      <w:r w:rsidR="006C37A9">
        <w:rPr>
          <w:rFonts w:ascii="Times New Roman" w:hAnsi="Times New Roman"/>
          <w:sz w:val="28"/>
          <w:szCs w:val="28"/>
        </w:rPr>
        <w:t xml:space="preserve"> (</w:t>
      </w:r>
      <w:r w:rsidR="00A95464">
        <w:rPr>
          <w:rFonts w:ascii="Times New Roman" w:hAnsi="Times New Roman"/>
          <w:sz w:val="28"/>
          <w:szCs w:val="28"/>
        </w:rPr>
        <w:t>5,7, 4'  - три гидрокси - 3' - метоксифлавон -3- О –β</w:t>
      </w:r>
      <w:r w:rsidR="006C37A9">
        <w:rPr>
          <w:rFonts w:ascii="Times New Roman" w:hAnsi="Times New Roman"/>
          <w:sz w:val="28"/>
          <w:szCs w:val="28"/>
        </w:rPr>
        <w:t>).</w:t>
      </w:r>
      <w:r w:rsidR="00A95464" w:rsidRPr="003F71A2">
        <w:rPr>
          <w:rFonts w:ascii="Times New Roman" w:hAnsi="Times New Roman"/>
          <w:sz w:val="28"/>
          <w:szCs w:val="28"/>
        </w:rPr>
        <w:t xml:space="preserve"> </w:t>
      </w:r>
    </w:p>
    <w:p w:rsidR="00FC0888" w:rsidRDefault="006C37A9" w:rsidP="00FC0888">
      <w:pPr>
        <w:spacing w:line="360" w:lineRule="auto"/>
        <w:ind w:firstLine="709"/>
        <w:jc w:val="both"/>
        <w:rPr>
          <w:rFonts w:ascii="Times New Roman" w:hAnsi="Times New Roman"/>
          <w:sz w:val="28"/>
          <w:szCs w:val="28"/>
        </w:rPr>
      </w:pPr>
      <w:r>
        <w:rPr>
          <w:rFonts w:ascii="Times New Roman" w:hAnsi="Times New Roman"/>
          <w:sz w:val="28"/>
          <w:szCs w:val="28"/>
        </w:rPr>
        <w:t xml:space="preserve">Во </w:t>
      </w:r>
      <w:r w:rsidRPr="003F71A2">
        <w:rPr>
          <w:rFonts w:ascii="Times New Roman" w:hAnsi="Times New Roman"/>
          <w:sz w:val="28"/>
          <w:szCs w:val="28"/>
        </w:rPr>
        <w:t xml:space="preserve">всех исследованных органов </w:t>
      </w:r>
      <w:r>
        <w:rPr>
          <w:rFonts w:ascii="Times New Roman" w:hAnsi="Times New Roman"/>
          <w:sz w:val="28"/>
          <w:szCs w:val="28"/>
        </w:rPr>
        <w:t>бузины травянистой</w:t>
      </w:r>
      <w:r w:rsidRPr="003F71A2">
        <w:rPr>
          <w:rFonts w:ascii="Times New Roman" w:hAnsi="Times New Roman"/>
          <w:sz w:val="28"/>
          <w:szCs w:val="28"/>
        </w:rPr>
        <w:t xml:space="preserve"> рутин и нарциссин</w:t>
      </w:r>
      <w:r>
        <w:rPr>
          <w:rFonts w:ascii="Times New Roman" w:hAnsi="Times New Roman"/>
          <w:sz w:val="28"/>
          <w:szCs w:val="28"/>
        </w:rPr>
        <w:t xml:space="preserve"> </w:t>
      </w:r>
      <w:r w:rsidRPr="003F71A2">
        <w:rPr>
          <w:rFonts w:ascii="Times New Roman" w:hAnsi="Times New Roman"/>
          <w:sz w:val="28"/>
          <w:szCs w:val="28"/>
        </w:rPr>
        <w:t>являются</w:t>
      </w:r>
      <w:r>
        <w:rPr>
          <w:rFonts w:ascii="Times New Roman" w:hAnsi="Times New Roman"/>
          <w:sz w:val="28"/>
          <w:szCs w:val="28"/>
        </w:rPr>
        <w:t xml:space="preserve"> о</w:t>
      </w:r>
      <w:r w:rsidR="00A95464" w:rsidRPr="003F71A2">
        <w:rPr>
          <w:rFonts w:ascii="Times New Roman" w:hAnsi="Times New Roman"/>
          <w:sz w:val="28"/>
          <w:szCs w:val="28"/>
        </w:rPr>
        <w:t xml:space="preserve">сновными компонентами. </w:t>
      </w:r>
      <w:r>
        <w:rPr>
          <w:rFonts w:ascii="Times New Roman" w:hAnsi="Times New Roman"/>
          <w:sz w:val="28"/>
          <w:szCs w:val="28"/>
        </w:rPr>
        <w:t>По содержанию флавоноидов. исследованные</w:t>
      </w:r>
      <w:r w:rsidR="00A95464">
        <w:rPr>
          <w:rFonts w:ascii="Times New Roman" w:hAnsi="Times New Roman"/>
          <w:sz w:val="28"/>
          <w:szCs w:val="28"/>
        </w:rPr>
        <w:t xml:space="preserve"> различны</w:t>
      </w:r>
      <w:r>
        <w:rPr>
          <w:rFonts w:ascii="Times New Roman" w:hAnsi="Times New Roman"/>
          <w:sz w:val="28"/>
          <w:szCs w:val="28"/>
        </w:rPr>
        <w:t>е</w:t>
      </w:r>
      <w:r w:rsidR="00A95464">
        <w:rPr>
          <w:rFonts w:ascii="Times New Roman" w:hAnsi="Times New Roman"/>
          <w:sz w:val="28"/>
          <w:szCs w:val="28"/>
        </w:rPr>
        <w:t xml:space="preserve"> орган</w:t>
      </w:r>
      <w:r>
        <w:rPr>
          <w:rFonts w:ascii="Times New Roman" w:hAnsi="Times New Roman"/>
          <w:sz w:val="28"/>
          <w:szCs w:val="28"/>
        </w:rPr>
        <w:t>ы</w:t>
      </w:r>
      <w:r w:rsidR="00A95464">
        <w:rPr>
          <w:rFonts w:ascii="Times New Roman" w:hAnsi="Times New Roman"/>
          <w:sz w:val="28"/>
          <w:szCs w:val="28"/>
        </w:rPr>
        <w:t xml:space="preserve"> бузины травянистой </w:t>
      </w:r>
      <w:r>
        <w:rPr>
          <w:rFonts w:ascii="Times New Roman" w:hAnsi="Times New Roman"/>
          <w:sz w:val="28"/>
          <w:szCs w:val="28"/>
        </w:rPr>
        <w:t xml:space="preserve"> </w:t>
      </w:r>
      <w:r w:rsidR="00A95464">
        <w:rPr>
          <w:rFonts w:ascii="Times New Roman" w:hAnsi="Times New Roman"/>
          <w:sz w:val="28"/>
          <w:szCs w:val="28"/>
        </w:rPr>
        <w:t xml:space="preserve"> отличаются</w:t>
      </w:r>
      <w:r>
        <w:rPr>
          <w:rFonts w:ascii="Times New Roman" w:hAnsi="Times New Roman"/>
          <w:sz w:val="28"/>
          <w:szCs w:val="28"/>
        </w:rPr>
        <w:t>.</w:t>
      </w:r>
      <w:r w:rsidR="00A95464">
        <w:rPr>
          <w:rFonts w:ascii="Times New Roman" w:hAnsi="Times New Roman"/>
          <w:sz w:val="28"/>
          <w:szCs w:val="28"/>
        </w:rPr>
        <w:t xml:space="preserve"> </w:t>
      </w:r>
      <w:r>
        <w:rPr>
          <w:rFonts w:ascii="Times New Roman" w:hAnsi="Times New Roman"/>
          <w:sz w:val="28"/>
          <w:szCs w:val="28"/>
        </w:rPr>
        <w:t>В листьях (1,82%) и цветках(1,23%) накапливается н</w:t>
      </w:r>
      <w:r w:rsidR="00A95464">
        <w:rPr>
          <w:rFonts w:ascii="Times New Roman" w:hAnsi="Times New Roman"/>
          <w:sz w:val="28"/>
          <w:szCs w:val="28"/>
        </w:rPr>
        <w:t>аибольшее количество флавоноидов</w:t>
      </w:r>
      <w:r>
        <w:rPr>
          <w:rFonts w:ascii="Times New Roman" w:hAnsi="Times New Roman"/>
          <w:sz w:val="28"/>
          <w:szCs w:val="28"/>
        </w:rPr>
        <w:t>.</w:t>
      </w:r>
      <w:r w:rsidR="00FC0888">
        <w:rPr>
          <w:rFonts w:ascii="Times New Roman" w:hAnsi="Times New Roman"/>
          <w:sz w:val="28"/>
          <w:szCs w:val="28"/>
        </w:rPr>
        <w:t xml:space="preserve"> </w:t>
      </w:r>
      <w:r>
        <w:rPr>
          <w:rFonts w:ascii="Times New Roman" w:hAnsi="Times New Roman"/>
          <w:sz w:val="28"/>
          <w:szCs w:val="28"/>
        </w:rPr>
        <w:t>Наименьшее 0,23% от воздушно-сухого веса, количество флавоноидов</w:t>
      </w:r>
      <w:r w:rsidRPr="006C37A9">
        <w:rPr>
          <w:rFonts w:ascii="Times New Roman" w:hAnsi="Times New Roman"/>
          <w:sz w:val="28"/>
          <w:szCs w:val="28"/>
        </w:rPr>
        <w:t xml:space="preserve"> </w:t>
      </w:r>
      <w:r>
        <w:rPr>
          <w:rFonts w:ascii="Times New Roman" w:hAnsi="Times New Roman"/>
          <w:sz w:val="28"/>
          <w:szCs w:val="28"/>
        </w:rPr>
        <w:t xml:space="preserve">накапливается </w:t>
      </w:r>
      <w:r w:rsidR="00FC0888">
        <w:rPr>
          <w:rFonts w:ascii="Times New Roman" w:hAnsi="Times New Roman"/>
          <w:sz w:val="28"/>
          <w:szCs w:val="28"/>
        </w:rPr>
        <w:t>в корнях</w:t>
      </w:r>
      <w:r>
        <w:rPr>
          <w:rFonts w:ascii="Times New Roman" w:hAnsi="Times New Roman"/>
          <w:sz w:val="28"/>
          <w:szCs w:val="28"/>
        </w:rPr>
        <w:t>.</w:t>
      </w:r>
      <w:r w:rsidR="00FC0888">
        <w:rPr>
          <w:rFonts w:ascii="Times New Roman" w:hAnsi="Times New Roman"/>
          <w:sz w:val="28"/>
          <w:szCs w:val="28"/>
        </w:rPr>
        <w:t xml:space="preserve"> </w:t>
      </w:r>
      <w:r>
        <w:rPr>
          <w:rFonts w:ascii="Times New Roman" w:hAnsi="Times New Roman"/>
          <w:sz w:val="28"/>
          <w:szCs w:val="28"/>
        </w:rPr>
        <w:t xml:space="preserve">Листья и цветки бузины травянистой могут стать источником сырья для получения флавоноидных препаратов, так как в больших количествах флавоноидов накапливаются ы этих органах растения. </w:t>
      </w:r>
      <w:r w:rsidR="00FC0888">
        <w:rPr>
          <w:rFonts w:ascii="Times New Roman" w:hAnsi="Times New Roman"/>
          <w:sz w:val="28"/>
          <w:szCs w:val="28"/>
        </w:rPr>
        <w:t>На основании результатов</w:t>
      </w:r>
      <w:r>
        <w:rPr>
          <w:rFonts w:ascii="Times New Roman" w:hAnsi="Times New Roman"/>
          <w:sz w:val="28"/>
          <w:szCs w:val="28"/>
        </w:rPr>
        <w:t xml:space="preserve">, полученные храмато–спектрофотометрическим методом </w:t>
      </w:r>
      <w:r w:rsidR="00FC0888">
        <w:rPr>
          <w:rFonts w:ascii="Times New Roman" w:hAnsi="Times New Roman"/>
          <w:sz w:val="28"/>
          <w:szCs w:val="28"/>
        </w:rPr>
        <w:t xml:space="preserve">исследования состава и содержания флавоноидов выявлено, что листья богаты как содержанием (1,8%), так и </w:t>
      </w:r>
      <w:r>
        <w:rPr>
          <w:rFonts w:ascii="Times New Roman" w:hAnsi="Times New Roman"/>
          <w:sz w:val="28"/>
          <w:szCs w:val="28"/>
        </w:rPr>
        <w:t>компонентным</w:t>
      </w:r>
      <w:r w:rsidR="00FC0888">
        <w:rPr>
          <w:rFonts w:ascii="Times New Roman" w:hAnsi="Times New Roman"/>
          <w:sz w:val="28"/>
          <w:szCs w:val="28"/>
        </w:rPr>
        <w:t xml:space="preserve"> составом (6 компонентов). </w:t>
      </w:r>
      <w:r>
        <w:rPr>
          <w:rFonts w:ascii="Times New Roman" w:hAnsi="Times New Roman"/>
          <w:sz w:val="28"/>
          <w:szCs w:val="28"/>
        </w:rPr>
        <w:t>Цветки мало отличаются от листьев по</w:t>
      </w:r>
      <w:r w:rsidR="00FC0888">
        <w:rPr>
          <w:rFonts w:ascii="Times New Roman" w:hAnsi="Times New Roman"/>
          <w:sz w:val="28"/>
          <w:szCs w:val="28"/>
        </w:rPr>
        <w:t xml:space="preserve"> содержанию (1,23%) и компонентому составу (4</w:t>
      </w:r>
      <w:r w:rsidR="00FC0888" w:rsidRPr="003C77D7">
        <w:rPr>
          <w:rFonts w:ascii="Times New Roman" w:hAnsi="Times New Roman"/>
          <w:sz w:val="28"/>
          <w:szCs w:val="28"/>
        </w:rPr>
        <w:t xml:space="preserve"> </w:t>
      </w:r>
      <w:r w:rsidR="00FC0888">
        <w:rPr>
          <w:rFonts w:ascii="Times New Roman" w:hAnsi="Times New Roman"/>
          <w:sz w:val="28"/>
          <w:szCs w:val="28"/>
        </w:rPr>
        <w:t xml:space="preserve">компонента). </w:t>
      </w:r>
      <w:r w:rsidR="002757E9">
        <w:rPr>
          <w:rFonts w:ascii="Times New Roman" w:hAnsi="Times New Roman"/>
          <w:sz w:val="28"/>
          <w:szCs w:val="28"/>
        </w:rPr>
        <w:t xml:space="preserve">Обнаружено, что </w:t>
      </w:r>
      <w:r>
        <w:rPr>
          <w:rFonts w:ascii="Times New Roman" w:hAnsi="Times New Roman"/>
          <w:sz w:val="28"/>
          <w:szCs w:val="28"/>
        </w:rPr>
        <w:t>рутин и нарциссин являются</w:t>
      </w:r>
      <w:r w:rsidR="002757E9">
        <w:rPr>
          <w:rFonts w:ascii="Times New Roman" w:hAnsi="Times New Roman"/>
          <w:sz w:val="28"/>
          <w:szCs w:val="28"/>
        </w:rPr>
        <w:t xml:space="preserve"> </w:t>
      </w:r>
      <w:r w:rsidR="00FC0888">
        <w:rPr>
          <w:rFonts w:ascii="Times New Roman" w:hAnsi="Times New Roman"/>
          <w:sz w:val="28"/>
          <w:szCs w:val="28"/>
        </w:rPr>
        <w:t xml:space="preserve">доминунирующими </w:t>
      </w:r>
      <w:r w:rsidR="00FC0888">
        <w:rPr>
          <w:rFonts w:ascii="Times New Roman" w:hAnsi="Times New Roman"/>
          <w:sz w:val="28"/>
          <w:szCs w:val="28"/>
        </w:rPr>
        <w:lastRenderedPageBreak/>
        <w:t>компонентами</w:t>
      </w:r>
      <w:r w:rsidR="002757E9">
        <w:rPr>
          <w:rFonts w:ascii="Times New Roman" w:hAnsi="Times New Roman"/>
          <w:sz w:val="28"/>
          <w:szCs w:val="28"/>
        </w:rPr>
        <w:t>.</w:t>
      </w:r>
      <w:r w:rsidR="00FC0888">
        <w:rPr>
          <w:rFonts w:ascii="Times New Roman" w:hAnsi="Times New Roman"/>
          <w:sz w:val="28"/>
          <w:szCs w:val="28"/>
        </w:rPr>
        <w:t xml:space="preserve"> </w:t>
      </w:r>
      <w:r w:rsidR="002757E9">
        <w:rPr>
          <w:rFonts w:ascii="Times New Roman" w:hAnsi="Times New Roman"/>
          <w:sz w:val="28"/>
          <w:szCs w:val="28"/>
        </w:rPr>
        <w:t>Можно сделать вывод,</w:t>
      </w:r>
      <w:r w:rsidR="002757E9" w:rsidRPr="002757E9">
        <w:rPr>
          <w:rFonts w:ascii="Times New Roman" w:hAnsi="Times New Roman"/>
          <w:sz w:val="28"/>
          <w:szCs w:val="28"/>
        </w:rPr>
        <w:t xml:space="preserve"> </w:t>
      </w:r>
      <w:r w:rsidR="002757E9">
        <w:rPr>
          <w:rFonts w:ascii="Times New Roman" w:hAnsi="Times New Roman"/>
          <w:sz w:val="28"/>
          <w:szCs w:val="28"/>
        </w:rPr>
        <w:t>что</w:t>
      </w:r>
      <w:r w:rsidR="00D60F2D">
        <w:rPr>
          <w:rFonts w:ascii="Times New Roman" w:hAnsi="Times New Roman"/>
          <w:sz w:val="28"/>
          <w:szCs w:val="28"/>
        </w:rPr>
        <w:t xml:space="preserve"> в</w:t>
      </w:r>
      <w:r w:rsidR="002757E9">
        <w:rPr>
          <w:rFonts w:ascii="Times New Roman" w:hAnsi="Times New Roman"/>
          <w:sz w:val="28"/>
          <w:szCs w:val="28"/>
        </w:rPr>
        <w:t xml:space="preserve">ыявленное </w:t>
      </w:r>
      <w:r w:rsidR="00FC0888">
        <w:rPr>
          <w:rFonts w:ascii="Times New Roman" w:hAnsi="Times New Roman"/>
          <w:sz w:val="28"/>
          <w:szCs w:val="28"/>
        </w:rPr>
        <w:t>в листьях и цветках значительно</w:t>
      </w:r>
      <w:r w:rsidR="00D60F2D">
        <w:rPr>
          <w:rFonts w:ascii="Times New Roman" w:hAnsi="Times New Roman"/>
          <w:sz w:val="28"/>
          <w:szCs w:val="28"/>
        </w:rPr>
        <w:t>е</w:t>
      </w:r>
      <w:r w:rsidR="00FC0888">
        <w:rPr>
          <w:rFonts w:ascii="Times New Roman" w:hAnsi="Times New Roman"/>
          <w:sz w:val="28"/>
          <w:szCs w:val="28"/>
        </w:rPr>
        <w:t xml:space="preserve"> количеств</w:t>
      </w:r>
      <w:r w:rsidR="00D60F2D">
        <w:rPr>
          <w:rFonts w:ascii="Times New Roman" w:hAnsi="Times New Roman"/>
          <w:sz w:val="28"/>
          <w:szCs w:val="28"/>
        </w:rPr>
        <w:t>о</w:t>
      </w:r>
      <w:r w:rsidR="00FC0888">
        <w:rPr>
          <w:rFonts w:ascii="Times New Roman" w:hAnsi="Times New Roman"/>
          <w:sz w:val="28"/>
          <w:szCs w:val="28"/>
        </w:rPr>
        <w:t xml:space="preserve"> биологически активных веществ </w:t>
      </w:r>
      <w:r w:rsidR="00D60F2D">
        <w:rPr>
          <w:rFonts w:ascii="Times New Roman" w:hAnsi="Times New Roman"/>
          <w:sz w:val="28"/>
          <w:szCs w:val="28"/>
        </w:rPr>
        <w:t>(</w:t>
      </w:r>
      <w:r w:rsidR="00FC0888">
        <w:rPr>
          <w:rFonts w:ascii="Times New Roman" w:hAnsi="Times New Roman"/>
          <w:sz w:val="28"/>
          <w:szCs w:val="28"/>
        </w:rPr>
        <w:t xml:space="preserve">флавоноиды </w:t>
      </w:r>
      <w:r w:rsidR="002757E9">
        <w:rPr>
          <w:rFonts w:ascii="Times New Roman" w:hAnsi="Times New Roman"/>
          <w:sz w:val="28"/>
          <w:szCs w:val="28"/>
        </w:rPr>
        <w:t>рутин и нарциссин</w:t>
      </w:r>
      <w:r w:rsidR="00D60F2D">
        <w:rPr>
          <w:rFonts w:ascii="Times New Roman" w:hAnsi="Times New Roman"/>
          <w:sz w:val="28"/>
          <w:szCs w:val="28"/>
        </w:rPr>
        <w:t>)</w:t>
      </w:r>
      <w:r w:rsidR="002757E9">
        <w:rPr>
          <w:rFonts w:ascii="Times New Roman" w:hAnsi="Times New Roman"/>
          <w:sz w:val="28"/>
          <w:szCs w:val="28"/>
        </w:rPr>
        <w:t xml:space="preserve"> с </w:t>
      </w:r>
      <w:r w:rsidR="00FC0888">
        <w:rPr>
          <w:rFonts w:ascii="Times New Roman" w:hAnsi="Times New Roman"/>
          <w:sz w:val="28"/>
          <w:szCs w:val="28"/>
        </w:rPr>
        <w:t xml:space="preserve">антиоксидантной, антиканцорегенной, противовосполительной, противоскелоритической активностью </w:t>
      </w:r>
      <w:r w:rsidR="00D60F2D">
        <w:rPr>
          <w:rFonts w:ascii="Times New Roman" w:hAnsi="Times New Roman"/>
          <w:sz w:val="28"/>
          <w:szCs w:val="28"/>
        </w:rPr>
        <w:t xml:space="preserve">могут </w:t>
      </w:r>
      <w:r w:rsidR="00FC0888">
        <w:rPr>
          <w:rFonts w:ascii="Times New Roman" w:hAnsi="Times New Roman"/>
          <w:sz w:val="28"/>
          <w:szCs w:val="28"/>
        </w:rPr>
        <w:t>служит</w:t>
      </w:r>
      <w:r w:rsidR="00D60F2D">
        <w:rPr>
          <w:rFonts w:ascii="Times New Roman" w:hAnsi="Times New Roman"/>
          <w:sz w:val="28"/>
          <w:szCs w:val="28"/>
        </w:rPr>
        <w:t>ь</w:t>
      </w:r>
      <w:r w:rsidR="00FC0888">
        <w:rPr>
          <w:rFonts w:ascii="Times New Roman" w:hAnsi="Times New Roman"/>
          <w:sz w:val="28"/>
          <w:szCs w:val="28"/>
        </w:rPr>
        <w:t xml:space="preserve"> </w:t>
      </w:r>
      <w:r w:rsidR="00D60F2D">
        <w:rPr>
          <w:rFonts w:ascii="Times New Roman" w:hAnsi="Times New Roman"/>
          <w:sz w:val="28"/>
          <w:szCs w:val="28"/>
        </w:rPr>
        <w:t>базой</w:t>
      </w:r>
      <w:r w:rsidR="002757E9">
        <w:rPr>
          <w:rFonts w:ascii="Times New Roman" w:hAnsi="Times New Roman"/>
          <w:sz w:val="28"/>
          <w:szCs w:val="28"/>
        </w:rPr>
        <w:t xml:space="preserve"> </w:t>
      </w:r>
      <w:r w:rsidR="00FC0888">
        <w:rPr>
          <w:rFonts w:ascii="Times New Roman" w:hAnsi="Times New Roman"/>
          <w:sz w:val="28"/>
          <w:szCs w:val="28"/>
        </w:rPr>
        <w:t>для создания лекарственного средства и пищевых добавок на основе бузины травянист</w:t>
      </w:r>
      <w:r w:rsidR="00C540BB">
        <w:rPr>
          <w:rFonts w:ascii="Times New Roman" w:hAnsi="Times New Roman"/>
          <w:sz w:val="28"/>
          <w:szCs w:val="28"/>
        </w:rPr>
        <w:t>о</w:t>
      </w:r>
      <w:r w:rsidR="00FC0888">
        <w:rPr>
          <w:rFonts w:ascii="Times New Roman" w:hAnsi="Times New Roman"/>
          <w:sz w:val="28"/>
          <w:szCs w:val="28"/>
        </w:rPr>
        <w:t>й.</w:t>
      </w:r>
    </w:p>
    <w:p w:rsidR="00C83BA4" w:rsidRDefault="00C83BA4" w:rsidP="00FC0888">
      <w:pPr>
        <w:spacing w:line="360" w:lineRule="auto"/>
        <w:ind w:firstLine="709"/>
        <w:jc w:val="both"/>
        <w:rPr>
          <w:rFonts w:ascii="Times New Roman" w:hAnsi="Times New Roman"/>
          <w:sz w:val="28"/>
          <w:szCs w:val="28"/>
        </w:rPr>
      </w:pPr>
    </w:p>
    <w:p w:rsidR="00C83BA4" w:rsidRPr="008576D2" w:rsidRDefault="00C83BA4" w:rsidP="006B352B">
      <w:pPr>
        <w:spacing w:line="360" w:lineRule="auto"/>
        <w:ind w:firstLine="709"/>
        <w:jc w:val="right"/>
        <w:rPr>
          <w:rFonts w:ascii="Times New Roman" w:hAnsi="Times New Roman"/>
          <w:b/>
          <w:sz w:val="28"/>
          <w:szCs w:val="28"/>
        </w:rPr>
      </w:pPr>
      <w:r w:rsidRPr="008576D2">
        <w:rPr>
          <w:rFonts w:ascii="Times New Roman" w:hAnsi="Times New Roman"/>
          <w:b/>
          <w:sz w:val="28"/>
          <w:szCs w:val="28"/>
        </w:rPr>
        <w:t>5.</w:t>
      </w:r>
      <w:r w:rsidR="00791847" w:rsidRPr="008576D2">
        <w:rPr>
          <w:rFonts w:ascii="Times New Roman" w:hAnsi="Times New Roman"/>
          <w:b/>
          <w:sz w:val="28"/>
          <w:szCs w:val="28"/>
        </w:rPr>
        <w:t>3</w:t>
      </w:r>
      <w:r w:rsidRPr="008576D2">
        <w:rPr>
          <w:rFonts w:ascii="Times New Roman" w:hAnsi="Times New Roman"/>
          <w:b/>
          <w:sz w:val="28"/>
          <w:szCs w:val="28"/>
        </w:rPr>
        <w:t>.3.</w:t>
      </w:r>
      <w:r w:rsidR="008576D2" w:rsidRPr="008576D2">
        <w:rPr>
          <w:rFonts w:ascii="Times New Roman" w:hAnsi="Times New Roman"/>
          <w:b/>
          <w:sz w:val="28"/>
          <w:szCs w:val="28"/>
        </w:rPr>
        <w:t xml:space="preserve"> </w:t>
      </w:r>
      <w:r w:rsidR="00AA32E7" w:rsidRPr="008576D2">
        <w:rPr>
          <w:rFonts w:ascii="Times New Roman" w:hAnsi="Times New Roman"/>
          <w:b/>
          <w:sz w:val="28"/>
          <w:szCs w:val="28"/>
        </w:rPr>
        <w:t>Исследование динамики накопления флавоноидов видов рода</w:t>
      </w:r>
    </w:p>
    <w:p w:rsidR="00C83BA4" w:rsidRPr="008576D2" w:rsidRDefault="00AA32E7" w:rsidP="006B352B">
      <w:pPr>
        <w:spacing w:line="360" w:lineRule="auto"/>
        <w:ind w:firstLine="709"/>
        <w:jc w:val="right"/>
        <w:rPr>
          <w:rFonts w:ascii="Times New Roman" w:hAnsi="Times New Roman" w:cs="Times New Roman"/>
          <w:b/>
          <w:sz w:val="28"/>
          <w:szCs w:val="28"/>
        </w:rPr>
      </w:pPr>
      <w:r w:rsidRPr="008576D2">
        <w:rPr>
          <w:rFonts w:ascii="Times New Roman" w:hAnsi="Times New Roman" w:cs="Times New Roman"/>
          <w:b/>
          <w:i/>
          <w:sz w:val="28"/>
          <w:szCs w:val="28"/>
        </w:rPr>
        <w:t>Sambucu</w:t>
      </w:r>
      <w:r w:rsidRPr="008576D2">
        <w:rPr>
          <w:rFonts w:ascii="Times New Roman" w:hAnsi="Times New Roman" w:cs="Times New Roman"/>
          <w:b/>
          <w:i/>
          <w:sz w:val="28"/>
          <w:szCs w:val="28"/>
          <w:lang w:val="en-US"/>
        </w:rPr>
        <w:t>s</w:t>
      </w:r>
      <w:r w:rsidRPr="008576D2">
        <w:rPr>
          <w:rFonts w:ascii="Times New Roman" w:hAnsi="Times New Roman" w:cs="Times New Roman"/>
          <w:b/>
          <w:i/>
          <w:sz w:val="28"/>
          <w:szCs w:val="28"/>
        </w:rPr>
        <w:t xml:space="preserve"> </w:t>
      </w:r>
      <w:r w:rsidRPr="008576D2">
        <w:rPr>
          <w:rFonts w:ascii="Times New Roman" w:hAnsi="Times New Roman" w:cs="Times New Roman"/>
          <w:b/>
          <w:sz w:val="28"/>
          <w:szCs w:val="28"/>
          <w:lang w:val="en-US"/>
        </w:rPr>
        <w:t>L</w:t>
      </w:r>
      <w:r w:rsidRPr="008576D2">
        <w:rPr>
          <w:rFonts w:ascii="Times New Roman" w:hAnsi="Times New Roman" w:cs="Times New Roman"/>
          <w:b/>
          <w:sz w:val="28"/>
          <w:szCs w:val="28"/>
        </w:rPr>
        <w:t>.</w:t>
      </w:r>
    </w:p>
    <w:p w:rsidR="00485CF0" w:rsidRPr="00485CF0" w:rsidRDefault="00485CF0" w:rsidP="00485CF0">
      <w:pPr>
        <w:spacing w:line="360" w:lineRule="auto"/>
        <w:ind w:firstLine="709"/>
        <w:jc w:val="center"/>
        <w:rPr>
          <w:rFonts w:ascii="Times New Roman" w:hAnsi="Times New Roman"/>
          <w:sz w:val="28"/>
          <w:szCs w:val="28"/>
        </w:rPr>
      </w:pPr>
    </w:p>
    <w:p w:rsidR="00C83BA4" w:rsidRPr="004D71A5" w:rsidRDefault="00C83BA4" w:rsidP="00C83BA4">
      <w:pPr>
        <w:spacing w:line="360" w:lineRule="auto"/>
        <w:ind w:firstLine="709"/>
        <w:jc w:val="both"/>
        <w:rPr>
          <w:rFonts w:ascii="Times New Roman" w:hAnsi="Times New Roman" w:cs="Times New Roman"/>
          <w:sz w:val="28"/>
          <w:szCs w:val="28"/>
        </w:rPr>
      </w:pPr>
      <w:r w:rsidRPr="004D71A5">
        <w:rPr>
          <w:rFonts w:ascii="Times New Roman" w:hAnsi="Times New Roman" w:cs="Times New Roman"/>
          <w:sz w:val="28"/>
          <w:szCs w:val="28"/>
        </w:rPr>
        <w:t>Биологическая активность флавоноидов в широком диапазоне ставит в центр внимания поиск и более глубокое изучение богатых флавоноидных растений. Имеется обширная литературная информация об антирадиантных, антиспаз</w:t>
      </w:r>
      <w:r>
        <w:rPr>
          <w:rFonts w:ascii="Times New Roman" w:hAnsi="Times New Roman" w:cs="Times New Roman"/>
          <w:sz w:val="28"/>
          <w:szCs w:val="28"/>
        </w:rPr>
        <w:t>ма</w:t>
      </w:r>
      <w:r w:rsidRPr="004D71A5">
        <w:rPr>
          <w:rFonts w:ascii="Times New Roman" w:hAnsi="Times New Roman" w:cs="Times New Roman"/>
          <w:sz w:val="28"/>
          <w:szCs w:val="28"/>
        </w:rPr>
        <w:t>тических, антиоксидантных, антимутаген</w:t>
      </w:r>
      <w:r>
        <w:rPr>
          <w:rFonts w:ascii="Times New Roman" w:hAnsi="Times New Roman" w:cs="Times New Roman"/>
          <w:sz w:val="28"/>
          <w:szCs w:val="28"/>
        </w:rPr>
        <w:t>ных</w:t>
      </w:r>
      <w:r w:rsidRPr="004D71A5">
        <w:rPr>
          <w:rFonts w:ascii="Times New Roman" w:hAnsi="Times New Roman" w:cs="Times New Roman"/>
          <w:sz w:val="28"/>
          <w:szCs w:val="28"/>
        </w:rPr>
        <w:t xml:space="preserve"> и других свойствах флавоноидов</w:t>
      </w:r>
      <w:r>
        <w:rPr>
          <w:rFonts w:ascii="Times New Roman" w:hAnsi="Times New Roman" w:cs="Times New Roman"/>
          <w:sz w:val="28"/>
          <w:szCs w:val="28"/>
        </w:rPr>
        <w:t xml:space="preserve"> </w:t>
      </w:r>
      <w:r w:rsidR="00566B15" w:rsidRPr="006D1F40">
        <w:rPr>
          <w:rFonts w:ascii="Times New Roman" w:hAnsi="Times New Roman"/>
          <w:sz w:val="28"/>
          <w:szCs w:val="28"/>
        </w:rPr>
        <w:t>[</w:t>
      </w:r>
      <w:r w:rsidR="00566B15">
        <w:rPr>
          <w:rFonts w:ascii="Times New Roman" w:hAnsi="Times New Roman"/>
          <w:sz w:val="28"/>
          <w:szCs w:val="28"/>
        </w:rPr>
        <w:t>114, р.20-27</w:t>
      </w:r>
      <w:r w:rsidR="00566B15" w:rsidRPr="006D1F40">
        <w:rPr>
          <w:rFonts w:ascii="Times New Roman" w:hAnsi="Times New Roman"/>
          <w:sz w:val="28"/>
          <w:szCs w:val="28"/>
        </w:rPr>
        <w:t>]</w:t>
      </w:r>
      <w:r w:rsidR="00566B15" w:rsidRPr="003F71A2">
        <w:rPr>
          <w:rFonts w:ascii="Times New Roman" w:hAnsi="Times New Roman"/>
          <w:sz w:val="28"/>
          <w:szCs w:val="28"/>
        </w:rPr>
        <w:t>.</w:t>
      </w:r>
      <w:r w:rsidR="00936948" w:rsidRPr="00936948">
        <w:rPr>
          <w:rFonts w:ascii="Times New Roman" w:hAnsi="Times New Roman"/>
          <w:sz w:val="28"/>
          <w:szCs w:val="28"/>
        </w:rPr>
        <w:t xml:space="preserve"> </w:t>
      </w:r>
      <w:r w:rsidRPr="004D71A5">
        <w:rPr>
          <w:rFonts w:ascii="Times New Roman" w:hAnsi="Times New Roman" w:cs="Times New Roman"/>
          <w:sz w:val="28"/>
          <w:szCs w:val="28"/>
        </w:rPr>
        <w:t>Основным</w:t>
      </w:r>
      <w:r>
        <w:rPr>
          <w:rFonts w:ascii="Times New Roman" w:hAnsi="Times New Roman" w:cs="Times New Roman"/>
          <w:sz w:val="28"/>
          <w:szCs w:val="28"/>
        </w:rPr>
        <w:t>и</w:t>
      </w:r>
      <w:r w:rsidRPr="004D71A5">
        <w:rPr>
          <w:rFonts w:ascii="Times New Roman" w:hAnsi="Times New Roman" w:cs="Times New Roman"/>
          <w:sz w:val="28"/>
          <w:szCs w:val="28"/>
        </w:rPr>
        <w:t xml:space="preserve"> биологическим</w:t>
      </w:r>
      <w:r>
        <w:rPr>
          <w:rFonts w:ascii="Times New Roman" w:hAnsi="Times New Roman" w:cs="Times New Roman"/>
          <w:sz w:val="28"/>
          <w:szCs w:val="28"/>
        </w:rPr>
        <w:t>и</w:t>
      </w:r>
      <w:r w:rsidRPr="004D71A5">
        <w:rPr>
          <w:rFonts w:ascii="Times New Roman" w:hAnsi="Times New Roman" w:cs="Times New Roman"/>
          <w:sz w:val="28"/>
          <w:szCs w:val="28"/>
        </w:rPr>
        <w:t xml:space="preserve"> свойств</w:t>
      </w:r>
      <w:r>
        <w:rPr>
          <w:rFonts w:ascii="Times New Roman" w:hAnsi="Times New Roman" w:cs="Times New Roman"/>
          <w:sz w:val="28"/>
          <w:szCs w:val="28"/>
        </w:rPr>
        <w:t>ами</w:t>
      </w:r>
      <w:r w:rsidRPr="004D71A5">
        <w:rPr>
          <w:rFonts w:ascii="Times New Roman" w:hAnsi="Times New Roman" w:cs="Times New Roman"/>
          <w:sz w:val="28"/>
          <w:szCs w:val="28"/>
        </w:rPr>
        <w:t xml:space="preserve"> флавоноидов и других полифенолов растительного происхождения</w:t>
      </w:r>
      <w:r>
        <w:rPr>
          <w:rFonts w:ascii="Times New Roman" w:hAnsi="Times New Roman" w:cs="Times New Roman"/>
          <w:sz w:val="28"/>
          <w:szCs w:val="28"/>
        </w:rPr>
        <w:t>,</w:t>
      </w:r>
      <w:r w:rsidRPr="004D71A5">
        <w:rPr>
          <w:rFonts w:ascii="Times New Roman" w:hAnsi="Times New Roman" w:cs="Times New Roman"/>
          <w:sz w:val="28"/>
          <w:szCs w:val="28"/>
        </w:rPr>
        <w:t xml:space="preserve"> явля</w:t>
      </w:r>
      <w:r>
        <w:rPr>
          <w:rFonts w:ascii="Times New Roman" w:hAnsi="Times New Roman" w:cs="Times New Roman"/>
          <w:sz w:val="28"/>
          <w:szCs w:val="28"/>
        </w:rPr>
        <w:t>ю</w:t>
      </w:r>
      <w:r w:rsidRPr="004D71A5">
        <w:rPr>
          <w:rFonts w:ascii="Times New Roman" w:hAnsi="Times New Roman" w:cs="Times New Roman"/>
          <w:sz w:val="28"/>
          <w:szCs w:val="28"/>
        </w:rPr>
        <w:t>тся улучшение проводимости капилляров и повышение их эластичности. В последние годы большая часть исследований была направлена на изучение антиоксидантного свойства флавоноидов, предотвращающи</w:t>
      </w:r>
      <w:r>
        <w:rPr>
          <w:rFonts w:ascii="Times New Roman" w:hAnsi="Times New Roman" w:cs="Times New Roman"/>
          <w:sz w:val="28"/>
          <w:szCs w:val="28"/>
        </w:rPr>
        <w:t>е</w:t>
      </w:r>
      <w:r w:rsidRPr="004D71A5">
        <w:rPr>
          <w:rFonts w:ascii="Times New Roman" w:hAnsi="Times New Roman" w:cs="Times New Roman"/>
          <w:sz w:val="28"/>
          <w:szCs w:val="28"/>
        </w:rPr>
        <w:t xml:space="preserve"> </w:t>
      </w:r>
      <w:r>
        <w:rPr>
          <w:rFonts w:ascii="Times New Roman" w:hAnsi="Times New Roman" w:cs="Times New Roman"/>
          <w:sz w:val="28"/>
          <w:szCs w:val="28"/>
        </w:rPr>
        <w:t>действия свободных</w:t>
      </w:r>
      <w:r w:rsidRPr="004D71A5">
        <w:rPr>
          <w:rFonts w:ascii="Times New Roman" w:hAnsi="Times New Roman" w:cs="Times New Roman"/>
          <w:sz w:val="28"/>
          <w:szCs w:val="28"/>
        </w:rPr>
        <w:t xml:space="preserve"> радикал</w:t>
      </w:r>
      <w:r>
        <w:rPr>
          <w:rFonts w:ascii="Times New Roman" w:hAnsi="Times New Roman" w:cs="Times New Roman"/>
          <w:sz w:val="28"/>
          <w:szCs w:val="28"/>
        </w:rPr>
        <w:t>ов</w:t>
      </w:r>
      <w:r w:rsidRPr="004D71A5">
        <w:rPr>
          <w:rFonts w:ascii="Times New Roman" w:hAnsi="Times New Roman" w:cs="Times New Roman"/>
          <w:sz w:val="28"/>
          <w:szCs w:val="28"/>
        </w:rPr>
        <w:t>, являющиеся фактором стресса, который дает патологические осложнения в организме человека. Растения, содержащие флавоноиды, считаются ценным источником сырья для получения капилляр</w:t>
      </w:r>
      <w:r>
        <w:rPr>
          <w:rFonts w:ascii="Times New Roman" w:hAnsi="Times New Roman" w:cs="Times New Roman"/>
          <w:sz w:val="28"/>
          <w:szCs w:val="28"/>
        </w:rPr>
        <w:t>о</w:t>
      </w:r>
      <w:r w:rsidRPr="004D71A5">
        <w:rPr>
          <w:rFonts w:ascii="Times New Roman" w:hAnsi="Times New Roman" w:cs="Times New Roman"/>
          <w:sz w:val="28"/>
          <w:szCs w:val="28"/>
        </w:rPr>
        <w:t>укрепл</w:t>
      </w:r>
      <w:r>
        <w:rPr>
          <w:rFonts w:ascii="Times New Roman" w:hAnsi="Times New Roman" w:cs="Times New Roman"/>
          <w:sz w:val="28"/>
          <w:szCs w:val="28"/>
        </w:rPr>
        <w:t>яющих</w:t>
      </w:r>
      <w:r w:rsidRPr="004D71A5">
        <w:rPr>
          <w:rFonts w:ascii="Times New Roman" w:hAnsi="Times New Roman" w:cs="Times New Roman"/>
          <w:sz w:val="28"/>
          <w:szCs w:val="28"/>
        </w:rPr>
        <w:t>, антиканцероген</w:t>
      </w:r>
      <w:r>
        <w:rPr>
          <w:rFonts w:ascii="Times New Roman" w:hAnsi="Times New Roman" w:cs="Times New Roman"/>
          <w:sz w:val="28"/>
          <w:szCs w:val="28"/>
        </w:rPr>
        <w:t>ных</w:t>
      </w:r>
      <w:r w:rsidRPr="004D71A5">
        <w:rPr>
          <w:rFonts w:ascii="Times New Roman" w:hAnsi="Times New Roman" w:cs="Times New Roman"/>
          <w:sz w:val="28"/>
          <w:szCs w:val="28"/>
        </w:rPr>
        <w:t xml:space="preserve"> лекарственных средств.</w:t>
      </w:r>
    </w:p>
    <w:p w:rsidR="00C83BA4" w:rsidRPr="004D71A5" w:rsidRDefault="00C83BA4" w:rsidP="00C83BA4">
      <w:pPr>
        <w:spacing w:line="360" w:lineRule="auto"/>
        <w:ind w:firstLine="709"/>
        <w:jc w:val="both"/>
        <w:rPr>
          <w:rFonts w:ascii="Times New Roman" w:hAnsi="Times New Roman" w:cs="Times New Roman"/>
          <w:sz w:val="28"/>
          <w:szCs w:val="28"/>
        </w:rPr>
      </w:pPr>
      <w:r w:rsidRPr="004D71A5">
        <w:rPr>
          <w:rFonts w:ascii="Times New Roman" w:hAnsi="Times New Roman" w:cs="Times New Roman"/>
          <w:sz w:val="28"/>
          <w:szCs w:val="28"/>
        </w:rPr>
        <w:t xml:space="preserve">Виды рода </w:t>
      </w:r>
      <w:r w:rsidRPr="004D71A5">
        <w:rPr>
          <w:rFonts w:ascii="Times New Roman" w:eastAsia="Times New Roman" w:hAnsi="Times New Roman" w:cs="Times New Roman"/>
          <w:bCs/>
          <w:i/>
          <w:sz w:val="28"/>
          <w:szCs w:val="28"/>
          <w:bdr w:val="none" w:sz="0" w:space="0" w:color="auto" w:frame="1"/>
        </w:rPr>
        <w:t>Sambucus</w:t>
      </w:r>
      <w:r w:rsidRPr="004D71A5">
        <w:rPr>
          <w:rFonts w:ascii="Times New Roman" w:eastAsia="Times New Roman" w:hAnsi="Times New Roman" w:cs="Times New Roman"/>
          <w:b/>
          <w:bCs/>
          <w:sz w:val="28"/>
          <w:szCs w:val="28"/>
          <w:bdr w:val="none" w:sz="0" w:space="0" w:color="auto" w:frame="1"/>
        </w:rPr>
        <w:t xml:space="preserve"> </w:t>
      </w:r>
      <w:r w:rsidRPr="004D71A5">
        <w:rPr>
          <w:rFonts w:ascii="Times New Roman" w:eastAsia="Times New Roman" w:hAnsi="Times New Roman" w:cs="Times New Roman"/>
          <w:iCs/>
          <w:sz w:val="28"/>
          <w:szCs w:val="28"/>
          <w:bdr w:val="none" w:sz="0" w:space="0" w:color="auto" w:frame="1"/>
        </w:rPr>
        <w:t xml:space="preserve">имеют богатый </w:t>
      </w:r>
      <w:r w:rsidRPr="004D71A5">
        <w:rPr>
          <w:rFonts w:ascii="Times New Roman" w:hAnsi="Times New Roman" w:cs="Times New Roman"/>
          <w:sz w:val="28"/>
          <w:szCs w:val="28"/>
        </w:rPr>
        <w:t>флавоноидны</w:t>
      </w:r>
      <w:r>
        <w:rPr>
          <w:rFonts w:ascii="Times New Roman" w:hAnsi="Times New Roman" w:cs="Times New Roman"/>
          <w:sz w:val="28"/>
          <w:szCs w:val="28"/>
        </w:rPr>
        <w:t>й</w:t>
      </w:r>
      <w:r w:rsidRPr="004D71A5">
        <w:rPr>
          <w:rFonts w:ascii="Times New Roman" w:hAnsi="Times New Roman" w:cs="Times New Roman"/>
          <w:sz w:val="28"/>
          <w:szCs w:val="28"/>
        </w:rPr>
        <w:t xml:space="preserve"> </w:t>
      </w:r>
      <w:r>
        <w:rPr>
          <w:rFonts w:ascii="Times New Roman" w:hAnsi="Times New Roman" w:cs="Times New Roman"/>
          <w:sz w:val="28"/>
          <w:szCs w:val="28"/>
        </w:rPr>
        <w:t xml:space="preserve">состав. </w:t>
      </w:r>
      <w:r w:rsidRPr="004D71A5">
        <w:rPr>
          <w:rFonts w:ascii="Times New Roman" w:hAnsi="Times New Roman" w:cs="Times New Roman"/>
          <w:sz w:val="28"/>
          <w:szCs w:val="28"/>
        </w:rPr>
        <w:t xml:space="preserve">Различные виды рода, в частности </w:t>
      </w:r>
      <w:r w:rsidRPr="00CB0FDB">
        <w:rPr>
          <w:rFonts w:ascii="Times New Roman" w:hAnsi="Times New Roman"/>
          <w:i/>
          <w:sz w:val="28"/>
          <w:szCs w:val="28"/>
          <w:lang w:val="az-Latn-AZ"/>
        </w:rPr>
        <w:t>Sambucus nigra</w:t>
      </w:r>
      <w:r>
        <w:rPr>
          <w:rFonts w:ascii="Times New Roman" w:hAnsi="Times New Roman"/>
          <w:i/>
          <w:sz w:val="28"/>
          <w:szCs w:val="28"/>
        </w:rPr>
        <w:t xml:space="preserve"> </w:t>
      </w:r>
      <w:r w:rsidRPr="004D71A5">
        <w:rPr>
          <w:rFonts w:ascii="Times New Roman" w:hAnsi="Times New Roman" w:cs="Times New Roman"/>
          <w:sz w:val="28"/>
          <w:szCs w:val="28"/>
        </w:rPr>
        <w:t xml:space="preserve"> вход</w:t>
      </w:r>
      <w:r>
        <w:rPr>
          <w:rFonts w:ascii="Times New Roman" w:hAnsi="Times New Roman" w:cs="Times New Roman"/>
          <w:sz w:val="28"/>
          <w:szCs w:val="28"/>
        </w:rPr>
        <w:t>и</w:t>
      </w:r>
      <w:r w:rsidRPr="004D71A5">
        <w:rPr>
          <w:rFonts w:ascii="Times New Roman" w:hAnsi="Times New Roman" w:cs="Times New Roman"/>
          <w:sz w:val="28"/>
          <w:szCs w:val="28"/>
        </w:rPr>
        <w:t>т в фармакопею многих стран</w:t>
      </w:r>
      <w:r>
        <w:rPr>
          <w:rFonts w:ascii="Times New Roman" w:hAnsi="Times New Roman" w:cs="Times New Roman"/>
          <w:sz w:val="28"/>
          <w:szCs w:val="28"/>
        </w:rPr>
        <w:t>,</w:t>
      </w:r>
      <w:r w:rsidRPr="004D71A5">
        <w:rPr>
          <w:rFonts w:ascii="Times New Roman" w:hAnsi="Times New Roman" w:cs="Times New Roman"/>
          <w:sz w:val="28"/>
          <w:szCs w:val="28"/>
        </w:rPr>
        <w:t xml:space="preserve"> использу</w:t>
      </w:r>
      <w:r>
        <w:rPr>
          <w:rFonts w:ascii="Times New Roman" w:hAnsi="Times New Roman" w:cs="Times New Roman"/>
          <w:sz w:val="28"/>
          <w:szCs w:val="28"/>
        </w:rPr>
        <w:t>е</w:t>
      </w:r>
      <w:r w:rsidRPr="004D71A5">
        <w:rPr>
          <w:rFonts w:ascii="Times New Roman" w:hAnsi="Times New Roman" w:cs="Times New Roman"/>
          <w:sz w:val="28"/>
          <w:szCs w:val="28"/>
        </w:rPr>
        <w:t xml:space="preserve">тся в качестве сырья для получения различных лекарственных средств. Основная причина этого заключается в том, что </w:t>
      </w:r>
      <w:r>
        <w:rPr>
          <w:rFonts w:ascii="Times New Roman" w:hAnsi="Times New Roman" w:cs="Times New Roman"/>
          <w:sz w:val="28"/>
          <w:szCs w:val="28"/>
        </w:rPr>
        <w:t>в составе</w:t>
      </w:r>
      <w:r w:rsidRPr="004D71A5">
        <w:rPr>
          <w:rFonts w:ascii="Times New Roman" w:hAnsi="Times New Roman" w:cs="Times New Roman"/>
          <w:sz w:val="28"/>
          <w:szCs w:val="28"/>
        </w:rPr>
        <w:t xml:space="preserve"> </w:t>
      </w:r>
      <w:r>
        <w:rPr>
          <w:rFonts w:ascii="Times New Roman" w:hAnsi="Times New Roman" w:cs="Times New Roman"/>
          <w:sz w:val="28"/>
          <w:szCs w:val="28"/>
        </w:rPr>
        <w:t>растения пре</w:t>
      </w:r>
      <w:r w:rsidRPr="004D71A5">
        <w:rPr>
          <w:rFonts w:ascii="Times New Roman" w:hAnsi="Times New Roman" w:cs="Times New Roman"/>
          <w:sz w:val="28"/>
          <w:szCs w:val="28"/>
        </w:rPr>
        <w:t>облада</w:t>
      </w:r>
      <w:r>
        <w:rPr>
          <w:rFonts w:ascii="Times New Roman" w:hAnsi="Times New Roman" w:cs="Times New Roman"/>
          <w:sz w:val="28"/>
          <w:szCs w:val="28"/>
        </w:rPr>
        <w:t>ю</w:t>
      </w:r>
      <w:r w:rsidRPr="004D71A5">
        <w:rPr>
          <w:rFonts w:ascii="Times New Roman" w:hAnsi="Times New Roman" w:cs="Times New Roman"/>
          <w:sz w:val="28"/>
          <w:szCs w:val="28"/>
        </w:rPr>
        <w:t>т природны</w:t>
      </w:r>
      <w:r>
        <w:rPr>
          <w:rFonts w:ascii="Times New Roman" w:hAnsi="Times New Roman" w:cs="Times New Roman"/>
          <w:sz w:val="28"/>
          <w:szCs w:val="28"/>
        </w:rPr>
        <w:t>е</w:t>
      </w:r>
      <w:r w:rsidRPr="004D71A5">
        <w:rPr>
          <w:rFonts w:ascii="Times New Roman" w:hAnsi="Times New Roman" w:cs="Times New Roman"/>
          <w:sz w:val="28"/>
          <w:szCs w:val="28"/>
        </w:rPr>
        <w:t xml:space="preserve"> вещества, особенно флавоноид</w:t>
      </w:r>
      <w:r>
        <w:rPr>
          <w:rFonts w:ascii="Times New Roman" w:hAnsi="Times New Roman" w:cs="Times New Roman"/>
          <w:sz w:val="28"/>
          <w:szCs w:val="28"/>
        </w:rPr>
        <w:t>ы</w:t>
      </w:r>
      <w:r w:rsidRPr="004D71A5">
        <w:rPr>
          <w:rFonts w:ascii="Times New Roman" w:hAnsi="Times New Roman" w:cs="Times New Roman"/>
          <w:sz w:val="28"/>
          <w:szCs w:val="28"/>
        </w:rPr>
        <w:t>.</w:t>
      </w:r>
    </w:p>
    <w:p w:rsidR="00C83BA4" w:rsidRPr="00FB0993" w:rsidRDefault="00C83BA4" w:rsidP="00C83BA4">
      <w:pPr>
        <w:spacing w:line="360" w:lineRule="auto"/>
        <w:ind w:firstLine="709"/>
        <w:jc w:val="both"/>
        <w:rPr>
          <w:rFonts w:ascii="Times New Roman" w:hAnsi="Times New Roman" w:cs="Times New Roman"/>
          <w:sz w:val="28"/>
          <w:szCs w:val="28"/>
        </w:rPr>
      </w:pPr>
      <w:r w:rsidRPr="004D71A5">
        <w:rPr>
          <w:rFonts w:ascii="Times New Roman" w:hAnsi="Times New Roman" w:cs="Times New Roman"/>
          <w:sz w:val="28"/>
          <w:szCs w:val="28"/>
        </w:rPr>
        <w:t xml:space="preserve">Одним из важных вопросов, имеющих научное и практическое </w:t>
      </w:r>
      <w:r w:rsidRPr="004D71A5">
        <w:rPr>
          <w:rFonts w:ascii="Times New Roman" w:hAnsi="Times New Roman" w:cs="Times New Roman"/>
          <w:sz w:val="28"/>
          <w:szCs w:val="28"/>
        </w:rPr>
        <w:lastRenderedPageBreak/>
        <w:t>значение при использовании любого растения в качестве источника сырья, является установление законом</w:t>
      </w:r>
      <w:r>
        <w:rPr>
          <w:rFonts w:ascii="Times New Roman" w:hAnsi="Times New Roman" w:cs="Times New Roman"/>
          <w:sz w:val="28"/>
          <w:szCs w:val="28"/>
        </w:rPr>
        <w:t>ернос</w:t>
      </w:r>
      <w:r w:rsidRPr="004D71A5">
        <w:rPr>
          <w:rFonts w:ascii="Times New Roman" w:hAnsi="Times New Roman" w:cs="Times New Roman"/>
          <w:sz w:val="28"/>
          <w:szCs w:val="28"/>
        </w:rPr>
        <w:t xml:space="preserve">ти максимального накопления </w:t>
      </w:r>
      <w:r w:rsidRPr="004C64A0">
        <w:rPr>
          <w:rFonts w:ascii="Times New Roman" w:hAnsi="Times New Roman" w:cs="Times New Roman"/>
          <w:sz w:val="28"/>
          <w:szCs w:val="28"/>
        </w:rPr>
        <w:t xml:space="preserve">веществ </w:t>
      </w:r>
      <w:r w:rsidRPr="004D71A5">
        <w:rPr>
          <w:rFonts w:ascii="Times New Roman" w:hAnsi="Times New Roman" w:cs="Times New Roman"/>
          <w:sz w:val="28"/>
          <w:szCs w:val="28"/>
        </w:rPr>
        <w:t xml:space="preserve">в </w:t>
      </w:r>
      <w:r>
        <w:rPr>
          <w:rFonts w:ascii="Times New Roman" w:hAnsi="Times New Roman" w:cs="Times New Roman"/>
          <w:sz w:val="28"/>
          <w:szCs w:val="28"/>
        </w:rPr>
        <w:t>различных</w:t>
      </w:r>
      <w:r w:rsidRPr="004D71A5">
        <w:rPr>
          <w:rFonts w:ascii="Times New Roman" w:hAnsi="Times New Roman" w:cs="Times New Roman"/>
          <w:sz w:val="28"/>
          <w:szCs w:val="28"/>
        </w:rPr>
        <w:t xml:space="preserve"> орган</w:t>
      </w:r>
      <w:r>
        <w:rPr>
          <w:rFonts w:ascii="Times New Roman" w:hAnsi="Times New Roman" w:cs="Times New Roman"/>
          <w:sz w:val="28"/>
          <w:szCs w:val="28"/>
        </w:rPr>
        <w:t>ах</w:t>
      </w:r>
      <w:r w:rsidRPr="004D71A5">
        <w:rPr>
          <w:rFonts w:ascii="Times New Roman" w:hAnsi="Times New Roman" w:cs="Times New Roman"/>
          <w:sz w:val="28"/>
          <w:szCs w:val="28"/>
        </w:rPr>
        <w:t xml:space="preserve"> и фазе развития растения</w:t>
      </w:r>
      <w:r>
        <w:rPr>
          <w:rFonts w:ascii="Times New Roman" w:hAnsi="Times New Roman" w:cs="Times New Roman"/>
          <w:sz w:val="28"/>
          <w:szCs w:val="28"/>
        </w:rPr>
        <w:t>.</w:t>
      </w:r>
      <w:r w:rsidRPr="004D71A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83BA4" w:rsidRPr="004D71A5" w:rsidRDefault="00C83BA4" w:rsidP="00C83BA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4D71A5">
        <w:rPr>
          <w:rFonts w:ascii="Times New Roman" w:hAnsi="Times New Roman" w:cs="Times New Roman"/>
          <w:sz w:val="28"/>
          <w:szCs w:val="28"/>
        </w:rPr>
        <w:t xml:space="preserve">читывая использование в качестве источника сырья </w:t>
      </w:r>
      <w:r w:rsidR="00A8283B" w:rsidRPr="00A8283B">
        <w:rPr>
          <w:rFonts w:ascii="Times New Roman" w:hAnsi="Times New Roman" w:cs="Times New Roman"/>
          <w:sz w:val="28"/>
          <w:szCs w:val="28"/>
        </w:rPr>
        <w:t xml:space="preserve">видов </w:t>
      </w:r>
      <w:r w:rsidR="00A8283B" w:rsidRPr="00A8283B">
        <w:rPr>
          <w:rFonts w:ascii="Times New Roman" w:hAnsi="Times New Roman"/>
          <w:i/>
          <w:sz w:val="28"/>
          <w:szCs w:val="28"/>
          <w:lang w:val="az-Latn-AZ"/>
        </w:rPr>
        <w:t>S</w:t>
      </w:r>
      <w:r w:rsidR="00A8283B" w:rsidRPr="00A8283B">
        <w:rPr>
          <w:rFonts w:ascii="Times New Roman" w:hAnsi="Times New Roman"/>
          <w:i/>
          <w:sz w:val="28"/>
          <w:szCs w:val="28"/>
        </w:rPr>
        <w:t>.</w:t>
      </w:r>
      <w:r w:rsidR="00A8283B" w:rsidRPr="00A8283B">
        <w:rPr>
          <w:rFonts w:ascii="Times New Roman" w:hAnsi="Times New Roman"/>
          <w:i/>
          <w:sz w:val="28"/>
          <w:szCs w:val="28"/>
          <w:lang w:val="az-Latn-AZ"/>
        </w:rPr>
        <w:t xml:space="preserve">nigra </w:t>
      </w:r>
      <w:r w:rsidR="00A8283B" w:rsidRPr="00A8283B">
        <w:rPr>
          <w:rFonts w:ascii="Times New Roman" w:hAnsi="Times New Roman"/>
          <w:sz w:val="28"/>
          <w:szCs w:val="28"/>
        </w:rPr>
        <w:t>и</w:t>
      </w:r>
      <w:r w:rsidR="00A8283B" w:rsidRPr="00A8283B">
        <w:rPr>
          <w:rFonts w:ascii="Times New Roman" w:hAnsi="Times New Roman"/>
          <w:sz w:val="28"/>
          <w:szCs w:val="28"/>
          <w:lang w:val="az-Latn-AZ"/>
        </w:rPr>
        <w:t xml:space="preserve"> </w:t>
      </w:r>
      <w:r w:rsidR="00A8283B" w:rsidRPr="00A8283B">
        <w:rPr>
          <w:rFonts w:ascii="Times New Roman" w:hAnsi="Times New Roman" w:cs="Times New Roman"/>
          <w:i/>
          <w:sz w:val="28"/>
          <w:szCs w:val="28"/>
        </w:rPr>
        <w:t xml:space="preserve">S. </w:t>
      </w:r>
      <w:proofErr w:type="gramStart"/>
      <w:r w:rsidR="00A8283B" w:rsidRPr="00A8283B">
        <w:rPr>
          <w:rFonts w:ascii="Times New Roman" w:hAnsi="Times New Roman" w:cs="Times New Roman"/>
          <w:i/>
          <w:iCs/>
          <w:sz w:val="28"/>
          <w:szCs w:val="28"/>
          <w:lang w:val="en-US"/>
        </w:rPr>
        <w:t>ebulus</w:t>
      </w:r>
      <w:proofErr w:type="gramEnd"/>
      <w:r w:rsidR="00A8283B" w:rsidRPr="00A8283B">
        <w:rPr>
          <w:rFonts w:ascii="Times New Roman" w:hAnsi="Times New Roman" w:cs="Times New Roman"/>
          <w:sz w:val="28"/>
          <w:szCs w:val="28"/>
        </w:rPr>
        <w:t>, основной целью явилось определение закономерности</w:t>
      </w:r>
      <w:r w:rsidR="00A8283B" w:rsidRPr="000612CD">
        <w:rPr>
          <w:rFonts w:ascii="Times New Roman" w:hAnsi="Times New Roman" w:cs="Times New Roman"/>
        </w:rPr>
        <w:t xml:space="preserve"> </w:t>
      </w:r>
      <w:r w:rsidRPr="004D71A5">
        <w:rPr>
          <w:rFonts w:ascii="Times New Roman" w:hAnsi="Times New Roman" w:cs="Times New Roman"/>
          <w:sz w:val="28"/>
          <w:szCs w:val="28"/>
        </w:rPr>
        <w:t>накопления флавоноидов в зависимости от фазы развития</w:t>
      </w:r>
      <w:r>
        <w:rPr>
          <w:rFonts w:ascii="Times New Roman" w:hAnsi="Times New Roman" w:cs="Times New Roman"/>
          <w:sz w:val="28"/>
          <w:szCs w:val="28"/>
        </w:rPr>
        <w:t>,</w:t>
      </w:r>
      <w:r w:rsidRPr="004D71A5">
        <w:rPr>
          <w:rFonts w:ascii="Times New Roman" w:hAnsi="Times New Roman" w:cs="Times New Roman"/>
          <w:sz w:val="28"/>
          <w:szCs w:val="28"/>
        </w:rPr>
        <w:t xml:space="preserve"> их распределения в различных органах, продуктивность биоразнообразия, флавоноидный выход, оптимальное время накопления флавоноидов.</w:t>
      </w:r>
    </w:p>
    <w:p w:rsidR="00C83BA4" w:rsidRPr="00B05A88" w:rsidRDefault="00C83BA4" w:rsidP="00C83BA4">
      <w:pPr>
        <w:spacing w:line="360" w:lineRule="auto"/>
        <w:ind w:firstLine="709"/>
        <w:jc w:val="both"/>
        <w:rPr>
          <w:rFonts w:ascii="Times New Roman" w:hAnsi="Times New Roman" w:cs="Times New Roman"/>
          <w:sz w:val="28"/>
          <w:szCs w:val="28"/>
        </w:rPr>
      </w:pPr>
      <w:r w:rsidRPr="004D71A5">
        <w:rPr>
          <w:rFonts w:ascii="Times New Roman" w:hAnsi="Times New Roman" w:cs="Times New Roman"/>
          <w:sz w:val="28"/>
          <w:szCs w:val="28"/>
        </w:rPr>
        <w:t>Растительный материал был собран в 201</w:t>
      </w:r>
      <w:r>
        <w:rPr>
          <w:rFonts w:ascii="Times New Roman" w:hAnsi="Times New Roman" w:cs="Times New Roman"/>
          <w:sz w:val="28"/>
          <w:szCs w:val="28"/>
        </w:rPr>
        <w:t>7</w:t>
      </w:r>
      <w:r w:rsidRPr="004D71A5">
        <w:rPr>
          <w:rFonts w:ascii="Times New Roman" w:hAnsi="Times New Roman" w:cs="Times New Roman"/>
          <w:sz w:val="28"/>
          <w:szCs w:val="28"/>
        </w:rPr>
        <w:t>-201</w:t>
      </w:r>
      <w:r>
        <w:rPr>
          <w:rFonts w:ascii="Times New Roman" w:hAnsi="Times New Roman" w:cs="Times New Roman"/>
          <w:sz w:val="28"/>
          <w:szCs w:val="28"/>
        </w:rPr>
        <w:t>9</w:t>
      </w:r>
      <w:r w:rsidRPr="004D71A5">
        <w:rPr>
          <w:rFonts w:ascii="Times New Roman" w:hAnsi="Times New Roman" w:cs="Times New Roman"/>
          <w:sz w:val="28"/>
          <w:szCs w:val="28"/>
        </w:rPr>
        <w:t xml:space="preserve"> годах в северо-восточной части села Урва Гусарского района и на территории села </w:t>
      </w:r>
      <w:r>
        <w:rPr>
          <w:rFonts w:ascii="Times New Roman" w:hAnsi="Times New Roman" w:cs="Times New Roman"/>
          <w:sz w:val="28"/>
          <w:szCs w:val="28"/>
        </w:rPr>
        <w:t xml:space="preserve">Тангиалты </w:t>
      </w:r>
      <w:r w:rsidRPr="004D71A5">
        <w:rPr>
          <w:rFonts w:ascii="Times New Roman" w:hAnsi="Times New Roman" w:cs="Times New Roman"/>
          <w:sz w:val="28"/>
          <w:szCs w:val="28"/>
        </w:rPr>
        <w:t>Губинского района в период вегетации раннего цветения</w:t>
      </w:r>
      <w:r>
        <w:rPr>
          <w:rFonts w:ascii="Times New Roman" w:hAnsi="Times New Roman" w:cs="Times New Roman"/>
          <w:sz w:val="28"/>
          <w:szCs w:val="28"/>
        </w:rPr>
        <w:t>,</w:t>
      </w:r>
      <w:r w:rsidRPr="004D71A5">
        <w:rPr>
          <w:rFonts w:ascii="Times New Roman" w:hAnsi="Times New Roman" w:cs="Times New Roman"/>
          <w:sz w:val="28"/>
          <w:szCs w:val="28"/>
        </w:rPr>
        <w:t xml:space="preserve"> полного цветения и </w:t>
      </w:r>
      <w:r w:rsidRPr="00E11CBF">
        <w:rPr>
          <w:rFonts w:ascii="Times New Roman" w:hAnsi="Times New Roman"/>
          <w:sz w:val="28"/>
          <w:szCs w:val="28"/>
        </w:rPr>
        <w:t>фаз</w:t>
      </w:r>
      <w:r>
        <w:rPr>
          <w:rFonts w:ascii="Times New Roman" w:hAnsi="Times New Roman"/>
          <w:sz w:val="28"/>
          <w:szCs w:val="28"/>
        </w:rPr>
        <w:t>е</w:t>
      </w:r>
      <w:r w:rsidRPr="00E11CBF">
        <w:rPr>
          <w:rFonts w:ascii="Times New Roman" w:hAnsi="Times New Roman"/>
          <w:sz w:val="28"/>
          <w:szCs w:val="28"/>
        </w:rPr>
        <w:t xml:space="preserve"> </w:t>
      </w:r>
      <w:r w:rsidRPr="00E11CBF">
        <w:rPr>
          <w:rFonts w:ascii="Times New Roman" w:hAnsi="Times New Roman" w:cs="Times New Roman"/>
          <w:sz w:val="28"/>
          <w:szCs w:val="28"/>
        </w:rPr>
        <w:t xml:space="preserve">созревания </w:t>
      </w:r>
      <w:r w:rsidRPr="004D71A5">
        <w:rPr>
          <w:rFonts w:ascii="Times New Roman" w:hAnsi="Times New Roman" w:cs="Times New Roman"/>
          <w:sz w:val="28"/>
          <w:szCs w:val="28"/>
        </w:rPr>
        <w:t>плодо</w:t>
      </w:r>
      <w:r>
        <w:rPr>
          <w:rFonts w:ascii="Times New Roman" w:hAnsi="Times New Roman" w:cs="Times New Roman"/>
          <w:sz w:val="28"/>
          <w:szCs w:val="28"/>
        </w:rPr>
        <w:t>в</w:t>
      </w:r>
      <w:r w:rsidRPr="004D71A5">
        <w:rPr>
          <w:rFonts w:ascii="Times New Roman" w:hAnsi="Times New Roman" w:cs="Times New Roman"/>
          <w:sz w:val="28"/>
          <w:szCs w:val="28"/>
        </w:rPr>
        <w:t>.</w:t>
      </w:r>
    </w:p>
    <w:p w:rsidR="00C83BA4" w:rsidRDefault="00C83BA4" w:rsidP="00C83BA4">
      <w:pPr>
        <w:spacing w:line="360" w:lineRule="auto"/>
        <w:ind w:firstLine="709"/>
        <w:jc w:val="both"/>
        <w:rPr>
          <w:rFonts w:ascii="Times New Roman" w:hAnsi="Times New Roman" w:cs="Times New Roman"/>
          <w:sz w:val="28"/>
          <w:szCs w:val="28"/>
        </w:rPr>
      </w:pPr>
      <w:r w:rsidRPr="004313ED">
        <w:rPr>
          <w:rFonts w:ascii="Times New Roman" w:hAnsi="Times New Roman" w:cs="Times New Roman"/>
          <w:sz w:val="28"/>
          <w:szCs w:val="28"/>
        </w:rPr>
        <w:t>Кажд</w:t>
      </w:r>
      <w:r>
        <w:rPr>
          <w:rFonts w:ascii="Times New Roman" w:hAnsi="Times New Roman" w:cs="Times New Roman"/>
          <w:sz w:val="28"/>
          <w:szCs w:val="28"/>
        </w:rPr>
        <w:t>ый в</w:t>
      </w:r>
      <w:r w:rsidRPr="004313ED">
        <w:rPr>
          <w:rFonts w:ascii="Times New Roman" w:hAnsi="Times New Roman" w:cs="Times New Roman"/>
          <w:sz w:val="28"/>
          <w:szCs w:val="28"/>
        </w:rPr>
        <w:t>егетативны</w:t>
      </w:r>
      <w:r>
        <w:rPr>
          <w:rFonts w:ascii="Times New Roman" w:hAnsi="Times New Roman" w:cs="Times New Roman"/>
          <w:sz w:val="28"/>
          <w:szCs w:val="28"/>
        </w:rPr>
        <w:t>й (корень, листья) и</w:t>
      </w:r>
      <w:r w:rsidRPr="004313ED">
        <w:rPr>
          <w:rFonts w:ascii="Times New Roman" w:hAnsi="Times New Roman" w:cs="Times New Roman"/>
          <w:sz w:val="28"/>
          <w:szCs w:val="28"/>
        </w:rPr>
        <w:t xml:space="preserve"> генеративны</w:t>
      </w:r>
      <w:r>
        <w:rPr>
          <w:rFonts w:ascii="Times New Roman" w:hAnsi="Times New Roman" w:cs="Times New Roman"/>
          <w:sz w:val="28"/>
          <w:szCs w:val="28"/>
        </w:rPr>
        <w:t>й (цветки, плоды)</w:t>
      </w:r>
      <w:r w:rsidRPr="004313ED">
        <w:rPr>
          <w:rFonts w:ascii="Times New Roman" w:hAnsi="Times New Roman" w:cs="Times New Roman"/>
          <w:sz w:val="28"/>
          <w:szCs w:val="28"/>
        </w:rPr>
        <w:t xml:space="preserve"> </w:t>
      </w:r>
      <w:r>
        <w:rPr>
          <w:rFonts w:ascii="Times New Roman" w:hAnsi="Times New Roman" w:cs="Times New Roman"/>
          <w:sz w:val="28"/>
          <w:szCs w:val="28"/>
        </w:rPr>
        <w:t>орган</w:t>
      </w:r>
      <w:r w:rsidRPr="004313ED">
        <w:rPr>
          <w:rFonts w:ascii="Times New Roman" w:hAnsi="Times New Roman" w:cs="Times New Roman"/>
          <w:sz w:val="28"/>
          <w:szCs w:val="28"/>
        </w:rPr>
        <w:t xml:space="preserve"> растени</w:t>
      </w:r>
      <w:r>
        <w:rPr>
          <w:rFonts w:ascii="Times New Roman" w:hAnsi="Times New Roman" w:cs="Times New Roman"/>
          <w:sz w:val="28"/>
          <w:szCs w:val="28"/>
        </w:rPr>
        <w:t xml:space="preserve">я собрали по отдельности. </w:t>
      </w:r>
      <w:r w:rsidRPr="004313ED">
        <w:rPr>
          <w:rFonts w:ascii="Times New Roman" w:hAnsi="Times New Roman" w:cs="Times New Roman"/>
          <w:sz w:val="28"/>
          <w:szCs w:val="28"/>
        </w:rPr>
        <w:t>Анализ</w:t>
      </w:r>
      <w:r>
        <w:rPr>
          <w:rFonts w:ascii="Times New Roman" w:hAnsi="Times New Roman" w:cs="Times New Roman"/>
          <w:sz w:val="28"/>
          <w:szCs w:val="28"/>
        </w:rPr>
        <w:t>ы</w:t>
      </w:r>
      <w:r w:rsidRPr="004313ED">
        <w:rPr>
          <w:rFonts w:ascii="Times New Roman" w:hAnsi="Times New Roman" w:cs="Times New Roman"/>
          <w:sz w:val="28"/>
          <w:szCs w:val="28"/>
        </w:rPr>
        <w:t xml:space="preserve"> проводил</w:t>
      </w:r>
      <w:r>
        <w:rPr>
          <w:rFonts w:ascii="Times New Roman" w:hAnsi="Times New Roman" w:cs="Times New Roman"/>
          <w:sz w:val="28"/>
          <w:szCs w:val="28"/>
        </w:rPr>
        <w:t>ись</w:t>
      </w:r>
      <w:r w:rsidRPr="004313ED">
        <w:rPr>
          <w:rFonts w:ascii="Times New Roman" w:hAnsi="Times New Roman" w:cs="Times New Roman"/>
          <w:sz w:val="28"/>
          <w:szCs w:val="28"/>
        </w:rPr>
        <w:t xml:space="preserve"> на материале, собранном из одной популяции. </w:t>
      </w:r>
      <w:r>
        <w:rPr>
          <w:rFonts w:ascii="Times New Roman" w:hAnsi="Times New Roman" w:cs="Times New Roman"/>
          <w:sz w:val="28"/>
          <w:szCs w:val="28"/>
        </w:rPr>
        <w:t>Н</w:t>
      </w:r>
      <w:r w:rsidRPr="004313ED">
        <w:rPr>
          <w:rFonts w:ascii="Times New Roman" w:hAnsi="Times New Roman" w:cs="Times New Roman"/>
          <w:sz w:val="28"/>
          <w:szCs w:val="28"/>
        </w:rPr>
        <w:t>адземной части определ</w:t>
      </w:r>
      <w:r>
        <w:rPr>
          <w:rFonts w:ascii="Times New Roman" w:hAnsi="Times New Roman" w:cs="Times New Roman"/>
          <w:sz w:val="28"/>
          <w:szCs w:val="28"/>
        </w:rPr>
        <w:t>яли влажный и сухой</w:t>
      </w:r>
      <w:r w:rsidRPr="004313ED">
        <w:rPr>
          <w:rFonts w:ascii="Times New Roman" w:hAnsi="Times New Roman" w:cs="Times New Roman"/>
          <w:sz w:val="28"/>
          <w:szCs w:val="28"/>
        </w:rPr>
        <w:t xml:space="preserve"> вес</w:t>
      </w:r>
      <w:r>
        <w:rPr>
          <w:rFonts w:ascii="Times New Roman" w:hAnsi="Times New Roman" w:cs="Times New Roman"/>
          <w:sz w:val="28"/>
          <w:szCs w:val="28"/>
        </w:rPr>
        <w:t xml:space="preserve"> у</w:t>
      </w:r>
      <w:r w:rsidRPr="004313ED">
        <w:rPr>
          <w:rFonts w:ascii="Times New Roman" w:hAnsi="Times New Roman" w:cs="Times New Roman"/>
          <w:sz w:val="28"/>
          <w:szCs w:val="28"/>
        </w:rPr>
        <w:t>рожайност</w:t>
      </w:r>
      <w:r>
        <w:rPr>
          <w:rFonts w:ascii="Times New Roman" w:hAnsi="Times New Roman" w:cs="Times New Roman"/>
          <w:sz w:val="28"/>
          <w:szCs w:val="28"/>
        </w:rPr>
        <w:t>и (</w:t>
      </w:r>
      <w:r w:rsidRPr="004313ED">
        <w:rPr>
          <w:rFonts w:ascii="Times New Roman" w:hAnsi="Times New Roman" w:cs="Times New Roman"/>
          <w:sz w:val="28"/>
          <w:szCs w:val="28"/>
        </w:rPr>
        <w:t>выделен</w:t>
      </w:r>
      <w:r>
        <w:rPr>
          <w:rFonts w:ascii="Times New Roman" w:hAnsi="Times New Roman" w:cs="Times New Roman"/>
          <w:sz w:val="28"/>
          <w:szCs w:val="28"/>
        </w:rPr>
        <w:t xml:space="preserve"> </w:t>
      </w:r>
      <w:r w:rsidRPr="004313ED">
        <w:rPr>
          <w:rFonts w:ascii="Times New Roman" w:hAnsi="Times New Roman" w:cs="Times New Roman"/>
          <w:sz w:val="28"/>
          <w:szCs w:val="28"/>
        </w:rPr>
        <w:t>100 м</w:t>
      </w:r>
      <w:r w:rsidRPr="00996739">
        <w:rPr>
          <w:rFonts w:ascii="Times New Roman" w:hAnsi="Times New Roman" w:cs="Times New Roman"/>
          <w:sz w:val="28"/>
          <w:szCs w:val="28"/>
          <w:vertAlign w:val="superscript"/>
        </w:rPr>
        <w:t>2</w:t>
      </w:r>
      <w:r>
        <w:rPr>
          <w:rFonts w:ascii="Times New Roman" w:hAnsi="Times New Roman" w:cs="Times New Roman"/>
          <w:sz w:val="28"/>
          <w:szCs w:val="28"/>
        </w:rPr>
        <w:t>).</w:t>
      </w:r>
      <w:r w:rsidRPr="004313ED">
        <w:rPr>
          <w:rFonts w:ascii="Times New Roman" w:hAnsi="Times New Roman" w:cs="Times New Roman"/>
          <w:sz w:val="28"/>
          <w:szCs w:val="28"/>
        </w:rPr>
        <w:t xml:space="preserve"> Плотность </w:t>
      </w:r>
      <w:r w:rsidRPr="00CB0FDB">
        <w:rPr>
          <w:rFonts w:ascii="Times New Roman" w:hAnsi="Times New Roman"/>
          <w:i/>
          <w:sz w:val="28"/>
          <w:szCs w:val="28"/>
          <w:lang w:val="az-Latn-AZ"/>
        </w:rPr>
        <w:t>Sambucus nigra</w:t>
      </w:r>
      <w:r w:rsidRPr="00CB0FDB">
        <w:rPr>
          <w:rFonts w:ascii="Times New Roman" w:hAnsi="Times New Roman"/>
          <w:sz w:val="28"/>
          <w:szCs w:val="28"/>
          <w:lang w:val="az-Latn-AZ"/>
        </w:rPr>
        <w:t xml:space="preserve"> </w:t>
      </w:r>
      <w:r w:rsidRPr="004313ED">
        <w:rPr>
          <w:rFonts w:ascii="Times New Roman" w:hAnsi="Times New Roman" w:cs="Times New Roman"/>
          <w:sz w:val="28"/>
          <w:szCs w:val="28"/>
        </w:rPr>
        <w:t>на площади 1м</w:t>
      </w:r>
      <w:r w:rsidRPr="00996739">
        <w:rPr>
          <w:rFonts w:ascii="Times New Roman" w:hAnsi="Times New Roman" w:cs="Times New Roman"/>
          <w:sz w:val="28"/>
          <w:szCs w:val="28"/>
          <w:vertAlign w:val="superscript"/>
        </w:rPr>
        <w:t>2</w:t>
      </w:r>
      <w:r w:rsidRPr="004313ED">
        <w:rPr>
          <w:rFonts w:ascii="Times New Roman" w:hAnsi="Times New Roman" w:cs="Times New Roman"/>
          <w:sz w:val="28"/>
          <w:szCs w:val="28"/>
        </w:rPr>
        <w:t xml:space="preserve"> составляет 1</w:t>
      </w:r>
      <w:r>
        <w:rPr>
          <w:rFonts w:ascii="Times New Roman" w:hAnsi="Times New Roman" w:cs="Times New Roman"/>
          <w:sz w:val="28"/>
          <w:szCs w:val="28"/>
        </w:rPr>
        <w:t>0</w:t>
      </w:r>
      <w:r w:rsidRPr="004313ED">
        <w:rPr>
          <w:rFonts w:ascii="Times New Roman" w:hAnsi="Times New Roman" w:cs="Times New Roman"/>
          <w:sz w:val="28"/>
          <w:szCs w:val="28"/>
        </w:rPr>
        <w:t xml:space="preserve"> растений, </w:t>
      </w:r>
      <w:r w:rsidRPr="00ED56E1">
        <w:rPr>
          <w:rFonts w:ascii="Times New Roman" w:hAnsi="Times New Roman" w:cs="Times New Roman"/>
          <w:i/>
          <w:sz w:val="28"/>
          <w:szCs w:val="28"/>
        </w:rPr>
        <w:t>S</w:t>
      </w:r>
      <w:r>
        <w:rPr>
          <w:rFonts w:ascii="Times New Roman" w:hAnsi="Times New Roman" w:cs="Times New Roman"/>
          <w:i/>
          <w:sz w:val="28"/>
          <w:szCs w:val="28"/>
        </w:rPr>
        <w:t>.</w:t>
      </w:r>
      <w:r w:rsidRPr="00ED56E1">
        <w:rPr>
          <w:rFonts w:ascii="Times New Roman" w:hAnsi="Times New Roman" w:cs="Times New Roman"/>
          <w:i/>
          <w:sz w:val="28"/>
          <w:szCs w:val="28"/>
        </w:rPr>
        <w:t xml:space="preserve"> </w:t>
      </w:r>
      <w:r w:rsidRPr="00ED56E1">
        <w:rPr>
          <w:rFonts w:ascii="Times New Roman" w:hAnsi="Times New Roman" w:cs="Times New Roman"/>
          <w:i/>
          <w:iCs/>
          <w:sz w:val="28"/>
          <w:szCs w:val="28"/>
          <w:lang w:val="en-US"/>
        </w:rPr>
        <w:t>ebulus</w:t>
      </w:r>
      <w:r>
        <w:rPr>
          <w:rFonts w:ascii="Times New Roman" w:hAnsi="Times New Roman" w:cs="Times New Roman"/>
          <w:i/>
          <w:iCs/>
          <w:sz w:val="28"/>
          <w:szCs w:val="28"/>
        </w:rPr>
        <w:t xml:space="preserve"> </w:t>
      </w:r>
      <w:r w:rsidRPr="004313ED">
        <w:rPr>
          <w:rFonts w:ascii="Times New Roman" w:hAnsi="Times New Roman" w:cs="Times New Roman"/>
          <w:sz w:val="28"/>
          <w:szCs w:val="28"/>
        </w:rPr>
        <w:t xml:space="preserve">- 16 растений. </w:t>
      </w:r>
      <w:r>
        <w:rPr>
          <w:rFonts w:ascii="Times New Roman" w:hAnsi="Times New Roman" w:cs="Times New Roman"/>
          <w:sz w:val="28"/>
          <w:szCs w:val="28"/>
        </w:rPr>
        <w:t>Сухой</w:t>
      </w:r>
      <w:r w:rsidRPr="004313ED">
        <w:rPr>
          <w:rFonts w:ascii="Times New Roman" w:hAnsi="Times New Roman" w:cs="Times New Roman"/>
          <w:sz w:val="28"/>
          <w:szCs w:val="28"/>
        </w:rPr>
        <w:t xml:space="preserve"> </w:t>
      </w:r>
      <w:r>
        <w:rPr>
          <w:rFonts w:ascii="Times New Roman" w:hAnsi="Times New Roman" w:cs="Times New Roman"/>
          <w:sz w:val="28"/>
          <w:szCs w:val="28"/>
        </w:rPr>
        <w:t>р</w:t>
      </w:r>
      <w:r w:rsidRPr="004313ED">
        <w:rPr>
          <w:rFonts w:ascii="Times New Roman" w:hAnsi="Times New Roman" w:cs="Times New Roman"/>
          <w:sz w:val="28"/>
          <w:szCs w:val="28"/>
        </w:rPr>
        <w:t>астительный материал нарезается размером 1 мм для анализа</w:t>
      </w:r>
      <w:r>
        <w:rPr>
          <w:rFonts w:ascii="Times New Roman" w:hAnsi="Times New Roman" w:cs="Times New Roman"/>
          <w:sz w:val="28"/>
          <w:szCs w:val="28"/>
        </w:rPr>
        <w:t>.</w:t>
      </w:r>
      <w:r w:rsidRPr="004313ED">
        <w:rPr>
          <w:rFonts w:ascii="Times New Roman" w:hAnsi="Times New Roman" w:cs="Times New Roman"/>
          <w:sz w:val="28"/>
          <w:szCs w:val="28"/>
        </w:rPr>
        <w:t xml:space="preserve"> Количество сухого вещества установлено на аппарате </w:t>
      </w:r>
      <w:r w:rsidRPr="004313ED">
        <w:rPr>
          <w:rFonts w:ascii="Times New Roman" w:hAnsi="Times New Roman" w:cs="Times New Roman"/>
          <w:sz w:val="28"/>
          <w:szCs w:val="28"/>
          <w:lang w:val="en-US"/>
        </w:rPr>
        <w:t>MX</w:t>
      </w:r>
      <w:r w:rsidRPr="004313ED">
        <w:rPr>
          <w:rFonts w:ascii="Times New Roman" w:hAnsi="Times New Roman" w:cs="Times New Roman"/>
          <w:sz w:val="28"/>
          <w:szCs w:val="28"/>
        </w:rPr>
        <w:t xml:space="preserve">-50 </w:t>
      </w:r>
      <w:r w:rsidRPr="004313ED">
        <w:rPr>
          <w:rFonts w:ascii="Times New Roman" w:hAnsi="Times New Roman" w:cs="Times New Roman"/>
          <w:sz w:val="28"/>
          <w:szCs w:val="28"/>
          <w:lang w:val="en-US"/>
        </w:rPr>
        <w:t>Moisture</w:t>
      </w:r>
      <w:r w:rsidRPr="004313ED">
        <w:rPr>
          <w:rFonts w:ascii="Times New Roman" w:hAnsi="Times New Roman" w:cs="Times New Roman"/>
          <w:sz w:val="28"/>
          <w:szCs w:val="28"/>
        </w:rPr>
        <w:t xml:space="preserve"> </w:t>
      </w:r>
      <w:r w:rsidRPr="004313ED">
        <w:rPr>
          <w:rFonts w:ascii="Times New Roman" w:hAnsi="Times New Roman" w:cs="Times New Roman"/>
          <w:sz w:val="28"/>
          <w:szCs w:val="28"/>
          <w:lang w:val="en-US"/>
        </w:rPr>
        <w:t>Analyzer</w:t>
      </w:r>
      <w:r w:rsidRPr="004313ED">
        <w:rPr>
          <w:rFonts w:ascii="Times New Roman" w:hAnsi="Times New Roman" w:cs="Times New Roman"/>
          <w:sz w:val="28"/>
          <w:szCs w:val="28"/>
        </w:rPr>
        <w:t>. Для определения динамики изменения количества флавоноидов по фенофазам</w:t>
      </w:r>
      <w:r>
        <w:rPr>
          <w:rFonts w:ascii="Times New Roman" w:hAnsi="Times New Roman" w:cs="Times New Roman"/>
          <w:sz w:val="28"/>
          <w:szCs w:val="28"/>
        </w:rPr>
        <w:t xml:space="preserve">, </w:t>
      </w:r>
      <w:r w:rsidRPr="004313ED">
        <w:rPr>
          <w:rFonts w:ascii="Times New Roman" w:hAnsi="Times New Roman" w:cs="Times New Roman"/>
          <w:sz w:val="28"/>
          <w:szCs w:val="28"/>
        </w:rPr>
        <w:t>использовалось 30 растений для каждого образца</w:t>
      </w:r>
      <w:r w:rsidR="00387A1D">
        <w:rPr>
          <w:rFonts w:ascii="Times New Roman" w:hAnsi="Times New Roman" w:cs="Times New Roman"/>
          <w:sz w:val="28"/>
          <w:szCs w:val="28"/>
        </w:rPr>
        <w:t>(таблица</w:t>
      </w:r>
      <w:r w:rsidR="0019570F">
        <w:rPr>
          <w:rFonts w:ascii="Times New Roman" w:hAnsi="Times New Roman" w:cs="Times New Roman"/>
          <w:sz w:val="28"/>
          <w:szCs w:val="28"/>
        </w:rPr>
        <w:t xml:space="preserve"> 5.4.3.1.)</w:t>
      </w:r>
      <w:r w:rsidRPr="004313ED">
        <w:rPr>
          <w:rFonts w:ascii="Times New Roman" w:hAnsi="Times New Roman" w:cs="Times New Roman"/>
          <w:sz w:val="28"/>
          <w:szCs w:val="28"/>
        </w:rPr>
        <w:t>. Количество</w:t>
      </w:r>
      <w:r>
        <w:rPr>
          <w:rFonts w:ascii="Times New Roman" w:hAnsi="Times New Roman" w:cs="Times New Roman"/>
          <w:sz w:val="28"/>
          <w:szCs w:val="28"/>
        </w:rPr>
        <w:t xml:space="preserve"> суммы</w:t>
      </w:r>
      <w:r w:rsidRPr="004313ED">
        <w:rPr>
          <w:rFonts w:ascii="Times New Roman" w:hAnsi="Times New Roman" w:cs="Times New Roman"/>
          <w:sz w:val="28"/>
          <w:szCs w:val="28"/>
        </w:rPr>
        <w:t xml:space="preserve"> флавоноид</w:t>
      </w:r>
      <w:r>
        <w:rPr>
          <w:rFonts w:ascii="Times New Roman" w:hAnsi="Times New Roman" w:cs="Times New Roman"/>
          <w:sz w:val="28"/>
          <w:szCs w:val="28"/>
        </w:rPr>
        <w:t xml:space="preserve">ов </w:t>
      </w:r>
      <w:r w:rsidRPr="004313ED">
        <w:rPr>
          <w:rFonts w:ascii="Times New Roman" w:hAnsi="Times New Roman" w:cs="Times New Roman"/>
          <w:sz w:val="28"/>
          <w:szCs w:val="28"/>
        </w:rPr>
        <w:t xml:space="preserve">в различных органах установлено спектрометрическим методом </w:t>
      </w:r>
      <w:r w:rsidR="00936948" w:rsidRPr="006D1F40">
        <w:rPr>
          <w:rFonts w:ascii="Times New Roman" w:hAnsi="Times New Roman"/>
          <w:sz w:val="28"/>
          <w:szCs w:val="28"/>
        </w:rPr>
        <w:t>[</w:t>
      </w:r>
      <w:r w:rsidR="00936948">
        <w:rPr>
          <w:rFonts w:ascii="Times New Roman" w:hAnsi="Times New Roman"/>
          <w:sz w:val="28"/>
          <w:szCs w:val="28"/>
        </w:rPr>
        <w:t>22</w:t>
      </w:r>
      <w:r w:rsidR="00936948" w:rsidRPr="006B352B">
        <w:rPr>
          <w:rFonts w:ascii="Times New Roman" w:hAnsi="Times New Roman"/>
          <w:sz w:val="28"/>
          <w:szCs w:val="28"/>
        </w:rPr>
        <w:t>,</w:t>
      </w:r>
      <w:r w:rsidR="00936948" w:rsidRPr="006B352B">
        <w:rPr>
          <w:rFonts w:ascii="Times New Roman" w:hAnsi="Times New Roman" w:cs="Times New Roman"/>
          <w:bCs/>
          <w:color w:val="auto"/>
          <w:sz w:val="28"/>
          <w:szCs w:val="28"/>
        </w:rPr>
        <w:t xml:space="preserve"> с.</w:t>
      </w:r>
      <w:r w:rsidR="006B352B" w:rsidRPr="006B352B">
        <w:rPr>
          <w:rFonts w:ascii="Times New Roman" w:hAnsi="Times New Roman" w:cs="Times New Roman"/>
          <w:bCs/>
          <w:color w:val="auto"/>
          <w:sz w:val="28"/>
          <w:szCs w:val="28"/>
        </w:rPr>
        <w:t xml:space="preserve"> </w:t>
      </w:r>
      <w:r w:rsidR="00936948" w:rsidRPr="00B46D16">
        <w:rPr>
          <w:rFonts w:ascii="Times New Roman" w:eastAsia="Times New Roman" w:hAnsi="Times New Roman" w:cs="Times New Roman"/>
          <w:color w:val="auto"/>
          <w:sz w:val="28"/>
          <w:szCs w:val="28"/>
        </w:rPr>
        <w:t>373-380</w:t>
      </w:r>
      <w:r w:rsidR="00936948" w:rsidRPr="006D1F40">
        <w:rPr>
          <w:rFonts w:ascii="Times New Roman" w:hAnsi="Times New Roman"/>
          <w:sz w:val="28"/>
          <w:szCs w:val="28"/>
        </w:rPr>
        <w:t>]</w:t>
      </w:r>
      <w:r w:rsidR="00936948" w:rsidRPr="003F71A2">
        <w:rPr>
          <w:rFonts w:ascii="Times New Roman" w:hAnsi="Times New Roman"/>
          <w:sz w:val="28"/>
          <w:szCs w:val="28"/>
        </w:rPr>
        <w:t>.</w:t>
      </w:r>
      <w:r w:rsidR="009C6B77">
        <w:rPr>
          <w:rFonts w:ascii="Times New Roman" w:hAnsi="Times New Roman"/>
          <w:sz w:val="28"/>
          <w:szCs w:val="28"/>
        </w:rPr>
        <w:t xml:space="preserve"> </w:t>
      </w:r>
      <w:r w:rsidRPr="009C3813">
        <w:rPr>
          <w:rFonts w:ascii="Times New Roman" w:hAnsi="Times New Roman" w:cs="Times New Roman"/>
          <w:sz w:val="28"/>
          <w:szCs w:val="28"/>
        </w:rPr>
        <w:t>Общее количество флавоноидов рассчитано по формуле:</w:t>
      </w:r>
    </w:p>
    <w:p w:rsidR="00C83BA4" w:rsidRDefault="00C83BA4" w:rsidP="00C83BA4">
      <w:pPr>
        <w:spacing w:line="360" w:lineRule="auto"/>
        <w:ind w:firstLine="709"/>
        <w:jc w:val="center"/>
        <w:rPr>
          <w:rFonts w:ascii="Times New Roman" w:hAnsi="Times New Roman"/>
          <w:sz w:val="28"/>
          <w:szCs w:val="28"/>
          <w:lang w:val="az-Latn-AZ"/>
        </w:rPr>
      </w:pPr>
      <m:oMathPara>
        <m:oMath>
          <m:r>
            <w:rPr>
              <w:rFonts w:ascii="Cambria Math" w:hAnsi="Cambria Math"/>
              <w:sz w:val="28"/>
              <w:szCs w:val="28"/>
              <w:lang w:val="az-Latn-AZ"/>
            </w:rPr>
            <m:t>x</m:t>
          </m:r>
          <m:r>
            <m:rPr>
              <m:sty m:val="p"/>
            </m:rPr>
            <w:rPr>
              <w:rFonts w:ascii="Cambria Math" w:hAnsi="Times New Roman"/>
              <w:sz w:val="28"/>
              <w:szCs w:val="28"/>
              <w:lang w:val="az-Latn-AZ"/>
            </w:rPr>
            <m:t>=</m:t>
          </m:r>
          <m:f>
            <m:fPr>
              <m:ctrlPr>
                <w:rPr>
                  <w:rFonts w:ascii="Cambria Math" w:eastAsia="MS Mincho" w:hAnsi="Times New Roman"/>
                  <w:sz w:val="28"/>
                  <w:szCs w:val="28"/>
                  <w:lang w:val="az-Latn-AZ"/>
                </w:rPr>
              </m:ctrlPr>
            </m:fPr>
            <m:num>
              <m:r>
                <m:rPr>
                  <m:sty m:val="p"/>
                </m:rPr>
                <w:rPr>
                  <w:rFonts w:ascii="Cambria Math" w:hAnsi="Times New Roman"/>
                  <w:sz w:val="28"/>
                  <w:szCs w:val="28"/>
                  <w:lang w:val="az-Latn-AZ"/>
                </w:rPr>
                <m:t>D</m:t>
              </m:r>
              <m:r>
                <m:rPr>
                  <m:sty m:val="p"/>
                </m:rPr>
                <w:rPr>
                  <w:rFonts w:ascii="Cambria Math" w:hAnsi="Cambria Math"/>
                  <w:sz w:val="28"/>
                  <w:szCs w:val="28"/>
                  <w:lang w:val="az-Latn-AZ"/>
                </w:rPr>
                <m:t>*</m:t>
              </m:r>
              <m:r>
                <m:rPr>
                  <m:sty m:val="p"/>
                </m:rPr>
                <w:rPr>
                  <w:rFonts w:ascii="Cambria Math" w:hAnsi="Times New Roman"/>
                  <w:sz w:val="28"/>
                  <w:szCs w:val="28"/>
                  <w:lang w:val="az-Latn-AZ"/>
                </w:rPr>
                <m:t>100</m:t>
              </m:r>
              <m:r>
                <m:rPr>
                  <m:sty m:val="p"/>
                </m:rPr>
                <w:rPr>
                  <w:rFonts w:ascii="Cambria Math" w:hAnsi="Cambria Math"/>
                  <w:sz w:val="28"/>
                  <w:szCs w:val="28"/>
                  <w:lang w:val="az-Latn-AZ"/>
                </w:rPr>
                <m:t>*</m:t>
              </m:r>
              <m:r>
                <m:rPr>
                  <m:sty m:val="p"/>
                </m:rPr>
                <w:rPr>
                  <w:rFonts w:ascii="Cambria Math" w:hAnsi="Times New Roman"/>
                  <w:sz w:val="28"/>
                  <w:szCs w:val="28"/>
                  <w:lang w:val="az-Latn-AZ"/>
                </w:rPr>
                <m:t>100</m:t>
              </m:r>
              <m:r>
                <m:rPr>
                  <m:sty m:val="p"/>
                </m:rPr>
                <w:rPr>
                  <w:rFonts w:ascii="Cambria Math" w:hAnsi="Cambria Math"/>
                  <w:sz w:val="28"/>
                  <w:szCs w:val="28"/>
                  <w:lang w:val="az-Latn-AZ"/>
                </w:rPr>
                <m:t>*</m:t>
              </m:r>
              <m:r>
                <m:rPr>
                  <m:sty m:val="p"/>
                </m:rPr>
                <w:rPr>
                  <w:rFonts w:ascii="Cambria Math" w:hAnsi="Times New Roman"/>
                  <w:sz w:val="28"/>
                  <w:szCs w:val="28"/>
                  <w:lang w:val="az-Latn-AZ"/>
                </w:rPr>
                <m:t>25</m:t>
              </m:r>
            </m:num>
            <m:den>
              <m:r>
                <m:rPr>
                  <m:sty m:val="p"/>
                </m:rPr>
                <w:rPr>
                  <w:rFonts w:ascii="Cambria Math" w:hAnsi="Times New Roman"/>
                  <w:sz w:val="28"/>
                  <w:szCs w:val="28"/>
                  <w:lang w:val="az-Latn-AZ"/>
                </w:rPr>
                <m:t>330</m:t>
              </m:r>
              <m:r>
                <m:rPr>
                  <m:sty m:val="p"/>
                </m:rPr>
                <w:rPr>
                  <w:rFonts w:ascii="Cambria Math" w:hAnsi="Cambria Math"/>
                  <w:sz w:val="28"/>
                  <w:szCs w:val="28"/>
                  <w:lang w:val="az-Latn-AZ"/>
                </w:rPr>
                <m:t>*</m:t>
              </m:r>
              <m:r>
                <m:rPr>
                  <m:sty m:val="p"/>
                </m:rPr>
                <w:rPr>
                  <w:rFonts w:ascii="Cambria Math" w:hAnsi="Times New Roman"/>
                  <w:sz w:val="28"/>
                  <w:szCs w:val="28"/>
                  <w:lang w:val="az-Latn-AZ"/>
                </w:rPr>
                <m:t>m</m:t>
              </m:r>
              <m:r>
                <m:rPr>
                  <m:sty m:val="p"/>
                </m:rPr>
                <w:rPr>
                  <w:rFonts w:ascii="Cambria Math" w:hAnsi="Cambria Math"/>
                  <w:sz w:val="28"/>
                  <w:szCs w:val="28"/>
                  <w:lang w:val="az-Latn-AZ"/>
                </w:rPr>
                <m:t>*</m:t>
              </m:r>
              <m:r>
                <m:rPr>
                  <m:sty m:val="p"/>
                </m:rPr>
                <w:rPr>
                  <w:rFonts w:ascii="Cambria Math" w:hAnsi="Times New Roman"/>
                  <w:sz w:val="28"/>
                  <w:szCs w:val="28"/>
                  <w:lang w:val="az-Latn-AZ"/>
                </w:rPr>
                <m:t>(100</m:t>
              </m:r>
              <m:r>
                <m:rPr>
                  <m:sty m:val="p"/>
                </m:rPr>
                <w:rPr>
                  <w:rFonts w:ascii="Cambria Math" w:hAnsi="Times New Roman"/>
                  <w:sz w:val="28"/>
                  <w:szCs w:val="28"/>
                  <w:lang w:val="az-Latn-AZ"/>
                </w:rPr>
                <m:t>-</m:t>
              </m:r>
              <m:r>
                <m:rPr>
                  <m:sty m:val="p"/>
                </m:rPr>
                <w:rPr>
                  <w:rFonts w:ascii="Cambria Math" w:hAnsi="Times New Roman"/>
                  <w:sz w:val="28"/>
                  <w:szCs w:val="28"/>
                  <w:lang w:val="az-Latn-AZ"/>
                </w:rPr>
                <m:t>w)</m:t>
              </m:r>
            </m:den>
          </m:f>
        </m:oMath>
      </m:oMathPara>
    </w:p>
    <w:p w:rsidR="00C83BA4" w:rsidRPr="0039702C" w:rsidRDefault="00C83BA4" w:rsidP="00C83BA4">
      <w:pPr>
        <w:spacing w:line="276" w:lineRule="auto"/>
        <w:ind w:firstLine="709"/>
        <w:jc w:val="both"/>
        <w:rPr>
          <w:rFonts w:ascii="Times New Roman" w:hAnsi="Times New Roman" w:cs="Times New Roman"/>
          <w:sz w:val="28"/>
          <w:szCs w:val="28"/>
          <w:lang w:val="az-Latn-AZ"/>
        </w:rPr>
      </w:pPr>
      <w:r w:rsidRPr="009C3813">
        <w:rPr>
          <w:rFonts w:ascii="Times New Roman" w:hAnsi="Times New Roman" w:cs="Times New Roman"/>
          <w:sz w:val="28"/>
          <w:szCs w:val="28"/>
        </w:rPr>
        <w:t>D- оптическая плотность</w:t>
      </w:r>
      <w:r w:rsidRPr="0039702C">
        <w:rPr>
          <w:rFonts w:ascii="Times New Roman" w:hAnsi="Times New Roman" w:cs="Times New Roman"/>
          <w:sz w:val="28"/>
          <w:szCs w:val="28"/>
        </w:rPr>
        <w:t xml:space="preserve"> </w:t>
      </w:r>
      <w:r>
        <w:rPr>
          <w:rFonts w:ascii="Times New Roman" w:hAnsi="Times New Roman" w:cs="Times New Roman"/>
          <w:sz w:val="28"/>
          <w:szCs w:val="28"/>
        </w:rPr>
        <w:t>материала</w:t>
      </w:r>
      <w:r w:rsidRPr="009C3813">
        <w:rPr>
          <w:rFonts w:ascii="Times New Roman" w:hAnsi="Times New Roman" w:cs="Times New Roman"/>
          <w:sz w:val="28"/>
          <w:szCs w:val="28"/>
        </w:rPr>
        <w:t>; 330-</w:t>
      </w:r>
      <w:r>
        <w:rPr>
          <w:rFonts w:ascii="Times New Roman" w:hAnsi="Times New Roman" w:cs="Times New Roman"/>
          <w:sz w:val="28"/>
          <w:szCs w:val="28"/>
        </w:rPr>
        <w:t xml:space="preserve"> </w:t>
      </w:r>
      <w:r w:rsidRPr="009C3813">
        <w:rPr>
          <w:rFonts w:ascii="Times New Roman" w:hAnsi="Times New Roman" w:cs="Times New Roman"/>
          <w:sz w:val="28"/>
          <w:szCs w:val="28"/>
        </w:rPr>
        <w:t xml:space="preserve">показатель </w:t>
      </w:r>
      <w:r w:rsidRPr="003F71A2">
        <w:rPr>
          <w:rFonts w:ascii="Times New Roman" w:hAnsi="Times New Roman"/>
          <w:sz w:val="28"/>
          <w:szCs w:val="28"/>
        </w:rPr>
        <w:t>рутин</w:t>
      </w:r>
      <w:r w:rsidRPr="00427C8C">
        <w:rPr>
          <w:rFonts w:ascii="Times New Roman" w:hAnsi="Times New Roman"/>
          <w:sz w:val="28"/>
          <w:szCs w:val="28"/>
        </w:rPr>
        <w:t xml:space="preserve"> </w:t>
      </w:r>
      <w:r>
        <w:rPr>
          <w:rFonts w:ascii="Times New Roman" w:hAnsi="Times New Roman"/>
          <w:sz w:val="28"/>
          <w:szCs w:val="28"/>
          <w:lang w:val="en-US"/>
        </w:rPr>
        <w:t>c</w:t>
      </w:r>
      <w:r w:rsidRPr="009C3813">
        <w:rPr>
          <w:rFonts w:ascii="Times New Roman" w:hAnsi="Times New Roman" w:cs="Times New Roman"/>
          <w:sz w:val="28"/>
          <w:szCs w:val="28"/>
        </w:rPr>
        <w:t xml:space="preserve"> AlCl</w:t>
      </w:r>
      <w:r w:rsidRPr="00414C76">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sidRPr="007B457D">
        <w:rPr>
          <w:rFonts w:ascii="Times New Roman" w:hAnsi="Times New Roman" w:cs="Times New Roman"/>
          <w:sz w:val="28"/>
          <w:szCs w:val="28"/>
        </w:rPr>
        <w:t xml:space="preserve">при- </w:t>
      </w:r>
      <w:r w:rsidRPr="009C3813">
        <w:rPr>
          <w:rFonts w:ascii="Times New Roman" w:hAnsi="Times New Roman" w:cs="Times New Roman"/>
          <w:sz w:val="28"/>
          <w:szCs w:val="28"/>
        </w:rPr>
        <w:t xml:space="preserve">поглощения 410 нм; </w:t>
      </w:r>
      <m:oMath>
        <m:r>
          <m:rPr>
            <m:sty m:val="p"/>
          </m:rPr>
          <w:rPr>
            <w:rFonts w:ascii="Cambria Math" w:hAnsi="Times New Roman"/>
            <w:sz w:val="28"/>
            <w:szCs w:val="28"/>
            <w:lang w:val="az-Latn-AZ"/>
          </w:rPr>
          <m:t>m</m:t>
        </m:r>
      </m:oMath>
      <w:r w:rsidRPr="009C3813">
        <w:rPr>
          <w:rFonts w:ascii="Times New Roman" w:hAnsi="Times New Roman" w:cs="Times New Roman"/>
          <w:sz w:val="28"/>
          <w:szCs w:val="28"/>
        </w:rPr>
        <w:t xml:space="preserve"> -</w:t>
      </w:r>
      <w:r w:rsidRPr="0039702C">
        <w:rPr>
          <w:rFonts w:ascii="Times New Roman" w:hAnsi="Times New Roman" w:cs="Times New Roman"/>
          <w:sz w:val="28"/>
          <w:szCs w:val="28"/>
        </w:rPr>
        <w:t xml:space="preserve"> </w:t>
      </w:r>
      <w:r w:rsidRPr="009C3813">
        <w:rPr>
          <w:rFonts w:ascii="Times New Roman" w:hAnsi="Times New Roman" w:cs="Times New Roman"/>
          <w:sz w:val="28"/>
          <w:szCs w:val="28"/>
        </w:rPr>
        <w:t>вес материала (г); w-</w:t>
      </w:r>
      <w:r>
        <w:rPr>
          <w:rFonts w:ascii="Times New Roman" w:hAnsi="Times New Roman" w:cs="Times New Roman"/>
          <w:sz w:val="28"/>
          <w:szCs w:val="28"/>
        </w:rPr>
        <w:t>потерянная масса после высушивания (</w:t>
      </w:r>
      <w:r w:rsidRPr="009C3813">
        <w:rPr>
          <w:rFonts w:ascii="Times New Roman" w:hAnsi="Times New Roman" w:cs="Times New Roman"/>
          <w:sz w:val="28"/>
          <w:szCs w:val="28"/>
        </w:rPr>
        <w:t>%</w:t>
      </w:r>
      <w:r>
        <w:rPr>
          <w:rFonts w:ascii="Times New Roman" w:hAnsi="Times New Roman" w:cs="Times New Roman"/>
          <w:sz w:val="28"/>
          <w:szCs w:val="28"/>
        </w:rPr>
        <w:t>).</w:t>
      </w:r>
    </w:p>
    <w:p w:rsidR="00C83BA4" w:rsidRPr="009C3813" w:rsidRDefault="00C83BA4" w:rsidP="00C83BA4">
      <w:pPr>
        <w:spacing w:line="360" w:lineRule="auto"/>
        <w:ind w:firstLine="709"/>
        <w:jc w:val="both"/>
        <w:rPr>
          <w:rFonts w:ascii="Times New Roman" w:hAnsi="Times New Roman" w:cs="Times New Roman"/>
          <w:sz w:val="28"/>
          <w:szCs w:val="28"/>
        </w:rPr>
      </w:pPr>
      <w:r w:rsidRPr="009C3813">
        <w:rPr>
          <w:rFonts w:ascii="Times New Roman" w:hAnsi="Times New Roman" w:cs="Times New Roman"/>
          <w:sz w:val="28"/>
          <w:szCs w:val="28"/>
        </w:rPr>
        <w:t>Каждый анализ проводился 3 раза</w:t>
      </w:r>
      <w:r>
        <w:rPr>
          <w:rFonts w:ascii="Times New Roman" w:hAnsi="Times New Roman" w:cs="Times New Roman"/>
          <w:sz w:val="28"/>
          <w:szCs w:val="28"/>
        </w:rPr>
        <w:t>,</w:t>
      </w:r>
      <w:r w:rsidRPr="009C3813">
        <w:rPr>
          <w:rFonts w:ascii="Times New Roman" w:hAnsi="Times New Roman" w:cs="Times New Roman"/>
          <w:sz w:val="28"/>
          <w:szCs w:val="28"/>
        </w:rPr>
        <w:t xml:space="preserve"> </w:t>
      </w:r>
      <w:r>
        <w:rPr>
          <w:rFonts w:ascii="Times New Roman" w:hAnsi="Times New Roman" w:cs="Times New Roman"/>
          <w:sz w:val="28"/>
          <w:szCs w:val="28"/>
        </w:rPr>
        <w:t>определяли среднюю цифру</w:t>
      </w:r>
      <w:r w:rsidRPr="009C3813">
        <w:rPr>
          <w:rFonts w:ascii="Times New Roman" w:hAnsi="Times New Roman" w:cs="Times New Roman"/>
          <w:sz w:val="28"/>
          <w:szCs w:val="28"/>
        </w:rPr>
        <w:t xml:space="preserve">. </w:t>
      </w:r>
      <w:r w:rsidRPr="009C3813">
        <w:rPr>
          <w:rFonts w:ascii="Times New Roman" w:hAnsi="Times New Roman" w:cs="Times New Roman"/>
          <w:sz w:val="28"/>
          <w:szCs w:val="28"/>
        </w:rPr>
        <w:lastRenderedPageBreak/>
        <w:t>Относительная ошибка методики ± 1,4%.</w:t>
      </w:r>
    </w:p>
    <w:p w:rsidR="00C83BA4" w:rsidRDefault="00C83BA4" w:rsidP="00C83BA4">
      <w:pPr>
        <w:spacing w:line="360" w:lineRule="auto"/>
        <w:ind w:firstLine="709"/>
        <w:jc w:val="both"/>
        <w:rPr>
          <w:rFonts w:ascii="Times New Roman" w:hAnsi="Times New Roman" w:cs="Times New Roman"/>
          <w:sz w:val="28"/>
          <w:szCs w:val="28"/>
        </w:rPr>
      </w:pPr>
      <w:r w:rsidRPr="009C3813">
        <w:rPr>
          <w:rFonts w:ascii="Times New Roman" w:hAnsi="Times New Roman" w:cs="Times New Roman"/>
          <w:sz w:val="28"/>
          <w:szCs w:val="28"/>
        </w:rPr>
        <w:t xml:space="preserve">Изучение динамики накопления количества флавоноидов в составе видов </w:t>
      </w:r>
      <w:r w:rsidRPr="00CB0FDB">
        <w:rPr>
          <w:rFonts w:ascii="Times New Roman" w:hAnsi="Times New Roman"/>
          <w:i/>
          <w:sz w:val="28"/>
          <w:szCs w:val="28"/>
          <w:lang w:val="az-Latn-AZ"/>
        </w:rPr>
        <w:t>Sambucus nigra</w:t>
      </w:r>
      <w:r w:rsidRPr="00CB0FDB">
        <w:rPr>
          <w:rFonts w:ascii="Times New Roman" w:hAnsi="Times New Roman"/>
          <w:sz w:val="28"/>
          <w:szCs w:val="28"/>
          <w:lang w:val="az-Latn-AZ"/>
        </w:rPr>
        <w:t xml:space="preserve"> </w:t>
      </w:r>
      <w:r>
        <w:rPr>
          <w:rFonts w:ascii="Times New Roman" w:hAnsi="Times New Roman"/>
          <w:sz w:val="28"/>
          <w:szCs w:val="28"/>
        </w:rPr>
        <w:t xml:space="preserve">и </w:t>
      </w:r>
      <w:r w:rsidRPr="00AD2422">
        <w:rPr>
          <w:rFonts w:ascii="Times New Roman" w:eastAsia="Times New Roman" w:hAnsi="Times New Roman"/>
          <w:i/>
          <w:spacing w:val="2"/>
          <w:sz w:val="28"/>
          <w:szCs w:val="28"/>
        </w:rPr>
        <w:t>Sambucus ebulus</w:t>
      </w:r>
      <w:r w:rsidRPr="009C3813">
        <w:rPr>
          <w:rFonts w:ascii="Times New Roman" w:hAnsi="Times New Roman" w:cs="Times New Roman"/>
          <w:sz w:val="28"/>
          <w:szCs w:val="28"/>
        </w:rPr>
        <w:t xml:space="preserve"> в зависимости от фаз развития растения в различных органах показало, что в</w:t>
      </w:r>
      <w:r>
        <w:rPr>
          <w:rFonts w:ascii="Times New Roman" w:hAnsi="Times New Roman" w:cs="Times New Roman"/>
          <w:sz w:val="28"/>
          <w:szCs w:val="28"/>
        </w:rPr>
        <w:t>о время</w:t>
      </w:r>
      <w:r w:rsidRPr="009C3813">
        <w:rPr>
          <w:rFonts w:ascii="Times New Roman" w:hAnsi="Times New Roman" w:cs="Times New Roman"/>
          <w:sz w:val="28"/>
          <w:szCs w:val="28"/>
        </w:rPr>
        <w:t xml:space="preserve"> вегетации количество флавоноидов подвергается резкому изменению</w:t>
      </w:r>
      <w:r w:rsidR="006B352B">
        <w:rPr>
          <w:rFonts w:ascii="Times New Roman" w:hAnsi="Times New Roman" w:cs="Times New Roman"/>
          <w:sz w:val="28"/>
          <w:szCs w:val="28"/>
        </w:rPr>
        <w:t xml:space="preserve"> (Табл. 5.3.3.1).</w:t>
      </w:r>
    </w:p>
    <w:p w:rsidR="00BB3A9F" w:rsidRDefault="00BB3A9F" w:rsidP="009C6B77">
      <w:pPr>
        <w:spacing w:line="360" w:lineRule="auto"/>
        <w:ind w:firstLine="709"/>
        <w:jc w:val="center"/>
        <w:rPr>
          <w:rFonts w:ascii="Times New Roman" w:hAnsi="Times New Roman" w:cs="Times New Roman"/>
          <w:sz w:val="28"/>
          <w:szCs w:val="28"/>
        </w:rPr>
      </w:pPr>
    </w:p>
    <w:p w:rsidR="009C6B77" w:rsidRPr="009C6B77" w:rsidRDefault="00FD15E6" w:rsidP="006B352B">
      <w:pPr>
        <w:spacing w:line="360" w:lineRule="auto"/>
        <w:ind w:firstLine="709"/>
        <w:rPr>
          <w:rFonts w:ascii="Times New Roman" w:hAnsi="Times New Roman"/>
          <w:b/>
          <w:sz w:val="28"/>
          <w:szCs w:val="28"/>
        </w:rPr>
      </w:pPr>
      <w:r w:rsidRPr="006B352B">
        <w:rPr>
          <w:rFonts w:ascii="Times New Roman" w:hAnsi="Times New Roman" w:cs="Times New Roman"/>
          <w:b/>
          <w:sz w:val="28"/>
          <w:szCs w:val="28"/>
        </w:rPr>
        <w:t>Таблица 5.</w:t>
      </w:r>
      <w:r w:rsidR="00791847" w:rsidRPr="006B352B">
        <w:rPr>
          <w:rFonts w:ascii="Times New Roman" w:hAnsi="Times New Roman" w:cs="Times New Roman"/>
          <w:b/>
          <w:sz w:val="28"/>
          <w:szCs w:val="28"/>
        </w:rPr>
        <w:t>3</w:t>
      </w:r>
      <w:r w:rsidRPr="006B352B">
        <w:rPr>
          <w:rFonts w:ascii="Times New Roman" w:hAnsi="Times New Roman" w:cs="Times New Roman"/>
          <w:b/>
          <w:sz w:val="28"/>
          <w:szCs w:val="28"/>
        </w:rPr>
        <w:t>.3.</w:t>
      </w:r>
      <w:r w:rsidR="00794533" w:rsidRPr="006B352B">
        <w:rPr>
          <w:rFonts w:ascii="Times New Roman" w:hAnsi="Times New Roman" w:cs="Times New Roman"/>
          <w:b/>
          <w:sz w:val="28"/>
          <w:szCs w:val="28"/>
        </w:rPr>
        <w:t>1</w:t>
      </w:r>
      <w:r w:rsidRPr="006B352B">
        <w:rPr>
          <w:rFonts w:ascii="Times New Roman" w:hAnsi="Times New Roman" w:cs="Times New Roman"/>
          <w:b/>
          <w:sz w:val="28"/>
          <w:szCs w:val="28"/>
        </w:rPr>
        <w:t>.</w:t>
      </w:r>
      <w:r w:rsidR="009C6B77" w:rsidRPr="009C6B77">
        <w:rPr>
          <w:rFonts w:ascii="Times New Roman" w:hAnsi="Times New Roman"/>
          <w:sz w:val="28"/>
          <w:szCs w:val="28"/>
          <w:lang w:val="az-Latn-AZ"/>
        </w:rPr>
        <w:t xml:space="preserve"> </w:t>
      </w:r>
      <w:r w:rsidR="009C6B77" w:rsidRPr="009C6B77">
        <w:rPr>
          <w:rFonts w:ascii="Times New Roman" w:hAnsi="Times New Roman"/>
          <w:b/>
          <w:sz w:val="28"/>
          <w:szCs w:val="28"/>
          <w:lang w:val="az-Latn-AZ"/>
        </w:rPr>
        <w:t>Динамика накопления флавоноидов в различных органах</w:t>
      </w:r>
      <w:r w:rsidR="009C6B77" w:rsidRPr="009C6B77">
        <w:rPr>
          <w:rFonts w:ascii="Times New Roman" w:hAnsi="Times New Roman"/>
          <w:b/>
          <w:i/>
          <w:sz w:val="28"/>
          <w:szCs w:val="28"/>
          <w:lang w:val="az-Latn-AZ"/>
        </w:rPr>
        <w:t xml:space="preserve"> S</w:t>
      </w:r>
      <w:r w:rsidR="009C6B77" w:rsidRPr="009C6B77">
        <w:rPr>
          <w:rFonts w:ascii="Times New Roman" w:hAnsi="Times New Roman"/>
          <w:b/>
          <w:i/>
          <w:sz w:val="28"/>
          <w:szCs w:val="28"/>
        </w:rPr>
        <w:t>.</w:t>
      </w:r>
      <w:r w:rsidR="009C6B77" w:rsidRPr="009C6B77">
        <w:rPr>
          <w:rFonts w:ascii="Times New Roman" w:hAnsi="Times New Roman"/>
          <w:b/>
          <w:i/>
          <w:sz w:val="28"/>
          <w:szCs w:val="28"/>
          <w:lang w:val="az-Latn-AZ"/>
        </w:rPr>
        <w:t xml:space="preserve"> nigra</w:t>
      </w:r>
      <w:r w:rsidR="009C6B77" w:rsidRPr="009C6B77">
        <w:rPr>
          <w:rFonts w:ascii="Times New Roman" w:hAnsi="Times New Roman"/>
          <w:b/>
          <w:i/>
          <w:sz w:val="28"/>
          <w:szCs w:val="28"/>
        </w:rPr>
        <w:t xml:space="preserve"> </w:t>
      </w:r>
      <w:r w:rsidR="009C6B77" w:rsidRPr="009C6B77">
        <w:rPr>
          <w:rFonts w:ascii="Times New Roman" w:hAnsi="Times New Roman"/>
          <w:b/>
          <w:sz w:val="28"/>
          <w:szCs w:val="28"/>
        </w:rPr>
        <w:t>и</w:t>
      </w:r>
      <w:r w:rsidR="009C6B77" w:rsidRPr="009C6B77">
        <w:rPr>
          <w:rFonts w:ascii="Times New Roman" w:hAnsi="Times New Roman"/>
          <w:b/>
          <w:sz w:val="28"/>
          <w:szCs w:val="28"/>
          <w:lang w:val="az-Latn-AZ"/>
        </w:rPr>
        <w:t xml:space="preserve"> </w:t>
      </w:r>
      <w:r w:rsidR="009C6B77" w:rsidRPr="009C6B77">
        <w:rPr>
          <w:rFonts w:ascii="Times New Roman" w:hAnsi="Times New Roman"/>
          <w:b/>
          <w:i/>
          <w:sz w:val="28"/>
          <w:szCs w:val="28"/>
        </w:rPr>
        <w:t xml:space="preserve">S. </w:t>
      </w:r>
      <w:r w:rsidR="009C6B77" w:rsidRPr="009C6B77">
        <w:rPr>
          <w:rFonts w:ascii="Times New Roman" w:hAnsi="Times New Roman"/>
          <w:b/>
          <w:i/>
          <w:iCs/>
          <w:sz w:val="28"/>
          <w:szCs w:val="28"/>
          <w:lang w:val="en-US"/>
        </w:rPr>
        <w:t>ebulus</w:t>
      </w:r>
      <w:r w:rsidR="009C6B77" w:rsidRPr="009C6B77">
        <w:rPr>
          <w:rFonts w:ascii="Times New Roman" w:hAnsi="Times New Roman"/>
          <w:b/>
          <w:sz w:val="28"/>
          <w:szCs w:val="28"/>
        </w:rPr>
        <w:t xml:space="preserve">, </w:t>
      </w:r>
      <w:r w:rsidR="009C6B77" w:rsidRPr="009C6B77">
        <w:rPr>
          <w:rFonts w:ascii="Times New Roman" w:hAnsi="Times New Roman"/>
          <w:b/>
          <w:sz w:val="28"/>
          <w:szCs w:val="28"/>
          <w:lang w:val="az-Latn-AZ"/>
        </w:rPr>
        <w:t>по фазам развития</w:t>
      </w:r>
      <w:r w:rsidR="00BB3A9F">
        <w:rPr>
          <w:rFonts w:ascii="Times New Roman" w:hAnsi="Times New Roman"/>
          <w:b/>
          <w:sz w:val="28"/>
          <w:szCs w:val="28"/>
        </w:rPr>
        <w:t xml:space="preserve"> </w:t>
      </w:r>
      <w:r w:rsidR="009C6B77" w:rsidRPr="009C6B77">
        <w:rPr>
          <w:rFonts w:ascii="Times New Roman" w:hAnsi="Times New Roman"/>
          <w:b/>
          <w:sz w:val="28"/>
          <w:szCs w:val="28"/>
        </w:rPr>
        <w:t>(</w:t>
      </w:r>
      <w:r w:rsidR="009C6B77" w:rsidRPr="009C6B77">
        <w:rPr>
          <w:rFonts w:ascii="Times New Roman" w:hAnsi="Times New Roman"/>
          <w:b/>
          <w:sz w:val="28"/>
          <w:szCs w:val="28"/>
          <w:lang w:val="az-Latn-AZ"/>
        </w:rPr>
        <w:t>%-</w:t>
      </w:r>
      <w:r w:rsidR="009C6B77" w:rsidRPr="009C6B77">
        <w:rPr>
          <w:rFonts w:ascii="Times New Roman" w:hAnsi="Times New Roman"/>
          <w:b/>
          <w:sz w:val="28"/>
          <w:szCs w:val="28"/>
        </w:rPr>
        <w:t>от</w:t>
      </w:r>
      <w:r w:rsidR="009C6B77" w:rsidRPr="009C6B77">
        <w:rPr>
          <w:rFonts w:ascii="Times New Roman" w:hAnsi="Times New Roman"/>
          <w:b/>
          <w:sz w:val="28"/>
          <w:szCs w:val="28"/>
          <w:lang w:val="az-Latn-AZ"/>
        </w:rPr>
        <w:t xml:space="preserve"> сухо</w:t>
      </w:r>
      <w:r w:rsidR="009C6B77" w:rsidRPr="009C6B77">
        <w:rPr>
          <w:rFonts w:ascii="Times New Roman" w:hAnsi="Times New Roman"/>
          <w:b/>
          <w:sz w:val="28"/>
          <w:szCs w:val="28"/>
        </w:rPr>
        <w:t>го</w:t>
      </w:r>
      <w:r w:rsidR="009C6B77" w:rsidRPr="009C6B77">
        <w:rPr>
          <w:rFonts w:ascii="Times New Roman" w:hAnsi="Times New Roman"/>
          <w:b/>
          <w:sz w:val="28"/>
          <w:szCs w:val="28"/>
          <w:lang w:val="az-Latn-AZ"/>
        </w:rPr>
        <w:t xml:space="preserve"> вес</w:t>
      </w:r>
      <w:r w:rsidR="009C6B77" w:rsidRPr="009C6B77">
        <w:rPr>
          <w:rFonts w:ascii="Times New Roman" w:hAnsi="Times New Roman"/>
          <w:b/>
          <w:sz w:val="28"/>
          <w:szCs w:val="28"/>
        </w:rPr>
        <w:t>а)</w:t>
      </w:r>
      <w:r w:rsidR="006B352B">
        <w:rPr>
          <w:rFonts w:ascii="Times New Roman" w:hAnsi="Times New Roman"/>
          <w:b/>
          <w:sz w:val="28"/>
          <w:szCs w:val="28"/>
        </w:rPr>
        <w:t>.</w:t>
      </w:r>
      <w:r w:rsidR="009C6B77" w:rsidRPr="009C6B77">
        <w:rPr>
          <w:rFonts w:ascii="Times New Roman" w:hAnsi="Times New Roman"/>
          <w:b/>
          <w:sz w:val="28"/>
          <w:szCs w:val="28"/>
        </w:rPr>
        <w:t xml:space="preserve"> </w:t>
      </w:r>
    </w:p>
    <w:p w:rsidR="00FD15E6" w:rsidRDefault="00FD15E6" w:rsidP="00FD15E6">
      <w:pPr>
        <w:spacing w:line="360" w:lineRule="auto"/>
        <w:ind w:firstLine="709"/>
        <w:jc w:val="right"/>
        <w:rPr>
          <w:rFonts w:ascii="Times New Roman" w:hAnsi="Times New Roman" w:cs="Times New Roman"/>
          <w:sz w:val="28"/>
          <w:szCs w:val="28"/>
        </w:rPr>
      </w:pPr>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1506"/>
        <w:gridCol w:w="781"/>
        <w:gridCol w:w="1535"/>
        <w:gridCol w:w="1400"/>
        <w:gridCol w:w="1505"/>
        <w:gridCol w:w="1410"/>
        <w:gridCol w:w="1570"/>
      </w:tblGrid>
      <w:tr w:rsidR="00FD15E6" w:rsidRPr="005B523C" w:rsidTr="00603E43">
        <w:trPr>
          <w:trHeight w:val="80"/>
          <w:jc w:val="center"/>
        </w:trPr>
        <w:tc>
          <w:tcPr>
            <w:tcW w:w="9707" w:type="dxa"/>
            <w:gridSpan w:val="7"/>
            <w:tcBorders>
              <w:top w:val="nil"/>
              <w:left w:val="nil"/>
              <w:bottom w:val="single" w:sz="4" w:space="0" w:color="auto"/>
              <w:right w:val="nil"/>
            </w:tcBorders>
            <w:vAlign w:val="center"/>
            <w:hideMark/>
          </w:tcPr>
          <w:p w:rsidR="00FD15E6" w:rsidRPr="005B523C" w:rsidRDefault="00FD15E6" w:rsidP="00603E43">
            <w:pPr>
              <w:rPr>
                <w:rFonts w:ascii="Times New Roman" w:eastAsia="MS Mincho" w:hAnsi="Times New Roman"/>
                <w:sz w:val="18"/>
                <w:szCs w:val="18"/>
                <w:lang w:val="az-Latn-AZ" w:eastAsia="en-US"/>
              </w:rPr>
            </w:pPr>
          </w:p>
        </w:tc>
      </w:tr>
      <w:tr w:rsidR="00FD15E6" w:rsidRPr="00B30CA8" w:rsidTr="009C6B77">
        <w:trPr>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Органы растения</w:t>
            </w:r>
          </w:p>
        </w:tc>
        <w:tc>
          <w:tcPr>
            <w:tcW w:w="781" w:type="dxa"/>
            <w:vMerge w:val="restart"/>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годы</w:t>
            </w:r>
          </w:p>
        </w:tc>
        <w:tc>
          <w:tcPr>
            <w:tcW w:w="7420" w:type="dxa"/>
            <w:gridSpan w:val="5"/>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Фазы развития</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1535" w:type="dxa"/>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Раний период вегетации</w:t>
            </w:r>
          </w:p>
        </w:tc>
        <w:tc>
          <w:tcPr>
            <w:tcW w:w="1400" w:type="dxa"/>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бутонизация</w:t>
            </w:r>
          </w:p>
        </w:tc>
        <w:tc>
          <w:tcPr>
            <w:tcW w:w="1505" w:type="dxa"/>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Раний период цветения</w:t>
            </w:r>
          </w:p>
        </w:tc>
        <w:tc>
          <w:tcPr>
            <w:tcW w:w="1410" w:type="dxa"/>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массовая цветения</w:t>
            </w:r>
          </w:p>
        </w:tc>
        <w:tc>
          <w:tcPr>
            <w:tcW w:w="1570" w:type="dxa"/>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плодоношение</w:t>
            </w:r>
          </w:p>
        </w:tc>
      </w:tr>
      <w:tr w:rsidR="00FD15E6" w:rsidRPr="00B30CA8" w:rsidTr="00603E43">
        <w:trPr>
          <w:jc w:val="center"/>
        </w:trPr>
        <w:tc>
          <w:tcPr>
            <w:tcW w:w="9707" w:type="dxa"/>
            <w:gridSpan w:val="7"/>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i/>
                <w:lang w:val="az-Latn-AZ"/>
              </w:rPr>
              <w:t>Sambucus nigra</w:t>
            </w:r>
          </w:p>
        </w:tc>
      </w:tr>
      <w:tr w:rsidR="00FD15E6" w:rsidRPr="00E517AA" w:rsidTr="009C6B77">
        <w:trPr>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eastAsia="en-US"/>
              </w:rPr>
            </w:pPr>
            <w:r w:rsidRPr="00366CB0">
              <w:rPr>
                <w:rFonts w:ascii="Times New Roman" w:hAnsi="Times New Roman" w:cs="Times New Roman"/>
              </w:rPr>
              <w:t>Стебель</w:t>
            </w: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2017</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1,25</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1,09</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1,06</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0,81</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0,71</w:t>
            </w:r>
          </w:p>
        </w:tc>
      </w:tr>
      <w:tr w:rsidR="00FD15E6" w:rsidRPr="00E517AA"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2018</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1,73</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1,43</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1,37</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1,04</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0,82</w:t>
            </w:r>
          </w:p>
        </w:tc>
      </w:tr>
      <w:tr w:rsidR="00FD15E6" w:rsidRPr="00E517AA"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2019</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1,41</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1,26</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1,23</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0,93</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794533">
            <w:pPr>
              <w:jc w:val="center"/>
              <w:rPr>
                <w:rFonts w:ascii="Times New Roman" w:eastAsia="MS Mincho" w:hAnsi="Times New Roman" w:cs="Times New Roman"/>
                <w:lang w:val="en-GB" w:eastAsia="en-US"/>
              </w:rPr>
            </w:pPr>
            <w:r w:rsidRPr="00366CB0">
              <w:rPr>
                <w:rFonts w:ascii="Times New Roman" w:hAnsi="Times New Roman" w:cs="Times New Roman"/>
              </w:rPr>
              <w:t>0,75</w:t>
            </w:r>
            <w:r w:rsidR="00794533" w:rsidRPr="00366CB0">
              <w:rPr>
                <w:rFonts w:ascii="Times New Roman" w:hAnsi="Times New Roman" w:cs="Times New Roman"/>
              </w:rPr>
              <w:t xml:space="preserve"> </w:t>
            </w:r>
          </w:p>
        </w:tc>
      </w:tr>
      <w:tr w:rsidR="00FD15E6" w:rsidRPr="00E517AA"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 xml:space="preserve">средн </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1,46</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1,26</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1,22</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794533">
            <w:pPr>
              <w:jc w:val="center"/>
              <w:rPr>
                <w:rFonts w:ascii="Times New Roman" w:eastAsia="MS Mincho" w:hAnsi="Times New Roman" w:cs="Times New Roman"/>
                <w:lang w:val="en-GB" w:eastAsia="en-US"/>
              </w:rPr>
            </w:pPr>
            <w:r w:rsidRPr="00366CB0">
              <w:rPr>
                <w:rFonts w:ascii="Times New Roman" w:hAnsi="Times New Roman" w:cs="Times New Roman"/>
              </w:rPr>
              <w:t>0,</w:t>
            </w:r>
            <w:r w:rsidR="00794533" w:rsidRPr="00366CB0">
              <w:rPr>
                <w:rFonts w:ascii="Times New Roman" w:hAnsi="Times New Roman" w:cs="Times New Roman"/>
              </w:rPr>
              <w:t>9</w:t>
            </w:r>
            <w:r w:rsidRPr="00366CB0">
              <w:rPr>
                <w:rFonts w:ascii="Times New Roman" w:hAnsi="Times New Roman" w:cs="Times New Roman"/>
              </w:rPr>
              <w:t>2</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8F2A3C">
            <w:pPr>
              <w:jc w:val="center"/>
              <w:rPr>
                <w:rFonts w:ascii="Times New Roman" w:eastAsia="MS Mincho" w:hAnsi="Times New Roman" w:cs="Times New Roman"/>
                <w:lang w:val="en-GB" w:eastAsia="en-US"/>
              </w:rPr>
            </w:pPr>
            <w:r w:rsidRPr="00366CB0">
              <w:rPr>
                <w:rFonts w:ascii="Times New Roman" w:hAnsi="Times New Roman" w:cs="Times New Roman"/>
              </w:rPr>
              <w:t>0,7</w:t>
            </w:r>
            <w:r w:rsidR="008F2A3C" w:rsidRPr="00366CB0">
              <w:rPr>
                <w:rFonts w:ascii="Times New Roman" w:hAnsi="Times New Roman" w:cs="Times New Roman"/>
              </w:rPr>
              <w:t>6</w:t>
            </w:r>
          </w:p>
        </w:tc>
      </w:tr>
      <w:tr w:rsidR="00FD15E6" w:rsidRPr="00E517AA" w:rsidTr="009C6B77">
        <w:trPr>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eastAsia="en-US"/>
              </w:rPr>
            </w:pPr>
            <w:r w:rsidRPr="00366CB0">
              <w:rPr>
                <w:rFonts w:ascii="Times New Roman" w:hAnsi="Times New Roman" w:cs="Times New Roman"/>
              </w:rPr>
              <w:t>листья</w:t>
            </w: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2017</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2,85</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4,16</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4,25</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3,85</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2,98</w:t>
            </w:r>
          </w:p>
        </w:tc>
      </w:tr>
      <w:tr w:rsidR="00FD15E6" w:rsidRPr="00E517AA"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2018</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 xml:space="preserve">3,87 </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5,52</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5,63</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5,03</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3,35</w:t>
            </w:r>
          </w:p>
        </w:tc>
      </w:tr>
      <w:tr w:rsidR="00FD15E6" w:rsidRPr="00E517AA"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2019</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3,34</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4,67</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4,96</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4,48</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2,87</w:t>
            </w:r>
          </w:p>
        </w:tc>
      </w:tr>
      <w:tr w:rsidR="00FD15E6" w:rsidRPr="00E517AA"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средн</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3,35</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4,78</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4,94</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4,45</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8F2A3C" w:rsidP="00603E43">
            <w:pPr>
              <w:jc w:val="center"/>
              <w:rPr>
                <w:rFonts w:ascii="Times New Roman" w:eastAsia="MS Mincho" w:hAnsi="Times New Roman" w:cs="Times New Roman"/>
                <w:lang w:val="en-GB" w:eastAsia="en-US"/>
              </w:rPr>
            </w:pPr>
            <w:r w:rsidRPr="00366CB0">
              <w:rPr>
                <w:rFonts w:ascii="Times New Roman" w:hAnsi="Times New Roman" w:cs="Times New Roman"/>
              </w:rPr>
              <w:t>3,06</w:t>
            </w:r>
          </w:p>
        </w:tc>
      </w:tr>
      <w:tr w:rsidR="00FD15E6" w:rsidRPr="00E517AA" w:rsidTr="009C6B77">
        <w:trPr>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eastAsia="en-US"/>
              </w:rPr>
            </w:pPr>
            <w:r w:rsidRPr="00366CB0">
              <w:rPr>
                <w:rFonts w:ascii="Times New Roman" w:hAnsi="Times New Roman" w:cs="Times New Roman"/>
              </w:rPr>
              <w:t>Генеративные органы</w:t>
            </w: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7</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b/>
                <w:lang w:val="en-GB" w:eastAsia="en-US"/>
              </w:rPr>
            </w:pPr>
            <w:r w:rsidRPr="00366CB0">
              <w:rPr>
                <w:rFonts w:ascii="Times New Roman" w:hAnsi="Times New Roman" w:cs="Times New Roman"/>
                <w:b/>
              </w:rPr>
              <w:t>-</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6,56</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6,08</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6,58</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1,72</w:t>
            </w:r>
          </w:p>
        </w:tc>
      </w:tr>
      <w:tr w:rsidR="00FD15E6" w:rsidRPr="00E517AA"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8</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b/>
                <w:lang w:val="en-GB" w:eastAsia="en-US"/>
              </w:rPr>
            </w:pPr>
            <w:r w:rsidRPr="00366CB0">
              <w:rPr>
                <w:rFonts w:ascii="Times New Roman" w:hAnsi="Times New Roman" w:cs="Times New Roman"/>
                <w:b/>
              </w:rPr>
              <w:t>-</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8,60</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8,34</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8,43</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2,83</w:t>
            </w:r>
          </w:p>
        </w:tc>
      </w:tr>
      <w:tr w:rsidR="00FD15E6" w:rsidRPr="00E517AA"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9</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b/>
                <w:lang w:val="en-GB" w:eastAsia="en-US"/>
              </w:rPr>
            </w:pPr>
            <w:r w:rsidRPr="00366CB0">
              <w:rPr>
                <w:rFonts w:ascii="Times New Roman" w:hAnsi="Times New Roman" w:cs="Times New Roman"/>
                <w:b/>
              </w:rPr>
              <w:t>-</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7,56</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7,61</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8F2A3C">
            <w:pPr>
              <w:jc w:val="center"/>
              <w:rPr>
                <w:rFonts w:ascii="Times New Roman" w:eastAsia="MS Mincho" w:hAnsi="Times New Roman" w:cs="Times New Roman"/>
                <w:lang w:val="en-GB" w:eastAsia="en-US"/>
              </w:rPr>
            </w:pPr>
            <w:r w:rsidRPr="00366CB0">
              <w:rPr>
                <w:rFonts w:ascii="Times New Roman" w:hAnsi="Times New Roman" w:cs="Times New Roman"/>
              </w:rPr>
              <w:t>7,4</w:t>
            </w:r>
            <w:r w:rsidR="008F2A3C" w:rsidRPr="00366CB0">
              <w:rPr>
                <w:rFonts w:ascii="Times New Roman" w:hAnsi="Times New Roman" w:cs="Times New Roman"/>
              </w:rPr>
              <w:t>9</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en-GB" w:eastAsia="en-US"/>
              </w:rPr>
            </w:pPr>
            <w:r w:rsidRPr="00366CB0">
              <w:rPr>
                <w:rFonts w:ascii="Times New Roman" w:hAnsi="Times New Roman" w:cs="Times New Roman"/>
              </w:rPr>
              <w:t>2.96</w:t>
            </w:r>
          </w:p>
        </w:tc>
      </w:tr>
      <w:tr w:rsidR="00FD15E6" w:rsidRPr="00E517AA"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4A57A5" w:rsidP="00603E43">
            <w:pPr>
              <w:jc w:val="center"/>
              <w:rPr>
                <w:rFonts w:ascii="Times New Roman" w:eastAsia="MS Mincho" w:hAnsi="Times New Roman" w:cs="Times New Roman"/>
                <w:lang w:eastAsia="en-US"/>
              </w:rPr>
            </w:pPr>
            <w:r w:rsidRPr="00366CB0">
              <w:rPr>
                <w:rFonts w:ascii="Times New Roman" w:hAnsi="Times New Roman" w:cs="Times New Roman"/>
              </w:rPr>
              <w:t>Средн.</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8F2A3C" w:rsidP="008F2A3C">
            <w:pPr>
              <w:jc w:val="center"/>
              <w:rPr>
                <w:rFonts w:ascii="Times New Roman" w:eastAsia="MS Mincho" w:hAnsi="Times New Roman" w:cs="Times New Roman"/>
                <w:lang w:val="az-Latn-AZ" w:eastAsia="en-US"/>
              </w:rPr>
            </w:pPr>
            <w:r w:rsidRPr="00366CB0">
              <w:rPr>
                <w:rFonts w:ascii="Times New Roman" w:hAnsi="Times New Roman" w:cs="Times New Roman"/>
              </w:rPr>
              <w:t>7,57</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7,</w:t>
            </w:r>
            <w:r w:rsidRPr="00366CB0">
              <w:rPr>
                <w:rFonts w:ascii="Times New Roman" w:hAnsi="Times New Roman" w:cs="Times New Roman"/>
              </w:rPr>
              <w:t>34</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6,48</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790F3B">
            <w:pPr>
              <w:jc w:val="center"/>
              <w:rPr>
                <w:rFonts w:ascii="Times New Roman" w:eastAsia="MS Mincho" w:hAnsi="Times New Roman" w:cs="Times New Roman"/>
                <w:lang w:val="az-Latn-AZ" w:eastAsia="en-US"/>
              </w:rPr>
            </w:pPr>
            <w:r w:rsidRPr="00366CB0">
              <w:rPr>
                <w:rFonts w:ascii="Times New Roman" w:hAnsi="Times New Roman" w:cs="Times New Roman"/>
              </w:rPr>
              <w:t>2</w:t>
            </w:r>
            <w:r w:rsidRPr="00366CB0">
              <w:rPr>
                <w:rFonts w:ascii="Times New Roman" w:hAnsi="Times New Roman" w:cs="Times New Roman"/>
                <w:lang w:val="az-Latn-AZ"/>
              </w:rPr>
              <w:t>,</w:t>
            </w:r>
            <w:r w:rsidR="00790F3B" w:rsidRPr="00366CB0">
              <w:rPr>
                <w:rFonts w:ascii="Times New Roman" w:hAnsi="Times New Roman" w:cs="Times New Roman"/>
              </w:rPr>
              <w:t>50</w:t>
            </w:r>
          </w:p>
        </w:tc>
      </w:tr>
      <w:tr w:rsidR="00FD15E6" w:rsidRPr="00E517AA" w:rsidTr="009C6B77">
        <w:trPr>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eastAsia="en-US"/>
              </w:rPr>
            </w:pPr>
            <w:r w:rsidRPr="00366CB0">
              <w:rPr>
                <w:rFonts w:ascii="Times New Roman" w:hAnsi="Times New Roman" w:cs="Times New Roman"/>
              </w:rPr>
              <w:t>Надземная часть</w:t>
            </w: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7</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2,07</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w:t>
            </w:r>
            <w:r w:rsidRPr="00366CB0">
              <w:rPr>
                <w:rFonts w:ascii="Times New Roman" w:hAnsi="Times New Roman" w:cs="Times New Roman"/>
              </w:rPr>
              <w:t>60</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0</w:t>
            </w:r>
            <w:r w:rsidRPr="00366CB0">
              <w:rPr>
                <w:rFonts w:ascii="Times New Roman" w:hAnsi="Times New Roman" w:cs="Times New Roman"/>
                <w:lang w:val="az-Latn-AZ"/>
              </w:rPr>
              <w:t>8</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0</w:t>
            </w:r>
            <w:r w:rsidRPr="00366CB0">
              <w:rPr>
                <w:rFonts w:ascii="Times New Roman" w:hAnsi="Times New Roman" w:cs="Times New Roman"/>
                <w:lang w:val="az-Latn-AZ"/>
              </w:rPr>
              <w:t>6</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1</w:t>
            </w:r>
            <w:r w:rsidRPr="00366CB0">
              <w:rPr>
                <w:rFonts w:ascii="Times New Roman" w:hAnsi="Times New Roman" w:cs="Times New Roman"/>
                <w:lang w:val="az-Latn-AZ"/>
              </w:rPr>
              <w:t>,92</w:t>
            </w:r>
          </w:p>
        </w:tc>
      </w:tr>
      <w:tr w:rsidR="00FD15E6" w:rsidRPr="00E517AA"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8</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2,95</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3,</w:t>
            </w:r>
            <w:r w:rsidRPr="00366CB0">
              <w:rPr>
                <w:rFonts w:ascii="Times New Roman" w:hAnsi="Times New Roman" w:cs="Times New Roman"/>
              </w:rPr>
              <w:t>63</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4,</w:t>
            </w:r>
            <w:r w:rsidRPr="00366CB0">
              <w:rPr>
                <w:rFonts w:ascii="Times New Roman" w:hAnsi="Times New Roman" w:cs="Times New Roman"/>
              </w:rPr>
              <w:t>9</w:t>
            </w:r>
            <w:r w:rsidRPr="00366CB0">
              <w:rPr>
                <w:rFonts w:ascii="Times New Roman" w:hAnsi="Times New Roman" w:cs="Times New Roman"/>
                <w:lang w:val="az-Latn-AZ"/>
              </w:rPr>
              <w:t>7</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4,</w:t>
            </w:r>
            <w:r w:rsidRPr="00366CB0">
              <w:rPr>
                <w:rFonts w:ascii="Times New Roman" w:hAnsi="Times New Roman" w:cs="Times New Roman"/>
              </w:rPr>
              <w:t>7</w:t>
            </w:r>
            <w:r w:rsidRPr="00366CB0">
              <w:rPr>
                <w:rFonts w:ascii="Times New Roman" w:hAnsi="Times New Roman" w:cs="Times New Roman"/>
                <w:lang w:val="az-Latn-AZ"/>
              </w:rPr>
              <w:t>5</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w:t>
            </w:r>
            <w:r w:rsidRPr="00366CB0">
              <w:rPr>
                <w:rFonts w:ascii="Times New Roman" w:hAnsi="Times New Roman" w:cs="Times New Roman"/>
              </w:rPr>
              <w:t>6</w:t>
            </w:r>
            <w:r w:rsidRPr="00366CB0">
              <w:rPr>
                <w:rFonts w:ascii="Times New Roman" w:hAnsi="Times New Roman" w:cs="Times New Roman"/>
                <w:lang w:val="az-Latn-AZ"/>
              </w:rPr>
              <w:t>5</w:t>
            </w:r>
          </w:p>
        </w:tc>
      </w:tr>
      <w:tr w:rsidR="00FD15E6" w:rsidRPr="00E517AA" w:rsidTr="009C6B77">
        <w:trPr>
          <w:trHeight w:val="1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9</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2,60</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,09</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5</w:t>
            </w:r>
            <w:r w:rsidRPr="00366CB0">
              <w:rPr>
                <w:rFonts w:ascii="Times New Roman" w:hAnsi="Times New Roman" w:cs="Times New Roman"/>
                <w:lang w:val="az-Latn-AZ"/>
              </w:rPr>
              <w:t>7</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38</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w:t>
            </w:r>
            <w:r w:rsidRPr="00366CB0">
              <w:rPr>
                <w:rFonts w:ascii="Times New Roman" w:hAnsi="Times New Roman" w:cs="Times New Roman"/>
              </w:rPr>
              <w:t>6</w:t>
            </w:r>
            <w:r w:rsidRPr="00366CB0">
              <w:rPr>
                <w:rFonts w:ascii="Times New Roman" w:hAnsi="Times New Roman" w:cs="Times New Roman"/>
                <w:lang w:val="az-Latn-AZ"/>
              </w:rPr>
              <w:t>4</w:t>
            </w:r>
          </w:p>
        </w:tc>
      </w:tr>
      <w:tr w:rsidR="00FD15E6" w:rsidRPr="00E517AA"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средн</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2,54</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790F3B">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3,</w:t>
            </w:r>
            <w:r w:rsidR="00790F3B" w:rsidRPr="00366CB0">
              <w:rPr>
                <w:rFonts w:ascii="Times New Roman" w:hAnsi="Times New Roman" w:cs="Times New Roman"/>
              </w:rPr>
              <w:t>44</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5</w:t>
            </w:r>
            <w:r w:rsidRPr="00366CB0">
              <w:rPr>
                <w:rFonts w:ascii="Times New Roman" w:hAnsi="Times New Roman" w:cs="Times New Roman"/>
                <w:lang w:val="az-Latn-AZ"/>
              </w:rPr>
              <w:t>4</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790F3B">
            <w:pPr>
              <w:jc w:val="center"/>
              <w:rPr>
                <w:rFonts w:ascii="Times New Roman" w:eastAsia="MS Mincho" w:hAnsi="Times New Roman" w:cs="Times New Roman"/>
                <w:lang w:eastAsia="en-US"/>
              </w:rPr>
            </w:pPr>
            <w:r w:rsidRPr="00366CB0">
              <w:rPr>
                <w:rFonts w:ascii="Times New Roman" w:hAnsi="Times New Roman" w:cs="Times New Roman"/>
                <w:lang w:val="az-Latn-AZ"/>
              </w:rPr>
              <w:t>3,</w:t>
            </w:r>
            <w:r w:rsidR="00790F3B" w:rsidRPr="00366CB0">
              <w:rPr>
                <w:rFonts w:ascii="Times New Roman" w:hAnsi="Times New Roman" w:cs="Times New Roman"/>
              </w:rPr>
              <w:t>39</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w:t>
            </w:r>
            <w:r w:rsidRPr="00366CB0">
              <w:rPr>
                <w:rFonts w:ascii="Times New Roman" w:hAnsi="Times New Roman" w:cs="Times New Roman"/>
              </w:rPr>
              <w:t>40</w:t>
            </w:r>
          </w:p>
        </w:tc>
      </w:tr>
      <w:tr w:rsidR="00FD15E6" w:rsidRPr="00E517AA" w:rsidTr="009C6B77">
        <w:trPr>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eastAsia="en-US"/>
              </w:rPr>
            </w:pPr>
            <w:r w:rsidRPr="00366CB0">
              <w:rPr>
                <w:rFonts w:ascii="Times New Roman" w:hAnsi="Times New Roman" w:cs="Times New Roman"/>
              </w:rPr>
              <w:t>Корень</w:t>
            </w: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7</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w:t>
            </w:r>
            <w:r w:rsidRPr="00366CB0">
              <w:rPr>
                <w:rFonts w:ascii="Times New Roman" w:hAnsi="Times New Roman" w:cs="Times New Roman"/>
              </w:rPr>
              <w:t>5</w:t>
            </w:r>
            <w:r w:rsidRPr="00366CB0">
              <w:rPr>
                <w:rFonts w:ascii="Times New Roman" w:hAnsi="Times New Roman" w:cs="Times New Roman"/>
                <w:lang w:val="az-Latn-AZ"/>
              </w:rPr>
              <w:t>9</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0,</w:t>
            </w:r>
            <w:r w:rsidRPr="00366CB0">
              <w:rPr>
                <w:rFonts w:ascii="Times New Roman" w:hAnsi="Times New Roman" w:cs="Times New Roman"/>
              </w:rPr>
              <w:t>85</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0,</w:t>
            </w:r>
            <w:r w:rsidRPr="00366CB0">
              <w:rPr>
                <w:rFonts w:ascii="Times New Roman" w:hAnsi="Times New Roman" w:cs="Times New Roman"/>
              </w:rPr>
              <w:t>76</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0,</w:t>
            </w:r>
            <w:r w:rsidRPr="00366CB0">
              <w:rPr>
                <w:rFonts w:ascii="Times New Roman" w:hAnsi="Times New Roman" w:cs="Times New Roman"/>
              </w:rPr>
              <w:t>75</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0,</w:t>
            </w:r>
            <w:r w:rsidRPr="00366CB0">
              <w:rPr>
                <w:rFonts w:ascii="Times New Roman" w:hAnsi="Times New Roman" w:cs="Times New Roman"/>
              </w:rPr>
              <w:t>40</w:t>
            </w:r>
          </w:p>
        </w:tc>
      </w:tr>
      <w:tr w:rsidR="00FD15E6" w:rsidRPr="00E517AA"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8</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0,</w:t>
            </w:r>
            <w:r w:rsidRPr="00366CB0">
              <w:rPr>
                <w:rFonts w:ascii="Times New Roman" w:hAnsi="Times New Roman" w:cs="Times New Roman"/>
              </w:rPr>
              <w:t>78</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1</w:t>
            </w:r>
            <w:r w:rsidRPr="00366CB0">
              <w:rPr>
                <w:rFonts w:ascii="Times New Roman" w:hAnsi="Times New Roman" w:cs="Times New Roman"/>
                <w:lang w:val="az-Latn-AZ"/>
              </w:rPr>
              <w:t>,</w:t>
            </w:r>
            <w:r w:rsidRPr="00366CB0">
              <w:rPr>
                <w:rFonts w:ascii="Times New Roman" w:hAnsi="Times New Roman" w:cs="Times New Roman"/>
              </w:rPr>
              <w:t>0</w:t>
            </w:r>
            <w:r w:rsidRPr="00366CB0">
              <w:rPr>
                <w:rFonts w:ascii="Times New Roman" w:hAnsi="Times New Roman" w:cs="Times New Roman"/>
                <w:lang w:val="az-Latn-AZ"/>
              </w:rPr>
              <w:t>5</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0,</w:t>
            </w:r>
            <w:r w:rsidRPr="00366CB0">
              <w:rPr>
                <w:rFonts w:ascii="Times New Roman" w:hAnsi="Times New Roman" w:cs="Times New Roman"/>
              </w:rPr>
              <w:t>98</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w:t>
            </w:r>
            <w:r w:rsidRPr="00366CB0">
              <w:rPr>
                <w:rFonts w:ascii="Times New Roman" w:hAnsi="Times New Roman" w:cs="Times New Roman"/>
              </w:rPr>
              <w:t>98</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0,</w:t>
            </w:r>
            <w:r w:rsidRPr="00366CB0">
              <w:rPr>
                <w:rFonts w:ascii="Times New Roman" w:hAnsi="Times New Roman" w:cs="Times New Roman"/>
              </w:rPr>
              <w:t>53</w:t>
            </w:r>
          </w:p>
        </w:tc>
      </w:tr>
      <w:tr w:rsidR="00FD15E6" w:rsidRPr="00E517AA"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201</w:t>
            </w:r>
            <w:r w:rsidRPr="00366CB0">
              <w:rPr>
                <w:rFonts w:ascii="Times New Roman" w:hAnsi="Times New Roman" w:cs="Times New Roman"/>
                <w:sz w:val="22"/>
                <w:szCs w:val="22"/>
              </w:rPr>
              <w:t>9</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63</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95</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83</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78</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0,4</w:t>
            </w:r>
            <w:r w:rsidRPr="00366CB0">
              <w:rPr>
                <w:rFonts w:ascii="Times New Roman" w:hAnsi="Times New Roman" w:cs="Times New Roman"/>
                <w:sz w:val="22"/>
                <w:szCs w:val="22"/>
              </w:rPr>
              <w:t>8</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val="az-Latn-AZ" w:eastAsia="en-US"/>
              </w:rPr>
            </w:pPr>
            <w:r w:rsidRPr="00366CB0">
              <w:rPr>
                <w:rFonts w:ascii="Times New Roman" w:hAnsi="Times New Roman" w:cs="Times New Roman"/>
                <w:sz w:val="22"/>
                <w:szCs w:val="22"/>
              </w:rPr>
              <w:t>средн</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val="az-Latn-AZ"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6</w:t>
            </w:r>
            <w:r w:rsidRPr="00366CB0">
              <w:rPr>
                <w:rFonts w:ascii="Times New Roman" w:hAnsi="Times New Roman" w:cs="Times New Roman"/>
                <w:sz w:val="22"/>
                <w:szCs w:val="22"/>
                <w:lang w:val="az-Latn-AZ"/>
              </w:rPr>
              <w:t>6</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95</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85</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83</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0,4</w:t>
            </w:r>
            <w:r w:rsidRPr="00366CB0">
              <w:rPr>
                <w:rFonts w:ascii="Times New Roman" w:hAnsi="Times New Roman" w:cs="Times New Roman"/>
                <w:sz w:val="22"/>
                <w:szCs w:val="22"/>
              </w:rPr>
              <w:t>7</w:t>
            </w:r>
          </w:p>
        </w:tc>
      </w:tr>
      <w:tr w:rsidR="00FD15E6" w:rsidRPr="00B30CA8" w:rsidTr="00603E43">
        <w:trPr>
          <w:jc w:val="center"/>
        </w:trPr>
        <w:tc>
          <w:tcPr>
            <w:tcW w:w="9707" w:type="dxa"/>
            <w:gridSpan w:val="7"/>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jc w:val="center"/>
              <w:rPr>
                <w:rFonts w:ascii="Times New Roman" w:eastAsia="MS Mincho" w:hAnsi="Times New Roman" w:cs="Times New Roman"/>
                <w:sz w:val="22"/>
                <w:szCs w:val="22"/>
                <w:lang w:val="az-Latn-AZ" w:eastAsia="en-US"/>
              </w:rPr>
            </w:pPr>
            <w:r w:rsidRPr="00366CB0">
              <w:rPr>
                <w:rFonts w:ascii="Times New Roman" w:eastAsia="Times New Roman" w:hAnsi="Times New Roman" w:cs="Times New Roman"/>
                <w:i/>
                <w:spacing w:val="2"/>
                <w:sz w:val="22"/>
                <w:szCs w:val="22"/>
              </w:rPr>
              <w:t>Sambucus ebulus</w:t>
            </w:r>
          </w:p>
        </w:tc>
      </w:tr>
      <w:tr w:rsidR="00FD15E6" w:rsidRPr="00B30CA8" w:rsidTr="009C6B77">
        <w:trPr>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r w:rsidRPr="00366CB0">
              <w:rPr>
                <w:rFonts w:ascii="Times New Roman" w:hAnsi="Times New Roman" w:cs="Times New Roman"/>
                <w:sz w:val="22"/>
                <w:szCs w:val="22"/>
              </w:rPr>
              <w:t>Стебель</w:t>
            </w: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201</w:t>
            </w:r>
            <w:r w:rsidRPr="00366CB0">
              <w:rPr>
                <w:rFonts w:ascii="Times New Roman" w:hAnsi="Times New Roman" w:cs="Times New Roman"/>
                <w:sz w:val="22"/>
                <w:szCs w:val="22"/>
              </w:rPr>
              <w:t>7</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80</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val="az-Latn-AZ" w:eastAsia="en-US"/>
              </w:rPr>
            </w:pPr>
            <w:r w:rsidRPr="00366CB0">
              <w:rPr>
                <w:rFonts w:ascii="Times New Roman" w:hAnsi="Times New Roman" w:cs="Times New Roman"/>
                <w:sz w:val="22"/>
                <w:szCs w:val="22"/>
              </w:rPr>
              <w:t>1</w:t>
            </w:r>
            <w:r w:rsidRPr="00366CB0">
              <w:rPr>
                <w:rFonts w:ascii="Times New Roman" w:hAnsi="Times New Roman" w:cs="Times New Roman"/>
                <w:sz w:val="22"/>
                <w:szCs w:val="22"/>
                <w:lang w:val="az-Latn-AZ"/>
              </w:rPr>
              <w:t>,</w:t>
            </w:r>
            <w:r w:rsidRPr="00366CB0">
              <w:rPr>
                <w:rFonts w:ascii="Times New Roman" w:hAnsi="Times New Roman" w:cs="Times New Roman"/>
                <w:sz w:val="22"/>
                <w:szCs w:val="22"/>
              </w:rPr>
              <w:t>0</w:t>
            </w:r>
            <w:r w:rsidRPr="00366CB0">
              <w:rPr>
                <w:rFonts w:ascii="Times New Roman" w:hAnsi="Times New Roman" w:cs="Times New Roman"/>
                <w:sz w:val="22"/>
                <w:szCs w:val="22"/>
                <w:lang w:val="az-Latn-AZ"/>
              </w:rPr>
              <w:t>8</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rPr>
              <w:t>1</w:t>
            </w:r>
            <w:r w:rsidRPr="00366CB0">
              <w:rPr>
                <w:rFonts w:ascii="Times New Roman" w:hAnsi="Times New Roman" w:cs="Times New Roman"/>
                <w:sz w:val="22"/>
                <w:szCs w:val="22"/>
                <w:lang w:val="az-Latn-AZ"/>
              </w:rPr>
              <w:t>,</w:t>
            </w:r>
            <w:r w:rsidRPr="00366CB0">
              <w:rPr>
                <w:rFonts w:ascii="Times New Roman" w:hAnsi="Times New Roman" w:cs="Times New Roman"/>
                <w:sz w:val="22"/>
                <w:szCs w:val="22"/>
              </w:rPr>
              <w:t>09</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98</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76</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201</w:t>
            </w:r>
            <w:r w:rsidRPr="00366CB0">
              <w:rPr>
                <w:rFonts w:ascii="Times New Roman" w:hAnsi="Times New Roman" w:cs="Times New Roman"/>
                <w:sz w:val="22"/>
                <w:szCs w:val="22"/>
              </w:rPr>
              <w:t>8</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rPr>
              <w:t>1</w:t>
            </w:r>
            <w:r w:rsidRPr="00366CB0">
              <w:rPr>
                <w:rFonts w:ascii="Times New Roman" w:hAnsi="Times New Roman" w:cs="Times New Roman"/>
                <w:sz w:val="22"/>
                <w:szCs w:val="22"/>
                <w:lang w:val="az-Latn-AZ"/>
              </w:rPr>
              <w:t>,</w:t>
            </w:r>
            <w:r w:rsidRPr="00366CB0">
              <w:rPr>
                <w:rFonts w:ascii="Times New Roman" w:hAnsi="Times New Roman" w:cs="Times New Roman"/>
                <w:sz w:val="22"/>
                <w:szCs w:val="22"/>
              </w:rPr>
              <w:t>04</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1,</w:t>
            </w:r>
            <w:r w:rsidRPr="00366CB0">
              <w:rPr>
                <w:rFonts w:ascii="Times New Roman" w:hAnsi="Times New Roman" w:cs="Times New Roman"/>
                <w:sz w:val="22"/>
                <w:szCs w:val="22"/>
              </w:rPr>
              <w:t>54</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1,</w:t>
            </w:r>
            <w:r w:rsidRPr="00366CB0">
              <w:rPr>
                <w:rFonts w:ascii="Times New Roman" w:hAnsi="Times New Roman" w:cs="Times New Roman"/>
                <w:sz w:val="22"/>
                <w:szCs w:val="22"/>
              </w:rPr>
              <w:t>64</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1,</w:t>
            </w:r>
            <w:r w:rsidRPr="00366CB0">
              <w:rPr>
                <w:rFonts w:ascii="Times New Roman" w:hAnsi="Times New Roman" w:cs="Times New Roman"/>
                <w:sz w:val="22"/>
                <w:szCs w:val="22"/>
              </w:rPr>
              <w:t>54</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93</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201</w:t>
            </w:r>
            <w:r w:rsidRPr="00366CB0">
              <w:rPr>
                <w:rFonts w:ascii="Times New Roman" w:hAnsi="Times New Roman" w:cs="Times New Roman"/>
                <w:sz w:val="22"/>
                <w:szCs w:val="22"/>
              </w:rPr>
              <w:t>9</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val="az-Latn-AZ"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95</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1,</w:t>
            </w:r>
            <w:r w:rsidRPr="00366CB0">
              <w:rPr>
                <w:rFonts w:ascii="Times New Roman" w:hAnsi="Times New Roman" w:cs="Times New Roman"/>
                <w:sz w:val="22"/>
                <w:szCs w:val="22"/>
              </w:rPr>
              <w:t>36</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1,</w:t>
            </w:r>
            <w:r w:rsidRPr="00366CB0">
              <w:rPr>
                <w:rFonts w:ascii="Times New Roman" w:hAnsi="Times New Roman" w:cs="Times New Roman"/>
                <w:sz w:val="22"/>
                <w:szCs w:val="22"/>
              </w:rPr>
              <w:t>52</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val="az-Latn-AZ" w:eastAsia="en-US"/>
              </w:rPr>
            </w:pPr>
            <w:r w:rsidRPr="00366CB0">
              <w:rPr>
                <w:rFonts w:ascii="Times New Roman" w:hAnsi="Times New Roman" w:cs="Times New Roman"/>
                <w:sz w:val="22"/>
                <w:szCs w:val="22"/>
              </w:rPr>
              <w:t>1</w:t>
            </w:r>
            <w:r w:rsidRPr="00366CB0">
              <w:rPr>
                <w:rFonts w:ascii="Times New Roman" w:hAnsi="Times New Roman" w:cs="Times New Roman"/>
                <w:sz w:val="22"/>
                <w:szCs w:val="22"/>
                <w:lang w:val="az-Latn-AZ"/>
              </w:rPr>
              <w:t>,</w:t>
            </w:r>
            <w:r w:rsidRPr="00366CB0">
              <w:rPr>
                <w:rFonts w:ascii="Times New Roman" w:hAnsi="Times New Roman" w:cs="Times New Roman"/>
                <w:sz w:val="22"/>
                <w:szCs w:val="22"/>
              </w:rPr>
              <w:t>0</w:t>
            </w:r>
            <w:r w:rsidRPr="00366CB0">
              <w:rPr>
                <w:rFonts w:ascii="Times New Roman" w:hAnsi="Times New Roman" w:cs="Times New Roman"/>
                <w:sz w:val="22"/>
                <w:szCs w:val="22"/>
                <w:lang w:val="az-Latn-AZ"/>
              </w:rPr>
              <w:t>4</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sz w:val="22"/>
                <w:szCs w:val="22"/>
                <w:lang w:eastAsia="en-US"/>
              </w:rPr>
            </w:pPr>
            <w:r w:rsidRPr="00366CB0">
              <w:rPr>
                <w:rFonts w:ascii="Times New Roman" w:hAnsi="Times New Roman" w:cs="Times New Roman"/>
                <w:sz w:val="22"/>
                <w:szCs w:val="22"/>
                <w:lang w:val="az-Latn-AZ"/>
              </w:rPr>
              <w:t>0,</w:t>
            </w:r>
            <w:r w:rsidRPr="00366CB0">
              <w:rPr>
                <w:rFonts w:ascii="Times New Roman" w:hAnsi="Times New Roman" w:cs="Times New Roman"/>
                <w:sz w:val="22"/>
                <w:szCs w:val="22"/>
              </w:rPr>
              <w:t>83</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средн</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0,</w:t>
            </w:r>
            <w:r w:rsidRPr="00366CB0">
              <w:rPr>
                <w:rFonts w:ascii="Times New Roman" w:hAnsi="Times New Roman" w:cs="Times New Roman"/>
              </w:rPr>
              <w:t>93</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1,</w:t>
            </w:r>
            <w:r w:rsidRPr="00366CB0">
              <w:rPr>
                <w:rFonts w:ascii="Times New Roman" w:hAnsi="Times New Roman" w:cs="Times New Roman"/>
              </w:rPr>
              <w:t>32</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1,</w:t>
            </w:r>
            <w:r w:rsidRPr="00366CB0">
              <w:rPr>
                <w:rFonts w:ascii="Times New Roman" w:hAnsi="Times New Roman" w:cs="Times New Roman"/>
              </w:rPr>
              <w:t>41</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1</w:t>
            </w:r>
            <w:r w:rsidRPr="00366CB0">
              <w:rPr>
                <w:rFonts w:ascii="Times New Roman" w:hAnsi="Times New Roman" w:cs="Times New Roman"/>
                <w:lang w:val="az-Latn-AZ"/>
              </w:rPr>
              <w:t>,</w:t>
            </w:r>
            <w:r w:rsidRPr="00366CB0">
              <w:rPr>
                <w:rFonts w:ascii="Times New Roman" w:hAnsi="Times New Roman" w:cs="Times New Roman"/>
              </w:rPr>
              <w:t>18</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0,</w:t>
            </w:r>
            <w:r w:rsidRPr="00366CB0">
              <w:rPr>
                <w:rFonts w:ascii="Times New Roman" w:hAnsi="Times New Roman" w:cs="Times New Roman"/>
              </w:rPr>
              <w:t>84</w:t>
            </w:r>
          </w:p>
        </w:tc>
      </w:tr>
      <w:tr w:rsidR="00FD15E6" w:rsidRPr="00B30CA8" w:rsidTr="009C6B77">
        <w:trPr>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FD15E6" w:rsidRPr="00366CB0" w:rsidRDefault="009C6B77" w:rsidP="00603E43">
            <w:pPr>
              <w:rPr>
                <w:rFonts w:ascii="Times New Roman" w:eastAsia="MS Mincho" w:hAnsi="Times New Roman" w:cs="Times New Roman"/>
                <w:sz w:val="22"/>
                <w:szCs w:val="22"/>
                <w:lang w:val="az-Latn-AZ" w:eastAsia="en-US"/>
              </w:rPr>
            </w:pPr>
            <w:r>
              <w:rPr>
                <w:rFonts w:ascii="Times New Roman" w:hAnsi="Times New Roman" w:cs="Times New Roman"/>
                <w:sz w:val="22"/>
                <w:szCs w:val="22"/>
              </w:rPr>
              <w:t>Л</w:t>
            </w:r>
            <w:r w:rsidR="00FD15E6" w:rsidRPr="00366CB0">
              <w:rPr>
                <w:rFonts w:ascii="Times New Roman" w:hAnsi="Times New Roman" w:cs="Times New Roman"/>
                <w:sz w:val="22"/>
                <w:szCs w:val="22"/>
              </w:rPr>
              <w:t>истья</w:t>
            </w: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7</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3</w:t>
            </w:r>
            <w:r w:rsidRPr="00366CB0">
              <w:rPr>
                <w:rFonts w:ascii="Times New Roman" w:hAnsi="Times New Roman" w:cs="Times New Roman"/>
                <w:lang w:val="az-Latn-AZ"/>
              </w:rPr>
              <w:t>,</w:t>
            </w:r>
            <w:r w:rsidRPr="00366CB0">
              <w:rPr>
                <w:rFonts w:ascii="Times New Roman" w:hAnsi="Times New Roman" w:cs="Times New Roman"/>
              </w:rPr>
              <w:t>2</w:t>
            </w:r>
            <w:r w:rsidRPr="00366CB0">
              <w:rPr>
                <w:rFonts w:ascii="Times New Roman" w:hAnsi="Times New Roman" w:cs="Times New Roman"/>
                <w:lang w:val="az-Latn-AZ"/>
              </w:rPr>
              <w:t>3</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3,</w:t>
            </w:r>
            <w:r w:rsidRPr="00366CB0">
              <w:rPr>
                <w:rFonts w:ascii="Times New Roman" w:hAnsi="Times New Roman" w:cs="Times New Roman"/>
              </w:rPr>
              <w:t>9</w:t>
            </w:r>
            <w:r w:rsidRPr="00366CB0">
              <w:rPr>
                <w:rFonts w:ascii="Times New Roman" w:hAnsi="Times New Roman" w:cs="Times New Roman"/>
                <w:lang w:val="az-Latn-AZ"/>
              </w:rPr>
              <w:t>1</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0</w:t>
            </w:r>
            <w:r w:rsidRPr="00366CB0">
              <w:rPr>
                <w:rFonts w:ascii="Times New Roman" w:hAnsi="Times New Roman" w:cs="Times New Roman"/>
                <w:lang w:val="az-Latn-AZ"/>
              </w:rPr>
              <w:t>2</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3</w:t>
            </w:r>
            <w:r w:rsidRPr="00366CB0">
              <w:rPr>
                <w:rFonts w:ascii="Times New Roman" w:hAnsi="Times New Roman" w:cs="Times New Roman"/>
                <w:lang w:val="az-Latn-AZ"/>
              </w:rPr>
              <w:t>5</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2,65</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8</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0</w:t>
            </w:r>
            <w:r w:rsidRPr="00366CB0">
              <w:rPr>
                <w:rFonts w:ascii="Times New Roman" w:hAnsi="Times New Roman" w:cs="Times New Roman"/>
                <w:lang w:val="az-Latn-AZ"/>
              </w:rPr>
              <w:t>1</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4,</w:t>
            </w:r>
            <w:r w:rsidRPr="00366CB0">
              <w:rPr>
                <w:rFonts w:ascii="Times New Roman" w:hAnsi="Times New Roman" w:cs="Times New Roman"/>
              </w:rPr>
              <w:t>8</w:t>
            </w:r>
            <w:r w:rsidRPr="00366CB0">
              <w:rPr>
                <w:rFonts w:ascii="Times New Roman" w:hAnsi="Times New Roman" w:cs="Times New Roman"/>
                <w:lang w:val="az-Latn-AZ"/>
              </w:rPr>
              <w:t>8</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4,8</w:t>
            </w:r>
            <w:r w:rsidRPr="00366CB0">
              <w:rPr>
                <w:rFonts w:ascii="Times New Roman" w:hAnsi="Times New Roman" w:cs="Times New Roman"/>
              </w:rPr>
              <w:t>9</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5,</w:t>
            </w:r>
            <w:r w:rsidRPr="00366CB0">
              <w:rPr>
                <w:rFonts w:ascii="Times New Roman" w:hAnsi="Times New Roman" w:cs="Times New Roman"/>
              </w:rPr>
              <w:t>28</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3,51</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9</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3</w:t>
            </w:r>
            <w:r w:rsidRPr="00366CB0">
              <w:rPr>
                <w:rFonts w:ascii="Times New Roman" w:hAnsi="Times New Roman" w:cs="Times New Roman"/>
                <w:lang w:val="az-Latn-AZ"/>
              </w:rPr>
              <w:t>9</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0</w:t>
            </w:r>
            <w:r w:rsidRPr="00366CB0">
              <w:rPr>
                <w:rFonts w:ascii="Times New Roman" w:hAnsi="Times New Roman" w:cs="Times New Roman"/>
                <w:lang w:val="az-Latn-AZ"/>
              </w:rPr>
              <w:t>3</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4,</w:t>
            </w:r>
            <w:r w:rsidRPr="00366CB0">
              <w:rPr>
                <w:rFonts w:ascii="Times New Roman" w:hAnsi="Times New Roman" w:cs="Times New Roman"/>
              </w:rPr>
              <w:t>34</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5</w:t>
            </w:r>
            <w:r w:rsidRPr="00366CB0">
              <w:rPr>
                <w:rFonts w:ascii="Times New Roman" w:hAnsi="Times New Roman" w:cs="Times New Roman"/>
                <w:lang w:val="az-Latn-AZ"/>
              </w:rPr>
              <w:t>,</w:t>
            </w:r>
            <w:r w:rsidRPr="00366CB0">
              <w:rPr>
                <w:rFonts w:ascii="Times New Roman" w:hAnsi="Times New Roman" w:cs="Times New Roman"/>
              </w:rPr>
              <w:t>1</w:t>
            </w:r>
            <w:r w:rsidRPr="00366CB0">
              <w:rPr>
                <w:rFonts w:ascii="Times New Roman" w:hAnsi="Times New Roman" w:cs="Times New Roman"/>
                <w:lang w:val="az-Latn-AZ"/>
              </w:rPr>
              <w:t>2</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2,93</w:t>
            </w:r>
          </w:p>
        </w:tc>
      </w:tr>
      <w:tr w:rsidR="00FD15E6" w:rsidRPr="00B30CA8" w:rsidTr="009C6B77">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средн</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3,</w:t>
            </w:r>
            <w:r w:rsidRPr="00366CB0">
              <w:rPr>
                <w:rFonts w:ascii="Times New Roman" w:hAnsi="Times New Roman" w:cs="Times New Roman"/>
              </w:rPr>
              <w:t>87</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4,</w:t>
            </w:r>
            <w:r w:rsidRPr="00366CB0">
              <w:rPr>
                <w:rFonts w:ascii="Times New Roman" w:hAnsi="Times New Roman" w:cs="Times New Roman"/>
              </w:rPr>
              <w:t>27</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4,</w:t>
            </w:r>
            <w:r w:rsidRPr="00366CB0">
              <w:rPr>
                <w:rFonts w:ascii="Times New Roman" w:hAnsi="Times New Roman" w:cs="Times New Roman"/>
              </w:rPr>
              <w:t>41</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B0323E" w:rsidP="00603E43">
            <w:pPr>
              <w:jc w:val="center"/>
              <w:rPr>
                <w:rFonts w:ascii="Times New Roman" w:eastAsia="MS Mincho" w:hAnsi="Times New Roman" w:cs="Times New Roman"/>
                <w:lang w:val="az-Latn-AZ" w:eastAsia="en-US"/>
              </w:rPr>
            </w:pPr>
            <w:r w:rsidRPr="00366CB0">
              <w:rPr>
                <w:rFonts w:ascii="Times New Roman" w:hAnsi="Times New Roman" w:cs="Times New Roman"/>
              </w:rPr>
              <w:t>4,91</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3,03</w:t>
            </w:r>
          </w:p>
        </w:tc>
      </w:tr>
      <w:tr w:rsidR="00FD15E6" w:rsidRPr="00B30CA8" w:rsidTr="009C6B77">
        <w:trPr>
          <w:trHeight w:val="118"/>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r w:rsidRPr="00366CB0">
              <w:rPr>
                <w:rFonts w:ascii="Times New Roman" w:hAnsi="Times New Roman" w:cs="Times New Roman"/>
                <w:sz w:val="22"/>
                <w:szCs w:val="22"/>
              </w:rPr>
              <w:t xml:space="preserve">Генеративные </w:t>
            </w:r>
            <w:r w:rsidRPr="00366CB0">
              <w:rPr>
                <w:rFonts w:ascii="Times New Roman" w:hAnsi="Times New Roman" w:cs="Times New Roman"/>
                <w:sz w:val="22"/>
                <w:szCs w:val="22"/>
              </w:rPr>
              <w:lastRenderedPageBreak/>
              <w:t>органы</w:t>
            </w: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lastRenderedPageBreak/>
              <w:t>201</w:t>
            </w:r>
            <w:r w:rsidRPr="00366CB0">
              <w:rPr>
                <w:rFonts w:ascii="Times New Roman" w:hAnsi="Times New Roman" w:cs="Times New Roman"/>
              </w:rPr>
              <w:t>7</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4,27</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4,85</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5</w:t>
            </w:r>
            <w:r w:rsidRPr="00366CB0">
              <w:rPr>
                <w:rFonts w:ascii="Times New Roman" w:hAnsi="Times New Roman" w:cs="Times New Roman"/>
                <w:lang w:val="az-Latn-AZ"/>
              </w:rPr>
              <w:t>,</w:t>
            </w:r>
            <w:r w:rsidRPr="00366CB0">
              <w:rPr>
                <w:rFonts w:ascii="Times New Roman" w:hAnsi="Times New Roman" w:cs="Times New Roman"/>
              </w:rPr>
              <w:t>1</w:t>
            </w:r>
            <w:r w:rsidRPr="00366CB0">
              <w:rPr>
                <w:rFonts w:ascii="Times New Roman" w:hAnsi="Times New Roman" w:cs="Times New Roman"/>
                <w:lang w:val="az-Latn-AZ"/>
              </w:rPr>
              <w:t>8</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w:t>
            </w:r>
            <w:r w:rsidRPr="00366CB0">
              <w:rPr>
                <w:rFonts w:ascii="Times New Roman" w:hAnsi="Times New Roman" w:cs="Times New Roman"/>
              </w:rPr>
              <w:t>7</w:t>
            </w:r>
            <w:r w:rsidRPr="00366CB0">
              <w:rPr>
                <w:rFonts w:ascii="Times New Roman" w:hAnsi="Times New Roman" w:cs="Times New Roman"/>
                <w:lang w:val="az-Latn-AZ"/>
              </w:rPr>
              <w:t>6</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8</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5,58</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6,47</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5,</w:t>
            </w:r>
            <w:r w:rsidRPr="00366CB0">
              <w:rPr>
                <w:rFonts w:ascii="Times New Roman" w:hAnsi="Times New Roman" w:cs="Times New Roman"/>
              </w:rPr>
              <w:t>9</w:t>
            </w:r>
            <w:r w:rsidRPr="00366CB0">
              <w:rPr>
                <w:rFonts w:ascii="Times New Roman" w:hAnsi="Times New Roman" w:cs="Times New Roman"/>
                <w:lang w:val="az-Latn-AZ"/>
              </w:rPr>
              <w:t>8</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3,</w:t>
            </w:r>
            <w:r w:rsidRPr="00366CB0">
              <w:rPr>
                <w:rFonts w:ascii="Times New Roman" w:hAnsi="Times New Roman" w:cs="Times New Roman"/>
              </w:rPr>
              <w:t>4</w:t>
            </w:r>
            <w:r w:rsidRPr="00366CB0">
              <w:rPr>
                <w:rFonts w:ascii="Times New Roman" w:hAnsi="Times New Roman" w:cs="Times New Roman"/>
                <w:lang w:val="az-Latn-AZ"/>
              </w:rPr>
              <w:t>8</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9</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4,67</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5,43</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5,</w:t>
            </w:r>
            <w:r w:rsidRPr="00366CB0">
              <w:rPr>
                <w:rFonts w:ascii="Times New Roman" w:hAnsi="Times New Roman" w:cs="Times New Roman"/>
              </w:rPr>
              <w:t>32</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w:t>
            </w:r>
            <w:r w:rsidRPr="00366CB0">
              <w:rPr>
                <w:rFonts w:ascii="Times New Roman" w:hAnsi="Times New Roman" w:cs="Times New Roman"/>
              </w:rPr>
              <w:t>85</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средн</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4,84</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5,58</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5,</w:t>
            </w:r>
            <w:r w:rsidRPr="00366CB0">
              <w:rPr>
                <w:rFonts w:ascii="Times New Roman" w:hAnsi="Times New Roman" w:cs="Times New Roman"/>
              </w:rPr>
              <w:t>49</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3</w:t>
            </w:r>
            <w:r w:rsidRPr="00366CB0">
              <w:rPr>
                <w:rFonts w:ascii="Times New Roman" w:hAnsi="Times New Roman" w:cs="Times New Roman"/>
                <w:lang w:val="az-Latn-AZ"/>
              </w:rPr>
              <w:t>,</w:t>
            </w:r>
            <w:r w:rsidRPr="00366CB0">
              <w:rPr>
                <w:rFonts w:ascii="Times New Roman" w:hAnsi="Times New Roman" w:cs="Times New Roman"/>
              </w:rPr>
              <w:t>0</w:t>
            </w:r>
            <w:r w:rsidRPr="00366CB0">
              <w:rPr>
                <w:rFonts w:ascii="Times New Roman" w:hAnsi="Times New Roman" w:cs="Times New Roman"/>
                <w:lang w:val="az-Latn-AZ"/>
              </w:rPr>
              <w:t>3</w:t>
            </w:r>
          </w:p>
        </w:tc>
      </w:tr>
      <w:tr w:rsidR="00FD15E6" w:rsidRPr="00B30CA8" w:rsidTr="009C6B77">
        <w:trPr>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r w:rsidRPr="00366CB0">
              <w:rPr>
                <w:rFonts w:ascii="Times New Roman" w:hAnsi="Times New Roman" w:cs="Times New Roman"/>
                <w:sz w:val="22"/>
                <w:szCs w:val="22"/>
              </w:rPr>
              <w:t>Надземная часть</w:t>
            </w: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7</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2</w:t>
            </w:r>
            <w:r w:rsidRPr="00366CB0">
              <w:rPr>
                <w:rFonts w:ascii="Times New Roman" w:hAnsi="Times New Roman" w:cs="Times New Roman"/>
                <w:lang w:val="az-Latn-AZ"/>
              </w:rPr>
              <w:t>,</w:t>
            </w:r>
            <w:r w:rsidRPr="00366CB0">
              <w:rPr>
                <w:rFonts w:ascii="Times New Roman" w:hAnsi="Times New Roman" w:cs="Times New Roman"/>
              </w:rPr>
              <w:t>0</w:t>
            </w:r>
            <w:r w:rsidRPr="00366CB0">
              <w:rPr>
                <w:rFonts w:ascii="Times New Roman" w:hAnsi="Times New Roman" w:cs="Times New Roman"/>
                <w:lang w:val="az-Latn-AZ"/>
              </w:rPr>
              <w:t>3</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 xml:space="preserve"> 3</w:t>
            </w:r>
            <w:r w:rsidRPr="00366CB0">
              <w:rPr>
                <w:rFonts w:ascii="Times New Roman" w:hAnsi="Times New Roman" w:cs="Times New Roman"/>
                <w:lang w:val="az-Latn-AZ"/>
              </w:rPr>
              <w:t>,</w:t>
            </w:r>
            <w:r w:rsidRPr="00366CB0">
              <w:rPr>
                <w:rFonts w:ascii="Times New Roman" w:hAnsi="Times New Roman" w:cs="Times New Roman"/>
              </w:rPr>
              <w:t>35</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0</w:t>
            </w:r>
            <w:r w:rsidRPr="00366CB0">
              <w:rPr>
                <w:rFonts w:ascii="Times New Roman" w:hAnsi="Times New Roman" w:cs="Times New Roman"/>
                <w:lang w:val="az-Latn-AZ"/>
              </w:rPr>
              <w:t>7</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1</w:t>
            </w:r>
            <w:r w:rsidRPr="00366CB0">
              <w:rPr>
                <w:rFonts w:ascii="Times New Roman" w:hAnsi="Times New Roman" w:cs="Times New Roman"/>
                <w:lang w:val="az-Latn-AZ"/>
              </w:rPr>
              <w:t>6</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w:t>
            </w:r>
            <w:r w:rsidRPr="00366CB0">
              <w:rPr>
                <w:rFonts w:ascii="Times New Roman" w:hAnsi="Times New Roman" w:cs="Times New Roman"/>
              </w:rPr>
              <w:t>28</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8</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w:t>
            </w:r>
            <w:r w:rsidRPr="00366CB0">
              <w:rPr>
                <w:rFonts w:ascii="Times New Roman" w:hAnsi="Times New Roman" w:cs="Times New Roman"/>
              </w:rPr>
              <w:t>8</w:t>
            </w:r>
            <w:r w:rsidRPr="00366CB0">
              <w:rPr>
                <w:rFonts w:ascii="Times New Roman" w:hAnsi="Times New Roman" w:cs="Times New Roman"/>
                <w:lang w:val="az-Latn-AZ"/>
              </w:rPr>
              <w:t>4</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0</w:t>
            </w:r>
            <w:r w:rsidRPr="00366CB0">
              <w:rPr>
                <w:rFonts w:ascii="Times New Roman" w:hAnsi="Times New Roman" w:cs="Times New Roman"/>
                <w:lang w:val="az-Latn-AZ"/>
              </w:rPr>
              <w:t>6</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4,</w:t>
            </w:r>
            <w:r w:rsidRPr="00366CB0">
              <w:rPr>
                <w:rFonts w:ascii="Times New Roman" w:hAnsi="Times New Roman" w:cs="Times New Roman"/>
              </w:rPr>
              <w:t>78</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4,</w:t>
            </w:r>
            <w:r w:rsidRPr="00366CB0">
              <w:rPr>
                <w:rFonts w:ascii="Times New Roman" w:hAnsi="Times New Roman" w:cs="Times New Roman"/>
              </w:rPr>
              <w:t>5</w:t>
            </w:r>
            <w:r w:rsidRPr="00366CB0">
              <w:rPr>
                <w:rFonts w:ascii="Times New Roman" w:hAnsi="Times New Roman" w:cs="Times New Roman"/>
                <w:lang w:val="az-Latn-AZ"/>
              </w:rPr>
              <w:t>8</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3</w:t>
            </w:r>
            <w:r w:rsidRPr="00366CB0">
              <w:rPr>
                <w:rFonts w:ascii="Times New Roman" w:hAnsi="Times New Roman" w:cs="Times New Roman"/>
                <w:lang w:val="az-Latn-AZ"/>
              </w:rPr>
              <w:t>,</w:t>
            </w:r>
            <w:r w:rsidRPr="00366CB0">
              <w:rPr>
                <w:rFonts w:ascii="Times New Roman" w:hAnsi="Times New Roman" w:cs="Times New Roman"/>
              </w:rPr>
              <w:t>03</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9</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w:t>
            </w:r>
            <w:r w:rsidRPr="00366CB0">
              <w:rPr>
                <w:rFonts w:ascii="Times New Roman" w:hAnsi="Times New Roman" w:cs="Times New Roman"/>
              </w:rPr>
              <w:t>67</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,38</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03</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3,</w:t>
            </w:r>
            <w:r w:rsidRPr="00366CB0">
              <w:rPr>
                <w:rFonts w:ascii="Times New Roman" w:hAnsi="Times New Roman" w:cs="Times New Roman"/>
              </w:rPr>
              <w:t>89</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w:t>
            </w:r>
            <w:r w:rsidRPr="00366CB0">
              <w:rPr>
                <w:rFonts w:ascii="Times New Roman" w:hAnsi="Times New Roman" w:cs="Times New Roman"/>
              </w:rPr>
              <w:t>68</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средн</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2,</w:t>
            </w:r>
            <w:r w:rsidRPr="00366CB0">
              <w:rPr>
                <w:rFonts w:ascii="Times New Roman" w:hAnsi="Times New Roman" w:cs="Times New Roman"/>
              </w:rPr>
              <w:t>5</w:t>
            </w:r>
            <w:r w:rsidRPr="00366CB0">
              <w:rPr>
                <w:rFonts w:ascii="Times New Roman" w:hAnsi="Times New Roman" w:cs="Times New Roman"/>
                <w:lang w:val="az-Latn-AZ"/>
              </w:rPr>
              <w:t>1</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3,</w:t>
            </w:r>
            <w:r w:rsidRPr="00366CB0">
              <w:rPr>
                <w:rFonts w:ascii="Times New Roman" w:hAnsi="Times New Roman" w:cs="Times New Roman"/>
              </w:rPr>
              <w:t>93</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4,</w:t>
            </w:r>
            <w:r w:rsidRPr="00366CB0">
              <w:rPr>
                <w:rFonts w:ascii="Times New Roman" w:hAnsi="Times New Roman" w:cs="Times New Roman"/>
              </w:rPr>
              <w:t>29</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B0323E">
            <w:pPr>
              <w:jc w:val="center"/>
              <w:rPr>
                <w:rFonts w:ascii="Times New Roman" w:eastAsia="MS Mincho" w:hAnsi="Times New Roman" w:cs="Times New Roman"/>
                <w:lang w:val="az-Latn-AZ" w:eastAsia="en-US"/>
              </w:rPr>
            </w:pPr>
            <w:r w:rsidRPr="00366CB0">
              <w:rPr>
                <w:rFonts w:ascii="Times New Roman" w:hAnsi="Times New Roman" w:cs="Times New Roman"/>
              </w:rPr>
              <w:t>4</w:t>
            </w:r>
            <w:r w:rsidRPr="00366CB0">
              <w:rPr>
                <w:rFonts w:ascii="Times New Roman" w:hAnsi="Times New Roman" w:cs="Times New Roman"/>
                <w:lang w:val="az-Latn-AZ"/>
              </w:rPr>
              <w:t>,</w:t>
            </w:r>
            <w:r w:rsidRPr="00366CB0">
              <w:rPr>
                <w:rFonts w:ascii="Times New Roman" w:hAnsi="Times New Roman" w:cs="Times New Roman"/>
              </w:rPr>
              <w:t>2</w:t>
            </w:r>
            <w:r w:rsidR="00B0323E" w:rsidRPr="00366CB0">
              <w:rPr>
                <w:rFonts w:ascii="Times New Roman" w:hAnsi="Times New Roman" w:cs="Times New Roman"/>
              </w:rPr>
              <w:t>2</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w:t>
            </w:r>
            <w:r w:rsidRPr="00366CB0">
              <w:rPr>
                <w:rFonts w:ascii="Times New Roman" w:hAnsi="Times New Roman" w:cs="Times New Roman"/>
              </w:rPr>
              <w:t>66</w:t>
            </w:r>
          </w:p>
        </w:tc>
      </w:tr>
      <w:tr w:rsidR="00FD15E6" w:rsidRPr="00B30CA8" w:rsidTr="009C6B77">
        <w:trPr>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r w:rsidRPr="00366CB0">
              <w:rPr>
                <w:rFonts w:ascii="Times New Roman" w:hAnsi="Times New Roman" w:cs="Times New Roman"/>
                <w:sz w:val="22"/>
                <w:szCs w:val="22"/>
              </w:rPr>
              <w:t>корни</w:t>
            </w: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7</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0,34</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0,46</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0,58</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0,37</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w:t>
            </w:r>
            <w:r w:rsidRPr="00366CB0">
              <w:rPr>
                <w:rFonts w:ascii="Times New Roman" w:hAnsi="Times New Roman" w:cs="Times New Roman"/>
              </w:rPr>
              <w:t>4</w:t>
            </w:r>
            <w:r w:rsidRPr="00366CB0">
              <w:rPr>
                <w:rFonts w:ascii="Times New Roman" w:hAnsi="Times New Roman" w:cs="Times New Roman"/>
                <w:lang w:val="az-Latn-AZ"/>
              </w:rPr>
              <w:t>7</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8</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0,46</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0,55</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0,79</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0,49</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w:t>
            </w:r>
            <w:r w:rsidRPr="00366CB0">
              <w:rPr>
                <w:rFonts w:ascii="Times New Roman" w:hAnsi="Times New Roman" w:cs="Times New Roman"/>
              </w:rPr>
              <w:t>5</w:t>
            </w:r>
            <w:r w:rsidRPr="00366CB0">
              <w:rPr>
                <w:rFonts w:ascii="Times New Roman" w:hAnsi="Times New Roman" w:cs="Times New Roman"/>
                <w:lang w:val="az-Latn-AZ"/>
              </w:rPr>
              <w:t>6</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201</w:t>
            </w:r>
            <w:r w:rsidRPr="00366CB0">
              <w:rPr>
                <w:rFonts w:ascii="Times New Roman" w:hAnsi="Times New Roman" w:cs="Times New Roman"/>
              </w:rPr>
              <w:t>9</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0,39</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0,47</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0,65</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0,41</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0,</w:t>
            </w:r>
            <w:r w:rsidRPr="00366CB0">
              <w:rPr>
                <w:rFonts w:ascii="Times New Roman" w:hAnsi="Times New Roman" w:cs="Times New Roman"/>
              </w:rPr>
              <w:t>38</w:t>
            </w:r>
          </w:p>
        </w:tc>
      </w:tr>
      <w:tr w:rsidR="00FD15E6" w:rsidRPr="00B30CA8" w:rsidTr="009C6B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5E6" w:rsidRPr="00366CB0" w:rsidRDefault="00FD15E6" w:rsidP="00603E43">
            <w:pPr>
              <w:rPr>
                <w:rFonts w:ascii="Times New Roman" w:eastAsia="MS Mincho" w:hAnsi="Times New Roman" w:cs="Times New Roman"/>
                <w:sz w:val="22"/>
                <w:szCs w:val="22"/>
                <w:lang w:val="az-Latn-AZ" w:eastAsia="en-US"/>
              </w:rPr>
            </w:pPr>
          </w:p>
        </w:tc>
        <w:tc>
          <w:tcPr>
            <w:tcW w:w="781"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rPr>
              <w:t>средн</w:t>
            </w:r>
          </w:p>
        </w:tc>
        <w:tc>
          <w:tcPr>
            <w:tcW w:w="153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0,39</w:t>
            </w:r>
          </w:p>
        </w:tc>
        <w:tc>
          <w:tcPr>
            <w:tcW w:w="140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B0323E">
            <w:pPr>
              <w:jc w:val="center"/>
              <w:rPr>
                <w:rFonts w:ascii="Times New Roman" w:eastAsia="MS Mincho" w:hAnsi="Times New Roman" w:cs="Times New Roman"/>
                <w:lang w:eastAsia="en-US"/>
              </w:rPr>
            </w:pPr>
            <w:r w:rsidRPr="00366CB0">
              <w:rPr>
                <w:rFonts w:ascii="Times New Roman" w:hAnsi="Times New Roman" w:cs="Times New Roman"/>
                <w:lang w:val="az-Latn-AZ"/>
              </w:rPr>
              <w:t>0,4</w:t>
            </w:r>
            <w:r w:rsidR="00B0323E" w:rsidRPr="00366CB0">
              <w:rPr>
                <w:rFonts w:ascii="Times New Roman" w:hAnsi="Times New Roman" w:cs="Times New Roman"/>
              </w:rPr>
              <w:t>9</w:t>
            </w:r>
          </w:p>
        </w:tc>
        <w:tc>
          <w:tcPr>
            <w:tcW w:w="1505"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0,67</w:t>
            </w:r>
          </w:p>
        </w:tc>
        <w:tc>
          <w:tcPr>
            <w:tcW w:w="141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val="az-Latn-AZ" w:eastAsia="en-US"/>
              </w:rPr>
            </w:pPr>
            <w:r w:rsidRPr="00366CB0">
              <w:rPr>
                <w:rFonts w:ascii="Times New Roman" w:hAnsi="Times New Roman" w:cs="Times New Roman"/>
                <w:lang w:val="az-Latn-AZ"/>
              </w:rPr>
              <w:t>0,42</w:t>
            </w:r>
          </w:p>
        </w:tc>
        <w:tc>
          <w:tcPr>
            <w:tcW w:w="1570" w:type="dxa"/>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center"/>
              <w:rPr>
                <w:rFonts w:ascii="Times New Roman" w:eastAsia="MS Mincho" w:hAnsi="Times New Roman" w:cs="Times New Roman"/>
                <w:lang w:eastAsia="en-US"/>
              </w:rPr>
            </w:pPr>
            <w:r w:rsidRPr="00366CB0">
              <w:rPr>
                <w:rFonts w:ascii="Times New Roman" w:hAnsi="Times New Roman" w:cs="Times New Roman"/>
                <w:lang w:val="az-Latn-AZ"/>
              </w:rPr>
              <w:t>0,</w:t>
            </w:r>
            <w:r w:rsidRPr="00366CB0">
              <w:rPr>
                <w:rFonts w:ascii="Times New Roman" w:hAnsi="Times New Roman" w:cs="Times New Roman"/>
              </w:rPr>
              <w:t>47</w:t>
            </w:r>
          </w:p>
        </w:tc>
      </w:tr>
      <w:tr w:rsidR="00FD15E6" w:rsidRPr="005F6C32" w:rsidTr="00603E43">
        <w:trPr>
          <w:jc w:val="center"/>
        </w:trPr>
        <w:tc>
          <w:tcPr>
            <w:tcW w:w="9707" w:type="dxa"/>
            <w:gridSpan w:val="7"/>
            <w:tcBorders>
              <w:top w:val="single" w:sz="4" w:space="0" w:color="auto"/>
              <w:left w:val="single" w:sz="4" w:space="0" w:color="auto"/>
              <w:bottom w:val="single" w:sz="4" w:space="0" w:color="auto"/>
              <w:right w:val="single" w:sz="4" w:space="0" w:color="auto"/>
            </w:tcBorders>
            <w:hideMark/>
          </w:tcPr>
          <w:p w:rsidR="00FD15E6" w:rsidRPr="00366CB0" w:rsidRDefault="00FD15E6" w:rsidP="00603E43">
            <w:pPr>
              <w:jc w:val="both"/>
              <w:rPr>
                <w:rFonts w:ascii="Times New Roman" w:eastAsia="MS Mincho" w:hAnsi="Times New Roman" w:cs="Times New Roman"/>
                <w:sz w:val="22"/>
                <w:szCs w:val="22"/>
                <w:lang w:eastAsia="en-US"/>
              </w:rPr>
            </w:pPr>
            <w:r w:rsidRPr="00366CB0">
              <w:rPr>
                <w:rFonts w:ascii="Times New Roman" w:hAnsi="Times New Roman" w:cs="Times New Roman"/>
                <w:i/>
                <w:sz w:val="22"/>
                <w:szCs w:val="22"/>
              </w:rPr>
              <w:t>Примечание</w:t>
            </w:r>
            <w:r w:rsidRPr="00366CB0">
              <w:rPr>
                <w:rFonts w:ascii="Times New Roman" w:hAnsi="Times New Roman" w:cs="Times New Roman"/>
                <w:sz w:val="22"/>
                <w:szCs w:val="22"/>
                <w:lang w:val="az-Latn-AZ"/>
              </w:rPr>
              <w:t xml:space="preserve">: </w:t>
            </w:r>
            <w:r w:rsidRPr="00366CB0">
              <w:rPr>
                <w:rFonts w:ascii="Times New Roman" w:hAnsi="Times New Roman" w:cs="Times New Roman"/>
                <w:i/>
                <w:sz w:val="22"/>
                <w:szCs w:val="22"/>
                <w:lang w:val="az-Latn-AZ"/>
              </w:rPr>
              <w:t>Отклонени</w:t>
            </w:r>
            <w:r w:rsidRPr="00366CB0">
              <w:rPr>
                <w:rFonts w:ascii="Times New Roman" w:hAnsi="Times New Roman" w:cs="Times New Roman"/>
                <w:i/>
                <w:sz w:val="22"/>
                <w:szCs w:val="22"/>
              </w:rPr>
              <w:t>е</w:t>
            </w:r>
            <w:r w:rsidRPr="00366CB0">
              <w:rPr>
                <w:rFonts w:ascii="Times New Roman" w:hAnsi="Times New Roman" w:cs="Times New Roman"/>
                <w:sz w:val="22"/>
                <w:szCs w:val="22"/>
              </w:rPr>
              <w:t xml:space="preserve"> </w:t>
            </w:r>
            <w:r w:rsidRPr="00366CB0">
              <w:rPr>
                <w:rFonts w:ascii="Times New Roman" w:hAnsi="Times New Roman" w:cs="Times New Roman"/>
                <w:sz w:val="22"/>
                <w:szCs w:val="22"/>
                <w:lang w:val="az-Latn-AZ"/>
              </w:rPr>
              <w:t xml:space="preserve"> ±0,1÷0,2 </w:t>
            </w:r>
            <w:r w:rsidRPr="00366CB0">
              <w:rPr>
                <w:rFonts w:ascii="Times New Roman" w:hAnsi="Times New Roman" w:cs="Times New Roman"/>
                <w:sz w:val="22"/>
                <w:szCs w:val="22"/>
              </w:rPr>
              <w:t xml:space="preserve"> </w:t>
            </w:r>
          </w:p>
        </w:tc>
      </w:tr>
    </w:tbl>
    <w:p w:rsidR="00FD15E6" w:rsidRPr="009559EB" w:rsidRDefault="00FD15E6" w:rsidP="00FD15E6">
      <w:pPr>
        <w:spacing w:line="360" w:lineRule="auto"/>
        <w:ind w:firstLine="709"/>
        <w:jc w:val="both"/>
        <w:rPr>
          <w:rFonts w:ascii="Times New Roman" w:hAnsi="Times New Roman"/>
          <w:sz w:val="28"/>
          <w:szCs w:val="28"/>
        </w:rPr>
      </w:pPr>
    </w:p>
    <w:p w:rsidR="00C83BA4" w:rsidRDefault="00C83BA4" w:rsidP="00C83BA4">
      <w:pPr>
        <w:spacing w:line="360" w:lineRule="auto"/>
        <w:ind w:firstLine="709"/>
        <w:jc w:val="both"/>
        <w:rPr>
          <w:rFonts w:ascii="Times New Roman" w:hAnsi="Times New Roman" w:cs="Times New Roman"/>
          <w:sz w:val="28"/>
          <w:szCs w:val="28"/>
        </w:rPr>
      </w:pPr>
      <w:r w:rsidRPr="00342B7D">
        <w:rPr>
          <w:rFonts w:ascii="Times New Roman" w:hAnsi="Times New Roman" w:cs="Times New Roman"/>
          <w:sz w:val="28"/>
          <w:szCs w:val="28"/>
        </w:rPr>
        <w:t xml:space="preserve">Установлено, </w:t>
      </w:r>
      <w:r w:rsidRPr="00A8283B">
        <w:rPr>
          <w:rFonts w:ascii="Times New Roman" w:hAnsi="Times New Roman" w:cs="Times New Roman"/>
          <w:sz w:val="28"/>
          <w:szCs w:val="28"/>
        </w:rPr>
        <w:t>что</w:t>
      </w:r>
      <w:r w:rsidR="00A8283B" w:rsidRPr="00A8283B">
        <w:rPr>
          <w:rFonts w:ascii="Times New Roman" w:hAnsi="Times New Roman" w:cs="Times New Roman"/>
          <w:sz w:val="28"/>
          <w:szCs w:val="28"/>
        </w:rPr>
        <w:t xml:space="preserve"> </w:t>
      </w:r>
      <w:r w:rsidR="00A8283B">
        <w:rPr>
          <w:rFonts w:ascii="Times New Roman" w:hAnsi="Times New Roman" w:cs="Times New Roman"/>
          <w:sz w:val="28"/>
          <w:szCs w:val="28"/>
        </w:rPr>
        <w:t xml:space="preserve">в </w:t>
      </w:r>
      <w:r w:rsidR="00A8283B" w:rsidRPr="00A8283B">
        <w:rPr>
          <w:rFonts w:ascii="Times New Roman" w:hAnsi="Times New Roman" w:cs="Times New Roman"/>
          <w:sz w:val="28"/>
          <w:szCs w:val="28"/>
        </w:rPr>
        <w:t>генеративных органах исследованных видов</w:t>
      </w:r>
      <w:r w:rsidR="00A8283B" w:rsidRPr="00A8283B">
        <w:rPr>
          <w:rFonts w:ascii="Times New Roman" w:hAnsi="Times New Roman" w:cs="Times New Roman"/>
          <w:sz w:val="28"/>
          <w:szCs w:val="28"/>
          <w:lang w:val="az-Latn-AZ"/>
        </w:rPr>
        <w:t xml:space="preserve"> </w:t>
      </w:r>
      <w:r w:rsidR="00A8283B" w:rsidRPr="00A8283B">
        <w:rPr>
          <w:rFonts w:ascii="Times New Roman" w:hAnsi="Times New Roman"/>
          <w:i/>
          <w:sz w:val="28"/>
          <w:szCs w:val="28"/>
          <w:lang w:val="az-Latn-AZ"/>
        </w:rPr>
        <w:t xml:space="preserve">S. nigra </w:t>
      </w:r>
      <w:r w:rsidR="00A8283B" w:rsidRPr="00A8283B">
        <w:rPr>
          <w:rFonts w:ascii="Times New Roman" w:hAnsi="Times New Roman"/>
          <w:sz w:val="28"/>
          <w:szCs w:val="28"/>
        </w:rPr>
        <w:t xml:space="preserve">и </w:t>
      </w:r>
      <w:r w:rsidR="00A8283B" w:rsidRPr="00A8283B">
        <w:rPr>
          <w:rFonts w:ascii="Times New Roman" w:eastAsia="Times New Roman" w:hAnsi="Times New Roman"/>
          <w:i/>
          <w:spacing w:val="2"/>
          <w:sz w:val="28"/>
          <w:szCs w:val="28"/>
        </w:rPr>
        <w:t>S.ebulus</w:t>
      </w:r>
      <w:r w:rsidRPr="00342B7D">
        <w:rPr>
          <w:rFonts w:ascii="Times New Roman" w:hAnsi="Times New Roman" w:cs="Times New Roman"/>
          <w:sz w:val="28"/>
          <w:szCs w:val="28"/>
        </w:rPr>
        <w:t xml:space="preserve"> максимальное количество флавоноидов</w:t>
      </w:r>
      <w:r>
        <w:rPr>
          <w:rFonts w:ascii="Times New Roman" w:hAnsi="Times New Roman" w:cs="Times New Roman"/>
          <w:sz w:val="28"/>
          <w:szCs w:val="28"/>
        </w:rPr>
        <w:t xml:space="preserve"> накапливается в</w:t>
      </w:r>
      <w:r w:rsidRPr="00342B7D">
        <w:rPr>
          <w:rFonts w:ascii="Times New Roman" w:hAnsi="Times New Roman" w:cs="Times New Roman"/>
          <w:sz w:val="28"/>
          <w:szCs w:val="28"/>
        </w:rPr>
        <w:t xml:space="preserve"> цветках (7.</w:t>
      </w:r>
      <w:r w:rsidR="004A57A5">
        <w:rPr>
          <w:rFonts w:ascii="Times New Roman" w:hAnsi="Times New Roman" w:cs="Times New Roman"/>
          <w:sz w:val="28"/>
          <w:szCs w:val="28"/>
        </w:rPr>
        <w:t>34</w:t>
      </w:r>
      <w:r w:rsidR="00D5663E">
        <w:rPr>
          <w:rFonts w:ascii="Times New Roman" w:hAnsi="Times New Roman" w:cs="Times New Roman"/>
          <w:sz w:val="28"/>
          <w:szCs w:val="28"/>
        </w:rPr>
        <w:t>;</w:t>
      </w:r>
      <w:r w:rsidRPr="00342B7D">
        <w:rPr>
          <w:rFonts w:ascii="Times New Roman" w:hAnsi="Times New Roman" w:cs="Times New Roman"/>
          <w:sz w:val="28"/>
          <w:szCs w:val="28"/>
        </w:rPr>
        <w:t xml:space="preserve"> 5,</w:t>
      </w:r>
      <w:r w:rsidR="004A57A5">
        <w:rPr>
          <w:rFonts w:ascii="Times New Roman" w:hAnsi="Times New Roman" w:cs="Times New Roman"/>
          <w:sz w:val="28"/>
          <w:szCs w:val="28"/>
        </w:rPr>
        <w:t>58</w:t>
      </w:r>
      <w:r w:rsidRPr="00342B7D">
        <w:rPr>
          <w:rFonts w:ascii="Times New Roman" w:hAnsi="Times New Roman" w:cs="Times New Roman"/>
          <w:sz w:val="28"/>
          <w:szCs w:val="28"/>
        </w:rPr>
        <w:t>% соответственно), минимальное количество - в зеленых плодах (1,91</w:t>
      </w:r>
      <w:r w:rsidR="00D5663E">
        <w:rPr>
          <w:rFonts w:ascii="Times New Roman" w:hAnsi="Times New Roman" w:cs="Times New Roman"/>
          <w:sz w:val="28"/>
          <w:szCs w:val="28"/>
        </w:rPr>
        <w:t xml:space="preserve">; </w:t>
      </w:r>
      <w:r w:rsidRPr="00342B7D">
        <w:rPr>
          <w:rFonts w:ascii="Times New Roman" w:hAnsi="Times New Roman" w:cs="Times New Roman"/>
          <w:sz w:val="28"/>
          <w:szCs w:val="28"/>
        </w:rPr>
        <w:t xml:space="preserve">2,83%). </w:t>
      </w:r>
      <w:r>
        <w:rPr>
          <w:rFonts w:ascii="Times New Roman" w:hAnsi="Times New Roman" w:cs="Times New Roman"/>
          <w:sz w:val="28"/>
          <w:szCs w:val="28"/>
        </w:rPr>
        <w:t>В</w:t>
      </w:r>
      <w:r w:rsidRPr="00342B7D">
        <w:rPr>
          <w:rFonts w:ascii="Times New Roman" w:hAnsi="Times New Roman" w:cs="Times New Roman"/>
          <w:sz w:val="28"/>
          <w:szCs w:val="28"/>
        </w:rPr>
        <w:t xml:space="preserve"> вегетативных органах </w:t>
      </w:r>
      <w:r>
        <w:rPr>
          <w:rFonts w:ascii="Times New Roman" w:hAnsi="Times New Roman" w:cs="Times New Roman"/>
          <w:sz w:val="28"/>
          <w:szCs w:val="28"/>
        </w:rPr>
        <w:t>м</w:t>
      </w:r>
      <w:r w:rsidRPr="00342B7D">
        <w:rPr>
          <w:rFonts w:ascii="Times New Roman" w:hAnsi="Times New Roman" w:cs="Times New Roman"/>
          <w:sz w:val="28"/>
          <w:szCs w:val="28"/>
        </w:rPr>
        <w:t xml:space="preserve">аксимальное количество </w:t>
      </w:r>
      <w:r>
        <w:rPr>
          <w:rFonts w:ascii="Times New Roman" w:hAnsi="Times New Roman" w:cs="Times New Roman"/>
          <w:sz w:val="28"/>
          <w:szCs w:val="28"/>
        </w:rPr>
        <w:t xml:space="preserve">накапливается в </w:t>
      </w:r>
      <w:r w:rsidRPr="00342B7D">
        <w:rPr>
          <w:rFonts w:ascii="Times New Roman" w:hAnsi="Times New Roman" w:cs="Times New Roman"/>
          <w:sz w:val="28"/>
          <w:szCs w:val="28"/>
        </w:rPr>
        <w:t>листь</w:t>
      </w:r>
      <w:r>
        <w:rPr>
          <w:rFonts w:ascii="Times New Roman" w:hAnsi="Times New Roman" w:cs="Times New Roman"/>
          <w:sz w:val="28"/>
          <w:szCs w:val="28"/>
        </w:rPr>
        <w:t>ях</w:t>
      </w:r>
      <w:r w:rsidRPr="00342B7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42B7D">
        <w:rPr>
          <w:rFonts w:ascii="Times New Roman" w:hAnsi="Times New Roman" w:cs="Times New Roman"/>
          <w:sz w:val="28"/>
          <w:szCs w:val="28"/>
        </w:rPr>
        <w:t>(4,</w:t>
      </w:r>
      <w:r w:rsidR="001D38F2">
        <w:rPr>
          <w:rFonts w:ascii="Times New Roman" w:hAnsi="Times New Roman" w:cs="Times New Roman"/>
          <w:sz w:val="28"/>
          <w:szCs w:val="28"/>
        </w:rPr>
        <w:t>94</w:t>
      </w:r>
      <w:r w:rsidRPr="00342B7D">
        <w:rPr>
          <w:rFonts w:ascii="Times New Roman" w:hAnsi="Times New Roman" w:cs="Times New Roman"/>
          <w:sz w:val="28"/>
          <w:szCs w:val="28"/>
        </w:rPr>
        <w:t>; 4,</w:t>
      </w:r>
      <w:r w:rsidR="001D38F2">
        <w:rPr>
          <w:rFonts w:ascii="Times New Roman" w:hAnsi="Times New Roman" w:cs="Times New Roman"/>
          <w:sz w:val="28"/>
          <w:szCs w:val="28"/>
        </w:rPr>
        <w:t>91</w:t>
      </w:r>
      <w:r w:rsidRPr="00342B7D">
        <w:rPr>
          <w:rFonts w:ascii="Times New Roman" w:hAnsi="Times New Roman" w:cs="Times New Roman"/>
          <w:sz w:val="28"/>
          <w:szCs w:val="28"/>
        </w:rPr>
        <w:t>%), минимальное количество в корн</w:t>
      </w:r>
      <w:r>
        <w:rPr>
          <w:rFonts w:ascii="Times New Roman" w:hAnsi="Times New Roman" w:cs="Times New Roman"/>
          <w:sz w:val="28"/>
          <w:szCs w:val="28"/>
        </w:rPr>
        <w:t>ях</w:t>
      </w:r>
      <w:r w:rsidRPr="00342B7D">
        <w:rPr>
          <w:rFonts w:ascii="Times New Roman" w:hAnsi="Times New Roman" w:cs="Times New Roman"/>
          <w:sz w:val="28"/>
          <w:szCs w:val="28"/>
        </w:rPr>
        <w:t xml:space="preserve"> (0,</w:t>
      </w:r>
      <w:r w:rsidR="001D38F2">
        <w:rPr>
          <w:rFonts w:ascii="Times New Roman" w:hAnsi="Times New Roman" w:cs="Times New Roman"/>
          <w:sz w:val="28"/>
          <w:szCs w:val="28"/>
        </w:rPr>
        <w:t>95</w:t>
      </w:r>
      <w:r w:rsidR="00D5663E">
        <w:rPr>
          <w:rFonts w:ascii="Times New Roman" w:hAnsi="Times New Roman" w:cs="Times New Roman"/>
          <w:sz w:val="28"/>
          <w:szCs w:val="28"/>
        </w:rPr>
        <w:t>;</w:t>
      </w:r>
      <w:r w:rsidR="001D38F2">
        <w:rPr>
          <w:rFonts w:ascii="Times New Roman" w:hAnsi="Times New Roman" w:cs="Times New Roman"/>
          <w:sz w:val="28"/>
          <w:szCs w:val="28"/>
        </w:rPr>
        <w:t xml:space="preserve"> </w:t>
      </w:r>
      <w:r w:rsidRPr="00342B7D">
        <w:rPr>
          <w:rFonts w:ascii="Times New Roman" w:hAnsi="Times New Roman" w:cs="Times New Roman"/>
          <w:sz w:val="28"/>
          <w:szCs w:val="28"/>
        </w:rPr>
        <w:t xml:space="preserve"> 0,</w:t>
      </w:r>
      <w:r w:rsidR="001D38F2">
        <w:rPr>
          <w:rFonts w:ascii="Times New Roman" w:hAnsi="Times New Roman" w:cs="Times New Roman"/>
          <w:sz w:val="28"/>
          <w:szCs w:val="28"/>
        </w:rPr>
        <w:t>67</w:t>
      </w:r>
      <w:r w:rsidRPr="00342B7D">
        <w:rPr>
          <w:rFonts w:ascii="Times New Roman" w:hAnsi="Times New Roman" w:cs="Times New Roman"/>
          <w:sz w:val="28"/>
          <w:szCs w:val="28"/>
        </w:rPr>
        <w:t xml:space="preserve">%) и в </w:t>
      </w:r>
      <w:r>
        <w:rPr>
          <w:rFonts w:ascii="Times New Roman" w:hAnsi="Times New Roman" w:cs="Times New Roman"/>
          <w:sz w:val="28"/>
          <w:szCs w:val="28"/>
        </w:rPr>
        <w:t xml:space="preserve">стеблях </w:t>
      </w:r>
      <w:r w:rsidRPr="00342B7D">
        <w:rPr>
          <w:rFonts w:ascii="Times New Roman" w:hAnsi="Times New Roman" w:cs="Times New Roman"/>
          <w:sz w:val="28"/>
          <w:szCs w:val="28"/>
        </w:rPr>
        <w:t>(</w:t>
      </w:r>
      <w:r w:rsidR="001D38F2">
        <w:rPr>
          <w:rFonts w:ascii="Times New Roman" w:hAnsi="Times New Roman" w:cs="Times New Roman"/>
          <w:sz w:val="28"/>
          <w:szCs w:val="28"/>
        </w:rPr>
        <w:t>1</w:t>
      </w:r>
      <w:r w:rsidRPr="00342B7D">
        <w:rPr>
          <w:rFonts w:ascii="Times New Roman" w:hAnsi="Times New Roman" w:cs="Times New Roman"/>
          <w:sz w:val="28"/>
          <w:szCs w:val="28"/>
        </w:rPr>
        <w:t>,</w:t>
      </w:r>
      <w:r w:rsidR="001D38F2">
        <w:rPr>
          <w:rFonts w:ascii="Times New Roman" w:hAnsi="Times New Roman" w:cs="Times New Roman"/>
          <w:sz w:val="28"/>
          <w:szCs w:val="28"/>
        </w:rPr>
        <w:t>46</w:t>
      </w:r>
      <w:r w:rsidR="00D5663E">
        <w:rPr>
          <w:rFonts w:ascii="Times New Roman" w:hAnsi="Times New Roman" w:cs="Times New Roman"/>
          <w:sz w:val="28"/>
          <w:szCs w:val="28"/>
        </w:rPr>
        <w:t xml:space="preserve">; </w:t>
      </w:r>
      <w:r w:rsidR="001D38F2">
        <w:rPr>
          <w:rFonts w:ascii="Times New Roman" w:hAnsi="Times New Roman" w:cs="Times New Roman"/>
          <w:sz w:val="28"/>
          <w:szCs w:val="28"/>
        </w:rPr>
        <w:t>1,32</w:t>
      </w:r>
      <w:r w:rsidRPr="00342B7D">
        <w:rPr>
          <w:rFonts w:ascii="Times New Roman" w:hAnsi="Times New Roman" w:cs="Times New Roman"/>
          <w:sz w:val="28"/>
          <w:szCs w:val="28"/>
        </w:rPr>
        <w:t>%). В зависимости от фазы развития обоих видов, количество флавоноидов в листьях подвергалось резкому изменению.</w:t>
      </w:r>
    </w:p>
    <w:p w:rsidR="00C83BA4" w:rsidRPr="009559EB" w:rsidRDefault="00C83BA4" w:rsidP="00C83BA4">
      <w:pPr>
        <w:spacing w:line="360" w:lineRule="auto"/>
        <w:ind w:firstLine="709"/>
        <w:jc w:val="both"/>
        <w:rPr>
          <w:rFonts w:ascii="Times New Roman" w:hAnsi="Times New Roman" w:cs="Times New Roman"/>
          <w:sz w:val="28"/>
          <w:szCs w:val="28"/>
        </w:rPr>
      </w:pPr>
      <w:r w:rsidRPr="009559EB">
        <w:rPr>
          <w:rFonts w:ascii="Times New Roman" w:hAnsi="Times New Roman" w:cs="Times New Roman"/>
          <w:sz w:val="28"/>
          <w:szCs w:val="28"/>
        </w:rPr>
        <w:t>Максимальное количество флавоноидов в</w:t>
      </w:r>
      <w:r w:rsidR="001D38F2" w:rsidRPr="001D38F2">
        <w:rPr>
          <w:rFonts w:ascii="Times New Roman" w:hAnsi="Times New Roman" w:cs="Times New Roman"/>
          <w:sz w:val="28"/>
          <w:szCs w:val="28"/>
        </w:rPr>
        <w:t xml:space="preserve"> </w:t>
      </w:r>
      <w:r w:rsidR="001D38F2" w:rsidRPr="009559EB">
        <w:rPr>
          <w:rFonts w:ascii="Times New Roman" w:hAnsi="Times New Roman" w:cs="Times New Roman"/>
          <w:sz w:val="28"/>
          <w:szCs w:val="28"/>
        </w:rPr>
        <w:t>цветках</w:t>
      </w:r>
      <w:r w:rsidRPr="009559EB">
        <w:rPr>
          <w:rFonts w:ascii="Times New Roman" w:hAnsi="Times New Roman" w:cs="Times New Roman"/>
          <w:sz w:val="28"/>
          <w:szCs w:val="28"/>
        </w:rPr>
        <w:t xml:space="preserve"> </w:t>
      </w:r>
      <w:r w:rsidR="001D38F2" w:rsidRPr="009559EB">
        <w:rPr>
          <w:rFonts w:ascii="Times New Roman" w:hAnsi="Times New Roman" w:cs="Times New Roman"/>
          <w:sz w:val="28"/>
          <w:szCs w:val="28"/>
        </w:rPr>
        <w:t xml:space="preserve">и </w:t>
      </w:r>
      <w:r w:rsidRPr="009559EB">
        <w:rPr>
          <w:rFonts w:ascii="Times New Roman" w:hAnsi="Times New Roman" w:cs="Times New Roman"/>
          <w:sz w:val="28"/>
          <w:szCs w:val="28"/>
        </w:rPr>
        <w:t xml:space="preserve">листьях вида </w:t>
      </w:r>
      <w:r w:rsidRPr="009559EB">
        <w:rPr>
          <w:rFonts w:ascii="Times New Roman" w:hAnsi="Times New Roman"/>
          <w:i/>
          <w:sz w:val="28"/>
          <w:szCs w:val="28"/>
          <w:lang w:val="az-Latn-AZ"/>
        </w:rPr>
        <w:t>Sambucus nigra</w:t>
      </w:r>
      <w:r w:rsidRPr="009559EB">
        <w:rPr>
          <w:rFonts w:ascii="Times New Roman" w:hAnsi="Times New Roman"/>
          <w:sz w:val="28"/>
          <w:szCs w:val="28"/>
          <w:lang w:val="az-Latn-AZ"/>
        </w:rPr>
        <w:t xml:space="preserve"> </w:t>
      </w:r>
      <w:r w:rsidRPr="009559EB">
        <w:rPr>
          <w:rFonts w:ascii="Times New Roman" w:hAnsi="Times New Roman" w:cs="Times New Roman"/>
          <w:sz w:val="28"/>
          <w:szCs w:val="28"/>
        </w:rPr>
        <w:t>накапливается в начале фазы цветения (</w:t>
      </w:r>
      <w:r w:rsidR="001D38F2">
        <w:rPr>
          <w:rFonts w:ascii="Times New Roman" w:hAnsi="Times New Roman" w:cs="Times New Roman"/>
          <w:sz w:val="28"/>
          <w:szCs w:val="28"/>
        </w:rPr>
        <w:t>7,57</w:t>
      </w:r>
      <w:r w:rsidR="00D5663E">
        <w:rPr>
          <w:rFonts w:ascii="Times New Roman" w:hAnsi="Times New Roman" w:cs="Times New Roman"/>
          <w:sz w:val="28"/>
          <w:szCs w:val="28"/>
        </w:rPr>
        <w:t xml:space="preserve">; </w:t>
      </w:r>
      <w:r w:rsidRPr="009559EB">
        <w:rPr>
          <w:rFonts w:ascii="Times New Roman" w:hAnsi="Times New Roman" w:cs="Times New Roman"/>
          <w:sz w:val="28"/>
          <w:szCs w:val="28"/>
        </w:rPr>
        <w:t>4,</w:t>
      </w:r>
      <w:r w:rsidR="001D38F2">
        <w:rPr>
          <w:rFonts w:ascii="Times New Roman" w:hAnsi="Times New Roman" w:cs="Times New Roman"/>
          <w:sz w:val="28"/>
          <w:szCs w:val="28"/>
        </w:rPr>
        <w:t>94</w:t>
      </w:r>
      <w:r w:rsidRPr="009559EB">
        <w:rPr>
          <w:rFonts w:ascii="Times New Roman" w:hAnsi="Times New Roman" w:cs="Times New Roman"/>
          <w:sz w:val="28"/>
          <w:szCs w:val="28"/>
        </w:rPr>
        <w:t xml:space="preserve">%), а </w:t>
      </w:r>
      <w:r w:rsidRPr="009559EB">
        <w:rPr>
          <w:rFonts w:ascii="Times New Roman" w:eastAsia="Times New Roman" w:hAnsi="Times New Roman"/>
          <w:i/>
          <w:spacing w:val="2"/>
          <w:sz w:val="28"/>
          <w:szCs w:val="28"/>
        </w:rPr>
        <w:t>Sambucus ebulus</w:t>
      </w:r>
      <w:r w:rsidRPr="009559EB">
        <w:rPr>
          <w:rFonts w:ascii="Times New Roman" w:hAnsi="Times New Roman" w:cs="Times New Roman"/>
          <w:sz w:val="28"/>
          <w:szCs w:val="28"/>
        </w:rPr>
        <w:t xml:space="preserve"> - в фазе массового цветения (4,</w:t>
      </w:r>
      <w:r w:rsidR="00D5663E">
        <w:rPr>
          <w:rFonts w:ascii="Times New Roman" w:hAnsi="Times New Roman" w:cs="Times New Roman"/>
          <w:sz w:val="28"/>
          <w:szCs w:val="28"/>
        </w:rPr>
        <w:t>91; 5,49</w:t>
      </w:r>
      <w:r w:rsidRPr="009559EB">
        <w:rPr>
          <w:rFonts w:ascii="Times New Roman" w:hAnsi="Times New Roman" w:cs="Times New Roman"/>
          <w:sz w:val="28"/>
          <w:szCs w:val="28"/>
        </w:rPr>
        <w:t>%</w:t>
      </w:r>
      <w:r w:rsidR="00D5663E">
        <w:rPr>
          <w:rFonts w:ascii="Times New Roman" w:hAnsi="Times New Roman" w:cs="Times New Roman"/>
          <w:sz w:val="28"/>
          <w:szCs w:val="28"/>
        </w:rPr>
        <w:t xml:space="preserve"> соответственно</w:t>
      </w:r>
      <w:r w:rsidRPr="009559EB">
        <w:rPr>
          <w:rFonts w:ascii="Times New Roman" w:hAnsi="Times New Roman" w:cs="Times New Roman"/>
          <w:sz w:val="28"/>
          <w:szCs w:val="28"/>
        </w:rPr>
        <w:t>). Минимальное количество флавоноидов в обоих видах накапливается в листьях (</w:t>
      </w:r>
      <w:r w:rsidR="00D5663E">
        <w:rPr>
          <w:rFonts w:ascii="Times New Roman" w:hAnsi="Times New Roman" w:cs="Times New Roman"/>
          <w:sz w:val="28"/>
          <w:szCs w:val="28"/>
        </w:rPr>
        <w:t>3.03</w:t>
      </w:r>
      <w:r w:rsidRPr="009559EB">
        <w:rPr>
          <w:rFonts w:ascii="Times New Roman" w:hAnsi="Times New Roman" w:cs="Times New Roman"/>
          <w:sz w:val="28"/>
          <w:szCs w:val="28"/>
        </w:rPr>
        <w:t>; 3,0</w:t>
      </w:r>
      <w:r w:rsidR="00D5663E">
        <w:rPr>
          <w:rFonts w:ascii="Times New Roman" w:hAnsi="Times New Roman" w:cs="Times New Roman"/>
          <w:sz w:val="28"/>
          <w:szCs w:val="28"/>
        </w:rPr>
        <w:t>6</w:t>
      </w:r>
      <w:r w:rsidRPr="009559EB">
        <w:rPr>
          <w:rFonts w:ascii="Times New Roman" w:hAnsi="Times New Roman" w:cs="Times New Roman"/>
          <w:sz w:val="28"/>
          <w:szCs w:val="28"/>
        </w:rPr>
        <w:t>%) в фазе созревание плодов.</w:t>
      </w:r>
      <w:r w:rsidRPr="009559EB">
        <w:rPr>
          <w:rFonts w:ascii="Times New Roman" w:hAnsi="Times New Roman"/>
          <w:sz w:val="28"/>
          <w:szCs w:val="28"/>
          <w:lang w:val="az-Latn-AZ"/>
        </w:rPr>
        <w:t xml:space="preserve"> </w:t>
      </w:r>
      <w:r w:rsidRPr="009559EB">
        <w:rPr>
          <w:rFonts w:ascii="Times New Roman" w:hAnsi="Times New Roman"/>
          <w:sz w:val="28"/>
          <w:szCs w:val="28"/>
        </w:rPr>
        <w:t xml:space="preserve"> </w:t>
      </w:r>
    </w:p>
    <w:p w:rsidR="00C83BA4" w:rsidRPr="009559EB" w:rsidRDefault="00C83BA4" w:rsidP="00C83BA4">
      <w:pPr>
        <w:spacing w:line="360" w:lineRule="auto"/>
        <w:ind w:firstLine="709"/>
        <w:jc w:val="both"/>
        <w:rPr>
          <w:rFonts w:ascii="Times New Roman" w:hAnsi="Times New Roman"/>
          <w:sz w:val="28"/>
          <w:szCs w:val="28"/>
        </w:rPr>
      </w:pPr>
      <w:r w:rsidRPr="009559EB">
        <w:rPr>
          <w:rFonts w:ascii="Times New Roman" w:hAnsi="Times New Roman" w:cs="Times New Roman"/>
          <w:sz w:val="28"/>
          <w:szCs w:val="28"/>
        </w:rPr>
        <w:t>По сравнению с другими вегетативными органами</w:t>
      </w:r>
      <w:r w:rsidRPr="009559EB">
        <w:rPr>
          <w:rFonts w:ascii="Times New Roman" w:hAnsi="Times New Roman"/>
          <w:sz w:val="28"/>
          <w:szCs w:val="28"/>
        </w:rPr>
        <w:t xml:space="preserve"> в корнях флавоноиды накапливаются мало</w:t>
      </w:r>
      <w:r w:rsidRPr="009559EB">
        <w:rPr>
          <w:rFonts w:ascii="Times New Roman" w:hAnsi="Times New Roman"/>
          <w:i/>
          <w:sz w:val="28"/>
          <w:szCs w:val="28"/>
        </w:rPr>
        <w:t>.</w:t>
      </w:r>
      <w:r w:rsidRPr="009559EB">
        <w:rPr>
          <w:rFonts w:ascii="Times New Roman" w:hAnsi="Times New Roman"/>
          <w:sz w:val="28"/>
          <w:szCs w:val="28"/>
        </w:rPr>
        <w:t xml:space="preserve"> М</w:t>
      </w:r>
      <w:r w:rsidRPr="009559EB">
        <w:rPr>
          <w:rFonts w:ascii="Times New Roman" w:hAnsi="Times New Roman" w:cs="Times New Roman"/>
          <w:sz w:val="28"/>
          <w:szCs w:val="28"/>
        </w:rPr>
        <w:t xml:space="preserve">аксимальное количество флавоноидов </w:t>
      </w:r>
      <w:r w:rsidRPr="009559EB">
        <w:rPr>
          <w:rFonts w:ascii="Times New Roman" w:hAnsi="Times New Roman"/>
          <w:sz w:val="28"/>
          <w:szCs w:val="28"/>
        </w:rPr>
        <w:t>в корнях</w:t>
      </w:r>
      <w:r w:rsidRPr="009559EB">
        <w:rPr>
          <w:rFonts w:ascii="Times New Roman" w:hAnsi="Times New Roman"/>
          <w:i/>
          <w:sz w:val="28"/>
          <w:szCs w:val="28"/>
        </w:rPr>
        <w:t xml:space="preserve"> </w:t>
      </w:r>
      <w:r w:rsidRPr="009559EB">
        <w:rPr>
          <w:rFonts w:ascii="Times New Roman" w:hAnsi="Times New Roman"/>
          <w:i/>
          <w:sz w:val="28"/>
          <w:szCs w:val="28"/>
          <w:lang w:val="az-Latn-AZ"/>
        </w:rPr>
        <w:t>Sambucus nigra</w:t>
      </w:r>
      <w:r w:rsidRPr="009559EB">
        <w:rPr>
          <w:rFonts w:ascii="Times New Roman" w:hAnsi="Times New Roman" w:cs="Times New Roman"/>
          <w:sz w:val="28"/>
          <w:szCs w:val="28"/>
        </w:rPr>
        <w:t xml:space="preserve"> (0,</w:t>
      </w:r>
      <w:r w:rsidR="00D5663E">
        <w:rPr>
          <w:rFonts w:ascii="Times New Roman" w:hAnsi="Times New Roman" w:cs="Times New Roman"/>
          <w:sz w:val="28"/>
          <w:szCs w:val="28"/>
        </w:rPr>
        <w:t>95</w:t>
      </w:r>
      <w:r w:rsidR="002C1F49">
        <w:rPr>
          <w:rFonts w:ascii="Times New Roman" w:hAnsi="Times New Roman" w:cs="Times New Roman"/>
          <w:sz w:val="28"/>
          <w:szCs w:val="28"/>
        </w:rPr>
        <w:t xml:space="preserve"> </w:t>
      </w:r>
      <w:r w:rsidRPr="009559EB">
        <w:rPr>
          <w:rFonts w:ascii="Times New Roman" w:hAnsi="Times New Roman" w:cs="Times New Roman"/>
          <w:sz w:val="28"/>
          <w:szCs w:val="28"/>
        </w:rPr>
        <w:t xml:space="preserve">%) накапливается во время бутонизации, а в корнях </w:t>
      </w:r>
      <w:r w:rsidRPr="009559EB">
        <w:rPr>
          <w:rFonts w:ascii="Times New Roman" w:eastAsia="Times New Roman" w:hAnsi="Times New Roman"/>
          <w:i/>
          <w:spacing w:val="2"/>
          <w:sz w:val="28"/>
          <w:szCs w:val="28"/>
        </w:rPr>
        <w:t>Sambucus ebulus</w:t>
      </w:r>
      <w:r w:rsidRPr="009559EB">
        <w:rPr>
          <w:rFonts w:ascii="Times New Roman" w:hAnsi="Times New Roman" w:cs="Times New Roman"/>
          <w:sz w:val="28"/>
          <w:szCs w:val="28"/>
        </w:rPr>
        <w:t xml:space="preserve"> в первичной фазе цветения </w:t>
      </w:r>
      <w:r w:rsidRPr="009559EB">
        <w:rPr>
          <w:rFonts w:ascii="Times New Roman" w:hAnsi="Times New Roman"/>
          <w:sz w:val="28"/>
          <w:szCs w:val="28"/>
          <w:lang w:val="az-Latn-AZ"/>
        </w:rPr>
        <w:t>(0,67%)</w:t>
      </w:r>
      <w:r w:rsidRPr="009559EB">
        <w:rPr>
          <w:rFonts w:ascii="Times New Roman" w:hAnsi="Times New Roman"/>
          <w:sz w:val="28"/>
          <w:szCs w:val="28"/>
        </w:rPr>
        <w:t>.</w:t>
      </w:r>
      <w:r w:rsidRPr="009559EB">
        <w:rPr>
          <w:rFonts w:ascii="Times New Roman" w:hAnsi="Times New Roman"/>
          <w:sz w:val="28"/>
          <w:szCs w:val="28"/>
          <w:lang w:val="az-Latn-AZ"/>
        </w:rPr>
        <w:t xml:space="preserve"> </w:t>
      </w:r>
    </w:p>
    <w:p w:rsidR="00C83BA4" w:rsidRPr="009559EB" w:rsidRDefault="00C83BA4" w:rsidP="00C83BA4">
      <w:pPr>
        <w:spacing w:line="360" w:lineRule="auto"/>
        <w:ind w:firstLine="709"/>
        <w:jc w:val="both"/>
        <w:rPr>
          <w:rFonts w:ascii="Times New Roman" w:hAnsi="Times New Roman" w:cs="Times New Roman"/>
          <w:sz w:val="28"/>
          <w:szCs w:val="28"/>
        </w:rPr>
      </w:pPr>
      <w:r w:rsidRPr="009559EB">
        <w:rPr>
          <w:rFonts w:ascii="Times New Roman" w:hAnsi="Times New Roman" w:cs="Times New Roman"/>
          <w:sz w:val="28"/>
          <w:szCs w:val="28"/>
        </w:rPr>
        <w:t>Установлено, что минимальное количество флавоноидов в наземной части исследуемых видов накапливается в стеблях.</w:t>
      </w:r>
      <w:r w:rsidRPr="009559EB">
        <w:rPr>
          <w:rFonts w:ascii="Times New Roman" w:hAnsi="Times New Roman"/>
          <w:sz w:val="28"/>
          <w:szCs w:val="28"/>
        </w:rPr>
        <w:t xml:space="preserve"> М</w:t>
      </w:r>
      <w:r w:rsidRPr="009559EB">
        <w:rPr>
          <w:rFonts w:ascii="Times New Roman" w:hAnsi="Times New Roman" w:cs="Times New Roman"/>
          <w:sz w:val="28"/>
          <w:szCs w:val="28"/>
        </w:rPr>
        <w:t>аксимальное количество флавоноидов</w:t>
      </w:r>
      <w:r w:rsidRPr="009559EB">
        <w:rPr>
          <w:rFonts w:ascii="Times New Roman" w:hAnsi="Times New Roman"/>
          <w:sz w:val="28"/>
          <w:szCs w:val="28"/>
        </w:rPr>
        <w:t xml:space="preserve"> в стеблях</w:t>
      </w:r>
      <w:r w:rsidRPr="009559EB">
        <w:rPr>
          <w:rFonts w:ascii="Times New Roman" w:hAnsi="Times New Roman"/>
          <w:i/>
          <w:sz w:val="28"/>
          <w:szCs w:val="28"/>
        </w:rPr>
        <w:t xml:space="preserve"> </w:t>
      </w:r>
      <w:r w:rsidRPr="009559EB">
        <w:rPr>
          <w:rFonts w:ascii="Times New Roman" w:hAnsi="Times New Roman"/>
          <w:i/>
          <w:sz w:val="28"/>
          <w:szCs w:val="28"/>
          <w:lang w:val="az-Latn-AZ"/>
        </w:rPr>
        <w:t>Sambucus nigra</w:t>
      </w:r>
      <w:r w:rsidRPr="009559EB">
        <w:rPr>
          <w:rFonts w:ascii="Times New Roman" w:hAnsi="Times New Roman" w:cs="Times New Roman"/>
          <w:sz w:val="28"/>
          <w:szCs w:val="28"/>
        </w:rPr>
        <w:t xml:space="preserve"> накапливается в первичной фазе вегетации 1,</w:t>
      </w:r>
      <w:r w:rsidR="00F92E61">
        <w:rPr>
          <w:rFonts w:ascii="Times New Roman" w:hAnsi="Times New Roman" w:cs="Times New Roman"/>
          <w:sz w:val="28"/>
          <w:szCs w:val="28"/>
        </w:rPr>
        <w:t>46</w:t>
      </w:r>
      <w:r w:rsidRPr="009559EB">
        <w:rPr>
          <w:rFonts w:ascii="Times New Roman" w:hAnsi="Times New Roman" w:cs="Times New Roman"/>
          <w:sz w:val="28"/>
          <w:szCs w:val="28"/>
        </w:rPr>
        <w:t xml:space="preserve">%, в стеблях </w:t>
      </w:r>
      <w:r w:rsidRPr="009559EB">
        <w:rPr>
          <w:rFonts w:ascii="Times New Roman" w:eastAsia="Times New Roman" w:hAnsi="Times New Roman"/>
          <w:i/>
          <w:spacing w:val="2"/>
          <w:sz w:val="28"/>
          <w:szCs w:val="28"/>
        </w:rPr>
        <w:t>Sambucus ebulus</w:t>
      </w:r>
      <w:r w:rsidRPr="009559EB">
        <w:rPr>
          <w:rFonts w:ascii="Times New Roman" w:hAnsi="Times New Roman" w:cs="Times New Roman"/>
          <w:sz w:val="28"/>
          <w:szCs w:val="28"/>
        </w:rPr>
        <w:t xml:space="preserve"> в фазе </w:t>
      </w:r>
      <w:r w:rsidRPr="009559EB">
        <w:rPr>
          <w:rFonts w:ascii="Times New Roman" w:hAnsi="Times New Roman" w:cs="Times New Roman"/>
          <w:sz w:val="28"/>
          <w:szCs w:val="28"/>
        </w:rPr>
        <w:lastRenderedPageBreak/>
        <w:t>бутонизации 1,</w:t>
      </w:r>
      <w:r w:rsidR="00F92E61">
        <w:rPr>
          <w:rFonts w:ascii="Times New Roman" w:hAnsi="Times New Roman" w:cs="Times New Roman"/>
          <w:sz w:val="28"/>
          <w:szCs w:val="28"/>
        </w:rPr>
        <w:t>32</w:t>
      </w:r>
      <w:r w:rsidRPr="009559EB">
        <w:rPr>
          <w:rFonts w:ascii="Times New Roman" w:hAnsi="Times New Roman" w:cs="Times New Roman"/>
          <w:sz w:val="28"/>
          <w:szCs w:val="28"/>
        </w:rPr>
        <w:t>%.</w:t>
      </w:r>
      <w:r w:rsidRPr="009559EB">
        <w:rPr>
          <w:rFonts w:ascii="Times New Roman" w:hAnsi="Times New Roman"/>
          <w:sz w:val="28"/>
          <w:szCs w:val="28"/>
        </w:rPr>
        <w:t xml:space="preserve"> Мини</w:t>
      </w:r>
      <w:r w:rsidRPr="009559EB">
        <w:rPr>
          <w:rFonts w:ascii="Times New Roman" w:hAnsi="Times New Roman" w:cs="Times New Roman"/>
          <w:sz w:val="28"/>
          <w:szCs w:val="28"/>
        </w:rPr>
        <w:t>мальное количество флавоноидов накапливается</w:t>
      </w:r>
      <w:r w:rsidRPr="009559EB">
        <w:rPr>
          <w:rFonts w:ascii="Times New Roman" w:hAnsi="Times New Roman"/>
          <w:sz w:val="28"/>
          <w:szCs w:val="28"/>
        </w:rPr>
        <w:t xml:space="preserve"> в стеблях</w:t>
      </w:r>
      <w:r w:rsidRPr="009559EB">
        <w:rPr>
          <w:rFonts w:ascii="Times New Roman" w:hAnsi="Times New Roman"/>
          <w:i/>
          <w:sz w:val="28"/>
          <w:szCs w:val="28"/>
        </w:rPr>
        <w:t xml:space="preserve"> </w:t>
      </w:r>
      <w:r w:rsidRPr="009559EB">
        <w:rPr>
          <w:rFonts w:ascii="Times New Roman" w:hAnsi="Times New Roman"/>
          <w:i/>
          <w:sz w:val="28"/>
          <w:szCs w:val="28"/>
          <w:lang w:val="az-Latn-AZ"/>
        </w:rPr>
        <w:t>Sambucus nigra</w:t>
      </w:r>
      <w:r w:rsidRPr="009559EB">
        <w:rPr>
          <w:rFonts w:ascii="Times New Roman" w:hAnsi="Times New Roman" w:cs="Times New Roman"/>
          <w:sz w:val="28"/>
          <w:szCs w:val="28"/>
        </w:rPr>
        <w:t xml:space="preserve"> во время плодоношения 0,7</w:t>
      </w:r>
      <w:r w:rsidR="00F92E61">
        <w:rPr>
          <w:rFonts w:ascii="Times New Roman" w:hAnsi="Times New Roman" w:cs="Times New Roman"/>
          <w:sz w:val="28"/>
          <w:szCs w:val="28"/>
        </w:rPr>
        <w:t>6</w:t>
      </w:r>
      <w:r w:rsidRPr="009559EB">
        <w:rPr>
          <w:rFonts w:ascii="Times New Roman" w:hAnsi="Times New Roman" w:cs="Times New Roman"/>
          <w:sz w:val="28"/>
          <w:szCs w:val="28"/>
        </w:rPr>
        <w:t xml:space="preserve">%, в стеблях </w:t>
      </w:r>
      <w:r w:rsidRPr="009559EB">
        <w:rPr>
          <w:rFonts w:ascii="Times New Roman" w:eastAsia="Times New Roman" w:hAnsi="Times New Roman"/>
          <w:i/>
          <w:spacing w:val="2"/>
          <w:sz w:val="28"/>
          <w:szCs w:val="28"/>
        </w:rPr>
        <w:t>Sambucus ebulus</w:t>
      </w:r>
      <w:r w:rsidRPr="009559EB">
        <w:rPr>
          <w:rFonts w:ascii="Times New Roman" w:hAnsi="Times New Roman" w:cs="Times New Roman"/>
          <w:sz w:val="28"/>
          <w:szCs w:val="28"/>
        </w:rPr>
        <w:t xml:space="preserve"> в первичной фазе вегетации- 0,</w:t>
      </w:r>
      <w:r w:rsidR="00F92E61">
        <w:rPr>
          <w:rFonts w:ascii="Times New Roman" w:hAnsi="Times New Roman" w:cs="Times New Roman"/>
          <w:sz w:val="28"/>
          <w:szCs w:val="28"/>
        </w:rPr>
        <w:t>93</w:t>
      </w:r>
      <w:r w:rsidRPr="009559EB">
        <w:rPr>
          <w:rFonts w:ascii="Times New Roman" w:hAnsi="Times New Roman" w:cs="Times New Roman"/>
          <w:sz w:val="28"/>
          <w:szCs w:val="28"/>
        </w:rPr>
        <w:t>%.</w:t>
      </w:r>
      <w:r w:rsidR="00EF711E" w:rsidRPr="00EF711E">
        <w:rPr>
          <w:rFonts w:ascii="Times New Roman" w:hAnsi="Times New Roman" w:cs="Times New Roman"/>
          <w:sz w:val="28"/>
          <w:szCs w:val="28"/>
        </w:rPr>
        <w:t xml:space="preserve"> </w:t>
      </w:r>
      <w:r w:rsidRPr="009559EB">
        <w:rPr>
          <w:rFonts w:ascii="Times New Roman" w:hAnsi="Times New Roman" w:cs="Times New Roman"/>
          <w:sz w:val="28"/>
          <w:szCs w:val="28"/>
        </w:rPr>
        <w:t xml:space="preserve">Содержание флавоноидов в наземной части исследуемых видов варьируется от </w:t>
      </w:r>
      <w:r w:rsidR="00F92E61">
        <w:rPr>
          <w:rFonts w:ascii="Times New Roman" w:hAnsi="Times New Roman" w:cs="Times New Roman"/>
          <w:sz w:val="28"/>
          <w:szCs w:val="28"/>
        </w:rPr>
        <w:t>4</w:t>
      </w:r>
      <w:r w:rsidRPr="009559EB">
        <w:rPr>
          <w:rFonts w:ascii="Times New Roman" w:hAnsi="Times New Roman" w:cs="Times New Roman"/>
          <w:sz w:val="28"/>
          <w:szCs w:val="28"/>
        </w:rPr>
        <w:t>,</w:t>
      </w:r>
      <w:r w:rsidR="00F92E61">
        <w:rPr>
          <w:rFonts w:ascii="Times New Roman" w:hAnsi="Times New Roman" w:cs="Times New Roman"/>
          <w:sz w:val="28"/>
          <w:szCs w:val="28"/>
        </w:rPr>
        <w:t>29</w:t>
      </w:r>
      <w:r w:rsidRPr="009559EB">
        <w:rPr>
          <w:rFonts w:ascii="Times New Roman" w:hAnsi="Times New Roman" w:cs="Times New Roman"/>
          <w:sz w:val="28"/>
          <w:szCs w:val="28"/>
        </w:rPr>
        <w:t xml:space="preserve"> до </w:t>
      </w:r>
      <w:r w:rsidR="00F92E61">
        <w:rPr>
          <w:rFonts w:ascii="Times New Roman" w:hAnsi="Times New Roman" w:cs="Times New Roman"/>
          <w:sz w:val="28"/>
          <w:szCs w:val="28"/>
        </w:rPr>
        <w:t>4</w:t>
      </w:r>
      <w:r w:rsidRPr="009559EB">
        <w:rPr>
          <w:rFonts w:ascii="Times New Roman" w:hAnsi="Times New Roman" w:cs="Times New Roman"/>
          <w:sz w:val="28"/>
          <w:szCs w:val="28"/>
        </w:rPr>
        <w:t>,</w:t>
      </w:r>
      <w:r w:rsidR="00F92E61">
        <w:rPr>
          <w:rFonts w:ascii="Times New Roman" w:hAnsi="Times New Roman" w:cs="Times New Roman"/>
          <w:sz w:val="28"/>
          <w:szCs w:val="28"/>
        </w:rPr>
        <w:t>54</w:t>
      </w:r>
      <w:r w:rsidRPr="009559EB">
        <w:rPr>
          <w:rFonts w:ascii="Times New Roman" w:hAnsi="Times New Roman" w:cs="Times New Roman"/>
          <w:sz w:val="28"/>
          <w:szCs w:val="28"/>
        </w:rPr>
        <w:t xml:space="preserve">%. В наземной части вида </w:t>
      </w:r>
      <w:r w:rsidRPr="009559EB">
        <w:rPr>
          <w:rFonts w:ascii="Times New Roman" w:hAnsi="Times New Roman"/>
          <w:i/>
          <w:sz w:val="28"/>
          <w:szCs w:val="28"/>
          <w:lang w:val="az-Latn-AZ"/>
        </w:rPr>
        <w:t>Sambucus nigra</w:t>
      </w:r>
      <w:r w:rsidRPr="009559EB">
        <w:rPr>
          <w:rFonts w:ascii="Times New Roman" w:hAnsi="Times New Roman" w:cs="Times New Roman"/>
          <w:sz w:val="28"/>
          <w:szCs w:val="28"/>
        </w:rPr>
        <w:t xml:space="preserve"> максимальное количество флавоноидов совпадает с фазой массового цветения (</w:t>
      </w:r>
      <w:r w:rsidR="00F92E61">
        <w:rPr>
          <w:rFonts w:ascii="Times New Roman" w:hAnsi="Times New Roman" w:cs="Times New Roman"/>
          <w:sz w:val="28"/>
          <w:szCs w:val="28"/>
        </w:rPr>
        <w:t>4,54</w:t>
      </w:r>
      <w:r w:rsidRPr="009559EB">
        <w:rPr>
          <w:rFonts w:ascii="Times New Roman" w:hAnsi="Times New Roman" w:cs="Times New Roman"/>
          <w:sz w:val="28"/>
          <w:szCs w:val="28"/>
        </w:rPr>
        <w:t xml:space="preserve">%), </w:t>
      </w:r>
      <w:r w:rsidRPr="009559EB">
        <w:rPr>
          <w:rFonts w:ascii="Times New Roman" w:eastAsia="Times New Roman" w:hAnsi="Times New Roman"/>
          <w:i/>
          <w:spacing w:val="2"/>
          <w:sz w:val="28"/>
          <w:szCs w:val="28"/>
        </w:rPr>
        <w:t>Sambucus ebulus</w:t>
      </w:r>
      <w:r w:rsidRPr="009559EB">
        <w:rPr>
          <w:rFonts w:ascii="Times New Roman" w:hAnsi="Times New Roman" w:cs="Times New Roman"/>
          <w:sz w:val="28"/>
          <w:szCs w:val="28"/>
        </w:rPr>
        <w:t xml:space="preserve"> - с началом фазы цветения (4,</w:t>
      </w:r>
      <w:r w:rsidR="00F92E61">
        <w:rPr>
          <w:rFonts w:ascii="Times New Roman" w:hAnsi="Times New Roman" w:cs="Times New Roman"/>
          <w:sz w:val="28"/>
          <w:szCs w:val="28"/>
        </w:rPr>
        <w:t>29</w:t>
      </w:r>
      <w:r w:rsidRPr="009559EB">
        <w:rPr>
          <w:rFonts w:ascii="Times New Roman" w:hAnsi="Times New Roman" w:cs="Times New Roman"/>
          <w:sz w:val="28"/>
          <w:szCs w:val="28"/>
        </w:rPr>
        <w:t>%).</w:t>
      </w:r>
      <w:r w:rsidR="00FF44C1" w:rsidRPr="00FF44C1">
        <w:rPr>
          <w:rFonts w:ascii="Times New Roman" w:hAnsi="Times New Roman" w:cs="Times New Roman"/>
          <w:sz w:val="28"/>
          <w:szCs w:val="28"/>
        </w:rPr>
        <w:t xml:space="preserve"> </w:t>
      </w:r>
      <w:r w:rsidRPr="009559EB">
        <w:rPr>
          <w:rFonts w:ascii="Times New Roman" w:hAnsi="Times New Roman" w:cs="Times New Roman"/>
          <w:sz w:val="28"/>
          <w:szCs w:val="28"/>
        </w:rPr>
        <w:t xml:space="preserve">На растениях, используемых </w:t>
      </w:r>
      <w:r w:rsidR="004C2571">
        <w:rPr>
          <w:rFonts w:ascii="Times New Roman" w:hAnsi="Times New Roman" w:cs="Times New Roman"/>
          <w:sz w:val="28"/>
          <w:szCs w:val="28"/>
        </w:rPr>
        <w:t xml:space="preserve">для </w:t>
      </w:r>
      <w:r w:rsidRPr="009559EB">
        <w:rPr>
          <w:rFonts w:ascii="Times New Roman" w:hAnsi="Times New Roman" w:cs="Times New Roman"/>
          <w:sz w:val="28"/>
          <w:szCs w:val="28"/>
        </w:rPr>
        <w:t>сырьевых цел</w:t>
      </w:r>
      <w:r w:rsidR="00175FFB">
        <w:rPr>
          <w:rFonts w:ascii="Times New Roman" w:hAnsi="Times New Roman" w:cs="Times New Roman"/>
          <w:sz w:val="28"/>
          <w:szCs w:val="28"/>
        </w:rPr>
        <w:t>ей</w:t>
      </w:r>
      <w:r w:rsidRPr="009559EB">
        <w:rPr>
          <w:rFonts w:ascii="Times New Roman" w:hAnsi="Times New Roman" w:cs="Times New Roman"/>
          <w:sz w:val="28"/>
          <w:szCs w:val="28"/>
        </w:rPr>
        <w:t>, практически важное значение имеет установление закономерности максимально</w:t>
      </w:r>
      <w:r w:rsidR="004C2571">
        <w:rPr>
          <w:rFonts w:ascii="Times New Roman" w:hAnsi="Times New Roman" w:cs="Times New Roman"/>
          <w:sz w:val="28"/>
          <w:szCs w:val="28"/>
        </w:rPr>
        <w:t>го</w:t>
      </w:r>
      <w:r w:rsidRPr="009559EB">
        <w:rPr>
          <w:rFonts w:ascii="Times New Roman" w:hAnsi="Times New Roman" w:cs="Times New Roman"/>
          <w:sz w:val="28"/>
          <w:szCs w:val="28"/>
        </w:rPr>
        <w:t xml:space="preserve"> накоплени</w:t>
      </w:r>
      <w:r w:rsidR="004C2571">
        <w:rPr>
          <w:rFonts w:ascii="Times New Roman" w:hAnsi="Times New Roman" w:cs="Times New Roman"/>
          <w:sz w:val="28"/>
          <w:szCs w:val="28"/>
        </w:rPr>
        <w:t>я</w:t>
      </w:r>
      <w:r w:rsidRPr="009559EB">
        <w:rPr>
          <w:rFonts w:ascii="Times New Roman" w:hAnsi="Times New Roman" w:cs="Times New Roman"/>
          <w:sz w:val="28"/>
          <w:szCs w:val="28"/>
        </w:rPr>
        <w:t xml:space="preserve"> действующих веществ, их продуктивности в различных органах </w:t>
      </w:r>
      <w:r w:rsidR="004C2571">
        <w:rPr>
          <w:rFonts w:ascii="Times New Roman" w:hAnsi="Times New Roman" w:cs="Times New Roman"/>
          <w:sz w:val="28"/>
          <w:szCs w:val="28"/>
        </w:rPr>
        <w:t>и</w:t>
      </w:r>
      <w:r w:rsidRPr="009559EB">
        <w:rPr>
          <w:rFonts w:ascii="Times New Roman" w:hAnsi="Times New Roman" w:cs="Times New Roman"/>
          <w:sz w:val="28"/>
          <w:szCs w:val="28"/>
        </w:rPr>
        <w:t xml:space="preserve"> фаз</w:t>
      </w:r>
      <w:r w:rsidR="004C2571">
        <w:rPr>
          <w:rFonts w:ascii="Times New Roman" w:hAnsi="Times New Roman" w:cs="Times New Roman"/>
          <w:sz w:val="28"/>
          <w:szCs w:val="28"/>
        </w:rPr>
        <w:t xml:space="preserve">ах </w:t>
      </w:r>
      <w:r w:rsidRPr="009559EB">
        <w:rPr>
          <w:rFonts w:ascii="Times New Roman" w:hAnsi="Times New Roman" w:cs="Times New Roman"/>
          <w:sz w:val="28"/>
          <w:szCs w:val="28"/>
        </w:rPr>
        <w:t xml:space="preserve">развития растения. Из изученных видов </w:t>
      </w:r>
      <w:r w:rsidRPr="009559EB">
        <w:rPr>
          <w:rFonts w:ascii="Times New Roman" w:hAnsi="Times New Roman"/>
          <w:i/>
          <w:sz w:val="28"/>
          <w:szCs w:val="28"/>
          <w:lang w:val="az-Latn-AZ"/>
        </w:rPr>
        <w:t>Sambucus nigra</w:t>
      </w:r>
      <w:r w:rsidRPr="009559EB">
        <w:rPr>
          <w:rFonts w:ascii="Times New Roman" w:hAnsi="Times New Roman"/>
          <w:sz w:val="28"/>
          <w:szCs w:val="28"/>
          <w:lang w:val="az-Latn-AZ"/>
        </w:rPr>
        <w:t xml:space="preserve"> </w:t>
      </w:r>
      <w:r w:rsidRPr="009559EB">
        <w:rPr>
          <w:rFonts w:ascii="Times New Roman" w:hAnsi="Times New Roman" w:cs="Times New Roman"/>
          <w:sz w:val="28"/>
          <w:szCs w:val="28"/>
        </w:rPr>
        <w:t>является официальным лекарственным растением. Изучение количества флавоноида в наземной части вида</w:t>
      </w:r>
      <w:r w:rsidRPr="009559EB">
        <w:rPr>
          <w:rFonts w:ascii="Times New Roman" w:hAnsi="Times New Roman"/>
          <w:i/>
          <w:sz w:val="28"/>
          <w:szCs w:val="28"/>
        </w:rPr>
        <w:t xml:space="preserve"> </w:t>
      </w:r>
      <w:r w:rsidRPr="009559EB">
        <w:rPr>
          <w:rFonts w:ascii="Times New Roman" w:eastAsia="Times New Roman" w:hAnsi="Times New Roman"/>
          <w:i/>
          <w:spacing w:val="2"/>
          <w:sz w:val="28"/>
          <w:szCs w:val="28"/>
        </w:rPr>
        <w:t>Sambucus ebulus</w:t>
      </w:r>
      <w:r w:rsidRPr="009559EB">
        <w:rPr>
          <w:rFonts w:ascii="Times New Roman" w:hAnsi="Times New Roman"/>
          <w:sz w:val="28"/>
          <w:szCs w:val="28"/>
          <w:lang w:val="az-Latn-AZ"/>
        </w:rPr>
        <w:t xml:space="preserve"> </w:t>
      </w:r>
      <w:r w:rsidRPr="009559EB">
        <w:rPr>
          <w:rFonts w:ascii="Times New Roman" w:hAnsi="Times New Roman" w:cs="Times New Roman"/>
          <w:sz w:val="28"/>
          <w:szCs w:val="28"/>
        </w:rPr>
        <w:t>показало, что это растения также содержит флавоноиды в количестве, соответствующем требованиям фармакопеи и может использоваться как источник сырья</w:t>
      </w:r>
      <w:r w:rsidR="00FD15E6">
        <w:rPr>
          <w:rFonts w:ascii="Times New Roman" w:hAnsi="Times New Roman" w:cs="Times New Roman"/>
          <w:sz w:val="28"/>
          <w:szCs w:val="28"/>
        </w:rPr>
        <w:t>.</w:t>
      </w:r>
      <w:r w:rsidRPr="009559EB">
        <w:rPr>
          <w:rFonts w:ascii="Times New Roman" w:hAnsi="Times New Roman" w:cs="Times New Roman"/>
          <w:sz w:val="28"/>
          <w:szCs w:val="28"/>
        </w:rPr>
        <w:t xml:space="preserve"> </w:t>
      </w:r>
    </w:p>
    <w:p w:rsidR="00B00A9F" w:rsidRDefault="00C83BA4" w:rsidP="000C6352">
      <w:pPr>
        <w:spacing w:line="360" w:lineRule="auto"/>
        <w:ind w:firstLine="709"/>
        <w:jc w:val="both"/>
        <w:rPr>
          <w:rFonts w:ascii="Times New Roman" w:hAnsi="Times New Roman" w:cs="Times New Roman"/>
          <w:sz w:val="28"/>
          <w:szCs w:val="28"/>
        </w:rPr>
      </w:pPr>
      <w:r w:rsidRPr="009559EB">
        <w:rPr>
          <w:rFonts w:ascii="Times New Roman" w:hAnsi="Times New Roman"/>
          <w:sz w:val="28"/>
          <w:szCs w:val="28"/>
          <w:lang w:val="az-Latn-AZ"/>
        </w:rPr>
        <w:t xml:space="preserve">Основная цель </w:t>
      </w:r>
      <w:r w:rsidRPr="009559EB">
        <w:rPr>
          <w:rFonts w:ascii="Times New Roman" w:hAnsi="Times New Roman"/>
          <w:sz w:val="28"/>
          <w:szCs w:val="28"/>
        </w:rPr>
        <w:t>для</w:t>
      </w:r>
      <w:r w:rsidRPr="009559EB">
        <w:rPr>
          <w:rFonts w:ascii="Times New Roman" w:hAnsi="Times New Roman"/>
          <w:sz w:val="28"/>
          <w:szCs w:val="28"/>
          <w:lang w:val="az-Latn-AZ"/>
        </w:rPr>
        <w:t xml:space="preserve"> использовани</w:t>
      </w:r>
      <w:r w:rsidR="007A1A97">
        <w:rPr>
          <w:rFonts w:ascii="Times New Roman" w:hAnsi="Times New Roman"/>
          <w:sz w:val="28"/>
          <w:szCs w:val="28"/>
        </w:rPr>
        <w:t>я</w:t>
      </w:r>
      <w:r w:rsidRPr="009559EB">
        <w:rPr>
          <w:rFonts w:ascii="Times New Roman" w:hAnsi="Times New Roman"/>
          <w:sz w:val="28"/>
          <w:szCs w:val="28"/>
          <w:lang w:val="az-Latn-AZ"/>
        </w:rPr>
        <w:t xml:space="preserve"> в качестве источника сырья видов рода </w:t>
      </w:r>
      <w:r w:rsidRPr="009559EB">
        <w:rPr>
          <w:rFonts w:ascii="Times New Roman" w:eastAsia="Times New Roman" w:hAnsi="Times New Roman"/>
          <w:i/>
          <w:spacing w:val="2"/>
          <w:sz w:val="28"/>
          <w:szCs w:val="28"/>
        </w:rPr>
        <w:t xml:space="preserve">Sambucus </w:t>
      </w:r>
      <w:r w:rsidRPr="009559EB">
        <w:rPr>
          <w:rFonts w:ascii="Times New Roman" w:hAnsi="Times New Roman"/>
          <w:sz w:val="28"/>
          <w:szCs w:val="28"/>
          <w:lang w:val="az-Latn-AZ"/>
        </w:rPr>
        <w:t xml:space="preserve">определить закономерность накопления флавоноидов в зависимости от фазы развития распределения их в различных органах, продуктивность биоразнообразия, флавоноидный выход, оптимальное время </w:t>
      </w:r>
      <w:r w:rsidRPr="009559EB">
        <w:rPr>
          <w:rFonts w:ascii="Times New Roman" w:hAnsi="Times New Roman"/>
          <w:sz w:val="28"/>
          <w:szCs w:val="28"/>
        </w:rPr>
        <w:t>сбора</w:t>
      </w:r>
      <w:r w:rsidRPr="009559EB">
        <w:rPr>
          <w:rFonts w:ascii="Times New Roman" w:hAnsi="Times New Roman"/>
          <w:sz w:val="28"/>
          <w:szCs w:val="28"/>
          <w:lang w:val="az-Latn-AZ"/>
        </w:rPr>
        <w:t xml:space="preserve"> растительного сырья.</w:t>
      </w:r>
      <w:r w:rsidR="00EF711E">
        <w:rPr>
          <w:rFonts w:ascii="Times New Roman" w:hAnsi="Times New Roman"/>
          <w:sz w:val="28"/>
          <w:szCs w:val="28"/>
          <w:lang w:val="az-Latn-AZ"/>
        </w:rPr>
        <w:t xml:space="preserve"> </w:t>
      </w:r>
      <w:r w:rsidRPr="009559EB">
        <w:rPr>
          <w:rFonts w:ascii="Times New Roman" w:hAnsi="Times New Roman"/>
          <w:sz w:val="28"/>
          <w:szCs w:val="28"/>
        </w:rPr>
        <w:t xml:space="preserve">Для этого </w:t>
      </w:r>
      <w:r w:rsidRPr="009559EB">
        <w:rPr>
          <w:rFonts w:ascii="Times New Roman" w:hAnsi="Times New Roman" w:cs="Times New Roman"/>
          <w:sz w:val="28"/>
          <w:szCs w:val="28"/>
        </w:rPr>
        <w:t>по фенологическим фазам</w:t>
      </w:r>
      <w:r w:rsidRPr="009559EB">
        <w:rPr>
          <w:rFonts w:ascii="Times New Roman" w:hAnsi="Times New Roman"/>
          <w:sz w:val="28"/>
          <w:szCs w:val="28"/>
        </w:rPr>
        <w:t xml:space="preserve"> была </w:t>
      </w:r>
      <w:r w:rsidRPr="009559EB">
        <w:rPr>
          <w:rFonts w:ascii="Times New Roman" w:hAnsi="Times New Roman" w:cs="Times New Roman"/>
          <w:sz w:val="28"/>
          <w:szCs w:val="28"/>
        </w:rPr>
        <w:t>изучена динамика роста массы надземной части обоих видов. Результаты биоразнообра</w:t>
      </w:r>
      <w:r w:rsidR="006B352B">
        <w:rPr>
          <w:rFonts w:ascii="Times New Roman" w:hAnsi="Times New Roman" w:cs="Times New Roman"/>
          <w:sz w:val="28"/>
          <w:szCs w:val="28"/>
        </w:rPr>
        <w:t>зия растений указаны в таблице</w:t>
      </w:r>
      <w:r w:rsidRPr="009559EB">
        <w:rPr>
          <w:rFonts w:ascii="Times New Roman" w:hAnsi="Times New Roman" w:cs="Times New Roman"/>
          <w:sz w:val="28"/>
          <w:szCs w:val="28"/>
        </w:rPr>
        <w:t>.</w:t>
      </w:r>
    </w:p>
    <w:p w:rsidR="00EF3A1B" w:rsidRPr="00D2453F" w:rsidRDefault="00C83BA4" w:rsidP="0019570F">
      <w:pPr>
        <w:spacing w:line="360" w:lineRule="auto"/>
        <w:ind w:firstLine="709"/>
        <w:jc w:val="both"/>
        <w:rPr>
          <w:rFonts w:ascii="Times New Roman" w:eastAsia="Times New Roman" w:hAnsi="Times New Roman"/>
          <w:i/>
          <w:spacing w:val="2"/>
          <w:sz w:val="28"/>
          <w:szCs w:val="28"/>
        </w:rPr>
      </w:pPr>
      <w:r w:rsidRPr="00D2453F">
        <w:rPr>
          <w:rFonts w:ascii="Times New Roman" w:hAnsi="Times New Roman" w:cs="Times New Roman"/>
          <w:sz w:val="28"/>
          <w:szCs w:val="28"/>
        </w:rPr>
        <w:t>Полученные результаты показали, что в зависимости от фазы развития, масса влажного и сухого продукта одного растения в большом интервале подвергся изменению.</w:t>
      </w:r>
      <w:r w:rsidR="00EF3A1B" w:rsidRPr="00D2453F">
        <w:rPr>
          <w:rFonts w:ascii="Times New Roman" w:hAnsi="Times New Roman" w:cs="Times New Roman"/>
          <w:sz w:val="28"/>
          <w:szCs w:val="28"/>
        </w:rPr>
        <w:t xml:space="preserve"> Влажная масса </w:t>
      </w:r>
      <w:r w:rsidR="00EF3A1B" w:rsidRPr="00D2453F">
        <w:rPr>
          <w:rFonts w:ascii="Times New Roman" w:hAnsi="Times New Roman"/>
          <w:sz w:val="28"/>
          <w:szCs w:val="28"/>
        </w:rPr>
        <w:t xml:space="preserve">ранней вегетационной фазе </w:t>
      </w:r>
      <w:r w:rsidR="00EF3A1B" w:rsidRPr="00D2453F">
        <w:rPr>
          <w:rFonts w:ascii="Times New Roman" w:hAnsi="Times New Roman" w:cs="Times New Roman"/>
          <w:sz w:val="28"/>
          <w:szCs w:val="28"/>
        </w:rPr>
        <w:t>вида</w:t>
      </w:r>
      <w:r w:rsidR="00EF3A1B" w:rsidRPr="00D2453F">
        <w:rPr>
          <w:rFonts w:ascii="Times New Roman" w:hAnsi="Times New Roman"/>
          <w:i/>
          <w:sz w:val="28"/>
          <w:szCs w:val="28"/>
          <w:lang w:val="az-Latn-AZ"/>
        </w:rPr>
        <w:t xml:space="preserve"> Sambucus nigra</w:t>
      </w:r>
      <w:r w:rsidR="00EF3A1B" w:rsidRPr="00D2453F">
        <w:rPr>
          <w:rFonts w:ascii="Times New Roman" w:hAnsi="Times New Roman"/>
          <w:sz w:val="28"/>
          <w:szCs w:val="28"/>
          <w:lang w:val="az-Latn-AZ"/>
        </w:rPr>
        <w:t xml:space="preserve"> </w:t>
      </w:r>
      <w:r w:rsidR="00EF3A1B" w:rsidRPr="00D2453F">
        <w:rPr>
          <w:rFonts w:ascii="Times New Roman" w:hAnsi="Times New Roman"/>
          <w:sz w:val="28"/>
          <w:szCs w:val="28"/>
        </w:rPr>
        <w:t>составляет 5,7</w:t>
      </w:r>
      <w:r w:rsidR="00EF3A1B" w:rsidRPr="00D2453F">
        <w:rPr>
          <w:rFonts w:ascii="Times New Roman" w:hAnsi="Times New Roman" w:cs="Times New Roman"/>
          <w:sz w:val="28"/>
          <w:szCs w:val="28"/>
        </w:rPr>
        <w:t>-</w:t>
      </w:r>
      <w:r w:rsidR="00EF3A1B" w:rsidRPr="00D2453F">
        <w:rPr>
          <w:rFonts w:ascii="Times New Roman" w:hAnsi="Times New Roman"/>
          <w:sz w:val="28"/>
          <w:szCs w:val="28"/>
        </w:rPr>
        <w:t>51</w:t>
      </w:r>
      <w:r w:rsidR="00EF3A1B" w:rsidRPr="00D2453F">
        <w:rPr>
          <w:rFonts w:ascii="Times New Roman" w:hAnsi="Times New Roman" w:cs="Times New Roman"/>
          <w:sz w:val="28"/>
          <w:szCs w:val="28"/>
        </w:rPr>
        <w:t xml:space="preserve">,0 г, сухая масса </w:t>
      </w:r>
      <w:r w:rsidR="00EF3A1B" w:rsidRPr="00D2453F">
        <w:rPr>
          <w:rFonts w:ascii="Times New Roman" w:hAnsi="Times New Roman"/>
          <w:sz w:val="28"/>
          <w:szCs w:val="28"/>
        </w:rPr>
        <w:t>0,62</w:t>
      </w:r>
      <w:r w:rsidR="00EF3A1B" w:rsidRPr="00D2453F">
        <w:rPr>
          <w:rFonts w:ascii="Times New Roman" w:hAnsi="Times New Roman" w:cs="Times New Roman"/>
          <w:sz w:val="28"/>
          <w:szCs w:val="28"/>
        </w:rPr>
        <w:t>-</w:t>
      </w:r>
      <w:r w:rsidR="00EF3A1B" w:rsidRPr="00D2453F">
        <w:rPr>
          <w:rFonts w:ascii="Times New Roman" w:hAnsi="Times New Roman"/>
          <w:sz w:val="28"/>
          <w:szCs w:val="28"/>
        </w:rPr>
        <w:t>5</w:t>
      </w:r>
      <w:r w:rsidR="00EF3A1B" w:rsidRPr="00D2453F">
        <w:rPr>
          <w:rFonts w:ascii="Times New Roman" w:hAnsi="Times New Roman" w:cs="Times New Roman"/>
          <w:sz w:val="28"/>
          <w:szCs w:val="28"/>
        </w:rPr>
        <w:t>,</w:t>
      </w:r>
      <w:r w:rsidR="00EF3A1B" w:rsidRPr="00D2453F">
        <w:rPr>
          <w:rFonts w:ascii="Times New Roman" w:hAnsi="Times New Roman"/>
          <w:sz w:val="28"/>
          <w:szCs w:val="28"/>
        </w:rPr>
        <w:t>58</w:t>
      </w:r>
      <w:r w:rsidR="00EF3A1B" w:rsidRPr="00D2453F">
        <w:rPr>
          <w:rFonts w:ascii="Times New Roman" w:hAnsi="Times New Roman" w:cs="Times New Roman"/>
          <w:sz w:val="28"/>
          <w:szCs w:val="28"/>
        </w:rPr>
        <w:t xml:space="preserve"> г;</w:t>
      </w:r>
      <w:r w:rsidR="00366CB0" w:rsidRPr="00D2453F">
        <w:rPr>
          <w:rFonts w:ascii="Times New Roman" w:eastAsia="Times New Roman" w:hAnsi="Times New Roman"/>
          <w:i/>
          <w:spacing w:val="2"/>
          <w:sz w:val="28"/>
          <w:szCs w:val="28"/>
        </w:rPr>
        <w:t>Sambucus ebulus</w:t>
      </w:r>
      <w:r w:rsidR="00366CB0" w:rsidRPr="00D2453F">
        <w:rPr>
          <w:rFonts w:ascii="Times New Roman" w:hAnsi="Times New Roman" w:cs="Times New Roman"/>
          <w:sz w:val="28"/>
          <w:szCs w:val="28"/>
        </w:rPr>
        <w:t xml:space="preserve"> </w:t>
      </w:r>
      <w:r w:rsidR="009826C1">
        <w:rPr>
          <w:rFonts w:ascii="Times New Roman" w:hAnsi="Times New Roman" w:cs="Times New Roman"/>
          <w:sz w:val="28"/>
          <w:szCs w:val="28"/>
        </w:rPr>
        <w:t>-</w:t>
      </w:r>
      <w:r w:rsidR="00366CB0" w:rsidRPr="00D2453F">
        <w:rPr>
          <w:rFonts w:ascii="Times New Roman" w:hAnsi="Times New Roman" w:cs="Times New Roman"/>
          <w:sz w:val="28"/>
          <w:szCs w:val="28"/>
        </w:rPr>
        <w:t xml:space="preserve"> </w:t>
      </w:r>
      <w:r w:rsidR="00366CB0" w:rsidRPr="00D2453F">
        <w:rPr>
          <w:rFonts w:ascii="Times New Roman" w:hAnsi="Times New Roman"/>
          <w:sz w:val="28"/>
          <w:szCs w:val="28"/>
        </w:rPr>
        <w:t>4,46</w:t>
      </w:r>
      <w:r w:rsidR="00366CB0" w:rsidRPr="00D2453F">
        <w:rPr>
          <w:rFonts w:ascii="Times New Roman" w:hAnsi="Times New Roman" w:cs="Times New Roman"/>
          <w:sz w:val="28"/>
          <w:szCs w:val="28"/>
        </w:rPr>
        <w:t>-</w:t>
      </w:r>
      <w:r w:rsidR="00366CB0" w:rsidRPr="00D2453F">
        <w:rPr>
          <w:rFonts w:ascii="Times New Roman" w:hAnsi="Times New Roman"/>
          <w:sz w:val="28"/>
          <w:szCs w:val="28"/>
        </w:rPr>
        <w:t>40</w:t>
      </w:r>
      <w:r w:rsidR="00366CB0" w:rsidRPr="00D2453F">
        <w:rPr>
          <w:rFonts w:ascii="Times New Roman" w:hAnsi="Times New Roman" w:cs="Times New Roman"/>
          <w:sz w:val="28"/>
          <w:szCs w:val="28"/>
        </w:rPr>
        <w:t>,</w:t>
      </w:r>
      <w:r w:rsidR="00366CB0" w:rsidRPr="00D2453F">
        <w:rPr>
          <w:rFonts w:ascii="Times New Roman" w:hAnsi="Times New Roman"/>
          <w:sz w:val="28"/>
          <w:szCs w:val="28"/>
        </w:rPr>
        <w:t>14</w:t>
      </w:r>
      <w:r w:rsidR="00366CB0" w:rsidRPr="00D2453F">
        <w:rPr>
          <w:rFonts w:ascii="Times New Roman" w:hAnsi="Times New Roman" w:cs="Times New Roman"/>
          <w:sz w:val="28"/>
          <w:szCs w:val="28"/>
        </w:rPr>
        <w:t xml:space="preserve"> и 0,</w:t>
      </w:r>
      <w:r w:rsidR="00366CB0" w:rsidRPr="00D2453F">
        <w:rPr>
          <w:rFonts w:ascii="Times New Roman" w:hAnsi="Times New Roman"/>
          <w:sz w:val="28"/>
          <w:szCs w:val="28"/>
        </w:rPr>
        <w:t>50</w:t>
      </w:r>
      <w:r w:rsidR="00366CB0" w:rsidRPr="00D2453F">
        <w:rPr>
          <w:rFonts w:ascii="Times New Roman" w:hAnsi="Times New Roman" w:cs="Times New Roman"/>
          <w:sz w:val="28"/>
          <w:szCs w:val="28"/>
        </w:rPr>
        <w:t>-</w:t>
      </w:r>
      <w:r w:rsidR="00366CB0" w:rsidRPr="00D2453F">
        <w:rPr>
          <w:rFonts w:ascii="Times New Roman" w:hAnsi="Times New Roman"/>
          <w:sz w:val="28"/>
          <w:szCs w:val="28"/>
        </w:rPr>
        <w:t>4,5</w:t>
      </w:r>
      <w:r w:rsidR="00366CB0" w:rsidRPr="00D2453F">
        <w:rPr>
          <w:rFonts w:ascii="Times New Roman" w:hAnsi="Times New Roman" w:cs="Times New Roman"/>
          <w:sz w:val="28"/>
          <w:szCs w:val="28"/>
        </w:rPr>
        <w:t xml:space="preserve"> г.</w:t>
      </w:r>
      <w:r w:rsidR="009826C1">
        <w:rPr>
          <w:rFonts w:ascii="Times New Roman" w:hAnsi="Times New Roman" w:cs="Times New Roman"/>
          <w:sz w:val="28"/>
          <w:szCs w:val="28"/>
        </w:rPr>
        <w:t>соответственно.</w:t>
      </w:r>
      <w:r w:rsidR="00366CB0" w:rsidRPr="00D2453F">
        <w:rPr>
          <w:rFonts w:ascii="Times New Roman" w:hAnsi="Times New Roman" w:cs="Times New Roman"/>
          <w:sz w:val="28"/>
          <w:szCs w:val="28"/>
        </w:rPr>
        <w:t xml:space="preserve"> Максимальная масса по </w:t>
      </w:r>
      <w:r w:rsidR="00EF3A1B" w:rsidRPr="00D2453F">
        <w:rPr>
          <w:rFonts w:ascii="Times New Roman" w:hAnsi="Times New Roman" w:cs="Times New Roman"/>
          <w:sz w:val="28"/>
          <w:szCs w:val="28"/>
        </w:rPr>
        <w:t xml:space="preserve">влажному весу одного растения </w:t>
      </w:r>
      <w:r w:rsidR="00EF3A1B" w:rsidRPr="00D2453F">
        <w:rPr>
          <w:rFonts w:ascii="Times New Roman" w:hAnsi="Times New Roman"/>
          <w:i/>
          <w:sz w:val="28"/>
          <w:szCs w:val="28"/>
          <w:lang w:val="az-Latn-AZ"/>
        </w:rPr>
        <w:t>Sambucus nigra</w:t>
      </w:r>
      <w:r w:rsidR="00EF3A1B" w:rsidRPr="00D2453F">
        <w:rPr>
          <w:rFonts w:ascii="Times New Roman" w:hAnsi="Times New Roman"/>
          <w:sz w:val="28"/>
          <w:szCs w:val="28"/>
          <w:lang w:val="az-Latn-AZ"/>
        </w:rPr>
        <w:t xml:space="preserve"> </w:t>
      </w:r>
      <w:r w:rsidR="00EF3A1B" w:rsidRPr="00D2453F">
        <w:rPr>
          <w:rFonts w:ascii="Times New Roman" w:hAnsi="Times New Roman"/>
          <w:sz w:val="28"/>
          <w:szCs w:val="28"/>
        </w:rPr>
        <w:t xml:space="preserve">в фазе массового цветения </w:t>
      </w:r>
      <w:r w:rsidR="00EF3A1B" w:rsidRPr="00D2453F">
        <w:rPr>
          <w:rFonts w:ascii="Times New Roman" w:hAnsi="Times New Roman" w:cs="Times New Roman"/>
          <w:sz w:val="28"/>
          <w:szCs w:val="28"/>
        </w:rPr>
        <w:t xml:space="preserve">составила </w:t>
      </w:r>
      <w:r w:rsidR="00EF3A1B" w:rsidRPr="00D2453F">
        <w:rPr>
          <w:rFonts w:ascii="Times New Roman" w:hAnsi="Times New Roman"/>
          <w:sz w:val="28"/>
          <w:szCs w:val="28"/>
        </w:rPr>
        <w:t>49,4 г, по сухому весу в фазе плодоношении</w:t>
      </w:r>
      <w:r w:rsidR="00EF3A1B" w:rsidRPr="00D2453F">
        <w:rPr>
          <w:rFonts w:ascii="Times New Roman" w:eastAsia="Times New Roman" w:hAnsi="Times New Roman"/>
          <w:i/>
          <w:spacing w:val="2"/>
          <w:sz w:val="28"/>
          <w:szCs w:val="28"/>
        </w:rPr>
        <w:t xml:space="preserve"> </w:t>
      </w:r>
      <w:r w:rsidR="00EF3A1B" w:rsidRPr="00D2453F">
        <w:rPr>
          <w:rFonts w:ascii="Times New Roman" w:hAnsi="Times New Roman"/>
          <w:sz w:val="28"/>
          <w:szCs w:val="28"/>
        </w:rPr>
        <w:t>10,24  г,</w:t>
      </w:r>
      <w:r w:rsidR="00EF3A1B" w:rsidRPr="00D2453F">
        <w:rPr>
          <w:rFonts w:ascii="Times New Roman" w:hAnsi="Times New Roman"/>
          <w:sz w:val="28"/>
          <w:szCs w:val="28"/>
          <w:lang w:val="az-Latn-AZ"/>
        </w:rPr>
        <w:t xml:space="preserve"> </w:t>
      </w:r>
      <w:r w:rsidR="00EF3A1B" w:rsidRPr="00D2453F">
        <w:rPr>
          <w:rFonts w:ascii="Times New Roman" w:eastAsia="Times New Roman" w:hAnsi="Times New Roman"/>
          <w:i/>
          <w:spacing w:val="2"/>
          <w:sz w:val="28"/>
          <w:szCs w:val="28"/>
        </w:rPr>
        <w:t xml:space="preserve">Sambucus ebulus  </w:t>
      </w:r>
      <w:r w:rsidR="00EF3A1B" w:rsidRPr="00D2453F">
        <w:rPr>
          <w:rFonts w:ascii="Times New Roman" w:eastAsia="Times New Roman" w:hAnsi="Times New Roman"/>
          <w:spacing w:val="2"/>
          <w:sz w:val="28"/>
          <w:szCs w:val="28"/>
        </w:rPr>
        <w:t>соответственно</w:t>
      </w:r>
      <w:r w:rsidR="00EF3A1B" w:rsidRPr="00D2453F">
        <w:rPr>
          <w:rFonts w:ascii="Times New Roman" w:eastAsia="Times New Roman" w:hAnsi="Times New Roman"/>
          <w:i/>
          <w:spacing w:val="2"/>
          <w:sz w:val="28"/>
          <w:szCs w:val="28"/>
        </w:rPr>
        <w:t xml:space="preserve"> </w:t>
      </w:r>
      <w:r w:rsidR="00EF3A1B" w:rsidRPr="00D2453F">
        <w:rPr>
          <w:rFonts w:ascii="Times New Roman" w:hAnsi="Times New Roman"/>
          <w:sz w:val="28"/>
          <w:szCs w:val="28"/>
        </w:rPr>
        <w:t>45,2 и</w:t>
      </w:r>
      <w:r w:rsidR="00EF3A1B" w:rsidRPr="00D2453F">
        <w:rPr>
          <w:rFonts w:ascii="Times New Roman" w:hAnsi="Times New Roman"/>
          <w:sz w:val="28"/>
          <w:szCs w:val="28"/>
          <w:lang w:val="az-Latn-AZ"/>
        </w:rPr>
        <w:t xml:space="preserve"> </w:t>
      </w:r>
      <w:r w:rsidR="00EF3A1B" w:rsidRPr="00D2453F">
        <w:rPr>
          <w:rFonts w:ascii="Times New Roman" w:hAnsi="Times New Roman"/>
          <w:sz w:val="28"/>
          <w:szCs w:val="28"/>
        </w:rPr>
        <w:t>9,84 г</w:t>
      </w:r>
      <w:r w:rsidR="0019570F" w:rsidRPr="0019570F">
        <w:rPr>
          <w:rFonts w:ascii="Times New Roman" w:hAnsi="Times New Roman" w:cs="Times New Roman"/>
          <w:sz w:val="28"/>
          <w:szCs w:val="28"/>
        </w:rPr>
        <w:t xml:space="preserve"> </w:t>
      </w:r>
    </w:p>
    <w:p w:rsidR="00276292" w:rsidRDefault="00C83BA4" w:rsidP="00276292">
      <w:pPr>
        <w:spacing w:line="360" w:lineRule="auto"/>
        <w:ind w:firstLine="709"/>
        <w:jc w:val="both"/>
        <w:rPr>
          <w:rFonts w:ascii="Times New Roman" w:hAnsi="Times New Roman" w:cs="Times New Roman"/>
          <w:sz w:val="28"/>
          <w:szCs w:val="28"/>
        </w:rPr>
      </w:pPr>
      <w:r w:rsidRPr="009559EB">
        <w:rPr>
          <w:rFonts w:ascii="Times New Roman" w:hAnsi="Times New Roman"/>
          <w:sz w:val="28"/>
          <w:szCs w:val="28"/>
        </w:rPr>
        <w:lastRenderedPageBreak/>
        <w:t xml:space="preserve">Полученный результат показал, что </w:t>
      </w:r>
      <w:r w:rsidR="00EF3A1B" w:rsidRPr="009559EB">
        <w:rPr>
          <w:rFonts w:ascii="Times New Roman" w:hAnsi="Times New Roman"/>
          <w:sz w:val="28"/>
          <w:szCs w:val="28"/>
        </w:rPr>
        <w:t xml:space="preserve">для использования в качестве сырья целесообразно </w:t>
      </w:r>
      <w:r w:rsidR="009826C1" w:rsidRPr="009559EB">
        <w:rPr>
          <w:rFonts w:ascii="Times New Roman" w:hAnsi="Times New Roman" w:cs="Times New Roman"/>
          <w:sz w:val="28"/>
          <w:szCs w:val="28"/>
        </w:rPr>
        <w:t xml:space="preserve">сбор </w:t>
      </w:r>
      <w:r w:rsidR="009826C1">
        <w:rPr>
          <w:rFonts w:ascii="Times New Roman" w:hAnsi="Times New Roman" w:cs="Times New Roman"/>
          <w:sz w:val="28"/>
          <w:szCs w:val="28"/>
        </w:rPr>
        <w:t xml:space="preserve"> </w:t>
      </w:r>
      <w:r w:rsidR="009826C1" w:rsidRPr="009559EB">
        <w:rPr>
          <w:rFonts w:ascii="Times New Roman" w:hAnsi="Times New Roman" w:cs="Times New Roman"/>
          <w:sz w:val="28"/>
          <w:szCs w:val="28"/>
        </w:rPr>
        <w:t>сбора растения</w:t>
      </w:r>
      <w:r w:rsidR="009826C1" w:rsidRPr="00D2453F">
        <w:rPr>
          <w:rFonts w:ascii="Times New Roman" w:hAnsi="Times New Roman"/>
          <w:i/>
          <w:sz w:val="28"/>
          <w:szCs w:val="28"/>
          <w:lang w:val="az-Latn-AZ"/>
        </w:rPr>
        <w:t xml:space="preserve"> Sambucus nigra</w:t>
      </w:r>
      <w:r w:rsidR="009826C1">
        <w:rPr>
          <w:rFonts w:ascii="Times New Roman" w:hAnsi="Times New Roman"/>
          <w:i/>
          <w:sz w:val="28"/>
          <w:szCs w:val="28"/>
        </w:rPr>
        <w:t xml:space="preserve"> </w:t>
      </w:r>
      <w:r w:rsidR="009826C1" w:rsidRPr="009826C1">
        <w:rPr>
          <w:rFonts w:ascii="Times New Roman" w:hAnsi="Times New Roman"/>
          <w:sz w:val="28"/>
          <w:szCs w:val="28"/>
        </w:rPr>
        <w:t>и</w:t>
      </w:r>
      <w:r w:rsidR="009826C1">
        <w:rPr>
          <w:rFonts w:ascii="Times New Roman" w:hAnsi="Times New Roman"/>
          <w:i/>
          <w:sz w:val="28"/>
          <w:szCs w:val="28"/>
        </w:rPr>
        <w:t xml:space="preserve"> </w:t>
      </w:r>
      <w:r w:rsidR="009826C1" w:rsidRPr="00D2453F">
        <w:rPr>
          <w:rFonts w:ascii="Times New Roman" w:hAnsi="Times New Roman"/>
          <w:i/>
          <w:sz w:val="28"/>
          <w:szCs w:val="28"/>
          <w:lang w:val="az-Latn-AZ"/>
        </w:rPr>
        <w:t>Sambucus nigra</w:t>
      </w:r>
      <w:r w:rsidR="00EF3A1B" w:rsidRPr="009559EB">
        <w:rPr>
          <w:rFonts w:ascii="Times New Roman" w:hAnsi="Times New Roman"/>
          <w:sz w:val="28"/>
          <w:szCs w:val="28"/>
        </w:rPr>
        <w:t xml:space="preserve"> </w:t>
      </w:r>
      <w:r w:rsidRPr="009559EB">
        <w:rPr>
          <w:rFonts w:ascii="Times New Roman" w:hAnsi="Times New Roman"/>
          <w:sz w:val="28"/>
          <w:szCs w:val="28"/>
        </w:rPr>
        <w:t>в фазе массового цветения.</w:t>
      </w:r>
      <w:r w:rsidR="00EF711E" w:rsidRPr="00EF711E">
        <w:rPr>
          <w:rFonts w:ascii="Times New Roman" w:hAnsi="Times New Roman"/>
          <w:sz w:val="28"/>
          <w:szCs w:val="28"/>
        </w:rPr>
        <w:t xml:space="preserve"> </w:t>
      </w:r>
      <w:r w:rsidRPr="009559EB">
        <w:rPr>
          <w:rFonts w:ascii="Times New Roman" w:hAnsi="Times New Roman" w:cs="Times New Roman"/>
          <w:sz w:val="28"/>
          <w:szCs w:val="28"/>
        </w:rPr>
        <w:t>Однако для производства последнего продукта флавоноидов в больших количествах необходимо определить оптимальное время сбора растения. Для</w:t>
      </w:r>
      <w:r w:rsidR="00142ED2">
        <w:rPr>
          <w:rFonts w:ascii="Times New Roman" w:hAnsi="Times New Roman" w:cs="Times New Roman"/>
          <w:sz w:val="28"/>
          <w:szCs w:val="28"/>
        </w:rPr>
        <w:t xml:space="preserve"> </w:t>
      </w:r>
      <w:r w:rsidRPr="009559EB">
        <w:rPr>
          <w:rFonts w:ascii="Times New Roman" w:hAnsi="Times New Roman" w:cs="Times New Roman"/>
          <w:sz w:val="28"/>
          <w:szCs w:val="28"/>
        </w:rPr>
        <w:t>этого</w:t>
      </w:r>
      <w:r w:rsidR="009826C1">
        <w:rPr>
          <w:rFonts w:ascii="Times New Roman" w:hAnsi="Times New Roman" w:cs="Times New Roman"/>
          <w:sz w:val="28"/>
          <w:szCs w:val="28"/>
        </w:rPr>
        <w:t xml:space="preserve"> нами</w:t>
      </w:r>
      <w:r w:rsidRPr="009559EB">
        <w:rPr>
          <w:rFonts w:ascii="Times New Roman" w:hAnsi="Times New Roman" w:cs="Times New Roman"/>
          <w:sz w:val="28"/>
          <w:szCs w:val="28"/>
        </w:rPr>
        <w:t xml:space="preserve"> определена плотность растений</w:t>
      </w:r>
      <w:r w:rsidR="00EF3A1B" w:rsidRPr="00EF3A1B">
        <w:rPr>
          <w:rFonts w:ascii="Times New Roman" w:hAnsi="Times New Roman" w:cs="Times New Roman"/>
          <w:sz w:val="28"/>
          <w:szCs w:val="28"/>
        </w:rPr>
        <w:t xml:space="preserve"> </w:t>
      </w:r>
      <w:r w:rsidR="00EF3A1B">
        <w:rPr>
          <w:rFonts w:ascii="Times New Roman" w:hAnsi="Times New Roman" w:cs="Times New Roman"/>
          <w:sz w:val="28"/>
          <w:szCs w:val="28"/>
        </w:rPr>
        <w:t>и</w:t>
      </w:r>
      <w:r w:rsidR="00EF3A1B" w:rsidRPr="009559EB">
        <w:rPr>
          <w:rFonts w:ascii="Times New Roman" w:hAnsi="Times New Roman" w:cs="Times New Roman"/>
          <w:sz w:val="28"/>
          <w:szCs w:val="28"/>
        </w:rPr>
        <w:t xml:space="preserve"> </w:t>
      </w:r>
      <w:r w:rsidR="00EF3A1B">
        <w:rPr>
          <w:rFonts w:ascii="Times New Roman" w:hAnsi="Times New Roman" w:cs="Times New Roman"/>
          <w:sz w:val="28"/>
          <w:szCs w:val="28"/>
        </w:rPr>
        <w:t>выход</w:t>
      </w:r>
      <w:r w:rsidR="00EF3A1B" w:rsidRPr="009559EB">
        <w:rPr>
          <w:rFonts w:ascii="Times New Roman" w:hAnsi="Times New Roman" w:cs="Times New Roman"/>
          <w:sz w:val="28"/>
          <w:szCs w:val="28"/>
        </w:rPr>
        <w:t xml:space="preserve"> флавоноидов </w:t>
      </w:r>
      <w:r w:rsidR="00EF3A1B">
        <w:rPr>
          <w:rFonts w:ascii="Times New Roman" w:hAnsi="Times New Roman" w:cs="Times New Roman"/>
          <w:sz w:val="28"/>
          <w:szCs w:val="28"/>
        </w:rPr>
        <w:t xml:space="preserve">на </w:t>
      </w:r>
      <w:r w:rsidR="00EF3A1B" w:rsidRPr="009559EB">
        <w:rPr>
          <w:rFonts w:ascii="Times New Roman" w:hAnsi="Times New Roman" w:cs="Times New Roman"/>
          <w:sz w:val="28"/>
          <w:szCs w:val="28"/>
        </w:rPr>
        <w:t>1м</w:t>
      </w:r>
      <w:r w:rsidR="00EF3A1B" w:rsidRPr="009559EB">
        <w:rPr>
          <w:rFonts w:ascii="Times New Roman" w:hAnsi="Times New Roman" w:cs="Times New Roman"/>
          <w:sz w:val="28"/>
          <w:szCs w:val="28"/>
          <w:vertAlign w:val="superscript"/>
        </w:rPr>
        <w:t>2</w:t>
      </w:r>
      <w:r w:rsidR="00EF3A1B">
        <w:rPr>
          <w:rFonts w:ascii="Times New Roman" w:hAnsi="Times New Roman" w:cs="Times New Roman"/>
          <w:sz w:val="28"/>
          <w:szCs w:val="28"/>
        </w:rPr>
        <w:t xml:space="preserve"> </w:t>
      </w:r>
      <w:r w:rsidR="00FF44C1" w:rsidRPr="00FF44C1">
        <w:rPr>
          <w:rFonts w:ascii="Times New Roman" w:hAnsi="Times New Roman" w:cs="Times New Roman"/>
          <w:sz w:val="28"/>
          <w:szCs w:val="28"/>
        </w:rPr>
        <w:t>(</w:t>
      </w:r>
      <w:r w:rsidR="006B352B">
        <w:rPr>
          <w:rFonts w:ascii="Times New Roman" w:hAnsi="Times New Roman" w:cs="Times New Roman"/>
          <w:sz w:val="28"/>
          <w:szCs w:val="28"/>
        </w:rPr>
        <w:t>Табл.</w:t>
      </w:r>
      <w:r w:rsidR="00FF44C1" w:rsidRPr="009559EB">
        <w:rPr>
          <w:rFonts w:ascii="Times New Roman" w:hAnsi="Times New Roman" w:cs="Times New Roman"/>
          <w:sz w:val="28"/>
          <w:szCs w:val="28"/>
        </w:rPr>
        <w:t xml:space="preserve"> </w:t>
      </w:r>
      <w:r w:rsidR="00FF44C1">
        <w:rPr>
          <w:rFonts w:ascii="Times New Roman" w:hAnsi="Times New Roman" w:cs="Times New Roman"/>
          <w:sz w:val="28"/>
          <w:szCs w:val="28"/>
        </w:rPr>
        <w:t>5.</w:t>
      </w:r>
      <w:r w:rsidR="006B352B">
        <w:rPr>
          <w:rFonts w:ascii="Times New Roman" w:hAnsi="Times New Roman" w:cs="Times New Roman"/>
          <w:sz w:val="28"/>
          <w:szCs w:val="28"/>
        </w:rPr>
        <w:t>3</w:t>
      </w:r>
      <w:r w:rsidR="00FF44C1">
        <w:rPr>
          <w:rFonts w:ascii="Times New Roman" w:hAnsi="Times New Roman" w:cs="Times New Roman"/>
          <w:sz w:val="28"/>
          <w:szCs w:val="28"/>
        </w:rPr>
        <w:t>.3.2.</w:t>
      </w:r>
      <w:r w:rsidR="00FF44C1" w:rsidRPr="00FF44C1">
        <w:rPr>
          <w:rFonts w:ascii="Times New Roman" w:hAnsi="Times New Roman" w:cs="Times New Roman"/>
          <w:sz w:val="28"/>
          <w:szCs w:val="28"/>
        </w:rPr>
        <w:t>)</w:t>
      </w:r>
    </w:p>
    <w:p w:rsidR="006B352B" w:rsidRDefault="006B352B" w:rsidP="00276292">
      <w:pPr>
        <w:spacing w:line="360" w:lineRule="auto"/>
        <w:ind w:firstLine="709"/>
        <w:jc w:val="both"/>
        <w:rPr>
          <w:rFonts w:ascii="Times New Roman" w:hAnsi="Times New Roman" w:cs="Times New Roman"/>
          <w:sz w:val="28"/>
          <w:szCs w:val="28"/>
        </w:rPr>
      </w:pPr>
    </w:p>
    <w:p w:rsidR="007A1A97" w:rsidRPr="007A1A97" w:rsidRDefault="00276292" w:rsidP="006B352B">
      <w:pPr>
        <w:spacing w:line="360" w:lineRule="auto"/>
        <w:jc w:val="right"/>
        <w:rPr>
          <w:rFonts w:ascii="Times New Roman" w:hAnsi="Times New Roman" w:cs="Times New Roman"/>
          <w:b/>
          <w:sz w:val="28"/>
          <w:szCs w:val="28"/>
        </w:rPr>
      </w:pPr>
      <w:r w:rsidRPr="006B352B">
        <w:rPr>
          <w:rFonts w:ascii="Times New Roman" w:hAnsi="Times New Roman" w:cs="Times New Roman"/>
          <w:b/>
          <w:sz w:val="28"/>
          <w:szCs w:val="28"/>
        </w:rPr>
        <w:t xml:space="preserve"> Таблица 5.</w:t>
      </w:r>
      <w:r w:rsidR="00791847" w:rsidRPr="006B352B">
        <w:rPr>
          <w:rFonts w:ascii="Times New Roman" w:hAnsi="Times New Roman" w:cs="Times New Roman"/>
          <w:b/>
          <w:sz w:val="28"/>
          <w:szCs w:val="28"/>
        </w:rPr>
        <w:t>3</w:t>
      </w:r>
      <w:r w:rsidRPr="006B352B">
        <w:rPr>
          <w:rFonts w:ascii="Times New Roman" w:hAnsi="Times New Roman" w:cs="Times New Roman"/>
          <w:b/>
          <w:sz w:val="28"/>
          <w:szCs w:val="28"/>
        </w:rPr>
        <w:t>.3.2.</w:t>
      </w:r>
      <w:r w:rsidR="007A1A97" w:rsidRPr="007A1A97">
        <w:rPr>
          <w:rFonts w:ascii="Times New Roman" w:hAnsi="Times New Roman" w:cs="Times New Roman"/>
          <w:sz w:val="28"/>
          <w:szCs w:val="28"/>
        </w:rPr>
        <w:t xml:space="preserve"> </w:t>
      </w:r>
      <w:r w:rsidR="007A1A97" w:rsidRPr="007A1A97">
        <w:rPr>
          <w:rFonts w:ascii="Times New Roman" w:hAnsi="Times New Roman" w:cs="Times New Roman"/>
          <w:b/>
          <w:sz w:val="28"/>
          <w:szCs w:val="28"/>
        </w:rPr>
        <w:t xml:space="preserve">Динамика роста растения по фазам развития видов рода </w:t>
      </w:r>
      <w:r w:rsidR="007A1A97" w:rsidRPr="007A1A97">
        <w:rPr>
          <w:rFonts w:ascii="Times New Roman" w:hAnsi="Times New Roman" w:cs="Times New Roman"/>
          <w:b/>
          <w:i/>
          <w:sz w:val="28"/>
          <w:szCs w:val="28"/>
        </w:rPr>
        <w:t>Sambucus</w:t>
      </w:r>
      <w:r w:rsidR="007A1A97" w:rsidRPr="007A1A97">
        <w:rPr>
          <w:rFonts w:ascii="Times New Roman" w:hAnsi="Times New Roman" w:cs="Times New Roman"/>
          <w:b/>
          <w:sz w:val="28"/>
          <w:szCs w:val="28"/>
        </w:rPr>
        <w:t xml:space="preserve"> L. на одном растении (%-от сухого веса)</w:t>
      </w:r>
    </w:p>
    <w:p w:rsidR="00276292" w:rsidRDefault="00276292" w:rsidP="00276292">
      <w:pPr>
        <w:spacing w:line="360" w:lineRule="auto"/>
        <w:ind w:firstLine="709"/>
        <w:jc w:val="right"/>
        <w:rPr>
          <w:rFonts w:ascii="Times New Roman" w:hAnsi="Times New Roman" w:cs="Times New Roman"/>
          <w:sz w:val="28"/>
          <w:szCs w:val="28"/>
        </w:rPr>
      </w:pPr>
    </w:p>
    <w:tbl>
      <w:tblPr>
        <w:tblStyle w:val="TableGrid"/>
        <w:tblW w:w="0" w:type="auto"/>
        <w:tblLook w:val="04A0"/>
      </w:tblPr>
      <w:tblGrid>
        <w:gridCol w:w="1492"/>
        <w:gridCol w:w="1906"/>
        <w:gridCol w:w="1521"/>
        <w:gridCol w:w="1455"/>
        <w:gridCol w:w="1466"/>
        <w:gridCol w:w="1730"/>
      </w:tblGrid>
      <w:tr w:rsidR="00DC4C78" w:rsidTr="00DC4C78">
        <w:tc>
          <w:tcPr>
            <w:tcW w:w="1492" w:type="dxa"/>
          </w:tcPr>
          <w:p w:rsidR="00DC4C78" w:rsidRPr="00DC4C78" w:rsidRDefault="0018607F" w:rsidP="00DC4C78">
            <w:pPr>
              <w:jc w:val="both"/>
              <w:rPr>
                <w:rFonts w:ascii="Times New Roman" w:hAnsi="Times New Roman" w:cs="Times New Roman"/>
              </w:rPr>
            </w:pPr>
            <w:r w:rsidRPr="00D2453F">
              <w:rPr>
                <w:rFonts w:ascii="Times New Roman" w:eastAsia="Times New Roman" w:hAnsi="Times New Roman"/>
                <w:i/>
                <w:spacing w:val="2"/>
                <w:sz w:val="28"/>
                <w:szCs w:val="28"/>
              </w:rPr>
              <w:t xml:space="preserve">- </w:t>
            </w:r>
          </w:p>
        </w:tc>
        <w:tc>
          <w:tcPr>
            <w:tcW w:w="1906" w:type="dxa"/>
          </w:tcPr>
          <w:p w:rsidR="00DC4C78" w:rsidRPr="00DC4C78" w:rsidRDefault="00DC4C78" w:rsidP="00DC4C78">
            <w:pPr>
              <w:jc w:val="both"/>
              <w:rPr>
                <w:rFonts w:ascii="Times New Roman" w:hAnsi="Times New Roman" w:cs="Times New Roman"/>
              </w:rPr>
            </w:pPr>
            <w:r w:rsidRPr="00DC4C78">
              <w:rPr>
                <w:rFonts w:ascii="Times New Roman" w:hAnsi="Times New Roman" w:cs="Times New Roman"/>
              </w:rPr>
              <w:t>Ранняя вегетационная фаза</w:t>
            </w:r>
          </w:p>
        </w:tc>
        <w:tc>
          <w:tcPr>
            <w:tcW w:w="1521" w:type="dxa"/>
            <w:vAlign w:val="center"/>
          </w:tcPr>
          <w:p w:rsidR="00DC4C78" w:rsidRPr="00DC4C78" w:rsidRDefault="0018607F" w:rsidP="00DC4C78">
            <w:pPr>
              <w:jc w:val="both"/>
              <w:rPr>
                <w:rFonts w:ascii="Times New Roman" w:eastAsia="MS Mincho" w:hAnsi="Times New Roman"/>
                <w:lang w:eastAsia="en-US"/>
              </w:rPr>
            </w:pPr>
            <w:r>
              <w:rPr>
                <w:rFonts w:ascii="Times New Roman" w:hAnsi="Times New Roman"/>
              </w:rPr>
              <w:t>Б</w:t>
            </w:r>
            <w:r w:rsidR="00DC4C78" w:rsidRPr="00DC4C78">
              <w:rPr>
                <w:rFonts w:ascii="Times New Roman" w:hAnsi="Times New Roman"/>
              </w:rPr>
              <w:t>утонизация</w:t>
            </w:r>
          </w:p>
        </w:tc>
        <w:tc>
          <w:tcPr>
            <w:tcW w:w="1455" w:type="dxa"/>
          </w:tcPr>
          <w:p w:rsidR="00DC4C78" w:rsidRPr="00DC4C78" w:rsidRDefault="00DC4C78" w:rsidP="00DC4C78">
            <w:pPr>
              <w:jc w:val="both"/>
              <w:rPr>
                <w:rFonts w:ascii="Times New Roman" w:hAnsi="Times New Roman" w:cs="Times New Roman"/>
              </w:rPr>
            </w:pPr>
            <w:r w:rsidRPr="00DC4C78">
              <w:rPr>
                <w:rFonts w:ascii="Times New Roman" w:hAnsi="Times New Roman"/>
              </w:rPr>
              <w:t>Начало цветения</w:t>
            </w:r>
          </w:p>
        </w:tc>
        <w:tc>
          <w:tcPr>
            <w:tcW w:w="1466" w:type="dxa"/>
          </w:tcPr>
          <w:p w:rsidR="00DC4C78" w:rsidRPr="00DC4C78" w:rsidRDefault="00DC4C78" w:rsidP="00DC4C78">
            <w:pPr>
              <w:jc w:val="both"/>
              <w:rPr>
                <w:rFonts w:ascii="Times New Roman" w:hAnsi="Times New Roman" w:cs="Times New Roman"/>
              </w:rPr>
            </w:pPr>
            <w:r w:rsidRPr="00DC4C78">
              <w:rPr>
                <w:rFonts w:ascii="Times New Roman" w:hAnsi="Times New Roman"/>
              </w:rPr>
              <w:t>Массовая цветения</w:t>
            </w:r>
          </w:p>
        </w:tc>
        <w:tc>
          <w:tcPr>
            <w:tcW w:w="1730" w:type="dxa"/>
          </w:tcPr>
          <w:p w:rsidR="00DC4C78" w:rsidRPr="00DC4C78" w:rsidRDefault="0018607F" w:rsidP="00DC4C78">
            <w:pPr>
              <w:jc w:val="both"/>
              <w:rPr>
                <w:rFonts w:ascii="Times New Roman" w:hAnsi="Times New Roman" w:cs="Times New Roman"/>
              </w:rPr>
            </w:pPr>
            <w:r>
              <w:rPr>
                <w:rFonts w:ascii="Times New Roman" w:hAnsi="Times New Roman"/>
              </w:rPr>
              <w:t>П</w:t>
            </w:r>
            <w:r w:rsidR="00DC4C78" w:rsidRPr="00DC4C78">
              <w:rPr>
                <w:rFonts w:ascii="Times New Roman" w:hAnsi="Times New Roman"/>
              </w:rPr>
              <w:t>лодоношение</w:t>
            </w:r>
          </w:p>
        </w:tc>
      </w:tr>
      <w:tr w:rsidR="00DC4C78" w:rsidTr="009B6C6A">
        <w:tc>
          <w:tcPr>
            <w:tcW w:w="1492" w:type="dxa"/>
          </w:tcPr>
          <w:p w:rsidR="00DC4C78" w:rsidRPr="00DC4C78" w:rsidRDefault="00DC4C78" w:rsidP="00DC4C78">
            <w:pPr>
              <w:jc w:val="both"/>
              <w:rPr>
                <w:rFonts w:ascii="Times New Roman" w:eastAsia="MS Mincho" w:hAnsi="Times New Roman"/>
                <w:lang w:eastAsia="en-US"/>
              </w:rPr>
            </w:pPr>
            <w:r w:rsidRPr="00DC4C78">
              <w:rPr>
                <w:rFonts w:ascii="Times New Roman" w:hAnsi="Times New Roman"/>
              </w:rPr>
              <w:t xml:space="preserve"> </w:t>
            </w:r>
          </w:p>
        </w:tc>
        <w:tc>
          <w:tcPr>
            <w:tcW w:w="4882" w:type="dxa"/>
            <w:gridSpan w:val="3"/>
          </w:tcPr>
          <w:p w:rsidR="00DC4C78" w:rsidRPr="00DC4C78" w:rsidRDefault="00DC4C78" w:rsidP="00DC4C78">
            <w:pPr>
              <w:jc w:val="center"/>
              <w:rPr>
                <w:rFonts w:ascii="Times New Roman" w:hAnsi="Times New Roman" w:cs="Times New Roman"/>
              </w:rPr>
            </w:pPr>
            <w:r w:rsidRPr="00DC4C78">
              <w:rPr>
                <w:rFonts w:ascii="Times New Roman" w:hAnsi="Times New Roman"/>
                <w:i/>
              </w:rPr>
              <w:t xml:space="preserve">Sambucus  </w:t>
            </w:r>
            <w:r w:rsidRPr="00DC4C78">
              <w:rPr>
                <w:rFonts w:ascii="Times New Roman" w:hAnsi="Times New Roman"/>
                <w:i/>
                <w:iCs/>
                <w:lang w:val="en-US"/>
              </w:rPr>
              <w:t>nigra</w:t>
            </w:r>
          </w:p>
        </w:tc>
        <w:tc>
          <w:tcPr>
            <w:tcW w:w="1466" w:type="dxa"/>
          </w:tcPr>
          <w:p w:rsidR="00DC4C78" w:rsidRPr="00DC4C78" w:rsidRDefault="00DC4C78" w:rsidP="00DC4C78">
            <w:pPr>
              <w:jc w:val="both"/>
              <w:rPr>
                <w:rFonts w:ascii="Times New Roman" w:hAnsi="Times New Roman" w:cs="Times New Roman"/>
              </w:rPr>
            </w:pPr>
          </w:p>
        </w:tc>
        <w:tc>
          <w:tcPr>
            <w:tcW w:w="1730" w:type="dxa"/>
          </w:tcPr>
          <w:p w:rsidR="00DC4C78" w:rsidRPr="00DC4C78" w:rsidRDefault="00DC4C78" w:rsidP="00DC4C78">
            <w:pPr>
              <w:jc w:val="both"/>
              <w:rPr>
                <w:rFonts w:ascii="Times New Roman" w:hAnsi="Times New Roman" w:cs="Times New Roman"/>
              </w:rPr>
            </w:pPr>
          </w:p>
        </w:tc>
      </w:tr>
      <w:tr w:rsidR="00DC4C78" w:rsidTr="00DC4C78">
        <w:tc>
          <w:tcPr>
            <w:tcW w:w="1492" w:type="dxa"/>
          </w:tcPr>
          <w:p w:rsidR="00DC4C78" w:rsidRPr="0018607F" w:rsidRDefault="00DC4C78" w:rsidP="0018607F">
            <w:pPr>
              <w:jc w:val="both"/>
              <w:rPr>
                <w:rFonts w:ascii="Times New Roman" w:eastAsia="MS Mincho" w:hAnsi="Times New Roman"/>
                <w:lang w:val="az-Latn-AZ" w:eastAsia="en-US"/>
              </w:rPr>
            </w:pPr>
            <w:r w:rsidRPr="0018607F">
              <w:rPr>
                <w:rFonts w:ascii="Times New Roman" w:hAnsi="Times New Roman"/>
              </w:rPr>
              <w:t>Влажный вес</w:t>
            </w:r>
          </w:p>
        </w:tc>
        <w:tc>
          <w:tcPr>
            <w:tcW w:w="1906"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5,7  </w:t>
            </w:r>
          </w:p>
        </w:tc>
        <w:tc>
          <w:tcPr>
            <w:tcW w:w="1521"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21,6  </w:t>
            </w:r>
          </w:p>
        </w:tc>
        <w:tc>
          <w:tcPr>
            <w:tcW w:w="1455"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27,36   </w:t>
            </w:r>
          </w:p>
        </w:tc>
        <w:tc>
          <w:tcPr>
            <w:tcW w:w="1466"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49,4  </w:t>
            </w:r>
          </w:p>
        </w:tc>
        <w:tc>
          <w:tcPr>
            <w:tcW w:w="1730"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43,6  </w:t>
            </w:r>
          </w:p>
        </w:tc>
      </w:tr>
      <w:tr w:rsidR="00DC4C78" w:rsidTr="00DC4C78">
        <w:tc>
          <w:tcPr>
            <w:tcW w:w="1492" w:type="dxa"/>
          </w:tcPr>
          <w:p w:rsidR="00DC4C78" w:rsidRPr="0018607F" w:rsidRDefault="00DC4C78" w:rsidP="0018607F">
            <w:pPr>
              <w:jc w:val="both"/>
              <w:rPr>
                <w:rFonts w:ascii="Times New Roman" w:hAnsi="Times New Roman" w:cs="Times New Roman"/>
              </w:rPr>
            </w:pPr>
            <w:r w:rsidRPr="0018607F">
              <w:rPr>
                <w:rFonts w:ascii="Times New Roman" w:hAnsi="Times New Roman"/>
              </w:rPr>
              <w:t>Сухой вес</w:t>
            </w:r>
          </w:p>
        </w:tc>
        <w:tc>
          <w:tcPr>
            <w:tcW w:w="1906"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0,62   </w:t>
            </w:r>
          </w:p>
        </w:tc>
        <w:tc>
          <w:tcPr>
            <w:tcW w:w="1521"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2,46   </w:t>
            </w:r>
          </w:p>
        </w:tc>
        <w:tc>
          <w:tcPr>
            <w:tcW w:w="1455"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3,36   </w:t>
            </w:r>
          </w:p>
        </w:tc>
        <w:tc>
          <w:tcPr>
            <w:tcW w:w="1466"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9,24  </w:t>
            </w:r>
          </w:p>
        </w:tc>
        <w:tc>
          <w:tcPr>
            <w:tcW w:w="1730"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10,24   </w:t>
            </w:r>
          </w:p>
        </w:tc>
      </w:tr>
      <w:tr w:rsidR="00DC4C78" w:rsidTr="009B6C6A">
        <w:tc>
          <w:tcPr>
            <w:tcW w:w="1492" w:type="dxa"/>
          </w:tcPr>
          <w:p w:rsidR="00DC4C78" w:rsidRPr="0018607F" w:rsidRDefault="00DC4C78" w:rsidP="0018607F">
            <w:pPr>
              <w:jc w:val="both"/>
              <w:rPr>
                <w:rFonts w:ascii="Times New Roman" w:eastAsia="MS Mincho" w:hAnsi="Times New Roman"/>
                <w:lang w:eastAsia="en-US"/>
              </w:rPr>
            </w:pPr>
          </w:p>
        </w:tc>
        <w:tc>
          <w:tcPr>
            <w:tcW w:w="4882" w:type="dxa"/>
            <w:gridSpan w:val="3"/>
          </w:tcPr>
          <w:p w:rsidR="00DC4C78" w:rsidRPr="00DC4C78" w:rsidRDefault="00DC4C78" w:rsidP="00DC4C78">
            <w:pPr>
              <w:jc w:val="center"/>
              <w:rPr>
                <w:rFonts w:ascii="Times New Roman" w:hAnsi="Times New Roman" w:cs="Times New Roman"/>
              </w:rPr>
            </w:pPr>
            <w:r w:rsidRPr="00DC4C78">
              <w:rPr>
                <w:rFonts w:ascii="Times New Roman" w:hAnsi="Times New Roman"/>
                <w:i/>
              </w:rPr>
              <w:t>Sambucus ebulus</w:t>
            </w:r>
          </w:p>
        </w:tc>
        <w:tc>
          <w:tcPr>
            <w:tcW w:w="1466" w:type="dxa"/>
          </w:tcPr>
          <w:p w:rsidR="00DC4C78" w:rsidRPr="00DC4C78" w:rsidRDefault="00DC4C78" w:rsidP="00DC4C78">
            <w:pPr>
              <w:jc w:val="both"/>
              <w:rPr>
                <w:rFonts w:ascii="Times New Roman" w:hAnsi="Times New Roman" w:cs="Times New Roman"/>
              </w:rPr>
            </w:pPr>
          </w:p>
        </w:tc>
        <w:tc>
          <w:tcPr>
            <w:tcW w:w="1730" w:type="dxa"/>
          </w:tcPr>
          <w:p w:rsidR="00DC4C78" w:rsidRPr="00DC4C78" w:rsidRDefault="00DC4C78" w:rsidP="00DC4C78">
            <w:pPr>
              <w:jc w:val="both"/>
              <w:rPr>
                <w:rFonts w:ascii="Times New Roman" w:hAnsi="Times New Roman" w:cs="Times New Roman"/>
              </w:rPr>
            </w:pPr>
          </w:p>
        </w:tc>
      </w:tr>
      <w:tr w:rsidR="00DC4C78" w:rsidTr="00DC4C78">
        <w:tc>
          <w:tcPr>
            <w:tcW w:w="1492" w:type="dxa"/>
          </w:tcPr>
          <w:p w:rsidR="00DC4C78" w:rsidRPr="0018607F" w:rsidRDefault="00DC4C78" w:rsidP="0018607F">
            <w:pPr>
              <w:jc w:val="both"/>
              <w:rPr>
                <w:rFonts w:ascii="Times New Roman" w:eastAsia="MS Mincho" w:hAnsi="Times New Roman"/>
                <w:lang w:val="az-Latn-AZ" w:eastAsia="en-US"/>
              </w:rPr>
            </w:pPr>
            <w:r w:rsidRPr="0018607F">
              <w:rPr>
                <w:rFonts w:ascii="Times New Roman" w:hAnsi="Times New Roman"/>
              </w:rPr>
              <w:t>Влажный вес</w:t>
            </w:r>
          </w:p>
        </w:tc>
        <w:tc>
          <w:tcPr>
            <w:tcW w:w="1906"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4,46  </w:t>
            </w:r>
          </w:p>
        </w:tc>
        <w:tc>
          <w:tcPr>
            <w:tcW w:w="1521"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26,64   </w:t>
            </w:r>
          </w:p>
        </w:tc>
        <w:tc>
          <w:tcPr>
            <w:tcW w:w="1455"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36,2   </w:t>
            </w:r>
          </w:p>
        </w:tc>
        <w:tc>
          <w:tcPr>
            <w:tcW w:w="1466"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52,6   </w:t>
            </w:r>
          </w:p>
        </w:tc>
        <w:tc>
          <w:tcPr>
            <w:tcW w:w="1730"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45,2   </w:t>
            </w:r>
          </w:p>
        </w:tc>
      </w:tr>
      <w:tr w:rsidR="00DC4C78" w:rsidTr="00DC4C78">
        <w:tc>
          <w:tcPr>
            <w:tcW w:w="1492" w:type="dxa"/>
          </w:tcPr>
          <w:p w:rsidR="00DC4C78" w:rsidRPr="0018607F" w:rsidRDefault="00DC4C78" w:rsidP="0018607F">
            <w:pPr>
              <w:jc w:val="both"/>
              <w:rPr>
                <w:rFonts w:ascii="Times New Roman" w:eastAsia="MS Mincho" w:hAnsi="Times New Roman"/>
                <w:lang w:val="az-Latn-AZ" w:eastAsia="en-US"/>
              </w:rPr>
            </w:pPr>
            <w:r w:rsidRPr="0018607F">
              <w:rPr>
                <w:rFonts w:ascii="Times New Roman" w:hAnsi="Times New Roman"/>
              </w:rPr>
              <w:t>Сухой вес</w:t>
            </w:r>
          </w:p>
        </w:tc>
        <w:tc>
          <w:tcPr>
            <w:tcW w:w="1906"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0,50   </w:t>
            </w:r>
          </w:p>
        </w:tc>
        <w:tc>
          <w:tcPr>
            <w:tcW w:w="1521"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2,98   </w:t>
            </w:r>
          </w:p>
        </w:tc>
        <w:tc>
          <w:tcPr>
            <w:tcW w:w="1455"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5,18   </w:t>
            </w:r>
          </w:p>
        </w:tc>
        <w:tc>
          <w:tcPr>
            <w:tcW w:w="1466"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10,78   </w:t>
            </w:r>
          </w:p>
        </w:tc>
        <w:tc>
          <w:tcPr>
            <w:tcW w:w="1730" w:type="dxa"/>
          </w:tcPr>
          <w:p w:rsidR="00DC4C78" w:rsidRPr="00DC4C78" w:rsidRDefault="00DC4C78" w:rsidP="00DC4C78">
            <w:pPr>
              <w:jc w:val="center"/>
              <w:rPr>
                <w:rFonts w:ascii="Times New Roman" w:eastAsia="MS Mincho" w:hAnsi="Times New Roman"/>
                <w:lang w:eastAsia="en-US"/>
              </w:rPr>
            </w:pPr>
            <w:r w:rsidRPr="00DC4C78">
              <w:rPr>
                <w:rFonts w:ascii="Times New Roman" w:hAnsi="Times New Roman"/>
              </w:rPr>
              <w:t xml:space="preserve">9,84  </w:t>
            </w:r>
          </w:p>
        </w:tc>
      </w:tr>
    </w:tbl>
    <w:p w:rsidR="00992C55" w:rsidRDefault="00992C55" w:rsidP="00C83BA4">
      <w:pPr>
        <w:spacing w:line="360" w:lineRule="auto"/>
        <w:ind w:firstLine="709"/>
        <w:jc w:val="both"/>
        <w:rPr>
          <w:rFonts w:ascii="Times New Roman" w:hAnsi="Times New Roman" w:cs="Times New Roman"/>
          <w:sz w:val="28"/>
          <w:szCs w:val="28"/>
        </w:rPr>
      </w:pPr>
    </w:p>
    <w:p w:rsidR="006B352B" w:rsidRDefault="00C83BA4" w:rsidP="00C83BA4">
      <w:pPr>
        <w:spacing w:line="360" w:lineRule="auto"/>
        <w:ind w:firstLine="709"/>
        <w:jc w:val="both"/>
        <w:rPr>
          <w:rFonts w:ascii="Times New Roman" w:hAnsi="Times New Roman" w:cs="Times New Roman"/>
          <w:sz w:val="28"/>
          <w:szCs w:val="28"/>
        </w:rPr>
      </w:pPr>
      <w:r w:rsidRPr="009559EB">
        <w:rPr>
          <w:rFonts w:ascii="Times New Roman" w:hAnsi="Times New Roman" w:cs="Times New Roman"/>
          <w:sz w:val="28"/>
          <w:szCs w:val="28"/>
        </w:rPr>
        <w:t xml:space="preserve">Согласно данным таблицы </w:t>
      </w:r>
      <w:r w:rsidR="007A1A97">
        <w:rPr>
          <w:rFonts w:ascii="Times New Roman" w:hAnsi="Times New Roman" w:cs="Times New Roman"/>
          <w:sz w:val="28"/>
          <w:szCs w:val="28"/>
        </w:rPr>
        <w:t>5.3.3.1</w:t>
      </w:r>
      <w:r w:rsidRPr="009559EB">
        <w:rPr>
          <w:rFonts w:ascii="Times New Roman" w:hAnsi="Times New Roman" w:cs="Times New Roman"/>
          <w:sz w:val="28"/>
          <w:szCs w:val="28"/>
        </w:rPr>
        <w:t xml:space="preserve"> и </w:t>
      </w:r>
      <w:r w:rsidR="007A1A97">
        <w:rPr>
          <w:rFonts w:ascii="Times New Roman" w:hAnsi="Times New Roman" w:cs="Times New Roman"/>
          <w:sz w:val="28"/>
          <w:szCs w:val="28"/>
        </w:rPr>
        <w:t>5.3.3.2</w:t>
      </w:r>
      <w:r w:rsidRPr="009559EB">
        <w:rPr>
          <w:rFonts w:ascii="Times New Roman" w:hAnsi="Times New Roman" w:cs="Times New Roman"/>
          <w:sz w:val="28"/>
          <w:szCs w:val="28"/>
        </w:rPr>
        <w:t xml:space="preserve"> рассчитана урожайность флавоноидов на 100 м</w:t>
      </w:r>
      <w:r w:rsidRPr="009559EB">
        <w:rPr>
          <w:rFonts w:ascii="Times New Roman" w:hAnsi="Times New Roman" w:cs="Times New Roman"/>
          <w:sz w:val="28"/>
          <w:szCs w:val="28"/>
          <w:vertAlign w:val="superscript"/>
        </w:rPr>
        <w:t>2</w:t>
      </w:r>
      <w:r w:rsidRPr="009559EB">
        <w:rPr>
          <w:rFonts w:ascii="Times New Roman" w:hAnsi="Times New Roman" w:cs="Times New Roman"/>
          <w:sz w:val="28"/>
          <w:szCs w:val="28"/>
        </w:rPr>
        <w:t xml:space="preserve"> и 1 гектаре,   результаты приведены в таблице </w:t>
      </w:r>
      <w:r w:rsidR="00761CAA">
        <w:rPr>
          <w:rFonts w:ascii="Times New Roman" w:hAnsi="Times New Roman" w:cs="Times New Roman"/>
          <w:sz w:val="28"/>
          <w:szCs w:val="28"/>
        </w:rPr>
        <w:t>5.</w:t>
      </w:r>
      <w:r w:rsidR="007A1A97">
        <w:rPr>
          <w:rFonts w:ascii="Times New Roman" w:hAnsi="Times New Roman" w:cs="Times New Roman"/>
          <w:sz w:val="28"/>
          <w:szCs w:val="28"/>
        </w:rPr>
        <w:t>3</w:t>
      </w:r>
      <w:r w:rsidR="00761CAA">
        <w:rPr>
          <w:rFonts w:ascii="Times New Roman" w:hAnsi="Times New Roman" w:cs="Times New Roman"/>
          <w:sz w:val="28"/>
          <w:szCs w:val="28"/>
        </w:rPr>
        <w:t>.3.3.</w:t>
      </w:r>
      <w:r w:rsidRPr="009559EB">
        <w:rPr>
          <w:rFonts w:ascii="Times New Roman" w:hAnsi="Times New Roman" w:cs="Times New Roman"/>
          <w:sz w:val="28"/>
          <w:szCs w:val="28"/>
        </w:rPr>
        <w:t xml:space="preserve"> Из таблицы видно, что из сухих наземных частей обоих видов </w:t>
      </w:r>
      <w:r w:rsidR="009826C1" w:rsidRPr="009559EB">
        <w:rPr>
          <w:rFonts w:ascii="Times New Roman" w:hAnsi="Times New Roman" w:cs="Times New Roman"/>
          <w:sz w:val="28"/>
          <w:szCs w:val="28"/>
        </w:rPr>
        <w:t xml:space="preserve">в максимальном количестве </w:t>
      </w:r>
      <w:r w:rsidRPr="009559EB">
        <w:rPr>
          <w:rFonts w:ascii="Times New Roman" w:hAnsi="Times New Roman" w:cs="Times New Roman"/>
          <w:sz w:val="28"/>
          <w:szCs w:val="28"/>
        </w:rPr>
        <w:t>флавоноид</w:t>
      </w:r>
      <w:r w:rsidR="00774D50">
        <w:rPr>
          <w:rFonts w:ascii="Times New Roman" w:hAnsi="Times New Roman" w:cs="Times New Roman"/>
          <w:sz w:val="28"/>
          <w:szCs w:val="28"/>
        </w:rPr>
        <w:t xml:space="preserve">ов </w:t>
      </w:r>
      <w:r w:rsidRPr="009559EB">
        <w:rPr>
          <w:rFonts w:ascii="Times New Roman" w:hAnsi="Times New Roman" w:cs="Times New Roman"/>
          <w:sz w:val="28"/>
          <w:szCs w:val="28"/>
        </w:rPr>
        <w:t>можно получить в фазе полного цветения</w:t>
      </w:r>
      <w:r w:rsidR="006B352B">
        <w:rPr>
          <w:rFonts w:ascii="Times New Roman" w:hAnsi="Times New Roman" w:cs="Times New Roman"/>
          <w:sz w:val="28"/>
          <w:szCs w:val="28"/>
        </w:rPr>
        <w:t xml:space="preserve"> </w:t>
      </w:r>
      <w:r w:rsidRPr="009559EB">
        <w:rPr>
          <w:rFonts w:ascii="Times New Roman" w:hAnsi="Times New Roman" w:cs="Times New Roman"/>
          <w:sz w:val="28"/>
          <w:szCs w:val="28"/>
        </w:rPr>
        <w:t>(</w:t>
      </w:r>
      <w:r w:rsidR="000C6352">
        <w:rPr>
          <w:rFonts w:ascii="Times New Roman" w:hAnsi="Times New Roman" w:cs="Times New Roman"/>
          <w:sz w:val="28"/>
          <w:szCs w:val="28"/>
        </w:rPr>
        <w:t>480</w:t>
      </w:r>
      <w:r w:rsidR="007A1A97">
        <w:rPr>
          <w:rFonts w:ascii="Times New Roman" w:hAnsi="Times New Roman" w:cs="Times New Roman"/>
          <w:sz w:val="28"/>
          <w:szCs w:val="28"/>
        </w:rPr>
        <w:t xml:space="preserve"> </w:t>
      </w:r>
      <w:r w:rsidRPr="009559EB">
        <w:rPr>
          <w:rFonts w:ascii="Times New Roman" w:hAnsi="Times New Roman" w:cs="Times New Roman"/>
          <w:sz w:val="28"/>
          <w:szCs w:val="28"/>
        </w:rPr>
        <w:t>г/100</w:t>
      </w:r>
      <w:r w:rsidR="006B352B">
        <w:rPr>
          <w:rFonts w:ascii="Times New Roman" w:hAnsi="Times New Roman" w:cs="Times New Roman"/>
          <w:sz w:val="28"/>
          <w:szCs w:val="28"/>
        </w:rPr>
        <w:t xml:space="preserve"> </w:t>
      </w:r>
      <w:r w:rsidRPr="009559EB">
        <w:rPr>
          <w:rFonts w:ascii="Times New Roman" w:hAnsi="Times New Roman" w:cs="Times New Roman"/>
          <w:sz w:val="28"/>
          <w:szCs w:val="28"/>
        </w:rPr>
        <w:t>m</w:t>
      </w:r>
      <w:r w:rsidRPr="009559EB">
        <w:rPr>
          <w:rFonts w:ascii="Times New Roman" w:hAnsi="Times New Roman" w:cs="Times New Roman"/>
          <w:sz w:val="28"/>
          <w:szCs w:val="28"/>
          <w:vertAlign w:val="superscript"/>
        </w:rPr>
        <w:t>2</w:t>
      </w:r>
      <w:r w:rsidRPr="009559EB">
        <w:rPr>
          <w:rFonts w:ascii="Times New Roman" w:hAnsi="Times New Roman" w:cs="Times New Roman"/>
          <w:sz w:val="28"/>
          <w:szCs w:val="28"/>
        </w:rPr>
        <w:t xml:space="preserve"> и 335,9</w:t>
      </w:r>
      <w:r w:rsidR="007A1A97">
        <w:rPr>
          <w:rFonts w:ascii="Times New Roman" w:hAnsi="Times New Roman" w:cs="Times New Roman"/>
          <w:sz w:val="28"/>
          <w:szCs w:val="28"/>
        </w:rPr>
        <w:t xml:space="preserve"> </w:t>
      </w:r>
      <w:r w:rsidRPr="009559EB">
        <w:rPr>
          <w:rFonts w:ascii="Times New Roman" w:hAnsi="Times New Roman" w:cs="Times New Roman"/>
          <w:sz w:val="28"/>
          <w:szCs w:val="28"/>
        </w:rPr>
        <w:t>г/100</w:t>
      </w:r>
      <w:r w:rsidR="006B352B">
        <w:rPr>
          <w:rFonts w:ascii="Times New Roman" w:hAnsi="Times New Roman" w:cs="Times New Roman"/>
          <w:sz w:val="28"/>
          <w:szCs w:val="28"/>
        </w:rPr>
        <w:t xml:space="preserve"> </w:t>
      </w:r>
      <w:r w:rsidRPr="009559EB">
        <w:rPr>
          <w:rFonts w:ascii="Times New Roman" w:hAnsi="Times New Roman" w:cs="Times New Roman"/>
          <w:sz w:val="28"/>
          <w:szCs w:val="28"/>
        </w:rPr>
        <w:t>m</w:t>
      </w:r>
      <w:r w:rsidRPr="009559EB">
        <w:rPr>
          <w:rFonts w:ascii="Times New Roman" w:hAnsi="Times New Roman" w:cs="Times New Roman"/>
          <w:sz w:val="28"/>
          <w:szCs w:val="28"/>
          <w:vertAlign w:val="superscript"/>
        </w:rPr>
        <w:t>2</w:t>
      </w:r>
      <w:r w:rsidRPr="009559EB">
        <w:rPr>
          <w:rFonts w:ascii="Times New Roman" w:hAnsi="Times New Roman" w:cs="Times New Roman"/>
          <w:sz w:val="28"/>
          <w:szCs w:val="28"/>
        </w:rPr>
        <w:t>).</w:t>
      </w:r>
    </w:p>
    <w:p w:rsidR="00C83BA4" w:rsidRDefault="00C83BA4" w:rsidP="00C83BA4">
      <w:pPr>
        <w:spacing w:line="360" w:lineRule="auto"/>
        <w:ind w:firstLine="709"/>
        <w:jc w:val="both"/>
        <w:rPr>
          <w:rFonts w:ascii="Times New Roman" w:hAnsi="Times New Roman"/>
          <w:sz w:val="28"/>
          <w:szCs w:val="28"/>
        </w:rPr>
      </w:pPr>
      <w:r w:rsidRPr="009559EB">
        <w:rPr>
          <w:rFonts w:ascii="Times New Roman" w:hAnsi="Times New Roman"/>
          <w:sz w:val="28"/>
          <w:szCs w:val="28"/>
          <w:lang w:val="az-Latn-AZ"/>
        </w:rPr>
        <w:t xml:space="preserve"> </w:t>
      </w:r>
      <w:r w:rsidRPr="009559EB">
        <w:rPr>
          <w:rFonts w:ascii="Times New Roman" w:hAnsi="Times New Roman"/>
          <w:sz w:val="28"/>
          <w:szCs w:val="28"/>
        </w:rPr>
        <w:t xml:space="preserve"> </w:t>
      </w:r>
    </w:p>
    <w:p w:rsidR="003B6555" w:rsidRPr="006B352B" w:rsidRDefault="003B6555" w:rsidP="006B352B">
      <w:pPr>
        <w:spacing w:line="360" w:lineRule="auto"/>
        <w:ind w:firstLine="709"/>
        <w:jc w:val="center"/>
        <w:rPr>
          <w:rFonts w:ascii="Times New Roman" w:eastAsia="TimesNewRomanPSMT" w:hAnsi="Times New Roman"/>
          <w:b/>
          <w:sz w:val="28"/>
          <w:szCs w:val="28"/>
        </w:rPr>
      </w:pPr>
      <w:r w:rsidRPr="006B352B">
        <w:rPr>
          <w:rFonts w:ascii="Times New Roman" w:hAnsi="Times New Roman" w:cs="Times New Roman"/>
          <w:b/>
          <w:sz w:val="28"/>
          <w:szCs w:val="28"/>
        </w:rPr>
        <w:t>Таблица 5.</w:t>
      </w:r>
      <w:r w:rsidR="00791847" w:rsidRPr="006B352B">
        <w:rPr>
          <w:rFonts w:ascii="Times New Roman" w:hAnsi="Times New Roman" w:cs="Times New Roman"/>
          <w:b/>
          <w:sz w:val="28"/>
          <w:szCs w:val="28"/>
        </w:rPr>
        <w:t>3</w:t>
      </w:r>
      <w:r w:rsidRPr="006B352B">
        <w:rPr>
          <w:rFonts w:ascii="Times New Roman" w:hAnsi="Times New Roman" w:cs="Times New Roman"/>
          <w:b/>
          <w:sz w:val="28"/>
          <w:szCs w:val="28"/>
        </w:rPr>
        <w:t>.3.</w:t>
      </w:r>
      <w:r w:rsidR="00B02ACD" w:rsidRPr="006B352B">
        <w:rPr>
          <w:rFonts w:ascii="Times New Roman" w:hAnsi="Times New Roman" w:cs="Times New Roman"/>
          <w:b/>
          <w:sz w:val="28"/>
          <w:szCs w:val="28"/>
        </w:rPr>
        <w:t>3</w:t>
      </w:r>
      <w:r w:rsidR="007A1A97" w:rsidRPr="007A1A97">
        <w:rPr>
          <w:rFonts w:ascii="Times New Roman" w:hAnsi="Times New Roman"/>
          <w:sz w:val="28"/>
          <w:szCs w:val="28"/>
        </w:rPr>
        <w:t xml:space="preserve"> </w:t>
      </w:r>
      <w:r w:rsidR="007A1A97" w:rsidRPr="007A1A97">
        <w:rPr>
          <w:rFonts w:ascii="Times New Roman" w:hAnsi="Times New Roman"/>
          <w:b/>
          <w:sz w:val="28"/>
          <w:szCs w:val="28"/>
        </w:rPr>
        <w:t xml:space="preserve">Выход флавоноидов в </w:t>
      </w:r>
      <w:r w:rsidR="007A1A97" w:rsidRPr="007A1A97">
        <w:rPr>
          <w:rFonts w:ascii="Times New Roman" w:hAnsi="Times New Roman"/>
          <w:b/>
          <w:sz w:val="28"/>
          <w:szCs w:val="28"/>
          <w:lang w:val="az-Latn-AZ"/>
        </w:rPr>
        <w:t>100</w:t>
      </w:r>
      <w:r w:rsidR="007A1A97" w:rsidRPr="007A1A97">
        <w:rPr>
          <w:rFonts w:ascii="Times New Roman" w:hAnsi="Times New Roman"/>
          <w:b/>
          <w:sz w:val="28"/>
          <w:szCs w:val="28"/>
        </w:rPr>
        <w:t xml:space="preserve"> м</w:t>
      </w:r>
      <w:r w:rsidR="007A1A97" w:rsidRPr="007A1A97">
        <w:rPr>
          <w:rFonts w:ascii="Times New Roman" w:hAnsi="Times New Roman"/>
          <w:b/>
          <w:sz w:val="28"/>
          <w:szCs w:val="28"/>
          <w:vertAlign w:val="superscript"/>
          <w:lang w:val="az-Latn-AZ"/>
        </w:rPr>
        <w:t xml:space="preserve">2 </w:t>
      </w:r>
      <w:r w:rsidR="007A1A97" w:rsidRPr="007A1A97">
        <w:rPr>
          <w:rFonts w:ascii="Times New Roman" w:hAnsi="Times New Roman"/>
          <w:b/>
          <w:sz w:val="28"/>
          <w:szCs w:val="28"/>
        </w:rPr>
        <w:t>на разных фазах развития вид</w:t>
      </w:r>
      <w:r w:rsidR="007A1A97">
        <w:rPr>
          <w:rFonts w:ascii="Times New Roman" w:hAnsi="Times New Roman"/>
          <w:b/>
          <w:sz w:val="28"/>
          <w:szCs w:val="28"/>
        </w:rPr>
        <w:t>о</w:t>
      </w:r>
      <w:r w:rsidR="007A1A97" w:rsidRPr="007A1A97">
        <w:rPr>
          <w:rFonts w:ascii="Times New Roman" w:hAnsi="Times New Roman"/>
          <w:b/>
          <w:sz w:val="28"/>
          <w:szCs w:val="28"/>
        </w:rPr>
        <w:t>в рода</w:t>
      </w:r>
      <w:r w:rsidR="007A1A97" w:rsidRPr="007A1A97">
        <w:rPr>
          <w:rFonts w:ascii="Times New Roman" w:eastAsia="TimesNewRomanPSMT" w:hAnsi="Times New Roman"/>
          <w:b/>
          <w:i/>
          <w:sz w:val="28"/>
          <w:szCs w:val="28"/>
        </w:rPr>
        <w:t xml:space="preserve"> </w:t>
      </w:r>
      <w:r w:rsidR="007A1A97" w:rsidRPr="007A1A97">
        <w:rPr>
          <w:rFonts w:ascii="Times New Roman" w:eastAsia="TimesNewRomanPSMT" w:hAnsi="Times New Roman"/>
          <w:b/>
          <w:i/>
          <w:sz w:val="28"/>
          <w:szCs w:val="28"/>
          <w:lang w:val="en-US"/>
        </w:rPr>
        <w:t>Sambucus</w:t>
      </w:r>
      <w:r w:rsidR="007A1A97" w:rsidRPr="007A1A97">
        <w:rPr>
          <w:rFonts w:ascii="Times New Roman" w:eastAsia="TimesNewRomanPSMT" w:hAnsi="Times New Roman"/>
          <w:b/>
          <w:sz w:val="28"/>
          <w:szCs w:val="28"/>
        </w:rPr>
        <w:t xml:space="preserve"> </w:t>
      </w:r>
      <w:r w:rsidR="007A1A97" w:rsidRPr="007A1A97">
        <w:rPr>
          <w:rFonts w:ascii="Times New Roman" w:eastAsia="TimesNewRomanPSMT" w:hAnsi="Times New Roman"/>
          <w:b/>
          <w:sz w:val="28"/>
          <w:szCs w:val="28"/>
          <w:lang w:val="en-US"/>
        </w:rPr>
        <w:t>L</w:t>
      </w:r>
      <w:r w:rsidR="007A1A97" w:rsidRPr="007A1A97">
        <w:rPr>
          <w:rFonts w:ascii="Times New Roman" w:eastAsia="TimesNewRomanPSMT" w:hAnsi="Times New Roman"/>
          <w:b/>
          <w:sz w:val="28"/>
          <w:szCs w:val="28"/>
        </w:rPr>
        <w:t>.</w:t>
      </w:r>
      <w:r w:rsidR="007A1A97">
        <w:rPr>
          <w:rFonts w:ascii="Times New Roman" w:eastAsia="TimesNewRomanPSMT" w:hAnsi="Times New Roman"/>
          <w:b/>
          <w:sz w:val="28"/>
          <w:szCs w:val="28"/>
        </w:rPr>
        <w:t xml:space="preserve"> </w:t>
      </w:r>
      <w:r w:rsidR="007A1A97" w:rsidRPr="007A1A97">
        <w:rPr>
          <w:rFonts w:ascii="Times New Roman" w:eastAsia="TimesNewRomanPSMT" w:hAnsi="Times New Roman"/>
          <w:b/>
          <w:sz w:val="28"/>
          <w:szCs w:val="28"/>
        </w:rPr>
        <w:t>(средние данные за 2017-2019</w:t>
      </w:r>
      <w:r w:rsidR="007A1A97">
        <w:rPr>
          <w:rFonts w:ascii="Times New Roman" w:eastAsia="TimesNewRomanPSMT" w:hAnsi="Times New Roman"/>
          <w:b/>
          <w:sz w:val="28"/>
          <w:szCs w:val="28"/>
        </w:rPr>
        <w:t xml:space="preserve"> </w:t>
      </w:r>
      <w:r w:rsidR="007A1A97" w:rsidRPr="007A1A97">
        <w:rPr>
          <w:rFonts w:ascii="Times New Roman" w:eastAsia="TimesNewRomanPSMT" w:hAnsi="Times New Roman"/>
          <w:b/>
          <w:sz w:val="28"/>
          <w:szCs w:val="28"/>
        </w:rPr>
        <w:t>гг.)</w:t>
      </w:r>
      <w:r w:rsidR="007A1A97" w:rsidRPr="007A1A97">
        <w:rPr>
          <w:rFonts w:ascii="Times New Roman" w:hAnsi="Times New Roman"/>
          <w:b/>
          <w:i/>
          <w:sz w:val="28"/>
          <w:szCs w:val="28"/>
        </w:rPr>
        <w:t xml:space="preserve">. </w:t>
      </w:r>
    </w:p>
    <w:p w:rsidR="007E2246" w:rsidRDefault="009826C1" w:rsidP="007E2246">
      <w:pPr>
        <w:spacing w:line="360" w:lineRule="auto"/>
        <w:ind w:firstLine="709"/>
        <w:jc w:val="right"/>
        <w:rPr>
          <w:rFonts w:ascii="Times New Roman" w:hAnsi="Times New Roman"/>
          <w:sz w:val="28"/>
          <w:szCs w:val="28"/>
        </w:rPr>
      </w:pPr>
      <w:r>
        <w:rPr>
          <w:rFonts w:ascii="Times New Roman" w:hAnsi="Times New Roman"/>
          <w:sz w:val="28"/>
          <w:szCs w:val="28"/>
        </w:rPr>
        <w:t xml:space="preserve"> </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1506"/>
        <w:gridCol w:w="1844"/>
        <w:gridCol w:w="2040"/>
        <w:gridCol w:w="2156"/>
        <w:gridCol w:w="2099"/>
      </w:tblGrid>
      <w:tr w:rsidR="00435764" w:rsidRPr="00902E28" w:rsidTr="00C744D4">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435764">
            <w:pPr>
              <w:jc w:val="center"/>
              <w:rPr>
                <w:rFonts w:ascii="Times New Roman" w:eastAsia="MS Mincho" w:hAnsi="Times New Roman" w:cs="Times New Roman"/>
                <w:lang w:eastAsia="en-US"/>
              </w:rPr>
            </w:pPr>
            <w:r w:rsidRPr="00902E28">
              <w:rPr>
                <w:rFonts w:ascii="Times New Roman" w:hAnsi="Times New Roman" w:cs="Times New Roman"/>
              </w:rPr>
              <w:t>Название видов</w:t>
            </w:r>
          </w:p>
        </w:tc>
        <w:tc>
          <w:tcPr>
            <w:tcW w:w="1844"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435764">
            <w:pPr>
              <w:jc w:val="center"/>
              <w:rPr>
                <w:rFonts w:ascii="Times New Roman" w:eastAsia="MS Mincho" w:hAnsi="Times New Roman" w:cs="Times New Roman"/>
                <w:lang w:eastAsia="en-US"/>
              </w:rPr>
            </w:pPr>
            <w:r w:rsidRPr="00902E28">
              <w:rPr>
                <w:rFonts w:ascii="Times New Roman" w:hAnsi="Times New Roman" w:cs="Times New Roman"/>
              </w:rPr>
              <w:t>Фаза развития</w:t>
            </w:r>
          </w:p>
        </w:tc>
        <w:tc>
          <w:tcPr>
            <w:tcW w:w="2040"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435764">
            <w:pPr>
              <w:jc w:val="center"/>
              <w:rPr>
                <w:rFonts w:ascii="Times New Roman" w:eastAsia="MS Mincho" w:hAnsi="Times New Roman" w:cs="Times New Roman"/>
                <w:lang w:eastAsia="en-US"/>
              </w:rPr>
            </w:pPr>
            <w:r w:rsidRPr="00902E28">
              <w:rPr>
                <w:rFonts w:ascii="Times New Roman" w:hAnsi="Times New Roman" w:cs="Times New Roman"/>
              </w:rPr>
              <w:t>Сухая масса на 100 м</w:t>
            </w:r>
            <w:r w:rsidRPr="00902E28">
              <w:rPr>
                <w:rFonts w:ascii="Times New Roman" w:hAnsi="Times New Roman" w:cs="Times New Roman"/>
                <w:vertAlign w:val="superscript"/>
              </w:rPr>
              <w:t>2</w:t>
            </w:r>
            <w:r w:rsidRPr="00902E28">
              <w:rPr>
                <w:rFonts w:ascii="Times New Roman" w:hAnsi="Times New Roman" w:cs="Times New Roman"/>
              </w:rPr>
              <w:t>(г)</w:t>
            </w:r>
          </w:p>
        </w:tc>
        <w:tc>
          <w:tcPr>
            <w:tcW w:w="2156"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435764">
            <w:pPr>
              <w:jc w:val="center"/>
              <w:rPr>
                <w:rFonts w:ascii="Times New Roman" w:eastAsia="MS Mincho" w:hAnsi="Times New Roman" w:cs="Times New Roman"/>
                <w:lang w:val="az-Latn-AZ" w:eastAsia="en-US"/>
              </w:rPr>
            </w:pPr>
            <w:r w:rsidRPr="00902E28">
              <w:rPr>
                <w:rFonts w:ascii="Times New Roman" w:hAnsi="Times New Roman" w:cs="Times New Roman"/>
              </w:rPr>
              <w:t>Количество флавоноидов</w:t>
            </w:r>
            <w:r w:rsidRPr="00902E28">
              <w:rPr>
                <w:rFonts w:ascii="Times New Roman" w:hAnsi="Times New Roman" w:cs="Times New Roman"/>
                <w:lang w:val="az-Latn-AZ"/>
              </w:rPr>
              <w:t xml:space="preserve">, </w:t>
            </w:r>
            <w:r w:rsidRPr="00902E28">
              <w:rPr>
                <w:rFonts w:ascii="Times New Roman" w:hAnsi="Times New Roman" w:cs="Times New Roman"/>
              </w:rPr>
              <w:t>г</w:t>
            </w:r>
            <w:r w:rsidRPr="00902E28">
              <w:rPr>
                <w:rFonts w:ascii="Times New Roman" w:hAnsi="Times New Roman" w:cs="Times New Roman"/>
                <w:lang w:val="az-Latn-AZ"/>
              </w:rPr>
              <w:t>/100 m</w:t>
            </w:r>
            <w:r w:rsidRPr="00902E28">
              <w:rPr>
                <w:rFonts w:ascii="Times New Roman" w:hAnsi="Times New Roman" w:cs="Times New Roman"/>
                <w:vertAlign w:val="superscript"/>
                <w:lang w:val="az-Latn-AZ"/>
              </w:rPr>
              <w:t>2</w:t>
            </w:r>
          </w:p>
        </w:tc>
        <w:tc>
          <w:tcPr>
            <w:tcW w:w="2099"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435764">
            <w:pPr>
              <w:jc w:val="center"/>
              <w:rPr>
                <w:rFonts w:ascii="Times New Roman" w:eastAsia="MS Mincho" w:hAnsi="Times New Roman" w:cs="Times New Roman"/>
                <w:lang w:val="az-Latn-AZ" w:eastAsia="en-US"/>
              </w:rPr>
            </w:pPr>
            <w:r w:rsidRPr="00902E28">
              <w:rPr>
                <w:rFonts w:ascii="Times New Roman" w:hAnsi="Times New Roman" w:cs="Times New Roman"/>
                <w:lang w:val="az-Latn-AZ"/>
              </w:rPr>
              <w:t xml:space="preserve">Количество флавоноидов, на 1 </w:t>
            </w:r>
            <w:r w:rsidRPr="00902E28">
              <w:rPr>
                <w:rFonts w:ascii="Times New Roman" w:hAnsi="Times New Roman" w:cs="Times New Roman"/>
              </w:rPr>
              <w:t>га</w:t>
            </w:r>
            <w:r w:rsidRPr="00902E28">
              <w:rPr>
                <w:rFonts w:ascii="Times New Roman" w:hAnsi="Times New Roman" w:cs="Times New Roman"/>
                <w:lang w:val="az-Latn-AZ"/>
              </w:rPr>
              <w:t xml:space="preserve"> </w:t>
            </w:r>
            <w:r w:rsidRPr="00902E28">
              <w:rPr>
                <w:rFonts w:ascii="Times New Roman" w:hAnsi="Times New Roman" w:cs="Times New Roman"/>
              </w:rPr>
              <w:t>(кг)</w:t>
            </w:r>
          </w:p>
        </w:tc>
      </w:tr>
      <w:tr w:rsidR="00435764" w:rsidRPr="00902E28" w:rsidTr="00C744D4">
        <w:trPr>
          <w:trHeight w:val="162"/>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0C6352">
            <w:pPr>
              <w:jc w:val="center"/>
              <w:rPr>
                <w:rFonts w:ascii="Times New Roman" w:eastAsia="MS Mincho" w:hAnsi="Times New Roman" w:cs="Times New Roman"/>
                <w:lang w:eastAsia="en-US"/>
              </w:rPr>
            </w:pPr>
            <w:r w:rsidRPr="00902E28">
              <w:rPr>
                <w:rFonts w:ascii="Times New Roman" w:hAnsi="Times New Roman" w:cs="Times New Roman"/>
                <w:i/>
              </w:rPr>
              <w:t xml:space="preserve">Sambucus  </w:t>
            </w:r>
            <w:r w:rsidR="000C6352" w:rsidRPr="00902E28">
              <w:rPr>
                <w:rFonts w:ascii="Times New Roman" w:hAnsi="Times New Roman" w:cs="Times New Roman"/>
                <w:i/>
              </w:rPr>
              <w:t>ebulus</w:t>
            </w:r>
          </w:p>
        </w:tc>
        <w:tc>
          <w:tcPr>
            <w:tcW w:w="1844" w:type="dxa"/>
            <w:tcBorders>
              <w:top w:val="single" w:sz="4" w:space="0" w:color="auto"/>
              <w:left w:val="single" w:sz="4" w:space="0" w:color="auto"/>
              <w:bottom w:val="single" w:sz="4" w:space="0" w:color="auto"/>
              <w:right w:val="single" w:sz="4" w:space="0" w:color="auto"/>
            </w:tcBorders>
            <w:hideMark/>
          </w:tcPr>
          <w:p w:rsidR="00435764" w:rsidRPr="00902E28" w:rsidRDefault="00435764" w:rsidP="00435764">
            <w:pPr>
              <w:rPr>
                <w:rFonts w:ascii="Times New Roman" w:eastAsia="MS Mincho" w:hAnsi="Times New Roman" w:cs="Times New Roman"/>
                <w:lang w:eastAsia="en-US"/>
              </w:rPr>
            </w:pPr>
            <w:r w:rsidRPr="00902E28">
              <w:rPr>
                <w:rFonts w:ascii="Times New Roman" w:hAnsi="Times New Roman" w:cs="Times New Roman"/>
              </w:rPr>
              <w:t>Начало вегетации</w:t>
            </w:r>
          </w:p>
        </w:tc>
        <w:tc>
          <w:tcPr>
            <w:tcW w:w="2040" w:type="dxa"/>
            <w:tcBorders>
              <w:top w:val="single" w:sz="4" w:space="0" w:color="auto"/>
              <w:left w:val="single" w:sz="4" w:space="0" w:color="auto"/>
              <w:bottom w:val="single" w:sz="4" w:space="0" w:color="auto"/>
              <w:right w:val="single" w:sz="4" w:space="0" w:color="auto"/>
            </w:tcBorders>
            <w:hideMark/>
          </w:tcPr>
          <w:p w:rsidR="00435764" w:rsidRPr="00902E28" w:rsidRDefault="00435764" w:rsidP="00C744D4">
            <w:pPr>
              <w:jc w:val="center"/>
              <w:rPr>
                <w:rFonts w:ascii="Times New Roman" w:eastAsia="MS Mincho" w:hAnsi="Times New Roman" w:cs="Times New Roman"/>
                <w:lang w:val="az-Latn-AZ" w:eastAsia="en-US"/>
              </w:rPr>
            </w:pPr>
            <w:r w:rsidRPr="00902E28">
              <w:rPr>
                <w:rFonts w:ascii="Times New Roman" w:hAnsi="Times New Roman" w:cs="Times New Roman"/>
              </w:rPr>
              <w:t>930,0</w:t>
            </w:r>
            <w:r w:rsidR="00C744D4" w:rsidRPr="00902E28">
              <w:rPr>
                <w:rFonts w:ascii="Times New Roman" w:hAnsi="Times New Roman" w:cs="Times New Roman"/>
              </w:rPr>
              <w:t xml:space="preserve"> </w:t>
            </w:r>
            <w:r w:rsidRPr="00902E28">
              <w:rPr>
                <w:rFonts w:ascii="Times New Roman" w:hAnsi="Times New Roman" w:cs="Times New Roman"/>
                <w:lang w:val="az-Latn-AZ"/>
              </w:rPr>
              <w:t>0</w:t>
            </w:r>
          </w:p>
        </w:tc>
        <w:tc>
          <w:tcPr>
            <w:tcW w:w="2156" w:type="dxa"/>
            <w:tcBorders>
              <w:top w:val="single" w:sz="4" w:space="0" w:color="auto"/>
              <w:left w:val="single" w:sz="4" w:space="0" w:color="auto"/>
              <w:bottom w:val="single" w:sz="4" w:space="0" w:color="auto"/>
              <w:right w:val="single" w:sz="4" w:space="0" w:color="auto"/>
            </w:tcBorders>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23,62 </w:t>
            </w:r>
            <w:r w:rsidR="00C744D4" w:rsidRPr="00902E28">
              <w:rPr>
                <w:rFonts w:ascii="Times New Roman" w:hAnsi="Times New Roman" w:cs="Times New Roman"/>
              </w:rPr>
              <w:t xml:space="preserve"> </w:t>
            </w:r>
          </w:p>
        </w:tc>
        <w:tc>
          <w:tcPr>
            <w:tcW w:w="2099" w:type="dxa"/>
            <w:tcBorders>
              <w:top w:val="single" w:sz="4" w:space="0" w:color="auto"/>
              <w:left w:val="single" w:sz="4" w:space="0" w:color="auto"/>
              <w:bottom w:val="single" w:sz="4" w:space="0" w:color="auto"/>
              <w:right w:val="single" w:sz="4" w:space="0" w:color="auto"/>
            </w:tcBorders>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2,36 </w:t>
            </w:r>
            <w:r w:rsidR="00C744D4" w:rsidRPr="00902E28">
              <w:rPr>
                <w:rFonts w:ascii="Times New Roman" w:hAnsi="Times New Roman" w:cs="Times New Roman"/>
              </w:rPr>
              <w:t xml:space="preserve"> </w:t>
            </w:r>
          </w:p>
        </w:tc>
      </w:tr>
      <w:tr w:rsidR="00435764" w:rsidRPr="00902E28" w:rsidTr="00C744D4">
        <w:trPr>
          <w:trHeight w:val="194"/>
          <w:jc w:val="center"/>
        </w:trPr>
        <w:tc>
          <w:tcPr>
            <w:tcW w:w="1506" w:type="dxa"/>
            <w:vMerge/>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435764">
            <w:pPr>
              <w:rPr>
                <w:rFonts w:ascii="Times New Roman" w:eastAsia="MS Mincho" w:hAnsi="Times New Roman" w:cs="Times New Roman"/>
                <w:lang w:val="az-Latn-AZ" w:eastAsia="en-US"/>
              </w:rPr>
            </w:pPr>
          </w:p>
        </w:tc>
        <w:tc>
          <w:tcPr>
            <w:tcW w:w="1844" w:type="dxa"/>
            <w:tcBorders>
              <w:top w:val="single" w:sz="4" w:space="0" w:color="auto"/>
              <w:left w:val="single" w:sz="4" w:space="0" w:color="auto"/>
              <w:bottom w:val="single" w:sz="4" w:space="0" w:color="auto"/>
              <w:right w:val="single" w:sz="4" w:space="0" w:color="auto"/>
            </w:tcBorders>
            <w:hideMark/>
          </w:tcPr>
          <w:p w:rsidR="00435764" w:rsidRPr="00902E28" w:rsidRDefault="00435764" w:rsidP="00435764">
            <w:pPr>
              <w:rPr>
                <w:rFonts w:ascii="Times New Roman" w:eastAsia="MS Mincho" w:hAnsi="Times New Roman" w:cs="Times New Roman"/>
                <w:lang w:eastAsia="en-US"/>
              </w:rPr>
            </w:pPr>
            <w:r w:rsidRPr="00902E28">
              <w:rPr>
                <w:rFonts w:ascii="Times New Roman" w:hAnsi="Times New Roman" w:cs="Times New Roman"/>
              </w:rPr>
              <w:t>бутонизация</w:t>
            </w:r>
          </w:p>
        </w:tc>
        <w:tc>
          <w:tcPr>
            <w:tcW w:w="2040"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3649,0 </w:t>
            </w:r>
            <w:r w:rsidR="00C744D4" w:rsidRPr="00902E28">
              <w:rPr>
                <w:rFonts w:ascii="Times New Roman" w:hAnsi="Times New Roman" w:cs="Times New Roman"/>
              </w:rPr>
              <w:t xml:space="preserve"> </w:t>
            </w:r>
          </w:p>
        </w:tc>
        <w:tc>
          <w:tcPr>
            <w:tcW w:w="2156"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111,7 </w:t>
            </w:r>
            <w:r w:rsidR="00C744D4" w:rsidRPr="00902E28">
              <w:rPr>
                <w:rFonts w:ascii="Times New Roman" w:hAnsi="Times New Roman" w:cs="Times New Roman"/>
              </w:rPr>
              <w:t xml:space="preserve"> </w:t>
            </w:r>
          </w:p>
        </w:tc>
        <w:tc>
          <w:tcPr>
            <w:tcW w:w="2099"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11,2 </w:t>
            </w:r>
            <w:r w:rsidR="00C744D4" w:rsidRPr="00902E28">
              <w:rPr>
                <w:rFonts w:ascii="Times New Roman" w:hAnsi="Times New Roman" w:cs="Times New Roman"/>
              </w:rPr>
              <w:t xml:space="preserve"> </w:t>
            </w:r>
          </w:p>
        </w:tc>
      </w:tr>
      <w:tr w:rsidR="00435764" w:rsidRPr="00902E28" w:rsidTr="00C744D4">
        <w:trPr>
          <w:trHeight w:val="162"/>
          <w:jc w:val="center"/>
        </w:trPr>
        <w:tc>
          <w:tcPr>
            <w:tcW w:w="1506" w:type="dxa"/>
            <w:vMerge/>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435764">
            <w:pPr>
              <w:rPr>
                <w:rFonts w:ascii="Times New Roman" w:eastAsia="MS Mincho" w:hAnsi="Times New Roman" w:cs="Times New Roman"/>
                <w:lang w:val="az-Latn-AZ" w:eastAsia="en-US"/>
              </w:rPr>
            </w:pPr>
          </w:p>
        </w:tc>
        <w:tc>
          <w:tcPr>
            <w:tcW w:w="1844" w:type="dxa"/>
            <w:tcBorders>
              <w:top w:val="single" w:sz="4" w:space="0" w:color="auto"/>
              <w:left w:val="single" w:sz="4" w:space="0" w:color="auto"/>
              <w:bottom w:val="single" w:sz="4" w:space="0" w:color="auto"/>
              <w:right w:val="single" w:sz="4" w:space="0" w:color="auto"/>
            </w:tcBorders>
            <w:hideMark/>
          </w:tcPr>
          <w:p w:rsidR="00435764" w:rsidRPr="00902E28" w:rsidRDefault="00435764" w:rsidP="00435764">
            <w:pPr>
              <w:rPr>
                <w:rFonts w:ascii="Times New Roman" w:eastAsia="MS Mincho" w:hAnsi="Times New Roman" w:cs="Times New Roman"/>
                <w:lang w:val="az-Latn-AZ" w:eastAsia="en-US"/>
              </w:rPr>
            </w:pPr>
            <w:r w:rsidRPr="00902E28">
              <w:rPr>
                <w:rFonts w:ascii="Times New Roman" w:hAnsi="Times New Roman" w:cs="Times New Roman"/>
              </w:rPr>
              <w:t>Начало цветения</w:t>
            </w:r>
          </w:p>
        </w:tc>
        <w:tc>
          <w:tcPr>
            <w:tcW w:w="2040"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5040,0 </w:t>
            </w:r>
            <w:r w:rsidR="00C744D4" w:rsidRPr="00902E28">
              <w:rPr>
                <w:rFonts w:ascii="Times New Roman" w:hAnsi="Times New Roman" w:cs="Times New Roman"/>
              </w:rPr>
              <w:t xml:space="preserve"> </w:t>
            </w:r>
          </w:p>
        </w:tc>
        <w:tc>
          <w:tcPr>
            <w:tcW w:w="2156"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192,02 </w:t>
            </w:r>
            <w:r w:rsidR="00C744D4" w:rsidRPr="00902E28">
              <w:rPr>
                <w:rFonts w:ascii="Times New Roman" w:hAnsi="Times New Roman" w:cs="Times New Roman"/>
              </w:rPr>
              <w:t xml:space="preserve"> </w:t>
            </w:r>
          </w:p>
        </w:tc>
        <w:tc>
          <w:tcPr>
            <w:tcW w:w="2099"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19,2 </w:t>
            </w:r>
            <w:r w:rsidR="00C744D4" w:rsidRPr="00902E28">
              <w:rPr>
                <w:rFonts w:ascii="Times New Roman" w:hAnsi="Times New Roman" w:cs="Times New Roman"/>
              </w:rPr>
              <w:t xml:space="preserve"> </w:t>
            </w:r>
          </w:p>
        </w:tc>
      </w:tr>
      <w:tr w:rsidR="00435764" w:rsidRPr="00902E28" w:rsidTr="00C744D4">
        <w:trPr>
          <w:trHeight w:val="146"/>
          <w:jc w:val="center"/>
        </w:trPr>
        <w:tc>
          <w:tcPr>
            <w:tcW w:w="1506" w:type="dxa"/>
            <w:vMerge/>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435764">
            <w:pPr>
              <w:rPr>
                <w:rFonts w:ascii="Times New Roman" w:eastAsia="MS Mincho" w:hAnsi="Times New Roman" w:cs="Times New Roman"/>
                <w:lang w:val="az-Latn-AZ" w:eastAsia="en-US"/>
              </w:rPr>
            </w:pPr>
          </w:p>
        </w:tc>
        <w:tc>
          <w:tcPr>
            <w:tcW w:w="1844" w:type="dxa"/>
            <w:tcBorders>
              <w:top w:val="single" w:sz="4" w:space="0" w:color="auto"/>
              <w:left w:val="single" w:sz="4" w:space="0" w:color="auto"/>
              <w:bottom w:val="single" w:sz="4" w:space="0" w:color="auto"/>
              <w:right w:val="single" w:sz="4" w:space="0" w:color="auto"/>
            </w:tcBorders>
            <w:hideMark/>
          </w:tcPr>
          <w:p w:rsidR="00435764" w:rsidRPr="00902E28" w:rsidRDefault="00435764" w:rsidP="00435764">
            <w:pPr>
              <w:rPr>
                <w:rFonts w:ascii="Times New Roman" w:eastAsia="MS Mincho" w:hAnsi="Times New Roman" w:cs="Times New Roman"/>
                <w:lang w:eastAsia="en-US"/>
              </w:rPr>
            </w:pPr>
            <w:r w:rsidRPr="00902E28">
              <w:rPr>
                <w:rFonts w:ascii="Times New Roman" w:hAnsi="Times New Roman" w:cs="Times New Roman"/>
              </w:rPr>
              <w:t>Массовое цветение</w:t>
            </w:r>
          </w:p>
        </w:tc>
        <w:tc>
          <w:tcPr>
            <w:tcW w:w="2040"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33740,0 </w:t>
            </w:r>
            <w:r w:rsidR="00C744D4" w:rsidRPr="00902E28">
              <w:rPr>
                <w:rFonts w:ascii="Times New Roman" w:hAnsi="Times New Roman" w:cs="Times New Roman"/>
              </w:rPr>
              <w:t xml:space="preserve"> </w:t>
            </w:r>
          </w:p>
        </w:tc>
        <w:tc>
          <w:tcPr>
            <w:tcW w:w="2156"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480,12 </w:t>
            </w:r>
            <w:r w:rsidR="00C744D4" w:rsidRPr="00902E28">
              <w:rPr>
                <w:rFonts w:ascii="Times New Roman" w:hAnsi="Times New Roman" w:cs="Times New Roman"/>
              </w:rPr>
              <w:t xml:space="preserve"> </w:t>
            </w:r>
          </w:p>
        </w:tc>
        <w:tc>
          <w:tcPr>
            <w:tcW w:w="2099"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48,0 </w:t>
            </w:r>
            <w:r w:rsidR="00C744D4" w:rsidRPr="00902E28">
              <w:rPr>
                <w:rFonts w:ascii="Times New Roman" w:hAnsi="Times New Roman" w:cs="Times New Roman"/>
              </w:rPr>
              <w:t xml:space="preserve"> </w:t>
            </w:r>
          </w:p>
        </w:tc>
      </w:tr>
      <w:tr w:rsidR="00435764" w:rsidRPr="00902E28" w:rsidTr="00C744D4">
        <w:trPr>
          <w:trHeight w:val="160"/>
          <w:jc w:val="center"/>
        </w:trPr>
        <w:tc>
          <w:tcPr>
            <w:tcW w:w="1506" w:type="dxa"/>
            <w:vMerge/>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435764">
            <w:pPr>
              <w:rPr>
                <w:rFonts w:ascii="Times New Roman" w:eastAsia="MS Mincho" w:hAnsi="Times New Roman" w:cs="Times New Roman"/>
                <w:lang w:val="az-Latn-AZ" w:eastAsia="en-US"/>
              </w:rPr>
            </w:pPr>
          </w:p>
        </w:tc>
        <w:tc>
          <w:tcPr>
            <w:tcW w:w="1844" w:type="dxa"/>
            <w:tcBorders>
              <w:top w:val="single" w:sz="4" w:space="0" w:color="auto"/>
              <w:left w:val="single" w:sz="4" w:space="0" w:color="auto"/>
              <w:bottom w:val="single" w:sz="4" w:space="0" w:color="auto"/>
              <w:right w:val="single" w:sz="4" w:space="0" w:color="auto"/>
            </w:tcBorders>
            <w:hideMark/>
          </w:tcPr>
          <w:p w:rsidR="00435764" w:rsidRPr="00902E28" w:rsidRDefault="00435764" w:rsidP="00435764">
            <w:pPr>
              <w:rPr>
                <w:rFonts w:ascii="Times New Roman" w:eastAsia="MS Mincho" w:hAnsi="Times New Roman" w:cs="Times New Roman"/>
                <w:lang w:eastAsia="en-US"/>
              </w:rPr>
            </w:pPr>
            <w:r w:rsidRPr="00902E28">
              <w:rPr>
                <w:rFonts w:ascii="Times New Roman" w:hAnsi="Times New Roman" w:cs="Times New Roman"/>
              </w:rPr>
              <w:t>плодоношение</w:t>
            </w:r>
          </w:p>
        </w:tc>
        <w:tc>
          <w:tcPr>
            <w:tcW w:w="2040"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13860,0 </w:t>
            </w:r>
            <w:r w:rsidR="00C744D4" w:rsidRPr="00902E28">
              <w:rPr>
                <w:rFonts w:ascii="Times New Roman" w:hAnsi="Times New Roman" w:cs="Times New Roman"/>
              </w:rPr>
              <w:t xml:space="preserve"> </w:t>
            </w:r>
          </w:p>
        </w:tc>
        <w:tc>
          <w:tcPr>
            <w:tcW w:w="2156"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300,6 </w:t>
            </w:r>
            <w:r w:rsidR="00C744D4" w:rsidRPr="00902E28">
              <w:rPr>
                <w:rFonts w:ascii="Times New Roman" w:hAnsi="Times New Roman" w:cs="Times New Roman"/>
              </w:rPr>
              <w:t xml:space="preserve"> </w:t>
            </w:r>
          </w:p>
        </w:tc>
        <w:tc>
          <w:tcPr>
            <w:tcW w:w="2099"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30,0 </w:t>
            </w:r>
            <w:r w:rsidR="00C744D4" w:rsidRPr="00902E28">
              <w:rPr>
                <w:rFonts w:ascii="Times New Roman" w:hAnsi="Times New Roman" w:cs="Times New Roman"/>
              </w:rPr>
              <w:t xml:space="preserve"> </w:t>
            </w:r>
          </w:p>
        </w:tc>
      </w:tr>
      <w:tr w:rsidR="00435764" w:rsidRPr="00902E28" w:rsidTr="00C744D4">
        <w:trPr>
          <w:trHeight w:val="146"/>
          <w:jc w:val="center"/>
        </w:trPr>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0C6352" w:rsidRDefault="000C6352" w:rsidP="000C6352">
            <w:pPr>
              <w:jc w:val="center"/>
              <w:rPr>
                <w:rFonts w:ascii="Times New Roman" w:hAnsi="Times New Roman" w:cs="Times New Roman"/>
                <w:i/>
              </w:rPr>
            </w:pPr>
            <w:r w:rsidRPr="00902E28">
              <w:rPr>
                <w:rFonts w:ascii="Times New Roman" w:hAnsi="Times New Roman" w:cs="Times New Roman"/>
                <w:i/>
              </w:rPr>
              <w:t xml:space="preserve">Sambucus </w:t>
            </w:r>
          </w:p>
          <w:p w:rsidR="00435764" w:rsidRPr="00902E28" w:rsidRDefault="000C6352" w:rsidP="000C6352">
            <w:pPr>
              <w:jc w:val="center"/>
              <w:rPr>
                <w:rFonts w:ascii="Times New Roman" w:eastAsia="MS Mincho" w:hAnsi="Times New Roman" w:cs="Times New Roman"/>
                <w:lang w:val="az-Latn-AZ" w:eastAsia="en-US"/>
              </w:rPr>
            </w:pPr>
            <w:r w:rsidRPr="00902E28">
              <w:rPr>
                <w:rFonts w:ascii="Times New Roman" w:hAnsi="Times New Roman" w:cs="Times New Roman"/>
                <w:i/>
                <w:iCs/>
                <w:lang w:val="en-US"/>
              </w:rPr>
              <w:t>nigra</w:t>
            </w:r>
          </w:p>
        </w:tc>
        <w:tc>
          <w:tcPr>
            <w:tcW w:w="1844" w:type="dxa"/>
            <w:tcBorders>
              <w:top w:val="single" w:sz="4" w:space="0" w:color="auto"/>
              <w:left w:val="single" w:sz="4" w:space="0" w:color="auto"/>
              <w:bottom w:val="single" w:sz="4" w:space="0" w:color="auto"/>
              <w:right w:val="single" w:sz="4" w:space="0" w:color="auto"/>
            </w:tcBorders>
            <w:hideMark/>
          </w:tcPr>
          <w:p w:rsidR="00435764" w:rsidRPr="00902E28" w:rsidRDefault="00435764" w:rsidP="00435764">
            <w:pPr>
              <w:rPr>
                <w:rFonts w:ascii="Times New Roman" w:eastAsia="MS Mincho" w:hAnsi="Times New Roman" w:cs="Times New Roman"/>
                <w:lang w:val="az-Latn-AZ" w:eastAsia="en-US"/>
              </w:rPr>
            </w:pPr>
            <w:r w:rsidRPr="00902E28">
              <w:rPr>
                <w:rFonts w:ascii="Times New Roman" w:hAnsi="Times New Roman" w:cs="Times New Roman"/>
              </w:rPr>
              <w:t>Начало вегетации</w:t>
            </w:r>
          </w:p>
        </w:tc>
        <w:tc>
          <w:tcPr>
            <w:tcW w:w="2040"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13478,0  </w:t>
            </w:r>
            <w:r w:rsidR="00C744D4" w:rsidRPr="00902E28">
              <w:rPr>
                <w:rFonts w:ascii="Times New Roman" w:hAnsi="Times New Roman" w:cs="Times New Roman"/>
              </w:rPr>
              <w:t xml:space="preserve"> </w:t>
            </w:r>
          </w:p>
        </w:tc>
        <w:tc>
          <w:tcPr>
            <w:tcW w:w="2156"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17,68  </w:t>
            </w:r>
            <w:r w:rsidR="00C744D4" w:rsidRPr="00902E28">
              <w:rPr>
                <w:rFonts w:ascii="Times New Roman" w:hAnsi="Times New Roman" w:cs="Times New Roman"/>
              </w:rPr>
              <w:t xml:space="preserve"> </w:t>
            </w:r>
          </w:p>
        </w:tc>
        <w:tc>
          <w:tcPr>
            <w:tcW w:w="2099"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1,76 </w:t>
            </w:r>
            <w:r w:rsidR="00C744D4" w:rsidRPr="00902E28">
              <w:rPr>
                <w:rFonts w:ascii="Times New Roman" w:hAnsi="Times New Roman" w:cs="Times New Roman"/>
              </w:rPr>
              <w:t xml:space="preserve"> </w:t>
            </w:r>
          </w:p>
        </w:tc>
      </w:tr>
      <w:tr w:rsidR="00435764" w:rsidRPr="00902E28" w:rsidTr="00C744D4">
        <w:trPr>
          <w:trHeight w:val="146"/>
          <w:jc w:val="center"/>
        </w:trPr>
        <w:tc>
          <w:tcPr>
            <w:tcW w:w="1506" w:type="dxa"/>
            <w:vMerge/>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435764">
            <w:pPr>
              <w:rPr>
                <w:rFonts w:ascii="Times New Roman" w:eastAsia="MS Mincho" w:hAnsi="Times New Roman" w:cs="Times New Roman"/>
                <w:lang w:val="az-Latn-AZ" w:eastAsia="en-US"/>
              </w:rPr>
            </w:pPr>
          </w:p>
        </w:tc>
        <w:tc>
          <w:tcPr>
            <w:tcW w:w="1844" w:type="dxa"/>
            <w:tcBorders>
              <w:top w:val="single" w:sz="4" w:space="0" w:color="auto"/>
              <w:left w:val="single" w:sz="4" w:space="0" w:color="auto"/>
              <w:bottom w:val="single" w:sz="4" w:space="0" w:color="auto"/>
              <w:right w:val="single" w:sz="4" w:space="0" w:color="auto"/>
            </w:tcBorders>
            <w:hideMark/>
          </w:tcPr>
          <w:p w:rsidR="00435764" w:rsidRPr="00902E28" w:rsidRDefault="00435764" w:rsidP="00435764">
            <w:pPr>
              <w:rPr>
                <w:rFonts w:ascii="Times New Roman" w:eastAsia="MS Mincho" w:hAnsi="Times New Roman" w:cs="Times New Roman"/>
                <w:lang w:val="az-Latn-AZ" w:eastAsia="en-US"/>
              </w:rPr>
            </w:pPr>
            <w:r w:rsidRPr="00902E28">
              <w:rPr>
                <w:rFonts w:ascii="Times New Roman" w:hAnsi="Times New Roman" w:cs="Times New Roman"/>
              </w:rPr>
              <w:t>бутонизация</w:t>
            </w:r>
          </w:p>
        </w:tc>
        <w:tc>
          <w:tcPr>
            <w:tcW w:w="2040"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4768,0 </w:t>
            </w:r>
            <w:r w:rsidR="00C744D4" w:rsidRPr="00902E28">
              <w:rPr>
                <w:rFonts w:ascii="Times New Roman" w:hAnsi="Times New Roman" w:cs="Times New Roman"/>
              </w:rPr>
              <w:t xml:space="preserve"> </w:t>
            </w:r>
          </w:p>
        </w:tc>
        <w:tc>
          <w:tcPr>
            <w:tcW w:w="2156"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162,58 </w:t>
            </w:r>
            <w:r w:rsidR="00C744D4" w:rsidRPr="00902E28">
              <w:rPr>
                <w:rFonts w:ascii="Times New Roman" w:hAnsi="Times New Roman" w:cs="Times New Roman"/>
              </w:rPr>
              <w:t xml:space="preserve"> </w:t>
            </w:r>
          </w:p>
        </w:tc>
        <w:tc>
          <w:tcPr>
            <w:tcW w:w="2099"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16,26  </w:t>
            </w:r>
            <w:r w:rsidR="00C744D4" w:rsidRPr="00902E28">
              <w:rPr>
                <w:rFonts w:ascii="Times New Roman" w:hAnsi="Times New Roman" w:cs="Times New Roman"/>
              </w:rPr>
              <w:t xml:space="preserve"> </w:t>
            </w:r>
          </w:p>
        </w:tc>
      </w:tr>
      <w:tr w:rsidR="00435764" w:rsidRPr="00902E28" w:rsidTr="00C744D4">
        <w:trPr>
          <w:trHeight w:val="162"/>
          <w:jc w:val="center"/>
        </w:trPr>
        <w:tc>
          <w:tcPr>
            <w:tcW w:w="1506" w:type="dxa"/>
            <w:vMerge/>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435764">
            <w:pPr>
              <w:rPr>
                <w:rFonts w:ascii="Times New Roman" w:eastAsia="MS Mincho" w:hAnsi="Times New Roman" w:cs="Times New Roman"/>
                <w:lang w:val="az-Latn-AZ" w:eastAsia="en-US"/>
              </w:rPr>
            </w:pPr>
          </w:p>
        </w:tc>
        <w:tc>
          <w:tcPr>
            <w:tcW w:w="1844" w:type="dxa"/>
            <w:tcBorders>
              <w:top w:val="single" w:sz="4" w:space="0" w:color="auto"/>
              <w:left w:val="single" w:sz="4" w:space="0" w:color="auto"/>
              <w:bottom w:val="single" w:sz="4" w:space="0" w:color="auto"/>
              <w:right w:val="single" w:sz="4" w:space="0" w:color="auto"/>
            </w:tcBorders>
            <w:hideMark/>
          </w:tcPr>
          <w:p w:rsidR="00435764" w:rsidRPr="00902E28" w:rsidRDefault="00435764" w:rsidP="00435764">
            <w:pPr>
              <w:rPr>
                <w:rFonts w:ascii="Times New Roman" w:eastAsia="MS Mincho" w:hAnsi="Times New Roman" w:cs="Times New Roman"/>
                <w:lang w:val="az-Latn-AZ" w:eastAsia="en-US"/>
              </w:rPr>
            </w:pPr>
            <w:r w:rsidRPr="00902E28">
              <w:rPr>
                <w:rFonts w:ascii="Times New Roman" w:hAnsi="Times New Roman" w:cs="Times New Roman"/>
              </w:rPr>
              <w:t>Начало цветения</w:t>
            </w:r>
          </w:p>
        </w:tc>
        <w:tc>
          <w:tcPr>
            <w:tcW w:w="2040"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8288,0  </w:t>
            </w:r>
            <w:r w:rsidR="00C744D4" w:rsidRPr="00902E28">
              <w:rPr>
                <w:rFonts w:ascii="Times New Roman" w:hAnsi="Times New Roman" w:cs="Times New Roman"/>
              </w:rPr>
              <w:t xml:space="preserve"> </w:t>
            </w:r>
          </w:p>
        </w:tc>
        <w:tc>
          <w:tcPr>
            <w:tcW w:w="2156"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338,0 </w:t>
            </w:r>
            <w:r w:rsidR="00C744D4" w:rsidRPr="00902E28">
              <w:rPr>
                <w:rFonts w:ascii="Times New Roman" w:hAnsi="Times New Roman" w:cs="Times New Roman"/>
              </w:rPr>
              <w:t xml:space="preserve"> </w:t>
            </w:r>
          </w:p>
        </w:tc>
        <w:tc>
          <w:tcPr>
            <w:tcW w:w="2099"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33,8 </w:t>
            </w:r>
            <w:r w:rsidR="00C744D4" w:rsidRPr="00902E28">
              <w:rPr>
                <w:rFonts w:ascii="Times New Roman" w:hAnsi="Times New Roman" w:cs="Times New Roman"/>
              </w:rPr>
              <w:t xml:space="preserve"> </w:t>
            </w:r>
          </w:p>
        </w:tc>
      </w:tr>
      <w:tr w:rsidR="00435764" w:rsidRPr="00902E28" w:rsidTr="00C744D4">
        <w:trPr>
          <w:trHeight w:val="178"/>
          <w:jc w:val="center"/>
        </w:trPr>
        <w:tc>
          <w:tcPr>
            <w:tcW w:w="1506" w:type="dxa"/>
            <w:vMerge/>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435764">
            <w:pPr>
              <w:rPr>
                <w:rFonts w:ascii="Times New Roman" w:eastAsia="MS Mincho" w:hAnsi="Times New Roman" w:cs="Times New Roman"/>
                <w:lang w:val="az-Latn-AZ" w:eastAsia="en-US"/>
              </w:rPr>
            </w:pPr>
          </w:p>
        </w:tc>
        <w:tc>
          <w:tcPr>
            <w:tcW w:w="1844" w:type="dxa"/>
            <w:tcBorders>
              <w:top w:val="single" w:sz="4" w:space="0" w:color="auto"/>
              <w:left w:val="single" w:sz="4" w:space="0" w:color="auto"/>
              <w:bottom w:val="single" w:sz="4" w:space="0" w:color="auto"/>
              <w:right w:val="single" w:sz="4" w:space="0" w:color="auto"/>
            </w:tcBorders>
            <w:hideMark/>
          </w:tcPr>
          <w:p w:rsidR="00435764" w:rsidRPr="00902E28" w:rsidRDefault="00435764" w:rsidP="00435764">
            <w:pPr>
              <w:rPr>
                <w:rFonts w:ascii="Times New Roman" w:eastAsia="MS Mincho" w:hAnsi="Times New Roman" w:cs="Times New Roman"/>
                <w:lang w:val="az-Latn-AZ" w:eastAsia="en-US"/>
              </w:rPr>
            </w:pPr>
            <w:r w:rsidRPr="00902E28">
              <w:rPr>
                <w:rFonts w:ascii="Times New Roman" w:hAnsi="Times New Roman" w:cs="Times New Roman"/>
              </w:rPr>
              <w:t>Массовое цветение</w:t>
            </w:r>
          </w:p>
        </w:tc>
        <w:tc>
          <w:tcPr>
            <w:tcW w:w="2040"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17408,0  </w:t>
            </w:r>
            <w:r w:rsidR="00C744D4" w:rsidRPr="00902E28">
              <w:rPr>
                <w:rFonts w:ascii="Times New Roman" w:hAnsi="Times New Roman" w:cs="Times New Roman"/>
              </w:rPr>
              <w:t xml:space="preserve"> </w:t>
            </w:r>
          </w:p>
        </w:tc>
        <w:tc>
          <w:tcPr>
            <w:tcW w:w="2156"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671,8 </w:t>
            </w:r>
            <w:r w:rsidR="00C744D4" w:rsidRPr="00902E28">
              <w:rPr>
                <w:rFonts w:ascii="Times New Roman" w:hAnsi="Times New Roman" w:cs="Times New Roman"/>
              </w:rPr>
              <w:t xml:space="preserve"> </w:t>
            </w:r>
          </w:p>
        </w:tc>
        <w:tc>
          <w:tcPr>
            <w:tcW w:w="2099"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67,18  </w:t>
            </w:r>
            <w:r w:rsidR="00C744D4" w:rsidRPr="00902E28">
              <w:rPr>
                <w:rFonts w:ascii="Times New Roman" w:hAnsi="Times New Roman" w:cs="Times New Roman"/>
              </w:rPr>
              <w:t xml:space="preserve"> </w:t>
            </w:r>
          </w:p>
        </w:tc>
      </w:tr>
      <w:tr w:rsidR="00435764" w:rsidRPr="00902E28" w:rsidTr="00C744D4">
        <w:trPr>
          <w:trHeight w:val="128"/>
          <w:jc w:val="center"/>
        </w:trPr>
        <w:tc>
          <w:tcPr>
            <w:tcW w:w="1506" w:type="dxa"/>
            <w:vMerge/>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435764">
            <w:pPr>
              <w:rPr>
                <w:rFonts w:ascii="Times New Roman" w:eastAsia="MS Mincho" w:hAnsi="Times New Roman" w:cs="Times New Roman"/>
                <w:lang w:val="az-Latn-AZ" w:eastAsia="en-US"/>
              </w:rPr>
            </w:pPr>
          </w:p>
        </w:tc>
        <w:tc>
          <w:tcPr>
            <w:tcW w:w="1844" w:type="dxa"/>
            <w:tcBorders>
              <w:top w:val="single" w:sz="4" w:space="0" w:color="auto"/>
              <w:left w:val="single" w:sz="4" w:space="0" w:color="auto"/>
              <w:bottom w:val="single" w:sz="4" w:space="0" w:color="auto"/>
              <w:right w:val="single" w:sz="4" w:space="0" w:color="auto"/>
            </w:tcBorders>
            <w:hideMark/>
          </w:tcPr>
          <w:p w:rsidR="00435764" w:rsidRPr="00902E28" w:rsidRDefault="00435764" w:rsidP="00435764">
            <w:pPr>
              <w:rPr>
                <w:rFonts w:ascii="Times New Roman" w:eastAsia="MS Mincho" w:hAnsi="Times New Roman" w:cs="Times New Roman"/>
                <w:lang w:val="az-Latn-AZ" w:eastAsia="en-US"/>
              </w:rPr>
            </w:pPr>
            <w:r w:rsidRPr="00902E28">
              <w:rPr>
                <w:rFonts w:ascii="Times New Roman" w:hAnsi="Times New Roman" w:cs="Times New Roman"/>
              </w:rPr>
              <w:t>плодоношение</w:t>
            </w:r>
            <w:r w:rsidRPr="00902E28">
              <w:rPr>
                <w:rFonts w:ascii="Times New Roman" w:hAnsi="Times New Roman" w:cs="Times New Roman"/>
                <w:lang w:val="az-Latn-AZ"/>
              </w:rPr>
              <w:t xml:space="preserve"> </w:t>
            </w:r>
          </w:p>
        </w:tc>
        <w:tc>
          <w:tcPr>
            <w:tcW w:w="2040"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16288,0  </w:t>
            </w:r>
            <w:r w:rsidR="00C744D4" w:rsidRPr="00902E28">
              <w:rPr>
                <w:rFonts w:ascii="Times New Roman" w:hAnsi="Times New Roman" w:cs="Times New Roman"/>
              </w:rPr>
              <w:t xml:space="preserve"> </w:t>
            </w:r>
          </w:p>
        </w:tc>
        <w:tc>
          <w:tcPr>
            <w:tcW w:w="2156"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554,4  </w:t>
            </w:r>
            <w:r w:rsidR="00C744D4" w:rsidRPr="00902E28">
              <w:rPr>
                <w:rFonts w:ascii="Times New Roman" w:hAnsi="Times New Roman" w:cs="Times New Roman"/>
              </w:rPr>
              <w:t xml:space="preserve"> </w:t>
            </w:r>
          </w:p>
        </w:tc>
        <w:tc>
          <w:tcPr>
            <w:tcW w:w="2099" w:type="dxa"/>
            <w:tcBorders>
              <w:top w:val="single" w:sz="4" w:space="0" w:color="auto"/>
              <w:left w:val="single" w:sz="4" w:space="0" w:color="auto"/>
              <w:bottom w:val="single" w:sz="4" w:space="0" w:color="auto"/>
              <w:right w:val="single" w:sz="4" w:space="0" w:color="auto"/>
            </w:tcBorders>
            <w:vAlign w:val="center"/>
            <w:hideMark/>
          </w:tcPr>
          <w:p w:rsidR="00435764" w:rsidRPr="00902E28" w:rsidRDefault="00435764" w:rsidP="00C744D4">
            <w:pPr>
              <w:jc w:val="center"/>
              <w:rPr>
                <w:rFonts w:ascii="Times New Roman" w:eastAsia="MS Mincho" w:hAnsi="Times New Roman" w:cs="Times New Roman"/>
                <w:lang w:eastAsia="en-US"/>
              </w:rPr>
            </w:pPr>
            <w:r w:rsidRPr="00902E28">
              <w:rPr>
                <w:rFonts w:ascii="Times New Roman" w:hAnsi="Times New Roman" w:cs="Times New Roman"/>
              </w:rPr>
              <w:t xml:space="preserve">55,4  </w:t>
            </w:r>
            <w:r w:rsidR="00C744D4" w:rsidRPr="00902E28">
              <w:rPr>
                <w:rFonts w:ascii="Times New Roman" w:hAnsi="Times New Roman" w:cs="Times New Roman"/>
              </w:rPr>
              <w:t xml:space="preserve"> </w:t>
            </w:r>
          </w:p>
        </w:tc>
      </w:tr>
    </w:tbl>
    <w:p w:rsidR="00435764" w:rsidRPr="00902E28" w:rsidRDefault="00435764" w:rsidP="00435764">
      <w:pPr>
        <w:jc w:val="center"/>
        <w:rPr>
          <w:rFonts w:ascii="Times New Roman" w:eastAsia="MS Mincho" w:hAnsi="Times New Roman"/>
          <w:sz w:val="28"/>
          <w:szCs w:val="28"/>
          <w:lang w:val="az-Latn-AZ" w:eastAsia="en-US"/>
        </w:rPr>
      </w:pPr>
    </w:p>
    <w:p w:rsidR="00435764" w:rsidRPr="00902E28" w:rsidRDefault="00435764" w:rsidP="00435764">
      <w:pPr>
        <w:rPr>
          <w:sz w:val="28"/>
          <w:szCs w:val="28"/>
        </w:rPr>
      </w:pPr>
    </w:p>
    <w:p w:rsidR="00C83BA4" w:rsidRPr="009559EB" w:rsidRDefault="00C83BA4" w:rsidP="00C83BA4">
      <w:pPr>
        <w:spacing w:line="360" w:lineRule="auto"/>
        <w:ind w:firstLine="709"/>
        <w:jc w:val="both"/>
        <w:rPr>
          <w:rFonts w:ascii="Times New Roman" w:hAnsi="Times New Roman"/>
          <w:sz w:val="28"/>
          <w:szCs w:val="28"/>
        </w:rPr>
      </w:pPr>
      <w:r w:rsidRPr="009559EB">
        <w:rPr>
          <w:rFonts w:ascii="Times New Roman" w:hAnsi="Times New Roman"/>
          <w:sz w:val="28"/>
          <w:szCs w:val="28"/>
        </w:rPr>
        <w:t>Над</w:t>
      </w:r>
      <w:r w:rsidRPr="009559EB">
        <w:rPr>
          <w:rFonts w:ascii="Times New Roman" w:hAnsi="Times New Roman"/>
          <w:sz w:val="28"/>
          <w:szCs w:val="28"/>
          <w:lang w:val="az-Latn-AZ"/>
        </w:rPr>
        <w:t xml:space="preserve">земная часть </w:t>
      </w:r>
      <w:r w:rsidRPr="009559EB">
        <w:rPr>
          <w:rFonts w:ascii="Times New Roman" w:hAnsi="Times New Roman"/>
          <w:sz w:val="28"/>
          <w:szCs w:val="28"/>
        </w:rPr>
        <w:t xml:space="preserve">изученных </w:t>
      </w:r>
      <w:r w:rsidRPr="009559EB">
        <w:rPr>
          <w:rFonts w:ascii="Times New Roman" w:hAnsi="Times New Roman"/>
          <w:sz w:val="28"/>
          <w:szCs w:val="28"/>
          <w:lang w:val="az-Latn-AZ"/>
        </w:rPr>
        <w:t xml:space="preserve">обоих растений </w:t>
      </w:r>
      <w:r w:rsidRPr="009559EB">
        <w:rPr>
          <w:rFonts w:ascii="Times New Roman" w:hAnsi="Times New Roman"/>
          <w:sz w:val="28"/>
          <w:szCs w:val="28"/>
        </w:rPr>
        <w:t>в</w:t>
      </w:r>
      <w:r w:rsidRPr="009559EB">
        <w:rPr>
          <w:rFonts w:ascii="Times New Roman" w:hAnsi="Times New Roman"/>
          <w:sz w:val="28"/>
          <w:szCs w:val="28"/>
          <w:lang w:val="az-Latn-AZ"/>
        </w:rPr>
        <w:t xml:space="preserve"> фазе цветения показывает массовую продуктивность и количество флавоноидов, полученных на площади 100м</w:t>
      </w:r>
      <w:r w:rsidRPr="009559EB">
        <w:rPr>
          <w:rFonts w:ascii="Times New Roman" w:hAnsi="Times New Roman"/>
          <w:sz w:val="28"/>
          <w:szCs w:val="28"/>
          <w:vertAlign w:val="superscript"/>
          <w:lang w:val="az-Latn-AZ"/>
        </w:rPr>
        <w:t>2</w:t>
      </w:r>
      <w:r w:rsidRPr="009559EB">
        <w:rPr>
          <w:rFonts w:ascii="Times New Roman" w:hAnsi="Times New Roman"/>
          <w:sz w:val="28"/>
          <w:szCs w:val="28"/>
          <w:lang w:val="az-Latn-AZ"/>
        </w:rPr>
        <w:t>, что имеет практически значение и может использоваться как источник сырья для производства флавоноидов</w:t>
      </w:r>
      <w:r w:rsidRPr="009559EB">
        <w:rPr>
          <w:rFonts w:ascii="Times New Roman" w:hAnsi="Times New Roman"/>
          <w:sz w:val="28"/>
          <w:szCs w:val="28"/>
        </w:rPr>
        <w:t>.</w:t>
      </w:r>
      <w:r w:rsidRPr="009559EB">
        <w:rPr>
          <w:rFonts w:ascii="Times New Roman" w:hAnsi="Times New Roman"/>
          <w:sz w:val="28"/>
          <w:szCs w:val="28"/>
          <w:lang w:val="az-Latn-AZ"/>
        </w:rPr>
        <w:t xml:space="preserve"> </w:t>
      </w:r>
      <w:r w:rsidRPr="009559EB">
        <w:rPr>
          <w:rFonts w:ascii="Times New Roman" w:hAnsi="Times New Roman"/>
          <w:sz w:val="28"/>
          <w:szCs w:val="28"/>
        </w:rPr>
        <w:t xml:space="preserve"> </w:t>
      </w:r>
    </w:p>
    <w:p w:rsidR="00C83BA4" w:rsidRDefault="00C83BA4" w:rsidP="00C83BA4">
      <w:pPr>
        <w:spacing w:line="360" w:lineRule="auto"/>
        <w:ind w:firstLine="709"/>
        <w:jc w:val="both"/>
        <w:rPr>
          <w:rFonts w:ascii="Times New Roman" w:hAnsi="Times New Roman" w:cs="Times New Roman"/>
          <w:sz w:val="28"/>
          <w:szCs w:val="28"/>
        </w:rPr>
      </w:pPr>
    </w:p>
    <w:p w:rsidR="00FC0888" w:rsidRPr="007A1A97" w:rsidRDefault="00FC0888" w:rsidP="006B352B">
      <w:pPr>
        <w:pStyle w:val="BodyTextIndent"/>
        <w:spacing w:line="276" w:lineRule="auto"/>
        <w:ind w:left="0"/>
        <w:jc w:val="both"/>
        <w:rPr>
          <w:rFonts w:ascii="Times New Roman" w:hAnsi="Times New Roman" w:cs="Times New Roman"/>
          <w:b/>
          <w:iCs/>
          <w:sz w:val="28"/>
          <w:szCs w:val="28"/>
        </w:rPr>
      </w:pPr>
      <w:r w:rsidRPr="007A1A97">
        <w:rPr>
          <w:rFonts w:ascii="Times New Roman" w:hAnsi="Times New Roman" w:cs="Times New Roman"/>
          <w:b/>
          <w:bCs/>
          <w:sz w:val="28"/>
          <w:szCs w:val="28"/>
          <w:lang w:val="az-Latn-AZ"/>
        </w:rPr>
        <w:t>5</w:t>
      </w:r>
      <w:r w:rsidRPr="007A1A97">
        <w:rPr>
          <w:rFonts w:ascii="Times New Roman" w:hAnsi="Times New Roman" w:cs="Times New Roman"/>
          <w:b/>
          <w:bCs/>
          <w:sz w:val="28"/>
          <w:szCs w:val="28"/>
        </w:rPr>
        <w:t>.</w:t>
      </w:r>
      <w:r w:rsidR="00791847" w:rsidRPr="007A1A97">
        <w:rPr>
          <w:rFonts w:ascii="Times New Roman" w:hAnsi="Times New Roman" w:cs="Times New Roman"/>
          <w:b/>
          <w:bCs/>
          <w:sz w:val="28"/>
          <w:szCs w:val="28"/>
        </w:rPr>
        <w:t>4</w:t>
      </w:r>
      <w:r w:rsidRPr="007A1A97">
        <w:rPr>
          <w:rFonts w:ascii="Times New Roman" w:hAnsi="Times New Roman" w:cs="Times New Roman"/>
          <w:b/>
          <w:bCs/>
          <w:sz w:val="28"/>
          <w:szCs w:val="28"/>
        </w:rPr>
        <w:t xml:space="preserve">. </w:t>
      </w:r>
      <w:r w:rsidRPr="007A1A97">
        <w:rPr>
          <w:rFonts w:ascii="Times New Roman" w:hAnsi="Times New Roman" w:cs="Times New Roman"/>
          <w:b/>
          <w:sz w:val="28"/>
          <w:szCs w:val="28"/>
        </w:rPr>
        <w:t xml:space="preserve">Исследование качественного состава и количественного содержания </w:t>
      </w:r>
      <w:r w:rsidRPr="007A1A97">
        <w:rPr>
          <w:rFonts w:ascii="Times New Roman" w:eastAsia="Times New Roman" w:hAnsi="Times New Roman" w:cs="Times New Roman"/>
          <w:b/>
          <w:sz w:val="28"/>
          <w:szCs w:val="28"/>
        </w:rPr>
        <w:t>антоцианов зрелых</w:t>
      </w:r>
      <w:r w:rsidRPr="007A1A97">
        <w:rPr>
          <w:rFonts w:ascii="Times New Roman" w:hAnsi="Times New Roman" w:cs="Times New Roman"/>
          <w:b/>
          <w:sz w:val="28"/>
          <w:szCs w:val="28"/>
        </w:rPr>
        <w:t xml:space="preserve"> </w:t>
      </w:r>
      <w:r w:rsidRPr="007A1A97">
        <w:rPr>
          <w:rFonts w:ascii="Times New Roman" w:eastAsia="Times New Roman" w:hAnsi="Times New Roman" w:cs="Times New Roman"/>
          <w:b/>
          <w:sz w:val="28"/>
          <w:szCs w:val="28"/>
        </w:rPr>
        <w:t xml:space="preserve">плодов </w:t>
      </w:r>
      <w:r w:rsidR="006C1F75" w:rsidRPr="007A1A97">
        <w:rPr>
          <w:rFonts w:ascii="Times New Roman" w:eastAsia="Times New Roman" w:hAnsi="Times New Roman" w:cs="Times New Roman"/>
          <w:b/>
          <w:sz w:val="28"/>
          <w:szCs w:val="28"/>
        </w:rPr>
        <w:t xml:space="preserve">видов рода </w:t>
      </w:r>
      <w:r w:rsidRPr="007A1A97">
        <w:rPr>
          <w:rFonts w:ascii="Times New Roman" w:hAnsi="Times New Roman" w:cs="Times New Roman"/>
          <w:b/>
          <w:i/>
          <w:sz w:val="28"/>
          <w:szCs w:val="28"/>
        </w:rPr>
        <w:t>Sambucu</w:t>
      </w:r>
      <w:r w:rsidRPr="007A1A97">
        <w:rPr>
          <w:rFonts w:ascii="Times New Roman" w:hAnsi="Times New Roman" w:cs="Times New Roman"/>
          <w:b/>
          <w:i/>
          <w:sz w:val="28"/>
          <w:szCs w:val="28"/>
          <w:lang w:val="en-US"/>
        </w:rPr>
        <w:t>s</w:t>
      </w:r>
      <w:r w:rsidRPr="007A1A97">
        <w:rPr>
          <w:rFonts w:ascii="Times New Roman" w:hAnsi="Times New Roman" w:cs="Times New Roman"/>
          <w:b/>
          <w:i/>
          <w:sz w:val="28"/>
          <w:szCs w:val="28"/>
        </w:rPr>
        <w:t xml:space="preserve"> </w:t>
      </w:r>
      <w:r w:rsidR="006C1F75" w:rsidRPr="007A1A97">
        <w:rPr>
          <w:rFonts w:ascii="Times New Roman" w:hAnsi="Times New Roman" w:cs="Times New Roman"/>
          <w:b/>
          <w:sz w:val="28"/>
          <w:szCs w:val="28"/>
          <w:lang w:val="en-US"/>
        </w:rPr>
        <w:t>L</w:t>
      </w:r>
      <w:r w:rsidR="006C1F75" w:rsidRPr="007A1A97">
        <w:rPr>
          <w:rFonts w:ascii="Times New Roman" w:hAnsi="Times New Roman" w:cs="Times New Roman"/>
          <w:b/>
          <w:sz w:val="28"/>
          <w:szCs w:val="28"/>
        </w:rPr>
        <w:t>.</w:t>
      </w:r>
      <w:r w:rsidR="006C1F75" w:rsidRPr="007A1A97">
        <w:rPr>
          <w:rFonts w:ascii="Times New Roman" w:hAnsi="Times New Roman" w:cs="Times New Roman"/>
          <w:b/>
          <w:i/>
          <w:iCs/>
          <w:sz w:val="28"/>
          <w:szCs w:val="28"/>
        </w:rPr>
        <w:t xml:space="preserve"> </w:t>
      </w:r>
    </w:p>
    <w:p w:rsidR="00E76C70" w:rsidRDefault="00E76C70" w:rsidP="00FC0888">
      <w:pPr>
        <w:pStyle w:val="BodyTextIndent"/>
        <w:spacing w:line="276" w:lineRule="auto"/>
        <w:ind w:left="0"/>
        <w:jc w:val="both"/>
        <w:rPr>
          <w:rFonts w:ascii="Times New Roman" w:hAnsi="Times New Roman" w:cs="Times New Roman"/>
          <w:bCs/>
          <w:sz w:val="28"/>
          <w:szCs w:val="28"/>
        </w:rPr>
      </w:pPr>
    </w:p>
    <w:p w:rsidR="00F812DB" w:rsidRDefault="006C6DCF" w:rsidP="006D2E06">
      <w:pPr>
        <w:widowControl/>
        <w:shd w:val="clear" w:color="auto" w:fill="FFFFFF"/>
        <w:tabs>
          <w:tab w:val="left" w:pos="567"/>
        </w:tabs>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6D2E06">
        <w:rPr>
          <w:rFonts w:ascii="Times New Roman" w:eastAsia="Times New Roman" w:hAnsi="Times New Roman" w:cs="Times New Roman"/>
          <w:sz w:val="28"/>
          <w:szCs w:val="28"/>
        </w:rPr>
        <w:t>становлен качественный состав и содержание антоциано</w:t>
      </w:r>
      <w:r>
        <w:rPr>
          <w:rFonts w:ascii="Times New Roman" w:eastAsia="Times New Roman" w:hAnsi="Times New Roman" w:cs="Times New Roman"/>
          <w:sz w:val="28"/>
          <w:szCs w:val="28"/>
        </w:rPr>
        <w:t xml:space="preserve">в </w:t>
      </w:r>
      <w:r w:rsidRPr="006D2E06">
        <w:rPr>
          <w:rFonts w:ascii="Times New Roman" w:eastAsia="Times New Roman" w:hAnsi="Times New Roman" w:cs="Times New Roman"/>
          <w:sz w:val="28"/>
          <w:szCs w:val="28"/>
        </w:rPr>
        <w:t>плод</w:t>
      </w:r>
      <w:r>
        <w:rPr>
          <w:rFonts w:ascii="Times New Roman" w:eastAsia="Times New Roman" w:hAnsi="Times New Roman" w:cs="Times New Roman"/>
          <w:sz w:val="28"/>
          <w:szCs w:val="28"/>
        </w:rPr>
        <w:t>ов</w:t>
      </w:r>
      <w:r w:rsidRPr="006D2E06">
        <w:rPr>
          <w:rFonts w:ascii="Times New Roman" w:eastAsia="Times New Roman" w:hAnsi="Times New Roman" w:cs="Times New Roman"/>
          <w:sz w:val="28"/>
          <w:szCs w:val="28"/>
        </w:rPr>
        <w:t xml:space="preserve"> видов рода </w:t>
      </w:r>
      <w:r w:rsidRPr="006D2E06">
        <w:rPr>
          <w:rFonts w:ascii="Times New Roman" w:hAnsi="Times New Roman" w:cs="Times New Roman"/>
          <w:i/>
          <w:sz w:val="28"/>
          <w:szCs w:val="28"/>
        </w:rPr>
        <w:t>Sambucus</w:t>
      </w:r>
      <w:r w:rsidRPr="006D2E06">
        <w:rPr>
          <w:rFonts w:ascii="Times New Roman" w:eastAsia="Times New Roman" w:hAnsi="Times New Roman" w:cs="Times New Roman"/>
          <w:sz w:val="28"/>
          <w:szCs w:val="28"/>
        </w:rPr>
        <w:t>, имеющих промышленное значение</w:t>
      </w:r>
      <w:r>
        <w:rPr>
          <w:rFonts w:ascii="Times New Roman" w:eastAsia="Times New Roman" w:hAnsi="Times New Roman" w:cs="Times New Roman"/>
          <w:sz w:val="28"/>
          <w:szCs w:val="28"/>
        </w:rPr>
        <w:t xml:space="preserve">. </w:t>
      </w:r>
      <w:r w:rsidR="0018260B">
        <w:rPr>
          <w:rFonts w:ascii="Times New Roman" w:eastAsia="Times New Roman" w:hAnsi="Times New Roman" w:cs="Times New Roman"/>
          <w:sz w:val="28"/>
          <w:szCs w:val="28"/>
        </w:rPr>
        <w:t>Д</w:t>
      </w:r>
      <w:r w:rsidR="0018260B" w:rsidRPr="006D2E06">
        <w:rPr>
          <w:rFonts w:ascii="Times New Roman" w:eastAsia="Times New Roman" w:hAnsi="Times New Roman" w:cs="Times New Roman"/>
          <w:sz w:val="28"/>
          <w:szCs w:val="28"/>
        </w:rPr>
        <w:t>ля получения биологически активных пищевых добавок</w:t>
      </w:r>
      <w:r w:rsidR="0018260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провели ряд анализов. В</w:t>
      </w:r>
      <w:r w:rsidRPr="006D2E06">
        <w:rPr>
          <w:rFonts w:ascii="Times New Roman" w:eastAsia="Times New Roman" w:hAnsi="Times New Roman" w:cs="Times New Roman"/>
          <w:sz w:val="28"/>
          <w:szCs w:val="28"/>
        </w:rPr>
        <w:t xml:space="preserve">ыход сока </w:t>
      </w:r>
      <w:r>
        <w:rPr>
          <w:rFonts w:ascii="Times New Roman" w:eastAsia="Times New Roman" w:hAnsi="Times New Roman" w:cs="Times New Roman"/>
          <w:sz w:val="28"/>
          <w:szCs w:val="28"/>
        </w:rPr>
        <w:t xml:space="preserve">из собранных </w:t>
      </w:r>
      <w:r w:rsidR="0091154B" w:rsidRPr="006D2E06">
        <w:rPr>
          <w:rFonts w:ascii="Times New Roman" w:eastAsia="Times New Roman" w:hAnsi="Times New Roman" w:cs="Times New Roman"/>
          <w:sz w:val="28"/>
          <w:szCs w:val="28"/>
        </w:rPr>
        <w:t>в августе 2019 г</w:t>
      </w:r>
      <w:r w:rsidR="0091154B">
        <w:rPr>
          <w:rFonts w:ascii="Times New Roman" w:eastAsia="Times New Roman" w:hAnsi="Times New Roman" w:cs="Times New Roman"/>
          <w:sz w:val="28"/>
          <w:szCs w:val="28"/>
        </w:rPr>
        <w:t>ода</w:t>
      </w:r>
      <w:r w:rsidR="0091154B" w:rsidRPr="006D2E0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плодов</w:t>
      </w:r>
      <w:r w:rsidR="00FC0888" w:rsidRPr="006D2E06">
        <w:rPr>
          <w:rFonts w:ascii="Times New Roman" w:eastAsia="Times New Roman" w:hAnsi="Times New Roman" w:cs="Times New Roman"/>
          <w:sz w:val="28"/>
          <w:szCs w:val="28"/>
        </w:rPr>
        <w:t xml:space="preserve"> (0,5 кг) </w:t>
      </w:r>
      <w:r w:rsidR="00B711D9">
        <w:rPr>
          <w:rFonts w:ascii="Times New Roman" w:eastAsia="Times New Roman" w:hAnsi="Times New Roman" w:cs="Times New Roman"/>
          <w:sz w:val="28"/>
          <w:szCs w:val="28"/>
        </w:rPr>
        <w:t xml:space="preserve">составляла </w:t>
      </w:r>
      <w:r w:rsidR="00FC0888" w:rsidRPr="006D2E06">
        <w:rPr>
          <w:rFonts w:ascii="Times New Roman" w:eastAsia="Times New Roman" w:hAnsi="Times New Roman" w:cs="Times New Roman"/>
          <w:sz w:val="28"/>
          <w:szCs w:val="28"/>
        </w:rPr>
        <w:t xml:space="preserve">58%. </w:t>
      </w:r>
      <w:r w:rsidR="00B711D9">
        <w:rPr>
          <w:rFonts w:ascii="Times New Roman" w:eastAsia="Times New Roman" w:hAnsi="Times New Roman" w:cs="Times New Roman"/>
          <w:sz w:val="28"/>
          <w:szCs w:val="28"/>
        </w:rPr>
        <w:t xml:space="preserve">После </w:t>
      </w:r>
      <w:r w:rsidR="00B711D9" w:rsidRPr="006D2E06">
        <w:rPr>
          <w:rFonts w:ascii="Times New Roman" w:eastAsia="Times New Roman" w:hAnsi="Times New Roman" w:cs="Times New Roman"/>
          <w:sz w:val="28"/>
          <w:szCs w:val="28"/>
        </w:rPr>
        <w:t>кислотного</w:t>
      </w:r>
      <w:r w:rsidR="00B711D9">
        <w:rPr>
          <w:rFonts w:ascii="Times New Roman" w:eastAsia="Times New Roman" w:hAnsi="Times New Roman" w:cs="Times New Roman"/>
          <w:sz w:val="28"/>
          <w:szCs w:val="28"/>
        </w:rPr>
        <w:t xml:space="preserve"> гидролиза проведенный х</w:t>
      </w:r>
      <w:r w:rsidR="00CA3EFA" w:rsidRPr="006D2E06">
        <w:rPr>
          <w:rFonts w:ascii="Times New Roman" w:eastAsia="Times New Roman" w:hAnsi="Times New Roman" w:cs="Times New Roman"/>
          <w:sz w:val="28"/>
          <w:szCs w:val="28"/>
        </w:rPr>
        <w:t xml:space="preserve">роматографический анализ гидролизата </w:t>
      </w:r>
      <w:r w:rsidR="00B711D9" w:rsidRPr="006D2E06">
        <w:rPr>
          <w:rFonts w:ascii="Times New Roman" w:eastAsia="Times New Roman" w:hAnsi="Times New Roman" w:cs="Times New Roman"/>
          <w:sz w:val="28"/>
          <w:szCs w:val="28"/>
        </w:rPr>
        <w:t>показал наличие одного агликона</w:t>
      </w:r>
      <w:r w:rsidR="00B711D9">
        <w:rPr>
          <w:rFonts w:ascii="Times New Roman" w:eastAsia="Times New Roman" w:hAnsi="Times New Roman" w:cs="Times New Roman"/>
          <w:sz w:val="28"/>
          <w:szCs w:val="28"/>
        </w:rPr>
        <w:t xml:space="preserve"> в </w:t>
      </w:r>
      <w:r w:rsidR="00CA3EFA" w:rsidRPr="006D2E06">
        <w:rPr>
          <w:rFonts w:ascii="Times New Roman" w:eastAsia="Times New Roman" w:hAnsi="Times New Roman" w:cs="Times New Roman"/>
          <w:sz w:val="28"/>
          <w:szCs w:val="28"/>
        </w:rPr>
        <w:t>сумм</w:t>
      </w:r>
      <w:r w:rsidR="00B711D9">
        <w:rPr>
          <w:rFonts w:ascii="Times New Roman" w:eastAsia="Times New Roman" w:hAnsi="Times New Roman" w:cs="Times New Roman"/>
          <w:sz w:val="28"/>
          <w:szCs w:val="28"/>
        </w:rPr>
        <w:t>е</w:t>
      </w:r>
      <w:r w:rsidR="00CA3EFA" w:rsidRPr="006D2E06">
        <w:rPr>
          <w:rFonts w:ascii="Times New Roman" w:eastAsia="Times New Roman" w:hAnsi="Times New Roman" w:cs="Times New Roman"/>
          <w:sz w:val="28"/>
          <w:szCs w:val="28"/>
        </w:rPr>
        <w:t xml:space="preserve"> антоцианов. </w:t>
      </w:r>
      <w:r>
        <w:rPr>
          <w:rFonts w:ascii="Times New Roman" w:eastAsia="Times New Roman" w:hAnsi="Times New Roman" w:cs="Times New Roman"/>
          <w:sz w:val="28"/>
          <w:szCs w:val="28"/>
        </w:rPr>
        <w:t>О</w:t>
      </w:r>
      <w:r w:rsidRPr="006D2E06">
        <w:rPr>
          <w:rFonts w:ascii="Times New Roman" w:eastAsia="Times New Roman" w:hAnsi="Times New Roman" w:cs="Times New Roman"/>
          <w:sz w:val="28"/>
          <w:szCs w:val="28"/>
        </w:rPr>
        <w:t xml:space="preserve">краска пятен </w:t>
      </w:r>
      <w:r>
        <w:rPr>
          <w:rFonts w:ascii="Times New Roman" w:eastAsia="Times New Roman" w:hAnsi="Times New Roman" w:cs="Times New Roman"/>
          <w:sz w:val="28"/>
          <w:szCs w:val="28"/>
        </w:rPr>
        <w:t>в</w:t>
      </w:r>
      <w:r w:rsidR="00B711D9" w:rsidRPr="006D2E06">
        <w:rPr>
          <w:rFonts w:ascii="Times New Roman" w:eastAsia="Times New Roman" w:hAnsi="Times New Roman" w:cs="Times New Roman"/>
          <w:sz w:val="28"/>
          <w:szCs w:val="28"/>
        </w:rPr>
        <w:t xml:space="preserve"> видимом свете </w:t>
      </w:r>
      <w:r w:rsidR="00CA3EFA" w:rsidRPr="006D2E06">
        <w:rPr>
          <w:rFonts w:ascii="Times New Roman" w:eastAsia="Times New Roman" w:hAnsi="Times New Roman" w:cs="Times New Roman"/>
          <w:sz w:val="28"/>
          <w:szCs w:val="28"/>
        </w:rPr>
        <w:t xml:space="preserve">агликона на хроматограмме </w:t>
      </w:r>
      <w:r w:rsidR="00F812DB">
        <w:rPr>
          <w:rFonts w:ascii="Times New Roman" w:eastAsia="Times New Roman" w:hAnsi="Times New Roman" w:cs="Times New Roman"/>
          <w:sz w:val="28"/>
          <w:szCs w:val="28"/>
        </w:rPr>
        <w:t>была</w:t>
      </w:r>
      <w:r w:rsidR="00B711D9">
        <w:rPr>
          <w:rFonts w:ascii="Times New Roman" w:eastAsia="Times New Roman" w:hAnsi="Times New Roman" w:cs="Times New Roman"/>
          <w:sz w:val="28"/>
          <w:szCs w:val="28"/>
        </w:rPr>
        <w:t xml:space="preserve"> </w:t>
      </w:r>
      <w:r w:rsidR="00CA3EFA" w:rsidRPr="006D2E06">
        <w:rPr>
          <w:rFonts w:ascii="Times New Roman" w:eastAsia="Times New Roman" w:hAnsi="Times New Roman" w:cs="Times New Roman"/>
          <w:sz w:val="28"/>
          <w:szCs w:val="28"/>
        </w:rPr>
        <w:t xml:space="preserve">фуксиновая, в УФ – светло-фуксиновая, </w:t>
      </w:r>
      <w:r w:rsidR="00F812DB" w:rsidRPr="006D2E06">
        <w:rPr>
          <w:rFonts w:ascii="Times New Roman" w:eastAsia="Times New Roman" w:hAnsi="Times New Roman" w:cs="Times New Roman"/>
          <w:sz w:val="28"/>
          <w:szCs w:val="28"/>
        </w:rPr>
        <w:t xml:space="preserve">в </w:t>
      </w:r>
      <w:r w:rsidR="001C4620" w:rsidRPr="006D2E06">
        <w:rPr>
          <w:rFonts w:ascii="Times New Roman" w:eastAsia="Times New Roman" w:hAnsi="Times New Roman" w:cs="Times New Roman"/>
          <w:sz w:val="28"/>
          <w:szCs w:val="28"/>
        </w:rPr>
        <w:t xml:space="preserve">IV </w:t>
      </w:r>
      <w:r w:rsidR="00F812DB" w:rsidRPr="006D2E06">
        <w:rPr>
          <w:rFonts w:ascii="Times New Roman" w:eastAsia="Times New Roman" w:hAnsi="Times New Roman" w:cs="Times New Roman"/>
          <w:sz w:val="28"/>
          <w:szCs w:val="28"/>
        </w:rPr>
        <w:t xml:space="preserve">системе </w:t>
      </w:r>
      <w:r w:rsidR="00CA3EFA" w:rsidRPr="006D2E06">
        <w:rPr>
          <w:rFonts w:ascii="Times New Roman" w:eastAsia="Times New Roman" w:hAnsi="Times New Roman" w:cs="Times New Roman"/>
          <w:sz w:val="28"/>
          <w:szCs w:val="28"/>
        </w:rPr>
        <w:t>Rf</w:t>
      </w:r>
      <w:r w:rsidR="004553EC">
        <w:rPr>
          <w:rFonts w:ascii="Times New Roman" w:eastAsia="Times New Roman" w:hAnsi="Times New Roman" w:cs="Times New Roman"/>
          <w:sz w:val="28"/>
          <w:szCs w:val="28"/>
        </w:rPr>
        <w:t xml:space="preserve"> </w:t>
      </w:r>
      <w:r w:rsidR="00F812DB">
        <w:rPr>
          <w:rFonts w:ascii="Times New Roman" w:eastAsia="Times New Roman" w:hAnsi="Times New Roman" w:cs="Times New Roman"/>
          <w:sz w:val="28"/>
          <w:szCs w:val="28"/>
        </w:rPr>
        <w:t>была равн</w:t>
      </w:r>
      <w:r w:rsidR="004553EC">
        <w:rPr>
          <w:rFonts w:ascii="Times New Roman" w:eastAsia="Times New Roman" w:hAnsi="Times New Roman" w:cs="Times New Roman"/>
          <w:sz w:val="28"/>
          <w:szCs w:val="28"/>
        </w:rPr>
        <w:t>а</w:t>
      </w:r>
      <w:r w:rsidR="00115D45" w:rsidRPr="006D2E06">
        <w:rPr>
          <w:rFonts w:ascii="Times New Roman" w:eastAsia="Times New Roman" w:hAnsi="Times New Roman" w:cs="Times New Roman"/>
          <w:sz w:val="28"/>
          <w:szCs w:val="28"/>
        </w:rPr>
        <w:t xml:space="preserve"> </w:t>
      </w:r>
      <w:r w:rsidR="00CA3EFA" w:rsidRPr="006D2E06">
        <w:rPr>
          <w:rFonts w:ascii="Times New Roman" w:eastAsia="Times New Roman" w:hAnsi="Times New Roman" w:cs="Times New Roman"/>
          <w:sz w:val="28"/>
          <w:szCs w:val="28"/>
        </w:rPr>
        <w:t>0,17</w:t>
      </w:r>
      <w:r w:rsidR="00F812DB">
        <w:rPr>
          <w:rFonts w:ascii="Times New Roman" w:eastAsia="Times New Roman" w:hAnsi="Times New Roman" w:cs="Times New Roman"/>
          <w:sz w:val="28"/>
          <w:szCs w:val="28"/>
        </w:rPr>
        <w:t>, а</w:t>
      </w:r>
      <w:r w:rsidR="00CA3EFA" w:rsidRPr="006D2E06">
        <w:rPr>
          <w:rFonts w:ascii="Times New Roman" w:eastAsia="Times New Roman" w:hAnsi="Times New Roman" w:cs="Times New Roman"/>
          <w:sz w:val="28"/>
          <w:szCs w:val="28"/>
        </w:rPr>
        <w:t xml:space="preserve"> </w:t>
      </w:r>
      <w:r w:rsidR="00F812DB" w:rsidRPr="006D2E06">
        <w:rPr>
          <w:rFonts w:ascii="Times New Roman" w:eastAsia="Times New Roman" w:hAnsi="Times New Roman" w:cs="Times New Roman"/>
          <w:sz w:val="28"/>
          <w:szCs w:val="28"/>
        </w:rPr>
        <w:t xml:space="preserve">в </w:t>
      </w:r>
      <w:r w:rsidR="001C4620" w:rsidRPr="006D2E06">
        <w:rPr>
          <w:rFonts w:ascii="Times New Roman" w:eastAsia="Times New Roman" w:hAnsi="Times New Roman" w:cs="Times New Roman"/>
          <w:sz w:val="28"/>
          <w:szCs w:val="28"/>
        </w:rPr>
        <w:t xml:space="preserve">V </w:t>
      </w:r>
      <w:r w:rsidR="00F812DB" w:rsidRPr="006D2E06">
        <w:rPr>
          <w:rFonts w:ascii="Times New Roman" w:eastAsia="Times New Roman" w:hAnsi="Times New Roman" w:cs="Times New Roman"/>
          <w:sz w:val="28"/>
          <w:szCs w:val="28"/>
        </w:rPr>
        <w:t xml:space="preserve">системе </w:t>
      </w:r>
      <w:r w:rsidR="001C4620" w:rsidRPr="006D2E06">
        <w:rPr>
          <w:rFonts w:ascii="Times New Roman" w:eastAsia="Times New Roman" w:hAnsi="Times New Roman" w:cs="Times New Roman"/>
          <w:sz w:val="28"/>
          <w:szCs w:val="28"/>
        </w:rPr>
        <w:t>Rf</w:t>
      </w:r>
      <w:r w:rsidR="001C4620">
        <w:rPr>
          <w:rFonts w:ascii="Times New Roman" w:eastAsia="Times New Roman" w:hAnsi="Times New Roman" w:cs="Times New Roman"/>
          <w:sz w:val="28"/>
          <w:szCs w:val="28"/>
        </w:rPr>
        <w:t xml:space="preserve"> была равна</w:t>
      </w:r>
      <w:r w:rsidR="001C4620" w:rsidRPr="006D2E06">
        <w:rPr>
          <w:rFonts w:ascii="Times New Roman" w:eastAsia="Times New Roman" w:hAnsi="Times New Roman" w:cs="Times New Roman"/>
          <w:sz w:val="28"/>
          <w:szCs w:val="28"/>
        </w:rPr>
        <w:t xml:space="preserve"> </w:t>
      </w:r>
      <w:r w:rsidR="00CA3EFA" w:rsidRPr="006D2E06">
        <w:rPr>
          <w:rFonts w:ascii="Times New Roman" w:eastAsia="Times New Roman" w:hAnsi="Times New Roman" w:cs="Times New Roman"/>
          <w:sz w:val="28"/>
          <w:szCs w:val="28"/>
        </w:rPr>
        <w:t>0,31</w:t>
      </w:r>
      <w:r w:rsidR="00F812DB">
        <w:rPr>
          <w:rFonts w:ascii="Times New Roman" w:eastAsia="Times New Roman" w:hAnsi="Times New Roman" w:cs="Times New Roman"/>
          <w:sz w:val="28"/>
          <w:szCs w:val="28"/>
        </w:rPr>
        <w:t>.</w:t>
      </w:r>
    </w:p>
    <w:p w:rsidR="0088769A" w:rsidRDefault="00AE3AB0" w:rsidP="006D2E06">
      <w:pPr>
        <w:widowControl/>
        <w:shd w:val="clear" w:color="auto" w:fill="FFFFFF"/>
        <w:tabs>
          <w:tab w:val="left" w:pos="567"/>
        </w:tabs>
        <w:spacing w:line="360" w:lineRule="auto"/>
        <w:ind w:firstLine="567"/>
        <w:jc w:val="both"/>
        <w:rPr>
          <w:rFonts w:ascii="Times New Roman" w:eastAsia="Times New Roman" w:hAnsi="Times New Roman" w:cs="Times New Roman"/>
          <w:sz w:val="28"/>
          <w:szCs w:val="28"/>
        </w:rPr>
      </w:pPr>
      <w:r w:rsidRPr="006D2E06">
        <w:rPr>
          <w:rFonts w:ascii="Times New Roman" w:eastAsia="Times New Roman" w:hAnsi="Times New Roman" w:cs="Times New Roman"/>
          <w:sz w:val="28"/>
          <w:szCs w:val="28"/>
        </w:rPr>
        <w:t xml:space="preserve">УФ-спектре </w:t>
      </w:r>
      <w:r>
        <w:rPr>
          <w:rFonts w:ascii="Times New Roman" w:eastAsia="Times New Roman" w:hAnsi="Times New Roman" w:cs="Times New Roman"/>
          <w:sz w:val="28"/>
          <w:szCs w:val="28"/>
        </w:rPr>
        <w:t>а</w:t>
      </w:r>
      <w:r w:rsidR="00F812DB">
        <w:rPr>
          <w:rFonts w:ascii="Times New Roman" w:eastAsia="Times New Roman" w:hAnsi="Times New Roman" w:cs="Times New Roman"/>
          <w:sz w:val="28"/>
          <w:szCs w:val="28"/>
        </w:rPr>
        <w:t xml:space="preserve">гликон </w:t>
      </w:r>
      <w:r w:rsidR="00CA3EFA" w:rsidRPr="006D2E06">
        <w:rPr>
          <w:rFonts w:ascii="Times New Roman" w:eastAsia="Times New Roman" w:hAnsi="Times New Roman" w:cs="Times New Roman"/>
          <w:sz w:val="28"/>
          <w:szCs w:val="28"/>
        </w:rPr>
        <w:t>в метаноле</w:t>
      </w:r>
      <w:r w:rsidR="007A1A97">
        <w:rPr>
          <w:rFonts w:ascii="Times New Roman" w:eastAsia="Times New Roman" w:hAnsi="Times New Roman" w:cs="Times New Roman"/>
          <w:sz w:val="28"/>
          <w:szCs w:val="28"/>
        </w:rPr>
        <w:t xml:space="preserve"> </w:t>
      </w:r>
      <w:r w:rsidR="00CA3EFA" w:rsidRPr="006D2E06">
        <w:rPr>
          <w:rFonts w:ascii="Times New Roman" w:eastAsia="Times New Roman" w:hAnsi="Times New Roman" w:cs="Times New Roman"/>
          <w:sz w:val="28"/>
          <w:szCs w:val="28"/>
        </w:rPr>
        <w:t xml:space="preserve">имеет </w:t>
      </w:r>
      <w:r w:rsidR="00B942CE" w:rsidRPr="006D2E06">
        <w:rPr>
          <w:rFonts w:ascii="Times New Roman" w:eastAsia="Times New Roman" w:hAnsi="Times New Roman" w:cs="Times New Roman"/>
          <w:sz w:val="28"/>
          <w:szCs w:val="28"/>
        </w:rPr>
        <w:t xml:space="preserve">535 нм </w:t>
      </w:r>
      <w:r w:rsidR="004553EC" w:rsidRPr="006D2E06">
        <w:rPr>
          <w:rFonts w:ascii="Times New Roman" w:eastAsia="Times New Roman" w:hAnsi="Times New Roman" w:cs="Times New Roman"/>
          <w:sz w:val="28"/>
          <w:szCs w:val="28"/>
        </w:rPr>
        <w:t>λ max</w:t>
      </w:r>
      <w:r w:rsidR="00CA3EFA" w:rsidRPr="006D2E06">
        <w:rPr>
          <w:rFonts w:ascii="Times New Roman" w:eastAsia="Times New Roman" w:hAnsi="Times New Roman" w:cs="Times New Roman"/>
          <w:sz w:val="28"/>
          <w:szCs w:val="28"/>
        </w:rPr>
        <w:t>,</w:t>
      </w:r>
      <w:r w:rsidR="004553EC">
        <w:rPr>
          <w:rFonts w:ascii="Times New Roman" w:eastAsia="Times New Roman" w:hAnsi="Times New Roman" w:cs="Times New Roman"/>
          <w:sz w:val="28"/>
          <w:szCs w:val="28"/>
        </w:rPr>
        <w:t xml:space="preserve"> но </w:t>
      </w:r>
      <w:r w:rsidR="00CF6002" w:rsidRPr="006D2E06">
        <w:rPr>
          <w:rFonts w:ascii="Times New Roman" w:eastAsia="Times New Roman" w:hAnsi="Times New Roman" w:cs="Times New Roman"/>
          <w:sz w:val="28"/>
          <w:szCs w:val="28"/>
        </w:rPr>
        <w:t>в метанол</w:t>
      </w:r>
      <w:r w:rsidR="005044B2">
        <w:rPr>
          <w:rFonts w:ascii="Times New Roman" w:eastAsia="Times New Roman" w:hAnsi="Times New Roman" w:cs="Times New Roman"/>
          <w:sz w:val="28"/>
          <w:szCs w:val="28"/>
        </w:rPr>
        <w:t>е</w:t>
      </w:r>
      <w:r w:rsidR="00CF6002">
        <w:rPr>
          <w:rFonts w:ascii="Times New Roman" w:eastAsia="Times New Roman" w:hAnsi="Times New Roman" w:cs="Times New Roman"/>
          <w:sz w:val="28"/>
          <w:szCs w:val="28"/>
        </w:rPr>
        <w:t xml:space="preserve"> </w:t>
      </w:r>
      <w:r w:rsidR="005044B2">
        <w:rPr>
          <w:rFonts w:ascii="Times New Roman" w:eastAsia="Times New Roman" w:hAnsi="Times New Roman" w:cs="Times New Roman"/>
          <w:sz w:val="28"/>
          <w:szCs w:val="28"/>
        </w:rPr>
        <w:t xml:space="preserve"> с </w:t>
      </w:r>
      <w:r w:rsidR="00CF6002" w:rsidRPr="006D2E06">
        <w:rPr>
          <w:rFonts w:ascii="Times New Roman" w:eastAsia="Times New Roman" w:hAnsi="Times New Roman" w:cs="Times New Roman"/>
          <w:sz w:val="28"/>
          <w:szCs w:val="28"/>
        </w:rPr>
        <w:t xml:space="preserve">5% хлористого алюминия </w:t>
      </w:r>
      <w:r w:rsidR="00CA3EFA" w:rsidRPr="006D2E06">
        <w:rPr>
          <w:rFonts w:ascii="Times New Roman" w:eastAsia="Times New Roman" w:hAnsi="Times New Roman" w:cs="Times New Roman"/>
          <w:sz w:val="28"/>
          <w:szCs w:val="28"/>
        </w:rPr>
        <w:t>λ</w:t>
      </w:r>
      <w:r w:rsidR="004C6ED3" w:rsidRPr="006D2E06">
        <w:rPr>
          <w:rFonts w:ascii="Times New Roman" w:eastAsia="Times New Roman" w:hAnsi="Times New Roman" w:cs="Times New Roman"/>
          <w:sz w:val="28"/>
          <w:szCs w:val="28"/>
        </w:rPr>
        <w:t xml:space="preserve"> </w:t>
      </w:r>
      <w:r w:rsidR="00CA3EFA" w:rsidRPr="006D2E06">
        <w:rPr>
          <w:rFonts w:ascii="Times New Roman" w:eastAsia="Times New Roman" w:hAnsi="Times New Roman" w:cs="Times New Roman"/>
          <w:sz w:val="28"/>
          <w:szCs w:val="28"/>
        </w:rPr>
        <w:t xml:space="preserve">max </w:t>
      </w:r>
      <w:r w:rsidR="00B942CE" w:rsidRPr="006D2E06">
        <w:rPr>
          <w:rFonts w:ascii="Times New Roman" w:eastAsia="Times New Roman" w:hAnsi="Times New Roman" w:cs="Times New Roman"/>
          <w:sz w:val="28"/>
          <w:szCs w:val="28"/>
        </w:rPr>
        <w:t xml:space="preserve">имеет 545 нм </w:t>
      </w:r>
      <w:r w:rsidR="00B942CE">
        <w:rPr>
          <w:rFonts w:ascii="Times New Roman" w:eastAsia="Times New Roman" w:hAnsi="Times New Roman" w:cs="Times New Roman"/>
          <w:sz w:val="28"/>
          <w:szCs w:val="28"/>
        </w:rPr>
        <w:t xml:space="preserve">и </w:t>
      </w:r>
      <w:r w:rsidR="00CA3EFA" w:rsidRPr="006D2E06">
        <w:rPr>
          <w:rFonts w:ascii="Times New Roman" w:eastAsia="Times New Roman" w:hAnsi="Times New Roman" w:cs="Times New Roman"/>
          <w:sz w:val="28"/>
          <w:szCs w:val="28"/>
        </w:rPr>
        <w:t>изменяется на 10 нм</w:t>
      </w:r>
      <w:r w:rsidR="00B942CE">
        <w:rPr>
          <w:rFonts w:ascii="Times New Roman" w:eastAsia="Times New Roman" w:hAnsi="Times New Roman" w:cs="Times New Roman"/>
          <w:sz w:val="28"/>
          <w:szCs w:val="28"/>
        </w:rPr>
        <w:t>.</w:t>
      </w:r>
      <w:r w:rsidR="00CA3EFA" w:rsidRPr="006D2E06">
        <w:rPr>
          <w:rFonts w:ascii="Times New Roman" w:eastAsia="Times New Roman" w:hAnsi="Times New Roman" w:cs="Times New Roman"/>
          <w:sz w:val="28"/>
          <w:szCs w:val="28"/>
        </w:rPr>
        <w:t xml:space="preserve"> </w:t>
      </w:r>
      <w:r w:rsidR="00CF6002">
        <w:rPr>
          <w:rFonts w:ascii="Times New Roman" w:eastAsia="Times New Roman" w:hAnsi="Times New Roman" w:cs="Times New Roman"/>
          <w:sz w:val="28"/>
          <w:szCs w:val="28"/>
        </w:rPr>
        <w:t>После</w:t>
      </w:r>
      <w:r w:rsidR="00CF6002" w:rsidRPr="006D2E06">
        <w:rPr>
          <w:rFonts w:ascii="Times New Roman" w:eastAsia="Times New Roman" w:hAnsi="Times New Roman" w:cs="Times New Roman"/>
          <w:sz w:val="28"/>
          <w:szCs w:val="28"/>
        </w:rPr>
        <w:t xml:space="preserve"> хроматографического и спектрального анализов</w:t>
      </w:r>
      <w:r w:rsidR="00CF6002">
        <w:rPr>
          <w:rFonts w:ascii="Times New Roman" w:eastAsia="Times New Roman" w:hAnsi="Times New Roman" w:cs="Times New Roman"/>
          <w:sz w:val="28"/>
          <w:szCs w:val="28"/>
        </w:rPr>
        <w:t xml:space="preserve"> </w:t>
      </w:r>
      <w:r w:rsidR="00CA3EFA" w:rsidRPr="006D2E06">
        <w:rPr>
          <w:rFonts w:ascii="Times New Roman" w:eastAsia="Times New Roman" w:hAnsi="Times New Roman" w:cs="Times New Roman"/>
          <w:sz w:val="28"/>
          <w:szCs w:val="28"/>
        </w:rPr>
        <w:t>идентифицирова</w:t>
      </w:r>
      <w:r w:rsidR="00CF6002">
        <w:rPr>
          <w:rFonts w:ascii="Times New Roman" w:eastAsia="Times New Roman" w:hAnsi="Times New Roman" w:cs="Times New Roman"/>
          <w:sz w:val="28"/>
          <w:szCs w:val="28"/>
        </w:rPr>
        <w:t>ли</w:t>
      </w:r>
      <w:r w:rsidR="00CA3EFA" w:rsidRPr="006D2E06">
        <w:rPr>
          <w:rFonts w:ascii="Times New Roman" w:eastAsia="Times New Roman" w:hAnsi="Times New Roman" w:cs="Times New Roman"/>
          <w:sz w:val="28"/>
          <w:szCs w:val="28"/>
        </w:rPr>
        <w:t xml:space="preserve"> агликон как цианидин</w:t>
      </w:r>
      <w:r w:rsidR="002374F5" w:rsidRPr="006D2E06">
        <w:rPr>
          <w:rFonts w:ascii="Times New Roman" w:eastAsia="Times New Roman" w:hAnsi="Times New Roman" w:cs="Times New Roman"/>
          <w:sz w:val="28"/>
          <w:szCs w:val="28"/>
        </w:rPr>
        <w:t xml:space="preserve"> </w:t>
      </w:r>
      <w:r w:rsidR="002374F5" w:rsidRPr="006D2E06">
        <w:rPr>
          <w:rFonts w:ascii="Times New Roman" w:hAnsi="Times New Roman"/>
          <w:sz w:val="28"/>
          <w:szCs w:val="28"/>
        </w:rPr>
        <w:t>[38,</w:t>
      </w:r>
      <w:r w:rsidR="002374F5" w:rsidRPr="006D2E06">
        <w:rPr>
          <w:rFonts w:ascii="Times New Roman" w:hAnsi="Times New Roman" w:cs="Times New Roman"/>
          <w:bCs/>
          <w:color w:val="auto"/>
          <w:sz w:val="28"/>
          <w:szCs w:val="28"/>
          <w:shd w:val="clear" w:color="auto" w:fill="F5F5F5"/>
        </w:rPr>
        <w:t xml:space="preserve"> с.</w:t>
      </w:r>
      <w:r w:rsidR="002374F5" w:rsidRPr="006D2E06">
        <w:rPr>
          <w:rFonts w:ascii="Times New Roman" w:eastAsia="Times New Roman" w:hAnsi="Times New Roman" w:cs="Times New Roman"/>
          <w:sz w:val="28"/>
          <w:szCs w:val="28"/>
        </w:rPr>
        <w:t xml:space="preserve"> 163–167; 69,</w:t>
      </w:r>
      <w:r w:rsidR="007A1A97">
        <w:rPr>
          <w:rFonts w:ascii="Times New Roman" w:eastAsia="Times New Roman" w:hAnsi="Times New Roman" w:cs="Times New Roman"/>
          <w:sz w:val="28"/>
          <w:szCs w:val="28"/>
        </w:rPr>
        <w:t xml:space="preserve"> </w:t>
      </w:r>
      <w:r w:rsidR="002374F5" w:rsidRPr="006D2E06">
        <w:rPr>
          <w:rFonts w:ascii="Times New Roman" w:eastAsia="Times New Roman" w:hAnsi="Times New Roman" w:cs="Times New Roman"/>
          <w:sz w:val="28"/>
          <w:szCs w:val="28"/>
        </w:rPr>
        <w:t>р.30-34</w:t>
      </w:r>
      <w:r w:rsidR="002374F5" w:rsidRPr="006D2E06">
        <w:rPr>
          <w:rFonts w:ascii="Times New Roman" w:hAnsi="Times New Roman"/>
          <w:sz w:val="28"/>
          <w:szCs w:val="28"/>
        </w:rPr>
        <w:t>].</w:t>
      </w:r>
      <w:r w:rsidR="002374F5" w:rsidRPr="006D2E06">
        <w:rPr>
          <w:rFonts w:ascii="Times New Roman" w:eastAsia="Times New Roman" w:hAnsi="Times New Roman" w:cs="Times New Roman"/>
          <w:sz w:val="28"/>
          <w:szCs w:val="28"/>
        </w:rPr>
        <w:t xml:space="preserve"> </w:t>
      </w:r>
      <w:r w:rsidR="00CF6002">
        <w:rPr>
          <w:rFonts w:ascii="Times New Roman" w:eastAsia="Times New Roman" w:hAnsi="Times New Roman" w:cs="Times New Roman"/>
          <w:sz w:val="28"/>
          <w:szCs w:val="28"/>
        </w:rPr>
        <w:t>И</w:t>
      </w:r>
      <w:r w:rsidR="00CF6002" w:rsidRPr="006D2E06">
        <w:rPr>
          <w:rFonts w:ascii="Times New Roman" w:eastAsia="Times New Roman" w:hAnsi="Times New Roman" w:cs="Times New Roman"/>
          <w:sz w:val="28"/>
          <w:szCs w:val="28"/>
        </w:rPr>
        <w:t>спользуя</w:t>
      </w:r>
      <w:r w:rsidR="00CF6002">
        <w:rPr>
          <w:rFonts w:ascii="Times New Roman" w:eastAsia="Times New Roman" w:hAnsi="Times New Roman" w:cs="Times New Roman"/>
          <w:sz w:val="28"/>
          <w:szCs w:val="28"/>
        </w:rPr>
        <w:t xml:space="preserve"> </w:t>
      </w:r>
      <w:r w:rsidR="00B76D13" w:rsidRPr="006D2E06">
        <w:rPr>
          <w:rFonts w:ascii="Times New Roman" w:eastAsia="Times New Roman" w:hAnsi="Times New Roman" w:cs="Times New Roman"/>
          <w:sz w:val="28"/>
          <w:szCs w:val="28"/>
        </w:rPr>
        <w:t>систему II</w:t>
      </w:r>
      <w:r w:rsidR="00B76D13">
        <w:rPr>
          <w:rFonts w:ascii="Times New Roman" w:eastAsia="Times New Roman" w:hAnsi="Times New Roman" w:cs="Times New Roman"/>
          <w:sz w:val="28"/>
          <w:szCs w:val="28"/>
        </w:rPr>
        <w:t xml:space="preserve"> и </w:t>
      </w:r>
      <w:r w:rsidR="00CF6002">
        <w:rPr>
          <w:rFonts w:ascii="Times New Roman" w:eastAsia="Times New Roman" w:hAnsi="Times New Roman" w:cs="Times New Roman"/>
          <w:sz w:val="28"/>
          <w:szCs w:val="28"/>
        </w:rPr>
        <w:t>м</w:t>
      </w:r>
      <w:r w:rsidR="00CF6002" w:rsidRPr="006D2E06">
        <w:rPr>
          <w:rFonts w:ascii="Times New Roman" w:eastAsia="Times New Roman" w:hAnsi="Times New Roman" w:cs="Times New Roman"/>
          <w:sz w:val="28"/>
          <w:szCs w:val="28"/>
        </w:rPr>
        <w:t>етод колоночной хроматографии, заполненной кислым порошком</w:t>
      </w:r>
      <w:r w:rsidR="00CF6002">
        <w:rPr>
          <w:rFonts w:ascii="Times New Roman" w:eastAsia="Times New Roman" w:hAnsi="Times New Roman" w:cs="Times New Roman"/>
          <w:sz w:val="28"/>
          <w:szCs w:val="28"/>
        </w:rPr>
        <w:t xml:space="preserve"> </w:t>
      </w:r>
      <w:r w:rsidR="00B942CE">
        <w:rPr>
          <w:rFonts w:ascii="Times New Roman" w:eastAsia="Times New Roman" w:hAnsi="Times New Roman" w:cs="Times New Roman"/>
          <w:sz w:val="28"/>
          <w:szCs w:val="28"/>
        </w:rPr>
        <w:t>и</w:t>
      </w:r>
      <w:r w:rsidR="00B942CE" w:rsidRPr="006D2E06">
        <w:rPr>
          <w:rFonts w:ascii="Times New Roman" w:eastAsia="Times New Roman" w:hAnsi="Times New Roman" w:cs="Times New Roman"/>
          <w:sz w:val="28"/>
          <w:szCs w:val="28"/>
        </w:rPr>
        <w:t xml:space="preserve">з суммы </w:t>
      </w:r>
      <w:r w:rsidR="00B942CE" w:rsidRPr="006D2E06">
        <w:rPr>
          <w:rFonts w:ascii="Times New Roman" w:eastAsia="Times New Roman" w:hAnsi="Times New Roman" w:cs="Times New Roman"/>
          <w:sz w:val="28"/>
          <w:szCs w:val="28"/>
        </w:rPr>
        <w:lastRenderedPageBreak/>
        <w:t xml:space="preserve">антоцианов получили </w:t>
      </w:r>
      <w:r w:rsidR="00CF6002" w:rsidRPr="006D2E06">
        <w:rPr>
          <w:rFonts w:ascii="Times New Roman" w:eastAsia="Times New Roman" w:hAnsi="Times New Roman" w:cs="Times New Roman"/>
          <w:sz w:val="28"/>
          <w:szCs w:val="28"/>
        </w:rPr>
        <w:t>5 фракций</w:t>
      </w:r>
      <w:r w:rsidR="00CA3EFA" w:rsidRPr="006D2E06">
        <w:rPr>
          <w:rFonts w:ascii="Times New Roman" w:eastAsia="Times New Roman" w:hAnsi="Times New Roman" w:cs="Times New Roman"/>
          <w:sz w:val="28"/>
          <w:szCs w:val="28"/>
        </w:rPr>
        <w:t xml:space="preserve">. </w:t>
      </w:r>
      <w:r w:rsidR="00B942CE">
        <w:rPr>
          <w:rFonts w:ascii="Times New Roman" w:eastAsia="Times New Roman" w:hAnsi="Times New Roman" w:cs="Times New Roman"/>
          <w:sz w:val="28"/>
          <w:szCs w:val="28"/>
        </w:rPr>
        <w:t>Проведенное х</w:t>
      </w:r>
      <w:r w:rsidR="00B942CE" w:rsidRPr="006D2E06">
        <w:rPr>
          <w:rFonts w:ascii="Times New Roman" w:eastAsia="Times New Roman" w:hAnsi="Times New Roman" w:cs="Times New Roman"/>
          <w:sz w:val="28"/>
          <w:szCs w:val="28"/>
        </w:rPr>
        <w:t xml:space="preserve">роматографическое исследование </w:t>
      </w:r>
      <w:r w:rsidR="00B942CE">
        <w:rPr>
          <w:rFonts w:ascii="Times New Roman" w:eastAsia="Times New Roman" w:hAnsi="Times New Roman" w:cs="Times New Roman"/>
          <w:sz w:val="28"/>
          <w:szCs w:val="28"/>
        </w:rPr>
        <w:t>в</w:t>
      </w:r>
      <w:r w:rsidR="00E05268">
        <w:rPr>
          <w:rFonts w:ascii="Times New Roman" w:eastAsia="Times New Roman" w:hAnsi="Times New Roman" w:cs="Times New Roman"/>
          <w:sz w:val="28"/>
          <w:szCs w:val="28"/>
        </w:rPr>
        <w:t xml:space="preserve"> различных системах </w:t>
      </w:r>
      <w:r w:rsidR="00B942CE">
        <w:rPr>
          <w:rFonts w:ascii="Times New Roman" w:eastAsia="Times New Roman" w:hAnsi="Times New Roman" w:cs="Times New Roman"/>
          <w:sz w:val="28"/>
          <w:szCs w:val="28"/>
        </w:rPr>
        <w:t>выявило</w:t>
      </w:r>
      <w:r w:rsidR="00CA3EFA" w:rsidRPr="006D2E06">
        <w:rPr>
          <w:rFonts w:ascii="Times New Roman" w:eastAsia="Times New Roman" w:hAnsi="Times New Roman" w:cs="Times New Roman"/>
          <w:sz w:val="28"/>
          <w:szCs w:val="28"/>
        </w:rPr>
        <w:t xml:space="preserve">, что I, III и V </w:t>
      </w:r>
      <w:r w:rsidR="00E05268" w:rsidRPr="006D2E06">
        <w:rPr>
          <w:rFonts w:ascii="Times New Roman" w:eastAsia="Times New Roman" w:hAnsi="Times New Roman" w:cs="Times New Roman"/>
          <w:sz w:val="28"/>
          <w:szCs w:val="28"/>
        </w:rPr>
        <w:t xml:space="preserve">фракции </w:t>
      </w:r>
      <w:r w:rsidR="00CA3EFA" w:rsidRPr="006D2E06">
        <w:rPr>
          <w:rFonts w:ascii="Times New Roman" w:eastAsia="Times New Roman" w:hAnsi="Times New Roman" w:cs="Times New Roman"/>
          <w:sz w:val="28"/>
          <w:szCs w:val="28"/>
        </w:rPr>
        <w:t>содержат од</w:t>
      </w:r>
      <w:r w:rsidR="00E05268">
        <w:rPr>
          <w:rFonts w:ascii="Times New Roman" w:eastAsia="Times New Roman" w:hAnsi="Times New Roman" w:cs="Times New Roman"/>
          <w:sz w:val="28"/>
          <w:szCs w:val="28"/>
        </w:rPr>
        <w:t>ин,</w:t>
      </w:r>
      <w:r w:rsidR="00CA3EFA" w:rsidRPr="006D2E06">
        <w:rPr>
          <w:rFonts w:ascii="Times New Roman" w:eastAsia="Times New Roman" w:hAnsi="Times New Roman" w:cs="Times New Roman"/>
          <w:sz w:val="28"/>
          <w:szCs w:val="28"/>
        </w:rPr>
        <w:t xml:space="preserve"> II и IV – по два компонента.</w:t>
      </w:r>
      <w:r w:rsidR="00115D45" w:rsidRPr="006D2E06">
        <w:rPr>
          <w:rFonts w:ascii="Times New Roman" w:eastAsia="Times New Roman" w:hAnsi="Times New Roman" w:cs="Times New Roman"/>
          <w:sz w:val="28"/>
          <w:szCs w:val="28"/>
        </w:rPr>
        <w:t xml:space="preserve"> </w:t>
      </w:r>
      <w:r w:rsidR="00E05268">
        <w:rPr>
          <w:rFonts w:ascii="Times New Roman" w:eastAsia="Times New Roman" w:hAnsi="Times New Roman" w:cs="Times New Roman"/>
          <w:sz w:val="28"/>
          <w:szCs w:val="28"/>
        </w:rPr>
        <w:t xml:space="preserve">С помощью </w:t>
      </w:r>
      <w:r w:rsidR="00E05268" w:rsidRPr="006D2E06">
        <w:rPr>
          <w:rFonts w:ascii="Times New Roman" w:eastAsia="Times New Roman" w:hAnsi="Times New Roman" w:cs="Times New Roman"/>
          <w:sz w:val="28"/>
          <w:szCs w:val="28"/>
        </w:rPr>
        <w:t>рехроматографией на бумаге в системе III</w:t>
      </w:r>
      <w:r w:rsidR="00E05268" w:rsidRPr="00E05268">
        <w:rPr>
          <w:rFonts w:ascii="Times New Roman" w:eastAsia="Times New Roman" w:hAnsi="Times New Roman" w:cs="Times New Roman"/>
          <w:sz w:val="28"/>
          <w:szCs w:val="28"/>
        </w:rPr>
        <w:t xml:space="preserve"> </w:t>
      </w:r>
      <w:r w:rsidR="00E05268" w:rsidRPr="006D2E06">
        <w:rPr>
          <w:rFonts w:ascii="Times New Roman" w:eastAsia="Times New Roman" w:hAnsi="Times New Roman" w:cs="Times New Roman"/>
          <w:sz w:val="28"/>
          <w:szCs w:val="28"/>
        </w:rPr>
        <w:t>получали</w:t>
      </w:r>
      <w:r w:rsidR="00E05268">
        <w:rPr>
          <w:rFonts w:ascii="Times New Roman" w:eastAsia="Times New Roman" w:hAnsi="Times New Roman" w:cs="Times New Roman"/>
          <w:sz w:val="28"/>
          <w:szCs w:val="28"/>
        </w:rPr>
        <w:t xml:space="preserve"> </w:t>
      </w:r>
      <w:r w:rsidR="00CA3EFA" w:rsidRPr="006D2E06">
        <w:rPr>
          <w:rFonts w:ascii="Times New Roman" w:eastAsia="Times New Roman" w:hAnsi="Times New Roman" w:cs="Times New Roman"/>
          <w:sz w:val="28"/>
          <w:szCs w:val="28"/>
        </w:rPr>
        <w:t>чистые антоцианы</w:t>
      </w:r>
      <w:r w:rsidR="00E05268">
        <w:rPr>
          <w:rFonts w:ascii="Times New Roman" w:eastAsia="Times New Roman" w:hAnsi="Times New Roman" w:cs="Times New Roman"/>
          <w:sz w:val="28"/>
          <w:szCs w:val="28"/>
        </w:rPr>
        <w:t>.</w:t>
      </w:r>
      <w:r w:rsidR="00D475F4" w:rsidRPr="00D475F4">
        <w:rPr>
          <w:rFonts w:ascii="Times New Roman" w:eastAsia="Times New Roman" w:hAnsi="Times New Roman" w:cs="Times New Roman"/>
          <w:sz w:val="28"/>
          <w:szCs w:val="28"/>
        </w:rPr>
        <w:t xml:space="preserve"> </w:t>
      </w:r>
      <w:r w:rsidR="00B942CE">
        <w:rPr>
          <w:rFonts w:ascii="Times New Roman" w:eastAsia="Times New Roman" w:hAnsi="Times New Roman" w:cs="Times New Roman"/>
          <w:sz w:val="28"/>
          <w:szCs w:val="28"/>
        </w:rPr>
        <w:t>Осаждали а</w:t>
      </w:r>
      <w:r w:rsidR="00B942CE" w:rsidRPr="006D2E06">
        <w:rPr>
          <w:rFonts w:ascii="Times New Roman" w:eastAsia="Times New Roman" w:hAnsi="Times New Roman" w:cs="Times New Roman"/>
          <w:sz w:val="28"/>
          <w:szCs w:val="28"/>
        </w:rPr>
        <w:t>нтоцианы хлороформом</w:t>
      </w:r>
      <w:r w:rsidR="007A1A97">
        <w:rPr>
          <w:rFonts w:ascii="Times New Roman" w:eastAsia="Times New Roman" w:hAnsi="Times New Roman" w:cs="Times New Roman"/>
          <w:sz w:val="28"/>
          <w:szCs w:val="28"/>
        </w:rPr>
        <w:t>,</w:t>
      </w:r>
      <w:r w:rsidR="00B942CE" w:rsidRPr="006D2E06">
        <w:rPr>
          <w:rFonts w:ascii="Times New Roman" w:eastAsia="Times New Roman" w:hAnsi="Times New Roman" w:cs="Times New Roman"/>
          <w:sz w:val="28"/>
          <w:szCs w:val="28"/>
        </w:rPr>
        <w:t xml:space="preserve"> элюирова</w:t>
      </w:r>
      <w:r w:rsidR="00B942CE">
        <w:rPr>
          <w:rFonts w:ascii="Times New Roman" w:eastAsia="Times New Roman" w:hAnsi="Times New Roman" w:cs="Times New Roman"/>
          <w:sz w:val="28"/>
          <w:szCs w:val="28"/>
        </w:rPr>
        <w:t>нные из хроматограммы м</w:t>
      </w:r>
      <w:r w:rsidR="00D475F4" w:rsidRPr="006D2E06">
        <w:rPr>
          <w:rFonts w:ascii="Times New Roman" w:eastAsia="Times New Roman" w:hAnsi="Times New Roman" w:cs="Times New Roman"/>
          <w:sz w:val="28"/>
          <w:szCs w:val="28"/>
        </w:rPr>
        <w:t>етанол</w:t>
      </w:r>
      <w:r w:rsidR="00D475F4">
        <w:rPr>
          <w:rFonts w:ascii="Times New Roman" w:eastAsia="Times New Roman" w:hAnsi="Times New Roman" w:cs="Times New Roman"/>
          <w:sz w:val="28"/>
          <w:szCs w:val="28"/>
        </w:rPr>
        <w:t>ом,</w:t>
      </w:r>
      <w:r w:rsidR="00D475F4" w:rsidRPr="006D2E06">
        <w:rPr>
          <w:rFonts w:ascii="Times New Roman" w:eastAsia="Times New Roman" w:hAnsi="Times New Roman" w:cs="Times New Roman"/>
          <w:sz w:val="28"/>
          <w:szCs w:val="28"/>
        </w:rPr>
        <w:t xml:space="preserve"> содержащим 0,1% соляную кислоту</w:t>
      </w:r>
      <w:r w:rsidR="00634687">
        <w:rPr>
          <w:rFonts w:ascii="Times New Roman" w:eastAsia="Times New Roman" w:hAnsi="Times New Roman" w:cs="Times New Roman"/>
          <w:sz w:val="28"/>
          <w:szCs w:val="28"/>
        </w:rPr>
        <w:t>.</w:t>
      </w:r>
      <w:r w:rsidR="004C6ED3" w:rsidRPr="006D2E06">
        <w:rPr>
          <w:rFonts w:ascii="Times New Roman" w:eastAsia="Times New Roman" w:hAnsi="Times New Roman" w:cs="Times New Roman"/>
          <w:sz w:val="28"/>
          <w:szCs w:val="28"/>
        </w:rPr>
        <w:t xml:space="preserve"> </w:t>
      </w:r>
      <w:r w:rsidR="00D475F4">
        <w:rPr>
          <w:rFonts w:ascii="Times New Roman" w:eastAsia="Times New Roman" w:hAnsi="Times New Roman" w:cs="Times New Roman"/>
          <w:sz w:val="28"/>
          <w:szCs w:val="28"/>
        </w:rPr>
        <w:t xml:space="preserve">Методом хроматографии </w:t>
      </w:r>
      <w:r w:rsidR="00634687">
        <w:rPr>
          <w:rFonts w:ascii="Times New Roman" w:eastAsia="Times New Roman" w:hAnsi="Times New Roman" w:cs="Times New Roman"/>
          <w:sz w:val="28"/>
          <w:szCs w:val="28"/>
        </w:rPr>
        <w:t>п</w:t>
      </w:r>
      <w:r w:rsidR="00D475F4">
        <w:rPr>
          <w:rFonts w:ascii="Times New Roman" w:eastAsia="Times New Roman" w:hAnsi="Times New Roman" w:cs="Times New Roman"/>
          <w:sz w:val="28"/>
          <w:szCs w:val="28"/>
        </w:rPr>
        <w:t xml:space="preserve">олученные </w:t>
      </w:r>
      <w:r w:rsidR="009E2A3A">
        <w:rPr>
          <w:rFonts w:ascii="Times New Roman" w:eastAsia="Times New Roman" w:hAnsi="Times New Roman" w:cs="Times New Roman"/>
          <w:sz w:val="28"/>
          <w:szCs w:val="28"/>
        </w:rPr>
        <w:t>чистые</w:t>
      </w:r>
      <w:r w:rsidR="00634687">
        <w:rPr>
          <w:rFonts w:ascii="Times New Roman" w:eastAsia="Times New Roman" w:hAnsi="Times New Roman" w:cs="Times New Roman"/>
          <w:sz w:val="28"/>
          <w:szCs w:val="28"/>
        </w:rPr>
        <w:t xml:space="preserve"> </w:t>
      </w:r>
      <w:r w:rsidR="00D475F4">
        <w:rPr>
          <w:rFonts w:ascii="Times New Roman" w:eastAsia="Times New Roman" w:hAnsi="Times New Roman" w:cs="Times New Roman"/>
          <w:sz w:val="28"/>
          <w:szCs w:val="28"/>
        </w:rPr>
        <w:t>антоцианы условно</w:t>
      </w:r>
      <w:r w:rsidR="00CA3EFA" w:rsidRPr="006D2E06">
        <w:rPr>
          <w:rFonts w:ascii="Times New Roman" w:eastAsia="Times New Roman" w:hAnsi="Times New Roman" w:cs="Times New Roman"/>
          <w:sz w:val="28"/>
          <w:szCs w:val="28"/>
        </w:rPr>
        <w:t xml:space="preserve"> </w:t>
      </w:r>
      <w:r w:rsidR="004B7C2F">
        <w:rPr>
          <w:rFonts w:ascii="Times New Roman" w:eastAsia="Times New Roman" w:hAnsi="Times New Roman" w:cs="Times New Roman"/>
          <w:sz w:val="28"/>
          <w:szCs w:val="28"/>
        </w:rPr>
        <w:t>о</w:t>
      </w:r>
      <w:r w:rsidR="00CA3EFA" w:rsidRPr="006D2E06">
        <w:rPr>
          <w:rFonts w:ascii="Times New Roman" w:eastAsia="Times New Roman" w:hAnsi="Times New Roman" w:cs="Times New Roman"/>
          <w:sz w:val="28"/>
          <w:szCs w:val="28"/>
        </w:rPr>
        <w:t>бозначили вещества</w:t>
      </w:r>
      <w:r w:rsidR="007A1A97">
        <w:rPr>
          <w:rFonts w:ascii="Times New Roman" w:eastAsia="Times New Roman" w:hAnsi="Times New Roman" w:cs="Times New Roman"/>
          <w:sz w:val="28"/>
          <w:szCs w:val="28"/>
        </w:rPr>
        <w:t xml:space="preserve"> как</w:t>
      </w:r>
      <w:r w:rsidR="00CA3EFA" w:rsidRPr="006D2E06">
        <w:rPr>
          <w:rFonts w:ascii="Times New Roman" w:eastAsia="Times New Roman" w:hAnsi="Times New Roman" w:cs="Times New Roman"/>
          <w:sz w:val="28"/>
          <w:szCs w:val="28"/>
        </w:rPr>
        <w:t xml:space="preserve"> А, Б, В. </w:t>
      </w:r>
      <w:r w:rsidR="00D475F4" w:rsidRPr="006350AD">
        <w:rPr>
          <w:rFonts w:ascii="Times New Roman" w:eastAsia="Times New Roman" w:hAnsi="Times New Roman" w:cs="Times New Roman"/>
          <w:sz w:val="28"/>
          <w:szCs w:val="28"/>
        </w:rPr>
        <w:t>Результат</w:t>
      </w:r>
      <w:r w:rsidR="008C112E" w:rsidRPr="006350AD">
        <w:rPr>
          <w:rFonts w:ascii="Times New Roman" w:eastAsia="Times New Roman" w:hAnsi="Times New Roman" w:cs="Times New Roman"/>
          <w:sz w:val="28"/>
          <w:szCs w:val="28"/>
        </w:rPr>
        <w:t>ы</w:t>
      </w:r>
      <w:r w:rsidR="00D475F4" w:rsidRPr="006350AD">
        <w:rPr>
          <w:rFonts w:ascii="Times New Roman" w:eastAsia="Times New Roman" w:hAnsi="Times New Roman" w:cs="Times New Roman"/>
          <w:sz w:val="28"/>
          <w:szCs w:val="28"/>
        </w:rPr>
        <w:t xml:space="preserve"> полученны</w:t>
      </w:r>
      <w:r w:rsidR="006350AD" w:rsidRPr="006350AD">
        <w:rPr>
          <w:rFonts w:ascii="Times New Roman" w:eastAsia="Times New Roman" w:hAnsi="Times New Roman" w:cs="Times New Roman"/>
          <w:sz w:val="28"/>
          <w:szCs w:val="28"/>
        </w:rPr>
        <w:t xml:space="preserve">х </w:t>
      </w:r>
      <w:r w:rsidR="0091612D" w:rsidRPr="006350AD">
        <w:rPr>
          <w:rFonts w:ascii="Times New Roman" w:eastAsia="Times New Roman" w:hAnsi="Times New Roman" w:cs="Times New Roman"/>
          <w:sz w:val="28"/>
          <w:szCs w:val="28"/>
        </w:rPr>
        <w:t>некоторы</w:t>
      </w:r>
      <w:r w:rsidR="0091612D">
        <w:rPr>
          <w:rFonts w:ascii="Times New Roman" w:eastAsia="Times New Roman" w:hAnsi="Times New Roman" w:cs="Times New Roman"/>
          <w:sz w:val="28"/>
          <w:szCs w:val="28"/>
        </w:rPr>
        <w:t xml:space="preserve">х </w:t>
      </w:r>
      <w:r w:rsidR="006350AD" w:rsidRPr="006350AD">
        <w:rPr>
          <w:rFonts w:ascii="Times New Roman" w:eastAsia="Times New Roman" w:hAnsi="Times New Roman" w:cs="Times New Roman"/>
          <w:sz w:val="28"/>
          <w:szCs w:val="28"/>
        </w:rPr>
        <w:t>хроматографически</w:t>
      </w:r>
      <w:r w:rsidR="006350AD">
        <w:rPr>
          <w:rFonts w:ascii="Times New Roman" w:eastAsia="Times New Roman" w:hAnsi="Times New Roman" w:cs="Times New Roman"/>
          <w:sz w:val="28"/>
          <w:szCs w:val="28"/>
        </w:rPr>
        <w:t>х</w:t>
      </w:r>
      <w:r w:rsidR="006350AD" w:rsidRPr="006350AD">
        <w:rPr>
          <w:rFonts w:ascii="Times New Roman" w:eastAsia="Times New Roman" w:hAnsi="Times New Roman" w:cs="Times New Roman"/>
          <w:sz w:val="28"/>
          <w:szCs w:val="28"/>
        </w:rPr>
        <w:t xml:space="preserve"> и спектральны</w:t>
      </w:r>
      <w:r w:rsidR="006350AD">
        <w:rPr>
          <w:rFonts w:ascii="Times New Roman" w:eastAsia="Times New Roman" w:hAnsi="Times New Roman" w:cs="Times New Roman"/>
          <w:sz w:val="28"/>
          <w:szCs w:val="28"/>
        </w:rPr>
        <w:t>х</w:t>
      </w:r>
      <w:r w:rsidR="006350AD" w:rsidRPr="006350AD">
        <w:rPr>
          <w:rFonts w:ascii="Times New Roman" w:eastAsia="Times New Roman" w:hAnsi="Times New Roman" w:cs="Times New Roman"/>
          <w:sz w:val="28"/>
          <w:szCs w:val="28"/>
        </w:rPr>
        <w:t xml:space="preserve"> данных</w:t>
      </w:r>
      <w:r w:rsidR="008A73A0" w:rsidRPr="006350AD">
        <w:rPr>
          <w:rFonts w:ascii="Times New Roman" w:eastAsia="Times New Roman" w:hAnsi="Times New Roman" w:cs="Times New Roman"/>
          <w:sz w:val="28"/>
          <w:szCs w:val="28"/>
        </w:rPr>
        <w:t xml:space="preserve"> </w:t>
      </w:r>
      <w:r w:rsidR="00CA3EFA" w:rsidRPr="006350AD">
        <w:rPr>
          <w:rFonts w:ascii="Times New Roman" w:eastAsia="Times New Roman" w:hAnsi="Times New Roman" w:cs="Times New Roman"/>
          <w:sz w:val="28"/>
          <w:szCs w:val="28"/>
        </w:rPr>
        <w:t>антоцианов</w:t>
      </w:r>
      <w:r w:rsidR="0091612D" w:rsidRPr="0091612D">
        <w:rPr>
          <w:rFonts w:ascii="Times New Roman" w:eastAsia="Times New Roman" w:hAnsi="Times New Roman" w:cs="Times New Roman"/>
          <w:sz w:val="28"/>
          <w:szCs w:val="28"/>
        </w:rPr>
        <w:t xml:space="preserve"> </w:t>
      </w:r>
      <w:r w:rsidR="0091612D" w:rsidRPr="006D2E06">
        <w:rPr>
          <w:rFonts w:ascii="Times New Roman" w:eastAsia="Times New Roman" w:hAnsi="Times New Roman" w:cs="Times New Roman"/>
          <w:sz w:val="28"/>
          <w:szCs w:val="28"/>
        </w:rPr>
        <w:t>А, Б, В</w:t>
      </w:r>
      <w:r w:rsidR="00CA3EFA" w:rsidRPr="006350AD">
        <w:rPr>
          <w:rFonts w:ascii="Times New Roman" w:eastAsia="Times New Roman" w:hAnsi="Times New Roman" w:cs="Times New Roman"/>
          <w:sz w:val="28"/>
          <w:szCs w:val="28"/>
        </w:rPr>
        <w:t xml:space="preserve"> представлены в таблицах </w:t>
      </w:r>
      <w:r w:rsidR="00CA3EFA" w:rsidRPr="006350AD">
        <w:rPr>
          <w:rFonts w:ascii="Times New Roman" w:eastAsia="Times New Roman" w:hAnsi="Times New Roman" w:cs="Times New Roman"/>
          <w:sz w:val="28"/>
          <w:szCs w:val="28"/>
          <w:lang w:val="az-Latn-AZ"/>
        </w:rPr>
        <w:t>5.</w:t>
      </w:r>
      <w:r w:rsidR="007A1A97">
        <w:rPr>
          <w:rFonts w:ascii="Times New Roman" w:eastAsia="Times New Roman" w:hAnsi="Times New Roman" w:cs="Times New Roman"/>
          <w:sz w:val="28"/>
          <w:szCs w:val="28"/>
        </w:rPr>
        <w:t>4</w:t>
      </w:r>
      <w:r w:rsidR="00CA3EFA" w:rsidRPr="006350AD">
        <w:rPr>
          <w:rFonts w:ascii="Times New Roman" w:eastAsia="Times New Roman" w:hAnsi="Times New Roman" w:cs="Times New Roman"/>
          <w:sz w:val="28"/>
          <w:szCs w:val="28"/>
          <w:lang w:val="az-Latn-AZ"/>
        </w:rPr>
        <w:t>.</w:t>
      </w:r>
      <w:r w:rsidR="007A1A97">
        <w:rPr>
          <w:rFonts w:ascii="Times New Roman" w:eastAsia="Times New Roman" w:hAnsi="Times New Roman" w:cs="Times New Roman"/>
          <w:sz w:val="28"/>
          <w:szCs w:val="28"/>
        </w:rPr>
        <w:t>1</w:t>
      </w:r>
      <w:r w:rsidR="00115D45" w:rsidRPr="006350AD">
        <w:rPr>
          <w:rFonts w:ascii="Times New Roman" w:eastAsia="Times New Roman" w:hAnsi="Times New Roman" w:cs="Times New Roman"/>
          <w:sz w:val="28"/>
          <w:szCs w:val="28"/>
        </w:rPr>
        <w:t xml:space="preserve"> </w:t>
      </w:r>
      <w:r w:rsidR="00CA3EFA" w:rsidRPr="006350AD">
        <w:rPr>
          <w:rFonts w:ascii="Times New Roman" w:eastAsia="Times New Roman" w:hAnsi="Times New Roman" w:cs="Times New Roman"/>
          <w:sz w:val="28"/>
          <w:szCs w:val="28"/>
        </w:rPr>
        <w:t xml:space="preserve">и </w:t>
      </w:r>
      <w:r w:rsidR="00CA3EFA" w:rsidRPr="006350AD">
        <w:rPr>
          <w:rFonts w:ascii="Times New Roman" w:eastAsia="Times New Roman" w:hAnsi="Times New Roman" w:cs="Times New Roman"/>
          <w:sz w:val="28"/>
          <w:szCs w:val="28"/>
          <w:lang w:val="az-Latn-AZ"/>
        </w:rPr>
        <w:t>5.</w:t>
      </w:r>
      <w:r w:rsidR="007A1A97">
        <w:rPr>
          <w:rFonts w:ascii="Times New Roman" w:eastAsia="Times New Roman" w:hAnsi="Times New Roman" w:cs="Times New Roman"/>
          <w:sz w:val="28"/>
          <w:szCs w:val="28"/>
        </w:rPr>
        <w:t>4</w:t>
      </w:r>
      <w:r w:rsidR="00CA3EFA" w:rsidRPr="006350AD">
        <w:rPr>
          <w:rFonts w:ascii="Times New Roman" w:eastAsia="Times New Roman" w:hAnsi="Times New Roman" w:cs="Times New Roman"/>
          <w:sz w:val="28"/>
          <w:szCs w:val="28"/>
          <w:lang w:val="az-Latn-AZ"/>
        </w:rPr>
        <w:t>.</w:t>
      </w:r>
      <w:r w:rsidR="007A1A97">
        <w:rPr>
          <w:rFonts w:ascii="Times New Roman" w:eastAsia="Times New Roman" w:hAnsi="Times New Roman" w:cs="Times New Roman"/>
          <w:sz w:val="28"/>
          <w:szCs w:val="28"/>
        </w:rPr>
        <w:t>2</w:t>
      </w:r>
      <w:r w:rsidR="004C6ED3" w:rsidRPr="006350AD">
        <w:rPr>
          <w:rFonts w:ascii="Times New Roman" w:eastAsia="Times New Roman" w:hAnsi="Times New Roman" w:cs="Times New Roman"/>
          <w:sz w:val="28"/>
          <w:szCs w:val="28"/>
        </w:rPr>
        <w:t xml:space="preserve">. </w:t>
      </w:r>
      <w:r w:rsidR="0047438A" w:rsidRPr="006350AD">
        <w:rPr>
          <w:rFonts w:ascii="Times New Roman" w:eastAsia="Times New Roman" w:hAnsi="Times New Roman" w:cs="Times New Roman"/>
          <w:sz w:val="28"/>
          <w:szCs w:val="28"/>
        </w:rPr>
        <w:t>После кислотного гидролиза</w:t>
      </w:r>
      <w:r w:rsidR="00CA3EFA" w:rsidRPr="006350AD">
        <w:rPr>
          <w:rFonts w:ascii="Times New Roman" w:eastAsia="Times New Roman" w:hAnsi="Times New Roman" w:cs="Times New Roman"/>
          <w:sz w:val="28"/>
          <w:szCs w:val="28"/>
        </w:rPr>
        <w:t xml:space="preserve"> </w:t>
      </w:r>
      <w:r w:rsidR="0091612D">
        <w:rPr>
          <w:rFonts w:ascii="Times New Roman" w:eastAsia="Times New Roman" w:hAnsi="Times New Roman" w:cs="Times New Roman"/>
          <w:sz w:val="28"/>
          <w:szCs w:val="28"/>
        </w:rPr>
        <w:t xml:space="preserve"> </w:t>
      </w:r>
      <w:r w:rsidR="0047438A" w:rsidRPr="006350AD">
        <w:rPr>
          <w:rFonts w:ascii="Times New Roman" w:eastAsia="Times New Roman" w:hAnsi="Times New Roman" w:cs="Times New Roman"/>
          <w:sz w:val="28"/>
          <w:szCs w:val="28"/>
        </w:rPr>
        <w:t xml:space="preserve"> </w:t>
      </w:r>
      <w:r w:rsidR="0091612D" w:rsidRPr="006350AD">
        <w:rPr>
          <w:rFonts w:ascii="Times New Roman" w:eastAsia="Times New Roman" w:hAnsi="Times New Roman" w:cs="Times New Roman"/>
          <w:sz w:val="28"/>
          <w:szCs w:val="28"/>
        </w:rPr>
        <w:t xml:space="preserve">хроматографический анализ сахарной части </w:t>
      </w:r>
      <w:r w:rsidR="0091612D" w:rsidRPr="006D2E06">
        <w:rPr>
          <w:rFonts w:ascii="Times New Roman" w:eastAsia="Times New Roman" w:hAnsi="Times New Roman" w:cs="Times New Roman"/>
          <w:sz w:val="28"/>
          <w:szCs w:val="28"/>
        </w:rPr>
        <w:t>вещества</w:t>
      </w:r>
      <w:r w:rsidR="0091612D" w:rsidRPr="006350AD">
        <w:rPr>
          <w:rFonts w:ascii="Times New Roman" w:eastAsia="Times New Roman" w:hAnsi="Times New Roman" w:cs="Times New Roman"/>
          <w:sz w:val="28"/>
          <w:szCs w:val="28"/>
        </w:rPr>
        <w:t xml:space="preserve"> </w:t>
      </w:r>
      <w:r w:rsidR="0047438A" w:rsidRPr="006350AD">
        <w:rPr>
          <w:rFonts w:ascii="Times New Roman" w:eastAsia="Times New Roman" w:hAnsi="Times New Roman" w:cs="Times New Roman"/>
          <w:sz w:val="28"/>
          <w:szCs w:val="28"/>
        </w:rPr>
        <w:t xml:space="preserve">А и Б </w:t>
      </w:r>
      <w:r w:rsidR="0091612D">
        <w:rPr>
          <w:rFonts w:ascii="Times New Roman" w:eastAsia="Times New Roman" w:hAnsi="Times New Roman" w:cs="Times New Roman"/>
          <w:sz w:val="28"/>
          <w:szCs w:val="28"/>
        </w:rPr>
        <w:t>выявила</w:t>
      </w:r>
      <w:r w:rsidR="00CA3EFA" w:rsidRPr="006350AD">
        <w:rPr>
          <w:rFonts w:ascii="Times New Roman" w:eastAsia="Times New Roman" w:hAnsi="Times New Roman" w:cs="Times New Roman"/>
          <w:sz w:val="28"/>
          <w:szCs w:val="28"/>
        </w:rPr>
        <w:t xml:space="preserve"> </w:t>
      </w:r>
      <w:r w:rsidR="0047438A" w:rsidRPr="006350AD">
        <w:rPr>
          <w:rFonts w:ascii="Times New Roman" w:eastAsia="Times New Roman" w:hAnsi="Times New Roman" w:cs="Times New Roman"/>
          <w:sz w:val="28"/>
          <w:szCs w:val="28"/>
        </w:rPr>
        <w:t>одн</w:t>
      </w:r>
      <w:r w:rsidR="0091612D">
        <w:rPr>
          <w:rFonts w:ascii="Times New Roman" w:eastAsia="Times New Roman" w:hAnsi="Times New Roman" w:cs="Times New Roman"/>
          <w:sz w:val="28"/>
          <w:szCs w:val="28"/>
        </w:rPr>
        <w:t>у</w:t>
      </w:r>
      <w:r w:rsidR="0047438A" w:rsidRPr="006350AD">
        <w:rPr>
          <w:rFonts w:ascii="Times New Roman" w:eastAsia="Times New Roman" w:hAnsi="Times New Roman" w:cs="Times New Roman"/>
          <w:sz w:val="28"/>
          <w:szCs w:val="28"/>
        </w:rPr>
        <w:t xml:space="preserve"> молекул</w:t>
      </w:r>
      <w:r w:rsidR="0091612D">
        <w:rPr>
          <w:rFonts w:ascii="Times New Roman" w:eastAsia="Times New Roman" w:hAnsi="Times New Roman" w:cs="Times New Roman"/>
          <w:sz w:val="28"/>
          <w:szCs w:val="28"/>
        </w:rPr>
        <w:t>у</w:t>
      </w:r>
      <w:r w:rsidR="004B7C2F" w:rsidRPr="006350AD">
        <w:rPr>
          <w:rFonts w:ascii="Times New Roman" w:eastAsia="Times New Roman" w:hAnsi="Times New Roman" w:cs="Times New Roman"/>
          <w:sz w:val="28"/>
          <w:szCs w:val="28"/>
        </w:rPr>
        <w:t xml:space="preserve"> </w:t>
      </w:r>
      <w:r w:rsidR="0047438A" w:rsidRPr="006350AD">
        <w:rPr>
          <w:rFonts w:ascii="Times New Roman" w:eastAsia="Times New Roman" w:hAnsi="Times New Roman" w:cs="Times New Roman"/>
          <w:sz w:val="28"/>
          <w:szCs w:val="28"/>
        </w:rPr>
        <w:t>глюкозы</w:t>
      </w:r>
      <w:r w:rsidR="0091612D">
        <w:rPr>
          <w:rFonts w:ascii="Times New Roman" w:eastAsia="Times New Roman" w:hAnsi="Times New Roman" w:cs="Times New Roman"/>
          <w:sz w:val="28"/>
          <w:szCs w:val="28"/>
        </w:rPr>
        <w:t>. Х</w:t>
      </w:r>
      <w:r w:rsidR="0091612D" w:rsidRPr="006350AD">
        <w:rPr>
          <w:rFonts w:ascii="Times New Roman" w:eastAsia="Times New Roman" w:hAnsi="Times New Roman" w:cs="Times New Roman"/>
          <w:sz w:val="28"/>
          <w:szCs w:val="28"/>
        </w:rPr>
        <w:t xml:space="preserve">роматографический анализ сахарной части </w:t>
      </w:r>
      <w:r w:rsidR="0091612D">
        <w:rPr>
          <w:rFonts w:ascii="Times New Roman" w:eastAsia="Times New Roman" w:hAnsi="Times New Roman" w:cs="Times New Roman"/>
          <w:sz w:val="28"/>
          <w:szCs w:val="28"/>
        </w:rPr>
        <w:t>антоциана</w:t>
      </w:r>
      <w:r w:rsidR="0091612D" w:rsidRPr="006350AD">
        <w:rPr>
          <w:rFonts w:ascii="Times New Roman" w:eastAsia="Times New Roman" w:hAnsi="Times New Roman" w:cs="Times New Roman"/>
          <w:sz w:val="28"/>
          <w:szCs w:val="28"/>
        </w:rPr>
        <w:t xml:space="preserve"> А и Б </w:t>
      </w:r>
      <w:r w:rsidR="0091612D">
        <w:rPr>
          <w:rFonts w:ascii="Times New Roman" w:eastAsia="Times New Roman" w:hAnsi="Times New Roman" w:cs="Times New Roman"/>
          <w:sz w:val="28"/>
          <w:szCs w:val="28"/>
        </w:rPr>
        <w:t xml:space="preserve">показала </w:t>
      </w:r>
      <w:r w:rsidR="004B7C2F" w:rsidRPr="006350AD">
        <w:rPr>
          <w:rFonts w:ascii="Times New Roman" w:eastAsia="Times New Roman" w:hAnsi="Times New Roman" w:cs="Times New Roman"/>
          <w:sz w:val="28"/>
          <w:szCs w:val="28"/>
        </w:rPr>
        <w:t xml:space="preserve">идентичность </w:t>
      </w:r>
      <w:r w:rsidR="0091612D" w:rsidRPr="006350AD">
        <w:rPr>
          <w:rFonts w:ascii="Times New Roman" w:eastAsia="Times New Roman" w:hAnsi="Times New Roman" w:cs="Times New Roman"/>
          <w:sz w:val="28"/>
          <w:szCs w:val="28"/>
        </w:rPr>
        <w:t>сахарной части</w:t>
      </w:r>
      <w:r w:rsidR="004B7C2F" w:rsidRPr="006350AD">
        <w:rPr>
          <w:rFonts w:ascii="Times New Roman" w:eastAsia="Times New Roman" w:hAnsi="Times New Roman" w:cs="Times New Roman"/>
          <w:sz w:val="28"/>
          <w:szCs w:val="28"/>
        </w:rPr>
        <w:t xml:space="preserve"> с D-глюкозой </w:t>
      </w:r>
      <w:r w:rsidR="0091612D">
        <w:rPr>
          <w:rFonts w:ascii="Times New Roman" w:eastAsia="Times New Roman" w:hAnsi="Times New Roman" w:cs="Times New Roman"/>
          <w:sz w:val="28"/>
          <w:szCs w:val="28"/>
        </w:rPr>
        <w:t>.</w:t>
      </w:r>
      <w:r w:rsidR="00CA3EFA" w:rsidRPr="006350AD">
        <w:rPr>
          <w:rFonts w:ascii="Times New Roman" w:eastAsia="Times New Roman" w:hAnsi="Times New Roman" w:cs="Times New Roman"/>
          <w:sz w:val="28"/>
          <w:szCs w:val="28"/>
        </w:rPr>
        <w:t xml:space="preserve"> </w:t>
      </w:r>
      <w:r w:rsidR="0091612D">
        <w:rPr>
          <w:rFonts w:ascii="Times New Roman" w:eastAsia="Times New Roman" w:hAnsi="Times New Roman" w:cs="Times New Roman"/>
          <w:sz w:val="28"/>
          <w:szCs w:val="28"/>
        </w:rPr>
        <w:t>А</w:t>
      </w:r>
      <w:r w:rsidR="004B7C2F" w:rsidRPr="006350AD">
        <w:rPr>
          <w:rFonts w:ascii="Times New Roman" w:eastAsia="Times New Roman" w:hAnsi="Times New Roman" w:cs="Times New Roman"/>
          <w:sz w:val="28"/>
          <w:szCs w:val="28"/>
        </w:rPr>
        <w:t>гликон</w:t>
      </w:r>
      <w:r w:rsidR="005E3A99" w:rsidRPr="006350AD">
        <w:rPr>
          <w:rFonts w:ascii="Times New Roman" w:eastAsia="Times New Roman" w:hAnsi="Times New Roman" w:cs="Times New Roman"/>
          <w:sz w:val="28"/>
          <w:szCs w:val="28"/>
        </w:rPr>
        <w:t>а</w:t>
      </w:r>
      <w:r w:rsidR="004B7C2F" w:rsidRPr="006350AD">
        <w:rPr>
          <w:rFonts w:ascii="Times New Roman" w:eastAsia="Times New Roman" w:hAnsi="Times New Roman" w:cs="Times New Roman"/>
          <w:sz w:val="28"/>
          <w:szCs w:val="28"/>
        </w:rPr>
        <w:t xml:space="preserve"> </w:t>
      </w:r>
      <w:r w:rsidR="005E3A99" w:rsidRPr="006350AD">
        <w:rPr>
          <w:rFonts w:ascii="Times New Roman" w:eastAsia="Times New Roman" w:hAnsi="Times New Roman" w:cs="Times New Roman"/>
          <w:sz w:val="28"/>
          <w:szCs w:val="28"/>
        </w:rPr>
        <w:t xml:space="preserve">в </w:t>
      </w:r>
      <w:r w:rsidR="00CA3EFA" w:rsidRPr="006350AD">
        <w:rPr>
          <w:rFonts w:ascii="Times New Roman" w:eastAsia="Times New Roman" w:hAnsi="Times New Roman" w:cs="Times New Roman"/>
          <w:sz w:val="28"/>
          <w:szCs w:val="28"/>
        </w:rPr>
        <w:t>веществ</w:t>
      </w:r>
      <w:r w:rsidR="0091612D">
        <w:rPr>
          <w:rFonts w:ascii="Times New Roman" w:eastAsia="Times New Roman" w:hAnsi="Times New Roman" w:cs="Times New Roman"/>
          <w:sz w:val="28"/>
          <w:szCs w:val="28"/>
        </w:rPr>
        <w:t>е</w:t>
      </w:r>
      <w:r w:rsidR="00CA3EFA" w:rsidRPr="006350AD">
        <w:rPr>
          <w:rFonts w:ascii="Times New Roman" w:eastAsia="Times New Roman" w:hAnsi="Times New Roman" w:cs="Times New Roman"/>
          <w:sz w:val="28"/>
          <w:szCs w:val="28"/>
        </w:rPr>
        <w:t xml:space="preserve"> А </w:t>
      </w:r>
      <w:r w:rsidR="0091612D" w:rsidRPr="006350AD">
        <w:rPr>
          <w:rFonts w:ascii="Times New Roman" w:eastAsia="Times New Roman" w:hAnsi="Times New Roman" w:cs="Times New Roman"/>
          <w:sz w:val="28"/>
          <w:szCs w:val="28"/>
        </w:rPr>
        <w:t>состав</w:t>
      </w:r>
      <w:r w:rsidR="0091612D">
        <w:rPr>
          <w:rFonts w:ascii="Times New Roman" w:eastAsia="Times New Roman" w:hAnsi="Times New Roman" w:cs="Times New Roman"/>
          <w:sz w:val="28"/>
          <w:szCs w:val="28"/>
        </w:rPr>
        <w:t xml:space="preserve">ляет </w:t>
      </w:r>
      <w:r w:rsidR="00CA3EFA" w:rsidRPr="006350AD">
        <w:rPr>
          <w:rFonts w:ascii="Times New Roman" w:eastAsia="Times New Roman" w:hAnsi="Times New Roman" w:cs="Times New Roman"/>
          <w:sz w:val="28"/>
          <w:szCs w:val="28"/>
        </w:rPr>
        <w:t xml:space="preserve">65%, вещества Б – 42%. </w:t>
      </w:r>
      <w:r w:rsidR="0091612D">
        <w:rPr>
          <w:rFonts w:ascii="Times New Roman" w:eastAsia="Times New Roman" w:hAnsi="Times New Roman" w:cs="Times New Roman"/>
          <w:sz w:val="28"/>
          <w:szCs w:val="28"/>
        </w:rPr>
        <w:t xml:space="preserve"> </w:t>
      </w:r>
    </w:p>
    <w:p w:rsidR="005044B2" w:rsidRPr="006350AD" w:rsidRDefault="005044B2" w:rsidP="006B352B">
      <w:pPr>
        <w:widowControl/>
        <w:shd w:val="clear" w:color="auto" w:fill="FFFFFF"/>
        <w:tabs>
          <w:tab w:val="left" w:pos="567"/>
        </w:tabs>
        <w:spacing w:line="360" w:lineRule="auto"/>
        <w:jc w:val="both"/>
        <w:rPr>
          <w:rFonts w:ascii="Times New Roman" w:eastAsia="Times New Roman" w:hAnsi="Times New Roman" w:cs="Times New Roman"/>
          <w:sz w:val="28"/>
          <w:szCs w:val="28"/>
        </w:rPr>
      </w:pPr>
    </w:p>
    <w:p w:rsidR="00DD08CC" w:rsidRPr="00DD08CC" w:rsidRDefault="00B36DFB" w:rsidP="00B36DFB">
      <w:pPr>
        <w:ind w:firstLine="720"/>
        <w:rPr>
          <w:rFonts w:ascii="Times New Roman" w:hAnsi="Times New Roman" w:cs="Times New Roman"/>
          <w:b/>
          <w:sz w:val="28"/>
          <w:szCs w:val="28"/>
        </w:rPr>
      </w:pPr>
      <w:r>
        <w:rPr>
          <w:rFonts w:ascii="Times New Roman" w:eastAsia="Times New Roman" w:hAnsi="Times New Roman" w:cs="Times New Roman"/>
          <w:b/>
          <w:sz w:val="28"/>
          <w:szCs w:val="28"/>
        </w:rPr>
        <w:t xml:space="preserve"> </w:t>
      </w:r>
      <w:r w:rsidR="00CA3EFA" w:rsidRPr="006B352B">
        <w:rPr>
          <w:rFonts w:ascii="Times New Roman" w:eastAsia="Times New Roman" w:hAnsi="Times New Roman" w:cs="Times New Roman"/>
          <w:b/>
          <w:sz w:val="28"/>
          <w:szCs w:val="28"/>
        </w:rPr>
        <w:t>Таб</w:t>
      </w:r>
      <w:r w:rsidR="004C6ED3" w:rsidRPr="006B352B">
        <w:rPr>
          <w:rFonts w:ascii="Times New Roman" w:eastAsia="Times New Roman" w:hAnsi="Times New Roman" w:cs="Times New Roman"/>
          <w:b/>
          <w:sz w:val="28"/>
          <w:szCs w:val="28"/>
        </w:rPr>
        <w:t>лица</w:t>
      </w:r>
      <w:r w:rsidR="00CA3EFA" w:rsidRPr="006B352B">
        <w:rPr>
          <w:rFonts w:ascii="Times New Roman" w:eastAsia="Times New Roman" w:hAnsi="Times New Roman" w:cs="Times New Roman"/>
          <w:b/>
          <w:sz w:val="28"/>
          <w:szCs w:val="28"/>
        </w:rPr>
        <w:t xml:space="preserve"> </w:t>
      </w:r>
      <w:r w:rsidR="00CA3EFA" w:rsidRPr="006B352B">
        <w:rPr>
          <w:rFonts w:ascii="Times New Roman" w:eastAsia="Times New Roman" w:hAnsi="Times New Roman" w:cs="Times New Roman"/>
          <w:b/>
          <w:sz w:val="28"/>
          <w:szCs w:val="28"/>
          <w:lang w:val="az-Latn-AZ"/>
        </w:rPr>
        <w:t>5</w:t>
      </w:r>
      <w:r w:rsidR="00CA3EFA" w:rsidRPr="006B352B">
        <w:rPr>
          <w:rFonts w:ascii="Times New Roman" w:eastAsia="Times New Roman" w:hAnsi="Times New Roman" w:cs="Times New Roman"/>
          <w:b/>
          <w:sz w:val="28"/>
          <w:szCs w:val="28"/>
        </w:rPr>
        <w:t>.</w:t>
      </w:r>
      <w:r w:rsidR="00791847" w:rsidRPr="006B352B">
        <w:rPr>
          <w:rFonts w:ascii="Times New Roman" w:eastAsia="Times New Roman" w:hAnsi="Times New Roman" w:cs="Times New Roman"/>
          <w:b/>
          <w:sz w:val="28"/>
          <w:szCs w:val="28"/>
        </w:rPr>
        <w:t>4</w:t>
      </w:r>
      <w:r w:rsidR="00CA3EFA" w:rsidRPr="006B352B">
        <w:rPr>
          <w:rFonts w:ascii="Times New Roman" w:eastAsia="Times New Roman" w:hAnsi="Times New Roman" w:cs="Times New Roman"/>
          <w:b/>
          <w:sz w:val="28"/>
          <w:szCs w:val="28"/>
          <w:lang w:val="az-Latn-AZ"/>
        </w:rPr>
        <w:t>.</w:t>
      </w:r>
      <w:r w:rsidR="003B6555" w:rsidRPr="006B352B">
        <w:rPr>
          <w:rFonts w:ascii="Times New Roman" w:eastAsia="Times New Roman" w:hAnsi="Times New Roman" w:cs="Times New Roman"/>
          <w:b/>
          <w:sz w:val="28"/>
          <w:szCs w:val="28"/>
        </w:rPr>
        <w:t>1</w:t>
      </w:r>
      <w:r w:rsidR="00DD08CC" w:rsidRPr="00DD08CC">
        <w:rPr>
          <w:rFonts w:ascii="Times New Roman" w:hAnsi="Times New Roman" w:cs="Times New Roman"/>
          <w:sz w:val="28"/>
          <w:szCs w:val="28"/>
        </w:rPr>
        <w:t xml:space="preserve"> </w:t>
      </w:r>
      <w:r w:rsidR="00DD08CC" w:rsidRPr="00DD08CC">
        <w:rPr>
          <w:rFonts w:ascii="Times New Roman" w:hAnsi="Times New Roman" w:cs="Times New Roman"/>
          <w:b/>
          <w:sz w:val="28"/>
          <w:szCs w:val="28"/>
        </w:rPr>
        <w:t xml:space="preserve">Краткая </w:t>
      </w:r>
      <w:r w:rsidR="00DD08CC" w:rsidRPr="00DD08CC">
        <w:rPr>
          <w:rFonts w:ascii="Times New Roman" w:eastAsia="Times New Roman" w:hAnsi="Times New Roman" w:cs="Times New Roman"/>
          <w:b/>
          <w:sz w:val="28"/>
          <w:szCs w:val="28"/>
        </w:rPr>
        <w:t xml:space="preserve">хроматографическая </w:t>
      </w:r>
      <w:r w:rsidR="00DD08CC" w:rsidRPr="00DD08CC">
        <w:rPr>
          <w:rFonts w:ascii="Times New Roman" w:hAnsi="Times New Roman" w:cs="Times New Roman"/>
          <w:b/>
          <w:sz w:val="28"/>
          <w:szCs w:val="28"/>
        </w:rPr>
        <w:t xml:space="preserve">характеристика </w:t>
      </w:r>
      <w:r>
        <w:rPr>
          <w:rFonts w:ascii="Times New Roman" w:hAnsi="Times New Roman" w:cs="Times New Roman"/>
          <w:b/>
          <w:sz w:val="28"/>
          <w:szCs w:val="28"/>
        </w:rPr>
        <w:t xml:space="preserve">                                                        </w:t>
      </w:r>
      <w:r w:rsidR="00DD08CC" w:rsidRPr="00DD08CC">
        <w:rPr>
          <w:rFonts w:ascii="Times New Roman" w:hAnsi="Times New Roman" w:cs="Times New Roman"/>
          <w:b/>
          <w:sz w:val="28"/>
          <w:szCs w:val="28"/>
        </w:rPr>
        <w:t>индивидуальных антоцианов</w:t>
      </w:r>
    </w:p>
    <w:p w:rsidR="00CA3EFA" w:rsidRPr="00ED56E1" w:rsidRDefault="00CA3EFA" w:rsidP="00CA3EFA">
      <w:pPr>
        <w:ind w:firstLine="720"/>
        <w:jc w:val="right"/>
        <w:rPr>
          <w:rFonts w:ascii="Times New Roman" w:hAnsi="Times New Roman" w:cs="Times New Roman"/>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6"/>
        <w:gridCol w:w="991"/>
        <w:gridCol w:w="849"/>
        <w:gridCol w:w="991"/>
        <w:gridCol w:w="2548"/>
        <w:gridCol w:w="2705"/>
      </w:tblGrid>
      <w:tr w:rsidR="00CA3EFA" w:rsidRPr="00ED56E1" w:rsidTr="008F22E0">
        <w:trPr>
          <w:trHeight w:val="299"/>
        </w:trPr>
        <w:tc>
          <w:tcPr>
            <w:tcW w:w="1806" w:type="dxa"/>
            <w:vMerge w:val="restart"/>
          </w:tcPr>
          <w:p w:rsidR="00CA3EFA" w:rsidRPr="00ED56E1" w:rsidRDefault="008C6ADA" w:rsidP="008C6ADA">
            <w:pPr>
              <w:rPr>
                <w:rFonts w:ascii="Times New Roman" w:hAnsi="Times New Roman" w:cs="Times New Roman"/>
              </w:rPr>
            </w:pPr>
            <w:r>
              <w:rPr>
                <w:rFonts w:ascii="Times New Roman" w:hAnsi="Times New Roman" w:cs="Times New Roman"/>
              </w:rPr>
              <w:t>Название</w:t>
            </w:r>
            <w:r w:rsidRPr="00ED56E1">
              <w:rPr>
                <w:rFonts w:ascii="Times New Roman" w:hAnsi="Times New Roman" w:cs="Times New Roman"/>
              </w:rPr>
              <w:t xml:space="preserve"> </w:t>
            </w:r>
            <w:r>
              <w:rPr>
                <w:rFonts w:ascii="Times New Roman" w:hAnsi="Times New Roman" w:cs="Times New Roman"/>
              </w:rPr>
              <w:t>в</w:t>
            </w:r>
            <w:r w:rsidRPr="00ED56E1">
              <w:rPr>
                <w:rFonts w:ascii="Times New Roman" w:hAnsi="Times New Roman" w:cs="Times New Roman"/>
              </w:rPr>
              <w:t>еществ</w:t>
            </w:r>
            <w:r>
              <w:rPr>
                <w:rFonts w:ascii="Times New Roman" w:hAnsi="Times New Roman" w:cs="Times New Roman"/>
              </w:rPr>
              <w:t>а</w:t>
            </w:r>
          </w:p>
        </w:tc>
        <w:tc>
          <w:tcPr>
            <w:tcW w:w="2831" w:type="dxa"/>
            <w:gridSpan w:val="3"/>
          </w:tcPr>
          <w:p w:rsidR="00CA3EFA" w:rsidRPr="00ED56E1" w:rsidRDefault="00CA3EFA" w:rsidP="005044B2">
            <w:pPr>
              <w:jc w:val="center"/>
              <w:rPr>
                <w:rFonts w:ascii="Times New Roman" w:hAnsi="Times New Roman" w:cs="Times New Roman"/>
              </w:rPr>
            </w:pPr>
            <w:r w:rsidRPr="00ED56E1">
              <w:rPr>
                <w:rFonts w:ascii="Times New Roman" w:hAnsi="Times New Roman" w:cs="Times New Roman"/>
              </w:rPr>
              <w:t xml:space="preserve">Rf-значения </w:t>
            </w:r>
            <w:r w:rsidR="005044B2">
              <w:rPr>
                <w:rFonts w:ascii="Times New Roman" w:hAnsi="Times New Roman" w:cs="Times New Roman"/>
              </w:rPr>
              <w:t xml:space="preserve"> </w:t>
            </w:r>
          </w:p>
        </w:tc>
        <w:tc>
          <w:tcPr>
            <w:tcW w:w="5253" w:type="dxa"/>
            <w:gridSpan w:val="2"/>
          </w:tcPr>
          <w:p w:rsidR="00CA3EFA" w:rsidRPr="00ED56E1" w:rsidRDefault="008C6ADA" w:rsidP="004C6ED3">
            <w:pPr>
              <w:jc w:val="center"/>
              <w:rPr>
                <w:rFonts w:ascii="Times New Roman" w:hAnsi="Times New Roman" w:cs="Times New Roman"/>
              </w:rPr>
            </w:pPr>
            <w:r>
              <w:rPr>
                <w:rFonts w:ascii="Times New Roman" w:hAnsi="Times New Roman" w:cs="Times New Roman"/>
              </w:rPr>
              <w:t>Цвет</w:t>
            </w:r>
            <w:r w:rsidR="00CA3EFA" w:rsidRPr="00ED56E1">
              <w:rPr>
                <w:rFonts w:ascii="Times New Roman" w:hAnsi="Times New Roman" w:cs="Times New Roman"/>
              </w:rPr>
              <w:t xml:space="preserve"> пятен</w:t>
            </w:r>
          </w:p>
        </w:tc>
      </w:tr>
      <w:tr w:rsidR="00CA3EFA" w:rsidRPr="00ED56E1" w:rsidTr="008F22E0">
        <w:trPr>
          <w:trHeight w:val="299"/>
        </w:trPr>
        <w:tc>
          <w:tcPr>
            <w:tcW w:w="1806" w:type="dxa"/>
            <w:vMerge/>
          </w:tcPr>
          <w:p w:rsidR="00CA3EFA" w:rsidRPr="00ED56E1" w:rsidRDefault="00CA3EFA" w:rsidP="001C5B6E">
            <w:pPr>
              <w:rPr>
                <w:rFonts w:ascii="Times New Roman" w:hAnsi="Times New Roman" w:cs="Times New Roman"/>
              </w:rPr>
            </w:pPr>
          </w:p>
        </w:tc>
        <w:tc>
          <w:tcPr>
            <w:tcW w:w="99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I</w:t>
            </w:r>
          </w:p>
        </w:tc>
        <w:tc>
          <w:tcPr>
            <w:tcW w:w="849"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II</w:t>
            </w:r>
          </w:p>
        </w:tc>
        <w:tc>
          <w:tcPr>
            <w:tcW w:w="99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III</w:t>
            </w:r>
          </w:p>
        </w:tc>
        <w:tc>
          <w:tcPr>
            <w:tcW w:w="2548" w:type="dxa"/>
          </w:tcPr>
          <w:p w:rsidR="00CA3EFA" w:rsidRPr="00ED56E1" w:rsidRDefault="00B36DFB" w:rsidP="00CC52DB">
            <w:pPr>
              <w:jc w:val="center"/>
              <w:rPr>
                <w:rFonts w:ascii="Times New Roman" w:hAnsi="Times New Roman" w:cs="Times New Roman"/>
              </w:rPr>
            </w:pPr>
            <w:r>
              <w:rPr>
                <w:rFonts w:ascii="Times New Roman" w:hAnsi="Times New Roman" w:cs="Times New Roman"/>
              </w:rPr>
              <w:t>в види</w:t>
            </w:r>
            <w:r w:rsidR="00CA3EFA" w:rsidRPr="00ED56E1">
              <w:rPr>
                <w:rFonts w:ascii="Times New Roman" w:hAnsi="Times New Roman" w:cs="Times New Roman"/>
              </w:rPr>
              <w:t>мо</w:t>
            </w:r>
            <w:r w:rsidR="00CC52DB">
              <w:rPr>
                <w:rFonts w:ascii="Times New Roman" w:hAnsi="Times New Roman" w:cs="Times New Roman"/>
              </w:rPr>
              <w:t>м</w:t>
            </w:r>
            <w:r w:rsidR="00CA3EFA" w:rsidRPr="00ED56E1">
              <w:rPr>
                <w:rFonts w:ascii="Times New Roman" w:hAnsi="Times New Roman" w:cs="Times New Roman"/>
              </w:rPr>
              <w:t xml:space="preserve"> свете</w:t>
            </w:r>
          </w:p>
        </w:tc>
        <w:tc>
          <w:tcPr>
            <w:tcW w:w="2705" w:type="dxa"/>
          </w:tcPr>
          <w:p w:rsidR="00CA3EFA" w:rsidRPr="00ED56E1" w:rsidRDefault="00CA3EFA" w:rsidP="008C6ADA">
            <w:pPr>
              <w:rPr>
                <w:rFonts w:ascii="Times New Roman" w:hAnsi="Times New Roman" w:cs="Times New Roman"/>
              </w:rPr>
            </w:pPr>
            <w:r w:rsidRPr="00ED56E1">
              <w:rPr>
                <w:rFonts w:ascii="Times New Roman" w:hAnsi="Times New Roman" w:cs="Times New Roman"/>
              </w:rPr>
              <w:t xml:space="preserve">в </w:t>
            </w:r>
            <w:r w:rsidR="008C6ADA">
              <w:rPr>
                <w:rFonts w:ascii="Times New Roman" w:hAnsi="Times New Roman" w:cs="Times New Roman"/>
              </w:rPr>
              <w:t>ультро- фиолетовый</w:t>
            </w:r>
            <w:r w:rsidRPr="00ED56E1">
              <w:rPr>
                <w:rFonts w:ascii="Times New Roman" w:hAnsi="Times New Roman" w:cs="Times New Roman"/>
              </w:rPr>
              <w:t xml:space="preserve"> свет</w:t>
            </w:r>
          </w:p>
        </w:tc>
      </w:tr>
      <w:tr w:rsidR="00CA3EFA" w:rsidRPr="00ED56E1" w:rsidTr="008F22E0">
        <w:trPr>
          <w:trHeight w:val="330"/>
        </w:trPr>
        <w:tc>
          <w:tcPr>
            <w:tcW w:w="1806" w:type="dxa"/>
          </w:tcPr>
          <w:p w:rsidR="00CA3EFA" w:rsidRPr="00ED56E1" w:rsidRDefault="00B36DFB" w:rsidP="001C5B6E">
            <w:pPr>
              <w:rPr>
                <w:rFonts w:ascii="Times New Roman" w:hAnsi="Times New Roman" w:cs="Times New Roman"/>
              </w:rPr>
            </w:pPr>
            <w:r>
              <w:rPr>
                <w:rFonts w:ascii="Times New Roman" w:hAnsi="Times New Roman" w:cs="Times New Roman"/>
              </w:rPr>
              <w:t xml:space="preserve"> </w:t>
            </w:r>
            <w:r w:rsidR="00CA3EFA" w:rsidRPr="00ED56E1">
              <w:rPr>
                <w:rFonts w:ascii="Times New Roman" w:hAnsi="Times New Roman" w:cs="Times New Roman"/>
              </w:rPr>
              <w:t>А</w:t>
            </w:r>
          </w:p>
        </w:tc>
        <w:tc>
          <w:tcPr>
            <w:tcW w:w="991" w:type="dxa"/>
          </w:tcPr>
          <w:p w:rsidR="00CA3EFA" w:rsidRPr="00ED56E1" w:rsidRDefault="00CA3EFA" w:rsidP="008C6ADA">
            <w:pPr>
              <w:rPr>
                <w:rFonts w:ascii="Times New Roman" w:hAnsi="Times New Roman" w:cs="Times New Roman"/>
              </w:rPr>
            </w:pPr>
            <w:r w:rsidRPr="00ED56E1">
              <w:rPr>
                <w:rFonts w:ascii="Times New Roman" w:eastAsia="Times New Roman" w:hAnsi="Times New Roman" w:cs="Times New Roman"/>
                <w:sz w:val="28"/>
                <w:szCs w:val="28"/>
              </w:rPr>
              <w:t>0,38</w:t>
            </w:r>
          </w:p>
        </w:tc>
        <w:tc>
          <w:tcPr>
            <w:tcW w:w="849"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0,25</w:t>
            </w:r>
          </w:p>
        </w:tc>
        <w:tc>
          <w:tcPr>
            <w:tcW w:w="99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0,06</w:t>
            </w:r>
          </w:p>
        </w:tc>
        <w:tc>
          <w:tcPr>
            <w:tcW w:w="2548"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фуксиновый</w:t>
            </w:r>
          </w:p>
        </w:tc>
        <w:tc>
          <w:tcPr>
            <w:tcW w:w="2705"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тускло-фуксиновый</w:t>
            </w:r>
          </w:p>
        </w:tc>
      </w:tr>
      <w:tr w:rsidR="00CA3EFA" w:rsidRPr="00ED56E1" w:rsidTr="005044B2">
        <w:trPr>
          <w:trHeight w:val="326"/>
        </w:trPr>
        <w:tc>
          <w:tcPr>
            <w:tcW w:w="1806" w:type="dxa"/>
          </w:tcPr>
          <w:p w:rsidR="00CA3EFA" w:rsidRPr="00ED56E1" w:rsidRDefault="00B36DFB" w:rsidP="001C5B6E">
            <w:pPr>
              <w:rPr>
                <w:rFonts w:ascii="Times New Roman" w:hAnsi="Times New Roman" w:cs="Times New Roman"/>
              </w:rPr>
            </w:pPr>
            <w:r>
              <w:rPr>
                <w:rFonts w:ascii="Times New Roman" w:hAnsi="Times New Roman" w:cs="Times New Roman"/>
              </w:rPr>
              <w:t xml:space="preserve"> </w:t>
            </w:r>
            <w:r w:rsidR="00CA3EFA" w:rsidRPr="00ED56E1">
              <w:rPr>
                <w:rFonts w:ascii="Times New Roman" w:hAnsi="Times New Roman" w:cs="Times New Roman"/>
              </w:rPr>
              <w:t>Б</w:t>
            </w:r>
          </w:p>
        </w:tc>
        <w:tc>
          <w:tcPr>
            <w:tcW w:w="991" w:type="dxa"/>
          </w:tcPr>
          <w:p w:rsidR="00CA3EFA" w:rsidRPr="00ED56E1" w:rsidRDefault="00CA3EFA" w:rsidP="005044B2">
            <w:pPr>
              <w:rPr>
                <w:rFonts w:ascii="Times New Roman" w:hAnsi="Times New Roman" w:cs="Times New Roman"/>
              </w:rPr>
            </w:pPr>
            <w:r w:rsidRPr="00ED56E1">
              <w:rPr>
                <w:rFonts w:ascii="Times New Roman" w:eastAsia="Times New Roman" w:hAnsi="Times New Roman" w:cs="Times New Roman"/>
                <w:sz w:val="28"/>
                <w:szCs w:val="28"/>
              </w:rPr>
              <w:t xml:space="preserve"> 0,26 </w:t>
            </w:r>
          </w:p>
        </w:tc>
        <w:tc>
          <w:tcPr>
            <w:tcW w:w="849"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0,41</w:t>
            </w:r>
          </w:p>
        </w:tc>
        <w:tc>
          <w:tcPr>
            <w:tcW w:w="99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0,19</w:t>
            </w:r>
          </w:p>
        </w:tc>
        <w:tc>
          <w:tcPr>
            <w:tcW w:w="2548"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фуксиновый</w:t>
            </w:r>
          </w:p>
        </w:tc>
        <w:tc>
          <w:tcPr>
            <w:tcW w:w="2705"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серно-фуксиновый</w:t>
            </w:r>
          </w:p>
        </w:tc>
      </w:tr>
      <w:tr w:rsidR="00CA3EFA" w:rsidRPr="00ED56E1" w:rsidTr="008F22E0">
        <w:trPr>
          <w:trHeight w:val="346"/>
        </w:trPr>
        <w:tc>
          <w:tcPr>
            <w:tcW w:w="1806" w:type="dxa"/>
          </w:tcPr>
          <w:p w:rsidR="00CA3EFA" w:rsidRPr="00ED56E1" w:rsidRDefault="005044B2" w:rsidP="001C5B6E">
            <w:pPr>
              <w:rPr>
                <w:rFonts w:ascii="Times New Roman" w:hAnsi="Times New Roman" w:cs="Times New Roman"/>
              </w:rPr>
            </w:pPr>
            <w:r>
              <w:rPr>
                <w:rFonts w:ascii="Times New Roman" w:hAnsi="Times New Roman" w:cs="Times New Roman"/>
              </w:rPr>
              <w:t xml:space="preserve"> </w:t>
            </w:r>
            <w:r w:rsidR="00CA3EFA" w:rsidRPr="00ED56E1">
              <w:rPr>
                <w:rFonts w:ascii="Times New Roman" w:hAnsi="Times New Roman" w:cs="Times New Roman"/>
              </w:rPr>
              <w:t>В</w:t>
            </w:r>
          </w:p>
        </w:tc>
        <w:tc>
          <w:tcPr>
            <w:tcW w:w="991" w:type="dxa"/>
          </w:tcPr>
          <w:p w:rsidR="00CA3EFA" w:rsidRPr="00ED56E1" w:rsidRDefault="00CA3EFA" w:rsidP="001C5B6E">
            <w:pPr>
              <w:rPr>
                <w:rFonts w:ascii="Times New Roman" w:hAnsi="Times New Roman" w:cs="Times New Roman"/>
              </w:rPr>
            </w:pPr>
            <w:r w:rsidRPr="00ED56E1">
              <w:rPr>
                <w:rFonts w:ascii="Times New Roman" w:eastAsia="Times New Roman" w:hAnsi="Times New Roman" w:cs="Times New Roman"/>
                <w:sz w:val="28"/>
                <w:szCs w:val="28"/>
              </w:rPr>
              <w:t xml:space="preserve"> 0,35 </w:t>
            </w:r>
          </w:p>
        </w:tc>
        <w:tc>
          <w:tcPr>
            <w:tcW w:w="849"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0,62</w:t>
            </w:r>
          </w:p>
        </w:tc>
        <w:tc>
          <w:tcPr>
            <w:tcW w:w="99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0,16</w:t>
            </w:r>
          </w:p>
        </w:tc>
        <w:tc>
          <w:tcPr>
            <w:tcW w:w="2548"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фуксиновый</w:t>
            </w:r>
          </w:p>
        </w:tc>
        <w:tc>
          <w:tcPr>
            <w:tcW w:w="2705"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тускло-красный</w:t>
            </w:r>
          </w:p>
        </w:tc>
      </w:tr>
    </w:tbl>
    <w:p w:rsidR="00CA3EFA" w:rsidRPr="00ED56E1" w:rsidRDefault="00CA3EFA" w:rsidP="00CA3EFA">
      <w:pPr>
        <w:ind w:firstLine="720"/>
        <w:jc w:val="right"/>
        <w:rPr>
          <w:rFonts w:ascii="Times New Roman" w:hAnsi="Times New Roman" w:cs="Times New Roman"/>
        </w:rPr>
      </w:pPr>
    </w:p>
    <w:p w:rsidR="005E3A99" w:rsidRDefault="008C6ADA" w:rsidP="005E3A9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ED56E1">
        <w:rPr>
          <w:rFonts w:ascii="Times New Roman" w:eastAsia="Times New Roman" w:hAnsi="Times New Roman" w:cs="Times New Roman"/>
          <w:sz w:val="28"/>
          <w:szCs w:val="28"/>
        </w:rPr>
        <w:t xml:space="preserve">ещество А </w:t>
      </w:r>
      <w:r>
        <w:rPr>
          <w:rFonts w:ascii="Times New Roman" w:eastAsia="Times New Roman" w:hAnsi="Times New Roman" w:cs="Times New Roman"/>
          <w:sz w:val="28"/>
          <w:szCs w:val="28"/>
        </w:rPr>
        <w:t>п</w:t>
      </w:r>
      <w:r w:rsidR="0088769A" w:rsidRPr="00ED56E1">
        <w:rPr>
          <w:rFonts w:ascii="Times New Roman" w:eastAsia="Times New Roman" w:hAnsi="Times New Roman" w:cs="Times New Roman"/>
          <w:sz w:val="28"/>
          <w:szCs w:val="28"/>
        </w:rPr>
        <w:t>о результатам хроматографических, спектральных анализов и кислотных гидролизов и сравнению их</w:t>
      </w:r>
      <w:r w:rsidR="0088769A">
        <w:rPr>
          <w:rFonts w:ascii="Times New Roman" w:eastAsia="Times New Roman" w:hAnsi="Times New Roman" w:cs="Times New Roman"/>
          <w:sz w:val="28"/>
          <w:szCs w:val="28"/>
        </w:rPr>
        <w:t xml:space="preserve"> </w:t>
      </w:r>
      <w:r w:rsidR="0088769A" w:rsidRPr="00ED56E1">
        <w:rPr>
          <w:rFonts w:ascii="Times New Roman" w:eastAsia="Times New Roman" w:hAnsi="Times New Roman" w:cs="Times New Roman"/>
          <w:sz w:val="28"/>
          <w:szCs w:val="28"/>
        </w:rPr>
        <w:t>с аутентичными литературными данными идентифицировано как цианидин-3-глюкозид</w:t>
      </w:r>
      <w:r w:rsidR="005E3A99">
        <w:rPr>
          <w:rFonts w:ascii="Times New Roman" w:eastAsia="Times New Roman" w:hAnsi="Times New Roman" w:cs="Times New Roman"/>
          <w:sz w:val="28"/>
          <w:szCs w:val="28"/>
        </w:rPr>
        <w:t>.</w:t>
      </w:r>
      <w:r w:rsidR="00CA3EFA" w:rsidRPr="00ED56E1">
        <w:rPr>
          <w:rFonts w:ascii="Times New Roman" w:eastAsia="Times New Roman" w:hAnsi="Times New Roman" w:cs="Times New Roman"/>
          <w:sz w:val="28"/>
          <w:szCs w:val="28"/>
        </w:rPr>
        <w:t xml:space="preserve"> </w:t>
      </w:r>
    </w:p>
    <w:p w:rsidR="00EE3293" w:rsidRPr="00EE3293" w:rsidRDefault="00CA3EFA" w:rsidP="00EE3293">
      <w:pPr>
        <w:ind w:firstLine="720"/>
        <w:jc w:val="center"/>
        <w:rPr>
          <w:rFonts w:ascii="Times New Roman" w:hAnsi="Times New Roman" w:cs="Times New Roman"/>
          <w:b/>
          <w:sz w:val="28"/>
          <w:szCs w:val="28"/>
        </w:rPr>
      </w:pPr>
      <w:r w:rsidRPr="006B352B">
        <w:rPr>
          <w:rFonts w:ascii="Times New Roman" w:eastAsia="Times New Roman" w:hAnsi="Times New Roman" w:cs="Times New Roman"/>
          <w:b/>
          <w:sz w:val="28"/>
          <w:szCs w:val="28"/>
        </w:rPr>
        <w:t>Таб</w:t>
      </w:r>
      <w:r w:rsidR="004C6ED3" w:rsidRPr="006B352B">
        <w:rPr>
          <w:rFonts w:ascii="Times New Roman" w:eastAsia="Times New Roman" w:hAnsi="Times New Roman" w:cs="Times New Roman"/>
          <w:b/>
          <w:sz w:val="28"/>
          <w:szCs w:val="28"/>
        </w:rPr>
        <w:t>лица</w:t>
      </w:r>
      <w:r w:rsidRPr="006B352B">
        <w:rPr>
          <w:rFonts w:ascii="Times New Roman" w:eastAsia="Times New Roman" w:hAnsi="Times New Roman" w:cs="Times New Roman"/>
          <w:b/>
          <w:sz w:val="28"/>
          <w:szCs w:val="28"/>
        </w:rPr>
        <w:t xml:space="preserve"> </w:t>
      </w:r>
      <w:r w:rsidRPr="006B352B">
        <w:rPr>
          <w:rFonts w:ascii="Times New Roman" w:eastAsia="Times New Roman" w:hAnsi="Times New Roman" w:cs="Times New Roman"/>
          <w:b/>
          <w:sz w:val="28"/>
          <w:szCs w:val="28"/>
          <w:lang w:val="az-Latn-AZ"/>
        </w:rPr>
        <w:t>5.</w:t>
      </w:r>
      <w:r w:rsidR="00791847" w:rsidRPr="006B352B">
        <w:rPr>
          <w:rFonts w:ascii="Times New Roman" w:eastAsia="Times New Roman" w:hAnsi="Times New Roman" w:cs="Times New Roman"/>
          <w:b/>
          <w:sz w:val="28"/>
          <w:szCs w:val="28"/>
        </w:rPr>
        <w:t>4</w:t>
      </w:r>
      <w:r w:rsidRPr="006B352B">
        <w:rPr>
          <w:rFonts w:ascii="Times New Roman" w:eastAsia="Times New Roman" w:hAnsi="Times New Roman" w:cs="Times New Roman"/>
          <w:b/>
          <w:sz w:val="28"/>
          <w:szCs w:val="28"/>
          <w:lang w:val="az-Latn-AZ"/>
        </w:rPr>
        <w:t>.</w:t>
      </w:r>
      <w:r w:rsidR="003B6555" w:rsidRPr="006B352B">
        <w:rPr>
          <w:rFonts w:ascii="Times New Roman" w:eastAsia="Times New Roman" w:hAnsi="Times New Roman" w:cs="Times New Roman"/>
          <w:b/>
          <w:sz w:val="28"/>
          <w:szCs w:val="28"/>
        </w:rPr>
        <w:t>2</w:t>
      </w:r>
      <w:r w:rsidR="00EE3293" w:rsidRPr="00EE3293">
        <w:rPr>
          <w:rFonts w:ascii="Times New Roman" w:hAnsi="Times New Roman" w:cs="Times New Roman"/>
          <w:sz w:val="28"/>
          <w:szCs w:val="28"/>
        </w:rPr>
        <w:t xml:space="preserve"> </w:t>
      </w:r>
      <w:r w:rsidR="00EE3293" w:rsidRPr="00EE3293">
        <w:rPr>
          <w:rFonts w:ascii="Times New Roman" w:hAnsi="Times New Roman" w:cs="Times New Roman"/>
          <w:b/>
          <w:sz w:val="28"/>
          <w:szCs w:val="28"/>
        </w:rPr>
        <w:t xml:space="preserve">Спектральная характеристика выделенных антоцианидинов </w:t>
      </w:r>
    </w:p>
    <w:p w:rsidR="00CA3EFA" w:rsidRPr="004C6ED3" w:rsidRDefault="00CA3EFA" w:rsidP="00CA3EFA">
      <w:pPr>
        <w:spacing w:line="360" w:lineRule="auto"/>
        <w:ind w:firstLine="709"/>
        <w:jc w:val="right"/>
        <w:rPr>
          <w:rFonts w:ascii="Times New Roman" w:eastAsia="Times New Roman" w:hAnsi="Times New Roman" w:cs="Times New Roman"/>
          <w:sz w:val="28"/>
          <w:szCs w:val="28"/>
        </w:rPr>
      </w:pPr>
    </w:p>
    <w:p w:rsidR="00CA3EFA" w:rsidRPr="00ED56E1" w:rsidRDefault="00CA3EFA" w:rsidP="00CA3EFA">
      <w:pPr>
        <w:ind w:firstLine="720"/>
        <w:jc w:val="center"/>
        <w:rPr>
          <w:rFonts w:ascii="Times New Roman" w:hAnsi="Times New Roman" w:cs="Times New Roman"/>
        </w:rPr>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2551"/>
        <w:gridCol w:w="2268"/>
        <w:gridCol w:w="1843"/>
        <w:gridCol w:w="1150"/>
      </w:tblGrid>
      <w:tr w:rsidR="00CA3EFA" w:rsidRPr="00ED56E1" w:rsidTr="001C5B6E">
        <w:tc>
          <w:tcPr>
            <w:tcW w:w="2093" w:type="dxa"/>
            <w:vMerge w:val="restart"/>
          </w:tcPr>
          <w:p w:rsidR="00CA3EFA" w:rsidRPr="00ED56E1" w:rsidRDefault="00A24C8D" w:rsidP="001C5B6E">
            <w:pPr>
              <w:rPr>
                <w:rFonts w:ascii="Times New Roman" w:hAnsi="Times New Roman" w:cs="Times New Roman"/>
              </w:rPr>
            </w:pPr>
            <w:r>
              <w:rPr>
                <w:rFonts w:ascii="Times New Roman" w:hAnsi="Times New Roman" w:cs="Times New Roman"/>
              </w:rPr>
              <w:t>Название</w:t>
            </w:r>
            <w:r w:rsidRPr="00ED56E1">
              <w:rPr>
                <w:rFonts w:ascii="Times New Roman" w:hAnsi="Times New Roman" w:cs="Times New Roman"/>
              </w:rPr>
              <w:t xml:space="preserve"> </w:t>
            </w:r>
            <w:r>
              <w:rPr>
                <w:rFonts w:ascii="Times New Roman" w:hAnsi="Times New Roman" w:cs="Times New Roman"/>
              </w:rPr>
              <w:t>в</w:t>
            </w:r>
            <w:r w:rsidRPr="00ED56E1">
              <w:rPr>
                <w:rFonts w:ascii="Times New Roman" w:hAnsi="Times New Roman" w:cs="Times New Roman"/>
              </w:rPr>
              <w:t>еществ</w:t>
            </w:r>
            <w:r>
              <w:rPr>
                <w:rFonts w:ascii="Times New Roman" w:hAnsi="Times New Roman" w:cs="Times New Roman"/>
              </w:rPr>
              <w:t>а</w:t>
            </w:r>
          </w:p>
        </w:tc>
        <w:tc>
          <w:tcPr>
            <w:tcW w:w="6662" w:type="dxa"/>
            <w:gridSpan w:val="3"/>
          </w:tcPr>
          <w:p w:rsidR="00CA3EFA" w:rsidRPr="00ED56E1" w:rsidRDefault="00CA3EFA" w:rsidP="001C5B6E">
            <w:pPr>
              <w:jc w:val="center"/>
              <w:rPr>
                <w:rFonts w:ascii="Times New Roman" w:hAnsi="Times New Roman" w:cs="Times New Roman"/>
              </w:rPr>
            </w:pPr>
            <w:r w:rsidRPr="00ED56E1">
              <w:rPr>
                <w:rFonts w:ascii="Times New Roman" w:eastAsia="Times New Roman" w:hAnsi="Times New Roman" w:cs="Times New Roman"/>
                <w:sz w:val="28"/>
                <w:szCs w:val="28"/>
              </w:rPr>
              <w:t>λmax нм</w:t>
            </w:r>
            <w:r w:rsidRPr="00ED56E1">
              <w:rPr>
                <w:rFonts w:ascii="Times New Roman" w:hAnsi="Times New Roman" w:cs="Times New Roman"/>
              </w:rPr>
              <w:t xml:space="preserve">  </w:t>
            </w:r>
          </w:p>
        </w:tc>
        <w:tc>
          <w:tcPr>
            <w:tcW w:w="1150" w:type="dxa"/>
          </w:tcPr>
          <w:p w:rsidR="00CA3EFA" w:rsidRPr="00ED56E1" w:rsidRDefault="00CA3EFA" w:rsidP="001C5B6E">
            <w:pPr>
              <w:jc w:val="center"/>
              <w:rPr>
                <w:rFonts w:ascii="Times New Roman" w:hAnsi="Times New Roman" w:cs="Times New Roman"/>
              </w:rPr>
            </w:pPr>
          </w:p>
        </w:tc>
      </w:tr>
      <w:tr w:rsidR="00CA3EFA" w:rsidRPr="00ED56E1" w:rsidTr="001C5B6E">
        <w:tc>
          <w:tcPr>
            <w:tcW w:w="2093" w:type="dxa"/>
            <w:vMerge/>
          </w:tcPr>
          <w:p w:rsidR="00CA3EFA" w:rsidRPr="00ED56E1" w:rsidRDefault="00CA3EFA" w:rsidP="001C5B6E">
            <w:pPr>
              <w:rPr>
                <w:rFonts w:ascii="Times New Roman" w:hAnsi="Times New Roman" w:cs="Times New Roman"/>
              </w:rPr>
            </w:pPr>
          </w:p>
        </w:tc>
        <w:tc>
          <w:tcPr>
            <w:tcW w:w="255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метанол содержащий 0,1 % HCl</w:t>
            </w:r>
          </w:p>
        </w:tc>
        <w:tc>
          <w:tcPr>
            <w:tcW w:w="2268"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этанол содержащий 0,1 % HCl</w:t>
            </w:r>
          </w:p>
        </w:tc>
        <w:tc>
          <w:tcPr>
            <w:tcW w:w="1843"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метанол + 3%  AlCl</w:t>
            </w:r>
            <w:r w:rsidRPr="00ED56E1">
              <w:rPr>
                <w:rFonts w:ascii="Times New Roman" w:hAnsi="Times New Roman" w:cs="Times New Roman"/>
                <w:vertAlign w:val="subscript"/>
              </w:rPr>
              <w:t>3</w:t>
            </w:r>
          </w:p>
        </w:tc>
        <w:tc>
          <w:tcPr>
            <w:tcW w:w="1150" w:type="dxa"/>
          </w:tcPr>
          <w:p w:rsidR="00CA3EFA" w:rsidRPr="00ED56E1" w:rsidRDefault="00CA3EFA" w:rsidP="001C5B6E">
            <w:pPr>
              <w:jc w:val="center"/>
              <w:rPr>
                <w:rFonts w:ascii="Times New Roman" w:hAnsi="Times New Roman" w:cs="Times New Roman"/>
                <w:vertAlign w:val="subscript"/>
              </w:rPr>
            </w:pPr>
            <w:r w:rsidRPr="00ED56E1">
              <w:rPr>
                <w:rFonts w:ascii="Times New Roman" w:hAnsi="Times New Roman" w:cs="Times New Roman"/>
              </w:rPr>
              <w:t>E</w:t>
            </w:r>
            <w:r w:rsidRPr="00ED56E1">
              <w:rPr>
                <w:rFonts w:ascii="Times New Roman" w:hAnsi="Times New Roman" w:cs="Times New Roman"/>
                <w:vertAlign w:val="subscript"/>
              </w:rPr>
              <w:t>440</w:t>
            </w:r>
            <w:r w:rsidRPr="00ED56E1">
              <w:rPr>
                <w:rFonts w:ascii="Times New Roman" w:hAnsi="Times New Roman" w:cs="Times New Roman"/>
              </w:rPr>
              <w:t xml:space="preserve"> E</w:t>
            </w:r>
            <w:r w:rsidRPr="00ED56E1">
              <w:rPr>
                <w:rFonts w:ascii="Times New Roman" w:hAnsi="Times New Roman" w:cs="Times New Roman"/>
                <w:vertAlign w:val="subscript"/>
              </w:rPr>
              <w:t>max</w:t>
            </w:r>
          </w:p>
        </w:tc>
      </w:tr>
      <w:tr w:rsidR="00CA3EFA" w:rsidRPr="00ED56E1" w:rsidTr="001C5B6E">
        <w:tc>
          <w:tcPr>
            <w:tcW w:w="2093" w:type="dxa"/>
          </w:tcPr>
          <w:p w:rsidR="00CA3EFA" w:rsidRPr="00ED56E1" w:rsidRDefault="00A24C8D" w:rsidP="001C5B6E">
            <w:pPr>
              <w:rPr>
                <w:rFonts w:ascii="Times New Roman" w:hAnsi="Times New Roman" w:cs="Times New Roman"/>
              </w:rPr>
            </w:pPr>
            <w:r>
              <w:rPr>
                <w:rFonts w:ascii="Times New Roman" w:hAnsi="Times New Roman" w:cs="Times New Roman"/>
              </w:rPr>
              <w:t xml:space="preserve"> </w:t>
            </w:r>
            <w:r w:rsidR="00CA3EFA" w:rsidRPr="00ED56E1">
              <w:rPr>
                <w:rFonts w:ascii="Times New Roman" w:hAnsi="Times New Roman" w:cs="Times New Roman"/>
              </w:rPr>
              <w:t xml:space="preserve"> А</w:t>
            </w:r>
          </w:p>
        </w:tc>
        <w:tc>
          <w:tcPr>
            <w:tcW w:w="255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280,</w:t>
            </w:r>
            <w:r w:rsidR="00A62DF4">
              <w:rPr>
                <w:rFonts w:ascii="Times New Roman" w:hAnsi="Times New Roman" w:cs="Times New Roman"/>
              </w:rPr>
              <w:t xml:space="preserve"> </w:t>
            </w:r>
            <w:r w:rsidRPr="00ED56E1">
              <w:rPr>
                <w:rFonts w:ascii="Times New Roman" w:hAnsi="Times New Roman" w:cs="Times New Roman"/>
              </w:rPr>
              <w:t xml:space="preserve">525 </w:t>
            </w:r>
          </w:p>
        </w:tc>
        <w:tc>
          <w:tcPr>
            <w:tcW w:w="2268"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535</w:t>
            </w:r>
          </w:p>
        </w:tc>
        <w:tc>
          <w:tcPr>
            <w:tcW w:w="1843"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543</w:t>
            </w:r>
          </w:p>
        </w:tc>
        <w:tc>
          <w:tcPr>
            <w:tcW w:w="115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22</w:t>
            </w:r>
          </w:p>
        </w:tc>
      </w:tr>
      <w:tr w:rsidR="00CA3EFA" w:rsidRPr="00ED56E1" w:rsidTr="001C5B6E">
        <w:tc>
          <w:tcPr>
            <w:tcW w:w="2093" w:type="dxa"/>
          </w:tcPr>
          <w:p w:rsidR="00CA3EFA" w:rsidRPr="00ED56E1" w:rsidRDefault="00A24C8D" w:rsidP="001C5B6E">
            <w:pPr>
              <w:rPr>
                <w:rFonts w:ascii="Times New Roman" w:hAnsi="Times New Roman" w:cs="Times New Roman"/>
              </w:rPr>
            </w:pPr>
            <w:r>
              <w:rPr>
                <w:rFonts w:ascii="Times New Roman" w:hAnsi="Times New Roman" w:cs="Times New Roman"/>
              </w:rPr>
              <w:t xml:space="preserve"> </w:t>
            </w:r>
            <w:r w:rsidR="00CA3EFA" w:rsidRPr="00ED56E1">
              <w:rPr>
                <w:rFonts w:ascii="Times New Roman" w:hAnsi="Times New Roman" w:cs="Times New Roman"/>
              </w:rPr>
              <w:t xml:space="preserve"> Б</w:t>
            </w:r>
          </w:p>
        </w:tc>
        <w:tc>
          <w:tcPr>
            <w:tcW w:w="255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278,</w:t>
            </w:r>
            <w:r w:rsidR="00A62DF4">
              <w:rPr>
                <w:rFonts w:ascii="Times New Roman" w:hAnsi="Times New Roman" w:cs="Times New Roman"/>
              </w:rPr>
              <w:t xml:space="preserve"> </w:t>
            </w:r>
            <w:r w:rsidRPr="00ED56E1">
              <w:rPr>
                <w:rFonts w:ascii="Times New Roman" w:hAnsi="Times New Roman" w:cs="Times New Roman"/>
              </w:rPr>
              <w:t xml:space="preserve">524 </w:t>
            </w:r>
          </w:p>
        </w:tc>
        <w:tc>
          <w:tcPr>
            <w:tcW w:w="2268"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531</w:t>
            </w:r>
          </w:p>
        </w:tc>
        <w:tc>
          <w:tcPr>
            <w:tcW w:w="1843"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540</w:t>
            </w:r>
          </w:p>
        </w:tc>
        <w:tc>
          <w:tcPr>
            <w:tcW w:w="115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13</w:t>
            </w:r>
          </w:p>
        </w:tc>
      </w:tr>
      <w:tr w:rsidR="00CA3EFA" w:rsidRPr="00ED56E1" w:rsidTr="001C5B6E">
        <w:tc>
          <w:tcPr>
            <w:tcW w:w="2093" w:type="dxa"/>
          </w:tcPr>
          <w:p w:rsidR="00CA3EFA" w:rsidRPr="00ED56E1" w:rsidRDefault="00A24C8D" w:rsidP="001C5B6E">
            <w:pPr>
              <w:rPr>
                <w:rFonts w:ascii="Times New Roman" w:hAnsi="Times New Roman" w:cs="Times New Roman"/>
              </w:rPr>
            </w:pPr>
            <w:r>
              <w:rPr>
                <w:rFonts w:ascii="Times New Roman" w:hAnsi="Times New Roman" w:cs="Times New Roman"/>
              </w:rPr>
              <w:lastRenderedPageBreak/>
              <w:t xml:space="preserve"> </w:t>
            </w:r>
            <w:r w:rsidR="00CA3EFA" w:rsidRPr="00ED56E1">
              <w:rPr>
                <w:rFonts w:ascii="Times New Roman" w:hAnsi="Times New Roman" w:cs="Times New Roman"/>
              </w:rPr>
              <w:t xml:space="preserve"> В</w:t>
            </w:r>
          </w:p>
        </w:tc>
        <w:tc>
          <w:tcPr>
            <w:tcW w:w="255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282,</w:t>
            </w:r>
            <w:r w:rsidR="00A62DF4">
              <w:rPr>
                <w:rFonts w:ascii="Times New Roman" w:hAnsi="Times New Roman" w:cs="Times New Roman"/>
              </w:rPr>
              <w:t xml:space="preserve"> </w:t>
            </w:r>
            <w:r w:rsidRPr="00ED56E1">
              <w:rPr>
                <w:rFonts w:ascii="Times New Roman" w:hAnsi="Times New Roman" w:cs="Times New Roman"/>
              </w:rPr>
              <w:t>526</w:t>
            </w:r>
          </w:p>
        </w:tc>
        <w:tc>
          <w:tcPr>
            <w:tcW w:w="2268"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536</w:t>
            </w:r>
          </w:p>
        </w:tc>
        <w:tc>
          <w:tcPr>
            <w:tcW w:w="1843"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541</w:t>
            </w:r>
          </w:p>
        </w:tc>
        <w:tc>
          <w:tcPr>
            <w:tcW w:w="115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25</w:t>
            </w:r>
          </w:p>
        </w:tc>
      </w:tr>
    </w:tbl>
    <w:p w:rsidR="00CA3EFA" w:rsidRPr="003F2930" w:rsidRDefault="00CA3EFA" w:rsidP="00CA3EFA">
      <w:pPr>
        <w:spacing w:line="360" w:lineRule="auto"/>
        <w:ind w:firstLine="709"/>
        <w:jc w:val="both"/>
        <w:rPr>
          <w:rFonts w:ascii="Times New Roman" w:eastAsia="Times New Roman" w:hAnsi="Times New Roman" w:cs="Times New Roman"/>
          <w:sz w:val="28"/>
          <w:szCs w:val="28"/>
          <w:lang w:val="en-GB"/>
        </w:rPr>
      </w:pPr>
    </w:p>
    <w:p w:rsidR="00CA3EFA" w:rsidRPr="00ED56E1" w:rsidRDefault="00623C1E" w:rsidP="00CA3EF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показанию с</w:t>
      </w:r>
      <w:r w:rsidR="00CA3EFA" w:rsidRPr="00ED56E1">
        <w:rPr>
          <w:rFonts w:ascii="Times New Roman" w:eastAsia="Times New Roman" w:hAnsi="Times New Roman" w:cs="Times New Roman"/>
          <w:sz w:val="28"/>
          <w:szCs w:val="28"/>
        </w:rPr>
        <w:t>одержание агликона в гидролизате вещество Б имеет два глюкозных остатка</w:t>
      </w:r>
      <w:r w:rsidR="00E06328">
        <w:rPr>
          <w:rFonts w:ascii="Times New Roman" w:eastAsia="Times New Roman" w:hAnsi="Times New Roman" w:cs="Times New Roman"/>
          <w:sz w:val="28"/>
          <w:szCs w:val="28"/>
        </w:rPr>
        <w:t xml:space="preserve"> </w:t>
      </w:r>
      <w:r w:rsidR="00E06328" w:rsidRPr="00ED56E1">
        <w:rPr>
          <w:rFonts w:ascii="Times New Roman" w:eastAsia="TimesNewRomanPSMT" w:hAnsi="Times New Roman" w:cs="Times New Roman"/>
          <w:sz w:val="28"/>
          <w:szCs w:val="28"/>
        </w:rPr>
        <w:t>[</w:t>
      </w:r>
      <w:r w:rsidR="00E06328">
        <w:rPr>
          <w:rFonts w:ascii="Times New Roman" w:eastAsia="Times New Roman" w:hAnsi="Times New Roman" w:cs="Times New Roman"/>
          <w:sz w:val="28"/>
          <w:szCs w:val="28"/>
        </w:rPr>
        <w:t>37, с.</w:t>
      </w:r>
      <w:r w:rsidR="00E06328" w:rsidRPr="0074265F">
        <w:rPr>
          <w:rFonts w:ascii="Times New Roman" w:eastAsia="Times New Roman" w:hAnsi="Times New Roman" w:cs="Times New Roman"/>
          <w:color w:val="auto"/>
          <w:sz w:val="28"/>
          <w:szCs w:val="28"/>
        </w:rPr>
        <w:t>163–167</w:t>
      </w:r>
      <w:r w:rsidR="00E06328">
        <w:rPr>
          <w:rFonts w:ascii="Times New Roman" w:hAnsi="Times New Roman" w:cs="Times New Roman"/>
        </w:rPr>
        <w:t>]</w:t>
      </w:r>
      <w:r w:rsidR="00E06328" w:rsidRPr="00CE22CE">
        <w:rPr>
          <w:rFonts w:ascii="Times New Roman" w:hAnsi="Times New Roman" w:cs="Times New Roman"/>
        </w:rPr>
        <w:t>.</w:t>
      </w:r>
      <w:r w:rsidR="00CA3EFA" w:rsidRPr="00ED56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ED56E1">
        <w:rPr>
          <w:rFonts w:ascii="Times New Roman" w:eastAsia="Times New Roman" w:hAnsi="Times New Roman" w:cs="Times New Roman"/>
          <w:sz w:val="28"/>
          <w:szCs w:val="28"/>
        </w:rPr>
        <w:t xml:space="preserve">ри стадийном гидролизе распознаются </w:t>
      </w:r>
      <w:r>
        <w:rPr>
          <w:rFonts w:ascii="Times New Roman" w:eastAsia="Times New Roman" w:hAnsi="Times New Roman" w:cs="Times New Roman"/>
          <w:sz w:val="28"/>
          <w:szCs w:val="28"/>
        </w:rPr>
        <w:t>ч</w:t>
      </w:r>
      <w:r w:rsidR="00CA3EFA" w:rsidRPr="00ED56E1">
        <w:rPr>
          <w:rFonts w:ascii="Times New Roman" w:eastAsia="Times New Roman" w:hAnsi="Times New Roman" w:cs="Times New Roman"/>
          <w:sz w:val="28"/>
          <w:szCs w:val="28"/>
        </w:rPr>
        <w:t xml:space="preserve">исленность и позиции сахарного фрагмента. </w:t>
      </w:r>
      <w:r>
        <w:rPr>
          <w:rFonts w:ascii="Times New Roman" w:eastAsia="Times New Roman" w:hAnsi="Times New Roman" w:cs="Times New Roman"/>
          <w:sz w:val="28"/>
          <w:szCs w:val="28"/>
        </w:rPr>
        <w:t>П</w:t>
      </w:r>
      <w:r w:rsidRPr="00ED56E1">
        <w:rPr>
          <w:rFonts w:ascii="Times New Roman" w:eastAsia="Times New Roman" w:hAnsi="Times New Roman" w:cs="Times New Roman"/>
          <w:sz w:val="28"/>
          <w:szCs w:val="28"/>
        </w:rPr>
        <w:t>ри стадийном гидролизе</w:t>
      </w:r>
      <w:r w:rsidR="00CA3EFA" w:rsidRPr="00ED56E1">
        <w:rPr>
          <w:rFonts w:ascii="Times New Roman" w:eastAsia="Times New Roman" w:hAnsi="Times New Roman" w:cs="Times New Roman"/>
          <w:sz w:val="28"/>
          <w:szCs w:val="28"/>
        </w:rPr>
        <w:t xml:space="preserve"> </w:t>
      </w:r>
      <w:r w:rsidRPr="00ED56E1">
        <w:rPr>
          <w:rFonts w:ascii="Times New Roman" w:eastAsia="Times New Roman" w:hAnsi="Times New Roman" w:cs="Times New Roman"/>
          <w:sz w:val="28"/>
          <w:szCs w:val="28"/>
        </w:rPr>
        <w:t xml:space="preserve">сначала </w:t>
      </w:r>
      <w:r w:rsidR="00CA3EFA" w:rsidRPr="00ED56E1">
        <w:rPr>
          <w:rFonts w:ascii="Times New Roman" w:eastAsia="Times New Roman" w:hAnsi="Times New Roman" w:cs="Times New Roman"/>
          <w:sz w:val="28"/>
          <w:szCs w:val="28"/>
        </w:rPr>
        <w:t>3-диглюкозид образует моноглюкозид, затем агликон</w:t>
      </w:r>
      <w:r>
        <w:rPr>
          <w:rFonts w:ascii="Times New Roman" w:eastAsia="Times New Roman" w:hAnsi="Times New Roman" w:cs="Times New Roman"/>
          <w:sz w:val="28"/>
          <w:szCs w:val="28"/>
        </w:rPr>
        <w:t>;</w:t>
      </w:r>
      <w:r w:rsidR="00CA3EFA" w:rsidRPr="00ED56E1">
        <w:rPr>
          <w:rFonts w:ascii="Times New Roman" w:eastAsia="Times New Roman" w:hAnsi="Times New Roman" w:cs="Times New Roman"/>
          <w:sz w:val="28"/>
          <w:szCs w:val="28"/>
        </w:rPr>
        <w:t xml:space="preserve"> 3,5-диглюкозид </w:t>
      </w:r>
      <w:r w:rsidR="00710636">
        <w:rPr>
          <w:rFonts w:ascii="Times New Roman" w:eastAsia="Times New Roman" w:hAnsi="Times New Roman" w:cs="Times New Roman"/>
          <w:sz w:val="28"/>
          <w:szCs w:val="28"/>
        </w:rPr>
        <w:t>в начале</w:t>
      </w:r>
      <w:r w:rsidR="00CA3EFA" w:rsidRPr="00ED56E1">
        <w:rPr>
          <w:rFonts w:ascii="Times New Roman" w:eastAsia="Times New Roman" w:hAnsi="Times New Roman" w:cs="Times New Roman"/>
          <w:sz w:val="28"/>
          <w:szCs w:val="28"/>
        </w:rPr>
        <w:t xml:space="preserve"> </w:t>
      </w:r>
      <w:r w:rsidR="00710636" w:rsidRPr="00ED56E1">
        <w:rPr>
          <w:rFonts w:ascii="Times New Roman" w:eastAsia="Times New Roman" w:hAnsi="Times New Roman" w:cs="Times New Roman"/>
          <w:sz w:val="28"/>
          <w:szCs w:val="28"/>
        </w:rPr>
        <w:t xml:space="preserve">гидролиза </w:t>
      </w:r>
      <w:r w:rsidR="00CA3EFA" w:rsidRPr="00ED56E1">
        <w:rPr>
          <w:rFonts w:ascii="Times New Roman" w:eastAsia="Times New Roman" w:hAnsi="Times New Roman" w:cs="Times New Roman"/>
          <w:sz w:val="28"/>
          <w:szCs w:val="28"/>
        </w:rPr>
        <w:t xml:space="preserve">образует два моногликозида, а в конце гидролиза агликон. При частичном </w:t>
      </w:r>
      <w:r w:rsidR="00710636" w:rsidRPr="00ED56E1">
        <w:rPr>
          <w:rFonts w:ascii="Times New Roman" w:eastAsia="Times New Roman" w:hAnsi="Times New Roman" w:cs="Times New Roman"/>
          <w:sz w:val="28"/>
          <w:szCs w:val="28"/>
        </w:rPr>
        <w:t>гидролиз</w:t>
      </w:r>
      <w:r w:rsidR="00710636">
        <w:rPr>
          <w:rFonts w:ascii="Times New Roman" w:eastAsia="Times New Roman" w:hAnsi="Times New Roman" w:cs="Times New Roman"/>
          <w:sz w:val="28"/>
          <w:szCs w:val="28"/>
        </w:rPr>
        <w:t>е</w:t>
      </w:r>
      <w:r w:rsidR="00710636" w:rsidRPr="00ED56E1">
        <w:rPr>
          <w:rFonts w:ascii="Times New Roman" w:eastAsia="Times New Roman" w:hAnsi="Times New Roman" w:cs="Times New Roman"/>
          <w:sz w:val="28"/>
          <w:szCs w:val="28"/>
        </w:rPr>
        <w:t xml:space="preserve"> </w:t>
      </w:r>
      <w:r w:rsidR="005044B2" w:rsidRPr="00ED56E1">
        <w:rPr>
          <w:rFonts w:ascii="Times New Roman" w:eastAsia="Times New Roman" w:hAnsi="Times New Roman" w:cs="Times New Roman"/>
          <w:sz w:val="28"/>
          <w:szCs w:val="28"/>
        </w:rPr>
        <w:t>в гидролизате</w:t>
      </w:r>
      <w:r w:rsidR="005044B2">
        <w:rPr>
          <w:rFonts w:ascii="Times New Roman" w:eastAsia="Times New Roman" w:hAnsi="Times New Roman" w:cs="Times New Roman"/>
          <w:sz w:val="28"/>
          <w:szCs w:val="28"/>
        </w:rPr>
        <w:t xml:space="preserve"> </w:t>
      </w:r>
      <w:r w:rsidR="00710636" w:rsidRPr="00ED56E1">
        <w:rPr>
          <w:rFonts w:ascii="Times New Roman" w:eastAsia="Times New Roman" w:hAnsi="Times New Roman" w:cs="Times New Roman"/>
          <w:sz w:val="28"/>
          <w:szCs w:val="28"/>
        </w:rPr>
        <w:t>через 60 мин</w:t>
      </w:r>
      <w:r w:rsidR="00710636">
        <w:rPr>
          <w:rFonts w:ascii="Times New Roman" w:eastAsia="Times New Roman" w:hAnsi="Times New Roman" w:cs="Times New Roman"/>
          <w:sz w:val="28"/>
          <w:szCs w:val="28"/>
        </w:rPr>
        <w:t>ут</w:t>
      </w:r>
      <w:r w:rsidR="00710636" w:rsidRPr="00ED56E1">
        <w:rPr>
          <w:rFonts w:ascii="Times New Roman" w:eastAsia="Times New Roman" w:hAnsi="Times New Roman" w:cs="Times New Roman"/>
          <w:sz w:val="28"/>
          <w:szCs w:val="28"/>
        </w:rPr>
        <w:t xml:space="preserve"> </w:t>
      </w:r>
      <w:r w:rsidR="00CA3EFA" w:rsidRPr="00ED56E1">
        <w:rPr>
          <w:rFonts w:ascii="Times New Roman" w:eastAsia="Times New Roman" w:hAnsi="Times New Roman" w:cs="Times New Roman"/>
          <w:sz w:val="28"/>
          <w:szCs w:val="28"/>
        </w:rPr>
        <w:t>обнаружено</w:t>
      </w:r>
      <w:r w:rsidR="00710636" w:rsidRPr="00710636">
        <w:rPr>
          <w:rFonts w:ascii="Times New Roman" w:eastAsia="Times New Roman" w:hAnsi="Times New Roman" w:cs="Times New Roman"/>
          <w:sz w:val="28"/>
          <w:szCs w:val="28"/>
        </w:rPr>
        <w:t xml:space="preserve"> </w:t>
      </w:r>
      <w:r w:rsidR="00710636" w:rsidRPr="00ED56E1">
        <w:rPr>
          <w:rFonts w:ascii="Times New Roman" w:eastAsia="Times New Roman" w:hAnsi="Times New Roman" w:cs="Times New Roman"/>
          <w:sz w:val="28"/>
          <w:szCs w:val="28"/>
        </w:rPr>
        <w:t>два моногликозида</w:t>
      </w:r>
      <w:r w:rsidR="00CA3EFA" w:rsidRPr="00ED56E1">
        <w:rPr>
          <w:rFonts w:ascii="Times New Roman" w:eastAsia="Times New Roman" w:hAnsi="Times New Roman" w:cs="Times New Roman"/>
          <w:sz w:val="28"/>
          <w:szCs w:val="28"/>
        </w:rPr>
        <w:t>, второй</w:t>
      </w:r>
      <w:r w:rsidR="00CA3EFA" w:rsidRPr="003F2930">
        <w:rPr>
          <w:rFonts w:ascii="Times New Roman" w:eastAsia="Times New Roman" w:hAnsi="Times New Roman" w:cs="Times New Roman"/>
          <w:sz w:val="28"/>
          <w:szCs w:val="28"/>
        </w:rPr>
        <w:t xml:space="preserve"> </w:t>
      </w:r>
      <w:r w:rsidR="00CA3EFA" w:rsidRPr="00ED56E1">
        <w:rPr>
          <w:rFonts w:ascii="Times New Roman" w:eastAsia="Times New Roman" w:hAnsi="Times New Roman" w:cs="Times New Roman"/>
          <w:sz w:val="28"/>
          <w:szCs w:val="28"/>
        </w:rPr>
        <w:t xml:space="preserve">флуоресцирует желтой окраской. </w:t>
      </w:r>
      <w:r w:rsidR="00710636">
        <w:rPr>
          <w:rFonts w:ascii="Times New Roman" w:eastAsia="Times New Roman" w:hAnsi="Times New Roman" w:cs="Times New Roman"/>
          <w:sz w:val="28"/>
          <w:szCs w:val="28"/>
        </w:rPr>
        <w:t xml:space="preserve"> Л</w:t>
      </w:r>
      <w:r w:rsidR="00CA3EFA" w:rsidRPr="00ED56E1">
        <w:rPr>
          <w:rFonts w:ascii="Times New Roman" w:eastAsia="Times New Roman" w:hAnsi="Times New Roman" w:cs="Times New Roman"/>
          <w:sz w:val="28"/>
          <w:szCs w:val="28"/>
        </w:rPr>
        <w:t>итературны</w:t>
      </w:r>
      <w:r w:rsidR="00710636">
        <w:rPr>
          <w:rFonts w:ascii="Times New Roman" w:eastAsia="Times New Roman" w:hAnsi="Times New Roman" w:cs="Times New Roman"/>
          <w:sz w:val="28"/>
          <w:szCs w:val="28"/>
        </w:rPr>
        <w:t>е</w:t>
      </w:r>
      <w:r w:rsidR="005044B2">
        <w:rPr>
          <w:rFonts w:ascii="Times New Roman" w:eastAsia="Times New Roman" w:hAnsi="Times New Roman" w:cs="Times New Roman"/>
          <w:sz w:val="28"/>
          <w:szCs w:val="28"/>
        </w:rPr>
        <w:t xml:space="preserve"> </w:t>
      </w:r>
      <w:r w:rsidR="00CA3EFA" w:rsidRPr="00ED56E1">
        <w:rPr>
          <w:rFonts w:ascii="Times New Roman" w:eastAsia="Times New Roman" w:hAnsi="Times New Roman" w:cs="Times New Roman"/>
          <w:sz w:val="28"/>
          <w:szCs w:val="28"/>
        </w:rPr>
        <w:t>данны</w:t>
      </w:r>
      <w:r w:rsidR="00710636">
        <w:rPr>
          <w:rFonts w:ascii="Times New Roman" w:eastAsia="Times New Roman" w:hAnsi="Times New Roman" w:cs="Times New Roman"/>
          <w:sz w:val="28"/>
          <w:szCs w:val="28"/>
        </w:rPr>
        <w:t>е показывают, что</w:t>
      </w:r>
      <w:r w:rsidR="00CA3EFA" w:rsidRPr="00ED56E1">
        <w:rPr>
          <w:rFonts w:ascii="Times New Roman" w:eastAsia="Times New Roman" w:hAnsi="Times New Roman" w:cs="Times New Roman"/>
          <w:sz w:val="28"/>
          <w:szCs w:val="28"/>
        </w:rPr>
        <w:t xml:space="preserve"> желтой флуресценцией обладают 5-моноглюкозиды. Это вещество идентифицировано как циандидин-5-глюкозид. </w:t>
      </w:r>
      <w:r w:rsidR="00710636">
        <w:rPr>
          <w:rFonts w:ascii="Times New Roman" w:eastAsia="Times New Roman" w:hAnsi="Times New Roman" w:cs="Times New Roman"/>
          <w:sz w:val="28"/>
          <w:szCs w:val="28"/>
        </w:rPr>
        <w:t>Д</w:t>
      </w:r>
      <w:r w:rsidR="00710636" w:rsidRPr="00ED56E1">
        <w:rPr>
          <w:rFonts w:ascii="Times New Roman" w:eastAsia="Times New Roman" w:hAnsi="Times New Roman" w:cs="Times New Roman"/>
          <w:sz w:val="28"/>
          <w:szCs w:val="28"/>
        </w:rPr>
        <w:t>ва пятна</w:t>
      </w:r>
      <w:r w:rsidR="00710636" w:rsidRPr="00710636">
        <w:rPr>
          <w:rFonts w:ascii="Times New Roman" w:eastAsia="Times New Roman" w:hAnsi="Times New Roman" w:cs="Times New Roman"/>
          <w:sz w:val="28"/>
          <w:szCs w:val="28"/>
        </w:rPr>
        <w:t xml:space="preserve"> </w:t>
      </w:r>
      <w:r w:rsidR="00710636" w:rsidRPr="00ED56E1">
        <w:rPr>
          <w:rFonts w:ascii="Times New Roman" w:eastAsia="Times New Roman" w:hAnsi="Times New Roman" w:cs="Times New Roman"/>
          <w:sz w:val="28"/>
          <w:szCs w:val="28"/>
        </w:rPr>
        <w:t>обнаружено</w:t>
      </w:r>
      <w:r w:rsidR="00710636" w:rsidRPr="00710636">
        <w:rPr>
          <w:rFonts w:ascii="Times New Roman" w:eastAsia="Times New Roman" w:hAnsi="Times New Roman" w:cs="Times New Roman"/>
          <w:sz w:val="28"/>
          <w:szCs w:val="28"/>
        </w:rPr>
        <w:t xml:space="preserve"> </w:t>
      </w:r>
      <w:r w:rsidR="00710636">
        <w:rPr>
          <w:rFonts w:ascii="Times New Roman" w:eastAsia="Times New Roman" w:hAnsi="Times New Roman" w:cs="Times New Roman"/>
          <w:sz w:val="28"/>
          <w:szCs w:val="28"/>
        </w:rPr>
        <w:t>ч</w:t>
      </w:r>
      <w:r w:rsidR="00710636" w:rsidRPr="00ED56E1">
        <w:rPr>
          <w:rFonts w:ascii="Times New Roman" w:eastAsia="Times New Roman" w:hAnsi="Times New Roman" w:cs="Times New Roman"/>
          <w:sz w:val="28"/>
          <w:szCs w:val="28"/>
        </w:rPr>
        <w:t xml:space="preserve">ерез 80 мин в гидролизате, одно из </w:t>
      </w:r>
      <w:r w:rsidR="00710636">
        <w:rPr>
          <w:rFonts w:ascii="Times New Roman" w:eastAsia="Times New Roman" w:hAnsi="Times New Roman" w:cs="Times New Roman"/>
          <w:sz w:val="28"/>
          <w:szCs w:val="28"/>
        </w:rPr>
        <w:t>которых</w:t>
      </w:r>
      <w:r w:rsidR="00710636" w:rsidRPr="00ED56E1">
        <w:rPr>
          <w:rFonts w:ascii="Times New Roman" w:eastAsia="Times New Roman" w:hAnsi="Times New Roman" w:cs="Times New Roman"/>
          <w:sz w:val="28"/>
          <w:szCs w:val="28"/>
        </w:rPr>
        <w:t xml:space="preserve"> соответствует цианидин-3-глюкозиду, а второй цианидину</w:t>
      </w:r>
      <w:r w:rsidR="00710636">
        <w:rPr>
          <w:rFonts w:ascii="Times New Roman" w:eastAsia="Times New Roman" w:hAnsi="Times New Roman" w:cs="Times New Roman"/>
          <w:sz w:val="28"/>
          <w:szCs w:val="28"/>
        </w:rPr>
        <w:t>.</w:t>
      </w:r>
      <w:r w:rsidR="00CA3EFA" w:rsidRPr="00ED56E1">
        <w:rPr>
          <w:rFonts w:ascii="Times New Roman" w:eastAsia="Times New Roman" w:hAnsi="Times New Roman" w:cs="Times New Roman"/>
          <w:sz w:val="28"/>
          <w:szCs w:val="28"/>
        </w:rPr>
        <w:t xml:space="preserve"> </w:t>
      </w:r>
      <w:r w:rsidR="00710636">
        <w:rPr>
          <w:rFonts w:ascii="Times New Roman" w:eastAsia="Times New Roman" w:hAnsi="Times New Roman" w:cs="Times New Roman"/>
          <w:sz w:val="28"/>
          <w:szCs w:val="28"/>
        </w:rPr>
        <w:t>А</w:t>
      </w:r>
      <w:r w:rsidR="00710636" w:rsidRPr="00ED56E1">
        <w:rPr>
          <w:rFonts w:ascii="Times New Roman" w:eastAsia="Times New Roman" w:hAnsi="Times New Roman" w:cs="Times New Roman"/>
          <w:sz w:val="28"/>
          <w:szCs w:val="28"/>
        </w:rPr>
        <w:t xml:space="preserve">гликон выявлен только </w:t>
      </w:r>
      <w:r w:rsidR="00710636">
        <w:rPr>
          <w:rFonts w:ascii="Times New Roman" w:eastAsia="Times New Roman" w:hAnsi="Times New Roman" w:cs="Times New Roman"/>
          <w:sz w:val="28"/>
          <w:szCs w:val="28"/>
        </w:rPr>
        <w:t>ч</w:t>
      </w:r>
      <w:r w:rsidR="00CA3EFA" w:rsidRPr="00ED56E1">
        <w:rPr>
          <w:rFonts w:ascii="Times New Roman" w:eastAsia="Times New Roman" w:hAnsi="Times New Roman" w:cs="Times New Roman"/>
          <w:sz w:val="28"/>
          <w:szCs w:val="28"/>
        </w:rPr>
        <w:t>ерез 100 мин.</w:t>
      </w:r>
      <w:r w:rsidR="00CA3EFA" w:rsidRPr="003F2930">
        <w:rPr>
          <w:rFonts w:ascii="Times New Roman" w:eastAsia="Times New Roman" w:hAnsi="Times New Roman" w:cs="Times New Roman"/>
          <w:sz w:val="28"/>
          <w:szCs w:val="28"/>
        </w:rPr>
        <w:t xml:space="preserve"> </w:t>
      </w:r>
      <w:r w:rsidR="00C94805">
        <w:rPr>
          <w:rFonts w:ascii="Times New Roman" w:eastAsia="Times New Roman" w:hAnsi="Times New Roman" w:cs="Times New Roman"/>
          <w:sz w:val="28"/>
          <w:szCs w:val="28"/>
        </w:rPr>
        <w:t>По п</w:t>
      </w:r>
      <w:r w:rsidR="00710636">
        <w:rPr>
          <w:rFonts w:ascii="Times New Roman" w:eastAsia="Times New Roman" w:hAnsi="Times New Roman" w:cs="Times New Roman"/>
          <w:sz w:val="28"/>
          <w:szCs w:val="28"/>
        </w:rPr>
        <w:t>олученн</w:t>
      </w:r>
      <w:r w:rsidR="00C94805">
        <w:rPr>
          <w:rFonts w:ascii="Times New Roman" w:eastAsia="Times New Roman" w:hAnsi="Times New Roman" w:cs="Times New Roman"/>
          <w:sz w:val="28"/>
          <w:szCs w:val="28"/>
        </w:rPr>
        <w:t>ому</w:t>
      </w:r>
      <w:r w:rsidR="00CA3EFA" w:rsidRPr="00ED56E1">
        <w:rPr>
          <w:rFonts w:ascii="Times New Roman" w:eastAsia="Times New Roman" w:hAnsi="Times New Roman" w:cs="Times New Roman"/>
          <w:sz w:val="28"/>
          <w:szCs w:val="28"/>
        </w:rPr>
        <w:t xml:space="preserve"> результат</w:t>
      </w:r>
      <w:r w:rsidR="00C94805">
        <w:rPr>
          <w:rFonts w:ascii="Times New Roman" w:eastAsia="Times New Roman" w:hAnsi="Times New Roman" w:cs="Times New Roman"/>
          <w:sz w:val="28"/>
          <w:szCs w:val="28"/>
        </w:rPr>
        <w:t>у,</w:t>
      </w:r>
      <w:r w:rsidR="00CA3EFA" w:rsidRPr="00ED56E1">
        <w:rPr>
          <w:rFonts w:ascii="Times New Roman" w:eastAsia="Times New Roman" w:hAnsi="Times New Roman" w:cs="Times New Roman"/>
          <w:sz w:val="28"/>
          <w:szCs w:val="28"/>
        </w:rPr>
        <w:t xml:space="preserve"> </w:t>
      </w:r>
      <w:r w:rsidR="00C94805">
        <w:rPr>
          <w:rFonts w:ascii="Times New Roman" w:eastAsia="Times New Roman" w:hAnsi="Times New Roman" w:cs="Times New Roman"/>
          <w:sz w:val="28"/>
          <w:szCs w:val="28"/>
        </w:rPr>
        <w:t xml:space="preserve">методом </w:t>
      </w:r>
      <w:r w:rsidR="00CA3EFA" w:rsidRPr="00ED56E1">
        <w:rPr>
          <w:rFonts w:ascii="Times New Roman" w:eastAsia="Times New Roman" w:hAnsi="Times New Roman" w:cs="Times New Roman"/>
          <w:sz w:val="28"/>
          <w:szCs w:val="28"/>
        </w:rPr>
        <w:t>хроматографических, спектральных анализов и кислотных гидролизов вещество Б идентифицировано как цианидин-3,5-диглюкозид.</w:t>
      </w:r>
      <w:r w:rsidR="00CA3EFA" w:rsidRPr="003F2930">
        <w:rPr>
          <w:rFonts w:ascii="Times New Roman" w:eastAsia="Times New Roman" w:hAnsi="Times New Roman" w:cs="Times New Roman"/>
          <w:sz w:val="28"/>
          <w:szCs w:val="28"/>
        </w:rPr>
        <w:t xml:space="preserve"> </w:t>
      </w:r>
      <w:r w:rsidR="00C94805">
        <w:rPr>
          <w:rFonts w:ascii="Times New Roman" w:eastAsia="Times New Roman" w:hAnsi="Times New Roman" w:cs="Times New Roman"/>
          <w:sz w:val="28"/>
          <w:szCs w:val="28"/>
        </w:rPr>
        <w:t>П</w:t>
      </w:r>
      <w:r w:rsidR="00100E7F" w:rsidRPr="00ED56E1">
        <w:rPr>
          <w:rFonts w:ascii="Times New Roman" w:eastAsia="Times New Roman" w:hAnsi="Times New Roman" w:cs="Times New Roman"/>
          <w:sz w:val="28"/>
          <w:szCs w:val="28"/>
        </w:rPr>
        <w:t xml:space="preserve">ри полном кислотном гидролизе </w:t>
      </w:r>
      <w:r w:rsidR="00100E7F">
        <w:rPr>
          <w:rFonts w:ascii="Times New Roman" w:eastAsia="Times New Roman" w:hAnsi="Times New Roman" w:cs="Times New Roman"/>
          <w:sz w:val="28"/>
          <w:szCs w:val="28"/>
        </w:rPr>
        <w:t>в</w:t>
      </w:r>
      <w:r w:rsidR="00CA3EFA" w:rsidRPr="00ED56E1">
        <w:rPr>
          <w:rFonts w:ascii="Times New Roman" w:eastAsia="Times New Roman" w:hAnsi="Times New Roman" w:cs="Times New Roman"/>
          <w:sz w:val="28"/>
          <w:szCs w:val="28"/>
        </w:rPr>
        <w:t xml:space="preserve">ещество </w:t>
      </w:r>
      <w:r w:rsidR="00C94805">
        <w:rPr>
          <w:rFonts w:ascii="Times New Roman" w:eastAsia="Times New Roman" w:hAnsi="Times New Roman" w:cs="Times New Roman"/>
          <w:sz w:val="28"/>
          <w:szCs w:val="28"/>
        </w:rPr>
        <w:t>в</w:t>
      </w:r>
      <w:r w:rsidR="00CA3EFA" w:rsidRPr="00ED56E1">
        <w:rPr>
          <w:rFonts w:ascii="Times New Roman" w:eastAsia="Times New Roman" w:hAnsi="Times New Roman" w:cs="Times New Roman"/>
          <w:sz w:val="28"/>
          <w:szCs w:val="28"/>
        </w:rPr>
        <w:t xml:space="preserve"> </w:t>
      </w:r>
      <w:r w:rsidR="00100E7F" w:rsidRPr="00ED56E1">
        <w:rPr>
          <w:rFonts w:ascii="Times New Roman" w:eastAsia="Times New Roman" w:hAnsi="Times New Roman" w:cs="Times New Roman"/>
          <w:sz w:val="28"/>
          <w:szCs w:val="28"/>
        </w:rPr>
        <w:t>гидролизат</w:t>
      </w:r>
      <w:r w:rsidR="00100E7F">
        <w:rPr>
          <w:rFonts w:ascii="Times New Roman" w:eastAsia="Times New Roman" w:hAnsi="Times New Roman" w:cs="Times New Roman"/>
          <w:sz w:val="28"/>
          <w:szCs w:val="28"/>
        </w:rPr>
        <w:t>е</w:t>
      </w:r>
      <w:r w:rsidR="00100E7F" w:rsidRPr="00ED56E1">
        <w:rPr>
          <w:rFonts w:ascii="Times New Roman" w:eastAsia="Times New Roman" w:hAnsi="Times New Roman" w:cs="Times New Roman"/>
          <w:sz w:val="28"/>
          <w:szCs w:val="28"/>
        </w:rPr>
        <w:t xml:space="preserve"> </w:t>
      </w:r>
      <w:r w:rsidR="00CA3EFA" w:rsidRPr="00ED56E1">
        <w:rPr>
          <w:rFonts w:ascii="Times New Roman" w:eastAsia="Times New Roman" w:hAnsi="Times New Roman" w:cs="Times New Roman"/>
          <w:sz w:val="28"/>
          <w:szCs w:val="28"/>
        </w:rPr>
        <w:t xml:space="preserve">сахарной части обнаружены L-ксилоза и D-глюкоза. </w:t>
      </w:r>
      <w:r w:rsidR="00100E7F">
        <w:rPr>
          <w:rFonts w:ascii="Times New Roman" w:eastAsia="Times New Roman" w:hAnsi="Times New Roman" w:cs="Times New Roman"/>
          <w:sz w:val="28"/>
          <w:szCs w:val="28"/>
        </w:rPr>
        <w:t>А</w:t>
      </w:r>
      <w:r w:rsidR="00100E7F" w:rsidRPr="00ED56E1">
        <w:rPr>
          <w:rFonts w:ascii="Times New Roman" w:eastAsia="Times New Roman" w:hAnsi="Times New Roman" w:cs="Times New Roman"/>
          <w:sz w:val="28"/>
          <w:szCs w:val="28"/>
        </w:rPr>
        <w:t xml:space="preserve">гликон и сахар образуются </w:t>
      </w:r>
      <w:r w:rsidR="00100E7F">
        <w:rPr>
          <w:rFonts w:ascii="Times New Roman" w:eastAsia="Times New Roman" w:hAnsi="Times New Roman" w:cs="Times New Roman"/>
          <w:sz w:val="28"/>
          <w:szCs w:val="28"/>
        </w:rPr>
        <w:t>п</w:t>
      </w:r>
      <w:r w:rsidR="00CA3EFA" w:rsidRPr="00ED56E1">
        <w:rPr>
          <w:rFonts w:ascii="Times New Roman" w:eastAsia="Times New Roman" w:hAnsi="Times New Roman" w:cs="Times New Roman"/>
          <w:sz w:val="28"/>
          <w:szCs w:val="28"/>
        </w:rPr>
        <w:t>ри ферментативном гидролизе.</w:t>
      </w:r>
      <w:r w:rsidR="00C94805">
        <w:rPr>
          <w:rFonts w:ascii="Times New Roman" w:eastAsia="Times New Roman" w:hAnsi="Times New Roman" w:cs="Times New Roman"/>
          <w:sz w:val="28"/>
          <w:szCs w:val="28"/>
        </w:rPr>
        <w:t xml:space="preserve"> </w:t>
      </w:r>
      <w:r w:rsidR="00100E7F">
        <w:rPr>
          <w:rFonts w:ascii="Times New Roman" w:eastAsia="Times New Roman" w:hAnsi="Times New Roman" w:cs="Times New Roman"/>
          <w:sz w:val="28"/>
          <w:szCs w:val="28"/>
        </w:rPr>
        <w:t xml:space="preserve">По отношении </w:t>
      </w:r>
      <w:r w:rsidR="00100E7F" w:rsidRPr="00ED56E1">
        <w:rPr>
          <w:rFonts w:ascii="Times New Roman" w:eastAsia="Times New Roman" w:hAnsi="Times New Roman" w:cs="Times New Roman"/>
          <w:sz w:val="28"/>
          <w:szCs w:val="28"/>
        </w:rPr>
        <w:t>агликона к сахару</w:t>
      </w:r>
      <w:r w:rsidR="00100E7F" w:rsidRPr="0047510F">
        <w:rPr>
          <w:rFonts w:ascii="Times New Roman" w:eastAsia="Times New Roman" w:hAnsi="Times New Roman" w:cs="Times New Roman"/>
          <w:sz w:val="28"/>
          <w:szCs w:val="28"/>
        </w:rPr>
        <w:t xml:space="preserve"> </w:t>
      </w:r>
      <w:r w:rsidR="004C6ED3">
        <w:rPr>
          <w:rFonts w:ascii="Times New Roman" w:eastAsia="Times New Roman" w:hAnsi="Times New Roman" w:cs="Times New Roman"/>
          <w:sz w:val="28"/>
          <w:szCs w:val="28"/>
        </w:rPr>
        <w:t>1</w:t>
      </w:r>
      <w:r w:rsidR="00CA3EFA" w:rsidRPr="00ED56E1">
        <w:rPr>
          <w:rFonts w:ascii="Times New Roman" w:eastAsia="Times New Roman" w:hAnsi="Times New Roman" w:cs="Times New Roman"/>
          <w:sz w:val="28"/>
          <w:szCs w:val="28"/>
        </w:rPr>
        <w:t xml:space="preserve">:2. Это указывает на то, что вещество В является биозидом цианидина. </w:t>
      </w:r>
      <w:r w:rsidR="00756E84">
        <w:rPr>
          <w:rFonts w:ascii="Times New Roman" w:eastAsia="Times New Roman" w:hAnsi="Times New Roman" w:cs="Times New Roman"/>
          <w:sz w:val="28"/>
          <w:szCs w:val="28"/>
        </w:rPr>
        <w:t>Во время</w:t>
      </w:r>
      <w:r w:rsidR="00CA3EFA" w:rsidRPr="00ED56E1">
        <w:rPr>
          <w:rFonts w:ascii="Times New Roman" w:eastAsia="Times New Roman" w:hAnsi="Times New Roman" w:cs="Times New Roman"/>
          <w:sz w:val="28"/>
          <w:szCs w:val="28"/>
        </w:rPr>
        <w:t xml:space="preserve"> гидролиз</w:t>
      </w:r>
      <w:r w:rsidR="00756E84">
        <w:rPr>
          <w:rFonts w:ascii="Times New Roman" w:eastAsia="Times New Roman" w:hAnsi="Times New Roman" w:cs="Times New Roman"/>
          <w:sz w:val="28"/>
          <w:szCs w:val="28"/>
        </w:rPr>
        <w:t>а</w:t>
      </w:r>
      <w:r w:rsidR="00CA3EFA" w:rsidRPr="00ED56E1">
        <w:rPr>
          <w:rFonts w:ascii="Times New Roman" w:eastAsia="Times New Roman" w:hAnsi="Times New Roman" w:cs="Times New Roman"/>
          <w:sz w:val="28"/>
          <w:szCs w:val="28"/>
        </w:rPr>
        <w:t xml:space="preserve"> сначала образуется моногликозид и глюкоза, а затем агликон и ксилоза</w:t>
      </w:r>
      <w:r w:rsidR="00AE4006">
        <w:rPr>
          <w:rFonts w:ascii="Times New Roman" w:eastAsia="Times New Roman" w:hAnsi="Times New Roman" w:cs="Times New Roman"/>
          <w:sz w:val="28"/>
          <w:szCs w:val="28"/>
        </w:rPr>
        <w:t xml:space="preserve"> </w:t>
      </w:r>
      <w:r w:rsidR="00AE4006" w:rsidRPr="00BA745A">
        <w:rPr>
          <w:rFonts w:ascii="Times New Roman" w:hAnsi="Times New Roman"/>
          <w:color w:val="auto"/>
          <w:sz w:val="28"/>
          <w:szCs w:val="28"/>
        </w:rPr>
        <w:t>[40, с.</w:t>
      </w:r>
      <w:r w:rsidR="00AE4006" w:rsidRPr="00BA745A">
        <w:rPr>
          <w:rFonts w:ascii="Times New Roman" w:hAnsi="Times New Roman"/>
          <w:color w:val="auto"/>
          <w:sz w:val="28"/>
          <w:szCs w:val="28"/>
          <w:lang w:val="az-Latn-AZ"/>
        </w:rPr>
        <w:t xml:space="preserve"> 28-32</w:t>
      </w:r>
      <w:r w:rsidR="00AE4006" w:rsidRPr="00BA745A">
        <w:rPr>
          <w:rFonts w:ascii="Times New Roman" w:hAnsi="Times New Roman"/>
          <w:color w:val="auto"/>
          <w:sz w:val="28"/>
          <w:szCs w:val="28"/>
        </w:rPr>
        <w:t>]</w:t>
      </w:r>
      <w:r w:rsidR="00CA3EFA" w:rsidRPr="00ED56E1">
        <w:rPr>
          <w:rFonts w:ascii="Times New Roman" w:eastAsia="Times New Roman" w:hAnsi="Times New Roman" w:cs="Times New Roman"/>
          <w:sz w:val="28"/>
          <w:szCs w:val="28"/>
        </w:rPr>
        <w:t xml:space="preserve">. </w:t>
      </w:r>
      <w:r w:rsidR="00EE3293" w:rsidRPr="00ED56E1">
        <w:rPr>
          <w:rFonts w:ascii="Times New Roman" w:eastAsia="Times New Roman" w:hAnsi="Times New Roman" w:cs="Times New Roman"/>
          <w:sz w:val="28"/>
          <w:szCs w:val="28"/>
        </w:rPr>
        <w:t>В</w:t>
      </w:r>
      <w:r w:rsidR="00756E84" w:rsidRPr="00ED56E1">
        <w:rPr>
          <w:rFonts w:ascii="Times New Roman" w:eastAsia="Times New Roman" w:hAnsi="Times New Roman" w:cs="Times New Roman"/>
          <w:sz w:val="28"/>
          <w:szCs w:val="28"/>
        </w:rPr>
        <w:t>ещество</w:t>
      </w:r>
      <w:r w:rsidR="00756E84">
        <w:rPr>
          <w:rFonts w:ascii="Times New Roman" w:eastAsia="Times New Roman" w:hAnsi="Times New Roman" w:cs="Times New Roman"/>
          <w:sz w:val="28"/>
          <w:szCs w:val="28"/>
        </w:rPr>
        <w:t xml:space="preserve"> </w:t>
      </w:r>
      <w:r w:rsidR="00756E84" w:rsidRPr="00ED56E1">
        <w:rPr>
          <w:rFonts w:ascii="Times New Roman" w:eastAsia="Times New Roman" w:hAnsi="Times New Roman" w:cs="Times New Roman"/>
          <w:sz w:val="28"/>
          <w:szCs w:val="28"/>
        </w:rPr>
        <w:t>В</w:t>
      </w:r>
      <w:r w:rsidR="00756E84">
        <w:rPr>
          <w:rFonts w:ascii="Times New Roman" w:eastAsia="Times New Roman" w:hAnsi="Times New Roman" w:cs="Times New Roman"/>
          <w:sz w:val="28"/>
          <w:szCs w:val="28"/>
        </w:rPr>
        <w:t xml:space="preserve"> </w:t>
      </w:r>
      <w:r w:rsidR="00EE3293">
        <w:rPr>
          <w:rFonts w:ascii="Times New Roman" w:eastAsia="Times New Roman" w:hAnsi="Times New Roman" w:cs="Times New Roman"/>
          <w:sz w:val="28"/>
          <w:szCs w:val="28"/>
        </w:rPr>
        <w:t>н</w:t>
      </w:r>
      <w:r w:rsidR="00EE3293" w:rsidRPr="00ED56E1">
        <w:rPr>
          <w:rFonts w:ascii="Times New Roman" w:eastAsia="Times New Roman" w:hAnsi="Times New Roman" w:cs="Times New Roman"/>
          <w:sz w:val="28"/>
          <w:szCs w:val="28"/>
        </w:rPr>
        <w:t>а</w:t>
      </w:r>
      <w:r w:rsidR="00CA3EFA" w:rsidRPr="00ED56E1">
        <w:rPr>
          <w:rFonts w:ascii="Times New Roman" w:eastAsia="Times New Roman" w:hAnsi="Times New Roman" w:cs="Times New Roman"/>
          <w:sz w:val="28"/>
          <w:szCs w:val="28"/>
        </w:rPr>
        <w:t xml:space="preserve"> основании </w:t>
      </w:r>
      <w:r w:rsidR="00756E84" w:rsidRPr="00ED56E1">
        <w:rPr>
          <w:rFonts w:ascii="Times New Roman" w:eastAsia="Times New Roman" w:hAnsi="Times New Roman" w:cs="Times New Roman"/>
          <w:sz w:val="28"/>
          <w:szCs w:val="28"/>
        </w:rPr>
        <w:t>спектральных</w:t>
      </w:r>
      <w:r w:rsidR="00756E84">
        <w:rPr>
          <w:rFonts w:ascii="Times New Roman" w:eastAsia="Times New Roman" w:hAnsi="Times New Roman" w:cs="Times New Roman"/>
          <w:sz w:val="28"/>
          <w:szCs w:val="28"/>
        </w:rPr>
        <w:t>,</w:t>
      </w:r>
      <w:r w:rsidR="00756E84" w:rsidRPr="00ED56E1">
        <w:rPr>
          <w:rFonts w:ascii="Times New Roman" w:eastAsia="Times New Roman" w:hAnsi="Times New Roman" w:cs="Times New Roman"/>
          <w:sz w:val="28"/>
          <w:szCs w:val="28"/>
        </w:rPr>
        <w:t xml:space="preserve"> </w:t>
      </w:r>
      <w:r w:rsidR="00CA3EFA" w:rsidRPr="00ED56E1">
        <w:rPr>
          <w:rFonts w:ascii="Times New Roman" w:eastAsia="Times New Roman" w:hAnsi="Times New Roman" w:cs="Times New Roman"/>
          <w:sz w:val="28"/>
          <w:szCs w:val="28"/>
        </w:rPr>
        <w:t xml:space="preserve">хроматографических, анализов и кислотных гидролизов идентифицировано как цианидин-3-ксилозилглюкозид. </w:t>
      </w:r>
      <w:r w:rsidR="00EE3293" w:rsidRPr="00ED56E1">
        <w:rPr>
          <w:rFonts w:ascii="Times New Roman" w:eastAsia="Times New Roman" w:hAnsi="Times New Roman" w:cs="Times New Roman"/>
          <w:sz w:val="28"/>
          <w:szCs w:val="28"/>
        </w:rPr>
        <w:t>А</w:t>
      </w:r>
      <w:r w:rsidR="00756E84" w:rsidRPr="00ED56E1">
        <w:rPr>
          <w:rFonts w:ascii="Times New Roman" w:eastAsia="Times New Roman" w:hAnsi="Times New Roman" w:cs="Times New Roman"/>
          <w:sz w:val="28"/>
          <w:szCs w:val="28"/>
        </w:rPr>
        <w:t>нализ</w:t>
      </w:r>
      <w:r w:rsidR="00EE3293">
        <w:rPr>
          <w:rFonts w:ascii="Times New Roman" w:eastAsia="Times New Roman" w:hAnsi="Times New Roman" w:cs="Times New Roman"/>
          <w:sz w:val="28"/>
          <w:szCs w:val="28"/>
        </w:rPr>
        <w:t>ы</w:t>
      </w:r>
      <w:r w:rsidR="00756E84" w:rsidRPr="00ED56E1">
        <w:rPr>
          <w:rFonts w:ascii="Times New Roman" w:eastAsia="Times New Roman" w:hAnsi="Times New Roman" w:cs="Times New Roman"/>
          <w:sz w:val="28"/>
          <w:szCs w:val="28"/>
        </w:rPr>
        <w:t xml:space="preserve"> хроматограмм суммы антоцианов </w:t>
      </w:r>
      <w:r w:rsidR="00EE3293" w:rsidRPr="00ED56E1">
        <w:rPr>
          <w:rFonts w:ascii="Times New Roman" w:eastAsia="Times New Roman" w:hAnsi="Times New Roman" w:cs="Times New Roman"/>
          <w:sz w:val="28"/>
          <w:szCs w:val="28"/>
        </w:rPr>
        <w:t>д</w:t>
      </w:r>
      <w:r w:rsidR="00CA3EFA" w:rsidRPr="00ED56E1">
        <w:rPr>
          <w:rFonts w:ascii="Times New Roman" w:eastAsia="Times New Roman" w:hAnsi="Times New Roman" w:cs="Times New Roman"/>
          <w:sz w:val="28"/>
          <w:szCs w:val="28"/>
        </w:rPr>
        <w:t>енситометрически</w:t>
      </w:r>
      <w:r w:rsidR="00756E84">
        <w:rPr>
          <w:rFonts w:ascii="Times New Roman" w:eastAsia="Times New Roman" w:hAnsi="Times New Roman" w:cs="Times New Roman"/>
          <w:sz w:val="28"/>
          <w:szCs w:val="28"/>
        </w:rPr>
        <w:t>им методом</w:t>
      </w:r>
      <w:r w:rsidR="00CA3EFA" w:rsidRPr="00ED56E1">
        <w:rPr>
          <w:rFonts w:ascii="Times New Roman" w:eastAsia="Times New Roman" w:hAnsi="Times New Roman" w:cs="Times New Roman"/>
          <w:sz w:val="28"/>
          <w:szCs w:val="28"/>
        </w:rPr>
        <w:t xml:space="preserve"> показал</w:t>
      </w:r>
      <w:r w:rsidR="00EE3293">
        <w:rPr>
          <w:rFonts w:ascii="Times New Roman" w:eastAsia="Times New Roman" w:hAnsi="Times New Roman" w:cs="Times New Roman"/>
          <w:sz w:val="28"/>
          <w:szCs w:val="28"/>
        </w:rPr>
        <w:t>и</w:t>
      </w:r>
      <w:r w:rsidR="00CA3EFA" w:rsidRPr="00ED56E1">
        <w:rPr>
          <w:rFonts w:ascii="Times New Roman" w:eastAsia="Times New Roman" w:hAnsi="Times New Roman" w:cs="Times New Roman"/>
          <w:sz w:val="28"/>
          <w:szCs w:val="28"/>
        </w:rPr>
        <w:t xml:space="preserve">, что </w:t>
      </w:r>
      <w:r w:rsidR="00756E84" w:rsidRPr="00ED56E1">
        <w:rPr>
          <w:rFonts w:ascii="Times New Roman" w:eastAsia="Times New Roman" w:hAnsi="Times New Roman" w:cs="Times New Roman"/>
          <w:sz w:val="28"/>
          <w:szCs w:val="28"/>
        </w:rPr>
        <w:t xml:space="preserve">цианидин-3-самбубиозид составляет </w:t>
      </w:r>
      <w:r w:rsidR="00CA3EFA" w:rsidRPr="00ED56E1">
        <w:rPr>
          <w:rFonts w:ascii="Times New Roman" w:eastAsia="Times New Roman" w:hAnsi="Times New Roman" w:cs="Times New Roman"/>
          <w:sz w:val="28"/>
          <w:szCs w:val="28"/>
        </w:rPr>
        <w:t xml:space="preserve">67%, цианидин-3-глюкозида 26%, цианидин-3,5-диглюкозида 7%. </w:t>
      </w:r>
      <w:r w:rsidR="00756E84">
        <w:rPr>
          <w:rFonts w:ascii="Times New Roman" w:eastAsia="Times New Roman" w:hAnsi="Times New Roman" w:cs="Times New Roman"/>
          <w:sz w:val="28"/>
          <w:szCs w:val="28"/>
        </w:rPr>
        <w:t xml:space="preserve">Основную часть антоцианов составляет </w:t>
      </w:r>
      <w:r w:rsidR="00756E84" w:rsidRPr="00ED56E1">
        <w:rPr>
          <w:rFonts w:ascii="Times New Roman" w:eastAsia="Times New Roman" w:hAnsi="Times New Roman" w:cs="Times New Roman"/>
          <w:sz w:val="28"/>
          <w:szCs w:val="28"/>
        </w:rPr>
        <w:t>цианидин-3-самбубиозид</w:t>
      </w:r>
      <w:r w:rsidR="00756E84">
        <w:rPr>
          <w:rFonts w:ascii="Times New Roman" w:eastAsia="Times New Roman" w:hAnsi="Times New Roman" w:cs="Times New Roman"/>
          <w:sz w:val="28"/>
          <w:szCs w:val="28"/>
        </w:rPr>
        <w:t xml:space="preserve">. </w:t>
      </w:r>
      <w:r w:rsidR="00B96846">
        <w:rPr>
          <w:rFonts w:ascii="Times New Roman" w:eastAsia="Times New Roman" w:hAnsi="Times New Roman" w:cs="Times New Roman"/>
          <w:sz w:val="28"/>
          <w:szCs w:val="28"/>
        </w:rPr>
        <w:t>Выявле</w:t>
      </w:r>
      <w:r w:rsidR="00756E84">
        <w:rPr>
          <w:rFonts w:ascii="Times New Roman" w:eastAsia="Times New Roman" w:hAnsi="Times New Roman" w:cs="Times New Roman"/>
          <w:sz w:val="28"/>
          <w:szCs w:val="28"/>
        </w:rPr>
        <w:t>но, что</w:t>
      </w:r>
      <w:r w:rsidR="00CA3EFA" w:rsidRPr="00ED56E1">
        <w:rPr>
          <w:rFonts w:ascii="Times New Roman" w:eastAsia="Times New Roman" w:hAnsi="Times New Roman" w:cs="Times New Roman"/>
          <w:sz w:val="28"/>
          <w:szCs w:val="28"/>
        </w:rPr>
        <w:t xml:space="preserve"> </w:t>
      </w:r>
      <w:r w:rsidR="00D21462" w:rsidRPr="00ED56E1">
        <w:rPr>
          <w:rFonts w:ascii="Times New Roman" w:eastAsia="Times New Roman" w:hAnsi="Times New Roman" w:cs="Times New Roman"/>
          <w:sz w:val="28"/>
          <w:szCs w:val="28"/>
        </w:rPr>
        <w:t xml:space="preserve">в зрелых плодах бузины </w:t>
      </w:r>
      <w:r w:rsidR="00CA3EFA" w:rsidRPr="00ED56E1">
        <w:rPr>
          <w:rFonts w:ascii="Times New Roman" w:eastAsia="Times New Roman" w:hAnsi="Times New Roman" w:cs="Times New Roman"/>
          <w:sz w:val="28"/>
          <w:szCs w:val="28"/>
        </w:rPr>
        <w:t>количественно</w:t>
      </w:r>
      <w:r w:rsidR="00D21462">
        <w:rPr>
          <w:rFonts w:ascii="Times New Roman" w:eastAsia="Times New Roman" w:hAnsi="Times New Roman" w:cs="Times New Roman"/>
          <w:sz w:val="28"/>
          <w:szCs w:val="28"/>
        </w:rPr>
        <w:t>е</w:t>
      </w:r>
      <w:r w:rsidR="00CA3EFA" w:rsidRPr="00ED56E1">
        <w:rPr>
          <w:rFonts w:ascii="Times New Roman" w:eastAsia="Times New Roman" w:hAnsi="Times New Roman" w:cs="Times New Roman"/>
          <w:sz w:val="28"/>
          <w:szCs w:val="28"/>
        </w:rPr>
        <w:t xml:space="preserve"> содержани</w:t>
      </w:r>
      <w:r w:rsidR="00D21462">
        <w:rPr>
          <w:rFonts w:ascii="Times New Roman" w:eastAsia="Times New Roman" w:hAnsi="Times New Roman" w:cs="Times New Roman"/>
          <w:sz w:val="28"/>
          <w:szCs w:val="28"/>
        </w:rPr>
        <w:t>е</w:t>
      </w:r>
      <w:r w:rsidR="00CA3EFA" w:rsidRPr="00ED56E1">
        <w:rPr>
          <w:rFonts w:ascii="Times New Roman" w:eastAsia="Times New Roman" w:hAnsi="Times New Roman" w:cs="Times New Roman"/>
          <w:sz w:val="28"/>
          <w:szCs w:val="28"/>
        </w:rPr>
        <w:t xml:space="preserve"> антоцианов травянистой</w:t>
      </w:r>
      <w:r w:rsidR="00756E84">
        <w:rPr>
          <w:rFonts w:ascii="Times New Roman" w:eastAsia="Times New Roman" w:hAnsi="Times New Roman" w:cs="Times New Roman"/>
          <w:sz w:val="28"/>
          <w:szCs w:val="28"/>
        </w:rPr>
        <w:t xml:space="preserve"> </w:t>
      </w:r>
      <w:r w:rsidR="00CA3EFA" w:rsidRPr="00ED56E1">
        <w:rPr>
          <w:rFonts w:ascii="Times New Roman" w:eastAsia="Times New Roman" w:hAnsi="Times New Roman" w:cs="Times New Roman"/>
          <w:sz w:val="28"/>
          <w:szCs w:val="28"/>
        </w:rPr>
        <w:t>зависит от условия произрастания и изменяется от 1,77 до 2,43%</w:t>
      </w:r>
      <w:r w:rsidR="00D21462">
        <w:rPr>
          <w:rFonts w:ascii="Times New Roman" w:eastAsia="Times New Roman" w:hAnsi="Times New Roman" w:cs="Times New Roman"/>
          <w:sz w:val="28"/>
          <w:szCs w:val="28"/>
        </w:rPr>
        <w:t>.</w:t>
      </w:r>
      <w:r w:rsidR="00CA3EFA" w:rsidRPr="00ED56E1">
        <w:rPr>
          <w:rFonts w:ascii="Times New Roman" w:eastAsia="Times New Roman" w:hAnsi="Times New Roman" w:cs="Times New Roman"/>
          <w:sz w:val="28"/>
          <w:szCs w:val="28"/>
        </w:rPr>
        <w:t xml:space="preserve"> </w:t>
      </w:r>
      <w:r w:rsidR="00D21462">
        <w:rPr>
          <w:rFonts w:ascii="Times New Roman" w:eastAsia="Times New Roman" w:hAnsi="Times New Roman" w:cs="Times New Roman"/>
          <w:sz w:val="28"/>
          <w:szCs w:val="28"/>
        </w:rPr>
        <w:t xml:space="preserve"> </w:t>
      </w:r>
      <w:r w:rsidR="00CA3EFA" w:rsidRPr="00ED56E1">
        <w:rPr>
          <w:rFonts w:ascii="Times New Roman" w:eastAsia="Times New Roman" w:hAnsi="Times New Roman" w:cs="Times New Roman"/>
          <w:sz w:val="28"/>
          <w:szCs w:val="28"/>
        </w:rPr>
        <w:t xml:space="preserve"> Состав и содержание антоцианов в плодах бузины травянистой, </w:t>
      </w:r>
      <w:r w:rsidR="00CA3EFA" w:rsidRPr="00ED56E1">
        <w:rPr>
          <w:rFonts w:ascii="Times New Roman" w:eastAsia="Times New Roman" w:hAnsi="Times New Roman" w:cs="Times New Roman"/>
          <w:sz w:val="28"/>
          <w:szCs w:val="28"/>
        </w:rPr>
        <w:lastRenderedPageBreak/>
        <w:t xml:space="preserve">произрастающей в Азербайджане </w:t>
      </w:r>
      <w:r w:rsidR="00B96846">
        <w:rPr>
          <w:rFonts w:ascii="Times New Roman" w:eastAsia="Times New Roman" w:hAnsi="Times New Roman" w:cs="Times New Roman"/>
          <w:sz w:val="28"/>
          <w:szCs w:val="28"/>
        </w:rPr>
        <w:t>исследованы</w:t>
      </w:r>
      <w:r w:rsidR="00CA3EFA" w:rsidRPr="00ED56E1">
        <w:rPr>
          <w:rFonts w:ascii="Times New Roman" w:eastAsia="Times New Roman" w:hAnsi="Times New Roman" w:cs="Times New Roman"/>
          <w:sz w:val="28"/>
          <w:szCs w:val="28"/>
        </w:rPr>
        <w:t xml:space="preserve"> впервые.</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Сравнительный хроматографический анализ суммы антоцианов, выделенных из плодов </w:t>
      </w:r>
      <w:r w:rsidRPr="00ED56E1">
        <w:rPr>
          <w:rFonts w:ascii="Times New Roman" w:hAnsi="Times New Roman" w:cs="Times New Roman"/>
          <w:i/>
          <w:sz w:val="28"/>
          <w:szCs w:val="28"/>
        </w:rPr>
        <w:t xml:space="preserve">S. nigra </w:t>
      </w:r>
      <w:r w:rsidRPr="00ED56E1">
        <w:rPr>
          <w:rFonts w:ascii="Times New Roman" w:hAnsi="Times New Roman" w:cs="Times New Roman"/>
          <w:sz w:val="28"/>
          <w:szCs w:val="28"/>
        </w:rPr>
        <w:t xml:space="preserve">и </w:t>
      </w:r>
      <w:r w:rsidRPr="00ED56E1">
        <w:rPr>
          <w:rFonts w:ascii="Times New Roman" w:hAnsi="Times New Roman" w:cs="Times New Roman"/>
          <w:i/>
          <w:sz w:val="28"/>
          <w:szCs w:val="28"/>
        </w:rPr>
        <w:t>S. ebulus</w:t>
      </w:r>
      <w:r w:rsidRPr="00ED56E1">
        <w:rPr>
          <w:rFonts w:ascii="Times New Roman" w:hAnsi="Times New Roman" w:cs="Times New Roman"/>
          <w:sz w:val="28"/>
          <w:szCs w:val="28"/>
        </w:rPr>
        <w:t>, показал</w:t>
      </w:r>
      <w:r w:rsidR="00EE3293">
        <w:rPr>
          <w:rFonts w:ascii="Times New Roman" w:hAnsi="Times New Roman" w:cs="Times New Roman"/>
          <w:sz w:val="28"/>
          <w:szCs w:val="28"/>
        </w:rPr>
        <w:t xml:space="preserve"> </w:t>
      </w:r>
      <w:r w:rsidRPr="00ED56E1">
        <w:rPr>
          <w:rFonts w:ascii="Times New Roman" w:hAnsi="Times New Roman" w:cs="Times New Roman"/>
          <w:sz w:val="28"/>
          <w:szCs w:val="28"/>
        </w:rPr>
        <w:t>идентичност</w:t>
      </w:r>
      <w:r w:rsidR="00EE3293">
        <w:rPr>
          <w:rFonts w:ascii="Times New Roman" w:hAnsi="Times New Roman" w:cs="Times New Roman"/>
          <w:sz w:val="28"/>
          <w:szCs w:val="28"/>
        </w:rPr>
        <w:t xml:space="preserve">ь </w:t>
      </w:r>
      <w:r w:rsidRPr="00ED56E1">
        <w:rPr>
          <w:rFonts w:ascii="Times New Roman" w:hAnsi="Times New Roman" w:cs="Times New Roman"/>
          <w:sz w:val="28"/>
          <w:szCs w:val="28"/>
        </w:rPr>
        <w:t>(по 3 антоциана) их состава, но они отличаются по соотношении отдельных компонентов. Все три антоциана выделены в индивидуальном виде. Судя по подвижности на хроматограмме в различных системах растворителей установлено, что один из них является монозидом, а двое диглюкозидами. Монозид идентифицирован как цианидин-3-глюкозид. При изучении диглюкозидов выснено, что один из них идентичен цианидин-3,5-диглюкозиду. Проведенное оксиление перекикисью водорода показывает, что третий антоциан является биозидом – самбуцином. При ступенчатом гидролизе сначала образуется антоциан, идентичный цианидин-3-ксилоз</w:t>
      </w:r>
      <w:r w:rsidR="00EE3293">
        <w:rPr>
          <w:rFonts w:ascii="Times New Roman" w:hAnsi="Times New Roman" w:cs="Times New Roman"/>
          <w:sz w:val="28"/>
          <w:szCs w:val="28"/>
        </w:rPr>
        <w:t>е</w:t>
      </w:r>
      <w:r w:rsidRPr="00ED56E1">
        <w:rPr>
          <w:rFonts w:ascii="Times New Roman" w:hAnsi="Times New Roman" w:cs="Times New Roman"/>
          <w:sz w:val="28"/>
          <w:szCs w:val="28"/>
        </w:rPr>
        <w:t xml:space="preserve"> и D-глюко</w:t>
      </w:r>
      <w:r w:rsidR="00EE3293">
        <w:rPr>
          <w:rFonts w:ascii="Times New Roman" w:hAnsi="Times New Roman" w:cs="Times New Roman"/>
          <w:sz w:val="28"/>
          <w:szCs w:val="28"/>
        </w:rPr>
        <w:t>зе</w:t>
      </w:r>
      <w:r w:rsidRPr="00ED56E1">
        <w:rPr>
          <w:rFonts w:ascii="Times New Roman" w:hAnsi="Times New Roman" w:cs="Times New Roman"/>
          <w:sz w:val="28"/>
          <w:szCs w:val="28"/>
        </w:rPr>
        <w:t>, а затем расщепляется на цианидин</w:t>
      </w:r>
      <w:r w:rsidR="00EE3293">
        <w:rPr>
          <w:rFonts w:ascii="Times New Roman" w:hAnsi="Times New Roman" w:cs="Times New Roman"/>
          <w:sz w:val="28"/>
          <w:szCs w:val="28"/>
        </w:rPr>
        <w:t xml:space="preserve"> </w:t>
      </w:r>
      <w:r w:rsidRPr="00ED56E1">
        <w:rPr>
          <w:rFonts w:ascii="Times New Roman" w:hAnsi="Times New Roman" w:cs="Times New Roman"/>
          <w:sz w:val="28"/>
          <w:szCs w:val="28"/>
        </w:rPr>
        <w:t xml:space="preserve"> и L-рамнозу. На основании полученных данных, сравнение их с литературными данными антоцианы идентифицированы как цианидин-3-глюкозид, цианидин-3,5-диглюкозид, цианидин-3-самбубиозид</w:t>
      </w:r>
      <w:r w:rsidR="00527182" w:rsidRPr="00527182">
        <w:rPr>
          <w:sz w:val="28"/>
          <w:szCs w:val="28"/>
        </w:rPr>
        <w:t xml:space="preserve"> </w:t>
      </w:r>
      <w:r w:rsidR="00527182" w:rsidRPr="00ED56E1">
        <w:rPr>
          <w:sz w:val="28"/>
          <w:szCs w:val="28"/>
        </w:rPr>
        <w:t>[</w:t>
      </w:r>
      <w:r w:rsidR="00527182" w:rsidRPr="00527182">
        <w:rPr>
          <w:rFonts w:ascii="Times New Roman" w:hAnsi="Times New Roman" w:cs="Times New Roman"/>
          <w:color w:val="auto"/>
          <w:sz w:val="28"/>
          <w:szCs w:val="28"/>
        </w:rPr>
        <w:t>161,р.</w:t>
      </w:r>
      <w:r w:rsidR="00EE3293">
        <w:rPr>
          <w:rFonts w:ascii="Times New Roman" w:hAnsi="Times New Roman" w:cs="Times New Roman"/>
          <w:color w:val="auto"/>
          <w:sz w:val="28"/>
          <w:szCs w:val="28"/>
        </w:rPr>
        <w:t xml:space="preserve"> </w:t>
      </w:r>
      <w:r w:rsidR="00527182" w:rsidRPr="00527182">
        <w:rPr>
          <w:rFonts w:ascii="Times New Roman" w:hAnsi="Times New Roman" w:cs="Times New Roman"/>
          <w:color w:val="auto"/>
          <w:sz w:val="28"/>
          <w:szCs w:val="28"/>
        </w:rPr>
        <w:t>22-28</w:t>
      </w:r>
      <w:r w:rsidR="00527182" w:rsidRPr="00ED56E1">
        <w:rPr>
          <w:sz w:val="28"/>
          <w:szCs w:val="28"/>
        </w:rPr>
        <w:t>]</w:t>
      </w:r>
      <w:r w:rsidR="00527182">
        <w:rPr>
          <w:rFonts w:ascii="Times New Roman" w:hAnsi="Times New Roman"/>
          <w:sz w:val="28"/>
          <w:szCs w:val="28"/>
        </w:rPr>
        <w:t>.</w:t>
      </w:r>
    </w:p>
    <w:p w:rsidR="00E76C70" w:rsidRDefault="00D21462" w:rsidP="00CA3EF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CA3EFA" w:rsidRPr="00ED56E1">
        <w:rPr>
          <w:rFonts w:ascii="Times New Roman" w:eastAsia="Times New Roman" w:hAnsi="Times New Roman" w:cs="Times New Roman"/>
          <w:sz w:val="28"/>
          <w:szCs w:val="28"/>
        </w:rPr>
        <w:t xml:space="preserve">становлено, что плоды </w:t>
      </w:r>
      <w:r w:rsidR="00CA3EFA" w:rsidRPr="00ED56E1">
        <w:rPr>
          <w:rFonts w:ascii="Times New Roman" w:hAnsi="Times New Roman" w:cs="Times New Roman"/>
          <w:i/>
          <w:sz w:val="28"/>
          <w:szCs w:val="28"/>
        </w:rPr>
        <w:t>Sambucu</w:t>
      </w:r>
      <w:r w:rsidR="00CA3EFA" w:rsidRPr="00ED56E1">
        <w:rPr>
          <w:rFonts w:ascii="Times New Roman" w:hAnsi="Times New Roman" w:cs="Times New Roman"/>
          <w:i/>
          <w:sz w:val="28"/>
          <w:szCs w:val="28"/>
          <w:lang w:val="en-US"/>
        </w:rPr>
        <w:t>s</w:t>
      </w:r>
      <w:r w:rsidR="00CA3EFA" w:rsidRPr="00ED56E1">
        <w:rPr>
          <w:rFonts w:ascii="Times New Roman" w:hAnsi="Times New Roman" w:cs="Times New Roman"/>
          <w:i/>
          <w:sz w:val="28"/>
          <w:szCs w:val="28"/>
        </w:rPr>
        <w:t xml:space="preserve"> </w:t>
      </w:r>
      <w:r w:rsidR="00CA3EFA" w:rsidRPr="00ED56E1">
        <w:rPr>
          <w:rFonts w:ascii="Times New Roman" w:hAnsi="Times New Roman" w:cs="Times New Roman"/>
          <w:i/>
          <w:iCs/>
          <w:sz w:val="28"/>
          <w:szCs w:val="28"/>
          <w:lang w:val="en-US"/>
        </w:rPr>
        <w:t>ebulus</w:t>
      </w:r>
      <w:r w:rsidR="00CA3EFA" w:rsidRPr="00ED56E1">
        <w:rPr>
          <w:rStyle w:val="fontstyle01"/>
        </w:rPr>
        <w:t xml:space="preserve"> </w:t>
      </w:r>
      <w:r w:rsidR="00CA3EFA" w:rsidRPr="00ED56E1">
        <w:rPr>
          <w:rFonts w:ascii="Times New Roman" w:eastAsia="Times New Roman" w:hAnsi="Times New Roman" w:cs="Times New Roman"/>
          <w:sz w:val="28"/>
          <w:szCs w:val="28"/>
        </w:rPr>
        <w:t>содержат три антоциановых вещества.</w:t>
      </w:r>
      <w:r w:rsidR="000337F3">
        <w:rPr>
          <w:rFonts w:ascii="Times New Roman" w:eastAsia="Times New Roman" w:hAnsi="Times New Roman" w:cs="Times New Roman"/>
          <w:sz w:val="28"/>
          <w:szCs w:val="28"/>
        </w:rPr>
        <w:t xml:space="preserve"> </w:t>
      </w:r>
      <w:r w:rsidR="00EE3293" w:rsidRPr="00ED56E1">
        <w:rPr>
          <w:rFonts w:ascii="Times New Roman" w:eastAsia="Times New Roman" w:hAnsi="Times New Roman" w:cs="Times New Roman"/>
          <w:sz w:val="28"/>
          <w:szCs w:val="28"/>
        </w:rPr>
        <w:t>И</w:t>
      </w:r>
      <w:r w:rsidRPr="00ED56E1">
        <w:rPr>
          <w:rFonts w:ascii="Times New Roman" w:eastAsia="Times New Roman" w:hAnsi="Times New Roman" w:cs="Times New Roman"/>
          <w:sz w:val="28"/>
          <w:szCs w:val="28"/>
        </w:rPr>
        <w:t xml:space="preserve">з зрелых плодов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iCs/>
          <w:sz w:val="28"/>
          <w:szCs w:val="28"/>
          <w:lang w:val="en-US"/>
        </w:rPr>
        <w:t>ebulus</w:t>
      </w:r>
      <w:r w:rsidRPr="00ED56E1">
        <w:rPr>
          <w:rStyle w:val="fontstyle01"/>
        </w:rPr>
        <w:t xml:space="preserve"> </w:t>
      </w:r>
      <w:r w:rsidRPr="00ED56E1">
        <w:rPr>
          <w:rFonts w:ascii="Times New Roman" w:eastAsia="Times New Roman" w:hAnsi="Times New Roman" w:cs="Times New Roman"/>
          <w:sz w:val="28"/>
          <w:szCs w:val="28"/>
        </w:rPr>
        <w:t xml:space="preserve">выделили три индивидуальных антоциана </w:t>
      </w:r>
      <w:r>
        <w:rPr>
          <w:rFonts w:ascii="Times New Roman" w:eastAsia="Times New Roman" w:hAnsi="Times New Roman" w:cs="Times New Roman"/>
          <w:sz w:val="28"/>
          <w:szCs w:val="28"/>
        </w:rPr>
        <w:t>п</w:t>
      </w:r>
      <w:r w:rsidR="00CA3EFA" w:rsidRPr="00ED56E1">
        <w:rPr>
          <w:rFonts w:ascii="Times New Roman" w:eastAsia="Times New Roman" w:hAnsi="Times New Roman" w:cs="Times New Roman"/>
          <w:sz w:val="28"/>
          <w:szCs w:val="28"/>
        </w:rPr>
        <w:t xml:space="preserve">репаративной колоночной хроматографией на целлюлозном сорбенте. </w:t>
      </w:r>
      <w:r>
        <w:rPr>
          <w:rFonts w:ascii="Times New Roman" w:eastAsia="Times New Roman" w:hAnsi="Times New Roman" w:cs="Times New Roman"/>
          <w:sz w:val="28"/>
          <w:szCs w:val="28"/>
        </w:rPr>
        <w:t>Р</w:t>
      </w:r>
      <w:r w:rsidRPr="00ED56E1">
        <w:rPr>
          <w:rFonts w:ascii="Times New Roman" w:eastAsia="Times New Roman" w:hAnsi="Times New Roman" w:cs="Times New Roman"/>
          <w:sz w:val="28"/>
          <w:szCs w:val="28"/>
        </w:rPr>
        <w:t xml:space="preserve">ехрохроматографированием на бумаге </w:t>
      </w:r>
      <w:r>
        <w:rPr>
          <w:rFonts w:ascii="Times New Roman" w:eastAsia="Times New Roman" w:hAnsi="Times New Roman" w:cs="Times New Roman"/>
          <w:sz w:val="28"/>
          <w:szCs w:val="28"/>
        </w:rPr>
        <w:t>получено и</w:t>
      </w:r>
      <w:r w:rsidR="00CA3EFA" w:rsidRPr="00ED56E1">
        <w:rPr>
          <w:rFonts w:ascii="Times New Roman" w:eastAsia="Times New Roman" w:hAnsi="Times New Roman" w:cs="Times New Roman"/>
          <w:sz w:val="28"/>
          <w:szCs w:val="28"/>
        </w:rPr>
        <w:t>ндивидуальные антоцианы</w:t>
      </w:r>
      <w:r>
        <w:rPr>
          <w:rFonts w:ascii="Times New Roman" w:eastAsia="Times New Roman" w:hAnsi="Times New Roman" w:cs="Times New Roman"/>
          <w:sz w:val="28"/>
          <w:szCs w:val="28"/>
        </w:rPr>
        <w:t>.</w:t>
      </w:r>
      <w:r w:rsidR="00CA3EFA" w:rsidRPr="00ED56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w:t>
      </w:r>
      <w:r w:rsidRPr="00ED56E1">
        <w:rPr>
          <w:rFonts w:ascii="Times New Roman" w:eastAsia="Times New Roman" w:hAnsi="Times New Roman" w:cs="Times New Roman"/>
          <w:sz w:val="28"/>
          <w:szCs w:val="28"/>
        </w:rPr>
        <w:t>становлена идентичность выделенных антоцианов с цианидин-3-глюкозидом, цианидин-3,5-диглюкозидом и цианидин-3-самбубиозидом</w:t>
      </w:r>
      <w:r w:rsidR="00EE3293">
        <w:rPr>
          <w:rFonts w:ascii="Times New Roman" w:eastAsia="Times New Roman" w:hAnsi="Times New Roman" w:cs="Times New Roman"/>
          <w:sz w:val="28"/>
          <w:szCs w:val="28"/>
        </w:rPr>
        <w:t xml:space="preserve"> </w:t>
      </w:r>
      <w:r w:rsidRPr="00ED56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w:t>
      </w:r>
      <w:r w:rsidR="00CA3EFA" w:rsidRPr="00ED56E1">
        <w:rPr>
          <w:rFonts w:ascii="Times New Roman" w:eastAsia="Times New Roman" w:hAnsi="Times New Roman" w:cs="Times New Roman"/>
          <w:sz w:val="28"/>
          <w:szCs w:val="28"/>
        </w:rPr>
        <w:t>а основании хроматографических и спектральных анализов, а также кислотных гидролизов</w:t>
      </w:r>
      <w:r w:rsidR="003917A0">
        <w:rPr>
          <w:rFonts w:ascii="Times New Roman" w:eastAsia="Times New Roman" w:hAnsi="Times New Roman" w:cs="Times New Roman"/>
          <w:sz w:val="28"/>
          <w:szCs w:val="28"/>
        </w:rPr>
        <w:t>.</w:t>
      </w:r>
      <w:r w:rsidR="00CA3EFA" w:rsidRPr="00ED56E1">
        <w:rPr>
          <w:rFonts w:ascii="Times New Roman" w:eastAsia="Times New Roman" w:hAnsi="Times New Roman" w:cs="Times New Roman"/>
          <w:sz w:val="28"/>
          <w:szCs w:val="28"/>
        </w:rPr>
        <w:t xml:space="preserve"> </w:t>
      </w:r>
    </w:p>
    <w:p w:rsidR="000337F3" w:rsidRDefault="003917A0" w:rsidP="00CA3EFA">
      <w:pPr>
        <w:spacing w:line="360" w:lineRule="auto"/>
        <w:ind w:firstLine="709"/>
        <w:jc w:val="both"/>
        <w:rPr>
          <w:rStyle w:val="fontstyle01"/>
          <w:rFonts w:ascii="Times New Roman" w:hAnsi="Times New Roman" w:cs="Times New Roman"/>
          <w:sz w:val="28"/>
          <w:szCs w:val="28"/>
        </w:rPr>
      </w:pPr>
      <w:r>
        <w:rPr>
          <w:rFonts w:ascii="Times New Roman" w:eastAsia="Times New Roman" w:hAnsi="Times New Roman" w:cs="Times New Roman"/>
          <w:sz w:val="28"/>
          <w:szCs w:val="28"/>
        </w:rPr>
        <w:t>Ц</w:t>
      </w:r>
      <w:r w:rsidRPr="00115D45">
        <w:rPr>
          <w:rFonts w:ascii="Times New Roman" w:eastAsia="Times New Roman" w:hAnsi="Times New Roman" w:cs="Times New Roman"/>
          <w:sz w:val="28"/>
          <w:szCs w:val="28"/>
        </w:rPr>
        <w:t>ианидин-3-самбубиозид (67</w:t>
      </w:r>
      <w:r w:rsidR="0010289B">
        <w:rPr>
          <w:rFonts w:ascii="Times New Roman" w:eastAsia="Times New Roman" w:hAnsi="Times New Roman" w:cs="Times New Roman"/>
          <w:sz w:val="28"/>
          <w:szCs w:val="28"/>
        </w:rPr>
        <w:t xml:space="preserve"> </w:t>
      </w:r>
      <w:r w:rsidRPr="00115D45">
        <w:rPr>
          <w:rFonts w:ascii="Times New Roman" w:eastAsia="Times New Roman" w:hAnsi="Times New Roman" w:cs="Times New Roman"/>
          <w:sz w:val="28"/>
          <w:szCs w:val="28"/>
        </w:rPr>
        <w:t>% от суммы) и цианидин-3-глюкозид</w:t>
      </w:r>
      <w:r w:rsidRPr="003917A0">
        <w:rPr>
          <w:rFonts w:ascii="Times New Roman" w:eastAsia="Times New Roman" w:hAnsi="Times New Roman" w:cs="Times New Roman"/>
          <w:sz w:val="28"/>
          <w:szCs w:val="28"/>
        </w:rPr>
        <w:t xml:space="preserve"> </w:t>
      </w:r>
      <w:r w:rsidRPr="00115D45">
        <w:rPr>
          <w:rFonts w:ascii="Times New Roman" w:eastAsia="Times New Roman" w:hAnsi="Times New Roman" w:cs="Times New Roman"/>
          <w:sz w:val="28"/>
          <w:szCs w:val="28"/>
        </w:rPr>
        <w:t>составляют</w:t>
      </w:r>
      <w:r w:rsidRPr="003917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ED56E1">
        <w:rPr>
          <w:rFonts w:ascii="Times New Roman" w:eastAsia="Times New Roman" w:hAnsi="Times New Roman" w:cs="Times New Roman"/>
          <w:sz w:val="28"/>
          <w:szCs w:val="28"/>
        </w:rPr>
        <w:t>сновную массу антоцианов</w:t>
      </w:r>
      <w:r w:rsidRPr="00115D45">
        <w:rPr>
          <w:rFonts w:ascii="Times New Roman" w:eastAsia="Times New Roman" w:hAnsi="Times New Roman" w:cs="Times New Roman"/>
          <w:sz w:val="28"/>
          <w:szCs w:val="28"/>
        </w:rPr>
        <w:t>.</w:t>
      </w:r>
      <w:r w:rsidR="00CA3EFA" w:rsidRPr="00ED56E1">
        <w:rPr>
          <w:rFonts w:ascii="Times New Roman" w:eastAsia="Times New Roman" w:hAnsi="Times New Roman" w:cs="Times New Roman"/>
          <w:sz w:val="28"/>
          <w:szCs w:val="28"/>
        </w:rPr>
        <w:t xml:space="preserve"> </w:t>
      </w:r>
      <w:r w:rsidR="00CA3EFA" w:rsidRPr="00115D45">
        <w:rPr>
          <w:rFonts w:ascii="Times New Roman" w:eastAsia="Times New Roman" w:hAnsi="Times New Roman" w:cs="Times New Roman"/>
          <w:sz w:val="28"/>
          <w:szCs w:val="28"/>
        </w:rPr>
        <w:t xml:space="preserve">Установлено, </w:t>
      </w:r>
      <w:r w:rsidRPr="00115D45">
        <w:rPr>
          <w:rFonts w:ascii="Times New Roman" w:eastAsia="Times New Roman" w:hAnsi="Times New Roman" w:cs="Times New Roman"/>
          <w:sz w:val="28"/>
          <w:szCs w:val="28"/>
        </w:rPr>
        <w:t xml:space="preserve">в зависимости от условия произрастания </w:t>
      </w:r>
      <w:r w:rsidR="00CA3EFA" w:rsidRPr="00115D45">
        <w:rPr>
          <w:rFonts w:ascii="Times New Roman" w:eastAsia="Times New Roman" w:hAnsi="Times New Roman" w:cs="Times New Roman"/>
          <w:sz w:val="28"/>
          <w:szCs w:val="28"/>
        </w:rPr>
        <w:t>что количественное содержание антоцианов в зрелых плодах бузины травянистой изменяется</w:t>
      </w:r>
      <w:r w:rsidR="00115D45">
        <w:rPr>
          <w:rStyle w:val="fontstyle01"/>
          <w:rFonts w:ascii="Times New Roman" w:hAnsi="Times New Roman" w:cs="Times New Roman"/>
          <w:sz w:val="28"/>
          <w:szCs w:val="28"/>
        </w:rPr>
        <w:t xml:space="preserve"> </w:t>
      </w:r>
      <w:r w:rsidR="00CA3EFA" w:rsidRPr="00115D45">
        <w:rPr>
          <w:rStyle w:val="fontstyle01"/>
          <w:rFonts w:ascii="Times New Roman" w:hAnsi="Times New Roman" w:cs="Times New Roman"/>
          <w:sz w:val="28"/>
          <w:szCs w:val="28"/>
        </w:rPr>
        <w:t>от 1899,6 до 2181,4 мг</w:t>
      </w:r>
      <w:r w:rsidR="0010289B">
        <w:rPr>
          <w:rStyle w:val="fontstyle01"/>
          <w:rFonts w:ascii="Times New Roman" w:hAnsi="Times New Roman" w:cs="Times New Roman"/>
          <w:sz w:val="28"/>
          <w:szCs w:val="28"/>
        </w:rPr>
        <w:t xml:space="preserve"> </w:t>
      </w:r>
      <w:r w:rsidR="00CA3EFA" w:rsidRPr="00115D45">
        <w:rPr>
          <w:rStyle w:val="fontstyle01"/>
          <w:rFonts w:ascii="Times New Roman" w:hAnsi="Times New Roman" w:cs="Times New Roman"/>
          <w:sz w:val="28"/>
          <w:szCs w:val="28"/>
        </w:rPr>
        <w:t>%.</w:t>
      </w:r>
    </w:p>
    <w:p w:rsidR="00CA3EFA" w:rsidRPr="00115D45" w:rsidRDefault="000337F3" w:rsidP="00CA3EFA">
      <w:pPr>
        <w:spacing w:line="360" w:lineRule="auto"/>
        <w:ind w:firstLine="709"/>
        <w:jc w:val="both"/>
        <w:rPr>
          <w:rStyle w:val="fontstyle01"/>
          <w:rFonts w:ascii="Times New Roman" w:hAnsi="Times New Roman" w:cs="Times New Roman"/>
          <w:sz w:val="28"/>
          <w:szCs w:val="28"/>
        </w:rPr>
      </w:pPr>
      <w:r w:rsidRPr="00FF005E">
        <w:rPr>
          <w:rStyle w:val="fontstyle01"/>
          <w:rFonts w:ascii="Times New Roman" w:hAnsi="Times New Roman" w:cs="Times New Roman"/>
          <w:color w:val="auto"/>
          <w:sz w:val="28"/>
          <w:szCs w:val="28"/>
        </w:rPr>
        <w:t xml:space="preserve">Установлено, что содержание антоцианов в зависимости от </w:t>
      </w:r>
      <w:r w:rsidRPr="00FF005E">
        <w:rPr>
          <w:rStyle w:val="fontstyle01"/>
          <w:rFonts w:ascii="Times New Roman" w:hAnsi="Times New Roman" w:cs="Times New Roman"/>
          <w:color w:val="auto"/>
          <w:sz w:val="28"/>
          <w:szCs w:val="28"/>
        </w:rPr>
        <w:lastRenderedPageBreak/>
        <w:t xml:space="preserve">местопроизрастания в зрелых плодах </w:t>
      </w:r>
      <w:r w:rsidRPr="00FF005E">
        <w:rPr>
          <w:rStyle w:val="fontstyle21"/>
          <w:rFonts w:ascii="Times New Roman" w:hAnsi="Times New Roman" w:cs="Times New Roman"/>
          <w:color w:val="auto"/>
          <w:sz w:val="28"/>
          <w:szCs w:val="28"/>
        </w:rPr>
        <w:t>Sambucus nigra</w:t>
      </w:r>
      <w:r w:rsidRPr="00FF005E">
        <w:rPr>
          <w:rStyle w:val="fontstyle01"/>
          <w:rFonts w:ascii="Times New Roman" w:hAnsi="Times New Roman" w:cs="Times New Roman"/>
          <w:color w:val="auto"/>
          <w:sz w:val="28"/>
          <w:szCs w:val="28"/>
        </w:rPr>
        <w:t xml:space="preserve"> и</w:t>
      </w:r>
      <w:r w:rsidRPr="00FF005E">
        <w:rPr>
          <w:rFonts w:ascii="Times New Roman" w:hAnsi="Times New Roman" w:cs="Times New Roman"/>
          <w:i/>
          <w:color w:val="auto"/>
          <w:sz w:val="28"/>
          <w:szCs w:val="28"/>
        </w:rPr>
        <w:t xml:space="preserve"> Sambucu</w:t>
      </w:r>
      <w:r w:rsidRPr="00FF005E">
        <w:rPr>
          <w:rFonts w:ascii="Times New Roman" w:hAnsi="Times New Roman" w:cs="Times New Roman"/>
          <w:i/>
          <w:color w:val="auto"/>
          <w:sz w:val="28"/>
          <w:szCs w:val="28"/>
          <w:lang w:val="en-US"/>
        </w:rPr>
        <w:t>s</w:t>
      </w:r>
      <w:r w:rsidRPr="00FF005E">
        <w:rPr>
          <w:rFonts w:ascii="Times New Roman" w:hAnsi="Times New Roman" w:cs="Times New Roman"/>
          <w:i/>
          <w:color w:val="auto"/>
          <w:sz w:val="28"/>
          <w:szCs w:val="28"/>
        </w:rPr>
        <w:t xml:space="preserve"> </w:t>
      </w:r>
      <w:r w:rsidRPr="00FF005E">
        <w:rPr>
          <w:rFonts w:ascii="Times New Roman" w:hAnsi="Times New Roman" w:cs="Times New Roman"/>
          <w:i/>
          <w:iCs/>
          <w:color w:val="auto"/>
          <w:sz w:val="28"/>
          <w:szCs w:val="28"/>
          <w:lang w:val="en-US"/>
        </w:rPr>
        <w:t>ebulus</w:t>
      </w:r>
      <w:r w:rsidRPr="00FF005E">
        <w:rPr>
          <w:rStyle w:val="fontstyle01"/>
          <w:rFonts w:ascii="Times New Roman" w:hAnsi="Times New Roman" w:cs="Times New Roman"/>
          <w:color w:val="auto"/>
          <w:sz w:val="28"/>
          <w:szCs w:val="28"/>
        </w:rPr>
        <w:t xml:space="preserve"> изменяется от 2080,8 до 3124,02 мг</w:t>
      </w:r>
      <w:r w:rsidR="0010289B">
        <w:rPr>
          <w:rStyle w:val="fontstyle01"/>
          <w:rFonts w:ascii="Times New Roman" w:hAnsi="Times New Roman" w:cs="Times New Roman"/>
          <w:color w:val="auto"/>
          <w:sz w:val="28"/>
          <w:szCs w:val="28"/>
        </w:rPr>
        <w:t xml:space="preserve"> </w:t>
      </w:r>
      <w:r w:rsidRPr="00FF005E">
        <w:rPr>
          <w:rStyle w:val="fontstyle01"/>
          <w:rFonts w:ascii="Times New Roman" w:hAnsi="Times New Roman" w:cs="Times New Roman"/>
          <w:color w:val="auto"/>
          <w:sz w:val="28"/>
          <w:szCs w:val="28"/>
        </w:rPr>
        <w:t>%</w:t>
      </w:r>
      <w:r w:rsidR="00E06328">
        <w:rPr>
          <w:rFonts w:ascii="Times New Roman" w:eastAsia="Times New Roman" w:hAnsi="Times New Roman" w:cs="Times New Roman"/>
          <w:sz w:val="28"/>
          <w:szCs w:val="28"/>
        </w:rPr>
        <w:t xml:space="preserve"> </w:t>
      </w:r>
      <w:r w:rsidR="00E06328" w:rsidRPr="00ED56E1">
        <w:rPr>
          <w:rFonts w:ascii="Times New Roman" w:eastAsia="TimesNewRomanPSMT" w:hAnsi="Times New Roman" w:cs="Times New Roman"/>
          <w:sz w:val="28"/>
          <w:szCs w:val="28"/>
        </w:rPr>
        <w:t>[</w:t>
      </w:r>
      <w:r w:rsidR="00E06328">
        <w:rPr>
          <w:rFonts w:ascii="Times New Roman" w:eastAsia="Times New Roman" w:hAnsi="Times New Roman" w:cs="Times New Roman"/>
          <w:sz w:val="28"/>
          <w:szCs w:val="28"/>
        </w:rPr>
        <w:t>37, с.</w:t>
      </w:r>
      <w:r w:rsidR="00E06328" w:rsidRPr="0074265F">
        <w:rPr>
          <w:rFonts w:ascii="Times New Roman" w:eastAsia="Times New Roman" w:hAnsi="Times New Roman" w:cs="Times New Roman"/>
          <w:color w:val="auto"/>
          <w:sz w:val="28"/>
          <w:szCs w:val="28"/>
        </w:rPr>
        <w:t>163–167</w:t>
      </w:r>
      <w:r w:rsidR="00E06328">
        <w:rPr>
          <w:rFonts w:ascii="Times New Roman" w:hAnsi="Times New Roman" w:cs="Times New Roman"/>
        </w:rPr>
        <w:t>]</w:t>
      </w:r>
      <w:r w:rsidR="00E06328" w:rsidRPr="00CE22CE">
        <w:rPr>
          <w:rFonts w:ascii="Times New Roman" w:hAnsi="Times New Roman" w:cs="Times New Roman"/>
        </w:rPr>
        <w:t>.</w:t>
      </w:r>
      <w:r w:rsidR="00E06328" w:rsidRPr="00ED56E1">
        <w:rPr>
          <w:rFonts w:ascii="Times New Roman" w:eastAsia="Times New Roman" w:hAnsi="Times New Roman" w:cs="Times New Roman"/>
          <w:sz w:val="28"/>
          <w:szCs w:val="28"/>
        </w:rPr>
        <w:t xml:space="preserve"> </w:t>
      </w:r>
      <w:r w:rsidR="00E06328">
        <w:rPr>
          <w:rFonts w:ascii="Times New Roman" w:eastAsia="Times New Roman" w:hAnsi="Times New Roman" w:cs="Times New Roman"/>
          <w:sz w:val="28"/>
          <w:szCs w:val="28"/>
        </w:rPr>
        <w:t xml:space="preserve"> </w:t>
      </w:r>
    </w:p>
    <w:p w:rsidR="00FC0888" w:rsidRPr="00E27BAC" w:rsidRDefault="00FC0888" w:rsidP="00392136">
      <w:pPr>
        <w:spacing w:line="360" w:lineRule="auto"/>
        <w:ind w:firstLine="709"/>
        <w:jc w:val="both"/>
        <w:rPr>
          <w:rFonts w:ascii="Times New Roman" w:hAnsi="Times New Roman"/>
          <w:sz w:val="28"/>
          <w:szCs w:val="28"/>
        </w:rPr>
      </w:pPr>
      <w:r w:rsidRPr="00997B45">
        <w:rPr>
          <w:rFonts w:ascii="Times New Roman" w:hAnsi="Times New Roman"/>
          <w:sz w:val="28"/>
          <w:szCs w:val="28"/>
        </w:rPr>
        <w:t>Изучение качественного состава полифенол</w:t>
      </w:r>
      <w:r>
        <w:rPr>
          <w:rFonts w:ascii="Times New Roman" w:hAnsi="Times New Roman"/>
          <w:sz w:val="28"/>
          <w:szCs w:val="28"/>
        </w:rPr>
        <w:t xml:space="preserve">ьных </w:t>
      </w:r>
      <w:r w:rsidRPr="00997B45">
        <w:rPr>
          <w:rFonts w:ascii="Times New Roman" w:hAnsi="Times New Roman"/>
          <w:sz w:val="28"/>
          <w:szCs w:val="28"/>
        </w:rPr>
        <w:t xml:space="preserve"> соединений и анализ полученных результатов показали, что наиболее информативным и технологическим методом изучения природных соединений является высокоэффективный метод жидко</w:t>
      </w:r>
      <w:r>
        <w:rPr>
          <w:rFonts w:ascii="Times New Roman" w:hAnsi="Times New Roman"/>
          <w:sz w:val="28"/>
          <w:szCs w:val="28"/>
        </w:rPr>
        <w:t>стно</w:t>
      </w:r>
      <w:r w:rsidRPr="00997B45">
        <w:rPr>
          <w:rFonts w:ascii="Times New Roman" w:hAnsi="Times New Roman"/>
          <w:sz w:val="28"/>
          <w:szCs w:val="28"/>
        </w:rPr>
        <w:t>й хроматографии (</w:t>
      </w:r>
      <w:r>
        <w:rPr>
          <w:rFonts w:ascii="Times New Roman" w:hAnsi="Times New Roman"/>
          <w:sz w:val="28"/>
          <w:szCs w:val="28"/>
        </w:rPr>
        <w:t>ВЭМЖХ</w:t>
      </w:r>
      <w:r w:rsidRPr="00997B45">
        <w:rPr>
          <w:rFonts w:ascii="Times New Roman" w:hAnsi="Times New Roman"/>
          <w:sz w:val="28"/>
          <w:szCs w:val="28"/>
        </w:rPr>
        <w:t>). Проведенные исследования показали, что состав вид</w:t>
      </w:r>
      <w:r>
        <w:rPr>
          <w:rFonts w:ascii="Times New Roman" w:hAnsi="Times New Roman"/>
          <w:sz w:val="28"/>
          <w:szCs w:val="28"/>
        </w:rPr>
        <w:t>ов</w:t>
      </w:r>
      <w:r w:rsidRPr="00997B45">
        <w:rPr>
          <w:rFonts w:ascii="Times New Roman" w:hAnsi="Times New Roman"/>
          <w:sz w:val="28"/>
          <w:szCs w:val="28"/>
        </w:rPr>
        <w:t xml:space="preserve">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sz w:val="28"/>
          <w:szCs w:val="28"/>
          <w:lang w:val="en-US"/>
        </w:rPr>
        <w:t>nigra</w:t>
      </w:r>
      <w:r>
        <w:rPr>
          <w:rFonts w:ascii="Times New Roman" w:hAnsi="Times New Roman" w:cs="Times New Roman"/>
          <w:i/>
          <w:sz w:val="28"/>
          <w:szCs w:val="28"/>
        </w:rPr>
        <w:t xml:space="preserve"> </w:t>
      </w:r>
      <w:r w:rsidRPr="00BF236F">
        <w:rPr>
          <w:rFonts w:ascii="Times New Roman" w:hAnsi="Times New Roman" w:cs="Times New Roman"/>
          <w:sz w:val="28"/>
          <w:szCs w:val="28"/>
        </w:rPr>
        <w:t xml:space="preserve">и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iCs/>
          <w:sz w:val="28"/>
          <w:szCs w:val="28"/>
          <w:lang w:val="en-US"/>
        </w:rPr>
        <w:t>ebulus</w:t>
      </w:r>
      <w:r w:rsidRPr="00997B45">
        <w:rPr>
          <w:rFonts w:ascii="Times New Roman" w:hAnsi="Times New Roman"/>
          <w:sz w:val="28"/>
          <w:szCs w:val="28"/>
        </w:rPr>
        <w:t xml:space="preserve"> богат</w:t>
      </w:r>
      <w:r>
        <w:rPr>
          <w:rFonts w:ascii="Times New Roman" w:hAnsi="Times New Roman"/>
          <w:sz w:val="28"/>
          <w:szCs w:val="28"/>
        </w:rPr>
        <w:t>ы</w:t>
      </w:r>
      <w:r w:rsidRPr="00997B45">
        <w:rPr>
          <w:rFonts w:ascii="Times New Roman" w:hAnsi="Times New Roman"/>
          <w:sz w:val="28"/>
          <w:szCs w:val="28"/>
        </w:rPr>
        <w:t xml:space="preserve"> феноловыми природно-биологически активными веществами, поэтому для использования этого растения в питании и фармацевтике важно продолжить исследования в этой области.</w:t>
      </w:r>
    </w:p>
    <w:p w:rsidR="00F50EB8" w:rsidRPr="00A95464" w:rsidRDefault="00FC0888" w:rsidP="00CA3EFA">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p>
    <w:p w:rsidR="005E78B0" w:rsidRPr="005E78B0" w:rsidRDefault="00CA3EFA" w:rsidP="005E78B0">
      <w:pPr>
        <w:spacing w:line="360" w:lineRule="auto"/>
        <w:jc w:val="both"/>
        <w:rPr>
          <w:rFonts w:ascii="Times New Roman" w:hAnsi="Times New Roman" w:cs="Times New Roman"/>
          <w:b/>
          <w:sz w:val="28"/>
          <w:szCs w:val="28"/>
        </w:rPr>
      </w:pPr>
      <w:r w:rsidRPr="00392136">
        <w:rPr>
          <w:rFonts w:ascii="Times New Roman" w:hAnsi="Times New Roman" w:cs="Times New Roman"/>
          <w:b/>
          <w:bCs/>
          <w:sz w:val="28"/>
          <w:szCs w:val="28"/>
          <w:lang w:val="az-Latn-AZ"/>
        </w:rPr>
        <w:t>5</w:t>
      </w:r>
      <w:r w:rsidRPr="00392136">
        <w:rPr>
          <w:rFonts w:ascii="Times New Roman" w:hAnsi="Times New Roman" w:cs="Times New Roman"/>
          <w:b/>
          <w:bCs/>
          <w:sz w:val="28"/>
          <w:szCs w:val="28"/>
        </w:rPr>
        <w:t>.</w:t>
      </w:r>
      <w:r w:rsidR="00791847" w:rsidRPr="00392136">
        <w:rPr>
          <w:rFonts w:ascii="Times New Roman" w:hAnsi="Times New Roman" w:cs="Times New Roman"/>
          <w:b/>
          <w:bCs/>
          <w:sz w:val="28"/>
          <w:szCs w:val="28"/>
        </w:rPr>
        <w:t>5</w:t>
      </w:r>
      <w:r w:rsidRPr="00392136">
        <w:rPr>
          <w:rFonts w:ascii="Times New Roman" w:hAnsi="Times New Roman" w:cs="Times New Roman"/>
          <w:b/>
          <w:bCs/>
          <w:sz w:val="28"/>
          <w:szCs w:val="28"/>
        </w:rPr>
        <w:t>.</w:t>
      </w:r>
      <w:r w:rsidR="005E78B0" w:rsidRPr="005E78B0">
        <w:rPr>
          <w:rFonts w:ascii="Times New Roman" w:hAnsi="Times New Roman" w:cs="Times New Roman"/>
          <w:bCs/>
          <w:sz w:val="28"/>
          <w:szCs w:val="28"/>
        </w:rPr>
        <w:t xml:space="preserve"> </w:t>
      </w:r>
      <w:r w:rsidR="005E78B0" w:rsidRPr="005E78B0">
        <w:rPr>
          <w:rFonts w:ascii="Times New Roman" w:hAnsi="Times New Roman" w:cs="Times New Roman"/>
          <w:b/>
          <w:bCs/>
          <w:sz w:val="28"/>
          <w:szCs w:val="28"/>
        </w:rPr>
        <w:t xml:space="preserve">Влияние </w:t>
      </w:r>
      <w:r w:rsidR="005E78B0" w:rsidRPr="005E78B0">
        <w:rPr>
          <w:rFonts w:ascii="Times New Roman" w:hAnsi="Times New Roman" w:cs="Times New Roman"/>
          <w:b/>
          <w:sz w:val="28"/>
          <w:szCs w:val="28"/>
        </w:rPr>
        <w:t>экологических</w:t>
      </w:r>
      <w:r w:rsidR="005E78B0" w:rsidRPr="005E78B0">
        <w:rPr>
          <w:rFonts w:ascii="Times New Roman" w:hAnsi="Times New Roman" w:cs="Times New Roman"/>
          <w:b/>
          <w:bCs/>
          <w:sz w:val="28"/>
          <w:szCs w:val="28"/>
        </w:rPr>
        <w:t xml:space="preserve"> </w:t>
      </w:r>
      <w:r w:rsidR="005E78B0" w:rsidRPr="005E78B0">
        <w:rPr>
          <w:rFonts w:ascii="Times New Roman" w:hAnsi="Times New Roman" w:cs="Times New Roman"/>
          <w:b/>
          <w:spacing w:val="-3"/>
          <w:sz w:val="28"/>
          <w:szCs w:val="28"/>
        </w:rPr>
        <w:t xml:space="preserve">факторов </w:t>
      </w:r>
      <w:r w:rsidR="005E78B0" w:rsidRPr="005E78B0">
        <w:rPr>
          <w:rFonts w:ascii="Times New Roman" w:hAnsi="Times New Roman" w:cs="Times New Roman"/>
          <w:b/>
          <w:bCs/>
          <w:sz w:val="28"/>
          <w:szCs w:val="28"/>
        </w:rPr>
        <w:t xml:space="preserve">на содержание </w:t>
      </w:r>
      <w:r w:rsidR="005E78B0" w:rsidRPr="005E78B0">
        <w:rPr>
          <w:rFonts w:ascii="Times New Roman" w:hAnsi="Times New Roman" w:cs="Times New Roman"/>
          <w:b/>
          <w:sz w:val="28"/>
          <w:szCs w:val="28"/>
        </w:rPr>
        <w:t xml:space="preserve">витамина С </w:t>
      </w:r>
    </w:p>
    <w:p w:rsidR="00CA3EFA" w:rsidRDefault="005E78B0" w:rsidP="005E78B0">
      <w:pPr>
        <w:pStyle w:val="BodyTextIndent"/>
        <w:spacing w:after="0" w:line="360" w:lineRule="auto"/>
        <w:ind w:left="0"/>
        <w:rPr>
          <w:rFonts w:ascii="Times New Roman" w:hAnsi="Times New Roman" w:cs="Times New Roman"/>
          <w:b/>
          <w:sz w:val="28"/>
          <w:szCs w:val="28"/>
        </w:rPr>
      </w:pPr>
      <w:r w:rsidRPr="005E78B0">
        <w:rPr>
          <w:rFonts w:ascii="Times New Roman" w:hAnsi="Times New Roman" w:cs="Times New Roman"/>
          <w:b/>
          <w:sz w:val="28"/>
          <w:szCs w:val="28"/>
        </w:rPr>
        <w:t xml:space="preserve">плодов видов </w:t>
      </w:r>
      <w:r w:rsidRPr="005E78B0">
        <w:rPr>
          <w:rFonts w:ascii="Times New Roman" w:hAnsi="Times New Roman" w:cs="Times New Roman"/>
          <w:b/>
          <w:bCs/>
          <w:sz w:val="28"/>
          <w:szCs w:val="28"/>
        </w:rPr>
        <w:t>рода</w:t>
      </w:r>
      <w:r w:rsidRPr="005E78B0">
        <w:rPr>
          <w:rFonts w:ascii="Times New Roman" w:hAnsi="Times New Roman" w:cs="Times New Roman"/>
          <w:b/>
          <w:sz w:val="28"/>
          <w:szCs w:val="28"/>
        </w:rPr>
        <w:t xml:space="preserve"> </w:t>
      </w:r>
      <w:r w:rsidRPr="005E78B0">
        <w:rPr>
          <w:rFonts w:ascii="Times New Roman" w:hAnsi="Times New Roman" w:cs="Times New Roman"/>
          <w:b/>
          <w:i/>
          <w:sz w:val="28"/>
          <w:szCs w:val="28"/>
        </w:rPr>
        <w:t>Sambucu</w:t>
      </w:r>
      <w:r w:rsidRPr="005E78B0">
        <w:rPr>
          <w:rFonts w:ascii="Times New Roman" w:hAnsi="Times New Roman" w:cs="Times New Roman"/>
          <w:b/>
          <w:i/>
          <w:sz w:val="28"/>
          <w:szCs w:val="28"/>
          <w:lang w:val="en-US"/>
        </w:rPr>
        <w:t>s</w:t>
      </w:r>
      <w:r w:rsidR="00392136">
        <w:rPr>
          <w:rFonts w:ascii="Times New Roman" w:hAnsi="Times New Roman" w:cs="Times New Roman"/>
          <w:b/>
          <w:sz w:val="28"/>
          <w:szCs w:val="28"/>
        </w:rPr>
        <w:t>.</w:t>
      </w:r>
    </w:p>
    <w:p w:rsidR="00392136" w:rsidRPr="00392136" w:rsidRDefault="00392136" w:rsidP="005E78B0">
      <w:pPr>
        <w:pStyle w:val="BodyTextIndent"/>
        <w:spacing w:after="0" w:line="360" w:lineRule="auto"/>
        <w:ind w:left="0"/>
        <w:rPr>
          <w:rFonts w:ascii="Times New Roman" w:hAnsi="Times New Roman" w:cs="Times New Roman"/>
          <w:b/>
          <w:sz w:val="28"/>
          <w:szCs w:val="28"/>
        </w:rPr>
      </w:pPr>
    </w:p>
    <w:p w:rsidR="00CA3EFA" w:rsidRPr="003F2930" w:rsidRDefault="00CA3EFA" w:rsidP="00CA3EFA">
      <w:pPr>
        <w:pStyle w:val="BodyTextIndent"/>
        <w:spacing w:after="0" w:line="360" w:lineRule="auto"/>
        <w:ind w:left="0" w:firstLine="709"/>
        <w:jc w:val="both"/>
        <w:rPr>
          <w:rFonts w:ascii="Times New Roman" w:hAnsi="Times New Roman" w:cs="Times New Roman"/>
          <w:sz w:val="28"/>
          <w:szCs w:val="28"/>
        </w:rPr>
      </w:pPr>
      <w:r w:rsidRPr="00ED56E1">
        <w:rPr>
          <w:rFonts w:ascii="Times New Roman" w:hAnsi="Times New Roman" w:cs="Times New Roman"/>
          <w:bCs/>
          <w:sz w:val="28"/>
          <w:szCs w:val="28"/>
        </w:rPr>
        <w:t xml:space="preserve">Установлена взаимосвязь между высотой местности произрастания растений и накоплением витамина С. </w:t>
      </w:r>
      <w:r w:rsidRPr="00ED56E1">
        <w:rPr>
          <w:rFonts w:ascii="Times New Roman" w:hAnsi="Times New Roman" w:cs="Times New Roman"/>
          <w:sz w:val="28"/>
          <w:szCs w:val="28"/>
        </w:rPr>
        <w:t>Полученные данные показывают, что с возрастанием высоты местности содержание аскорбиновой кислоты в плодах и ягодах увеличивается за счет восстановленной ее формы, с одновременным снижением окисленной формы. Так на высоте 1100 м над ур. м. из общего содержания аскорбиновой кислоты 5</w:t>
      </w:r>
      <w:r w:rsidRPr="00ED56E1">
        <w:rPr>
          <w:rFonts w:ascii="Times New Roman" w:hAnsi="Times New Roman" w:cs="Times New Roman"/>
          <w:sz w:val="28"/>
          <w:szCs w:val="28"/>
          <w:lang w:val="az-Latn-AZ"/>
        </w:rPr>
        <w:t>1</w:t>
      </w:r>
      <w:r w:rsidRPr="00ED56E1">
        <w:rPr>
          <w:rFonts w:ascii="Times New Roman" w:hAnsi="Times New Roman" w:cs="Times New Roman"/>
          <w:sz w:val="28"/>
          <w:szCs w:val="28"/>
        </w:rPr>
        <w:t>% приходится на восстановленную форму и 4</w:t>
      </w:r>
      <w:r w:rsidRPr="00ED56E1">
        <w:rPr>
          <w:rFonts w:ascii="Times New Roman" w:hAnsi="Times New Roman" w:cs="Times New Roman"/>
          <w:sz w:val="28"/>
          <w:szCs w:val="28"/>
          <w:lang w:val="az-Latn-AZ"/>
        </w:rPr>
        <w:t>9</w:t>
      </w:r>
      <w:r w:rsidRPr="00ED56E1">
        <w:rPr>
          <w:rFonts w:ascii="Times New Roman" w:hAnsi="Times New Roman" w:cs="Times New Roman"/>
          <w:sz w:val="28"/>
          <w:szCs w:val="28"/>
        </w:rPr>
        <w:t xml:space="preserve">% на окисленную, а на высоте 2000 м содержание аскорбиновой кислоты в вооствановленной форме увеличивалось до 80%, с одновременным снижением окисленной формы до 20%. Выяснилось, что дикорастущие виды рода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009E2A3A">
        <w:rPr>
          <w:rFonts w:ascii="Times New Roman" w:hAnsi="Times New Roman" w:cs="Times New Roman"/>
          <w:i/>
          <w:sz w:val="28"/>
          <w:szCs w:val="28"/>
        </w:rPr>
        <w:t xml:space="preserve"> </w:t>
      </w:r>
      <w:r w:rsidR="009E2A3A">
        <w:rPr>
          <w:rFonts w:ascii="Times New Roman" w:hAnsi="Times New Roman" w:cs="Times New Roman"/>
          <w:i/>
          <w:sz w:val="28"/>
          <w:szCs w:val="28"/>
          <w:lang w:val="en-US"/>
        </w:rPr>
        <w:t>L</w:t>
      </w:r>
      <w:r w:rsidR="009E2A3A" w:rsidRPr="009E2A3A">
        <w:rPr>
          <w:rFonts w:ascii="Times New Roman" w:hAnsi="Times New Roman" w:cs="Times New Roman"/>
          <w:i/>
          <w:sz w:val="28"/>
          <w:szCs w:val="28"/>
        </w:rPr>
        <w:t>.</w:t>
      </w:r>
      <w:r w:rsidRPr="00ED56E1">
        <w:rPr>
          <w:rFonts w:ascii="Times New Roman" w:hAnsi="Times New Roman" w:cs="Times New Roman"/>
          <w:sz w:val="28"/>
          <w:szCs w:val="28"/>
        </w:rPr>
        <w:t xml:space="preserve">, встречающиеся на высоте более 2000 м, содержат аскорбиновую кислоту только в восстановительной форме. Эти данные имеют важное теоретическое и практическое значение. Известно, что аскорбиновая кислота в восстановительной форме более устойчива, чем в окислительной форме, поэтому при выборе дикорастущих растений для внедрения их в культуру, необходимо учитывать у них наличие </w:t>
      </w:r>
      <w:r w:rsidRPr="00ED56E1">
        <w:rPr>
          <w:rFonts w:ascii="Times New Roman" w:hAnsi="Times New Roman" w:cs="Times New Roman"/>
          <w:sz w:val="28"/>
          <w:szCs w:val="28"/>
        </w:rPr>
        <w:lastRenderedPageBreak/>
        <w:t xml:space="preserve">аскорбиновой кислоты восстановленной форме. Исследования показали, что, дикорастущие виды рода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sz w:val="28"/>
          <w:szCs w:val="28"/>
        </w:rPr>
        <w:t xml:space="preserve"> содержат аскорбиновой кислоты в восстановленной форме до </w:t>
      </w:r>
      <w:r>
        <w:rPr>
          <w:rFonts w:ascii="Times New Roman" w:hAnsi="Times New Roman" w:cs="Times New Roman"/>
          <w:sz w:val="28"/>
          <w:szCs w:val="28"/>
        </w:rPr>
        <w:t>800 мг в 1 кг сухого вещества</w:t>
      </w:r>
      <w:r w:rsidR="00A67E64" w:rsidRPr="00D0086E">
        <w:rPr>
          <w:rFonts w:ascii="Times New Roman" w:hAnsi="Times New Roman" w:cs="Times New Roman"/>
          <w:noProof/>
          <w:color w:val="auto"/>
          <w:sz w:val="28"/>
          <w:szCs w:val="28"/>
        </w:rPr>
        <w:t>[</w:t>
      </w:r>
      <w:r w:rsidR="00A67E64">
        <w:rPr>
          <w:rFonts w:ascii="Times New Roman" w:hAnsi="Times New Roman" w:cs="Times New Roman"/>
          <w:noProof/>
          <w:color w:val="auto"/>
          <w:sz w:val="28"/>
          <w:szCs w:val="28"/>
        </w:rPr>
        <w:t>71</w:t>
      </w:r>
      <w:r w:rsidR="00A67E64" w:rsidRPr="00D0086E">
        <w:rPr>
          <w:rFonts w:ascii="Times New Roman" w:hAnsi="Times New Roman" w:cs="Times New Roman"/>
          <w:noProof/>
          <w:color w:val="auto"/>
          <w:sz w:val="28"/>
          <w:szCs w:val="28"/>
        </w:rPr>
        <w:t>, с.</w:t>
      </w:r>
      <w:r w:rsidR="00A67E64">
        <w:rPr>
          <w:rFonts w:ascii="Times New Roman" w:hAnsi="Times New Roman"/>
          <w:color w:val="auto"/>
          <w:sz w:val="28"/>
          <w:szCs w:val="28"/>
        </w:rPr>
        <w:t>164</w:t>
      </w:r>
      <w:r w:rsidR="00A67E64" w:rsidRPr="00D0086E">
        <w:rPr>
          <w:rFonts w:ascii="Times New Roman" w:hAnsi="Times New Roman"/>
          <w:color w:val="auto"/>
          <w:sz w:val="28"/>
          <w:szCs w:val="28"/>
          <w:lang w:val="az-Latn-AZ"/>
        </w:rPr>
        <w:t>-</w:t>
      </w:r>
      <w:r w:rsidR="00A67E64">
        <w:rPr>
          <w:rFonts w:ascii="Times New Roman" w:hAnsi="Times New Roman"/>
          <w:color w:val="auto"/>
          <w:sz w:val="28"/>
          <w:szCs w:val="28"/>
        </w:rPr>
        <w:t>168</w:t>
      </w:r>
      <w:r w:rsidR="00A67E64" w:rsidRPr="00D0086E">
        <w:rPr>
          <w:rFonts w:ascii="Times New Roman" w:hAnsi="Times New Roman" w:cs="Times New Roman"/>
          <w:noProof/>
          <w:color w:val="auto"/>
          <w:sz w:val="28"/>
          <w:szCs w:val="28"/>
        </w:rPr>
        <w:t>].</w:t>
      </w:r>
    </w:p>
    <w:p w:rsidR="00CA3EFA" w:rsidRPr="00ED56E1" w:rsidRDefault="00CA3EFA" w:rsidP="00CA3EFA">
      <w:pPr>
        <w:spacing w:line="360" w:lineRule="auto"/>
        <w:ind w:firstLine="709"/>
        <w:jc w:val="both"/>
        <w:rPr>
          <w:rFonts w:ascii="Times New Roman" w:hAnsi="Times New Roman" w:cs="Times New Roman"/>
          <w:spacing w:val="-2"/>
          <w:sz w:val="28"/>
          <w:szCs w:val="28"/>
        </w:rPr>
      </w:pPr>
      <w:r w:rsidRPr="00ED56E1">
        <w:rPr>
          <w:rFonts w:ascii="Times New Roman" w:hAnsi="Times New Roman" w:cs="Times New Roman"/>
          <w:spacing w:val="-2"/>
          <w:sz w:val="28"/>
          <w:szCs w:val="28"/>
        </w:rPr>
        <w:t>Климат оказывает существенное влияние на химический состав и на количество витамина С</w:t>
      </w:r>
      <w:r>
        <w:rPr>
          <w:rFonts w:ascii="Times New Roman" w:hAnsi="Times New Roman" w:cs="Times New Roman"/>
          <w:spacing w:val="-2"/>
          <w:sz w:val="28"/>
          <w:szCs w:val="28"/>
        </w:rPr>
        <w:t xml:space="preserve"> (</w:t>
      </w:r>
      <w:r>
        <w:rPr>
          <w:rFonts w:ascii="Times New Roman" w:hAnsi="Times New Roman" w:cs="Times New Roman"/>
          <w:sz w:val="28"/>
          <w:szCs w:val="28"/>
        </w:rPr>
        <w:t>т</w:t>
      </w:r>
      <w:r w:rsidRPr="00ED56E1">
        <w:rPr>
          <w:rFonts w:ascii="Times New Roman" w:hAnsi="Times New Roman" w:cs="Times New Roman"/>
          <w:sz w:val="28"/>
          <w:szCs w:val="28"/>
        </w:rPr>
        <w:t xml:space="preserve">аблица </w:t>
      </w:r>
      <w:r>
        <w:rPr>
          <w:rFonts w:ascii="Times New Roman" w:hAnsi="Times New Roman" w:cs="Times New Roman"/>
          <w:sz w:val="28"/>
          <w:szCs w:val="28"/>
          <w:lang w:val="az-Latn-AZ"/>
        </w:rPr>
        <w:t>5.</w:t>
      </w:r>
      <w:r w:rsidR="00791847">
        <w:rPr>
          <w:rFonts w:ascii="Times New Roman" w:hAnsi="Times New Roman" w:cs="Times New Roman"/>
          <w:sz w:val="28"/>
          <w:szCs w:val="28"/>
        </w:rPr>
        <w:t>5</w:t>
      </w:r>
      <w:r w:rsidR="004C6ED3">
        <w:rPr>
          <w:rFonts w:ascii="Times New Roman" w:hAnsi="Times New Roman" w:cs="Times New Roman"/>
          <w:sz w:val="28"/>
          <w:szCs w:val="28"/>
        </w:rPr>
        <w:t>.</w:t>
      </w:r>
      <w:r w:rsidR="00F55F51">
        <w:rPr>
          <w:rFonts w:ascii="Times New Roman" w:hAnsi="Times New Roman" w:cs="Times New Roman"/>
          <w:sz w:val="28"/>
          <w:szCs w:val="28"/>
        </w:rPr>
        <w:t>1</w:t>
      </w:r>
      <w:r>
        <w:rPr>
          <w:rFonts w:ascii="Times New Roman" w:hAnsi="Times New Roman" w:cs="Times New Roman"/>
          <w:sz w:val="28"/>
          <w:szCs w:val="28"/>
        </w:rPr>
        <w:t>).</w:t>
      </w:r>
      <w:r w:rsidRPr="00ED56E1">
        <w:rPr>
          <w:rFonts w:ascii="Times New Roman" w:hAnsi="Times New Roman" w:cs="Times New Roman"/>
          <w:spacing w:val="-2"/>
          <w:sz w:val="28"/>
          <w:szCs w:val="28"/>
        </w:rPr>
        <w:t xml:space="preserve"> В этом мы убедились при сравнении одного и того же вида, произрастающего в географически отдаленных местностях. В зависимости от места произрастания содержание аскорбиновой кислоты значительно колеблется. В условиях восточных районов Большого Кавказа, в плодах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iCs/>
          <w:sz w:val="28"/>
          <w:szCs w:val="28"/>
          <w:lang w:val="en-US"/>
        </w:rPr>
        <w:t>ebulus</w:t>
      </w:r>
      <w:r w:rsidRPr="00ED56E1">
        <w:rPr>
          <w:rFonts w:ascii="Times New Roman" w:hAnsi="Times New Roman" w:cs="Times New Roman"/>
          <w:i/>
          <w:iCs/>
          <w:sz w:val="28"/>
          <w:szCs w:val="28"/>
        </w:rPr>
        <w:t xml:space="preserve"> </w:t>
      </w:r>
      <w:r w:rsidRPr="00ED56E1">
        <w:rPr>
          <w:rFonts w:ascii="Times New Roman" w:hAnsi="Times New Roman" w:cs="Times New Roman"/>
          <w:iCs/>
          <w:sz w:val="28"/>
          <w:szCs w:val="28"/>
        </w:rPr>
        <w:t>и</w:t>
      </w:r>
      <w:r w:rsidRPr="00ED56E1">
        <w:rPr>
          <w:rFonts w:ascii="Times New Roman" w:hAnsi="Times New Roman" w:cs="Times New Roman"/>
          <w:spacing w:val="-2"/>
          <w:sz w:val="28"/>
          <w:szCs w:val="28"/>
        </w:rPr>
        <w:t xml:space="preserve">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sz w:val="28"/>
          <w:szCs w:val="28"/>
          <w:lang w:val="en-US"/>
        </w:rPr>
        <w:t>nigra</w:t>
      </w:r>
      <w:r w:rsidRPr="00ED56E1">
        <w:rPr>
          <w:rFonts w:ascii="Times New Roman" w:hAnsi="Times New Roman" w:cs="Times New Roman"/>
          <w:spacing w:val="-2"/>
          <w:sz w:val="28"/>
          <w:szCs w:val="28"/>
        </w:rPr>
        <w:t xml:space="preserve"> больше накапливается аскорбиновой кислоты (</w:t>
      </w:r>
      <w:r w:rsidRPr="00ED56E1">
        <w:rPr>
          <w:rFonts w:ascii="Times New Roman" w:hAnsi="Times New Roman" w:cs="Times New Roman"/>
          <w:sz w:val="28"/>
          <w:szCs w:val="28"/>
        </w:rPr>
        <w:t>58,4;</w:t>
      </w:r>
      <w:r w:rsidRPr="00ED56E1">
        <w:rPr>
          <w:rFonts w:ascii="Times New Roman" w:hAnsi="Times New Roman" w:cs="Times New Roman"/>
          <w:spacing w:val="-2"/>
          <w:sz w:val="28"/>
          <w:szCs w:val="28"/>
        </w:rPr>
        <w:t xml:space="preserve">382,7- мг% соответственно), чем в западной части (35,3; </w:t>
      </w:r>
      <w:r w:rsidRPr="00ED56E1">
        <w:rPr>
          <w:rFonts w:ascii="Times New Roman" w:hAnsi="Times New Roman" w:cs="Times New Roman"/>
          <w:sz w:val="28"/>
          <w:szCs w:val="28"/>
        </w:rPr>
        <w:t>225,2</w:t>
      </w:r>
      <w:r w:rsidR="004C6ED3">
        <w:rPr>
          <w:rFonts w:ascii="Times New Roman" w:hAnsi="Times New Roman" w:cs="Times New Roman"/>
          <w:sz w:val="28"/>
          <w:szCs w:val="28"/>
        </w:rPr>
        <w:t xml:space="preserve"> </w:t>
      </w:r>
      <w:r w:rsidR="004C6ED3">
        <w:rPr>
          <w:rFonts w:ascii="Times New Roman" w:hAnsi="Times New Roman" w:cs="Times New Roman"/>
          <w:spacing w:val="-2"/>
          <w:sz w:val="28"/>
          <w:szCs w:val="28"/>
        </w:rPr>
        <w:t>мг% соответственно</w:t>
      </w:r>
      <w:r w:rsidRPr="00ED56E1">
        <w:rPr>
          <w:rFonts w:ascii="Times New Roman" w:hAnsi="Times New Roman" w:cs="Times New Roman"/>
          <w:spacing w:val="-2"/>
          <w:sz w:val="28"/>
          <w:szCs w:val="28"/>
        </w:rPr>
        <w:t>).</w:t>
      </w:r>
      <w:r w:rsidR="004C6ED3">
        <w:rPr>
          <w:rFonts w:ascii="Times New Roman" w:hAnsi="Times New Roman" w:cs="Times New Roman"/>
          <w:spacing w:val="-2"/>
          <w:sz w:val="28"/>
          <w:szCs w:val="28"/>
        </w:rPr>
        <w:t xml:space="preserve"> </w:t>
      </w:r>
      <w:r w:rsidRPr="00ED56E1">
        <w:rPr>
          <w:rFonts w:ascii="Times New Roman" w:hAnsi="Times New Roman" w:cs="Times New Roman"/>
          <w:spacing w:val="-2"/>
          <w:sz w:val="28"/>
          <w:szCs w:val="28"/>
        </w:rPr>
        <w:t xml:space="preserve"> </w:t>
      </w:r>
    </w:p>
    <w:p w:rsidR="0010289B" w:rsidRPr="0010289B" w:rsidRDefault="00CA3EFA" w:rsidP="00392136">
      <w:pPr>
        <w:jc w:val="center"/>
        <w:rPr>
          <w:rFonts w:ascii="Times New Roman" w:hAnsi="Times New Roman" w:cs="Times New Roman"/>
          <w:b/>
          <w:sz w:val="28"/>
          <w:szCs w:val="28"/>
        </w:rPr>
      </w:pPr>
      <w:r w:rsidRPr="00392136">
        <w:rPr>
          <w:rFonts w:ascii="Times New Roman" w:hAnsi="Times New Roman" w:cs="Times New Roman"/>
          <w:b/>
          <w:sz w:val="28"/>
          <w:szCs w:val="28"/>
        </w:rPr>
        <w:t xml:space="preserve">Таблица </w:t>
      </w:r>
      <w:r w:rsidRPr="00392136">
        <w:rPr>
          <w:rFonts w:ascii="Times New Roman" w:hAnsi="Times New Roman" w:cs="Times New Roman"/>
          <w:b/>
          <w:sz w:val="28"/>
          <w:szCs w:val="28"/>
          <w:lang w:val="az-Latn-AZ"/>
        </w:rPr>
        <w:t>5.</w:t>
      </w:r>
      <w:r w:rsidR="00791847" w:rsidRPr="00392136">
        <w:rPr>
          <w:rFonts w:ascii="Times New Roman" w:hAnsi="Times New Roman" w:cs="Times New Roman"/>
          <w:b/>
          <w:sz w:val="28"/>
          <w:szCs w:val="28"/>
        </w:rPr>
        <w:t>5</w:t>
      </w:r>
      <w:r w:rsidRPr="00392136">
        <w:rPr>
          <w:rFonts w:ascii="Times New Roman" w:hAnsi="Times New Roman" w:cs="Times New Roman"/>
          <w:b/>
          <w:sz w:val="28"/>
          <w:szCs w:val="28"/>
          <w:lang w:val="az-Latn-AZ"/>
        </w:rPr>
        <w:t>.</w:t>
      </w:r>
      <w:r w:rsidR="004C6ED3" w:rsidRPr="00392136">
        <w:rPr>
          <w:rFonts w:ascii="Times New Roman" w:hAnsi="Times New Roman" w:cs="Times New Roman"/>
          <w:b/>
          <w:sz w:val="28"/>
          <w:szCs w:val="28"/>
        </w:rPr>
        <w:t>1</w:t>
      </w:r>
      <w:r>
        <w:rPr>
          <w:rFonts w:ascii="Times New Roman" w:hAnsi="Times New Roman" w:cs="Times New Roman"/>
          <w:b/>
          <w:sz w:val="28"/>
          <w:szCs w:val="28"/>
          <w:lang w:val="az-Latn-AZ"/>
        </w:rPr>
        <w:t xml:space="preserve">  </w:t>
      </w:r>
      <w:r w:rsidR="0010289B" w:rsidRPr="0010289B">
        <w:rPr>
          <w:rFonts w:ascii="Times New Roman" w:hAnsi="Times New Roman" w:cs="Times New Roman"/>
          <w:b/>
          <w:sz w:val="28"/>
          <w:szCs w:val="28"/>
        </w:rPr>
        <w:t>Изменение содержание витамина С в плодах в зависимости</w:t>
      </w:r>
      <w:r w:rsidR="00392136">
        <w:rPr>
          <w:rFonts w:ascii="Times New Roman" w:hAnsi="Times New Roman" w:cs="Times New Roman"/>
          <w:b/>
          <w:sz w:val="28"/>
          <w:szCs w:val="28"/>
        </w:rPr>
        <w:t xml:space="preserve"> </w:t>
      </w:r>
      <w:r w:rsidR="0010289B" w:rsidRPr="0010289B">
        <w:rPr>
          <w:rFonts w:ascii="Times New Roman" w:hAnsi="Times New Roman" w:cs="Times New Roman"/>
          <w:b/>
          <w:sz w:val="28"/>
          <w:szCs w:val="28"/>
        </w:rPr>
        <w:t>от места произрастания (в мг% на сырой вес)</w:t>
      </w:r>
    </w:p>
    <w:p w:rsidR="0010289B" w:rsidRPr="0010289B" w:rsidRDefault="0010289B" w:rsidP="0010289B">
      <w:pPr>
        <w:jc w:val="center"/>
        <w:rPr>
          <w:rFonts w:ascii="Times New Roman" w:hAnsi="Times New Roman" w:cs="Times New Roman"/>
          <w:b/>
          <w:sz w:val="28"/>
          <w:szCs w:val="28"/>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112"/>
        <w:gridCol w:w="2268"/>
        <w:gridCol w:w="2268"/>
        <w:gridCol w:w="141"/>
      </w:tblGrid>
      <w:tr w:rsidR="00CA3EFA" w:rsidRPr="00ED56E1" w:rsidTr="001C5B6E">
        <w:trPr>
          <w:jc w:val="center"/>
        </w:trPr>
        <w:tc>
          <w:tcPr>
            <w:tcW w:w="4112" w:type="dxa"/>
            <w:vMerge w:val="restart"/>
            <w:vAlign w:val="center"/>
          </w:tcPr>
          <w:p w:rsidR="00CA3EFA" w:rsidRPr="00ED56E1" w:rsidRDefault="00CA3EFA" w:rsidP="001C5B6E">
            <w:pPr>
              <w:rPr>
                <w:rFonts w:ascii="Times New Roman" w:hAnsi="Times New Roman" w:cs="Times New Roman"/>
              </w:rPr>
            </w:pPr>
            <w:r w:rsidRPr="00ED56E1">
              <w:rPr>
                <w:rFonts w:ascii="Times New Roman" w:hAnsi="Times New Roman" w:cs="Times New Roman"/>
              </w:rPr>
              <w:t>Место произрастания</w:t>
            </w:r>
          </w:p>
        </w:tc>
        <w:tc>
          <w:tcPr>
            <w:tcW w:w="4536" w:type="dxa"/>
            <w:gridSpan w:val="2"/>
            <w:tcBorders>
              <w:right w:val="nil"/>
            </w:tcBorders>
            <w:vAlign w:val="center"/>
          </w:tcPr>
          <w:p w:rsidR="00CA3EFA" w:rsidRPr="00ED56E1" w:rsidRDefault="00CA3EFA" w:rsidP="00115D45">
            <w:pPr>
              <w:jc w:val="center"/>
              <w:rPr>
                <w:rFonts w:ascii="Times New Roman" w:hAnsi="Times New Roman" w:cs="Times New Roman"/>
              </w:rPr>
            </w:pPr>
            <w:r w:rsidRPr="00ED56E1">
              <w:rPr>
                <w:rFonts w:ascii="Times New Roman" w:hAnsi="Times New Roman" w:cs="Times New Roman"/>
              </w:rPr>
              <w:t>Виды</w:t>
            </w:r>
          </w:p>
        </w:tc>
        <w:tc>
          <w:tcPr>
            <w:tcW w:w="141" w:type="dxa"/>
            <w:tcBorders>
              <w:top w:val="nil"/>
              <w:right w:val="nil"/>
            </w:tcBorders>
            <w:vAlign w:val="center"/>
          </w:tcPr>
          <w:p w:rsidR="00CA3EFA" w:rsidRPr="00ED56E1" w:rsidRDefault="00CA3EFA" w:rsidP="001C5B6E">
            <w:pPr>
              <w:rPr>
                <w:rFonts w:ascii="Times New Roman" w:hAnsi="Times New Roman" w:cs="Times New Roman"/>
              </w:rPr>
            </w:pPr>
          </w:p>
        </w:tc>
      </w:tr>
      <w:tr w:rsidR="00CA3EFA" w:rsidRPr="00ED56E1" w:rsidTr="001C5B6E">
        <w:trPr>
          <w:gridAfter w:val="1"/>
          <w:wAfter w:w="141" w:type="dxa"/>
          <w:jc w:val="center"/>
        </w:trPr>
        <w:tc>
          <w:tcPr>
            <w:tcW w:w="4112" w:type="dxa"/>
            <w:vMerge/>
            <w:vAlign w:val="center"/>
          </w:tcPr>
          <w:p w:rsidR="00CA3EFA" w:rsidRPr="00ED56E1" w:rsidRDefault="00CA3EFA" w:rsidP="001C5B6E">
            <w:pPr>
              <w:rPr>
                <w:rFonts w:ascii="Times New Roman" w:hAnsi="Times New Roman" w:cs="Times New Roman"/>
              </w:rPr>
            </w:pPr>
          </w:p>
        </w:tc>
        <w:tc>
          <w:tcPr>
            <w:tcW w:w="2268" w:type="dxa"/>
            <w:vAlign w:val="center"/>
          </w:tcPr>
          <w:p w:rsidR="00CA3EFA" w:rsidRPr="00ED56E1" w:rsidRDefault="00CA3EFA" w:rsidP="001C5B6E">
            <w:pPr>
              <w:rPr>
                <w:rFonts w:ascii="Times New Roman" w:hAnsi="Times New Roman" w:cs="Times New Roman"/>
                <w:i/>
              </w:rPr>
            </w:pPr>
            <w:r w:rsidRPr="00ED56E1">
              <w:rPr>
                <w:rFonts w:ascii="Times New Roman" w:hAnsi="Times New Roman" w:cs="Times New Roman"/>
                <w:i/>
              </w:rPr>
              <w:t>Sambucu</w:t>
            </w:r>
            <w:r w:rsidRPr="00ED56E1">
              <w:rPr>
                <w:rFonts w:ascii="Times New Roman" w:hAnsi="Times New Roman" w:cs="Times New Roman"/>
                <w:i/>
                <w:lang w:val="en-US"/>
              </w:rPr>
              <w:t>s</w:t>
            </w:r>
            <w:r w:rsidRPr="00ED56E1">
              <w:rPr>
                <w:rFonts w:ascii="Times New Roman" w:hAnsi="Times New Roman" w:cs="Times New Roman"/>
                <w:i/>
              </w:rPr>
              <w:t xml:space="preserve"> </w:t>
            </w:r>
            <w:r w:rsidRPr="00ED56E1">
              <w:rPr>
                <w:rFonts w:ascii="Times New Roman" w:hAnsi="Times New Roman" w:cs="Times New Roman"/>
                <w:i/>
                <w:iCs/>
                <w:lang w:val="en-US"/>
              </w:rPr>
              <w:t>ebulus</w:t>
            </w:r>
          </w:p>
        </w:tc>
        <w:tc>
          <w:tcPr>
            <w:tcW w:w="2268" w:type="dxa"/>
            <w:vAlign w:val="center"/>
          </w:tcPr>
          <w:p w:rsidR="00CA3EFA" w:rsidRPr="00ED56E1" w:rsidRDefault="00CA3EFA" w:rsidP="001C5B6E">
            <w:pPr>
              <w:rPr>
                <w:rFonts w:ascii="Times New Roman" w:hAnsi="Times New Roman" w:cs="Times New Roman"/>
              </w:rPr>
            </w:pPr>
            <w:r w:rsidRPr="00ED56E1">
              <w:rPr>
                <w:rFonts w:ascii="Times New Roman" w:hAnsi="Times New Roman" w:cs="Times New Roman"/>
                <w:i/>
              </w:rPr>
              <w:t>Sambucu</w:t>
            </w:r>
            <w:r w:rsidRPr="00ED56E1">
              <w:rPr>
                <w:rFonts w:ascii="Times New Roman" w:hAnsi="Times New Roman" w:cs="Times New Roman"/>
                <w:i/>
                <w:lang w:val="en-US"/>
              </w:rPr>
              <w:t>s nigra</w:t>
            </w:r>
          </w:p>
        </w:tc>
      </w:tr>
      <w:tr w:rsidR="00CA3EFA" w:rsidRPr="00ED56E1" w:rsidTr="001C5B6E">
        <w:trPr>
          <w:gridAfter w:val="1"/>
          <w:wAfter w:w="141" w:type="dxa"/>
          <w:jc w:val="center"/>
        </w:trPr>
        <w:tc>
          <w:tcPr>
            <w:tcW w:w="411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Загатальский район, по краям чайной плантации</w:t>
            </w:r>
          </w:p>
        </w:tc>
        <w:tc>
          <w:tcPr>
            <w:tcW w:w="2268"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233,8</w:t>
            </w:r>
            <w:r w:rsidRPr="00ED56E1">
              <w:rPr>
                <w:rFonts w:ascii="Times New Roman" w:hAnsi="Times New Roman" w:cs="Times New Roman"/>
                <w:bCs/>
              </w:rPr>
              <w:t>±0.16</w:t>
            </w:r>
          </w:p>
        </w:tc>
        <w:tc>
          <w:tcPr>
            <w:tcW w:w="2268"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37,8</w:t>
            </w:r>
            <w:r w:rsidRPr="00ED56E1">
              <w:rPr>
                <w:rFonts w:ascii="Times New Roman" w:hAnsi="Times New Roman" w:cs="Times New Roman"/>
                <w:bCs/>
              </w:rPr>
              <w:t>±9.17</w:t>
            </w:r>
          </w:p>
        </w:tc>
      </w:tr>
      <w:tr w:rsidR="00CA3EFA" w:rsidRPr="00ED56E1" w:rsidTr="001C5B6E">
        <w:trPr>
          <w:gridAfter w:val="1"/>
          <w:wAfter w:w="141" w:type="dxa"/>
          <w:jc w:val="center"/>
        </w:trPr>
        <w:tc>
          <w:tcPr>
            <w:tcW w:w="411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Гахский район, с. Агчай, на окраине леса</w:t>
            </w:r>
          </w:p>
        </w:tc>
        <w:tc>
          <w:tcPr>
            <w:tcW w:w="2268"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225,2</w:t>
            </w:r>
            <w:r w:rsidRPr="00ED56E1">
              <w:rPr>
                <w:rFonts w:ascii="Times New Roman" w:hAnsi="Times New Roman" w:cs="Times New Roman"/>
                <w:bCs/>
              </w:rPr>
              <w:t>±0.16</w:t>
            </w:r>
          </w:p>
        </w:tc>
        <w:tc>
          <w:tcPr>
            <w:tcW w:w="2268"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35,3</w:t>
            </w:r>
            <w:r w:rsidRPr="00ED56E1">
              <w:rPr>
                <w:rFonts w:ascii="Times New Roman" w:hAnsi="Times New Roman" w:cs="Times New Roman"/>
                <w:bCs/>
              </w:rPr>
              <w:t>±0.16</w:t>
            </w:r>
          </w:p>
        </w:tc>
      </w:tr>
      <w:tr w:rsidR="00CA3EFA" w:rsidRPr="00ED56E1" w:rsidTr="001C5B6E">
        <w:trPr>
          <w:gridAfter w:val="1"/>
          <w:wAfter w:w="141" w:type="dxa"/>
          <w:jc w:val="center"/>
        </w:trPr>
        <w:tc>
          <w:tcPr>
            <w:tcW w:w="411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Губинский район, с. Алпан, на окраине леса среди кустарников</w:t>
            </w:r>
          </w:p>
        </w:tc>
        <w:tc>
          <w:tcPr>
            <w:tcW w:w="2268"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382,72</w:t>
            </w:r>
            <w:r w:rsidRPr="00ED56E1">
              <w:rPr>
                <w:rFonts w:ascii="Times New Roman" w:hAnsi="Times New Roman" w:cs="Times New Roman"/>
                <w:bCs/>
              </w:rPr>
              <w:t>±0.21</w:t>
            </w:r>
          </w:p>
        </w:tc>
        <w:tc>
          <w:tcPr>
            <w:tcW w:w="2268" w:type="dxa"/>
          </w:tcPr>
          <w:p w:rsidR="00CA3EFA" w:rsidRPr="00ED56E1" w:rsidRDefault="00CA3EFA" w:rsidP="001C5B6E">
            <w:pPr>
              <w:rPr>
                <w:rFonts w:ascii="Times New Roman" w:hAnsi="Times New Roman" w:cs="Times New Roman"/>
              </w:rPr>
            </w:pPr>
            <w:r w:rsidRPr="00ED56E1">
              <w:rPr>
                <w:rFonts w:ascii="Times New Roman" w:hAnsi="Times New Roman" w:cs="Times New Roman"/>
                <w:lang w:val="az-Latn-AZ"/>
              </w:rPr>
              <w:t>42</w:t>
            </w:r>
            <w:r w:rsidRPr="00ED56E1">
              <w:rPr>
                <w:rFonts w:ascii="Times New Roman" w:hAnsi="Times New Roman" w:cs="Times New Roman"/>
              </w:rPr>
              <w:t>,4</w:t>
            </w:r>
            <w:r w:rsidRPr="00ED56E1">
              <w:rPr>
                <w:rFonts w:ascii="Times New Roman" w:hAnsi="Times New Roman" w:cs="Times New Roman"/>
                <w:bCs/>
              </w:rPr>
              <w:t>±0.29</w:t>
            </w:r>
          </w:p>
        </w:tc>
      </w:tr>
      <w:tr w:rsidR="00CA3EFA" w:rsidRPr="00ED56E1" w:rsidTr="001C5B6E">
        <w:trPr>
          <w:gridAfter w:val="1"/>
          <w:wAfter w:w="141" w:type="dxa"/>
          <w:jc w:val="center"/>
        </w:trPr>
        <w:tc>
          <w:tcPr>
            <w:tcW w:w="411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Гусарский район, с. Урва, на одичавших садовых участках</w:t>
            </w:r>
          </w:p>
        </w:tc>
        <w:tc>
          <w:tcPr>
            <w:tcW w:w="2268"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242,5</w:t>
            </w:r>
            <w:r w:rsidRPr="00ED56E1">
              <w:rPr>
                <w:rFonts w:ascii="Times New Roman" w:hAnsi="Times New Roman" w:cs="Times New Roman"/>
                <w:bCs/>
              </w:rPr>
              <w:t>±0.17</w:t>
            </w:r>
          </w:p>
        </w:tc>
        <w:tc>
          <w:tcPr>
            <w:tcW w:w="2268"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41,9</w:t>
            </w:r>
            <w:r w:rsidRPr="00ED56E1">
              <w:rPr>
                <w:rFonts w:ascii="Times New Roman" w:hAnsi="Times New Roman" w:cs="Times New Roman"/>
                <w:bCs/>
              </w:rPr>
              <w:t>±0.20</w:t>
            </w:r>
          </w:p>
        </w:tc>
      </w:tr>
    </w:tbl>
    <w:p w:rsidR="00CA3EFA" w:rsidRPr="00ED56E1" w:rsidRDefault="00CA3EFA" w:rsidP="00CA3EFA">
      <w:pPr>
        <w:rPr>
          <w:rFonts w:ascii="Times New Roman" w:hAnsi="Times New Roman" w:cs="Times New Roman"/>
          <w:sz w:val="28"/>
          <w:szCs w:val="28"/>
        </w:rPr>
      </w:pPr>
    </w:p>
    <w:p w:rsidR="00CA3EFA"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Содержани</w:t>
      </w:r>
      <w:r w:rsidR="0010289B">
        <w:rPr>
          <w:rFonts w:ascii="Times New Roman" w:hAnsi="Times New Roman" w:cs="Times New Roman"/>
          <w:sz w:val="28"/>
          <w:szCs w:val="28"/>
        </w:rPr>
        <w:t>е</w:t>
      </w:r>
      <w:r w:rsidR="00B12B37">
        <w:rPr>
          <w:rFonts w:ascii="Times New Roman" w:hAnsi="Times New Roman" w:cs="Times New Roman"/>
          <w:sz w:val="28"/>
          <w:szCs w:val="28"/>
        </w:rPr>
        <w:t xml:space="preserve"> </w:t>
      </w:r>
      <w:r w:rsidRPr="00ED56E1">
        <w:rPr>
          <w:rFonts w:ascii="Times New Roman" w:hAnsi="Times New Roman" w:cs="Times New Roman"/>
          <w:sz w:val="28"/>
          <w:szCs w:val="28"/>
        </w:rPr>
        <w:t>витамина С раз</w:t>
      </w:r>
      <w:r w:rsidR="0010289B">
        <w:rPr>
          <w:rFonts w:ascii="Times New Roman" w:hAnsi="Times New Roman" w:cs="Times New Roman"/>
          <w:sz w:val="28"/>
          <w:szCs w:val="28"/>
        </w:rPr>
        <w:t>личаются</w:t>
      </w:r>
      <w:r w:rsidRPr="00ED56E1">
        <w:rPr>
          <w:rFonts w:ascii="Times New Roman" w:hAnsi="Times New Roman" w:cs="Times New Roman"/>
          <w:sz w:val="28"/>
          <w:szCs w:val="28"/>
        </w:rPr>
        <w:t xml:space="preserve"> не только в отдаленных друг от друга районах, но и в пределах одного региона. По-видимому, здесь существенную роль играют условия внешней среды, так как сухость климата и пониженное расположение местности над уровнем моря, отрицательно влияют на количество витамина С</w:t>
      </w:r>
      <w:r w:rsidR="00B12B37">
        <w:rPr>
          <w:rFonts w:ascii="Times New Roman" w:hAnsi="Times New Roman" w:cs="Times New Roman"/>
          <w:sz w:val="28"/>
          <w:szCs w:val="28"/>
        </w:rPr>
        <w:t>.</w:t>
      </w:r>
      <w:r w:rsidRPr="00ED56E1">
        <w:rPr>
          <w:rFonts w:ascii="Times New Roman" w:hAnsi="Times New Roman" w:cs="Times New Roman"/>
          <w:sz w:val="28"/>
          <w:szCs w:val="28"/>
        </w:rPr>
        <w:t xml:space="preserve"> Исследование влияния почвенно-климатических условий на накопление витамина С показали, что в зависимости от места произрастания и условий освещенности происходит значительные изменения в накоплении витамина С. На открытой местности, где солнечной инсоляции больше, витамин С накапливается больше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sz w:val="28"/>
          <w:szCs w:val="28"/>
          <w:lang w:val="en-US"/>
        </w:rPr>
        <w:t>nigra</w:t>
      </w:r>
      <w:r w:rsidRPr="00ED56E1">
        <w:rPr>
          <w:rFonts w:ascii="Times New Roman" w:hAnsi="Times New Roman" w:cs="Times New Roman"/>
          <w:sz w:val="28"/>
          <w:szCs w:val="28"/>
        </w:rPr>
        <w:t xml:space="preserve"> - 38,3</w:t>
      </w:r>
      <w:r w:rsidR="00B12B37">
        <w:rPr>
          <w:rFonts w:ascii="Times New Roman" w:hAnsi="Times New Roman" w:cs="Times New Roman"/>
          <w:sz w:val="28"/>
          <w:szCs w:val="28"/>
        </w:rPr>
        <w:t xml:space="preserve"> </w:t>
      </w:r>
      <w:r w:rsidRPr="00ED56E1">
        <w:rPr>
          <w:rFonts w:ascii="Times New Roman" w:hAnsi="Times New Roman" w:cs="Times New Roman"/>
          <w:sz w:val="28"/>
          <w:szCs w:val="28"/>
        </w:rPr>
        <w:t>мг</w:t>
      </w:r>
      <w:r w:rsidR="00B12B37">
        <w:rPr>
          <w:rFonts w:ascii="Times New Roman" w:hAnsi="Times New Roman" w:cs="Times New Roman"/>
          <w:sz w:val="28"/>
          <w:szCs w:val="28"/>
        </w:rPr>
        <w:t xml:space="preserve"> </w:t>
      </w:r>
      <w:r w:rsidRPr="00ED56E1">
        <w:rPr>
          <w:rFonts w:ascii="Times New Roman" w:hAnsi="Times New Roman" w:cs="Times New Roman"/>
          <w:sz w:val="28"/>
          <w:szCs w:val="28"/>
        </w:rPr>
        <w:t xml:space="preserve">%,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iCs/>
          <w:sz w:val="28"/>
          <w:szCs w:val="28"/>
          <w:lang w:val="en-US"/>
        </w:rPr>
        <w:t>ebulus</w:t>
      </w:r>
      <w:r w:rsidRPr="00ED56E1">
        <w:rPr>
          <w:rFonts w:ascii="Times New Roman" w:hAnsi="Times New Roman" w:cs="Times New Roman"/>
          <w:sz w:val="28"/>
          <w:szCs w:val="28"/>
        </w:rPr>
        <w:t xml:space="preserve"> 242,5</w:t>
      </w:r>
      <w:r w:rsidR="00B12B37">
        <w:rPr>
          <w:rFonts w:ascii="Times New Roman" w:hAnsi="Times New Roman" w:cs="Times New Roman"/>
          <w:sz w:val="28"/>
          <w:szCs w:val="28"/>
        </w:rPr>
        <w:t xml:space="preserve"> </w:t>
      </w:r>
      <w:r w:rsidRPr="00ED56E1">
        <w:rPr>
          <w:rFonts w:ascii="Times New Roman" w:hAnsi="Times New Roman" w:cs="Times New Roman"/>
          <w:sz w:val="28"/>
          <w:szCs w:val="28"/>
        </w:rPr>
        <w:t>мг</w:t>
      </w:r>
      <w:r w:rsidR="00B12B37">
        <w:rPr>
          <w:rFonts w:ascii="Times New Roman" w:hAnsi="Times New Roman" w:cs="Times New Roman"/>
          <w:sz w:val="28"/>
          <w:szCs w:val="28"/>
        </w:rPr>
        <w:t xml:space="preserve"> </w:t>
      </w:r>
      <w:r w:rsidRPr="00ED56E1">
        <w:rPr>
          <w:rFonts w:ascii="Times New Roman" w:hAnsi="Times New Roman" w:cs="Times New Roman"/>
          <w:sz w:val="28"/>
          <w:szCs w:val="28"/>
        </w:rPr>
        <w:t xml:space="preserve">%), чем в затененных </w:t>
      </w:r>
      <w:r w:rsidRPr="00ED56E1">
        <w:rPr>
          <w:rFonts w:ascii="Times New Roman" w:hAnsi="Times New Roman" w:cs="Times New Roman"/>
          <w:sz w:val="28"/>
          <w:szCs w:val="28"/>
        </w:rPr>
        <w:lastRenderedPageBreak/>
        <w:t>местах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sz w:val="28"/>
          <w:szCs w:val="28"/>
          <w:lang w:val="en-US"/>
        </w:rPr>
        <w:t>nigra</w:t>
      </w:r>
      <w:r w:rsidRPr="00ED56E1">
        <w:rPr>
          <w:rFonts w:ascii="Times New Roman" w:hAnsi="Times New Roman" w:cs="Times New Roman"/>
          <w:sz w:val="28"/>
          <w:szCs w:val="28"/>
        </w:rPr>
        <w:t xml:space="preserve"> - 32,1</w:t>
      </w:r>
      <w:r w:rsidR="00B12B37">
        <w:rPr>
          <w:rFonts w:ascii="Times New Roman" w:hAnsi="Times New Roman" w:cs="Times New Roman"/>
          <w:sz w:val="28"/>
          <w:szCs w:val="28"/>
        </w:rPr>
        <w:t xml:space="preserve"> </w:t>
      </w:r>
      <w:r w:rsidRPr="00ED56E1">
        <w:rPr>
          <w:rFonts w:ascii="Times New Roman" w:hAnsi="Times New Roman" w:cs="Times New Roman"/>
          <w:sz w:val="28"/>
          <w:szCs w:val="28"/>
        </w:rPr>
        <w:t>мг</w:t>
      </w:r>
      <w:r w:rsidR="00B12B37">
        <w:rPr>
          <w:rFonts w:ascii="Times New Roman" w:hAnsi="Times New Roman" w:cs="Times New Roman"/>
          <w:sz w:val="28"/>
          <w:szCs w:val="28"/>
        </w:rPr>
        <w:t xml:space="preserve"> </w:t>
      </w:r>
      <w:r w:rsidRPr="00ED56E1">
        <w:rPr>
          <w:rFonts w:ascii="Times New Roman" w:hAnsi="Times New Roman" w:cs="Times New Roman"/>
          <w:sz w:val="28"/>
          <w:szCs w:val="28"/>
        </w:rPr>
        <w:t xml:space="preserve">%,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iCs/>
          <w:sz w:val="28"/>
          <w:szCs w:val="28"/>
          <w:lang w:val="en-US"/>
        </w:rPr>
        <w:t>ebulus</w:t>
      </w:r>
      <w:r w:rsidRPr="00ED56E1">
        <w:rPr>
          <w:rFonts w:ascii="Times New Roman" w:hAnsi="Times New Roman" w:cs="Times New Roman"/>
          <w:sz w:val="28"/>
          <w:szCs w:val="28"/>
        </w:rPr>
        <w:t xml:space="preserve"> – 214</w:t>
      </w:r>
      <w:r w:rsidRPr="00ED56E1">
        <w:rPr>
          <w:rFonts w:ascii="Times New Roman" w:hAnsi="Times New Roman" w:cs="Times New Roman"/>
          <w:sz w:val="28"/>
          <w:szCs w:val="28"/>
          <w:lang w:val="az-Latn-AZ"/>
        </w:rPr>
        <w:t>,6</w:t>
      </w:r>
      <w:r w:rsidR="00B12B37">
        <w:rPr>
          <w:rFonts w:ascii="Times New Roman" w:hAnsi="Times New Roman" w:cs="Times New Roman"/>
          <w:sz w:val="28"/>
          <w:szCs w:val="28"/>
        </w:rPr>
        <w:t xml:space="preserve"> </w:t>
      </w:r>
      <w:r w:rsidRPr="00ED56E1">
        <w:rPr>
          <w:rFonts w:ascii="Times New Roman" w:hAnsi="Times New Roman" w:cs="Times New Roman"/>
          <w:sz w:val="28"/>
          <w:szCs w:val="28"/>
        </w:rPr>
        <w:t>мг%,</w:t>
      </w:r>
      <w:r w:rsidRPr="00ED56E1">
        <w:rPr>
          <w:rFonts w:ascii="Times New Roman" w:hAnsi="Times New Roman" w:cs="Times New Roman"/>
          <w:i/>
          <w:sz w:val="28"/>
          <w:szCs w:val="28"/>
        </w:rPr>
        <w:t xml:space="preserve"> </w:t>
      </w:r>
      <w:r w:rsidRPr="00ED56E1">
        <w:rPr>
          <w:rFonts w:ascii="Times New Roman" w:hAnsi="Times New Roman" w:cs="Times New Roman"/>
          <w:sz w:val="28"/>
          <w:szCs w:val="28"/>
        </w:rPr>
        <w:t>(</w:t>
      </w:r>
      <w:r w:rsidR="00392136">
        <w:rPr>
          <w:rFonts w:ascii="Times New Roman" w:hAnsi="Times New Roman" w:cs="Times New Roman"/>
          <w:sz w:val="28"/>
          <w:szCs w:val="28"/>
        </w:rPr>
        <w:t>Т</w:t>
      </w:r>
      <w:r w:rsidRPr="00ED56E1">
        <w:rPr>
          <w:rFonts w:ascii="Times New Roman" w:hAnsi="Times New Roman" w:cs="Times New Roman"/>
          <w:sz w:val="28"/>
          <w:szCs w:val="28"/>
        </w:rPr>
        <w:t>аб</w:t>
      </w:r>
      <w:r w:rsidR="00392136">
        <w:rPr>
          <w:rFonts w:ascii="Times New Roman" w:hAnsi="Times New Roman" w:cs="Times New Roman"/>
          <w:sz w:val="28"/>
          <w:szCs w:val="28"/>
        </w:rPr>
        <w:t>л</w:t>
      </w:r>
      <w:r w:rsidRPr="003F2930">
        <w:rPr>
          <w:rFonts w:ascii="Times New Roman" w:hAnsi="Times New Roman" w:cs="Times New Roman"/>
          <w:sz w:val="28"/>
          <w:szCs w:val="28"/>
        </w:rPr>
        <w:t>.5</w:t>
      </w:r>
      <w:r w:rsidR="004C6ED3">
        <w:rPr>
          <w:rFonts w:ascii="Times New Roman" w:hAnsi="Times New Roman" w:cs="Times New Roman"/>
          <w:sz w:val="28"/>
          <w:szCs w:val="28"/>
        </w:rPr>
        <w:t>.</w:t>
      </w:r>
      <w:r w:rsidR="00392136">
        <w:rPr>
          <w:rFonts w:ascii="Times New Roman" w:hAnsi="Times New Roman" w:cs="Times New Roman"/>
          <w:sz w:val="28"/>
          <w:szCs w:val="28"/>
        </w:rPr>
        <w:t>5</w:t>
      </w:r>
      <w:r w:rsidR="004C6ED3">
        <w:rPr>
          <w:rFonts w:ascii="Times New Roman" w:hAnsi="Times New Roman" w:cs="Times New Roman"/>
          <w:sz w:val="28"/>
          <w:szCs w:val="28"/>
        </w:rPr>
        <w:t>.2</w:t>
      </w:r>
      <w:r w:rsidRPr="00ED56E1">
        <w:rPr>
          <w:rFonts w:ascii="Times New Roman" w:hAnsi="Times New Roman" w:cs="Times New Roman"/>
          <w:sz w:val="28"/>
          <w:szCs w:val="28"/>
        </w:rPr>
        <w:t>).</w:t>
      </w:r>
    </w:p>
    <w:p w:rsidR="005B2100" w:rsidRPr="00ED56E1" w:rsidRDefault="005B2100" w:rsidP="00CA3EFA">
      <w:pPr>
        <w:spacing w:line="360" w:lineRule="auto"/>
        <w:ind w:firstLine="709"/>
        <w:jc w:val="both"/>
        <w:rPr>
          <w:rFonts w:ascii="Times New Roman" w:hAnsi="Times New Roman" w:cs="Times New Roman"/>
          <w:sz w:val="28"/>
          <w:szCs w:val="28"/>
        </w:rPr>
      </w:pPr>
    </w:p>
    <w:p w:rsidR="00B12B37" w:rsidRPr="00B12B37" w:rsidRDefault="00CA3EFA" w:rsidP="00392136">
      <w:pPr>
        <w:jc w:val="right"/>
        <w:rPr>
          <w:rFonts w:ascii="Times New Roman" w:hAnsi="Times New Roman" w:cs="Times New Roman"/>
          <w:b/>
          <w:sz w:val="28"/>
          <w:szCs w:val="28"/>
        </w:rPr>
      </w:pPr>
      <w:r w:rsidRPr="00392136">
        <w:rPr>
          <w:rFonts w:ascii="Times New Roman" w:hAnsi="Times New Roman" w:cs="Times New Roman"/>
          <w:b/>
          <w:sz w:val="28"/>
          <w:szCs w:val="28"/>
        </w:rPr>
        <w:t>Таб</w:t>
      </w:r>
      <w:r w:rsidR="004C6ED3" w:rsidRPr="00392136">
        <w:rPr>
          <w:rFonts w:ascii="Times New Roman" w:hAnsi="Times New Roman" w:cs="Times New Roman"/>
          <w:b/>
          <w:sz w:val="28"/>
          <w:szCs w:val="28"/>
        </w:rPr>
        <w:t>лица</w:t>
      </w:r>
      <w:r w:rsidRPr="00392136">
        <w:rPr>
          <w:rFonts w:ascii="Times New Roman" w:hAnsi="Times New Roman" w:cs="Times New Roman"/>
          <w:b/>
          <w:sz w:val="28"/>
          <w:szCs w:val="28"/>
        </w:rPr>
        <w:t xml:space="preserve"> </w:t>
      </w:r>
      <w:r w:rsidRPr="00392136">
        <w:rPr>
          <w:rFonts w:ascii="Times New Roman" w:hAnsi="Times New Roman" w:cs="Times New Roman"/>
          <w:b/>
          <w:sz w:val="28"/>
          <w:szCs w:val="28"/>
          <w:lang w:val="az-Latn-AZ"/>
        </w:rPr>
        <w:t>5.</w:t>
      </w:r>
      <w:r w:rsidR="00791847" w:rsidRPr="00392136">
        <w:rPr>
          <w:rFonts w:ascii="Times New Roman" w:hAnsi="Times New Roman" w:cs="Times New Roman"/>
          <w:b/>
          <w:sz w:val="28"/>
          <w:szCs w:val="28"/>
        </w:rPr>
        <w:t>5</w:t>
      </w:r>
      <w:r w:rsidRPr="00392136">
        <w:rPr>
          <w:rFonts w:ascii="Times New Roman" w:hAnsi="Times New Roman" w:cs="Times New Roman"/>
          <w:b/>
          <w:sz w:val="28"/>
          <w:szCs w:val="28"/>
          <w:lang w:val="az-Latn-AZ"/>
        </w:rPr>
        <w:t>.</w:t>
      </w:r>
      <w:r w:rsidR="004C6ED3" w:rsidRPr="00392136">
        <w:rPr>
          <w:rFonts w:ascii="Times New Roman" w:hAnsi="Times New Roman" w:cs="Times New Roman"/>
          <w:b/>
          <w:sz w:val="28"/>
          <w:szCs w:val="28"/>
        </w:rPr>
        <w:t>2</w:t>
      </w:r>
      <w:r w:rsidR="00B12B37" w:rsidRPr="00B12B37">
        <w:rPr>
          <w:rFonts w:ascii="Times New Roman" w:hAnsi="Times New Roman" w:cs="Times New Roman"/>
          <w:sz w:val="28"/>
          <w:szCs w:val="28"/>
        </w:rPr>
        <w:t xml:space="preserve"> </w:t>
      </w:r>
      <w:r w:rsidR="00B12B37" w:rsidRPr="00B12B37">
        <w:rPr>
          <w:rFonts w:ascii="Times New Roman" w:hAnsi="Times New Roman" w:cs="Times New Roman"/>
          <w:b/>
          <w:sz w:val="28"/>
          <w:szCs w:val="28"/>
        </w:rPr>
        <w:t>Изменение аскорбиновой кислоты в плодах в зависимости от освещенности растений и типа почв (в % на сырой вес)</w:t>
      </w:r>
    </w:p>
    <w:p w:rsidR="00CA3EFA" w:rsidRPr="00DD3475" w:rsidRDefault="00CA3EFA" w:rsidP="00CA3EFA">
      <w:pPr>
        <w:jc w:val="right"/>
        <w:rPr>
          <w:rFonts w:ascii="Times New Roman" w:hAnsi="Times New Roman" w:cs="Times New Roman"/>
          <w:sz w:val="28"/>
          <w:szCs w:val="28"/>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640"/>
        <w:gridCol w:w="1309"/>
        <w:gridCol w:w="1701"/>
      </w:tblGrid>
      <w:tr w:rsidR="00CA3EFA" w:rsidRPr="00ED56E1" w:rsidTr="00AC7BD3">
        <w:trPr>
          <w:trHeight w:val="553"/>
          <w:jc w:val="center"/>
        </w:trPr>
        <w:tc>
          <w:tcPr>
            <w:tcW w:w="4640" w:type="dxa"/>
            <w:vAlign w:val="center"/>
          </w:tcPr>
          <w:p w:rsidR="00CA3EFA" w:rsidRPr="00ED56E1" w:rsidRDefault="00CA3EFA" w:rsidP="001C5B6E">
            <w:pPr>
              <w:rPr>
                <w:rFonts w:ascii="Times New Roman" w:hAnsi="Times New Roman" w:cs="Times New Roman"/>
              </w:rPr>
            </w:pPr>
            <w:r w:rsidRPr="00ED56E1">
              <w:rPr>
                <w:rFonts w:ascii="Times New Roman" w:hAnsi="Times New Roman" w:cs="Times New Roman"/>
              </w:rPr>
              <w:t>Место произрастания</w:t>
            </w:r>
          </w:p>
        </w:tc>
        <w:tc>
          <w:tcPr>
            <w:tcW w:w="1309" w:type="dxa"/>
            <w:vAlign w:val="center"/>
          </w:tcPr>
          <w:p w:rsidR="00CA3EFA" w:rsidRPr="00ED56E1" w:rsidRDefault="00CA3EFA" w:rsidP="00AC7BD3">
            <w:pPr>
              <w:jc w:val="center"/>
              <w:rPr>
                <w:rFonts w:ascii="Times New Roman" w:hAnsi="Times New Roman" w:cs="Times New Roman"/>
                <w:i/>
              </w:rPr>
            </w:pPr>
            <w:r w:rsidRPr="00ED56E1">
              <w:rPr>
                <w:rFonts w:ascii="Times New Roman" w:hAnsi="Times New Roman" w:cs="Times New Roman"/>
                <w:i/>
              </w:rPr>
              <w:t>Sambucu</w:t>
            </w:r>
            <w:r w:rsidRPr="00ED56E1">
              <w:rPr>
                <w:rFonts w:ascii="Times New Roman" w:hAnsi="Times New Roman" w:cs="Times New Roman"/>
                <w:i/>
                <w:lang w:val="en-US"/>
              </w:rPr>
              <w:t>s</w:t>
            </w:r>
            <w:r w:rsidRPr="00ED56E1">
              <w:rPr>
                <w:rFonts w:ascii="Times New Roman" w:hAnsi="Times New Roman" w:cs="Times New Roman"/>
                <w:i/>
              </w:rPr>
              <w:t xml:space="preserve"> </w:t>
            </w:r>
            <w:r w:rsidRPr="00ED56E1">
              <w:rPr>
                <w:rFonts w:ascii="Times New Roman" w:hAnsi="Times New Roman" w:cs="Times New Roman"/>
                <w:i/>
                <w:lang w:val="en-US"/>
              </w:rPr>
              <w:t>nigra</w:t>
            </w:r>
          </w:p>
        </w:tc>
        <w:tc>
          <w:tcPr>
            <w:tcW w:w="1701" w:type="dxa"/>
            <w:vAlign w:val="center"/>
          </w:tcPr>
          <w:p w:rsidR="00CA3EFA" w:rsidRPr="00ED56E1" w:rsidRDefault="00CA3EFA" w:rsidP="00AC7BD3">
            <w:pPr>
              <w:jc w:val="center"/>
              <w:rPr>
                <w:rFonts w:ascii="Times New Roman" w:hAnsi="Times New Roman" w:cs="Times New Roman"/>
                <w:i/>
              </w:rPr>
            </w:pPr>
            <w:r w:rsidRPr="00ED56E1">
              <w:rPr>
                <w:rFonts w:ascii="Times New Roman" w:hAnsi="Times New Roman" w:cs="Times New Roman"/>
                <w:i/>
              </w:rPr>
              <w:t>Sambucu</w:t>
            </w:r>
            <w:r w:rsidRPr="00ED56E1">
              <w:rPr>
                <w:rFonts w:ascii="Times New Roman" w:hAnsi="Times New Roman" w:cs="Times New Roman"/>
                <w:i/>
                <w:lang w:val="en-US"/>
              </w:rPr>
              <w:t>s</w:t>
            </w:r>
            <w:r w:rsidRPr="00ED56E1">
              <w:rPr>
                <w:rFonts w:ascii="Times New Roman" w:hAnsi="Times New Roman" w:cs="Times New Roman"/>
                <w:i/>
              </w:rPr>
              <w:t xml:space="preserve"> </w:t>
            </w:r>
            <w:r w:rsidRPr="00ED56E1">
              <w:rPr>
                <w:rFonts w:ascii="Times New Roman" w:hAnsi="Times New Roman" w:cs="Times New Roman"/>
                <w:i/>
                <w:iCs/>
                <w:lang w:val="en-US"/>
              </w:rPr>
              <w:t>ebulus</w:t>
            </w:r>
          </w:p>
        </w:tc>
      </w:tr>
      <w:tr w:rsidR="00CA3EFA" w:rsidRPr="00ED56E1" w:rsidTr="00AC7BD3">
        <w:trPr>
          <w:trHeight w:val="64"/>
          <w:jc w:val="center"/>
        </w:trPr>
        <w:tc>
          <w:tcPr>
            <w:tcW w:w="464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Худат</w:t>
            </w:r>
            <w:r w:rsidR="00B12B37">
              <w:rPr>
                <w:rFonts w:ascii="Times New Roman" w:hAnsi="Times New Roman" w:cs="Times New Roman"/>
              </w:rPr>
              <w:t>ский район</w:t>
            </w:r>
            <w:r w:rsidRPr="00ED56E1">
              <w:rPr>
                <w:rFonts w:ascii="Times New Roman" w:hAnsi="Times New Roman" w:cs="Times New Roman"/>
              </w:rPr>
              <w:t>, на окраине леса, слабо затененная, аллювиально-лугово-лесная почва</w:t>
            </w:r>
          </w:p>
        </w:tc>
        <w:tc>
          <w:tcPr>
            <w:tcW w:w="1309" w:type="dxa"/>
          </w:tcPr>
          <w:p w:rsidR="00CA3EFA" w:rsidRPr="00ED56E1" w:rsidRDefault="00CA3EFA" w:rsidP="00AC7BD3">
            <w:pPr>
              <w:jc w:val="center"/>
              <w:rPr>
                <w:rFonts w:ascii="Times New Roman" w:hAnsi="Times New Roman" w:cs="Times New Roman"/>
              </w:rPr>
            </w:pPr>
            <w:r w:rsidRPr="00ED56E1">
              <w:rPr>
                <w:rFonts w:ascii="Times New Roman" w:hAnsi="Times New Roman" w:cs="Times New Roman"/>
              </w:rPr>
              <w:t>30,4</w:t>
            </w:r>
          </w:p>
        </w:tc>
        <w:tc>
          <w:tcPr>
            <w:tcW w:w="1701" w:type="dxa"/>
          </w:tcPr>
          <w:p w:rsidR="00CA3EFA" w:rsidRPr="00ED56E1" w:rsidRDefault="00CA3EFA" w:rsidP="00AC7BD3">
            <w:pPr>
              <w:jc w:val="center"/>
              <w:rPr>
                <w:rFonts w:ascii="Times New Roman" w:hAnsi="Times New Roman" w:cs="Times New Roman"/>
              </w:rPr>
            </w:pPr>
            <w:r w:rsidRPr="00ED56E1">
              <w:rPr>
                <w:rFonts w:ascii="Times New Roman" w:hAnsi="Times New Roman" w:cs="Times New Roman"/>
                <w:lang w:val="az-Latn-AZ"/>
              </w:rPr>
              <w:t>2</w:t>
            </w:r>
            <w:r w:rsidRPr="00ED56E1">
              <w:rPr>
                <w:rFonts w:ascii="Times New Roman" w:hAnsi="Times New Roman" w:cs="Times New Roman"/>
              </w:rPr>
              <w:t>31,6</w:t>
            </w:r>
          </w:p>
        </w:tc>
      </w:tr>
      <w:tr w:rsidR="00CA3EFA" w:rsidRPr="00ED56E1" w:rsidTr="00AC7BD3">
        <w:trPr>
          <w:jc w:val="center"/>
        </w:trPr>
        <w:tc>
          <w:tcPr>
            <w:tcW w:w="4640" w:type="dxa"/>
          </w:tcPr>
          <w:p w:rsidR="00CA3EFA" w:rsidRPr="00ED56E1" w:rsidRDefault="00B12B37" w:rsidP="001C5B6E">
            <w:pPr>
              <w:rPr>
                <w:rFonts w:ascii="Times New Roman" w:hAnsi="Times New Roman" w:cs="Times New Roman"/>
              </w:rPr>
            </w:pPr>
            <w:r w:rsidRPr="00ED56E1">
              <w:rPr>
                <w:rFonts w:ascii="Times New Roman" w:hAnsi="Times New Roman" w:cs="Times New Roman"/>
              </w:rPr>
              <w:t>Худат</w:t>
            </w:r>
            <w:r>
              <w:rPr>
                <w:rFonts w:ascii="Times New Roman" w:hAnsi="Times New Roman" w:cs="Times New Roman"/>
              </w:rPr>
              <w:t>ский район</w:t>
            </w:r>
            <w:r w:rsidR="00CA3EFA" w:rsidRPr="00ED56E1">
              <w:rPr>
                <w:rFonts w:ascii="Times New Roman" w:hAnsi="Times New Roman" w:cs="Times New Roman"/>
              </w:rPr>
              <w:t>, в середине леса, затененная, лугово-лесная почва</w:t>
            </w:r>
          </w:p>
        </w:tc>
        <w:tc>
          <w:tcPr>
            <w:tcW w:w="1309" w:type="dxa"/>
          </w:tcPr>
          <w:p w:rsidR="00CA3EFA" w:rsidRPr="00ED56E1" w:rsidRDefault="00CA3EFA" w:rsidP="00AC7BD3">
            <w:pPr>
              <w:jc w:val="center"/>
              <w:rPr>
                <w:rFonts w:ascii="Times New Roman" w:hAnsi="Times New Roman" w:cs="Times New Roman"/>
              </w:rPr>
            </w:pPr>
            <w:r w:rsidRPr="00ED56E1">
              <w:rPr>
                <w:rFonts w:ascii="Times New Roman" w:hAnsi="Times New Roman" w:cs="Times New Roman"/>
              </w:rPr>
              <w:t>32,1</w:t>
            </w:r>
          </w:p>
        </w:tc>
        <w:tc>
          <w:tcPr>
            <w:tcW w:w="1701" w:type="dxa"/>
          </w:tcPr>
          <w:p w:rsidR="00CA3EFA" w:rsidRPr="00ED56E1" w:rsidRDefault="00CA3EFA" w:rsidP="00AC7BD3">
            <w:pPr>
              <w:jc w:val="center"/>
              <w:rPr>
                <w:rFonts w:ascii="Times New Roman" w:hAnsi="Times New Roman" w:cs="Times New Roman"/>
                <w:lang w:val="az-Latn-AZ"/>
              </w:rPr>
            </w:pPr>
            <w:r w:rsidRPr="00ED56E1">
              <w:rPr>
                <w:rFonts w:ascii="Times New Roman" w:hAnsi="Times New Roman" w:cs="Times New Roman"/>
              </w:rPr>
              <w:t>214</w:t>
            </w:r>
            <w:r w:rsidRPr="00ED56E1">
              <w:rPr>
                <w:rFonts w:ascii="Times New Roman" w:hAnsi="Times New Roman" w:cs="Times New Roman"/>
                <w:lang w:val="az-Latn-AZ"/>
              </w:rPr>
              <w:t>,6</w:t>
            </w:r>
          </w:p>
        </w:tc>
      </w:tr>
      <w:tr w:rsidR="00CA3EFA" w:rsidRPr="00ED56E1" w:rsidTr="00AC7BD3">
        <w:trPr>
          <w:jc w:val="center"/>
        </w:trPr>
        <w:tc>
          <w:tcPr>
            <w:tcW w:w="4640" w:type="dxa"/>
          </w:tcPr>
          <w:p w:rsidR="00CA3EFA" w:rsidRPr="00ED56E1" w:rsidRDefault="00B12B37" w:rsidP="001C5B6E">
            <w:pPr>
              <w:rPr>
                <w:rFonts w:ascii="Times New Roman" w:hAnsi="Times New Roman" w:cs="Times New Roman"/>
              </w:rPr>
            </w:pPr>
            <w:r w:rsidRPr="00ED56E1">
              <w:rPr>
                <w:rFonts w:ascii="Times New Roman" w:hAnsi="Times New Roman" w:cs="Times New Roman"/>
              </w:rPr>
              <w:t>Худат</w:t>
            </w:r>
            <w:r>
              <w:rPr>
                <w:rFonts w:ascii="Times New Roman" w:hAnsi="Times New Roman" w:cs="Times New Roman"/>
              </w:rPr>
              <w:t>ский район</w:t>
            </w:r>
            <w:r w:rsidR="00CA3EFA" w:rsidRPr="00ED56E1">
              <w:rPr>
                <w:rFonts w:ascii="Times New Roman" w:hAnsi="Times New Roman" w:cs="Times New Roman"/>
              </w:rPr>
              <w:t>, на окраине леса, сильно освещенная, коричнево-послелесная почва</w:t>
            </w:r>
          </w:p>
        </w:tc>
        <w:tc>
          <w:tcPr>
            <w:tcW w:w="1309" w:type="dxa"/>
          </w:tcPr>
          <w:p w:rsidR="00CA3EFA" w:rsidRPr="00ED56E1" w:rsidRDefault="00CA3EFA" w:rsidP="00AC7BD3">
            <w:pPr>
              <w:jc w:val="center"/>
              <w:rPr>
                <w:rFonts w:ascii="Times New Roman" w:hAnsi="Times New Roman" w:cs="Times New Roman"/>
              </w:rPr>
            </w:pPr>
            <w:r w:rsidRPr="00ED56E1">
              <w:rPr>
                <w:rFonts w:ascii="Times New Roman" w:hAnsi="Times New Roman" w:cs="Times New Roman"/>
              </w:rPr>
              <w:t>38,3</w:t>
            </w:r>
          </w:p>
        </w:tc>
        <w:tc>
          <w:tcPr>
            <w:tcW w:w="1701" w:type="dxa"/>
          </w:tcPr>
          <w:p w:rsidR="00CA3EFA" w:rsidRPr="00ED56E1" w:rsidRDefault="00CA3EFA" w:rsidP="00AC7BD3">
            <w:pPr>
              <w:jc w:val="center"/>
              <w:rPr>
                <w:rFonts w:ascii="Times New Roman" w:hAnsi="Times New Roman" w:cs="Times New Roman"/>
                <w:lang w:val="az-Latn-AZ"/>
              </w:rPr>
            </w:pPr>
            <w:r w:rsidRPr="00ED56E1">
              <w:rPr>
                <w:rFonts w:ascii="Times New Roman" w:hAnsi="Times New Roman" w:cs="Times New Roman"/>
                <w:lang w:val="az-Latn-AZ"/>
              </w:rPr>
              <w:t>2</w:t>
            </w:r>
            <w:r w:rsidRPr="00ED56E1">
              <w:rPr>
                <w:rFonts w:ascii="Times New Roman" w:hAnsi="Times New Roman" w:cs="Times New Roman"/>
              </w:rPr>
              <w:t>4</w:t>
            </w:r>
            <w:r w:rsidRPr="00ED56E1">
              <w:rPr>
                <w:rFonts w:ascii="Times New Roman" w:hAnsi="Times New Roman" w:cs="Times New Roman"/>
                <w:lang w:val="az-Latn-AZ"/>
              </w:rPr>
              <w:t>2</w:t>
            </w:r>
            <w:r w:rsidRPr="00ED56E1">
              <w:rPr>
                <w:rFonts w:ascii="Times New Roman" w:hAnsi="Times New Roman" w:cs="Times New Roman"/>
              </w:rPr>
              <w:t>,</w:t>
            </w:r>
            <w:r w:rsidRPr="00ED56E1">
              <w:rPr>
                <w:rFonts w:ascii="Times New Roman" w:hAnsi="Times New Roman" w:cs="Times New Roman"/>
                <w:lang w:val="az-Latn-AZ"/>
              </w:rPr>
              <w:t>5</w:t>
            </w:r>
          </w:p>
        </w:tc>
      </w:tr>
    </w:tbl>
    <w:p w:rsidR="00CA3EFA" w:rsidRPr="00ED56E1" w:rsidRDefault="00CA3EFA" w:rsidP="00CA3EFA">
      <w:pPr>
        <w:rPr>
          <w:rFonts w:ascii="Times New Roman" w:hAnsi="Times New Roman" w:cs="Times New Roman"/>
          <w:sz w:val="28"/>
          <w:szCs w:val="28"/>
        </w:rPr>
      </w:pPr>
    </w:p>
    <w:p w:rsidR="00CA3EFA" w:rsidRPr="00AC7BD3" w:rsidRDefault="00CA3EFA" w:rsidP="00CA3EFA">
      <w:pPr>
        <w:spacing w:line="360" w:lineRule="auto"/>
        <w:ind w:firstLine="709"/>
        <w:jc w:val="both"/>
        <w:rPr>
          <w:rFonts w:ascii="Times New Roman" w:hAnsi="Times New Roman" w:cs="Times New Roman"/>
          <w:b/>
          <w:sz w:val="28"/>
          <w:szCs w:val="28"/>
        </w:rPr>
      </w:pPr>
      <w:r w:rsidRPr="00ED56E1">
        <w:rPr>
          <w:rFonts w:ascii="Times New Roman" w:hAnsi="Times New Roman" w:cs="Times New Roman"/>
          <w:sz w:val="28"/>
          <w:szCs w:val="28"/>
        </w:rPr>
        <w:t xml:space="preserve">Наряду с изменением почвенно-климатических условий в разные годы в плодах наблюдается сильное колебание </w:t>
      </w:r>
      <w:r w:rsidR="005B2100">
        <w:rPr>
          <w:rFonts w:ascii="Times New Roman" w:hAnsi="Times New Roman" w:cs="Times New Roman"/>
          <w:sz w:val="28"/>
          <w:szCs w:val="28"/>
        </w:rPr>
        <w:t xml:space="preserve">в </w:t>
      </w:r>
      <w:r w:rsidRPr="00ED56E1">
        <w:rPr>
          <w:rFonts w:ascii="Times New Roman" w:hAnsi="Times New Roman" w:cs="Times New Roman"/>
          <w:sz w:val="28"/>
          <w:szCs w:val="28"/>
        </w:rPr>
        <w:t>содержани</w:t>
      </w:r>
      <w:r w:rsidR="005B2100">
        <w:rPr>
          <w:rFonts w:ascii="Times New Roman" w:hAnsi="Times New Roman" w:cs="Times New Roman"/>
          <w:sz w:val="28"/>
          <w:szCs w:val="28"/>
        </w:rPr>
        <w:t xml:space="preserve">и </w:t>
      </w:r>
      <w:r w:rsidRPr="00ED56E1">
        <w:rPr>
          <w:rFonts w:ascii="Times New Roman" w:hAnsi="Times New Roman" w:cs="Times New Roman"/>
          <w:sz w:val="28"/>
          <w:szCs w:val="28"/>
        </w:rPr>
        <w:t>витамина С. В основном это связано с метеорологической особенностью вегетаци</w:t>
      </w:r>
      <w:r w:rsidR="00AC7BD3">
        <w:rPr>
          <w:rFonts w:ascii="Times New Roman" w:hAnsi="Times New Roman" w:cs="Times New Roman"/>
          <w:sz w:val="28"/>
          <w:szCs w:val="28"/>
        </w:rPr>
        <w:t>онного периода плодов. В плодах</w:t>
      </w:r>
      <w:r w:rsidRPr="00ED56E1">
        <w:rPr>
          <w:rFonts w:ascii="Times New Roman" w:hAnsi="Times New Roman" w:cs="Times New Roman"/>
          <w:sz w:val="28"/>
          <w:szCs w:val="28"/>
        </w:rPr>
        <w:t xml:space="preserve"> разные годы обнаруживается большое колебание по содержанию аскорбиновой кислоты</w:t>
      </w:r>
      <w:r w:rsidRPr="00ED56E1">
        <w:rPr>
          <w:rFonts w:ascii="Times New Roman" w:hAnsi="Times New Roman" w:cs="Times New Roman"/>
          <w:i/>
          <w:sz w:val="28"/>
          <w:szCs w:val="28"/>
        </w:rPr>
        <w:t>.</w:t>
      </w:r>
    </w:p>
    <w:p w:rsidR="00CA3EFA"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Весна в 20</w:t>
      </w:r>
      <w:r w:rsidRPr="00ED56E1">
        <w:rPr>
          <w:rFonts w:ascii="Times New Roman" w:hAnsi="Times New Roman" w:cs="Times New Roman"/>
          <w:sz w:val="28"/>
          <w:szCs w:val="28"/>
          <w:lang w:val="az-Latn-AZ"/>
        </w:rPr>
        <w:t>12</w:t>
      </w:r>
      <w:r w:rsidRPr="00ED56E1">
        <w:rPr>
          <w:rFonts w:ascii="Times New Roman" w:hAnsi="Times New Roman" w:cs="Times New Roman"/>
          <w:sz w:val="28"/>
          <w:szCs w:val="28"/>
        </w:rPr>
        <w:t xml:space="preserve"> г. в исследуемых районах Большого Кавказа была более тёплой, сухой, солнечной, чем в 2014 году. В 2014 году эти месяцы были холодные, осадков выпало больше, солнечность была на много меньше, чем в 2012 году. Несмотря на то,</w:t>
      </w:r>
      <w:r w:rsidR="004C6ED3">
        <w:rPr>
          <w:rFonts w:ascii="Times New Roman" w:hAnsi="Times New Roman" w:cs="Times New Roman"/>
          <w:sz w:val="28"/>
          <w:szCs w:val="28"/>
        </w:rPr>
        <w:t xml:space="preserve"> </w:t>
      </w:r>
      <w:r w:rsidRPr="00ED56E1">
        <w:rPr>
          <w:rFonts w:ascii="Times New Roman" w:hAnsi="Times New Roman" w:cs="Times New Roman"/>
          <w:sz w:val="28"/>
          <w:szCs w:val="28"/>
        </w:rPr>
        <w:t>что холодная погода положительно влияет на накопление аскорбиновой кислоты, но метеорологические условия в 2012 году были не благоприятными для накопления витамина С. В 2012 году осадков выпало меньше, чем в 2014 году. Данные показывают, что наиболее благоприятные условия для накопления витамина С были в 2014 году, а наименее благоприятные - в 2012 г. (Таб</w:t>
      </w:r>
      <w:r w:rsidR="00392136">
        <w:rPr>
          <w:rFonts w:ascii="Times New Roman" w:hAnsi="Times New Roman" w:cs="Times New Roman"/>
          <w:sz w:val="28"/>
          <w:szCs w:val="28"/>
        </w:rPr>
        <w:t>л</w:t>
      </w:r>
      <w:r w:rsidRPr="003F2930">
        <w:rPr>
          <w:rFonts w:ascii="Times New Roman" w:hAnsi="Times New Roman" w:cs="Times New Roman"/>
          <w:sz w:val="28"/>
          <w:szCs w:val="28"/>
        </w:rPr>
        <w:t>.5</w:t>
      </w:r>
      <w:r>
        <w:rPr>
          <w:rFonts w:ascii="Times New Roman" w:hAnsi="Times New Roman" w:cs="Times New Roman"/>
          <w:sz w:val="28"/>
          <w:szCs w:val="28"/>
        </w:rPr>
        <w:t>.</w:t>
      </w:r>
      <w:r w:rsidR="00791847">
        <w:rPr>
          <w:rFonts w:ascii="Times New Roman" w:hAnsi="Times New Roman" w:cs="Times New Roman"/>
          <w:sz w:val="28"/>
          <w:szCs w:val="28"/>
        </w:rPr>
        <w:t>5</w:t>
      </w:r>
      <w:r>
        <w:rPr>
          <w:rFonts w:ascii="Times New Roman" w:hAnsi="Times New Roman" w:cs="Times New Roman"/>
          <w:sz w:val="28"/>
          <w:szCs w:val="28"/>
        </w:rPr>
        <w:t>.</w:t>
      </w:r>
      <w:r w:rsidR="004C6ED3">
        <w:rPr>
          <w:rFonts w:ascii="Times New Roman" w:hAnsi="Times New Roman" w:cs="Times New Roman"/>
          <w:sz w:val="28"/>
          <w:szCs w:val="28"/>
        </w:rPr>
        <w:t>3</w:t>
      </w:r>
      <w:r w:rsidRPr="00ED56E1">
        <w:rPr>
          <w:rFonts w:ascii="Times New Roman" w:hAnsi="Times New Roman" w:cs="Times New Roman"/>
          <w:sz w:val="28"/>
          <w:szCs w:val="28"/>
        </w:rPr>
        <w:t>).</w:t>
      </w:r>
    </w:p>
    <w:p w:rsidR="00392136" w:rsidRDefault="00392136" w:rsidP="00CA3EFA">
      <w:pPr>
        <w:spacing w:line="360" w:lineRule="auto"/>
        <w:ind w:firstLine="709"/>
        <w:jc w:val="both"/>
        <w:rPr>
          <w:rFonts w:ascii="Times New Roman" w:hAnsi="Times New Roman" w:cs="Times New Roman"/>
          <w:sz w:val="28"/>
          <w:szCs w:val="28"/>
        </w:rPr>
      </w:pPr>
    </w:p>
    <w:p w:rsidR="00392136" w:rsidRDefault="00392136" w:rsidP="00CA3EFA">
      <w:pPr>
        <w:spacing w:line="360" w:lineRule="auto"/>
        <w:ind w:firstLine="709"/>
        <w:jc w:val="both"/>
        <w:rPr>
          <w:rFonts w:ascii="Times New Roman" w:hAnsi="Times New Roman" w:cs="Times New Roman"/>
          <w:sz w:val="28"/>
          <w:szCs w:val="28"/>
        </w:rPr>
      </w:pPr>
    </w:p>
    <w:p w:rsidR="00392136" w:rsidRDefault="00392136" w:rsidP="00CA3EFA">
      <w:pPr>
        <w:spacing w:line="360" w:lineRule="auto"/>
        <w:ind w:firstLine="709"/>
        <w:jc w:val="both"/>
        <w:rPr>
          <w:rFonts w:ascii="Times New Roman" w:hAnsi="Times New Roman" w:cs="Times New Roman"/>
          <w:sz w:val="28"/>
          <w:szCs w:val="28"/>
        </w:rPr>
      </w:pPr>
    </w:p>
    <w:p w:rsidR="00392136" w:rsidRPr="00ED56E1" w:rsidRDefault="00392136" w:rsidP="00CA3EFA">
      <w:pPr>
        <w:spacing w:line="360" w:lineRule="auto"/>
        <w:ind w:firstLine="709"/>
        <w:jc w:val="both"/>
        <w:rPr>
          <w:rFonts w:ascii="Times New Roman" w:hAnsi="Times New Roman" w:cs="Times New Roman"/>
          <w:sz w:val="28"/>
          <w:szCs w:val="28"/>
        </w:rPr>
      </w:pPr>
    </w:p>
    <w:p w:rsidR="005B2100" w:rsidRPr="005B2100" w:rsidRDefault="00CA3EFA" w:rsidP="00392136">
      <w:pPr>
        <w:spacing w:line="360" w:lineRule="auto"/>
        <w:jc w:val="right"/>
        <w:rPr>
          <w:rFonts w:ascii="Times New Roman" w:hAnsi="Times New Roman" w:cs="Times New Roman"/>
          <w:b/>
          <w:sz w:val="28"/>
          <w:szCs w:val="28"/>
        </w:rPr>
      </w:pPr>
      <w:r w:rsidRPr="005B2100">
        <w:rPr>
          <w:rFonts w:ascii="Times New Roman" w:hAnsi="Times New Roman" w:cs="Times New Roman"/>
          <w:b/>
          <w:sz w:val="28"/>
          <w:szCs w:val="28"/>
        </w:rPr>
        <w:lastRenderedPageBreak/>
        <w:t>Таб</w:t>
      </w:r>
      <w:r w:rsidR="004C6ED3" w:rsidRPr="005B2100">
        <w:rPr>
          <w:rFonts w:ascii="Times New Roman" w:hAnsi="Times New Roman" w:cs="Times New Roman"/>
          <w:b/>
          <w:sz w:val="28"/>
          <w:szCs w:val="28"/>
        </w:rPr>
        <w:t xml:space="preserve">лица </w:t>
      </w:r>
      <w:r w:rsidRPr="005B2100">
        <w:rPr>
          <w:rFonts w:ascii="Times New Roman" w:hAnsi="Times New Roman" w:cs="Times New Roman"/>
          <w:b/>
          <w:sz w:val="28"/>
          <w:szCs w:val="28"/>
          <w:lang w:val="az-Latn-AZ"/>
        </w:rPr>
        <w:t>5</w:t>
      </w:r>
      <w:r w:rsidR="00F55F51" w:rsidRPr="005B2100">
        <w:rPr>
          <w:rFonts w:ascii="Times New Roman" w:hAnsi="Times New Roman" w:cs="Times New Roman"/>
          <w:b/>
          <w:sz w:val="28"/>
          <w:szCs w:val="28"/>
        </w:rPr>
        <w:t>.</w:t>
      </w:r>
      <w:r w:rsidR="00791847" w:rsidRPr="005B2100">
        <w:rPr>
          <w:rFonts w:ascii="Times New Roman" w:hAnsi="Times New Roman" w:cs="Times New Roman"/>
          <w:b/>
          <w:sz w:val="28"/>
          <w:szCs w:val="28"/>
        </w:rPr>
        <w:t>5</w:t>
      </w:r>
      <w:r w:rsidRPr="005B2100">
        <w:rPr>
          <w:rFonts w:ascii="Times New Roman" w:hAnsi="Times New Roman" w:cs="Times New Roman"/>
          <w:b/>
          <w:sz w:val="28"/>
          <w:szCs w:val="28"/>
        </w:rPr>
        <w:t>.</w:t>
      </w:r>
      <w:r w:rsidR="004C6ED3" w:rsidRPr="005B2100">
        <w:rPr>
          <w:rFonts w:ascii="Times New Roman" w:hAnsi="Times New Roman" w:cs="Times New Roman"/>
          <w:b/>
          <w:sz w:val="28"/>
          <w:szCs w:val="28"/>
        </w:rPr>
        <w:t>3</w:t>
      </w:r>
      <w:r w:rsidR="005B2100" w:rsidRPr="005B2100">
        <w:rPr>
          <w:rFonts w:ascii="Times New Roman" w:hAnsi="Times New Roman" w:cs="Times New Roman"/>
          <w:b/>
          <w:sz w:val="28"/>
          <w:szCs w:val="28"/>
        </w:rPr>
        <w:t xml:space="preserve"> Влияние метеорологических условий года на количество витамина С в плодах (2012-2015)</w:t>
      </w:r>
    </w:p>
    <w:p w:rsidR="00CA3EFA" w:rsidRPr="00ED56E1" w:rsidRDefault="00CA3EFA" w:rsidP="00CA3EFA">
      <w:pPr>
        <w:jc w:val="right"/>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8"/>
        <w:gridCol w:w="1800"/>
        <w:gridCol w:w="1620"/>
        <w:gridCol w:w="1620"/>
        <w:gridCol w:w="1152"/>
      </w:tblGrid>
      <w:tr w:rsidR="00CA3EFA" w:rsidRPr="00ED56E1" w:rsidTr="001C5B6E">
        <w:trPr>
          <w:jc w:val="center"/>
        </w:trPr>
        <w:tc>
          <w:tcPr>
            <w:tcW w:w="2738" w:type="dxa"/>
            <w:vMerge w:val="restart"/>
          </w:tcPr>
          <w:p w:rsidR="00CA3EFA" w:rsidRPr="00ED56E1" w:rsidRDefault="00CA3EFA" w:rsidP="001C5B6E">
            <w:pPr>
              <w:rPr>
                <w:rFonts w:ascii="Times New Roman" w:hAnsi="Times New Roman" w:cs="Times New Roman"/>
              </w:rPr>
            </w:pPr>
            <w:r w:rsidRPr="00ED56E1">
              <w:rPr>
                <w:rFonts w:ascii="Times New Roman" w:hAnsi="Times New Roman" w:cs="Times New Roman"/>
              </w:rPr>
              <w:t>Виды</w:t>
            </w:r>
          </w:p>
        </w:tc>
        <w:tc>
          <w:tcPr>
            <w:tcW w:w="6192" w:type="dxa"/>
            <w:gridSpan w:val="4"/>
          </w:tcPr>
          <w:p w:rsidR="00CA3EFA" w:rsidRPr="00ED56E1" w:rsidRDefault="00CA3EFA" w:rsidP="001C5B6E">
            <w:pPr>
              <w:rPr>
                <w:rFonts w:ascii="Times New Roman" w:hAnsi="Times New Roman" w:cs="Times New Roman"/>
              </w:rPr>
            </w:pPr>
            <w:r w:rsidRPr="00ED56E1">
              <w:rPr>
                <w:rFonts w:ascii="Times New Roman" w:hAnsi="Times New Roman" w:cs="Times New Roman"/>
              </w:rPr>
              <w:t>Витамин С в мг%</w:t>
            </w:r>
          </w:p>
        </w:tc>
      </w:tr>
      <w:tr w:rsidR="00CA3EFA" w:rsidRPr="00ED56E1" w:rsidTr="001C5B6E">
        <w:trPr>
          <w:trHeight w:val="64"/>
          <w:jc w:val="center"/>
        </w:trPr>
        <w:tc>
          <w:tcPr>
            <w:tcW w:w="2738" w:type="dxa"/>
            <w:vMerge/>
          </w:tcPr>
          <w:p w:rsidR="00CA3EFA" w:rsidRPr="00ED56E1" w:rsidRDefault="00CA3EFA" w:rsidP="001C5B6E">
            <w:pPr>
              <w:rPr>
                <w:rFonts w:ascii="Times New Roman" w:hAnsi="Times New Roman" w:cs="Times New Roman"/>
              </w:rPr>
            </w:pPr>
          </w:p>
        </w:tc>
        <w:tc>
          <w:tcPr>
            <w:tcW w:w="180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2012</w:t>
            </w:r>
          </w:p>
        </w:tc>
        <w:tc>
          <w:tcPr>
            <w:tcW w:w="162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2013</w:t>
            </w:r>
          </w:p>
        </w:tc>
        <w:tc>
          <w:tcPr>
            <w:tcW w:w="162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2014</w:t>
            </w:r>
          </w:p>
        </w:tc>
        <w:tc>
          <w:tcPr>
            <w:tcW w:w="115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2015</w:t>
            </w:r>
          </w:p>
        </w:tc>
      </w:tr>
      <w:tr w:rsidR="00CA3EFA" w:rsidRPr="00ED56E1" w:rsidTr="001C5B6E">
        <w:trPr>
          <w:trHeight w:val="64"/>
          <w:jc w:val="center"/>
        </w:trPr>
        <w:tc>
          <w:tcPr>
            <w:tcW w:w="2738" w:type="dxa"/>
          </w:tcPr>
          <w:p w:rsidR="00CA3EFA" w:rsidRPr="00ED56E1" w:rsidRDefault="00CA3EFA" w:rsidP="001C5B6E">
            <w:pPr>
              <w:rPr>
                <w:rFonts w:ascii="Times New Roman" w:hAnsi="Times New Roman" w:cs="Times New Roman"/>
                <w:i/>
              </w:rPr>
            </w:pPr>
            <w:r w:rsidRPr="00ED56E1">
              <w:rPr>
                <w:rFonts w:ascii="Times New Roman" w:hAnsi="Times New Roman" w:cs="Times New Roman"/>
                <w:i/>
              </w:rPr>
              <w:t>Sambucu</w:t>
            </w:r>
            <w:r w:rsidRPr="00ED56E1">
              <w:rPr>
                <w:rFonts w:ascii="Times New Roman" w:hAnsi="Times New Roman" w:cs="Times New Roman"/>
                <w:i/>
                <w:lang w:val="en-US"/>
              </w:rPr>
              <w:t>s</w:t>
            </w:r>
            <w:r w:rsidRPr="00ED56E1">
              <w:rPr>
                <w:rFonts w:ascii="Times New Roman" w:hAnsi="Times New Roman" w:cs="Times New Roman"/>
                <w:i/>
              </w:rPr>
              <w:t xml:space="preserve"> </w:t>
            </w:r>
            <w:r w:rsidRPr="00ED56E1">
              <w:rPr>
                <w:rFonts w:ascii="Times New Roman" w:hAnsi="Times New Roman" w:cs="Times New Roman"/>
                <w:i/>
                <w:lang w:val="en-US"/>
              </w:rPr>
              <w:t>nigra</w:t>
            </w:r>
          </w:p>
        </w:tc>
        <w:tc>
          <w:tcPr>
            <w:tcW w:w="180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30,8</w:t>
            </w:r>
          </w:p>
        </w:tc>
        <w:tc>
          <w:tcPr>
            <w:tcW w:w="162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33,2</w:t>
            </w:r>
          </w:p>
        </w:tc>
        <w:tc>
          <w:tcPr>
            <w:tcW w:w="162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40,5</w:t>
            </w:r>
          </w:p>
        </w:tc>
        <w:tc>
          <w:tcPr>
            <w:tcW w:w="115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36,2</w:t>
            </w:r>
          </w:p>
        </w:tc>
      </w:tr>
      <w:tr w:rsidR="00CA3EFA" w:rsidRPr="00ED56E1" w:rsidTr="001C5B6E">
        <w:trPr>
          <w:trHeight w:val="64"/>
          <w:jc w:val="center"/>
        </w:trPr>
        <w:tc>
          <w:tcPr>
            <w:tcW w:w="2738" w:type="dxa"/>
          </w:tcPr>
          <w:p w:rsidR="00CA3EFA" w:rsidRPr="00ED56E1" w:rsidRDefault="00CA3EFA" w:rsidP="001C5B6E">
            <w:pPr>
              <w:rPr>
                <w:rFonts w:ascii="Times New Roman" w:hAnsi="Times New Roman" w:cs="Times New Roman"/>
                <w:i/>
              </w:rPr>
            </w:pPr>
            <w:r w:rsidRPr="00ED56E1">
              <w:rPr>
                <w:rFonts w:ascii="Times New Roman" w:hAnsi="Times New Roman" w:cs="Times New Roman"/>
                <w:i/>
              </w:rPr>
              <w:t>Sambucu</w:t>
            </w:r>
            <w:r w:rsidRPr="00ED56E1">
              <w:rPr>
                <w:rFonts w:ascii="Times New Roman" w:hAnsi="Times New Roman" w:cs="Times New Roman"/>
                <w:i/>
                <w:lang w:val="en-US"/>
              </w:rPr>
              <w:t>s</w:t>
            </w:r>
            <w:r w:rsidRPr="00ED56E1">
              <w:rPr>
                <w:rFonts w:ascii="Times New Roman" w:hAnsi="Times New Roman" w:cs="Times New Roman"/>
                <w:i/>
              </w:rPr>
              <w:t xml:space="preserve"> </w:t>
            </w:r>
            <w:r w:rsidRPr="00ED56E1">
              <w:rPr>
                <w:rFonts w:ascii="Times New Roman" w:hAnsi="Times New Roman" w:cs="Times New Roman"/>
                <w:i/>
                <w:iCs/>
                <w:lang w:val="en-US"/>
              </w:rPr>
              <w:t>ebulus</w:t>
            </w:r>
          </w:p>
        </w:tc>
        <w:tc>
          <w:tcPr>
            <w:tcW w:w="180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210,5</w:t>
            </w:r>
          </w:p>
        </w:tc>
        <w:tc>
          <w:tcPr>
            <w:tcW w:w="162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229,2</w:t>
            </w:r>
          </w:p>
        </w:tc>
        <w:tc>
          <w:tcPr>
            <w:tcW w:w="1620"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247,3</w:t>
            </w:r>
          </w:p>
        </w:tc>
        <w:tc>
          <w:tcPr>
            <w:tcW w:w="115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237,8</w:t>
            </w:r>
          </w:p>
        </w:tc>
      </w:tr>
    </w:tbl>
    <w:p w:rsidR="00CA3EFA" w:rsidRPr="00ED56E1" w:rsidRDefault="00CA3EFA" w:rsidP="00CA3EFA">
      <w:pPr>
        <w:spacing w:line="360" w:lineRule="auto"/>
        <w:ind w:firstLine="709"/>
        <w:rPr>
          <w:rFonts w:ascii="Times New Roman" w:hAnsi="Times New Roman" w:cs="Times New Roman"/>
          <w:sz w:val="28"/>
          <w:szCs w:val="28"/>
        </w:rPr>
      </w:pP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Из исследуемых видов плоды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iCs/>
          <w:sz w:val="28"/>
          <w:szCs w:val="28"/>
          <w:lang w:val="en-US"/>
        </w:rPr>
        <w:t>ebulus</w:t>
      </w:r>
      <w:r w:rsidRPr="00ED56E1">
        <w:rPr>
          <w:rFonts w:ascii="Times New Roman" w:hAnsi="Times New Roman" w:cs="Times New Roman"/>
          <w:sz w:val="28"/>
          <w:szCs w:val="28"/>
        </w:rPr>
        <w:t xml:space="preserve"> наиболее богаты витамином С (210,5-247,3), плоды видов </w:t>
      </w:r>
      <w:r w:rsidRPr="00ED56E1">
        <w:rPr>
          <w:rFonts w:ascii="Times New Roman" w:hAnsi="Times New Roman" w:cs="Times New Roman"/>
          <w:i/>
          <w:sz w:val="28"/>
          <w:szCs w:val="28"/>
        </w:rPr>
        <w:t>Sambucu</w:t>
      </w:r>
      <w:r w:rsidRPr="00ED56E1">
        <w:rPr>
          <w:rFonts w:ascii="Times New Roman" w:hAnsi="Times New Roman" w:cs="Times New Roman"/>
          <w:i/>
          <w:sz w:val="28"/>
          <w:szCs w:val="28"/>
          <w:lang w:val="en-US"/>
        </w:rPr>
        <w:t>s</w:t>
      </w:r>
      <w:r w:rsidRPr="00ED56E1">
        <w:rPr>
          <w:rFonts w:ascii="Times New Roman" w:hAnsi="Times New Roman" w:cs="Times New Roman"/>
          <w:i/>
          <w:sz w:val="28"/>
          <w:szCs w:val="28"/>
        </w:rPr>
        <w:t xml:space="preserve"> </w:t>
      </w:r>
      <w:r w:rsidRPr="00ED56E1">
        <w:rPr>
          <w:rFonts w:ascii="Times New Roman" w:hAnsi="Times New Roman" w:cs="Times New Roman"/>
          <w:i/>
          <w:sz w:val="28"/>
          <w:szCs w:val="28"/>
          <w:lang w:val="en-US"/>
        </w:rPr>
        <w:t>nigra</w:t>
      </w:r>
      <w:r w:rsidRPr="00ED56E1">
        <w:rPr>
          <w:rFonts w:ascii="Times New Roman" w:hAnsi="Times New Roman" w:cs="Times New Roman"/>
          <w:sz w:val="28"/>
          <w:szCs w:val="28"/>
        </w:rPr>
        <w:t xml:space="preserve"> бедны аскорбиновой кислотой (30,8-40,5мг%).</w:t>
      </w:r>
    </w:p>
    <w:p w:rsidR="00CA3EFA" w:rsidRPr="00ED56E1" w:rsidRDefault="00CA3EFA" w:rsidP="00CA3EFA">
      <w:pPr>
        <w:pStyle w:val="1"/>
        <w:spacing w:line="360" w:lineRule="auto"/>
        <w:ind w:firstLine="709"/>
        <w:jc w:val="both"/>
        <w:rPr>
          <w:rFonts w:ascii="Times New Roman" w:hAnsi="Times New Roman"/>
          <w:color w:val="000000"/>
          <w:sz w:val="28"/>
          <w:szCs w:val="28"/>
        </w:rPr>
      </w:pPr>
      <w:r w:rsidRPr="00ED56E1">
        <w:rPr>
          <w:rFonts w:ascii="Times New Roman" w:hAnsi="Times New Roman"/>
          <w:color w:val="000000"/>
          <w:sz w:val="28"/>
          <w:szCs w:val="28"/>
        </w:rPr>
        <w:t>Таким образом, климатические</w:t>
      </w:r>
      <w:r w:rsidR="005B2100">
        <w:rPr>
          <w:rFonts w:ascii="Times New Roman" w:hAnsi="Times New Roman"/>
          <w:color w:val="000000"/>
          <w:sz w:val="28"/>
          <w:szCs w:val="28"/>
        </w:rPr>
        <w:t>,</w:t>
      </w:r>
      <w:r w:rsidRPr="00ED56E1">
        <w:rPr>
          <w:rFonts w:ascii="Times New Roman" w:hAnsi="Times New Roman"/>
          <w:color w:val="000000"/>
          <w:sz w:val="28"/>
          <w:szCs w:val="28"/>
        </w:rPr>
        <w:t xml:space="preserve"> </w:t>
      </w:r>
      <w:r w:rsidR="005B2100" w:rsidRPr="00ED56E1">
        <w:rPr>
          <w:rFonts w:ascii="Times New Roman" w:hAnsi="Times New Roman"/>
          <w:color w:val="000000"/>
          <w:sz w:val="28"/>
          <w:szCs w:val="28"/>
        </w:rPr>
        <w:t xml:space="preserve">почвенно-климатические </w:t>
      </w:r>
      <w:r w:rsidRPr="00ED56E1">
        <w:rPr>
          <w:rFonts w:ascii="Times New Roman" w:hAnsi="Times New Roman"/>
          <w:color w:val="000000"/>
          <w:sz w:val="28"/>
          <w:szCs w:val="28"/>
        </w:rPr>
        <w:t>условия</w:t>
      </w:r>
      <w:r w:rsidR="005B2100">
        <w:rPr>
          <w:rFonts w:ascii="Times New Roman" w:hAnsi="Times New Roman"/>
          <w:color w:val="000000"/>
          <w:sz w:val="28"/>
          <w:szCs w:val="28"/>
        </w:rPr>
        <w:t>,</w:t>
      </w:r>
      <w:r w:rsidRPr="00ED56E1">
        <w:rPr>
          <w:rFonts w:ascii="Times New Roman" w:hAnsi="Times New Roman"/>
          <w:color w:val="000000"/>
          <w:sz w:val="28"/>
          <w:szCs w:val="28"/>
        </w:rPr>
        <w:t xml:space="preserve"> </w:t>
      </w:r>
      <w:r w:rsidR="005B2100" w:rsidRPr="00ED56E1">
        <w:rPr>
          <w:rFonts w:ascii="Times New Roman" w:hAnsi="Times New Roman"/>
          <w:color w:val="000000"/>
          <w:sz w:val="28"/>
          <w:szCs w:val="28"/>
        </w:rPr>
        <w:t xml:space="preserve">метеорологические факторы </w:t>
      </w:r>
      <w:r w:rsidRPr="00ED56E1">
        <w:rPr>
          <w:rFonts w:ascii="Times New Roman" w:hAnsi="Times New Roman"/>
          <w:color w:val="000000"/>
          <w:sz w:val="28"/>
          <w:szCs w:val="28"/>
        </w:rPr>
        <w:t xml:space="preserve">Большого Кавказа </w:t>
      </w:r>
      <w:r w:rsidR="005B2100" w:rsidRPr="00ED56E1">
        <w:rPr>
          <w:rFonts w:ascii="Times New Roman" w:hAnsi="Times New Roman"/>
          <w:color w:val="000000"/>
          <w:sz w:val="28"/>
          <w:szCs w:val="28"/>
        </w:rPr>
        <w:t xml:space="preserve">оказывают большое влияние и </w:t>
      </w:r>
      <w:r w:rsidRPr="00ED56E1">
        <w:rPr>
          <w:rFonts w:ascii="Times New Roman" w:hAnsi="Times New Roman"/>
          <w:color w:val="000000"/>
          <w:sz w:val="28"/>
          <w:szCs w:val="28"/>
        </w:rPr>
        <w:t xml:space="preserve">благоприятны для накопления витамина С. Сухость климата и пониженное расположение </w:t>
      </w:r>
      <w:r w:rsidR="005B2100">
        <w:rPr>
          <w:rFonts w:ascii="Times New Roman" w:hAnsi="Times New Roman"/>
          <w:color w:val="000000"/>
          <w:sz w:val="28"/>
          <w:szCs w:val="28"/>
        </w:rPr>
        <w:t xml:space="preserve">местности </w:t>
      </w:r>
      <w:r w:rsidRPr="00ED56E1">
        <w:rPr>
          <w:rFonts w:ascii="Times New Roman" w:hAnsi="Times New Roman"/>
          <w:color w:val="000000"/>
          <w:sz w:val="28"/>
          <w:szCs w:val="28"/>
        </w:rPr>
        <w:t>над уровнем моря отрицательно влияют на количество витамина С, а на открытой местности, где солнечной инсоляции больше, витамин С накапливается больше.</w:t>
      </w:r>
    </w:p>
    <w:p w:rsidR="00CA3EFA" w:rsidRDefault="00CA3EFA" w:rsidP="00CA3EFA">
      <w:pPr>
        <w:spacing w:line="360" w:lineRule="auto"/>
        <w:ind w:firstLine="709"/>
        <w:jc w:val="center"/>
        <w:rPr>
          <w:rFonts w:ascii="Times New Roman" w:hAnsi="Times New Roman" w:cs="Times New Roman"/>
          <w:sz w:val="28"/>
          <w:szCs w:val="28"/>
        </w:rPr>
        <w:sectPr w:rsidR="00CA3EFA" w:rsidSect="002F190D">
          <w:pgSz w:w="11906" w:h="16838"/>
          <w:pgMar w:top="1134" w:right="851" w:bottom="1134" w:left="1701" w:header="709" w:footer="709" w:gutter="0"/>
          <w:cols w:space="708"/>
          <w:docGrid w:linePitch="360"/>
        </w:sectPr>
      </w:pPr>
    </w:p>
    <w:p w:rsidR="005B2100" w:rsidRDefault="00CA3EFA" w:rsidP="00CA3EFA">
      <w:pPr>
        <w:spacing w:line="360" w:lineRule="auto"/>
        <w:ind w:firstLine="709"/>
        <w:jc w:val="center"/>
        <w:rPr>
          <w:rFonts w:ascii="Times New Roman" w:hAnsi="Times New Roman" w:cs="Times New Roman"/>
          <w:b/>
          <w:sz w:val="28"/>
          <w:szCs w:val="28"/>
        </w:rPr>
      </w:pPr>
      <w:r w:rsidRPr="005B2100">
        <w:rPr>
          <w:rFonts w:ascii="Times New Roman" w:hAnsi="Times New Roman" w:cs="Times New Roman"/>
          <w:b/>
          <w:sz w:val="28"/>
          <w:szCs w:val="28"/>
        </w:rPr>
        <w:lastRenderedPageBreak/>
        <w:t>ГЛАВА</w:t>
      </w:r>
      <w:r w:rsidRPr="005B2100">
        <w:rPr>
          <w:rFonts w:ascii="Times New Roman" w:hAnsi="Times New Roman" w:cs="Times New Roman"/>
          <w:b/>
          <w:sz w:val="28"/>
          <w:szCs w:val="28"/>
          <w:lang w:val="az-Latn-AZ"/>
        </w:rPr>
        <w:t>VI</w:t>
      </w:r>
      <w:r w:rsidR="0087557C" w:rsidRPr="005B2100">
        <w:rPr>
          <w:rFonts w:ascii="Times New Roman" w:hAnsi="Times New Roman" w:cs="Times New Roman"/>
          <w:b/>
          <w:sz w:val="28"/>
          <w:szCs w:val="28"/>
        </w:rPr>
        <w:t xml:space="preserve"> </w:t>
      </w:r>
    </w:p>
    <w:p w:rsidR="00CA3EFA" w:rsidRPr="005B2100" w:rsidRDefault="0087557C" w:rsidP="00CA3EFA">
      <w:pPr>
        <w:spacing w:line="360" w:lineRule="auto"/>
        <w:ind w:firstLine="709"/>
        <w:jc w:val="center"/>
        <w:rPr>
          <w:rFonts w:ascii="Times New Roman" w:hAnsi="Times New Roman" w:cs="Times New Roman"/>
          <w:b/>
          <w:sz w:val="28"/>
          <w:szCs w:val="28"/>
        </w:rPr>
      </w:pPr>
      <w:r w:rsidRPr="005B2100">
        <w:rPr>
          <w:rFonts w:ascii="Times New Roman" w:hAnsi="Times New Roman" w:cs="Times New Roman"/>
          <w:b/>
          <w:sz w:val="28"/>
          <w:szCs w:val="28"/>
        </w:rPr>
        <w:t>СОВЕРШЕНСТВОВАНИЕ</w:t>
      </w:r>
      <w:r w:rsidR="00CA3EFA" w:rsidRPr="005B2100">
        <w:rPr>
          <w:rFonts w:ascii="Times New Roman" w:hAnsi="Times New Roman" w:cs="Times New Roman"/>
          <w:b/>
          <w:sz w:val="28"/>
          <w:szCs w:val="28"/>
        </w:rPr>
        <w:t xml:space="preserve"> И</w:t>
      </w:r>
      <w:r w:rsidR="00B36DFB">
        <w:rPr>
          <w:rFonts w:ascii="Times New Roman" w:hAnsi="Times New Roman" w:cs="Times New Roman"/>
          <w:b/>
          <w:sz w:val="28"/>
          <w:szCs w:val="28"/>
        </w:rPr>
        <w:t xml:space="preserve"> </w:t>
      </w:r>
      <w:r w:rsidR="00CA3EFA" w:rsidRPr="005B2100">
        <w:rPr>
          <w:rFonts w:ascii="Times New Roman" w:hAnsi="Times New Roman" w:cs="Times New Roman"/>
          <w:b/>
          <w:sz w:val="28"/>
          <w:szCs w:val="28"/>
        </w:rPr>
        <w:t>ИНТЕНСИФИКАЦИИ ТЕХНОЛОГИИ ПОЛУЧЕНИЯ БИОЛОГИЧЕСКИ АКТИВНЫХ КОНЦЕНТРАТОВ ИЗ РАСТИТЕЛЬНОГО СЫРЬЯ</w:t>
      </w:r>
    </w:p>
    <w:p w:rsidR="00CA3EFA" w:rsidRPr="0047510F" w:rsidRDefault="00CA3EFA" w:rsidP="00CA3EFA">
      <w:pPr>
        <w:spacing w:line="360" w:lineRule="auto"/>
        <w:ind w:firstLine="709"/>
        <w:jc w:val="center"/>
        <w:rPr>
          <w:rFonts w:ascii="Times New Roman" w:hAnsi="Times New Roman" w:cs="Times New Roman"/>
          <w:sz w:val="28"/>
          <w:szCs w:val="28"/>
        </w:rPr>
      </w:pPr>
    </w:p>
    <w:p w:rsidR="00CA3EFA" w:rsidRPr="00ED56E1" w:rsidRDefault="009F73EE"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CA3EFA" w:rsidRPr="00ED56E1">
        <w:rPr>
          <w:rFonts w:ascii="Times New Roman" w:hAnsi="Times New Roman" w:cs="Times New Roman"/>
          <w:sz w:val="28"/>
          <w:szCs w:val="28"/>
        </w:rPr>
        <w:t>агрязнение окружающей среды приводит к повышению различных заболеваемостей, особенно сердечнососудистых, онкологических и др.</w:t>
      </w:r>
      <w:r>
        <w:rPr>
          <w:rFonts w:ascii="Times New Roman" w:hAnsi="Times New Roman" w:cs="Times New Roman"/>
          <w:sz w:val="28"/>
          <w:szCs w:val="28"/>
        </w:rPr>
        <w:t xml:space="preserve"> болезней.</w:t>
      </w:r>
      <w:r w:rsidR="00CA3EFA" w:rsidRPr="00ED56E1">
        <w:rPr>
          <w:rFonts w:ascii="Times New Roman" w:hAnsi="Times New Roman" w:cs="Times New Roman"/>
          <w:sz w:val="28"/>
          <w:szCs w:val="28"/>
        </w:rPr>
        <w:t xml:space="preserve"> В связи с этим стала весьма актуальн</w:t>
      </w:r>
      <w:r w:rsidR="005B2100">
        <w:rPr>
          <w:rFonts w:ascii="Times New Roman" w:hAnsi="Times New Roman" w:cs="Times New Roman"/>
          <w:sz w:val="28"/>
          <w:szCs w:val="28"/>
        </w:rPr>
        <w:t>ым</w:t>
      </w:r>
      <w:r w:rsidR="00CA3EFA" w:rsidRPr="00ED56E1">
        <w:rPr>
          <w:rFonts w:ascii="Times New Roman" w:hAnsi="Times New Roman" w:cs="Times New Roman"/>
          <w:sz w:val="28"/>
          <w:szCs w:val="28"/>
        </w:rPr>
        <w:t xml:space="preserve"> поиск источников биологически активных веществ (БАВ) для приготовления препаратов и продуктов с высокой биологической активностью, применяемых при лечении и предупреждении  болезней. Среди БАВ особое место занимают полифенолы – (антоцианы, флаваноиды, катехины), витамин С и другие.</w:t>
      </w:r>
    </w:p>
    <w:p w:rsidR="00CA3EFA" w:rsidRPr="00ED56E1" w:rsidRDefault="005D4FAC"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AA2F65" w:rsidRPr="00ED56E1">
        <w:rPr>
          <w:rFonts w:ascii="Times New Roman" w:hAnsi="Times New Roman" w:cs="Times New Roman"/>
          <w:sz w:val="28"/>
          <w:szCs w:val="28"/>
        </w:rPr>
        <w:t>пособностью повышать прочность и эластичность кровеносных сосудов (особенно капилляров), оказывать профилактическое и лечебное действие при атеросклерозе, гипертонических болезнях, лучевых пораж</w:t>
      </w:r>
      <w:r w:rsidR="00AA2F65">
        <w:rPr>
          <w:rFonts w:ascii="Times New Roman" w:hAnsi="Times New Roman" w:cs="Times New Roman"/>
          <w:sz w:val="28"/>
          <w:szCs w:val="28"/>
        </w:rPr>
        <w:t>ениях, токсикозе</w:t>
      </w:r>
      <w:r w:rsidR="00AA2F65" w:rsidRPr="00AA2F65">
        <w:rPr>
          <w:rFonts w:ascii="Times New Roman" w:hAnsi="Times New Roman" w:cs="Times New Roman"/>
          <w:sz w:val="28"/>
          <w:szCs w:val="28"/>
        </w:rPr>
        <w:t xml:space="preserve"> </w:t>
      </w:r>
      <w:r w:rsidR="00AA2F65" w:rsidRPr="00ED56E1">
        <w:rPr>
          <w:rFonts w:ascii="Times New Roman" w:hAnsi="Times New Roman" w:cs="Times New Roman"/>
          <w:sz w:val="28"/>
          <w:szCs w:val="28"/>
        </w:rPr>
        <w:t>обладают</w:t>
      </w:r>
      <w:r w:rsidR="00AA2F65" w:rsidRPr="00AA2F65">
        <w:rPr>
          <w:rFonts w:ascii="Times New Roman" w:hAnsi="Times New Roman" w:cs="Times New Roman"/>
          <w:sz w:val="28"/>
          <w:szCs w:val="28"/>
        </w:rPr>
        <w:t xml:space="preserve"> </w:t>
      </w:r>
      <w:r w:rsidR="00AA2F65">
        <w:rPr>
          <w:rFonts w:ascii="Times New Roman" w:hAnsi="Times New Roman" w:cs="Times New Roman"/>
          <w:sz w:val="28"/>
          <w:szCs w:val="28"/>
        </w:rPr>
        <w:t>ф</w:t>
      </w:r>
      <w:r w:rsidR="00AA2F65" w:rsidRPr="00ED56E1">
        <w:rPr>
          <w:rFonts w:ascii="Times New Roman" w:hAnsi="Times New Roman" w:cs="Times New Roman"/>
          <w:sz w:val="28"/>
          <w:szCs w:val="28"/>
        </w:rPr>
        <w:t>лавоноиды и антоцианы</w:t>
      </w:r>
      <w:r w:rsidR="00AA2F65">
        <w:rPr>
          <w:rFonts w:ascii="Times New Roman" w:hAnsi="Times New Roman" w:cs="Times New Roman"/>
          <w:sz w:val="28"/>
          <w:szCs w:val="28"/>
        </w:rPr>
        <w:t>.</w:t>
      </w:r>
      <w:r w:rsidR="00CA3EFA" w:rsidRPr="00ED56E1">
        <w:rPr>
          <w:rFonts w:ascii="Times New Roman" w:hAnsi="Times New Roman" w:cs="Times New Roman"/>
          <w:sz w:val="28"/>
          <w:szCs w:val="28"/>
        </w:rPr>
        <w:t xml:space="preserve"> Катехины наряду с Р витаминной активностью, обладают антирадикальной   антиоксидантной, антимутагенной</w:t>
      </w:r>
      <w:r w:rsidR="000C527B">
        <w:rPr>
          <w:rFonts w:ascii="Times New Roman" w:hAnsi="Times New Roman" w:cs="Times New Roman"/>
          <w:sz w:val="28"/>
          <w:szCs w:val="28"/>
        </w:rPr>
        <w:t>,</w:t>
      </w:r>
      <w:r w:rsidR="00CA3EFA" w:rsidRPr="00ED56E1">
        <w:rPr>
          <w:rFonts w:ascii="Times New Roman" w:hAnsi="Times New Roman" w:cs="Times New Roman"/>
          <w:sz w:val="28"/>
          <w:szCs w:val="28"/>
        </w:rPr>
        <w:t xml:space="preserve"> интерферонно</w:t>
      </w:r>
      <w:r w:rsidR="000C527B">
        <w:rPr>
          <w:rFonts w:ascii="Times New Roman" w:hAnsi="Times New Roman" w:cs="Times New Roman"/>
          <w:sz w:val="28"/>
          <w:szCs w:val="28"/>
        </w:rPr>
        <w:t>й,</w:t>
      </w:r>
      <w:r w:rsidR="00CA3EFA" w:rsidRPr="00ED56E1">
        <w:rPr>
          <w:rFonts w:ascii="Times New Roman" w:hAnsi="Times New Roman" w:cs="Times New Roman"/>
          <w:sz w:val="28"/>
          <w:szCs w:val="28"/>
        </w:rPr>
        <w:t xml:space="preserve"> ант</w:t>
      </w:r>
      <w:r w:rsidR="00CA3EFA">
        <w:rPr>
          <w:rFonts w:ascii="Times New Roman" w:hAnsi="Times New Roman" w:cs="Times New Roman"/>
          <w:sz w:val="28"/>
          <w:szCs w:val="28"/>
        </w:rPr>
        <w:t>ивирусной инсулино</w:t>
      </w:r>
      <w:r w:rsidR="000C527B">
        <w:rPr>
          <w:rFonts w:ascii="Times New Roman" w:hAnsi="Times New Roman" w:cs="Times New Roman"/>
          <w:sz w:val="28"/>
          <w:szCs w:val="28"/>
        </w:rPr>
        <w:t>й</w:t>
      </w:r>
      <w:r w:rsidR="00CA3EFA">
        <w:rPr>
          <w:rFonts w:ascii="Times New Roman" w:hAnsi="Times New Roman" w:cs="Times New Roman"/>
          <w:sz w:val="28"/>
          <w:szCs w:val="28"/>
        </w:rPr>
        <w:t xml:space="preserve"> активн</w:t>
      </w:r>
      <w:r w:rsidR="000C527B">
        <w:rPr>
          <w:rFonts w:ascii="Times New Roman" w:hAnsi="Times New Roman" w:cs="Times New Roman"/>
          <w:sz w:val="28"/>
          <w:szCs w:val="28"/>
        </w:rPr>
        <w:t>остью.</w:t>
      </w:r>
      <w:r w:rsidR="00CA3EFA" w:rsidRPr="00ED56E1">
        <w:rPr>
          <w:rFonts w:ascii="Times New Roman" w:hAnsi="Times New Roman" w:cs="Times New Roman"/>
          <w:sz w:val="28"/>
          <w:szCs w:val="28"/>
        </w:rPr>
        <w:t xml:space="preserve"> Кроме медицины антоцианы</w:t>
      </w:r>
      <w:r w:rsidR="000C527B">
        <w:rPr>
          <w:rFonts w:ascii="Times New Roman" w:hAnsi="Times New Roman" w:cs="Times New Roman"/>
          <w:sz w:val="28"/>
          <w:szCs w:val="28"/>
        </w:rPr>
        <w:t>,</w:t>
      </w:r>
      <w:r w:rsidR="00CA3EFA" w:rsidRPr="00ED56E1">
        <w:rPr>
          <w:rFonts w:ascii="Times New Roman" w:hAnsi="Times New Roman" w:cs="Times New Roman"/>
          <w:sz w:val="28"/>
          <w:szCs w:val="28"/>
        </w:rPr>
        <w:t xml:space="preserve"> флавоноиды</w:t>
      </w:r>
      <w:r>
        <w:rPr>
          <w:rFonts w:ascii="Times New Roman" w:hAnsi="Times New Roman" w:cs="Times New Roman"/>
          <w:sz w:val="28"/>
          <w:szCs w:val="28"/>
        </w:rPr>
        <w:t xml:space="preserve"> и катехины</w:t>
      </w:r>
      <w:r w:rsidR="00CA3EFA" w:rsidRPr="00ED56E1">
        <w:rPr>
          <w:rFonts w:ascii="Times New Roman" w:hAnsi="Times New Roman" w:cs="Times New Roman"/>
          <w:sz w:val="28"/>
          <w:szCs w:val="28"/>
        </w:rPr>
        <w:t xml:space="preserve"> широко применяются для окрашивание и повышение биологической ценности пищевых продуктов</w:t>
      </w:r>
      <w:r w:rsidR="00AC7BD3">
        <w:rPr>
          <w:rFonts w:ascii="Times New Roman" w:hAnsi="Times New Roman" w:cs="Times New Roman"/>
          <w:sz w:val="28"/>
          <w:szCs w:val="28"/>
        </w:rPr>
        <w:t xml:space="preserve"> </w:t>
      </w:r>
      <w:r w:rsidR="00CA3EFA">
        <w:rPr>
          <w:rFonts w:ascii="Times New Roman" w:hAnsi="Times New Roman" w:cs="Times New Roman"/>
          <w:sz w:val="28"/>
          <w:szCs w:val="28"/>
        </w:rPr>
        <w:t>[</w:t>
      </w:r>
      <w:r w:rsidR="00257FEA" w:rsidRPr="00AE31FE">
        <w:rPr>
          <w:rFonts w:ascii="Times New Roman" w:hAnsi="Times New Roman" w:cs="Times New Roman"/>
          <w:color w:val="auto"/>
          <w:sz w:val="28"/>
          <w:szCs w:val="28"/>
        </w:rPr>
        <w:t>70, с.</w:t>
      </w:r>
      <w:r w:rsidR="00257FEA" w:rsidRPr="00AE31FE">
        <w:rPr>
          <w:rFonts w:ascii="Times New Roman" w:hAnsi="Times New Roman"/>
          <w:color w:val="auto"/>
          <w:sz w:val="28"/>
          <w:szCs w:val="28"/>
        </w:rPr>
        <w:t>130</w:t>
      </w:r>
      <w:r w:rsidR="00257FEA" w:rsidRPr="00257FEA">
        <w:rPr>
          <w:rFonts w:ascii="Times New Roman" w:hAnsi="Times New Roman"/>
          <w:color w:val="auto"/>
          <w:sz w:val="28"/>
          <w:szCs w:val="28"/>
        </w:rPr>
        <w:t>-141</w:t>
      </w:r>
      <w:r w:rsidR="00CA3EFA">
        <w:rPr>
          <w:rFonts w:ascii="Times New Roman" w:hAnsi="Times New Roman" w:cs="Times New Roman"/>
          <w:sz w:val="28"/>
          <w:szCs w:val="28"/>
        </w:rPr>
        <w:t>]</w:t>
      </w:r>
      <w:r w:rsidR="00AC7BD3">
        <w:rPr>
          <w:rFonts w:ascii="Times New Roman" w:hAnsi="Times New Roman" w:cs="Times New Roman"/>
          <w:sz w:val="28"/>
          <w:szCs w:val="28"/>
        </w:rPr>
        <w:t>.</w:t>
      </w:r>
      <w:r w:rsidR="00CA3EFA" w:rsidRPr="00ED56E1">
        <w:rPr>
          <w:rFonts w:ascii="Times New Roman" w:hAnsi="Times New Roman" w:cs="Times New Roman"/>
          <w:sz w:val="28"/>
          <w:szCs w:val="28"/>
        </w:rPr>
        <w:t xml:space="preserve"> </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Поэтому, </w:t>
      </w:r>
      <w:r w:rsidR="005D4FAC" w:rsidRPr="00ED56E1">
        <w:rPr>
          <w:rFonts w:ascii="Times New Roman" w:hAnsi="Times New Roman" w:cs="Times New Roman"/>
          <w:sz w:val="28"/>
          <w:szCs w:val="28"/>
        </w:rPr>
        <w:t xml:space="preserve">разработка рационального способа получения биологически активных концентратов, пищевых добавок, </w:t>
      </w:r>
      <w:r w:rsidRPr="00ED56E1">
        <w:rPr>
          <w:rFonts w:ascii="Times New Roman" w:hAnsi="Times New Roman" w:cs="Times New Roman"/>
          <w:sz w:val="28"/>
          <w:szCs w:val="28"/>
        </w:rPr>
        <w:t>проблема изыскания полифенол содержащих источников, а также лечебных препаратов на современном этапе очень актуальна. Мы разработали технологию получения биологически активных концентратов (БАК) с высокими биологически активными веществами.</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С целью интенсификации сок</w:t>
      </w:r>
      <w:r w:rsidR="000C527B">
        <w:rPr>
          <w:rFonts w:ascii="Times New Roman" w:hAnsi="Times New Roman" w:cs="Times New Roman"/>
          <w:sz w:val="28"/>
          <w:szCs w:val="28"/>
        </w:rPr>
        <w:t>оо</w:t>
      </w:r>
      <w:r w:rsidRPr="00ED56E1">
        <w:rPr>
          <w:rFonts w:ascii="Times New Roman" w:hAnsi="Times New Roman" w:cs="Times New Roman"/>
          <w:sz w:val="28"/>
          <w:szCs w:val="28"/>
        </w:rPr>
        <w:t>тдачи и снижени</w:t>
      </w:r>
      <w:r w:rsidR="000C527B">
        <w:rPr>
          <w:rFonts w:ascii="Times New Roman" w:hAnsi="Times New Roman" w:cs="Times New Roman"/>
          <w:sz w:val="28"/>
          <w:szCs w:val="28"/>
        </w:rPr>
        <w:t>я</w:t>
      </w:r>
      <w:r w:rsidRPr="00ED56E1">
        <w:rPr>
          <w:rFonts w:ascii="Times New Roman" w:hAnsi="Times New Roman" w:cs="Times New Roman"/>
          <w:sz w:val="28"/>
          <w:szCs w:val="28"/>
        </w:rPr>
        <w:t xml:space="preserve"> вязкости сока, а также сокращени</w:t>
      </w:r>
      <w:r w:rsidR="000C527B">
        <w:rPr>
          <w:rFonts w:ascii="Times New Roman" w:hAnsi="Times New Roman" w:cs="Times New Roman"/>
          <w:sz w:val="28"/>
          <w:szCs w:val="28"/>
        </w:rPr>
        <w:t>я</w:t>
      </w:r>
      <w:r w:rsidRPr="00ED56E1">
        <w:rPr>
          <w:rFonts w:ascii="Times New Roman" w:hAnsi="Times New Roman" w:cs="Times New Roman"/>
          <w:sz w:val="28"/>
          <w:szCs w:val="28"/>
        </w:rPr>
        <w:t xml:space="preserve"> врем</w:t>
      </w:r>
      <w:r w:rsidR="000C527B">
        <w:rPr>
          <w:rFonts w:ascii="Times New Roman" w:hAnsi="Times New Roman" w:cs="Times New Roman"/>
          <w:sz w:val="28"/>
          <w:szCs w:val="28"/>
        </w:rPr>
        <w:t>ени</w:t>
      </w:r>
      <w:r w:rsidRPr="00ED56E1">
        <w:rPr>
          <w:rFonts w:ascii="Times New Roman" w:hAnsi="Times New Roman" w:cs="Times New Roman"/>
          <w:sz w:val="28"/>
          <w:szCs w:val="28"/>
        </w:rPr>
        <w:t xml:space="preserve"> технологического процесса, мы решили следующие задачи: определили влияние измельченности растительного </w:t>
      </w:r>
      <w:r w:rsidRPr="00ED56E1">
        <w:rPr>
          <w:rFonts w:ascii="Times New Roman" w:hAnsi="Times New Roman" w:cs="Times New Roman"/>
          <w:sz w:val="28"/>
          <w:szCs w:val="28"/>
        </w:rPr>
        <w:lastRenderedPageBreak/>
        <w:t>сырья, условия и врем</w:t>
      </w:r>
      <w:r w:rsidR="000C527B">
        <w:rPr>
          <w:rFonts w:ascii="Times New Roman" w:hAnsi="Times New Roman" w:cs="Times New Roman"/>
          <w:sz w:val="28"/>
          <w:szCs w:val="28"/>
        </w:rPr>
        <w:t>ени</w:t>
      </w:r>
      <w:r w:rsidRPr="00ED56E1">
        <w:rPr>
          <w:rFonts w:ascii="Times New Roman" w:hAnsi="Times New Roman" w:cs="Times New Roman"/>
          <w:sz w:val="28"/>
          <w:szCs w:val="28"/>
        </w:rPr>
        <w:t xml:space="preserve"> проведения процесса ферментации и воздействие ультразвука на процесс ферментация и сокоотдачи.</w:t>
      </w:r>
    </w:p>
    <w:p w:rsidR="00B266FD" w:rsidRDefault="005D4FAC"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проведения</w:t>
      </w:r>
      <w:r w:rsidR="00CA3EFA" w:rsidRPr="00ED56E1">
        <w:rPr>
          <w:rFonts w:ascii="Times New Roman" w:hAnsi="Times New Roman" w:cs="Times New Roman"/>
          <w:sz w:val="28"/>
          <w:szCs w:val="28"/>
        </w:rPr>
        <w:t xml:space="preserve"> исследования использовали свежие плоды  бузины – </w:t>
      </w:r>
      <w:r w:rsidR="00CA3EFA" w:rsidRPr="00ED56E1">
        <w:rPr>
          <w:rFonts w:ascii="Times New Roman" w:hAnsi="Times New Roman" w:cs="Times New Roman"/>
          <w:i/>
          <w:sz w:val="28"/>
          <w:szCs w:val="28"/>
        </w:rPr>
        <w:t xml:space="preserve">Sambucus </w:t>
      </w:r>
      <w:r w:rsidR="00CA3EFA" w:rsidRPr="00ED56E1">
        <w:rPr>
          <w:rFonts w:ascii="Times New Roman" w:hAnsi="Times New Roman" w:cs="Times New Roman"/>
          <w:i/>
          <w:sz w:val="28"/>
          <w:szCs w:val="28"/>
          <w:lang w:val="en-GB"/>
        </w:rPr>
        <w:t>ebulus</w:t>
      </w:r>
      <w:r w:rsidR="00CA3EFA" w:rsidRPr="00ED56E1">
        <w:rPr>
          <w:rFonts w:ascii="Times New Roman" w:hAnsi="Times New Roman" w:cs="Times New Roman"/>
          <w:i/>
          <w:sz w:val="28"/>
          <w:szCs w:val="28"/>
        </w:rPr>
        <w:t xml:space="preserve"> </w:t>
      </w:r>
      <w:r w:rsidR="00CA3EFA" w:rsidRPr="00ED56E1">
        <w:rPr>
          <w:rFonts w:ascii="Times New Roman" w:hAnsi="Times New Roman" w:cs="Times New Roman"/>
          <w:sz w:val="28"/>
          <w:szCs w:val="28"/>
        </w:rPr>
        <w:t xml:space="preserve">L., произрастающие на Большом Кавказе (в пределах Азербайджана). </w:t>
      </w:r>
      <w:r w:rsidR="00670477">
        <w:rPr>
          <w:rFonts w:ascii="Times New Roman" w:hAnsi="Times New Roman" w:cs="Times New Roman"/>
          <w:sz w:val="28"/>
          <w:szCs w:val="28"/>
        </w:rPr>
        <w:t>Н</w:t>
      </w:r>
      <w:r w:rsidR="00670477" w:rsidRPr="00ED56E1">
        <w:rPr>
          <w:rFonts w:ascii="Times New Roman" w:hAnsi="Times New Roman" w:cs="Times New Roman"/>
          <w:sz w:val="28"/>
          <w:szCs w:val="28"/>
        </w:rPr>
        <w:t>а микроизмельчителе</w:t>
      </w:r>
      <w:r w:rsidR="00670477">
        <w:rPr>
          <w:rFonts w:ascii="Times New Roman" w:hAnsi="Times New Roman" w:cs="Times New Roman"/>
          <w:sz w:val="28"/>
          <w:szCs w:val="28"/>
        </w:rPr>
        <w:t xml:space="preserve"> с</w:t>
      </w:r>
      <w:r w:rsidRPr="00ED56E1">
        <w:rPr>
          <w:rFonts w:ascii="Times New Roman" w:hAnsi="Times New Roman" w:cs="Times New Roman"/>
          <w:sz w:val="28"/>
          <w:szCs w:val="28"/>
        </w:rPr>
        <w:t xml:space="preserve">обранные </w:t>
      </w:r>
      <w:r>
        <w:rPr>
          <w:rFonts w:ascii="Times New Roman" w:hAnsi="Times New Roman" w:cs="Times New Roman"/>
          <w:sz w:val="28"/>
          <w:szCs w:val="28"/>
        </w:rPr>
        <w:t>с</w:t>
      </w:r>
      <w:r w:rsidR="00CA3EFA" w:rsidRPr="00ED56E1">
        <w:rPr>
          <w:rFonts w:ascii="Times New Roman" w:hAnsi="Times New Roman" w:cs="Times New Roman"/>
          <w:sz w:val="28"/>
          <w:szCs w:val="28"/>
        </w:rPr>
        <w:t xml:space="preserve">вежие плоды бузины, измельчали от 150 до 400 мкм. Измельченный растительный материал обрабатывали ферментом пектиназы «Фрутоцим-Колор» </w:t>
      </w:r>
      <w:r w:rsidR="00670477" w:rsidRPr="00ED56E1">
        <w:rPr>
          <w:rFonts w:ascii="Times New Roman" w:hAnsi="Times New Roman" w:cs="Times New Roman"/>
          <w:sz w:val="28"/>
          <w:szCs w:val="28"/>
        </w:rPr>
        <w:t xml:space="preserve">в различных концентрациях 1.1-6.6 ед. ПкА/г пектина (0.005-0.03 % к массе мезги) </w:t>
      </w:r>
      <w:r w:rsidR="009C5988">
        <w:rPr>
          <w:rFonts w:ascii="Times New Roman" w:hAnsi="Times New Roman" w:cs="Times New Roman"/>
          <w:sz w:val="28"/>
          <w:szCs w:val="28"/>
        </w:rPr>
        <w:t>В</w:t>
      </w:r>
      <w:r w:rsidR="009C5988" w:rsidRPr="00ED56E1">
        <w:rPr>
          <w:rFonts w:ascii="Times New Roman" w:hAnsi="Times New Roman" w:cs="Times New Roman"/>
          <w:sz w:val="28"/>
          <w:szCs w:val="28"/>
        </w:rPr>
        <w:t xml:space="preserve"> мезгу плодов </w:t>
      </w:r>
      <w:r w:rsidR="00670477" w:rsidRPr="00ED56E1">
        <w:rPr>
          <w:rFonts w:ascii="Times New Roman" w:hAnsi="Times New Roman" w:cs="Times New Roman"/>
          <w:sz w:val="28"/>
          <w:szCs w:val="28"/>
        </w:rPr>
        <w:t xml:space="preserve">вносили </w:t>
      </w:r>
      <w:r w:rsidR="00670477">
        <w:rPr>
          <w:rFonts w:ascii="Times New Roman" w:hAnsi="Times New Roman" w:cs="Times New Roman"/>
          <w:sz w:val="28"/>
          <w:szCs w:val="28"/>
        </w:rPr>
        <w:t>ф</w:t>
      </w:r>
      <w:r w:rsidR="00CA3EFA" w:rsidRPr="00ED56E1">
        <w:rPr>
          <w:rFonts w:ascii="Times New Roman" w:hAnsi="Times New Roman" w:cs="Times New Roman"/>
          <w:sz w:val="28"/>
          <w:szCs w:val="28"/>
        </w:rPr>
        <w:t xml:space="preserve">ерментный препарат и вели гидролиз </w:t>
      </w:r>
      <w:r w:rsidR="00CE6746" w:rsidRPr="006D2E06">
        <w:rPr>
          <w:rFonts w:ascii="Times New Roman" w:eastAsia="Times New Roman" w:hAnsi="Times New Roman" w:cs="Times New Roman"/>
          <w:sz w:val="28"/>
          <w:szCs w:val="28"/>
        </w:rPr>
        <w:t>Rf</w:t>
      </w:r>
      <w:r w:rsidR="00CE6746">
        <w:rPr>
          <w:rFonts w:ascii="Times New Roman" w:eastAsia="Times New Roman" w:hAnsi="Times New Roman" w:cs="Times New Roman"/>
          <w:sz w:val="28"/>
          <w:szCs w:val="28"/>
        </w:rPr>
        <w:t xml:space="preserve"> была равна</w:t>
      </w:r>
      <w:r w:rsidR="00CE6746" w:rsidRPr="006D2E06">
        <w:rPr>
          <w:rFonts w:ascii="Times New Roman" w:eastAsia="Times New Roman" w:hAnsi="Times New Roman" w:cs="Times New Roman"/>
          <w:sz w:val="28"/>
          <w:szCs w:val="28"/>
        </w:rPr>
        <w:t xml:space="preserve"> </w:t>
      </w:r>
      <w:r w:rsidR="00CA3EFA" w:rsidRPr="00ED56E1">
        <w:rPr>
          <w:rFonts w:ascii="Times New Roman" w:hAnsi="Times New Roman" w:cs="Times New Roman"/>
          <w:sz w:val="28"/>
          <w:szCs w:val="28"/>
        </w:rPr>
        <w:t xml:space="preserve">в оптимальных </w:t>
      </w:r>
      <w:r w:rsidR="009C5988" w:rsidRPr="00ED56E1">
        <w:rPr>
          <w:rFonts w:ascii="Times New Roman" w:hAnsi="Times New Roman" w:cs="Times New Roman"/>
          <w:sz w:val="28"/>
          <w:szCs w:val="28"/>
        </w:rPr>
        <w:t>услови</w:t>
      </w:r>
      <w:r w:rsidR="009C5988">
        <w:rPr>
          <w:rFonts w:ascii="Times New Roman" w:hAnsi="Times New Roman" w:cs="Times New Roman"/>
          <w:sz w:val="28"/>
          <w:szCs w:val="28"/>
        </w:rPr>
        <w:t>ях</w:t>
      </w:r>
      <w:r w:rsidR="009C5988" w:rsidRPr="00ED56E1">
        <w:rPr>
          <w:rFonts w:ascii="Times New Roman" w:hAnsi="Times New Roman" w:cs="Times New Roman"/>
          <w:sz w:val="28"/>
          <w:szCs w:val="28"/>
        </w:rPr>
        <w:t xml:space="preserve"> </w:t>
      </w:r>
      <w:r w:rsidR="00CA3EFA" w:rsidRPr="00ED56E1">
        <w:rPr>
          <w:rFonts w:ascii="Times New Roman" w:hAnsi="Times New Roman" w:cs="Times New Roman"/>
          <w:sz w:val="28"/>
          <w:szCs w:val="28"/>
        </w:rPr>
        <w:t>для действия фермента (t=45</w:t>
      </w:r>
      <w:r w:rsidR="00CA3EFA" w:rsidRPr="00ED56E1">
        <w:rPr>
          <w:rFonts w:ascii="Times New Roman" w:hAnsi="Times New Roman" w:cs="Times New Roman"/>
          <w:sz w:val="28"/>
          <w:szCs w:val="28"/>
          <w:vertAlign w:val="superscript"/>
        </w:rPr>
        <w:t>0</w:t>
      </w:r>
      <w:r w:rsidR="00CA3EFA" w:rsidRPr="00ED56E1">
        <w:rPr>
          <w:rFonts w:ascii="Times New Roman" w:hAnsi="Times New Roman" w:cs="Times New Roman"/>
          <w:sz w:val="28"/>
          <w:szCs w:val="28"/>
        </w:rPr>
        <w:t xml:space="preserve">С). В процессе ферментации на смесь накладывали ультразвуковые колебания в интервале 20-60 кГц. </w:t>
      </w:r>
      <w:r w:rsidR="009C5988">
        <w:rPr>
          <w:rFonts w:ascii="Times New Roman" w:hAnsi="Times New Roman" w:cs="Times New Roman"/>
          <w:sz w:val="28"/>
          <w:szCs w:val="28"/>
        </w:rPr>
        <w:t>В процессе</w:t>
      </w:r>
      <w:r w:rsidR="00CA3EFA" w:rsidRPr="00ED56E1">
        <w:rPr>
          <w:rFonts w:ascii="Times New Roman" w:hAnsi="Times New Roman" w:cs="Times New Roman"/>
          <w:sz w:val="28"/>
          <w:szCs w:val="28"/>
        </w:rPr>
        <w:t xml:space="preserve"> сырье постоянно перемешивается.</w:t>
      </w:r>
      <w:r w:rsidR="00CA3EFA" w:rsidRPr="00ED56E1">
        <w:rPr>
          <w:rFonts w:ascii="Times New Roman" w:hAnsi="Times New Roman" w:cs="Times New Roman"/>
          <w:sz w:val="28"/>
          <w:szCs w:val="28"/>
          <w:lang w:val="az-Latn-AZ"/>
        </w:rPr>
        <w:t xml:space="preserve"> </w:t>
      </w:r>
      <w:r w:rsidR="00CA3EFA" w:rsidRPr="00ED56E1">
        <w:rPr>
          <w:rFonts w:ascii="Times New Roman" w:hAnsi="Times New Roman" w:cs="Times New Roman"/>
          <w:sz w:val="28"/>
          <w:szCs w:val="28"/>
        </w:rPr>
        <w:t xml:space="preserve">Все процессы заканчивается в течение 2-2,5 часов. </w:t>
      </w:r>
    </w:p>
    <w:p w:rsidR="00670477"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После окончание процесса ферментации образовавший сок отделяли известным способом. Полученному соку добавили лимонной кислоты 2 %</w:t>
      </w:r>
      <w:r w:rsidRPr="00ED56E1">
        <w:rPr>
          <w:rFonts w:ascii="Times New Roman" w:hAnsi="Times New Roman" w:cs="Times New Roman"/>
          <w:sz w:val="28"/>
          <w:szCs w:val="28"/>
          <w:lang w:val="az-Latn-AZ"/>
        </w:rPr>
        <w:t xml:space="preserve"> </w:t>
      </w:r>
      <w:r w:rsidRPr="00ED56E1">
        <w:rPr>
          <w:rFonts w:ascii="Times New Roman" w:hAnsi="Times New Roman" w:cs="Times New Roman"/>
          <w:sz w:val="28"/>
          <w:szCs w:val="28"/>
        </w:rPr>
        <w:t xml:space="preserve">от относительного содержания сухих веществ и концентрирровали под вакуумом. Концентрировали до достижения сухого вещества 65 %. Экстрагирование проводили  в четырех частот колебаний (V) 27,5; 32,1; 38,0; 43,3 кГц при постоянной мощности излучателя (V) 01 08; 1,5; 2,0 </w:t>
      </w:r>
      <w:r w:rsidR="002729D2" w:rsidRPr="00ED56E1">
        <w:rPr>
          <w:rFonts w:ascii="Times New Roman" w:hAnsi="Times New Roman" w:cs="Times New Roman"/>
          <w:sz w:val="28"/>
          <w:szCs w:val="28"/>
        </w:rPr>
        <w:t>Вт/см</w:t>
      </w:r>
      <w:r w:rsidR="002729D2" w:rsidRPr="00ED56E1">
        <w:rPr>
          <w:rFonts w:ascii="Times New Roman" w:hAnsi="Times New Roman" w:cs="Times New Roman"/>
          <w:sz w:val="28"/>
          <w:szCs w:val="28"/>
          <w:vertAlign w:val="superscript"/>
        </w:rPr>
        <w:t>2</w:t>
      </w:r>
      <w:r w:rsidR="002729D2" w:rsidRPr="00ED56E1">
        <w:rPr>
          <w:rFonts w:ascii="Times New Roman" w:hAnsi="Times New Roman" w:cs="Times New Roman"/>
          <w:sz w:val="28"/>
          <w:szCs w:val="28"/>
        </w:rPr>
        <w:t xml:space="preserve">. </w:t>
      </w:r>
      <w:r w:rsidRPr="00ED56E1">
        <w:rPr>
          <w:rFonts w:ascii="Times New Roman" w:hAnsi="Times New Roman" w:cs="Times New Roman"/>
          <w:sz w:val="28"/>
          <w:szCs w:val="28"/>
        </w:rPr>
        <w:t xml:space="preserve">В качестве ферментного препарата использовали «Фрутоцим-Колор» производитель «Эрбеле» (Германия). </w:t>
      </w:r>
    </w:p>
    <w:p w:rsidR="00CA3EFA" w:rsidRPr="00ED56E1" w:rsidRDefault="00CA3EFA" w:rsidP="00CA3EFA">
      <w:pPr>
        <w:spacing w:line="360" w:lineRule="auto"/>
        <w:ind w:firstLine="709"/>
        <w:jc w:val="both"/>
        <w:rPr>
          <w:rFonts w:ascii="Times New Roman" w:hAnsi="Times New Roman" w:cs="Times New Roman"/>
          <w:b/>
          <w:sz w:val="28"/>
          <w:szCs w:val="28"/>
        </w:rPr>
      </w:pPr>
      <w:r w:rsidRPr="00ED56E1">
        <w:rPr>
          <w:rFonts w:ascii="Times New Roman" w:hAnsi="Times New Roman" w:cs="Times New Roman"/>
          <w:sz w:val="28"/>
          <w:szCs w:val="28"/>
        </w:rPr>
        <w:t>Определяли содержание сухих веществ, сахаров, органических кислот, пектина, витамина С, белки, гемицеллюлозы, целлюлозы</w:t>
      </w:r>
      <w:r w:rsidRPr="003F2930">
        <w:rPr>
          <w:rFonts w:ascii="Times New Roman" w:hAnsi="Times New Roman" w:cs="Times New Roman"/>
          <w:sz w:val="28"/>
          <w:szCs w:val="28"/>
        </w:rPr>
        <w:t xml:space="preserve">. </w:t>
      </w:r>
      <w:r w:rsidRPr="00ED56E1">
        <w:rPr>
          <w:rFonts w:ascii="Times New Roman" w:hAnsi="Times New Roman" w:cs="Times New Roman"/>
          <w:sz w:val="28"/>
          <w:szCs w:val="28"/>
        </w:rPr>
        <w:t xml:space="preserve">Приведены спектрометрические анализы на спектрофотометре </w:t>
      </w:r>
      <w:r w:rsidRPr="00ED56E1">
        <w:rPr>
          <w:rFonts w:ascii="Times New Roman" w:hAnsi="Times New Roman" w:cs="Times New Roman"/>
          <w:sz w:val="28"/>
          <w:szCs w:val="28"/>
          <w:lang w:val="az-Latn-AZ"/>
        </w:rPr>
        <w:t>Specol 1500.</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Анализ химического состава плодов исследованных видов показывае</w:t>
      </w:r>
      <w:r>
        <w:rPr>
          <w:rFonts w:ascii="Times New Roman" w:hAnsi="Times New Roman" w:cs="Times New Roman"/>
          <w:sz w:val="28"/>
          <w:szCs w:val="28"/>
        </w:rPr>
        <w:t>т</w:t>
      </w:r>
      <w:r w:rsidRPr="00ED56E1">
        <w:rPr>
          <w:rFonts w:ascii="Times New Roman" w:hAnsi="Times New Roman" w:cs="Times New Roman"/>
          <w:sz w:val="28"/>
          <w:szCs w:val="28"/>
        </w:rPr>
        <w:t xml:space="preserve">, </w:t>
      </w:r>
      <w:r w:rsidRPr="00BA7E67">
        <w:rPr>
          <w:rFonts w:ascii="Times New Roman" w:hAnsi="Times New Roman" w:cs="Times New Roman"/>
          <w:sz w:val="28"/>
          <w:szCs w:val="28"/>
        </w:rPr>
        <w:t xml:space="preserve">что </w:t>
      </w:r>
      <w:r w:rsidR="00670477" w:rsidRPr="00BA7E67">
        <w:rPr>
          <w:rFonts w:ascii="Times New Roman" w:hAnsi="Times New Roman" w:cs="Times New Roman"/>
          <w:sz w:val="28"/>
          <w:szCs w:val="28"/>
        </w:rPr>
        <w:t>плоды</w:t>
      </w:r>
      <w:r w:rsidRPr="00BA7E67">
        <w:rPr>
          <w:rFonts w:ascii="Times New Roman" w:hAnsi="Times New Roman" w:cs="Times New Roman"/>
          <w:sz w:val="28"/>
          <w:szCs w:val="28"/>
        </w:rPr>
        <w:t xml:space="preserve"> обладают высокой пищевой и лечебной ценностью</w:t>
      </w:r>
      <w:r w:rsidR="00BA7E67" w:rsidRPr="00BA7E67">
        <w:rPr>
          <w:rFonts w:ascii="Times New Roman" w:hAnsi="Times New Roman" w:cs="Times New Roman"/>
          <w:sz w:val="28"/>
          <w:szCs w:val="28"/>
        </w:rPr>
        <w:t>, так как в химическом составе</w:t>
      </w:r>
      <w:r w:rsidRPr="00BA7E67">
        <w:rPr>
          <w:rFonts w:ascii="Times New Roman" w:hAnsi="Times New Roman" w:cs="Times New Roman"/>
          <w:sz w:val="28"/>
          <w:szCs w:val="28"/>
        </w:rPr>
        <w:t xml:space="preserve"> присутств</w:t>
      </w:r>
      <w:r w:rsidR="00BA7E67" w:rsidRPr="00BA7E67">
        <w:rPr>
          <w:rFonts w:ascii="Times New Roman" w:hAnsi="Times New Roman" w:cs="Times New Roman"/>
          <w:sz w:val="28"/>
          <w:szCs w:val="28"/>
        </w:rPr>
        <w:t>ует</w:t>
      </w:r>
      <w:r w:rsidRPr="00BA7E67">
        <w:rPr>
          <w:rFonts w:ascii="Times New Roman" w:hAnsi="Times New Roman" w:cs="Times New Roman"/>
          <w:sz w:val="28"/>
          <w:szCs w:val="28"/>
        </w:rPr>
        <w:t xml:space="preserve"> большо</w:t>
      </w:r>
      <w:r w:rsidR="00BA7E67" w:rsidRPr="00BA7E67">
        <w:rPr>
          <w:rFonts w:ascii="Times New Roman" w:hAnsi="Times New Roman" w:cs="Times New Roman"/>
          <w:sz w:val="28"/>
          <w:szCs w:val="28"/>
        </w:rPr>
        <w:t>е</w:t>
      </w:r>
      <w:r w:rsidRPr="00BA7E67">
        <w:rPr>
          <w:rFonts w:ascii="Times New Roman" w:hAnsi="Times New Roman" w:cs="Times New Roman"/>
          <w:sz w:val="28"/>
          <w:szCs w:val="28"/>
        </w:rPr>
        <w:t xml:space="preserve"> количество витаминов Е, С, каротин</w:t>
      </w:r>
      <w:r w:rsidR="002729D2">
        <w:rPr>
          <w:rFonts w:ascii="Times New Roman" w:hAnsi="Times New Roman" w:cs="Times New Roman"/>
          <w:sz w:val="28"/>
          <w:szCs w:val="28"/>
        </w:rPr>
        <w:t>ы</w:t>
      </w:r>
      <w:r w:rsidRPr="00BA7E67">
        <w:rPr>
          <w:rFonts w:ascii="Times New Roman" w:hAnsi="Times New Roman" w:cs="Times New Roman"/>
          <w:sz w:val="28"/>
          <w:szCs w:val="28"/>
        </w:rPr>
        <w:t>, антоцианы, катехины, флаваноиды, органически</w:t>
      </w:r>
      <w:r w:rsidR="00BA7E67">
        <w:rPr>
          <w:rFonts w:ascii="Times New Roman" w:hAnsi="Times New Roman" w:cs="Times New Roman"/>
          <w:sz w:val="28"/>
          <w:szCs w:val="28"/>
        </w:rPr>
        <w:t>е</w:t>
      </w:r>
      <w:r w:rsidRPr="00BA7E67">
        <w:rPr>
          <w:rFonts w:ascii="Times New Roman" w:hAnsi="Times New Roman" w:cs="Times New Roman"/>
          <w:sz w:val="28"/>
          <w:szCs w:val="28"/>
        </w:rPr>
        <w:t xml:space="preserve"> кислот</w:t>
      </w:r>
      <w:r w:rsidR="00BA7E67">
        <w:rPr>
          <w:rFonts w:ascii="Times New Roman" w:hAnsi="Times New Roman" w:cs="Times New Roman"/>
          <w:sz w:val="28"/>
          <w:szCs w:val="28"/>
        </w:rPr>
        <w:t>ы</w:t>
      </w:r>
      <w:r w:rsidRPr="00BA7E67">
        <w:rPr>
          <w:rFonts w:ascii="Times New Roman" w:hAnsi="Times New Roman" w:cs="Times New Roman"/>
          <w:sz w:val="28"/>
          <w:szCs w:val="28"/>
        </w:rPr>
        <w:t xml:space="preserve"> и др. веществ</w:t>
      </w:r>
      <w:r w:rsidR="00BA7E67" w:rsidRPr="00BA7E67">
        <w:rPr>
          <w:rFonts w:ascii="Times New Roman" w:hAnsi="Times New Roman" w:cs="Times New Roman"/>
          <w:sz w:val="28"/>
          <w:szCs w:val="28"/>
        </w:rPr>
        <w:t>а</w:t>
      </w:r>
      <w:r w:rsidRPr="00ED56E1">
        <w:rPr>
          <w:rFonts w:ascii="Times New Roman" w:hAnsi="Times New Roman" w:cs="Times New Roman"/>
          <w:sz w:val="28"/>
          <w:szCs w:val="28"/>
        </w:rPr>
        <w:t xml:space="preserve">. </w:t>
      </w:r>
      <w:r w:rsidR="00BA7E67">
        <w:rPr>
          <w:rFonts w:ascii="Times New Roman" w:hAnsi="Times New Roman" w:cs="Times New Roman"/>
          <w:sz w:val="28"/>
          <w:szCs w:val="28"/>
        </w:rPr>
        <w:t>П</w:t>
      </w:r>
      <w:r w:rsidRPr="00ED56E1">
        <w:rPr>
          <w:rFonts w:ascii="Times New Roman" w:hAnsi="Times New Roman" w:cs="Times New Roman"/>
          <w:sz w:val="28"/>
          <w:szCs w:val="28"/>
        </w:rPr>
        <w:t>лоды этих растений представля</w:t>
      </w:r>
      <w:r w:rsidR="002729D2">
        <w:rPr>
          <w:rFonts w:ascii="Times New Roman" w:hAnsi="Times New Roman" w:cs="Times New Roman"/>
          <w:sz w:val="28"/>
          <w:szCs w:val="28"/>
        </w:rPr>
        <w:t>ю</w:t>
      </w:r>
      <w:r w:rsidRPr="00ED56E1">
        <w:rPr>
          <w:rFonts w:ascii="Times New Roman" w:hAnsi="Times New Roman" w:cs="Times New Roman"/>
          <w:sz w:val="28"/>
          <w:szCs w:val="28"/>
        </w:rPr>
        <w:t>т интерес для получения продуктов питания и лечебного средства ф</w:t>
      </w:r>
      <w:r w:rsidR="00AC7BD3">
        <w:rPr>
          <w:rFonts w:ascii="Times New Roman" w:hAnsi="Times New Roman" w:cs="Times New Roman"/>
          <w:sz w:val="28"/>
          <w:szCs w:val="28"/>
        </w:rPr>
        <w:t>ункционального назначение</w:t>
      </w:r>
      <w:r w:rsidR="00670477">
        <w:rPr>
          <w:rFonts w:ascii="Times New Roman" w:hAnsi="Times New Roman" w:cs="Times New Roman"/>
          <w:sz w:val="28"/>
          <w:szCs w:val="28"/>
        </w:rPr>
        <w:t xml:space="preserve">. </w:t>
      </w:r>
    </w:p>
    <w:p w:rsidR="00B266FD" w:rsidRDefault="006540A9"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w:t>
      </w:r>
      <w:r w:rsidR="00CA3EFA" w:rsidRPr="00ED56E1">
        <w:rPr>
          <w:rFonts w:ascii="Times New Roman" w:hAnsi="Times New Roman" w:cs="Times New Roman"/>
          <w:sz w:val="28"/>
          <w:szCs w:val="28"/>
        </w:rPr>
        <w:t>использовани</w:t>
      </w:r>
      <w:r>
        <w:rPr>
          <w:rFonts w:ascii="Times New Roman" w:hAnsi="Times New Roman" w:cs="Times New Roman"/>
          <w:sz w:val="28"/>
          <w:szCs w:val="28"/>
        </w:rPr>
        <w:t>и</w:t>
      </w:r>
      <w:r w:rsidR="00CA3EFA" w:rsidRPr="00ED56E1">
        <w:rPr>
          <w:rFonts w:ascii="Times New Roman" w:hAnsi="Times New Roman" w:cs="Times New Roman"/>
          <w:sz w:val="28"/>
          <w:szCs w:val="28"/>
        </w:rPr>
        <w:t xml:space="preserve"> </w:t>
      </w:r>
      <w:r w:rsidRPr="00ED56E1">
        <w:rPr>
          <w:rFonts w:ascii="Times New Roman" w:hAnsi="Times New Roman" w:cs="Times New Roman"/>
          <w:sz w:val="28"/>
          <w:szCs w:val="28"/>
        </w:rPr>
        <w:t>известн</w:t>
      </w:r>
      <w:r>
        <w:rPr>
          <w:rFonts w:ascii="Times New Roman" w:hAnsi="Times New Roman" w:cs="Times New Roman"/>
          <w:sz w:val="28"/>
          <w:szCs w:val="28"/>
        </w:rPr>
        <w:t>ой</w:t>
      </w:r>
      <w:r w:rsidRPr="00ED56E1">
        <w:rPr>
          <w:rFonts w:ascii="Times New Roman" w:hAnsi="Times New Roman" w:cs="Times New Roman"/>
          <w:sz w:val="28"/>
          <w:szCs w:val="28"/>
        </w:rPr>
        <w:t xml:space="preserve"> технологи</w:t>
      </w:r>
      <w:r>
        <w:rPr>
          <w:rFonts w:ascii="Times New Roman" w:hAnsi="Times New Roman" w:cs="Times New Roman"/>
          <w:sz w:val="28"/>
          <w:szCs w:val="28"/>
        </w:rPr>
        <w:t>и</w:t>
      </w:r>
      <w:r w:rsidRPr="00ED56E1">
        <w:rPr>
          <w:rFonts w:ascii="Times New Roman" w:hAnsi="Times New Roman" w:cs="Times New Roman"/>
          <w:sz w:val="28"/>
          <w:szCs w:val="28"/>
        </w:rPr>
        <w:t xml:space="preserve"> </w:t>
      </w:r>
      <w:r>
        <w:rPr>
          <w:rFonts w:ascii="Times New Roman" w:hAnsi="Times New Roman" w:cs="Times New Roman"/>
          <w:sz w:val="28"/>
          <w:szCs w:val="28"/>
        </w:rPr>
        <w:t xml:space="preserve">для получения биологически активных веществ из </w:t>
      </w:r>
      <w:r w:rsidR="00CA3EFA" w:rsidRPr="00ED56E1">
        <w:rPr>
          <w:rFonts w:ascii="Times New Roman" w:hAnsi="Times New Roman" w:cs="Times New Roman"/>
          <w:sz w:val="28"/>
          <w:szCs w:val="28"/>
        </w:rPr>
        <w:t>плодов бузины</w:t>
      </w:r>
      <w:r>
        <w:rPr>
          <w:rFonts w:ascii="Times New Roman" w:hAnsi="Times New Roman" w:cs="Times New Roman"/>
          <w:sz w:val="28"/>
          <w:szCs w:val="28"/>
        </w:rPr>
        <w:t xml:space="preserve">, </w:t>
      </w:r>
      <w:r w:rsidRPr="00ED56E1">
        <w:rPr>
          <w:rFonts w:ascii="Times New Roman" w:hAnsi="Times New Roman" w:cs="Times New Roman"/>
          <w:sz w:val="28"/>
          <w:szCs w:val="28"/>
        </w:rPr>
        <w:t xml:space="preserve">значительная часть ценных компонентов прочно удерживается </w:t>
      </w:r>
      <w:r w:rsidR="00CE6746" w:rsidRPr="00ED56E1">
        <w:rPr>
          <w:rFonts w:ascii="Times New Roman" w:hAnsi="Times New Roman" w:cs="Times New Roman"/>
          <w:sz w:val="28"/>
          <w:szCs w:val="28"/>
        </w:rPr>
        <w:t>формирующими сложные белково-углеводно-фенольные комплекс</w:t>
      </w:r>
      <w:r w:rsidR="00CE6746">
        <w:rPr>
          <w:rFonts w:ascii="Times New Roman" w:hAnsi="Times New Roman" w:cs="Times New Roman"/>
          <w:sz w:val="28"/>
          <w:szCs w:val="28"/>
        </w:rPr>
        <w:t>ы</w:t>
      </w:r>
      <w:r w:rsidR="00CE6746" w:rsidRPr="00ED56E1">
        <w:rPr>
          <w:rFonts w:ascii="Times New Roman" w:hAnsi="Times New Roman" w:cs="Times New Roman"/>
          <w:sz w:val="28"/>
          <w:szCs w:val="28"/>
        </w:rPr>
        <w:t xml:space="preserve"> </w:t>
      </w:r>
      <w:r w:rsidRPr="00ED56E1">
        <w:rPr>
          <w:rFonts w:ascii="Times New Roman" w:hAnsi="Times New Roman" w:cs="Times New Roman"/>
          <w:sz w:val="28"/>
          <w:szCs w:val="28"/>
        </w:rPr>
        <w:t>структурными элементами клеточной стенки,</w:t>
      </w:r>
      <w:r>
        <w:rPr>
          <w:rFonts w:ascii="Times New Roman" w:hAnsi="Times New Roman" w:cs="Times New Roman"/>
          <w:sz w:val="28"/>
          <w:szCs w:val="28"/>
        </w:rPr>
        <w:t xml:space="preserve"> </w:t>
      </w:r>
      <w:r w:rsidR="00CE6746">
        <w:rPr>
          <w:rFonts w:ascii="Times New Roman" w:hAnsi="Times New Roman" w:cs="Times New Roman"/>
          <w:sz w:val="28"/>
          <w:szCs w:val="28"/>
        </w:rPr>
        <w:t>п</w:t>
      </w:r>
      <w:r>
        <w:rPr>
          <w:rFonts w:ascii="Times New Roman" w:hAnsi="Times New Roman" w:cs="Times New Roman"/>
          <w:sz w:val="28"/>
          <w:szCs w:val="28"/>
        </w:rPr>
        <w:t>оэтому такой способ</w:t>
      </w:r>
      <w:r w:rsidR="00CA3EFA" w:rsidRPr="00ED56E1">
        <w:rPr>
          <w:rFonts w:ascii="Times New Roman" w:hAnsi="Times New Roman" w:cs="Times New Roman"/>
          <w:sz w:val="28"/>
          <w:szCs w:val="28"/>
        </w:rPr>
        <w:t xml:space="preserve"> для этих целей недостаточно эффективно</w:t>
      </w:r>
      <w:r>
        <w:rPr>
          <w:rFonts w:ascii="Times New Roman" w:hAnsi="Times New Roman" w:cs="Times New Roman"/>
          <w:sz w:val="28"/>
          <w:szCs w:val="28"/>
        </w:rPr>
        <w:t>.</w:t>
      </w:r>
      <w:r w:rsidR="00CA3EFA" w:rsidRPr="00ED56E1">
        <w:rPr>
          <w:rFonts w:ascii="Times New Roman" w:hAnsi="Times New Roman" w:cs="Times New Roman"/>
          <w:sz w:val="28"/>
          <w:szCs w:val="28"/>
        </w:rPr>
        <w:t xml:space="preserve"> </w:t>
      </w:r>
    </w:p>
    <w:p w:rsidR="00CA3EFA" w:rsidRPr="00ED56E1" w:rsidRDefault="00B664E2"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B84380" w:rsidRPr="00ED56E1">
        <w:rPr>
          <w:rFonts w:ascii="Times New Roman" w:hAnsi="Times New Roman" w:cs="Times New Roman"/>
          <w:sz w:val="28"/>
          <w:szCs w:val="28"/>
        </w:rPr>
        <w:t>язкость жидкой фазы</w:t>
      </w:r>
      <w:r w:rsidR="00B84380">
        <w:rPr>
          <w:rFonts w:ascii="Times New Roman" w:hAnsi="Times New Roman" w:cs="Times New Roman"/>
          <w:sz w:val="28"/>
          <w:szCs w:val="28"/>
        </w:rPr>
        <w:t xml:space="preserve"> </w:t>
      </w:r>
      <w:r w:rsidR="00B84380" w:rsidRPr="00ED56E1">
        <w:rPr>
          <w:rFonts w:ascii="Times New Roman" w:hAnsi="Times New Roman" w:cs="Times New Roman"/>
          <w:sz w:val="28"/>
          <w:szCs w:val="28"/>
        </w:rPr>
        <w:t>и</w:t>
      </w:r>
      <w:r w:rsidR="00B84380">
        <w:rPr>
          <w:rFonts w:ascii="Times New Roman" w:hAnsi="Times New Roman" w:cs="Times New Roman"/>
          <w:sz w:val="28"/>
          <w:szCs w:val="28"/>
        </w:rPr>
        <w:t xml:space="preserve"> в</w:t>
      </w:r>
      <w:r w:rsidR="00B84380" w:rsidRPr="00ED56E1">
        <w:rPr>
          <w:rFonts w:ascii="Times New Roman" w:hAnsi="Times New Roman" w:cs="Times New Roman"/>
          <w:sz w:val="28"/>
          <w:szCs w:val="28"/>
        </w:rPr>
        <w:t>одоудерживающая способность сырья, связанная с наличием высокомолекулярных полисахаридов</w:t>
      </w:r>
      <w:r w:rsidR="00B84380">
        <w:rPr>
          <w:rFonts w:ascii="Times New Roman" w:hAnsi="Times New Roman" w:cs="Times New Roman"/>
          <w:sz w:val="28"/>
          <w:szCs w:val="28"/>
        </w:rPr>
        <w:t xml:space="preserve"> являются</w:t>
      </w:r>
      <w:r w:rsidR="00B84380" w:rsidRPr="00ED56E1">
        <w:rPr>
          <w:rFonts w:ascii="Times New Roman" w:hAnsi="Times New Roman" w:cs="Times New Roman"/>
          <w:sz w:val="28"/>
          <w:szCs w:val="28"/>
        </w:rPr>
        <w:t xml:space="preserve"> </w:t>
      </w:r>
      <w:r w:rsidR="00B84380">
        <w:rPr>
          <w:rFonts w:ascii="Times New Roman" w:hAnsi="Times New Roman" w:cs="Times New Roman"/>
          <w:sz w:val="28"/>
          <w:szCs w:val="28"/>
        </w:rPr>
        <w:t>о</w:t>
      </w:r>
      <w:r w:rsidR="00B84380" w:rsidRPr="00ED56E1">
        <w:rPr>
          <w:rFonts w:ascii="Times New Roman" w:hAnsi="Times New Roman" w:cs="Times New Roman"/>
          <w:sz w:val="28"/>
          <w:szCs w:val="28"/>
        </w:rPr>
        <w:t>сновным</w:t>
      </w:r>
      <w:r w:rsidR="00B84380">
        <w:rPr>
          <w:rFonts w:ascii="Times New Roman" w:hAnsi="Times New Roman" w:cs="Times New Roman"/>
          <w:sz w:val="28"/>
          <w:szCs w:val="28"/>
        </w:rPr>
        <w:t xml:space="preserve">и </w:t>
      </w:r>
      <w:r w:rsidR="006540A9" w:rsidRPr="00ED56E1">
        <w:rPr>
          <w:rFonts w:ascii="Times New Roman" w:hAnsi="Times New Roman" w:cs="Times New Roman"/>
          <w:sz w:val="28"/>
          <w:szCs w:val="28"/>
        </w:rPr>
        <w:t>препятстви</w:t>
      </w:r>
      <w:r w:rsidR="00B84380">
        <w:rPr>
          <w:rFonts w:ascii="Times New Roman" w:hAnsi="Times New Roman" w:cs="Times New Roman"/>
          <w:sz w:val="28"/>
          <w:szCs w:val="28"/>
        </w:rPr>
        <w:t>ями</w:t>
      </w:r>
      <w:r w:rsidR="006540A9" w:rsidRPr="00ED56E1">
        <w:rPr>
          <w:rFonts w:ascii="Times New Roman" w:hAnsi="Times New Roman" w:cs="Times New Roman"/>
          <w:sz w:val="28"/>
          <w:szCs w:val="28"/>
        </w:rPr>
        <w:t xml:space="preserve"> выделению сока из плодов</w:t>
      </w:r>
      <w:r>
        <w:rPr>
          <w:rFonts w:ascii="Times New Roman" w:hAnsi="Times New Roman" w:cs="Times New Roman"/>
          <w:sz w:val="28"/>
          <w:szCs w:val="28"/>
        </w:rPr>
        <w:t>.</w:t>
      </w:r>
      <w:r w:rsidRPr="00B664E2">
        <w:rPr>
          <w:rFonts w:ascii="Times New Roman" w:hAnsi="Times New Roman" w:cs="Times New Roman"/>
          <w:sz w:val="28"/>
          <w:szCs w:val="28"/>
        </w:rPr>
        <w:t xml:space="preserve"> </w:t>
      </w:r>
      <w:r>
        <w:rPr>
          <w:rFonts w:ascii="Times New Roman" w:hAnsi="Times New Roman" w:cs="Times New Roman"/>
          <w:sz w:val="28"/>
          <w:szCs w:val="28"/>
        </w:rPr>
        <w:t>С</w:t>
      </w:r>
      <w:r w:rsidRPr="00ED56E1">
        <w:rPr>
          <w:rFonts w:ascii="Times New Roman" w:hAnsi="Times New Roman" w:cs="Times New Roman"/>
          <w:sz w:val="28"/>
          <w:szCs w:val="28"/>
        </w:rPr>
        <w:t>тепенью расщепления наиболее гидрофильного биополимера пектина</w:t>
      </w:r>
      <w:r w:rsidR="00670477">
        <w:rPr>
          <w:rFonts w:ascii="Times New Roman" w:hAnsi="Times New Roman" w:cs="Times New Roman"/>
          <w:sz w:val="28"/>
          <w:szCs w:val="28"/>
        </w:rPr>
        <w:t xml:space="preserve"> </w:t>
      </w:r>
      <w:r w:rsidRPr="00ED56E1">
        <w:rPr>
          <w:rFonts w:ascii="Times New Roman" w:hAnsi="Times New Roman" w:cs="Times New Roman"/>
          <w:sz w:val="28"/>
          <w:szCs w:val="28"/>
        </w:rPr>
        <w:t>определяется</w:t>
      </w:r>
      <w:r>
        <w:rPr>
          <w:rFonts w:ascii="Times New Roman" w:hAnsi="Times New Roman" w:cs="Times New Roman"/>
          <w:sz w:val="28"/>
          <w:szCs w:val="28"/>
        </w:rPr>
        <w:t xml:space="preserve"> в</w:t>
      </w:r>
      <w:r w:rsidR="00CA3EFA" w:rsidRPr="00ED56E1">
        <w:rPr>
          <w:rFonts w:ascii="Times New Roman" w:hAnsi="Times New Roman" w:cs="Times New Roman"/>
          <w:sz w:val="28"/>
          <w:szCs w:val="28"/>
        </w:rPr>
        <w:t xml:space="preserve">ыход сока и ее фильтрации </w:t>
      </w:r>
    </w:p>
    <w:p w:rsidR="00CA3EFA"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Поэтому </w:t>
      </w:r>
      <w:r w:rsidR="007965D4" w:rsidRPr="00ED56E1">
        <w:rPr>
          <w:rFonts w:ascii="Times New Roman" w:hAnsi="Times New Roman" w:cs="Times New Roman"/>
          <w:sz w:val="28"/>
          <w:szCs w:val="28"/>
        </w:rPr>
        <w:t xml:space="preserve">перспективным является проведение обработки плодов ферментами пектолитического действия </w:t>
      </w:r>
      <w:r w:rsidRPr="00ED56E1">
        <w:rPr>
          <w:rFonts w:ascii="Times New Roman" w:hAnsi="Times New Roman" w:cs="Times New Roman"/>
          <w:sz w:val="28"/>
          <w:szCs w:val="28"/>
        </w:rPr>
        <w:t xml:space="preserve">для интенсификации сока отдачи и снижение вязкости сока, полного извлечения </w:t>
      </w:r>
      <w:r w:rsidR="007965D4">
        <w:rPr>
          <w:rFonts w:ascii="Times New Roman" w:hAnsi="Times New Roman" w:cs="Times New Roman"/>
          <w:sz w:val="28"/>
          <w:szCs w:val="28"/>
        </w:rPr>
        <w:t>биологически активных</w:t>
      </w:r>
      <w:r w:rsidRPr="00ED56E1">
        <w:rPr>
          <w:rFonts w:ascii="Times New Roman" w:hAnsi="Times New Roman" w:cs="Times New Roman"/>
          <w:sz w:val="28"/>
          <w:szCs w:val="28"/>
        </w:rPr>
        <w:t xml:space="preserve"> компонентов</w:t>
      </w:r>
      <w:r w:rsidR="007965D4">
        <w:rPr>
          <w:rFonts w:ascii="Times New Roman" w:hAnsi="Times New Roman" w:cs="Times New Roman"/>
          <w:sz w:val="28"/>
          <w:szCs w:val="28"/>
        </w:rPr>
        <w:t xml:space="preserve">. </w:t>
      </w:r>
      <w:r w:rsidRPr="00ED56E1">
        <w:rPr>
          <w:rFonts w:ascii="Times New Roman" w:hAnsi="Times New Roman" w:cs="Times New Roman"/>
          <w:sz w:val="28"/>
          <w:szCs w:val="28"/>
        </w:rPr>
        <w:t xml:space="preserve"> </w:t>
      </w:r>
      <w:r w:rsidR="007965D4">
        <w:rPr>
          <w:rFonts w:ascii="Times New Roman" w:hAnsi="Times New Roman" w:cs="Times New Roman"/>
          <w:sz w:val="28"/>
          <w:szCs w:val="28"/>
        </w:rPr>
        <w:t>При</w:t>
      </w:r>
      <w:r w:rsidR="007965D4" w:rsidRPr="00ED56E1">
        <w:rPr>
          <w:rFonts w:ascii="Times New Roman" w:hAnsi="Times New Roman" w:cs="Times New Roman"/>
          <w:sz w:val="28"/>
          <w:szCs w:val="28"/>
        </w:rPr>
        <w:t xml:space="preserve"> частичной биодеградации</w:t>
      </w:r>
      <w:r w:rsidR="007965D4">
        <w:rPr>
          <w:rFonts w:ascii="Times New Roman" w:hAnsi="Times New Roman" w:cs="Times New Roman"/>
          <w:sz w:val="28"/>
          <w:szCs w:val="28"/>
        </w:rPr>
        <w:t xml:space="preserve"> </w:t>
      </w:r>
      <w:r w:rsidR="007965D4" w:rsidRPr="00ED56E1">
        <w:rPr>
          <w:rFonts w:ascii="Times New Roman" w:hAnsi="Times New Roman" w:cs="Times New Roman"/>
          <w:sz w:val="28"/>
          <w:szCs w:val="28"/>
        </w:rPr>
        <w:t>клетчатки, гемицеллюлозы и пектиновых веществ</w:t>
      </w:r>
      <w:r w:rsidR="007965D4">
        <w:rPr>
          <w:rFonts w:ascii="Times New Roman" w:hAnsi="Times New Roman" w:cs="Times New Roman"/>
          <w:sz w:val="28"/>
          <w:szCs w:val="28"/>
        </w:rPr>
        <w:t xml:space="preserve"> </w:t>
      </w:r>
      <w:r w:rsidR="002729D2">
        <w:rPr>
          <w:rFonts w:ascii="Times New Roman" w:hAnsi="Times New Roman" w:cs="Times New Roman"/>
          <w:sz w:val="28"/>
          <w:szCs w:val="28"/>
        </w:rPr>
        <w:t xml:space="preserve"> с</w:t>
      </w:r>
      <w:r w:rsidR="006540A9" w:rsidRPr="00ED56E1">
        <w:rPr>
          <w:rFonts w:ascii="Times New Roman" w:hAnsi="Times New Roman" w:cs="Times New Roman"/>
          <w:sz w:val="28"/>
          <w:szCs w:val="28"/>
        </w:rPr>
        <w:t>ущественно повысится экстрактивная способность растительной ткани, увеличится выход и повысится ценность продукта</w:t>
      </w:r>
      <w:r w:rsidR="006540A9">
        <w:rPr>
          <w:rFonts w:ascii="Times New Roman" w:hAnsi="Times New Roman" w:cs="Times New Roman"/>
          <w:sz w:val="28"/>
          <w:szCs w:val="28"/>
        </w:rPr>
        <w:t>.</w:t>
      </w:r>
      <w:r w:rsidRPr="00ED56E1">
        <w:rPr>
          <w:rFonts w:ascii="Times New Roman" w:hAnsi="Times New Roman" w:cs="Times New Roman"/>
          <w:b/>
          <w:sz w:val="28"/>
          <w:szCs w:val="28"/>
        </w:rPr>
        <w:t xml:space="preserve"> </w:t>
      </w:r>
      <w:r w:rsidR="00191D4A">
        <w:rPr>
          <w:rFonts w:ascii="Times New Roman" w:hAnsi="Times New Roman" w:cs="Times New Roman"/>
          <w:sz w:val="28"/>
          <w:szCs w:val="28"/>
        </w:rPr>
        <w:t>М</w:t>
      </w:r>
      <w:r w:rsidR="006540A9" w:rsidRPr="00ED56E1">
        <w:rPr>
          <w:rFonts w:ascii="Times New Roman" w:hAnsi="Times New Roman" w:cs="Times New Roman"/>
          <w:sz w:val="28"/>
          <w:szCs w:val="28"/>
        </w:rPr>
        <w:t xml:space="preserve">ежду скоростью реакции и концентрацией ферментного препарата линейная зависимость </w:t>
      </w:r>
      <w:r w:rsidRPr="00ED56E1">
        <w:rPr>
          <w:rFonts w:ascii="Times New Roman" w:hAnsi="Times New Roman" w:cs="Times New Roman"/>
          <w:sz w:val="28"/>
          <w:szCs w:val="28"/>
        </w:rPr>
        <w:t xml:space="preserve">сохраняется </w:t>
      </w:r>
      <w:r w:rsidR="00B266FD">
        <w:rPr>
          <w:rFonts w:ascii="Times New Roman" w:hAnsi="Times New Roman" w:cs="Times New Roman"/>
          <w:sz w:val="28"/>
          <w:szCs w:val="28"/>
        </w:rPr>
        <w:t>при</w:t>
      </w:r>
      <w:r w:rsidRPr="00ED56E1">
        <w:rPr>
          <w:rFonts w:ascii="Times New Roman" w:hAnsi="Times New Roman" w:cs="Times New Roman"/>
          <w:sz w:val="28"/>
          <w:szCs w:val="28"/>
        </w:rPr>
        <w:t xml:space="preserve"> концентраций меньше 3.3 ед ПкА/г пектина.</w:t>
      </w:r>
    </w:p>
    <w:p w:rsidR="00392136" w:rsidRPr="0047510F" w:rsidRDefault="00392136" w:rsidP="00CA3EFA">
      <w:pPr>
        <w:spacing w:line="360" w:lineRule="auto"/>
        <w:ind w:firstLine="709"/>
        <w:jc w:val="both"/>
        <w:rPr>
          <w:rFonts w:ascii="Times New Roman" w:hAnsi="Times New Roman" w:cs="Times New Roman"/>
          <w:sz w:val="28"/>
          <w:szCs w:val="28"/>
        </w:rPr>
      </w:pPr>
    </w:p>
    <w:p w:rsidR="00CA3EFA" w:rsidRPr="002729D2" w:rsidRDefault="00CA3EFA" w:rsidP="00392136">
      <w:pPr>
        <w:spacing w:line="360" w:lineRule="auto"/>
        <w:ind w:hanging="142"/>
        <w:jc w:val="right"/>
        <w:rPr>
          <w:rFonts w:ascii="Times New Roman" w:hAnsi="Times New Roman" w:cs="Times New Roman"/>
          <w:b/>
          <w:sz w:val="28"/>
          <w:szCs w:val="28"/>
        </w:rPr>
      </w:pPr>
      <w:r w:rsidRPr="00ED56E1">
        <w:rPr>
          <w:rFonts w:ascii="Times New Roman" w:hAnsi="Times New Roman" w:cs="Times New Roman"/>
          <w:sz w:val="28"/>
          <w:szCs w:val="28"/>
        </w:rPr>
        <w:t xml:space="preserve"> </w:t>
      </w:r>
      <w:r w:rsidRPr="002729D2">
        <w:rPr>
          <w:rFonts w:ascii="Times New Roman" w:hAnsi="Times New Roman" w:cs="Times New Roman"/>
          <w:b/>
          <w:sz w:val="28"/>
          <w:szCs w:val="28"/>
        </w:rPr>
        <w:t>Таб</w:t>
      </w:r>
      <w:r w:rsidR="004C6ED3" w:rsidRPr="002729D2">
        <w:rPr>
          <w:rFonts w:ascii="Times New Roman" w:hAnsi="Times New Roman" w:cs="Times New Roman"/>
          <w:b/>
          <w:sz w:val="28"/>
          <w:szCs w:val="28"/>
        </w:rPr>
        <w:t>лица</w:t>
      </w:r>
      <w:r w:rsidRPr="002729D2">
        <w:rPr>
          <w:rFonts w:ascii="Times New Roman" w:hAnsi="Times New Roman" w:cs="Times New Roman"/>
          <w:b/>
          <w:sz w:val="28"/>
          <w:szCs w:val="28"/>
        </w:rPr>
        <w:t xml:space="preserve"> 6.1.</w:t>
      </w:r>
      <w:r w:rsidR="001137A8" w:rsidRPr="002729D2">
        <w:rPr>
          <w:rFonts w:ascii="Times New Roman" w:hAnsi="Times New Roman" w:cs="Times New Roman"/>
          <w:b/>
          <w:sz w:val="28"/>
          <w:szCs w:val="28"/>
        </w:rPr>
        <w:t>1</w:t>
      </w:r>
      <w:r w:rsidRPr="002729D2">
        <w:rPr>
          <w:rFonts w:ascii="Times New Roman" w:hAnsi="Times New Roman" w:cs="Times New Roman"/>
          <w:b/>
          <w:sz w:val="28"/>
          <w:szCs w:val="28"/>
        </w:rPr>
        <w:t xml:space="preserve"> </w:t>
      </w:r>
      <w:r w:rsidR="002729D2" w:rsidRPr="002729D2">
        <w:rPr>
          <w:rFonts w:ascii="Times New Roman" w:hAnsi="Times New Roman" w:cs="Times New Roman"/>
          <w:b/>
          <w:sz w:val="28"/>
          <w:szCs w:val="28"/>
        </w:rPr>
        <w:t>Химический состав плодов бузины (в % на сырой вес)</w:t>
      </w:r>
    </w:p>
    <w:p w:rsidR="00CA3EFA" w:rsidRDefault="00CA3EFA" w:rsidP="00CA3EFA">
      <w:pPr>
        <w:spacing w:line="360" w:lineRule="auto"/>
        <w:ind w:firstLine="709"/>
        <w:jc w:val="both"/>
        <w:rPr>
          <w:rFonts w:ascii="Times New Roman" w:hAnsi="Times New Roman" w:cs="Times New Roman"/>
          <w:sz w:val="28"/>
          <w:szCs w:val="28"/>
        </w:rPr>
      </w:pPr>
      <w:r w:rsidRPr="000274EA">
        <w:rPr>
          <w:rFonts w:ascii="Times New Roman" w:hAnsi="Times New Roman" w:cs="Times New Roman"/>
          <w:sz w:val="28"/>
          <w:szCs w:val="28"/>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4111"/>
      </w:tblGrid>
      <w:tr w:rsidR="00CA3EFA" w:rsidRPr="00ED56E1" w:rsidTr="001C5B6E">
        <w:tc>
          <w:tcPr>
            <w:tcW w:w="3969"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Компоненты</w:t>
            </w:r>
          </w:p>
        </w:tc>
        <w:tc>
          <w:tcPr>
            <w:tcW w:w="4111" w:type="dxa"/>
          </w:tcPr>
          <w:p w:rsidR="00CA3EFA" w:rsidRPr="00ED56E1" w:rsidRDefault="00CA3EFA" w:rsidP="001C5B6E">
            <w:pPr>
              <w:jc w:val="center"/>
              <w:rPr>
                <w:rFonts w:ascii="Times New Roman" w:hAnsi="Times New Roman" w:cs="Times New Roman"/>
                <w:i/>
              </w:rPr>
            </w:pPr>
            <w:r w:rsidRPr="00ED56E1">
              <w:rPr>
                <w:rFonts w:ascii="Times New Roman" w:hAnsi="Times New Roman" w:cs="Times New Roman"/>
                <w:i/>
              </w:rPr>
              <w:t xml:space="preserve">Sambucus </w:t>
            </w:r>
            <w:r w:rsidRPr="00ED56E1">
              <w:rPr>
                <w:rFonts w:ascii="Times New Roman" w:hAnsi="Times New Roman" w:cs="Times New Roman"/>
                <w:i/>
                <w:lang w:val="en-GB"/>
              </w:rPr>
              <w:t>ebulus</w:t>
            </w:r>
          </w:p>
        </w:tc>
      </w:tr>
      <w:tr w:rsidR="00CA3EFA" w:rsidRPr="00ED56E1" w:rsidTr="001C5B6E">
        <w:tc>
          <w:tcPr>
            <w:tcW w:w="3969"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Сухое вещество</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18,2±0,91</w:t>
            </w:r>
          </w:p>
        </w:tc>
      </w:tr>
      <w:tr w:rsidR="00CA3EFA" w:rsidRPr="00ED56E1" w:rsidTr="001C5B6E">
        <w:tc>
          <w:tcPr>
            <w:tcW w:w="3969"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Общий сахар</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9,75±0,49</w:t>
            </w:r>
          </w:p>
        </w:tc>
      </w:tr>
      <w:tr w:rsidR="00CA3EFA" w:rsidRPr="00ED56E1" w:rsidTr="001C5B6E">
        <w:tc>
          <w:tcPr>
            <w:tcW w:w="3969"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Пектиновые вещества</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1,2±0,06</w:t>
            </w:r>
          </w:p>
        </w:tc>
      </w:tr>
      <w:tr w:rsidR="00CA3EFA" w:rsidRPr="00ED56E1" w:rsidTr="001C5B6E">
        <w:tc>
          <w:tcPr>
            <w:tcW w:w="3969"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Растворимый пектин</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0,7±0,04</w:t>
            </w:r>
          </w:p>
        </w:tc>
      </w:tr>
      <w:tr w:rsidR="00CA3EFA" w:rsidRPr="00ED56E1" w:rsidTr="001C5B6E">
        <w:tc>
          <w:tcPr>
            <w:tcW w:w="3969"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Протопектин</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0,5±0,02</w:t>
            </w:r>
          </w:p>
        </w:tc>
      </w:tr>
      <w:tr w:rsidR="00CA3EFA" w:rsidRPr="00ED56E1" w:rsidTr="001C5B6E">
        <w:tc>
          <w:tcPr>
            <w:tcW w:w="3969"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Органические кислоты</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1,2±0,04</w:t>
            </w:r>
          </w:p>
        </w:tc>
      </w:tr>
      <w:tr w:rsidR="00CA3EFA" w:rsidRPr="00ED56E1" w:rsidTr="001C5B6E">
        <w:tc>
          <w:tcPr>
            <w:tcW w:w="3969"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Белок</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2,56±0,13</w:t>
            </w:r>
          </w:p>
        </w:tc>
      </w:tr>
      <w:tr w:rsidR="00CA3EFA" w:rsidRPr="00ED56E1" w:rsidTr="001C5B6E">
        <w:tc>
          <w:tcPr>
            <w:tcW w:w="3969"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Клетчатка</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7,0±0,35</w:t>
            </w:r>
          </w:p>
        </w:tc>
      </w:tr>
      <w:tr w:rsidR="00CA3EFA" w:rsidRPr="00ED56E1" w:rsidTr="001C5B6E">
        <w:tc>
          <w:tcPr>
            <w:tcW w:w="3969" w:type="dxa"/>
          </w:tcPr>
          <w:p w:rsidR="00CA3EFA" w:rsidRPr="00ED56E1" w:rsidRDefault="00CA3EFA" w:rsidP="000A53D4">
            <w:pPr>
              <w:rPr>
                <w:rFonts w:ascii="Times New Roman" w:hAnsi="Times New Roman" w:cs="Times New Roman"/>
              </w:rPr>
            </w:pPr>
            <w:r w:rsidRPr="00ED56E1">
              <w:rPr>
                <w:rFonts w:ascii="Times New Roman" w:hAnsi="Times New Roman" w:cs="Times New Roman"/>
              </w:rPr>
              <w:t>Гемицеллюлоз</w:t>
            </w:r>
            <w:r w:rsidR="000A53D4">
              <w:rPr>
                <w:rFonts w:ascii="Times New Roman" w:hAnsi="Times New Roman" w:cs="Times New Roman"/>
              </w:rPr>
              <w:t>а</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0,6±0,03</w:t>
            </w:r>
          </w:p>
        </w:tc>
      </w:tr>
      <w:tr w:rsidR="00CA3EFA" w:rsidRPr="00ED56E1" w:rsidTr="001C5B6E">
        <w:tc>
          <w:tcPr>
            <w:tcW w:w="3969" w:type="dxa"/>
          </w:tcPr>
          <w:p w:rsidR="00CA3EFA" w:rsidRPr="00ED56E1" w:rsidRDefault="00CA3EFA" w:rsidP="001C5B6E">
            <w:pPr>
              <w:rPr>
                <w:rFonts w:ascii="Times New Roman" w:hAnsi="Times New Roman" w:cs="Times New Roman"/>
                <w:vertAlign w:val="superscript"/>
              </w:rPr>
            </w:pPr>
            <w:r w:rsidRPr="00ED56E1">
              <w:rPr>
                <w:rFonts w:ascii="Times New Roman" w:hAnsi="Times New Roman" w:cs="Times New Roman"/>
              </w:rPr>
              <w:t>Витамин С</w:t>
            </w:r>
            <w:r w:rsidRPr="00ED56E1">
              <w:rPr>
                <w:rFonts w:ascii="Times New Roman" w:hAnsi="Times New Roman" w:cs="Times New Roman"/>
                <w:vertAlign w:val="superscript"/>
              </w:rPr>
              <w:t>*</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97,3±4,8</w:t>
            </w:r>
          </w:p>
        </w:tc>
      </w:tr>
      <w:tr w:rsidR="00CA3EFA" w:rsidRPr="00ED56E1" w:rsidTr="001C5B6E">
        <w:tc>
          <w:tcPr>
            <w:tcW w:w="3969" w:type="dxa"/>
          </w:tcPr>
          <w:p w:rsidR="00CA3EFA" w:rsidRPr="00ED56E1" w:rsidRDefault="00CA3EFA" w:rsidP="001C5B6E">
            <w:pPr>
              <w:rPr>
                <w:rFonts w:ascii="Times New Roman" w:hAnsi="Times New Roman" w:cs="Times New Roman"/>
                <w:vertAlign w:val="superscript"/>
              </w:rPr>
            </w:pPr>
            <w:r w:rsidRPr="00ED56E1">
              <w:rPr>
                <w:rFonts w:ascii="Times New Roman" w:hAnsi="Times New Roman" w:cs="Times New Roman"/>
              </w:rPr>
              <w:t>Β-каротин</w:t>
            </w:r>
            <w:r w:rsidRPr="00ED56E1">
              <w:rPr>
                <w:rFonts w:ascii="Times New Roman" w:hAnsi="Times New Roman" w:cs="Times New Roman"/>
                <w:vertAlign w:val="superscript"/>
              </w:rPr>
              <w:t>*</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1,2±0,06</w:t>
            </w:r>
          </w:p>
        </w:tc>
      </w:tr>
      <w:tr w:rsidR="00CA3EFA" w:rsidRPr="00ED56E1" w:rsidTr="001C5B6E">
        <w:tc>
          <w:tcPr>
            <w:tcW w:w="3969" w:type="dxa"/>
          </w:tcPr>
          <w:p w:rsidR="00CA3EFA" w:rsidRPr="00ED56E1" w:rsidRDefault="00CA3EFA" w:rsidP="001C5B6E">
            <w:pPr>
              <w:rPr>
                <w:rFonts w:ascii="Times New Roman" w:hAnsi="Times New Roman" w:cs="Times New Roman"/>
                <w:vertAlign w:val="superscript"/>
              </w:rPr>
            </w:pPr>
            <w:r w:rsidRPr="00ED56E1">
              <w:rPr>
                <w:rFonts w:ascii="Times New Roman" w:hAnsi="Times New Roman" w:cs="Times New Roman"/>
              </w:rPr>
              <w:t>Витамин Е</w:t>
            </w:r>
            <w:r w:rsidRPr="00ED56E1">
              <w:rPr>
                <w:rFonts w:ascii="Times New Roman" w:hAnsi="Times New Roman" w:cs="Times New Roman"/>
                <w:vertAlign w:val="superscript"/>
              </w:rPr>
              <w:t>*</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1,4±0,07</w:t>
            </w:r>
          </w:p>
        </w:tc>
      </w:tr>
      <w:tr w:rsidR="00CA3EFA" w:rsidRPr="00ED56E1" w:rsidTr="001C5B6E">
        <w:tc>
          <w:tcPr>
            <w:tcW w:w="3969" w:type="dxa"/>
          </w:tcPr>
          <w:p w:rsidR="00CA3EFA" w:rsidRPr="00ED56E1" w:rsidRDefault="00CA3EFA" w:rsidP="001C5B6E">
            <w:pPr>
              <w:rPr>
                <w:rFonts w:ascii="Times New Roman" w:hAnsi="Times New Roman" w:cs="Times New Roman"/>
                <w:vertAlign w:val="superscript"/>
              </w:rPr>
            </w:pPr>
            <w:r w:rsidRPr="00ED56E1">
              <w:rPr>
                <w:rFonts w:ascii="Times New Roman" w:hAnsi="Times New Roman" w:cs="Times New Roman"/>
              </w:rPr>
              <w:lastRenderedPageBreak/>
              <w:t>Полифенолы</w:t>
            </w:r>
            <w:r w:rsidRPr="00ED56E1">
              <w:rPr>
                <w:rFonts w:ascii="Times New Roman" w:hAnsi="Times New Roman" w:cs="Times New Roman"/>
                <w:vertAlign w:val="superscript"/>
              </w:rPr>
              <w:t>*</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2955±147</w:t>
            </w:r>
          </w:p>
        </w:tc>
      </w:tr>
      <w:tr w:rsidR="00CA3EFA" w:rsidRPr="00ED56E1" w:rsidTr="001C5B6E">
        <w:tc>
          <w:tcPr>
            <w:tcW w:w="3969" w:type="dxa"/>
          </w:tcPr>
          <w:p w:rsidR="00CA3EFA" w:rsidRPr="00ED56E1" w:rsidRDefault="00CA3EFA" w:rsidP="001C5B6E">
            <w:pPr>
              <w:rPr>
                <w:rFonts w:ascii="Times New Roman" w:hAnsi="Times New Roman" w:cs="Times New Roman"/>
                <w:vertAlign w:val="superscript"/>
              </w:rPr>
            </w:pPr>
            <w:r w:rsidRPr="00ED56E1">
              <w:rPr>
                <w:rFonts w:ascii="Times New Roman" w:hAnsi="Times New Roman" w:cs="Times New Roman"/>
              </w:rPr>
              <w:t>Антоцианы</w:t>
            </w:r>
            <w:r w:rsidRPr="00ED56E1">
              <w:rPr>
                <w:rFonts w:ascii="Times New Roman" w:hAnsi="Times New Roman" w:cs="Times New Roman"/>
                <w:vertAlign w:val="superscript"/>
              </w:rPr>
              <w:t>*</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2504±125</w:t>
            </w:r>
          </w:p>
        </w:tc>
      </w:tr>
      <w:tr w:rsidR="00CA3EFA" w:rsidRPr="00ED56E1" w:rsidTr="001C5B6E">
        <w:tc>
          <w:tcPr>
            <w:tcW w:w="3969" w:type="dxa"/>
          </w:tcPr>
          <w:p w:rsidR="00CA3EFA" w:rsidRPr="00ED56E1" w:rsidRDefault="00CA3EFA" w:rsidP="001C5B6E">
            <w:pPr>
              <w:rPr>
                <w:rFonts w:ascii="Times New Roman" w:hAnsi="Times New Roman" w:cs="Times New Roman"/>
                <w:vertAlign w:val="superscript"/>
              </w:rPr>
            </w:pPr>
            <w:r w:rsidRPr="00ED56E1">
              <w:rPr>
                <w:rFonts w:ascii="Times New Roman" w:hAnsi="Times New Roman" w:cs="Times New Roman"/>
              </w:rPr>
              <w:t>Флавоноиды</w:t>
            </w:r>
            <w:r w:rsidRPr="00ED56E1">
              <w:rPr>
                <w:rFonts w:ascii="Times New Roman" w:hAnsi="Times New Roman" w:cs="Times New Roman"/>
                <w:vertAlign w:val="superscript"/>
              </w:rPr>
              <w:t>*</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110±5,5</w:t>
            </w:r>
          </w:p>
        </w:tc>
      </w:tr>
      <w:tr w:rsidR="00CA3EFA" w:rsidRPr="00ED56E1" w:rsidTr="001C5B6E">
        <w:tc>
          <w:tcPr>
            <w:tcW w:w="3969" w:type="dxa"/>
          </w:tcPr>
          <w:p w:rsidR="00CA3EFA" w:rsidRPr="00ED56E1" w:rsidRDefault="00CA3EFA" w:rsidP="001C5B6E">
            <w:pPr>
              <w:rPr>
                <w:rFonts w:ascii="Times New Roman" w:hAnsi="Times New Roman" w:cs="Times New Roman"/>
                <w:vertAlign w:val="superscript"/>
              </w:rPr>
            </w:pPr>
            <w:r w:rsidRPr="00ED56E1">
              <w:rPr>
                <w:rFonts w:ascii="Times New Roman" w:hAnsi="Times New Roman" w:cs="Times New Roman"/>
              </w:rPr>
              <w:t xml:space="preserve">Катехины </w:t>
            </w:r>
            <w:r w:rsidRPr="00ED56E1">
              <w:rPr>
                <w:rFonts w:ascii="Times New Roman" w:hAnsi="Times New Roman" w:cs="Times New Roman"/>
                <w:vertAlign w:val="superscript"/>
              </w:rPr>
              <w:t>*</w:t>
            </w:r>
          </w:p>
        </w:tc>
        <w:tc>
          <w:tcPr>
            <w:tcW w:w="411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98±0,5</w:t>
            </w:r>
          </w:p>
        </w:tc>
      </w:tr>
    </w:tbl>
    <w:p w:rsidR="00CA3EFA" w:rsidRDefault="00CA3EFA"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t xml:space="preserve"> </w:t>
      </w:r>
      <w:r w:rsidRPr="00ED56E1">
        <w:rPr>
          <w:rFonts w:ascii="Times New Roman" w:hAnsi="Times New Roman" w:cs="Times New Roman"/>
          <w:sz w:val="28"/>
          <w:szCs w:val="28"/>
        </w:rPr>
        <w:t>Примечание: * - содержание в мг %</w:t>
      </w:r>
    </w:p>
    <w:p w:rsidR="00B266FD" w:rsidRPr="00ED56E1" w:rsidRDefault="00B266FD" w:rsidP="00CA3EFA">
      <w:pPr>
        <w:spacing w:line="360" w:lineRule="auto"/>
        <w:ind w:firstLine="709"/>
        <w:jc w:val="both"/>
        <w:rPr>
          <w:rFonts w:ascii="Times New Roman" w:hAnsi="Times New Roman" w:cs="Times New Roman"/>
          <w:sz w:val="28"/>
          <w:szCs w:val="28"/>
        </w:rPr>
      </w:pPr>
    </w:p>
    <w:p w:rsidR="00CA3EFA" w:rsidRPr="0047510F"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Результаты исследовани</w:t>
      </w:r>
      <w:r w:rsidR="00A2129D">
        <w:rPr>
          <w:rFonts w:ascii="Times New Roman" w:hAnsi="Times New Roman" w:cs="Times New Roman"/>
          <w:sz w:val="28"/>
          <w:szCs w:val="28"/>
        </w:rPr>
        <w:t>я</w:t>
      </w:r>
      <w:r w:rsidRPr="00ED56E1">
        <w:rPr>
          <w:rFonts w:ascii="Times New Roman" w:hAnsi="Times New Roman" w:cs="Times New Roman"/>
          <w:sz w:val="28"/>
          <w:szCs w:val="28"/>
        </w:rPr>
        <w:t xml:space="preserve"> </w:t>
      </w:r>
      <w:r w:rsidR="00191D4A">
        <w:rPr>
          <w:rFonts w:ascii="Times New Roman" w:hAnsi="Times New Roman" w:cs="Times New Roman"/>
          <w:sz w:val="28"/>
          <w:szCs w:val="28"/>
        </w:rPr>
        <w:t xml:space="preserve"> </w:t>
      </w:r>
      <w:r w:rsidRPr="00ED56E1">
        <w:rPr>
          <w:rFonts w:ascii="Times New Roman" w:hAnsi="Times New Roman" w:cs="Times New Roman"/>
          <w:sz w:val="28"/>
          <w:szCs w:val="28"/>
        </w:rPr>
        <w:t xml:space="preserve">показывают, что ферментативный гидролиз целесообразно вести в течение 1.5 час при дозировке ферментного препарата 2.2 ед ПкА/г пектина. При этом выход сока из плодов бузины увеличивается до 33 %, вязкость уменьшается на 85 %. </w:t>
      </w:r>
      <w:r w:rsidR="00397A9B" w:rsidRPr="00D0086E">
        <w:rPr>
          <w:rFonts w:ascii="Times New Roman" w:hAnsi="Times New Roman" w:cs="Times New Roman"/>
          <w:noProof/>
          <w:color w:val="auto"/>
          <w:sz w:val="28"/>
          <w:szCs w:val="28"/>
        </w:rPr>
        <w:t>[</w:t>
      </w:r>
      <w:r w:rsidR="00397A9B">
        <w:rPr>
          <w:rFonts w:ascii="Times New Roman" w:hAnsi="Times New Roman" w:cs="Times New Roman"/>
          <w:noProof/>
          <w:color w:val="auto"/>
          <w:sz w:val="28"/>
          <w:szCs w:val="28"/>
        </w:rPr>
        <w:t>70</w:t>
      </w:r>
      <w:r w:rsidR="00397A9B" w:rsidRPr="00D0086E">
        <w:rPr>
          <w:rFonts w:ascii="Times New Roman" w:hAnsi="Times New Roman" w:cs="Times New Roman"/>
          <w:noProof/>
          <w:color w:val="auto"/>
          <w:sz w:val="28"/>
          <w:szCs w:val="28"/>
        </w:rPr>
        <w:t>, с</w:t>
      </w:r>
      <w:r w:rsidR="00A2129D">
        <w:rPr>
          <w:rFonts w:ascii="Times New Roman" w:hAnsi="Times New Roman" w:cs="Times New Roman"/>
          <w:noProof/>
          <w:color w:val="auto"/>
          <w:sz w:val="28"/>
          <w:szCs w:val="28"/>
        </w:rPr>
        <w:t xml:space="preserve">. </w:t>
      </w:r>
      <w:r w:rsidR="00397A9B" w:rsidRPr="001E0EB2">
        <w:rPr>
          <w:rFonts w:ascii="Times New Roman" w:hAnsi="Times New Roman"/>
          <w:sz w:val="28"/>
          <w:szCs w:val="28"/>
        </w:rPr>
        <w:t>130-141</w:t>
      </w:r>
      <w:r w:rsidR="00397A9B" w:rsidRPr="00D0086E">
        <w:rPr>
          <w:rFonts w:ascii="Times New Roman" w:hAnsi="Times New Roman" w:cs="Times New Roman"/>
          <w:noProof/>
          <w:color w:val="auto"/>
          <w:sz w:val="28"/>
          <w:szCs w:val="28"/>
        </w:rPr>
        <w:t>].</w:t>
      </w:r>
      <w:r w:rsidR="00C9293E">
        <w:rPr>
          <w:rFonts w:ascii="Times New Roman" w:hAnsi="Times New Roman" w:cs="Times New Roman"/>
          <w:sz w:val="28"/>
          <w:szCs w:val="28"/>
        </w:rPr>
        <w:t xml:space="preserve"> У</w:t>
      </w:r>
      <w:r w:rsidRPr="00ED56E1">
        <w:rPr>
          <w:rFonts w:ascii="Times New Roman" w:hAnsi="Times New Roman" w:cs="Times New Roman"/>
          <w:sz w:val="28"/>
          <w:szCs w:val="28"/>
        </w:rPr>
        <w:t>величения концентраци</w:t>
      </w:r>
      <w:r w:rsidR="00C9293E">
        <w:rPr>
          <w:rFonts w:ascii="Times New Roman" w:hAnsi="Times New Roman" w:cs="Times New Roman"/>
          <w:sz w:val="28"/>
          <w:szCs w:val="28"/>
        </w:rPr>
        <w:t xml:space="preserve">и </w:t>
      </w:r>
      <w:r w:rsidRPr="00ED56E1">
        <w:rPr>
          <w:rFonts w:ascii="Times New Roman" w:hAnsi="Times New Roman" w:cs="Times New Roman"/>
          <w:sz w:val="28"/>
          <w:szCs w:val="28"/>
        </w:rPr>
        <w:t>фермента и длительность</w:t>
      </w:r>
      <w:r w:rsidR="000D0944">
        <w:rPr>
          <w:rFonts w:ascii="Times New Roman" w:hAnsi="Times New Roman" w:cs="Times New Roman"/>
          <w:sz w:val="28"/>
          <w:szCs w:val="28"/>
        </w:rPr>
        <w:t xml:space="preserve"> времени</w:t>
      </w:r>
      <w:r w:rsidRPr="00ED56E1">
        <w:rPr>
          <w:rFonts w:ascii="Times New Roman" w:hAnsi="Times New Roman" w:cs="Times New Roman"/>
          <w:sz w:val="28"/>
          <w:szCs w:val="28"/>
        </w:rPr>
        <w:t xml:space="preserve"> не дает</w:t>
      </w:r>
      <w:r>
        <w:rPr>
          <w:rFonts w:ascii="Times New Roman" w:hAnsi="Times New Roman" w:cs="Times New Roman"/>
          <w:sz w:val="28"/>
          <w:szCs w:val="28"/>
        </w:rPr>
        <w:t xml:space="preserve"> существенных результатов. (Таб</w:t>
      </w:r>
      <w:r w:rsidR="00A2129D">
        <w:rPr>
          <w:rFonts w:ascii="Times New Roman" w:hAnsi="Times New Roman" w:cs="Times New Roman"/>
          <w:sz w:val="28"/>
          <w:szCs w:val="28"/>
        </w:rPr>
        <w:t>л</w:t>
      </w:r>
      <w:r w:rsidRPr="00ED56E1">
        <w:rPr>
          <w:rFonts w:ascii="Times New Roman" w:hAnsi="Times New Roman" w:cs="Times New Roman"/>
          <w:sz w:val="28"/>
          <w:szCs w:val="28"/>
        </w:rPr>
        <w:t>.</w:t>
      </w:r>
      <w:r w:rsidRPr="0047510F">
        <w:rPr>
          <w:rFonts w:ascii="Times New Roman" w:hAnsi="Times New Roman" w:cs="Times New Roman"/>
          <w:sz w:val="28"/>
          <w:szCs w:val="28"/>
        </w:rPr>
        <w:t>6</w:t>
      </w:r>
      <w:r w:rsidRPr="00ED56E1">
        <w:rPr>
          <w:rFonts w:ascii="Times New Roman" w:hAnsi="Times New Roman" w:cs="Times New Roman"/>
          <w:sz w:val="28"/>
          <w:szCs w:val="28"/>
        </w:rPr>
        <w:t>.</w:t>
      </w:r>
      <w:r w:rsidR="00AA783D">
        <w:rPr>
          <w:rFonts w:ascii="Times New Roman" w:hAnsi="Times New Roman" w:cs="Times New Roman"/>
          <w:sz w:val="28"/>
          <w:szCs w:val="28"/>
        </w:rPr>
        <w:t>1.</w:t>
      </w:r>
      <w:r w:rsidRPr="00ED56E1">
        <w:rPr>
          <w:rFonts w:ascii="Times New Roman" w:hAnsi="Times New Roman" w:cs="Times New Roman"/>
          <w:sz w:val="28"/>
          <w:szCs w:val="28"/>
        </w:rPr>
        <w:t xml:space="preserve">2) </w:t>
      </w:r>
    </w:p>
    <w:p w:rsidR="00516300" w:rsidRDefault="00516300" w:rsidP="00CA3EFA">
      <w:pPr>
        <w:spacing w:line="360" w:lineRule="auto"/>
        <w:ind w:firstLine="709"/>
        <w:jc w:val="right"/>
        <w:rPr>
          <w:rFonts w:ascii="Times New Roman" w:hAnsi="Times New Roman" w:cs="Times New Roman"/>
          <w:sz w:val="28"/>
          <w:szCs w:val="28"/>
        </w:rPr>
      </w:pPr>
    </w:p>
    <w:p w:rsidR="00A2129D" w:rsidRPr="00A2129D" w:rsidRDefault="00CA3EFA" w:rsidP="00392136">
      <w:pPr>
        <w:spacing w:line="360" w:lineRule="auto"/>
        <w:ind w:firstLine="709"/>
        <w:jc w:val="right"/>
        <w:rPr>
          <w:rFonts w:ascii="Times New Roman" w:hAnsi="Times New Roman" w:cs="Times New Roman"/>
          <w:b/>
          <w:sz w:val="28"/>
          <w:szCs w:val="28"/>
        </w:rPr>
      </w:pPr>
      <w:r w:rsidRPr="00392136">
        <w:rPr>
          <w:rFonts w:ascii="Times New Roman" w:hAnsi="Times New Roman" w:cs="Times New Roman"/>
          <w:b/>
          <w:sz w:val="28"/>
          <w:szCs w:val="28"/>
        </w:rPr>
        <w:t>Таб</w:t>
      </w:r>
      <w:r w:rsidR="004C6ED3" w:rsidRPr="00392136">
        <w:rPr>
          <w:rFonts w:ascii="Times New Roman" w:hAnsi="Times New Roman" w:cs="Times New Roman"/>
          <w:b/>
          <w:sz w:val="28"/>
          <w:szCs w:val="28"/>
        </w:rPr>
        <w:t xml:space="preserve">лица </w:t>
      </w:r>
      <w:r w:rsidRPr="00392136">
        <w:rPr>
          <w:rFonts w:ascii="Times New Roman" w:hAnsi="Times New Roman" w:cs="Times New Roman"/>
          <w:b/>
          <w:sz w:val="28"/>
          <w:szCs w:val="28"/>
        </w:rPr>
        <w:t>6.</w:t>
      </w:r>
      <w:r w:rsidR="001137A8" w:rsidRPr="00392136">
        <w:rPr>
          <w:rFonts w:ascii="Times New Roman" w:hAnsi="Times New Roman" w:cs="Times New Roman"/>
          <w:b/>
          <w:sz w:val="28"/>
          <w:szCs w:val="28"/>
        </w:rPr>
        <w:t>1.</w:t>
      </w:r>
      <w:r w:rsidRPr="00392136">
        <w:rPr>
          <w:rFonts w:ascii="Times New Roman" w:hAnsi="Times New Roman" w:cs="Times New Roman"/>
          <w:b/>
          <w:sz w:val="28"/>
          <w:szCs w:val="28"/>
        </w:rPr>
        <w:t>2</w:t>
      </w:r>
      <w:r w:rsidR="00A2129D" w:rsidRPr="00A2129D">
        <w:rPr>
          <w:rFonts w:ascii="Times New Roman" w:hAnsi="Times New Roman" w:cs="Times New Roman"/>
          <w:sz w:val="28"/>
          <w:szCs w:val="28"/>
        </w:rPr>
        <w:t xml:space="preserve"> </w:t>
      </w:r>
      <w:r w:rsidR="00A2129D" w:rsidRPr="00A2129D">
        <w:rPr>
          <w:rFonts w:ascii="Times New Roman" w:hAnsi="Times New Roman" w:cs="Times New Roman"/>
          <w:b/>
          <w:sz w:val="28"/>
          <w:szCs w:val="28"/>
        </w:rPr>
        <w:t xml:space="preserve">Влияние Фрутоцим-Колор на выход сока и снижение </w:t>
      </w:r>
    </w:p>
    <w:p w:rsidR="00A2129D" w:rsidRPr="00A2129D" w:rsidRDefault="00A2129D" w:rsidP="00A2129D">
      <w:pPr>
        <w:spacing w:line="360" w:lineRule="auto"/>
        <w:ind w:firstLine="709"/>
        <w:jc w:val="center"/>
        <w:rPr>
          <w:rFonts w:ascii="Times New Roman" w:hAnsi="Times New Roman" w:cs="Times New Roman"/>
          <w:b/>
          <w:i/>
          <w:sz w:val="28"/>
          <w:szCs w:val="28"/>
        </w:rPr>
      </w:pPr>
      <w:r w:rsidRPr="00A2129D">
        <w:rPr>
          <w:rFonts w:ascii="Times New Roman" w:hAnsi="Times New Roman" w:cs="Times New Roman"/>
          <w:b/>
          <w:sz w:val="28"/>
          <w:szCs w:val="28"/>
        </w:rPr>
        <w:t xml:space="preserve">вязкости сока </w:t>
      </w:r>
      <w:r w:rsidRPr="00A2129D">
        <w:rPr>
          <w:rFonts w:ascii="Times New Roman" w:hAnsi="Times New Roman" w:cs="Times New Roman"/>
          <w:b/>
          <w:i/>
          <w:sz w:val="28"/>
          <w:szCs w:val="28"/>
        </w:rPr>
        <w:t xml:space="preserve">Sambucus </w:t>
      </w:r>
      <w:r w:rsidRPr="00A2129D">
        <w:rPr>
          <w:rFonts w:ascii="Times New Roman" w:hAnsi="Times New Roman" w:cs="Times New Roman"/>
          <w:b/>
          <w:i/>
          <w:sz w:val="28"/>
          <w:szCs w:val="28"/>
          <w:lang w:val="en-GB"/>
        </w:rPr>
        <w:t>ebulus</w:t>
      </w:r>
    </w:p>
    <w:p w:rsidR="00516300" w:rsidRPr="00ED56E1" w:rsidRDefault="00516300" w:rsidP="00392136">
      <w:pPr>
        <w:spacing w:line="36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7"/>
        <w:gridCol w:w="1307"/>
        <w:gridCol w:w="1320"/>
        <w:gridCol w:w="1314"/>
        <w:gridCol w:w="1314"/>
        <w:gridCol w:w="1314"/>
        <w:gridCol w:w="1314"/>
      </w:tblGrid>
      <w:tr w:rsidR="00CA3EFA" w:rsidRPr="00ED56E1" w:rsidTr="001C5B6E">
        <w:tc>
          <w:tcPr>
            <w:tcW w:w="9571" w:type="dxa"/>
            <w:gridSpan w:val="7"/>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 xml:space="preserve">Время </w:t>
            </w:r>
          </w:p>
        </w:tc>
      </w:tr>
      <w:tr w:rsidR="00CA3EFA" w:rsidRPr="00ED56E1" w:rsidTr="001C5B6E">
        <w:tc>
          <w:tcPr>
            <w:tcW w:w="1688"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Концентрация фермента, ед ПкА/г</w:t>
            </w:r>
          </w:p>
        </w:tc>
        <w:tc>
          <w:tcPr>
            <w:tcW w:w="1307"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05</w:t>
            </w:r>
          </w:p>
        </w:tc>
        <w:tc>
          <w:tcPr>
            <w:tcW w:w="1320"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1,0</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1,5</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2,0</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2,5</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3,0</w:t>
            </w:r>
          </w:p>
        </w:tc>
      </w:tr>
      <w:tr w:rsidR="00CA3EFA" w:rsidRPr="00ED56E1" w:rsidTr="001C5B6E">
        <w:tc>
          <w:tcPr>
            <w:tcW w:w="9571" w:type="dxa"/>
            <w:gridSpan w:val="7"/>
          </w:tcPr>
          <w:p w:rsidR="00CA3EFA" w:rsidRPr="00ED56E1" w:rsidRDefault="00C8534F" w:rsidP="001C5B6E">
            <w:pPr>
              <w:jc w:val="both"/>
              <w:rPr>
                <w:rFonts w:ascii="Times New Roman" w:hAnsi="Times New Roman" w:cs="Times New Roman"/>
              </w:rPr>
            </w:pPr>
            <w:r w:rsidRPr="00ED56E1">
              <w:rPr>
                <w:rFonts w:ascii="Times New Roman" w:hAnsi="Times New Roman" w:cs="Times New Roman"/>
              </w:rPr>
              <w:t>В</w:t>
            </w:r>
            <w:r w:rsidR="00CA3EFA" w:rsidRPr="00ED56E1">
              <w:rPr>
                <w:rFonts w:ascii="Times New Roman" w:hAnsi="Times New Roman" w:cs="Times New Roman"/>
              </w:rPr>
              <w:t>ыход</w:t>
            </w:r>
          </w:p>
        </w:tc>
      </w:tr>
      <w:tr w:rsidR="00CA3EFA" w:rsidRPr="00ED56E1" w:rsidTr="001C5B6E">
        <w:tc>
          <w:tcPr>
            <w:tcW w:w="1688"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1,1</w:t>
            </w:r>
          </w:p>
        </w:tc>
        <w:tc>
          <w:tcPr>
            <w:tcW w:w="1307"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51</w:t>
            </w:r>
          </w:p>
        </w:tc>
        <w:tc>
          <w:tcPr>
            <w:tcW w:w="1320"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65</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80</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81</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82</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84</w:t>
            </w:r>
          </w:p>
        </w:tc>
      </w:tr>
      <w:tr w:rsidR="00CA3EFA" w:rsidRPr="00ED56E1" w:rsidTr="001C5B6E">
        <w:tc>
          <w:tcPr>
            <w:tcW w:w="1688"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2,2</w:t>
            </w:r>
          </w:p>
        </w:tc>
        <w:tc>
          <w:tcPr>
            <w:tcW w:w="1307"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55</w:t>
            </w:r>
          </w:p>
        </w:tc>
        <w:tc>
          <w:tcPr>
            <w:tcW w:w="1320"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70</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86</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86</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87</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87</w:t>
            </w:r>
          </w:p>
        </w:tc>
      </w:tr>
      <w:tr w:rsidR="00CA3EFA" w:rsidRPr="00ED56E1" w:rsidTr="001C5B6E">
        <w:tc>
          <w:tcPr>
            <w:tcW w:w="1688"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3,3</w:t>
            </w:r>
          </w:p>
        </w:tc>
        <w:tc>
          <w:tcPr>
            <w:tcW w:w="1307"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56</w:t>
            </w:r>
          </w:p>
        </w:tc>
        <w:tc>
          <w:tcPr>
            <w:tcW w:w="1320"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72</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86</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86</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87</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86</w:t>
            </w:r>
          </w:p>
        </w:tc>
      </w:tr>
      <w:tr w:rsidR="00CA3EFA" w:rsidRPr="00ED56E1" w:rsidTr="001C5B6E">
        <w:tc>
          <w:tcPr>
            <w:tcW w:w="9571" w:type="dxa"/>
            <w:gridSpan w:val="7"/>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Вязкость</w:t>
            </w:r>
          </w:p>
        </w:tc>
      </w:tr>
      <w:tr w:rsidR="00CA3EFA" w:rsidRPr="00ED56E1" w:rsidTr="001C5B6E">
        <w:tc>
          <w:tcPr>
            <w:tcW w:w="1688"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1</w:t>
            </w:r>
            <w:r w:rsidRPr="00ED56E1">
              <w:rPr>
                <w:rFonts w:ascii="Times New Roman" w:hAnsi="Times New Roman" w:cs="Times New Roman"/>
                <w:lang w:val="en-GB"/>
              </w:rPr>
              <w:t>,</w:t>
            </w:r>
            <w:r w:rsidRPr="00ED56E1">
              <w:rPr>
                <w:rFonts w:ascii="Times New Roman" w:hAnsi="Times New Roman" w:cs="Times New Roman"/>
              </w:rPr>
              <w:t>1</w:t>
            </w:r>
          </w:p>
        </w:tc>
        <w:tc>
          <w:tcPr>
            <w:tcW w:w="1307"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51</w:t>
            </w:r>
          </w:p>
        </w:tc>
        <w:tc>
          <w:tcPr>
            <w:tcW w:w="1320"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70</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85</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84</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84</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85</w:t>
            </w:r>
          </w:p>
        </w:tc>
      </w:tr>
      <w:tr w:rsidR="00CA3EFA" w:rsidRPr="00ED56E1" w:rsidTr="001C5B6E">
        <w:tc>
          <w:tcPr>
            <w:tcW w:w="1688" w:type="dxa"/>
          </w:tcPr>
          <w:p w:rsidR="00CA3EFA" w:rsidRPr="00ED56E1" w:rsidRDefault="00CA3EFA" w:rsidP="001C5B6E">
            <w:pPr>
              <w:jc w:val="both"/>
              <w:rPr>
                <w:rFonts w:ascii="Times New Roman" w:hAnsi="Times New Roman" w:cs="Times New Roman"/>
                <w:lang w:val="en-GB"/>
              </w:rPr>
            </w:pPr>
            <w:r w:rsidRPr="00ED56E1">
              <w:rPr>
                <w:rFonts w:ascii="Times New Roman" w:hAnsi="Times New Roman" w:cs="Times New Roman"/>
                <w:lang w:val="en-GB"/>
              </w:rPr>
              <w:t>2,2</w:t>
            </w:r>
          </w:p>
        </w:tc>
        <w:tc>
          <w:tcPr>
            <w:tcW w:w="1307"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55</w:t>
            </w:r>
          </w:p>
        </w:tc>
        <w:tc>
          <w:tcPr>
            <w:tcW w:w="1320"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75</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89</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89</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87</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87</w:t>
            </w:r>
          </w:p>
        </w:tc>
      </w:tr>
      <w:tr w:rsidR="00CA3EFA" w:rsidRPr="00ED56E1" w:rsidTr="001C5B6E">
        <w:tc>
          <w:tcPr>
            <w:tcW w:w="1688" w:type="dxa"/>
          </w:tcPr>
          <w:p w:rsidR="00CA3EFA" w:rsidRPr="00ED56E1" w:rsidRDefault="00CA3EFA" w:rsidP="001C5B6E">
            <w:pPr>
              <w:jc w:val="both"/>
              <w:rPr>
                <w:rFonts w:ascii="Times New Roman" w:hAnsi="Times New Roman" w:cs="Times New Roman"/>
                <w:lang w:val="en-GB"/>
              </w:rPr>
            </w:pPr>
            <w:r w:rsidRPr="00ED56E1">
              <w:rPr>
                <w:rFonts w:ascii="Times New Roman" w:hAnsi="Times New Roman" w:cs="Times New Roman"/>
                <w:lang w:val="en-GB"/>
              </w:rPr>
              <w:t>3,3</w:t>
            </w:r>
          </w:p>
        </w:tc>
        <w:tc>
          <w:tcPr>
            <w:tcW w:w="1307"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58</w:t>
            </w:r>
          </w:p>
        </w:tc>
        <w:tc>
          <w:tcPr>
            <w:tcW w:w="1320"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78</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85</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87</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87</w:t>
            </w:r>
          </w:p>
        </w:tc>
        <w:tc>
          <w:tcPr>
            <w:tcW w:w="1314" w:type="dxa"/>
          </w:tcPr>
          <w:p w:rsidR="00CA3EFA" w:rsidRPr="00ED56E1" w:rsidRDefault="00CA3EFA" w:rsidP="001C5B6E">
            <w:pPr>
              <w:jc w:val="both"/>
              <w:rPr>
                <w:rFonts w:ascii="Times New Roman" w:hAnsi="Times New Roman" w:cs="Times New Roman"/>
              </w:rPr>
            </w:pPr>
            <w:r w:rsidRPr="00ED56E1">
              <w:rPr>
                <w:rFonts w:ascii="Times New Roman" w:hAnsi="Times New Roman" w:cs="Times New Roman"/>
              </w:rPr>
              <w:t>88</w:t>
            </w:r>
          </w:p>
        </w:tc>
      </w:tr>
    </w:tbl>
    <w:p w:rsidR="007965D4" w:rsidRDefault="007965D4" w:rsidP="00CA3EFA">
      <w:pPr>
        <w:spacing w:line="360" w:lineRule="auto"/>
        <w:ind w:firstLine="709"/>
        <w:jc w:val="both"/>
        <w:rPr>
          <w:rFonts w:ascii="Times New Roman" w:hAnsi="Times New Roman" w:cs="Times New Roman"/>
          <w:sz w:val="28"/>
          <w:szCs w:val="28"/>
        </w:rPr>
      </w:pP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Выявлено, что оптимальным услови</w:t>
      </w:r>
      <w:r w:rsidR="00A2129D">
        <w:rPr>
          <w:rFonts w:ascii="Times New Roman" w:hAnsi="Times New Roman" w:cs="Times New Roman"/>
          <w:sz w:val="28"/>
          <w:szCs w:val="28"/>
        </w:rPr>
        <w:t>е</w:t>
      </w:r>
      <w:r w:rsidRPr="00ED56E1">
        <w:rPr>
          <w:rFonts w:ascii="Times New Roman" w:hAnsi="Times New Roman" w:cs="Times New Roman"/>
          <w:sz w:val="28"/>
          <w:szCs w:val="28"/>
        </w:rPr>
        <w:t>м для проведени</w:t>
      </w:r>
      <w:r w:rsidR="00A2129D">
        <w:rPr>
          <w:rFonts w:ascii="Times New Roman" w:hAnsi="Times New Roman" w:cs="Times New Roman"/>
          <w:sz w:val="28"/>
          <w:szCs w:val="28"/>
        </w:rPr>
        <w:t>я</w:t>
      </w:r>
      <w:r w:rsidRPr="00ED56E1">
        <w:rPr>
          <w:rFonts w:ascii="Times New Roman" w:hAnsi="Times New Roman" w:cs="Times New Roman"/>
          <w:sz w:val="28"/>
          <w:szCs w:val="28"/>
        </w:rPr>
        <w:t xml:space="preserve"> УЗ экстракции является при УЗ колебании 38.0, мощность излучателя 2 Вт/см</w:t>
      </w:r>
      <w:r w:rsidRPr="00ED56E1">
        <w:rPr>
          <w:rFonts w:ascii="Times New Roman" w:hAnsi="Times New Roman" w:cs="Times New Roman"/>
          <w:sz w:val="28"/>
          <w:szCs w:val="28"/>
          <w:vertAlign w:val="superscript"/>
        </w:rPr>
        <w:t>2</w:t>
      </w:r>
      <w:r w:rsidRPr="00ED56E1">
        <w:rPr>
          <w:rFonts w:ascii="Times New Roman" w:hAnsi="Times New Roman" w:cs="Times New Roman"/>
          <w:sz w:val="28"/>
          <w:szCs w:val="28"/>
        </w:rPr>
        <w:t>., за 75 минут. При более 100 мин обработк</w:t>
      </w:r>
      <w:r w:rsidR="00A2129D">
        <w:rPr>
          <w:rFonts w:ascii="Times New Roman" w:hAnsi="Times New Roman" w:cs="Times New Roman"/>
          <w:sz w:val="28"/>
          <w:szCs w:val="28"/>
        </w:rPr>
        <w:t>е</w:t>
      </w:r>
      <w:r w:rsidRPr="00ED56E1">
        <w:rPr>
          <w:rFonts w:ascii="Times New Roman" w:hAnsi="Times New Roman" w:cs="Times New Roman"/>
          <w:sz w:val="28"/>
          <w:szCs w:val="28"/>
        </w:rPr>
        <w:t xml:space="preserve"> сырья УЗ снижение выхода ФС по-видимому связаны дест</w:t>
      </w:r>
      <w:r>
        <w:rPr>
          <w:rFonts w:ascii="Times New Roman" w:hAnsi="Times New Roman" w:cs="Times New Roman"/>
          <w:sz w:val="28"/>
          <w:szCs w:val="28"/>
        </w:rPr>
        <w:t>руктивными воздействия УЗ (</w:t>
      </w:r>
      <w:r w:rsidR="00A2129D">
        <w:rPr>
          <w:rFonts w:ascii="Times New Roman" w:hAnsi="Times New Roman" w:cs="Times New Roman"/>
          <w:sz w:val="28"/>
          <w:szCs w:val="28"/>
        </w:rPr>
        <w:t>Т</w:t>
      </w:r>
      <w:r>
        <w:rPr>
          <w:rFonts w:ascii="Times New Roman" w:hAnsi="Times New Roman" w:cs="Times New Roman"/>
          <w:sz w:val="28"/>
          <w:szCs w:val="28"/>
        </w:rPr>
        <w:t>аб</w:t>
      </w:r>
      <w:r w:rsidR="00A2129D">
        <w:rPr>
          <w:rFonts w:ascii="Times New Roman" w:hAnsi="Times New Roman" w:cs="Times New Roman"/>
          <w:sz w:val="28"/>
          <w:szCs w:val="28"/>
        </w:rPr>
        <w:t>л</w:t>
      </w:r>
      <w:r w:rsidRPr="000274EA">
        <w:rPr>
          <w:rFonts w:ascii="Times New Roman" w:hAnsi="Times New Roman" w:cs="Times New Roman"/>
          <w:sz w:val="28"/>
          <w:szCs w:val="28"/>
        </w:rPr>
        <w:t>.</w:t>
      </w:r>
      <w:r w:rsidRPr="00ED56E1">
        <w:rPr>
          <w:rFonts w:ascii="Times New Roman" w:hAnsi="Times New Roman" w:cs="Times New Roman"/>
          <w:sz w:val="28"/>
          <w:szCs w:val="28"/>
        </w:rPr>
        <w:t xml:space="preserve"> </w:t>
      </w:r>
      <w:r w:rsidRPr="000274EA">
        <w:rPr>
          <w:rFonts w:ascii="Times New Roman" w:hAnsi="Times New Roman" w:cs="Times New Roman"/>
          <w:sz w:val="28"/>
          <w:szCs w:val="28"/>
        </w:rPr>
        <w:t>6</w:t>
      </w:r>
      <w:r w:rsidRPr="00ED56E1">
        <w:rPr>
          <w:rFonts w:ascii="Times New Roman" w:hAnsi="Times New Roman" w:cs="Times New Roman"/>
          <w:sz w:val="28"/>
          <w:szCs w:val="28"/>
        </w:rPr>
        <w:t>.</w:t>
      </w:r>
      <w:r w:rsidR="00AA783D">
        <w:rPr>
          <w:rFonts w:ascii="Times New Roman" w:hAnsi="Times New Roman" w:cs="Times New Roman"/>
          <w:sz w:val="28"/>
          <w:szCs w:val="28"/>
        </w:rPr>
        <w:t>1.</w:t>
      </w:r>
      <w:r w:rsidRPr="00ED56E1">
        <w:rPr>
          <w:rFonts w:ascii="Times New Roman" w:hAnsi="Times New Roman" w:cs="Times New Roman"/>
          <w:sz w:val="28"/>
          <w:szCs w:val="28"/>
        </w:rPr>
        <w:t>3</w:t>
      </w:r>
      <w:r w:rsidR="00AA783D">
        <w:rPr>
          <w:rFonts w:ascii="Times New Roman" w:hAnsi="Times New Roman" w:cs="Times New Roman"/>
          <w:sz w:val="28"/>
          <w:szCs w:val="28"/>
        </w:rPr>
        <w:t>, 6.1.4</w:t>
      </w:r>
      <w:r w:rsidRPr="00ED56E1">
        <w:rPr>
          <w:rFonts w:ascii="Times New Roman" w:hAnsi="Times New Roman" w:cs="Times New Roman"/>
          <w:sz w:val="28"/>
          <w:szCs w:val="28"/>
        </w:rPr>
        <w:t>).</w:t>
      </w:r>
    </w:p>
    <w:p w:rsidR="00CA3EFA" w:rsidRDefault="00191D4A"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CA3EFA" w:rsidRPr="00ED56E1">
        <w:rPr>
          <w:rFonts w:ascii="Times New Roman" w:hAnsi="Times New Roman" w:cs="Times New Roman"/>
          <w:sz w:val="28"/>
          <w:szCs w:val="28"/>
        </w:rPr>
        <w:t>нализ</w:t>
      </w:r>
      <w:r>
        <w:rPr>
          <w:rFonts w:ascii="Times New Roman" w:hAnsi="Times New Roman" w:cs="Times New Roman"/>
          <w:sz w:val="28"/>
          <w:szCs w:val="28"/>
        </w:rPr>
        <w:t>ы</w:t>
      </w:r>
      <w:r w:rsidR="00CA3EFA" w:rsidRPr="00ED56E1">
        <w:rPr>
          <w:rFonts w:ascii="Times New Roman" w:hAnsi="Times New Roman" w:cs="Times New Roman"/>
          <w:sz w:val="28"/>
          <w:szCs w:val="28"/>
        </w:rPr>
        <w:t xml:space="preserve"> по содержанию БАВ </w:t>
      </w:r>
      <w:r>
        <w:rPr>
          <w:rFonts w:ascii="Times New Roman" w:hAnsi="Times New Roman" w:cs="Times New Roman"/>
          <w:sz w:val="28"/>
          <w:szCs w:val="28"/>
        </w:rPr>
        <w:t xml:space="preserve">контрольного </w:t>
      </w:r>
      <w:r w:rsidR="00CA3EFA" w:rsidRPr="00ED56E1">
        <w:rPr>
          <w:rFonts w:ascii="Times New Roman" w:hAnsi="Times New Roman" w:cs="Times New Roman"/>
          <w:sz w:val="28"/>
          <w:szCs w:val="28"/>
        </w:rPr>
        <w:t>сок</w:t>
      </w:r>
      <w:r>
        <w:rPr>
          <w:rFonts w:ascii="Times New Roman" w:hAnsi="Times New Roman" w:cs="Times New Roman"/>
          <w:sz w:val="28"/>
          <w:szCs w:val="28"/>
        </w:rPr>
        <w:t>а</w:t>
      </w:r>
      <w:r w:rsidR="00CA3EFA" w:rsidRPr="00ED56E1">
        <w:rPr>
          <w:rFonts w:ascii="Times New Roman" w:hAnsi="Times New Roman" w:cs="Times New Roman"/>
          <w:sz w:val="28"/>
          <w:szCs w:val="28"/>
        </w:rPr>
        <w:t xml:space="preserve"> </w:t>
      </w:r>
      <w:r>
        <w:rPr>
          <w:rFonts w:ascii="Times New Roman" w:hAnsi="Times New Roman" w:cs="Times New Roman"/>
          <w:sz w:val="28"/>
          <w:szCs w:val="28"/>
        </w:rPr>
        <w:t>и</w:t>
      </w:r>
      <w:r w:rsidR="00CA3EFA" w:rsidRPr="00ED56E1">
        <w:rPr>
          <w:rFonts w:ascii="Times New Roman" w:hAnsi="Times New Roman" w:cs="Times New Roman"/>
          <w:sz w:val="28"/>
          <w:szCs w:val="28"/>
        </w:rPr>
        <w:t xml:space="preserve"> ФГС убедительно показывают, что ферментативн</w:t>
      </w:r>
      <w:r>
        <w:rPr>
          <w:rFonts w:ascii="Times New Roman" w:hAnsi="Times New Roman" w:cs="Times New Roman"/>
          <w:sz w:val="28"/>
          <w:szCs w:val="28"/>
        </w:rPr>
        <w:t>ые</w:t>
      </w:r>
      <w:r w:rsidR="00CA3EFA" w:rsidRPr="00ED56E1">
        <w:rPr>
          <w:rFonts w:ascii="Times New Roman" w:hAnsi="Times New Roman" w:cs="Times New Roman"/>
          <w:sz w:val="28"/>
          <w:szCs w:val="28"/>
        </w:rPr>
        <w:t xml:space="preserve"> обработки плодов способствует значительному повышению экстрактивной способности растительной ткани </w:t>
      </w:r>
      <w:r w:rsidR="00CA3EFA" w:rsidRPr="00ED56E1">
        <w:rPr>
          <w:rFonts w:ascii="Times New Roman" w:hAnsi="Times New Roman" w:cs="Times New Roman"/>
          <w:sz w:val="28"/>
          <w:szCs w:val="28"/>
        </w:rPr>
        <w:lastRenderedPageBreak/>
        <w:t>и переводу в растворимую часть ценных БАВ плодов</w:t>
      </w:r>
      <w:r w:rsidR="00392136">
        <w:rPr>
          <w:rFonts w:ascii="Times New Roman" w:hAnsi="Times New Roman" w:cs="Times New Roman"/>
          <w:sz w:val="28"/>
          <w:szCs w:val="28"/>
        </w:rPr>
        <w:t>.</w:t>
      </w:r>
    </w:p>
    <w:p w:rsidR="00392136" w:rsidRPr="00ED56E1" w:rsidRDefault="00392136" w:rsidP="00CA3EFA">
      <w:pPr>
        <w:spacing w:line="360" w:lineRule="auto"/>
        <w:ind w:firstLine="709"/>
        <w:jc w:val="both"/>
        <w:rPr>
          <w:rFonts w:ascii="Times New Roman" w:hAnsi="Times New Roman" w:cs="Times New Roman"/>
          <w:sz w:val="28"/>
          <w:szCs w:val="28"/>
        </w:rPr>
      </w:pPr>
    </w:p>
    <w:p w:rsidR="00A2129D" w:rsidRPr="00A2129D" w:rsidRDefault="00CA3EFA" w:rsidP="00392136">
      <w:pPr>
        <w:spacing w:line="360" w:lineRule="auto"/>
        <w:ind w:firstLine="709"/>
        <w:jc w:val="right"/>
        <w:rPr>
          <w:rFonts w:ascii="Times New Roman" w:hAnsi="Times New Roman" w:cs="Times New Roman"/>
          <w:b/>
          <w:sz w:val="28"/>
          <w:szCs w:val="28"/>
        </w:rPr>
      </w:pPr>
      <w:r w:rsidRPr="00A2129D">
        <w:rPr>
          <w:rFonts w:ascii="Times New Roman" w:hAnsi="Times New Roman" w:cs="Times New Roman"/>
          <w:b/>
          <w:sz w:val="28"/>
          <w:szCs w:val="28"/>
        </w:rPr>
        <w:t>Таблица 6.</w:t>
      </w:r>
      <w:r w:rsidR="001137A8" w:rsidRPr="00A2129D">
        <w:rPr>
          <w:rFonts w:ascii="Times New Roman" w:hAnsi="Times New Roman" w:cs="Times New Roman"/>
          <w:b/>
          <w:sz w:val="28"/>
          <w:szCs w:val="28"/>
        </w:rPr>
        <w:t>1.</w:t>
      </w:r>
      <w:r w:rsidRPr="00A2129D">
        <w:rPr>
          <w:rFonts w:ascii="Times New Roman" w:hAnsi="Times New Roman" w:cs="Times New Roman"/>
          <w:b/>
          <w:sz w:val="28"/>
          <w:szCs w:val="28"/>
        </w:rPr>
        <w:t>3</w:t>
      </w:r>
      <w:r w:rsidR="00A2129D" w:rsidRPr="00A2129D">
        <w:rPr>
          <w:rFonts w:ascii="Times New Roman" w:hAnsi="Times New Roman" w:cs="Times New Roman"/>
          <w:b/>
          <w:sz w:val="28"/>
          <w:szCs w:val="28"/>
        </w:rPr>
        <w:t xml:space="preserve"> Кинетика накопления суммарного количества фенольных соединений в  зависимости от частоты УЗ излучателя (при </w:t>
      </w:r>
      <w:r w:rsidR="00A2129D" w:rsidRPr="00A2129D">
        <w:rPr>
          <w:rFonts w:ascii="Times New Roman" w:hAnsi="Times New Roman" w:cs="Times New Roman"/>
          <w:b/>
          <w:sz w:val="28"/>
          <w:szCs w:val="28"/>
          <w:lang w:val="en-GB"/>
        </w:rPr>
        <w:t>v</w:t>
      </w:r>
      <w:r w:rsidR="00A2129D" w:rsidRPr="00A2129D">
        <w:rPr>
          <w:rFonts w:ascii="Times New Roman" w:hAnsi="Times New Roman" w:cs="Times New Roman"/>
          <w:b/>
          <w:sz w:val="28"/>
          <w:szCs w:val="28"/>
        </w:rPr>
        <w:t>= 0,1 вт/см)</w:t>
      </w:r>
      <w:r w:rsidR="00392136">
        <w:rPr>
          <w:rFonts w:ascii="Times New Roman" w:hAnsi="Times New Roman" w:cs="Times New Roman"/>
          <w:b/>
          <w:sz w:val="28"/>
          <w:szCs w:val="28"/>
        </w:rPr>
        <w:t>.</w:t>
      </w:r>
    </w:p>
    <w:p w:rsidR="00CA3EFA" w:rsidRPr="00ED56E1" w:rsidRDefault="00CA3EFA" w:rsidP="00CA3EFA">
      <w:pPr>
        <w:spacing w:line="360" w:lineRule="auto"/>
        <w:ind w:firstLine="709"/>
        <w:jc w:val="right"/>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9"/>
        <w:gridCol w:w="696"/>
        <w:gridCol w:w="890"/>
        <w:gridCol w:w="900"/>
        <w:gridCol w:w="890"/>
        <w:gridCol w:w="900"/>
        <w:gridCol w:w="890"/>
        <w:gridCol w:w="900"/>
        <w:gridCol w:w="886"/>
        <w:gridCol w:w="959"/>
      </w:tblGrid>
      <w:tr w:rsidR="00CA3EFA" w:rsidRPr="000274EA" w:rsidTr="001C5B6E">
        <w:trPr>
          <w:trHeight w:val="413"/>
          <w:jc w:val="center"/>
        </w:trPr>
        <w:tc>
          <w:tcPr>
            <w:tcW w:w="1660" w:type="dxa"/>
            <w:vMerge w:val="restart"/>
            <w:tcBorders>
              <w:tl2br w:val="single" w:sz="4" w:space="0" w:color="auto"/>
            </w:tcBorders>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 xml:space="preserve">        УЗ частоты</w:t>
            </w:r>
          </w:p>
          <w:p w:rsidR="00CA3EFA" w:rsidRPr="000274EA" w:rsidRDefault="00CA3EFA" w:rsidP="001C5B6E">
            <w:pPr>
              <w:jc w:val="both"/>
              <w:rPr>
                <w:rFonts w:ascii="Times New Roman" w:hAnsi="Times New Roman" w:cs="Times New Roman"/>
              </w:rPr>
            </w:pPr>
          </w:p>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 xml:space="preserve">время </w:t>
            </w:r>
          </w:p>
        </w:tc>
        <w:tc>
          <w:tcPr>
            <w:tcW w:w="696" w:type="dxa"/>
            <w:vMerge w:val="restart"/>
          </w:tcPr>
          <w:p w:rsidR="00CA3EFA" w:rsidRPr="000274EA" w:rsidRDefault="00CA3EFA" w:rsidP="001C5B6E">
            <w:pPr>
              <w:jc w:val="both"/>
              <w:rPr>
                <w:rFonts w:ascii="Times New Roman" w:hAnsi="Times New Roman" w:cs="Times New Roman"/>
              </w:rPr>
            </w:pPr>
          </w:p>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ез УЗ</w:t>
            </w:r>
          </w:p>
        </w:tc>
        <w:tc>
          <w:tcPr>
            <w:tcW w:w="1790" w:type="dxa"/>
            <w:gridSpan w:val="2"/>
          </w:tcPr>
          <w:p w:rsidR="00CA3EFA" w:rsidRPr="000274EA" w:rsidRDefault="00CA3EFA" w:rsidP="001C5B6E">
            <w:pPr>
              <w:rPr>
                <w:rFonts w:ascii="Times New Roman" w:hAnsi="Times New Roman" w:cs="Times New Roman"/>
              </w:rPr>
            </w:pPr>
            <w:r w:rsidRPr="000274EA">
              <w:rPr>
                <w:rFonts w:ascii="Times New Roman" w:hAnsi="Times New Roman" w:cs="Times New Roman"/>
              </w:rPr>
              <w:t>27,5</w:t>
            </w:r>
          </w:p>
          <w:p w:rsidR="00CA3EFA" w:rsidRPr="000274EA" w:rsidRDefault="00CA3EFA" w:rsidP="001C5B6E">
            <w:pPr>
              <w:jc w:val="center"/>
              <w:rPr>
                <w:rFonts w:ascii="Times New Roman" w:hAnsi="Times New Roman" w:cs="Times New Roman"/>
              </w:rPr>
            </w:pPr>
          </w:p>
        </w:tc>
        <w:tc>
          <w:tcPr>
            <w:tcW w:w="1790" w:type="dxa"/>
            <w:gridSpan w:val="2"/>
            <w:shd w:val="clear" w:color="auto" w:fill="auto"/>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32,1</w:t>
            </w:r>
          </w:p>
        </w:tc>
        <w:tc>
          <w:tcPr>
            <w:tcW w:w="1790" w:type="dxa"/>
            <w:gridSpan w:val="2"/>
            <w:shd w:val="clear" w:color="auto" w:fill="auto"/>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38,0</w:t>
            </w:r>
          </w:p>
        </w:tc>
        <w:tc>
          <w:tcPr>
            <w:tcW w:w="1845" w:type="dxa"/>
            <w:gridSpan w:val="2"/>
            <w:shd w:val="clear" w:color="auto" w:fill="auto"/>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45,3</w:t>
            </w:r>
          </w:p>
        </w:tc>
      </w:tr>
      <w:tr w:rsidR="00CA3EFA" w:rsidRPr="000274EA" w:rsidTr="001C5B6E">
        <w:trPr>
          <w:trHeight w:val="412"/>
          <w:jc w:val="center"/>
        </w:trPr>
        <w:tc>
          <w:tcPr>
            <w:tcW w:w="1660" w:type="dxa"/>
            <w:vMerge/>
            <w:tcBorders>
              <w:tl2br w:val="single" w:sz="4" w:space="0" w:color="auto"/>
            </w:tcBorders>
          </w:tcPr>
          <w:p w:rsidR="00CA3EFA" w:rsidRPr="000274EA" w:rsidRDefault="00CA3EFA" w:rsidP="001C5B6E">
            <w:pPr>
              <w:jc w:val="both"/>
              <w:rPr>
                <w:rFonts w:ascii="Times New Roman" w:hAnsi="Times New Roman" w:cs="Times New Roman"/>
              </w:rPr>
            </w:pPr>
          </w:p>
        </w:tc>
        <w:tc>
          <w:tcPr>
            <w:tcW w:w="696" w:type="dxa"/>
            <w:vMerge/>
          </w:tcPr>
          <w:p w:rsidR="00CA3EFA" w:rsidRPr="000274EA" w:rsidRDefault="00CA3EFA" w:rsidP="001C5B6E">
            <w:pPr>
              <w:jc w:val="both"/>
              <w:rPr>
                <w:rFonts w:ascii="Times New Roman" w:hAnsi="Times New Roman" w:cs="Times New Roman"/>
              </w:rPr>
            </w:pP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 xml:space="preserve">Время </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 xml:space="preserve">Выход </w:t>
            </w:r>
          </w:p>
        </w:tc>
        <w:tc>
          <w:tcPr>
            <w:tcW w:w="890" w:type="dxa"/>
            <w:shd w:val="clear" w:color="auto" w:fill="auto"/>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 xml:space="preserve">Время </w:t>
            </w:r>
          </w:p>
        </w:tc>
        <w:tc>
          <w:tcPr>
            <w:tcW w:w="900" w:type="dxa"/>
            <w:shd w:val="clear" w:color="auto" w:fill="auto"/>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 xml:space="preserve">Выход </w:t>
            </w:r>
          </w:p>
        </w:tc>
        <w:tc>
          <w:tcPr>
            <w:tcW w:w="890" w:type="dxa"/>
            <w:shd w:val="clear" w:color="auto" w:fill="auto"/>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 xml:space="preserve">Время </w:t>
            </w:r>
          </w:p>
        </w:tc>
        <w:tc>
          <w:tcPr>
            <w:tcW w:w="900" w:type="dxa"/>
            <w:shd w:val="clear" w:color="auto" w:fill="auto"/>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 xml:space="preserve">Выход </w:t>
            </w:r>
          </w:p>
        </w:tc>
        <w:tc>
          <w:tcPr>
            <w:tcW w:w="886" w:type="dxa"/>
            <w:shd w:val="clear" w:color="auto" w:fill="auto"/>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 xml:space="preserve">Время </w:t>
            </w:r>
          </w:p>
        </w:tc>
        <w:tc>
          <w:tcPr>
            <w:tcW w:w="959" w:type="dxa"/>
            <w:shd w:val="clear" w:color="auto" w:fill="auto"/>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 xml:space="preserve">Выход </w:t>
            </w:r>
          </w:p>
        </w:tc>
      </w:tr>
      <w:tr w:rsidR="00CA3EFA" w:rsidRPr="000274EA" w:rsidTr="001C5B6E">
        <w:trPr>
          <w:jc w:val="center"/>
        </w:trPr>
        <w:tc>
          <w:tcPr>
            <w:tcW w:w="166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10</w:t>
            </w:r>
          </w:p>
        </w:tc>
        <w:tc>
          <w:tcPr>
            <w:tcW w:w="696" w:type="dxa"/>
          </w:tcPr>
          <w:p w:rsidR="00CA3EFA" w:rsidRPr="000274EA" w:rsidRDefault="00CA3EFA" w:rsidP="001C5B6E">
            <w:pPr>
              <w:jc w:val="both"/>
              <w:rPr>
                <w:rFonts w:ascii="Times New Roman" w:hAnsi="Times New Roman" w:cs="Times New Roman"/>
              </w:rPr>
            </w:pP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20</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8,4</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12</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8,5</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12</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8,5</w:t>
            </w:r>
          </w:p>
        </w:tc>
        <w:tc>
          <w:tcPr>
            <w:tcW w:w="886"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12</w:t>
            </w:r>
          </w:p>
        </w:tc>
        <w:tc>
          <w:tcPr>
            <w:tcW w:w="959"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8,0</w:t>
            </w:r>
          </w:p>
        </w:tc>
      </w:tr>
      <w:tr w:rsidR="00CA3EFA" w:rsidRPr="000274EA" w:rsidTr="001C5B6E">
        <w:trPr>
          <w:jc w:val="center"/>
        </w:trPr>
        <w:tc>
          <w:tcPr>
            <w:tcW w:w="166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40</w:t>
            </w:r>
          </w:p>
        </w:tc>
        <w:tc>
          <w:tcPr>
            <w:tcW w:w="696"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8,4</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45</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9,1</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45</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9,2</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45</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9,2</w:t>
            </w:r>
          </w:p>
        </w:tc>
        <w:tc>
          <w:tcPr>
            <w:tcW w:w="886"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45</w:t>
            </w:r>
          </w:p>
        </w:tc>
        <w:tc>
          <w:tcPr>
            <w:tcW w:w="959"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9,3</w:t>
            </w:r>
          </w:p>
        </w:tc>
      </w:tr>
      <w:tr w:rsidR="00CA3EFA" w:rsidRPr="000274EA" w:rsidTr="001C5B6E">
        <w:trPr>
          <w:jc w:val="center"/>
        </w:trPr>
        <w:tc>
          <w:tcPr>
            <w:tcW w:w="166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60</w:t>
            </w:r>
          </w:p>
        </w:tc>
        <w:tc>
          <w:tcPr>
            <w:tcW w:w="696"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9,3</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65</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10,4</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55</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10,8</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55</w:t>
            </w:r>
          </w:p>
        </w:tc>
        <w:tc>
          <w:tcPr>
            <w:tcW w:w="900" w:type="dxa"/>
          </w:tcPr>
          <w:p w:rsidR="00CA3EFA" w:rsidRPr="000274EA" w:rsidRDefault="00CA3EFA" w:rsidP="001C5B6E">
            <w:pPr>
              <w:jc w:val="both"/>
              <w:rPr>
                <w:rFonts w:ascii="Times New Roman" w:hAnsi="Times New Roman" w:cs="Times New Roman"/>
                <w:lang w:val="en-GB"/>
              </w:rPr>
            </w:pPr>
            <w:r w:rsidRPr="000274EA">
              <w:rPr>
                <w:rFonts w:ascii="Times New Roman" w:hAnsi="Times New Roman" w:cs="Times New Roman"/>
              </w:rPr>
              <w:t>10,9</w:t>
            </w:r>
          </w:p>
        </w:tc>
        <w:tc>
          <w:tcPr>
            <w:tcW w:w="886"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50</w:t>
            </w:r>
          </w:p>
        </w:tc>
        <w:tc>
          <w:tcPr>
            <w:tcW w:w="959"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11,2</w:t>
            </w:r>
          </w:p>
        </w:tc>
      </w:tr>
      <w:tr w:rsidR="00CA3EFA" w:rsidRPr="000274EA" w:rsidTr="001C5B6E">
        <w:trPr>
          <w:jc w:val="center"/>
        </w:trPr>
        <w:tc>
          <w:tcPr>
            <w:tcW w:w="166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95</w:t>
            </w:r>
          </w:p>
        </w:tc>
        <w:tc>
          <w:tcPr>
            <w:tcW w:w="696"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9,5</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80</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11,0</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75</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11,2</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75</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11,3</w:t>
            </w:r>
          </w:p>
        </w:tc>
        <w:tc>
          <w:tcPr>
            <w:tcW w:w="886"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60</w:t>
            </w:r>
          </w:p>
        </w:tc>
        <w:tc>
          <w:tcPr>
            <w:tcW w:w="959"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11,4</w:t>
            </w:r>
          </w:p>
        </w:tc>
      </w:tr>
      <w:tr w:rsidR="00CA3EFA" w:rsidRPr="000274EA" w:rsidTr="001C5B6E">
        <w:trPr>
          <w:jc w:val="center"/>
        </w:trPr>
        <w:tc>
          <w:tcPr>
            <w:tcW w:w="166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140</w:t>
            </w:r>
          </w:p>
        </w:tc>
        <w:tc>
          <w:tcPr>
            <w:tcW w:w="696"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9,8</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120</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10,8</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100</w:t>
            </w:r>
          </w:p>
        </w:tc>
        <w:tc>
          <w:tcPr>
            <w:tcW w:w="900" w:type="dxa"/>
          </w:tcPr>
          <w:p w:rsidR="00CA3EFA" w:rsidRPr="000274EA" w:rsidRDefault="00CA3EFA" w:rsidP="001C5B6E">
            <w:pPr>
              <w:jc w:val="both"/>
              <w:rPr>
                <w:rFonts w:ascii="Times New Roman" w:hAnsi="Times New Roman" w:cs="Times New Roman"/>
                <w:lang w:val="en-GB"/>
              </w:rPr>
            </w:pPr>
            <w:r w:rsidRPr="000274EA">
              <w:rPr>
                <w:rFonts w:ascii="Times New Roman" w:hAnsi="Times New Roman" w:cs="Times New Roman"/>
              </w:rPr>
              <w:t>11,3</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100</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11,4</w:t>
            </w:r>
          </w:p>
        </w:tc>
        <w:tc>
          <w:tcPr>
            <w:tcW w:w="886"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75</w:t>
            </w:r>
          </w:p>
        </w:tc>
        <w:tc>
          <w:tcPr>
            <w:tcW w:w="959"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11,7</w:t>
            </w:r>
          </w:p>
        </w:tc>
      </w:tr>
      <w:tr w:rsidR="00CA3EFA" w:rsidRPr="000274EA" w:rsidTr="001C5B6E">
        <w:trPr>
          <w:jc w:val="center"/>
        </w:trPr>
        <w:tc>
          <w:tcPr>
            <w:tcW w:w="166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170</w:t>
            </w:r>
          </w:p>
        </w:tc>
        <w:tc>
          <w:tcPr>
            <w:tcW w:w="696"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10,6</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145</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9,4</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110</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10,5</w:t>
            </w:r>
          </w:p>
        </w:tc>
        <w:tc>
          <w:tcPr>
            <w:tcW w:w="89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109</w:t>
            </w:r>
          </w:p>
        </w:tc>
        <w:tc>
          <w:tcPr>
            <w:tcW w:w="900"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10,0</w:t>
            </w:r>
          </w:p>
        </w:tc>
        <w:tc>
          <w:tcPr>
            <w:tcW w:w="886"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105</w:t>
            </w:r>
          </w:p>
        </w:tc>
        <w:tc>
          <w:tcPr>
            <w:tcW w:w="959" w:type="dxa"/>
          </w:tcPr>
          <w:p w:rsidR="00CA3EFA" w:rsidRPr="000274EA" w:rsidRDefault="00CA3EFA" w:rsidP="001C5B6E">
            <w:pPr>
              <w:jc w:val="both"/>
              <w:rPr>
                <w:rFonts w:ascii="Times New Roman" w:hAnsi="Times New Roman" w:cs="Times New Roman"/>
              </w:rPr>
            </w:pPr>
            <w:r w:rsidRPr="000274EA">
              <w:rPr>
                <w:rFonts w:ascii="Times New Roman" w:hAnsi="Times New Roman" w:cs="Times New Roman"/>
              </w:rPr>
              <w:t>9,8</w:t>
            </w:r>
          </w:p>
        </w:tc>
      </w:tr>
    </w:tbl>
    <w:p w:rsidR="00CA3EFA" w:rsidRPr="00ED56E1" w:rsidRDefault="00CA3EFA" w:rsidP="00CA3EFA">
      <w:pPr>
        <w:spacing w:line="360" w:lineRule="auto"/>
        <w:ind w:firstLine="709"/>
        <w:jc w:val="both"/>
        <w:rPr>
          <w:rFonts w:ascii="Times New Roman" w:hAnsi="Times New Roman" w:cs="Times New Roman"/>
          <w:sz w:val="28"/>
          <w:szCs w:val="28"/>
        </w:rPr>
      </w:pPr>
    </w:p>
    <w:p w:rsidR="00A2129D" w:rsidRPr="00ED56E1" w:rsidRDefault="00CA3EFA" w:rsidP="00A2129D">
      <w:pPr>
        <w:spacing w:line="360" w:lineRule="auto"/>
        <w:ind w:firstLine="709"/>
        <w:jc w:val="both"/>
        <w:rPr>
          <w:rFonts w:ascii="Times New Roman" w:hAnsi="Times New Roman" w:cs="Times New Roman"/>
          <w:sz w:val="28"/>
          <w:szCs w:val="28"/>
        </w:rPr>
      </w:pPr>
      <w:r w:rsidRPr="00392136">
        <w:rPr>
          <w:rFonts w:ascii="Times New Roman" w:hAnsi="Times New Roman" w:cs="Times New Roman"/>
          <w:b/>
          <w:sz w:val="28"/>
          <w:szCs w:val="28"/>
        </w:rPr>
        <w:t>Таблица 6.</w:t>
      </w:r>
      <w:r w:rsidR="001137A8" w:rsidRPr="00392136">
        <w:rPr>
          <w:rFonts w:ascii="Times New Roman" w:hAnsi="Times New Roman" w:cs="Times New Roman"/>
          <w:b/>
          <w:sz w:val="28"/>
          <w:szCs w:val="28"/>
        </w:rPr>
        <w:t>1.</w:t>
      </w:r>
      <w:r w:rsidRPr="00392136">
        <w:rPr>
          <w:rFonts w:ascii="Times New Roman" w:hAnsi="Times New Roman" w:cs="Times New Roman"/>
          <w:b/>
          <w:sz w:val="28"/>
          <w:szCs w:val="28"/>
        </w:rPr>
        <w:t>4</w:t>
      </w:r>
      <w:r w:rsidR="00A2129D">
        <w:rPr>
          <w:rFonts w:ascii="Times New Roman" w:hAnsi="Times New Roman" w:cs="Times New Roman"/>
          <w:sz w:val="28"/>
          <w:szCs w:val="28"/>
        </w:rPr>
        <w:t xml:space="preserve"> </w:t>
      </w:r>
      <w:r w:rsidR="00A2129D" w:rsidRPr="00A2129D">
        <w:rPr>
          <w:rFonts w:ascii="Times New Roman" w:hAnsi="Times New Roman" w:cs="Times New Roman"/>
          <w:b/>
          <w:sz w:val="28"/>
          <w:szCs w:val="28"/>
        </w:rPr>
        <w:t>Влияние фермента Фрутоцим-Колор на содержание химического состава плодов бузины</w:t>
      </w:r>
      <w:r w:rsidR="00392136">
        <w:rPr>
          <w:rFonts w:ascii="Times New Roman" w:hAnsi="Times New Roman" w:cs="Times New Roman"/>
          <w:b/>
          <w:sz w:val="28"/>
          <w:szCs w:val="28"/>
        </w:rPr>
        <w:t>.</w:t>
      </w:r>
    </w:p>
    <w:p w:rsidR="00CA3EFA" w:rsidRPr="00A2129D" w:rsidRDefault="00CA3EFA" w:rsidP="00CA3EFA">
      <w:pPr>
        <w:spacing w:line="360" w:lineRule="auto"/>
        <w:ind w:firstLine="709"/>
        <w:jc w:val="right"/>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2551"/>
        <w:gridCol w:w="2977"/>
      </w:tblGrid>
      <w:tr w:rsidR="00CA3EFA" w:rsidRPr="00ED56E1" w:rsidTr="001C5B6E">
        <w:trPr>
          <w:trHeight w:val="135"/>
          <w:jc w:val="center"/>
        </w:trPr>
        <w:tc>
          <w:tcPr>
            <w:tcW w:w="2802" w:type="dxa"/>
            <w:vMerge w:val="restart"/>
            <w:tcBorders>
              <w:right w:val="single" w:sz="4" w:space="0" w:color="auto"/>
            </w:tcBorders>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Показание</w:t>
            </w:r>
          </w:p>
        </w:tc>
        <w:tc>
          <w:tcPr>
            <w:tcW w:w="5528" w:type="dxa"/>
            <w:gridSpan w:val="2"/>
            <w:tcBorders>
              <w:left w:val="single" w:sz="4" w:space="0" w:color="auto"/>
              <w:bottom w:val="nil"/>
            </w:tcBorders>
            <w:shd w:val="clear" w:color="auto" w:fill="auto"/>
          </w:tcPr>
          <w:p w:rsidR="00CA3EFA" w:rsidRPr="00ED56E1" w:rsidRDefault="00CA3EFA" w:rsidP="001C5B6E">
            <w:pPr>
              <w:jc w:val="center"/>
              <w:rPr>
                <w:rFonts w:ascii="Times New Roman" w:hAnsi="Times New Roman" w:cs="Times New Roman"/>
              </w:rPr>
            </w:pPr>
          </w:p>
        </w:tc>
      </w:tr>
      <w:tr w:rsidR="00CA3EFA" w:rsidRPr="00ED56E1" w:rsidTr="001C5B6E">
        <w:trPr>
          <w:trHeight w:val="135"/>
          <w:jc w:val="center"/>
        </w:trPr>
        <w:tc>
          <w:tcPr>
            <w:tcW w:w="2802" w:type="dxa"/>
            <w:vMerge/>
            <w:tcBorders>
              <w:right w:val="single" w:sz="4" w:space="0" w:color="auto"/>
            </w:tcBorders>
          </w:tcPr>
          <w:p w:rsidR="00CA3EFA" w:rsidRPr="00ED56E1" w:rsidRDefault="00CA3EFA" w:rsidP="001C5B6E">
            <w:pPr>
              <w:jc w:val="center"/>
              <w:rPr>
                <w:rFonts w:ascii="Times New Roman" w:hAnsi="Times New Roman" w:cs="Times New Roman"/>
              </w:rPr>
            </w:pPr>
          </w:p>
        </w:tc>
        <w:tc>
          <w:tcPr>
            <w:tcW w:w="2551" w:type="dxa"/>
            <w:tcBorders>
              <w:top w:val="nil"/>
              <w:left w:val="single" w:sz="4" w:space="0" w:color="auto"/>
            </w:tcBorders>
            <w:shd w:val="clear" w:color="auto" w:fill="auto"/>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контроль</w:t>
            </w:r>
          </w:p>
        </w:tc>
        <w:tc>
          <w:tcPr>
            <w:tcW w:w="2977" w:type="dxa"/>
            <w:tcBorders>
              <w:top w:val="nil"/>
            </w:tcBorders>
            <w:shd w:val="clear" w:color="auto" w:fill="auto"/>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ФГС</w:t>
            </w:r>
          </w:p>
        </w:tc>
      </w:tr>
      <w:tr w:rsidR="00CA3EFA" w:rsidRPr="00ED56E1" w:rsidTr="001C5B6E">
        <w:trPr>
          <w:trHeight w:val="135"/>
          <w:jc w:val="center"/>
        </w:trPr>
        <w:tc>
          <w:tcPr>
            <w:tcW w:w="280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Общие сахара</w:t>
            </w:r>
          </w:p>
        </w:tc>
        <w:tc>
          <w:tcPr>
            <w:tcW w:w="2551" w:type="dxa"/>
            <w:shd w:val="clear" w:color="auto" w:fill="auto"/>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7,8</w:t>
            </w:r>
          </w:p>
        </w:tc>
        <w:tc>
          <w:tcPr>
            <w:tcW w:w="2977" w:type="dxa"/>
            <w:shd w:val="clear" w:color="auto" w:fill="auto"/>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21,8</w:t>
            </w:r>
          </w:p>
        </w:tc>
      </w:tr>
      <w:tr w:rsidR="00CA3EFA" w:rsidRPr="00ED56E1" w:rsidTr="001C5B6E">
        <w:trPr>
          <w:jc w:val="center"/>
        </w:trPr>
        <w:tc>
          <w:tcPr>
            <w:tcW w:w="2802" w:type="dxa"/>
          </w:tcPr>
          <w:p w:rsidR="00CA3EFA" w:rsidRPr="00ED56E1" w:rsidRDefault="00CA3EFA" w:rsidP="001C5B6E">
            <w:pPr>
              <w:rPr>
                <w:rFonts w:ascii="Times New Roman" w:hAnsi="Times New Roman" w:cs="Times New Roman"/>
                <w:vertAlign w:val="superscript"/>
              </w:rPr>
            </w:pPr>
            <w:r w:rsidRPr="00ED56E1">
              <w:rPr>
                <w:rFonts w:ascii="Times New Roman" w:hAnsi="Times New Roman" w:cs="Times New Roman"/>
              </w:rPr>
              <w:t>Органические кислоты:</w:t>
            </w:r>
            <w:r w:rsidRPr="00ED56E1">
              <w:rPr>
                <w:rFonts w:ascii="Times New Roman" w:hAnsi="Times New Roman" w:cs="Times New Roman"/>
                <w:vertAlign w:val="superscript"/>
              </w:rPr>
              <w:t>*</w:t>
            </w:r>
          </w:p>
        </w:tc>
        <w:tc>
          <w:tcPr>
            <w:tcW w:w="255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0,78</w:t>
            </w:r>
          </w:p>
        </w:tc>
        <w:tc>
          <w:tcPr>
            <w:tcW w:w="2977"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1,17</w:t>
            </w:r>
          </w:p>
        </w:tc>
      </w:tr>
      <w:tr w:rsidR="00CA3EFA" w:rsidRPr="00ED56E1" w:rsidTr="001C5B6E">
        <w:trPr>
          <w:jc w:val="center"/>
        </w:trPr>
        <w:tc>
          <w:tcPr>
            <w:tcW w:w="2802" w:type="dxa"/>
          </w:tcPr>
          <w:p w:rsidR="00CA3EFA" w:rsidRPr="00ED56E1" w:rsidRDefault="00CA3EFA" w:rsidP="001C5B6E">
            <w:pPr>
              <w:rPr>
                <w:rFonts w:ascii="Times New Roman" w:hAnsi="Times New Roman" w:cs="Times New Roman"/>
                <w:vertAlign w:val="superscript"/>
              </w:rPr>
            </w:pPr>
            <w:r w:rsidRPr="00ED56E1">
              <w:rPr>
                <w:rFonts w:ascii="Times New Roman" w:hAnsi="Times New Roman" w:cs="Times New Roman"/>
              </w:rPr>
              <w:t>Лимонная</w:t>
            </w:r>
            <w:r w:rsidRPr="00ED56E1">
              <w:rPr>
                <w:rFonts w:ascii="Times New Roman" w:hAnsi="Times New Roman" w:cs="Times New Roman"/>
                <w:vertAlign w:val="superscript"/>
              </w:rPr>
              <w:t>*</w:t>
            </w:r>
          </w:p>
        </w:tc>
        <w:tc>
          <w:tcPr>
            <w:tcW w:w="255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0,39</w:t>
            </w:r>
          </w:p>
        </w:tc>
        <w:tc>
          <w:tcPr>
            <w:tcW w:w="2977"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0,51</w:t>
            </w:r>
          </w:p>
        </w:tc>
      </w:tr>
      <w:tr w:rsidR="00CA3EFA" w:rsidRPr="00ED56E1" w:rsidTr="001C5B6E">
        <w:trPr>
          <w:jc w:val="center"/>
        </w:trPr>
        <w:tc>
          <w:tcPr>
            <w:tcW w:w="2802" w:type="dxa"/>
          </w:tcPr>
          <w:p w:rsidR="00CA3EFA" w:rsidRPr="00ED56E1" w:rsidRDefault="00CA3EFA" w:rsidP="001C5B6E">
            <w:pPr>
              <w:rPr>
                <w:rFonts w:ascii="Times New Roman" w:hAnsi="Times New Roman" w:cs="Times New Roman"/>
                <w:vertAlign w:val="superscript"/>
              </w:rPr>
            </w:pPr>
            <w:r w:rsidRPr="00ED56E1">
              <w:rPr>
                <w:rFonts w:ascii="Times New Roman" w:hAnsi="Times New Roman" w:cs="Times New Roman"/>
              </w:rPr>
              <w:t xml:space="preserve">Изолимонная </w:t>
            </w:r>
            <w:r w:rsidRPr="00ED56E1">
              <w:rPr>
                <w:rFonts w:ascii="Times New Roman" w:hAnsi="Times New Roman" w:cs="Times New Roman"/>
                <w:vertAlign w:val="superscript"/>
              </w:rPr>
              <w:t>*</w:t>
            </w:r>
          </w:p>
        </w:tc>
        <w:tc>
          <w:tcPr>
            <w:tcW w:w="255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0,16</w:t>
            </w:r>
          </w:p>
        </w:tc>
        <w:tc>
          <w:tcPr>
            <w:tcW w:w="2977"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0,21</w:t>
            </w:r>
          </w:p>
        </w:tc>
      </w:tr>
      <w:tr w:rsidR="00CA3EFA" w:rsidRPr="00ED56E1" w:rsidTr="001C5B6E">
        <w:trPr>
          <w:jc w:val="center"/>
        </w:trPr>
        <w:tc>
          <w:tcPr>
            <w:tcW w:w="2802" w:type="dxa"/>
          </w:tcPr>
          <w:p w:rsidR="00CA3EFA" w:rsidRPr="00ED56E1" w:rsidRDefault="00CA3EFA" w:rsidP="001C5B6E">
            <w:pPr>
              <w:rPr>
                <w:rFonts w:ascii="Times New Roman" w:hAnsi="Times New Roman" w:cs="Times New Roman"/>
                <w:vertAlign w:val="superscript"/>
              </w:rPr>
            </w:pPr>
            <w:r w:rsidRPr="00ED56E1">
              <w:rPr>
                <w:rFonts w:ascii="Times New Roman" w:hAnsi="Times New Roman" w:cs="Times New Roman"/>
              </w:rPr>
              <w:t xml:space="preserve">Яблочная </w:t>
            </w:r>
            <w:r w:rsidRPr="00ED56E1">
              <w:rPr>
                <w:rFonts w:ascii="Times New Roman" w:hAnsi="Times New Roman" w:cs="Times New Roman"/>
                <w:vertAlign w:val="superscript"/>
              </w:rPr>
              <w:t>*</w:t>
            </w:r>
          </w:p>
        </w:tc>
        <w:tc>
          <w:tcPr>
            <w:tcW w:w="255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0,23</w:t>
            </w:r>
          </w:p>
        </w:tc>
        <w:tc>
          <w:tcPr>
            <w:tcW w:w="2977"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0,39</w:t>
            </w:r>
          </w:p>
        </w:tc>
      </w:tr>
      <w:tr w:rsidR="00CA3EFA" w:rsidRPr="00ED56E1" w:rsidTr="001C5B6E">
        <w:trPr>
          <w:jc w:val="center"/>
        </w:trPr>
        <w:tc>
          <w:tcPr>
            <w:tcW w:w="280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Полифенолы</w:t>
            </w:r>
          </w:p>
        </w:tc>
        <w:tc>
          <w:tcPr>
            <w:tcW w:w="255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1920</w:t>
            </w:r>
          </w:p>
        </w:tc>
        <w:tc>
          <w:tcPr>
            <w:tcW w:w="2977"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4032</w:t>
            </w:r>
          </w:p>
        </w:tc>
      </w:tr>
      <w:tr w:rsidR="00CA3EFA" w:rsidRPr="00ED56E1" w:rsidTr="001C5B6E">
        <w:trPr>
          <w:jc w:val="center"/>
        </w:trPr>
        <w:tc>
          <w:tcPr>
            <w:tcW w:w="280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Катехины</w:t>
            </w:r>
          </w:p>
        </w:tc>
        <w:tc>
          <w:tcPr>
            <w:tcW w:w="255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63,7</w:t>
            </w:r>
          </w:p>
        </w:tc>
        <w:tc>
          <w:tcPr>
            <w:tcW w:w="2977"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116,6</w:t>
            </w:r>
          </w:p>
        </w:tc>
      </w:tr>
      <w:tr w:rsidR="00CA3EFA" w:rsidRPr="00ED56E1" w:rsidTr="001C5B6E">
        <w:trPr>
          <w:jc w:val="center"/>
        </w:trPr>
        <w:tc>
          <w:tcPr>
            <w:tcW w:w="280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Антоцианы</w:t>
            </w:r>
          </w:p>
        </w:tc>
        <w:tc>
          <w:tcPr>
            <w:tcW w:w="255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1627,6</w:t>
            </w:r>
          </w:p>
        </w:tc>
        <w:tc>
          <w:tcPr>
            <w:tcW w:w="2977"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2766,9</w:t>
            </w:r>
          </w:p>
        </w:tc>
      </w:tr>
      <w:tr w:rsidR="00CA3EFA" w:rsidRPr="00ED56E1" w:rsidTr="001C5B6E">
        <w:trPr>
          <w:jc w:val="center"/>
        </w:trPr>
        <w:tc>
          <w:tcPr>
            <w:tcW w:w="280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Витамин С</w:t>
            </w:r>
          </w:p>
        </w:tc>
        <w:tc>
          <w:tcPr>
            <w:tcW w:w="2551"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68,1</w:t>
            </w:r>
          </w:p>
        </w:tc>
        <w:tc>
          <w:tcPr>
            <w:tcW w:w="2977"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252,1</w:t>
            </w:r>
          </w:p>
        </w:tc>
      </w:tr>
    </w:tbl>
    <w:p w:rsidR="00CA3EFA" w:rsidRPr="00ED56E1" w:rsidRDefault="00CA3EFA" w:rsidP="00CA3EFA">
      <w:pPr>
        <w:spacing w:line="360" w:lineRule="auto"/>
        <w:ind w:firstLine="709"/>
        <w:rPr>
          <w:rFonts w:ascii="Times New Roman" w:hAnsi="Times New Roman" w:cs="Times New Roman"/>
          <w:sz w:val="28"/>
          <w:szCs w:val="28"/>
        </w:rPr>
      </w:pPr>
      <w:r w:rsidRPr="00ED56E1">
        <w:rPr>
          <w:rFonts w:ascii="Times New Roman" w:hAnsi="Times New Roman" w:cs="Times New Roman"/>
          <w:sz w:val="28"/>
          <w:szCs w:val="28"/>
        </w:rPr>
        <w:t>Примечание: * - содержание в %</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Из данных таблицы видно, что при обработке растительного материала увеличивается выход содержание общего сахара в 2.1-2.8 раза органических кислот, в том числе лимонной, изоамиловой и λ-яблочной кислоты в 1,4; 1.2; 1.4; 1.7 раза соответственно. Витамина С в 1.5-2.2 раза, полифенолы 1.8-2.4 раз, антоцианы 1.</w:t>
      </w:r>
      <w:r w:rsidR="00AC7BD3">
        <w:rPr>
          <w:rFonts w:ascii="Times New Roman" w:hAnsi="Times New Roman" w:cs="Times New Roman"/>
          <w:sz w:val="28"/>
          <w:szCs w:val="28"/>
        </w:rPr>
        <w:t>7-2.59, катехинов в 1.8-2.2 раз</w:t>
      </w:r>
      <w:r w:rsidRPr="00ED56E1">
        <w:rPr>
          <w:rFonts w:ascii="Times New Roman" w:hAnsi="Times New Roman" w:cs="Times New Roman"/>
          <w:sz w:val="28"/>
          <w:szCs w:val="28"/>
        </w:rPr>
        <w:t>.</w:t>
      </w:r>
    </w:p>
    <w:p w:rsidR="00CA3EFA" w:rsidRDefault="007158BB"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Установлено,</w:t>
      </w:r>
      <w:r w:rsidR="00CA3EFA" w:rsidRPr="00ED56E1">
        <w:rPr>
          <w:rFonts w:ascii="Times New Roman" w:hAnsi="Times New Roman" w:cs="Times New Roman"/>
          <w:sz w:val="28"/>
          <w:szCs w:val="28"/>
        </w:rPr>
        <w:t xml:space="preserve"> что при </w:t>
      </w:r>
      <w:r>
        <w:rPr>
          <w:rFonts w:ascii="Times New Roman" w:hAnsi="Times New Roman" w:cs="Times New Roman"/>
          <w:sz w:val="28"/>
          <w:szCs w:val="28"/>
        </w:rPr>
        <w:t>использовании</w:t>
      </w:r>
      <w:r w:rsidR="00CA3EFA" w:rsidRPr="00ED56E1">
        <w:rPr>
          <w:rFonts w:ascii="Times New Roman" w:hAnsi="Times New Roman" w:cs="Times New Roman"/>
          <w:sz w:val="28"/>
          <w:szCs w:val="28"/>
        </w:rPr>
        <w:t xml:space="preserve"> ФГС повыша</w:t>
      </w:r>
      <w:r>
        <w:rPr>
          <w:rFonts w:ascii="Times New Roman" w:hAnsi="Times New Roman" w:cs="Times New Roman"/>
          <w:sz w:val="28"/>
          <w:szCs w:val="28"/>
        </w:rPr>
        <w:t>е</w:t>
      </w:r>
      <w:r w:rsidR="00CA3EFA" w:rsidRPr="00ED56E1">
        <w:rPr>
          <w:rFonts w:ascii="Times New Roman" w:hAnsi="Times New Roman" w:cs="Times New Roman"/>
          <w:sz w:val="28"/>
          <w:szCs w:val="28"/>
        </w:rPr>
        <w:t xml:space="preserve">тся общее </w:t>
      </w:r>
      <w:r w:rsidR="00CA3EFA" w:rsidRPr="00ED56E1">
        <w:rPr>
          <w:rFonts w:ascii="Times New Roman" w:hAnsi="Times New Roman" w:cs="Times New Roman"/>
          <w:sz w:val="28"/>
          <w:szCs w:val="28"/>
        </w:rPr>
        <w:lastRenderedPageBreak/>
        <w:t>количество БАВ, изменяется соотношение отдельных компонентов, но состав остается неизменным (</w:t>
      </w:r>
      <w:r w:rsidR="00A2129D" w:rsidRPr="00ED56E1">
        <w:rPr>
          <w:rFonts w:ascii="Times New Roman" w:hAnsi="Times New Roman" w:cs="Times New Roman"/>
          <w:sz w:val="28"/>
          <w:szCs w:val="28"/>
        </w:rPr>
        <w:t>Т</w:t>
      </w:r>
      <w:r w:rsidR="00CA3EFA" w:rsidRPr="00ED56E1">
        <w:rPr>
          <w:rFonts w:ascii="Times New Roman" w:hAnsi="Times New Roman" w:cs="Times New Roman"/>
          <w:sz w:val="28"/>
          <w:szCs w:val="28"/>
        </w:rPr>
        <w:t>аб</w:t>
      </w:r>
      <w:r w:rsidR="00A2129D">
        <w:rPr>
          <w:rFonts w:ascii="Times New Roman" w:hAnsi="Times New Roman" w:cs="Times New Roman"/>
          <w:sz w:val="28"/>
          <w:szCs w:val="28"/>
        </w:rPr>
        <w:t>л</w:t>
      </w:r>
      <w:r w:rsidR="00CA3EFA" w:rsidRPr="00ED56E1">
        <w:rPr>
          <w:rFonts w:ascii="Times New Roman" w:hAnsi="Times New Roman" w:cs="Times New Roman"/>
          <w:sz w:val="28"/>
          <w:szCs w:val="28"/>
        </w:rPr>
        <w:t>.</w:t>
      </w:r>
      <w:r w:rsidR="00CA3EFA" w:rsidRPr="000274EA">
        <w:rPr>
          <w:rFonts w:ascii="Times New Roman" w:hAnsi="Times New Roman" w:cs="Times New Roman"/>
          <w:sz w:val="28"/>
          <w:szCs w:val="28"/>
        </w:rPr>
        <w:t>6</w:t>
      </w:r>
      <w:r w:rsidR="00CA3EFA" w:rsidRPr="00ED56E1">
        <w:rPr>
          <w:rFonts w:ascii="Times New Roman" w:hAnsi="Times New Roman" w:cs="Times New Roman"/>
          <w:sz w:val="28"/>
          <w:szCs w:val="28"/>
        </w:rPr>
        <w:t>.</w:t>
      </w:r>
      <w:r w:rsidR="00AA783D">
        <w:rPr>
          <w:rFonts w:ascii="Times New Roman" w:hAnsi="Times New Roman" w:cs="Times New Roman"/>
          <w:sz w:val="28"/>
          <w:szCs w:val="28"/>
        </w:rPr>
        <w:t>1.5</w:t>
      </w:r>
      <w:r w:rsidR="00CA3EFA" w:rsidRPr="00ED56E1">
        <w:rPr>
          <w:rFonts w:ascii="Times New Roman" w:hAnsi="Times New Roman" w:cs="Times New Roman"/>
          <w:sz w:val="28"/>
          <w:szCs w:val="28"/>
        </w:rPr>
        <w:t>.)</w:t>
      </w:r>
    </w:p>
    <w:p w:rsidR="00A2129D" w:rsidRPr="00ED56E1" w:rsidRDefault="00A2129D" w:rsidP="00CA3EFA">
      <w:pPr>
        <w:spacing w:line="360" w:lineRule="auto"/>
        <w:ind w:firstLine="709"/>
        <w:jc w:val="both"/>
        <w:rPr>
          <w:rFonts w:ascii="Times New Roman" w:hAnsi="Times New Roman" w:cs="Times New Roman"/>
          <w:sz w:val="28"/>
          <w:szCs w:val="28"/>
        </w:rPr>
      </w:pPr>
    </w:p>
    <w:p w:rsidR="00A2129D" w:rsidRPr="00ED56E1" w:rsidRDefault="00CA3EFA" w:rsidP="00392136">
      <w:pPr>
        <w:spacing w:line="360" w:lineRule="auto"/>
        <w:jc w:val="right"/>
        <w:rPr>
          <w:rFonts w:ascii="Times New Roman" w:hAnsi="Times New Roman" w:cs="Times New Roman"/>
          <w:sz w:val="28"/>
          <w:szCs w:val="28"/>
        </w:rPr>
      </w:pPr>
      <w:r w:rsidRPr="00A2129D">
        <w:rPr>
          <w:rFonts w:ascii="Times New Roman" w:hAnsi="Times New Roman" w:cs="Times New Roman"/>
          <w:b/>
          <w:sz w:val="28"/>
          <w:szCs w:val="28"/>
        </w:rPr>
        <w:t>Таблица 6</w:t>
      </w:r>
      <w:r w:rsidR="001137A8" w:rsidRPr="00A2129D">
        <w:rPr>
          <w:rFonts w:ascii="Times New Roman" w:hAnsi="Times New Roman" w:cs="Times New Roman"/>
          <w:b/>
          <w:sz w:val="28"/>
          <w:szCs w:val="28"/>
        </w:rPr>
        <w:t>.1.</w:t>
      </w:r>
      <w:r w:rsidRPr="00A2129D">
        <w:rPr>
          <w:rFonts w:ascii="Times New Roman" w:hAnsi="Times New Roman" w:cs="Times New Roman"/>
          <w:b/>
          <w:sz w:val="28"/>
          <w:szCs w:val="28"/>
        </w:rPr>
        <w:t>5</w:t>
      </w:r>
      <w:r w:rsidR="00A2129D" w:rsidRPr="00A2129D">
        <w:rPr>
          <w:rFonts w:ascii="Times New Roman" w:hAnsi="Times New Roman" w:cs="Times New Roman"/>
          <w:b/>
          <w:sz w:val="28"/>
          <w:szCs w:val="28"/>
        </w:rPr>
        <w:t xml:space="preserve"> Состав и содержание катехинов плодов бузины (мг/100 м).</w:t>
      </w:r>
    </w:p>
    <w:p w:rsidR="00CA3EFA" w:rsidRPr="00ED56E1" w:rsidRDefault="00CA3EFA" w:rsidP="00CA3EFA">
      <w:pPr>
        <w:spacing w:line="360" w:lineRule="auto"/>
        <w:ind w:firstLine="709"/>
        <w:jc w:val="center"/>
        <w:rPr>
          <w:rFonts w:ascii="Times New Roman" w:hAnsi="Times New Roman" w:cs="Times New Roman"/>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1"/>
        <w:gridCol w:w="2835"/>
        <w:gridCol w:w="2800"/>
      </w:tblGrid>
      <w:tr w:rsidR="00CA3EFA" w:rsidRPr="00ED56E1" w:rsidTr="001C5B6E">
        <w:trPr>
          <w:trHeight w:val="135"/>
        </w:trPr>
        <w:tc>
          <w:tcPr>
            <w:tcW w:w="3402" w:type="dxa"/>
            <w:vMerge w:val="restart"/>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Наименование катехинов</w:t>
            </w:r>
          </w:p>
        </w:tc>
        <w:tc>
          <w:tcPr>
            <w:tcW w:w="2835" w:type="dxa"/>
            <w:tcBorders>
              <w:bottom w:val="nil"/>
            </w:tcBorders>
            <w:shd w:val="clear" w:color="auto" w:fill="auto"/>
          </w:tcPr>
          <w:p w:rsidR="00CA3EFA" w:rsidRPr="00ED56E1" w:rsidRDefault="00CA3EFA" w:rsidP="001C5B6E">
            <w:pPr>
              <w:jc w:val="center"/>
              <w:rPr>
                <w:rFonts w:ascii="Times New Roman" w:hAnsi="Times New Roman" w:cs="Times New Roman"/>
              </w:rPr>
            </w:pPr>
          </w:p>
        </w:tc>
        <w:tc>
          <w:tcPr>
            <w:tcW w:w="2800" w:type="dxa"/>
            <w:tcBorders>
              <w:bottom w:val="nil"/>
            </w:tcBorders>
            <w:shd w:val="clear" w:color="auto" w:fill="auto"/>
          </w:tcPr>
          <w:p w:rsidR="00CA3EFA" w:rsidRPr="00ED56E1" w:rsidRDefault="00CA3EFA" w:rsidP="001C5B6E">
            <w:pPr>
              <w:jc w:val="center"/>
              <w:rPr>
                <w:rFonts w:ascii="Times New Roman" w:hAnsi="Times New Roman" w:cs="Times New Roman"/>
              </w:rPr>
            </w:pPr>
          </w:p>
        </w:tc>
      </w:tr>
      <w:tr w:rsidR="00CA3EFA" w:rsidRPr="00ED56E1" w:rsidTr="001C5B6E">
        <w:trPr>
          <w:trHeight w:val="135"/>
        </w:trPr>
        <w:tc>
          <w:tcPr>
            <w:tcW w:w="3402" w:type="dxa"/>
            <w:vMerge/>
          </w:tcPr>
          <w:p w:rsidR="00CA3EFA" w:rsidRPr="00ED56E1" w:rsidRDefault="00CA3EFA" w:rsidP="001C5B6E">
            <w:pPr>
              <w:jc w:val="center"/>
              <w:rPr>
                <w:rFonts w:ascii="Times New Roman" w:hAnsi="Times New Roman" w:cs="Times New Roman"/>
              </w:rPr>
            </w:pPr>
          </w:p>
        </w:tc>
        <w:tc>
          <w:tcPr>
            <w:tcW w:w="2835" w:type="dxa"/>
            <w:tcBorders>
              <w:top w:val="nil"/>
            </w:tcBorders>
            <w:shd w:val="clear" w:color="auto" w:fill="auto"/>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Сок (контроль)</w:t>
            </w:r>
          </w:p>
        </w:tc>
        <w:tc>
          <w:tcPr>
            <w:tcW w:w="2800" w:type="dxa"/>
            <w:tcBorders>
              <w:top w:val="nil"/>
            </w:tcBorders>
            <w:shd w:val="clear" w:color="auto" w:fill="auto"/>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ФГС</w:t>
            </w:r>
          </w:p>
        </w:tc>
      </w:tr>
      <w:tr w:rsidR="00CA3EFA" w:rsidRPr="00ED56E1" w:rsidTr="001C5B6E">
        <w:tc>
          <w:tcPr>
            <w:tcW w:w="340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Сумма катехинов</w:t>
            </w:r>
          </w:p>
        </w:tc>
        <w:tc>
          <w:tcPr>
            <w:tcW w:w="2835"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351</w:t>
            </w:r>
          </w:p>
        </w:tc>
        <w:tc>
          <w:tcPr>
            <w:tcW w:w="280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631,8</w:t>
            </w:r>
          </w:p>
        </w:tc>
      </w:tr>
      <w:tr w:rsidR="00CA3EFA" w:rsidRPr="00ED56E1" w:rsidTr="001C5B6E">
        <w:tc>
          <w:tcPr>
            <w:tcW w:w="340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Эпигаллокатехин</w:t>
            </w:r>
          </w:p>
        </w:tc>
        <w:tc>
          <w:tcPr>
            <w:tcW w:w="2835"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w:t>
            </w:r>
          </w:p>
        </w:tc>
        <w:tc>
          <w:tcPr>
            <w:tcW w:w="280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w:t>
            </w:r>
          </w:p>
        </w:tc>
      </w:tr>
      <w:tr w:rsidR="00CA3EFA" w:rsidRPr="00ED56E1" w:rsidTr="001C5B6E">
        <w:tc>
          <w:tcPr>
            <w:tcW w:w="340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Катехин</w:t>
            </w:r>
          </w:p>
        </w:tc>
        <w:tc>
          <w:tcPr>
            <w:tcW w:w="2835"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w:t>
            </w:r>
          </w:p>
        </w:tc>
        <w:tc>
          <w:tcPr>
            <w:tcW w:w="280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w:t>
            </w:r>
          </w:p>
        </w:tc>
      </w:tr>
      <w:tr w:rsidR="00CA3EFA" w:rsidRPr="00ED56E1" w:rsidTr="001C5B6E">
        <w:tc>
          <w:tcPr>
            <w:tcW w:w="340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Эпикатехин</w:t>
            </w:r>
          </w:p>
        </w:tc>
        <w:tc>
          <w:tcPr>
            <w:tcW w:w="2835"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174,5</w:t>
            </w:r>
          </w:p>
        </w:tc>
        <w:tc>
          <w:tcPr>
            <w:tcW w:w="280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288,5</w:t>
            </w:r>
          </w:p>
        </w:tc>
      </w:tr>
      <w:tr w:rsidR="00CA3EFA" w:rsidRPr="00ED56E1" w:rsidTr="001C5B6E">
        <w:tc>
          <w:tcPr>
            <w:tcW w:w="340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Эпигаллокатехингаллат</w:t>
            </w:r>
          </w:p>
        </w:tc>
        <w:tc>
          <w:tcPr>
            <w:tcW w:w="2835"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141,4</w:t>
            </w:r>
          </w:p>
        </w:tc>
        <w:tc>
          <w:tcPr>
            <w:tcW w:w="280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232,4</w:t>
            </w:r>
          </w:p>
        </w:tc>
      </w:tr>
      <w:tr w:rsidR="00CA3EFA" w:rsidRPr="00ED56E1" w:rsidTr="001C5B6E">
        <w:tc>
          <w:tcPr>
            <w:tcW w:w="340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Галлокатехингаллат</w:t>
            </w:r>
          </w:p>
        </w:tc>
        <w:tc>
          <w:tcPr>
            <w:tcW w:w="2835"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35,1</w:t>
            </w:r>
          </w:p>
        </w:tc>
        <w:tc>
          <w:tcPr>
            <w:tcW w:w="280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102,9</w:t>
            </w:r>
          </w:p>
        </w:tc>
      </w:tr>
      <w:tr w:rsidR="00CA3EFA" w:rsidRPr="00ED56E1" w:rsidTr="001C5B6E">
        <w:tc>
          <w:tcPr>
            <w:tcW w:w="340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Эпикатехингаллат</w:t>
            </w:r>
          </w:p>
        </w:tc>
        <w:tc>
          <w:tcPr>
            <w:tcW w:w="2835"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w:t>
            </w:r>
          </w:p>
        </w:tc>
        <w:tc>
          <w:tcPr>
            <w:tcW w:w="280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w:t>
            </w:r>
          </w:p>
        </w:tc>
      </w:tr>
      <w:tr w:rsidR="00CA3EFA" w:rsidRPr="00ED56E1" w:rsidTr="001C5B6E">
        <w:tc>
          <w:tcPr>
            <w:tcW w:w="3402" w:type="dxa"/>
          </w:tcPr>
          <w:p w:rsidR="00CA3EFA" w:rsidRPr="00ED56E1" w:rsidRDefault="00CA3EFA" w:rsidP="001C5B6E">
            <w:pPr>
              <w:rPr>
                <w:rFonts w:ascii="Times New Roman" w:hAnsi="Times New Roman" w:cs="Times New Roman"/>
              </w:rPr>
            </w:pPr>
            <w:r w:rsidRPr="00ED56E1">
              <w:rPr>
                <w:rFonts w:ascii="Times New Roman" w:hAnsi="Times New Roman" w:cs="Times New Roman"/>
              </w:rPr>
              <w:t>Галловая кислота</w:t>
            </w:r>
          </w:p>
        </w:tc>
        <w:tc>
          <w:tcPr>
            <w:tcW w:w="2835"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w:t>
            </w:r>
          </w:p>
        </w:tc>
        <w:tc>
          <w:tcPr>
            <w:tcW w:w="2800" w:type="dxa"/>
          </w:tcPr>
          <w:p w:rsidR="00CA3EFA" w:rsidRPr="00ED56E1" w:rsidRDefault="00CA3EFA" w:rsidP="001C5B6E">
            <w:pPr>
              <w:jc w:val="center"/>
              <w:rPr>
                <w:rFonts w:ascii="Times New Roman" w:hAnsi="Times New Roman" w:cs="Times New Roman"/>
              </w:rPr>
            </w:pPr>
            <w:r w:rsidRPr="00ED56E1">
              <w:rPr>
                <w:rFonts w:ascii="Times New Roman" w:hAnsi="Times New Roman" w:cs="Times New Roman"/>
              </w:rPr>
              <w:t>8,3</w:t>
            </w:r>
          </w:p>
        </w:tc>
      </w:tr>
    </w:tbl>
    <w:p w:rsidR="00CA3EFA" w:rsidRPr="00ED56E1" w:rsidRDefault="00CA3EFA" w:rsidP="00CA3EFA">
      <w:pPr>
        <w:spacing w:line="360" w:lineRule="auto"/>
        <w:ind w:firstLine="709"/>
        <w:jc w:val="both"/>
        <w:rPr>
          <w:rFonts w:ascii="Times New Roman" w:hAnsi="Times New Roman" w:cs="Times New Roman"/>
          <w:sz w:val="28"/>
          <w:szCs w:val="28"/>
        </w:rPr>
      </w:pP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Исследование качественного состава биологически активных компонентов сока, ФГС и КФГС показало, что изменя</w:t>
      </w:r>
      <w:r w:rsidR="00C3650B">
        <w:rPr>
          <w:rFonts w:ascii="Times New Roman" w:hAnsi="Times New Roman" w:cs="Times New Roman"/>
          <w:sz w:val="28"/>
          <w:szCs w:val="28"/>
        </w:rPr>
        <w:t>ю</w:t>
      </w:r>
      <w:r w:rsidRPr="00ED56E1">
        <w:rPr>
          <w:rFonts w:ascii="Times New Roman" w:hAnsi="Times New Roman" w:cs="Times New Roman"/>
          <w:sz w:val="28"/>
          <w:szCs w:val="28"/>
        </w:rPr>
        <w:t>тся также отдельные компоненты катехинов</w:t>
      </w:r>
      <w:r>
        <w:rPr>
          <w:rFonts w:ascii="Times New Roman" w:hAnsi="Times New Roman" w:cs="Times New Roman"/>
          <w:sz w:val="28"/>
          <w:szCs w:val="28"/>
        </w:rPr>
        <w:t>, антоцианов</w:t>
      </w:r>
      <w:r w:rsidRPr="000274EA">
        <w:rPr>
          <w:rFonts w:ascii="Times New Roman" w:hAnsi="Times New Roman" w:cs="Times New Roman"/>
          <w:sz w:val="28"/>
          <w:szCs w:val="28"/>
        </w:rPr>
        <w:t xml:space="preserve">. </w:t>
      </w:r>
      <w:r w:rsidRPr="00ED56E1">
        <w:rPr>
          <w:rFonts w:ascii="Times New Roman" w:hAnsi="Times New Roman" w:cs="Times New Roman"/>
          <w:sz w:val="28"/>
          <w:szCs w:val="28"/>
        </w:rPr>
        <w:t>Хроматографический анализ состав</w:t>
      </w:r>
      <w:r w:rsidR="00C3650B">
        <w:rPr>
          <w:rFonts w:ascii="Times New Roman" w:hAnsi="Times New Roman" w:cs="Times New Roman"/>
          <w:sz w:val="28"/>
          <w:szCs w:val="28"/>
        </w:rPr>
        <w:t>а</w:t>
      </w:r>
      <w:r w:rsidRPr="00ED56E1">
        <w:rPr>
          <w:rFonts w:ascii="Times New Roman" w:hAnsi="Times New Roman" w:cs="Times New Roman"/>
          <w:sz w:val="28"/>
          <w:szCs w:val="28"/>
        </w:rPr>
        <w:t xml:space="preserve"> катехинов сока свидетельствует, что в</w:t>
      </w:r>
      <w:r>
        <w:rPr>
          <w:rFonts w:ascii="Times New Roman" w:hAnsi="Times New Roman" w:cs="Times New Roman"/>
          <w:sz w:val="28"/>
          <w:szCs w:val="28"/>
        </w:rPr>
        <w:t xml:space="preserve"> состав</w:t>
      </w:r>
      <w:r w:rsidR="00C3650B">
        <w:rPr>
          <w:rFonts w:ascii="Times New Roman" w:hAnsi="Times New Roman" w:cs="Times New Roman"/>
          <w:sz w:val="28"/>
          <w:szCs w:val="28"/>
        </w:rPr>
        <w:t xml:space="preserve"> </w:t>
      </w:r>
      <w:r>
        <w:rPr>
          <w:rFonts w:ascii="Times New Roman" w:hAnsi="Times New Roman" w:cs="Times New Roman"/>
          <w:sz w:val="28"/>
          <w:szCs w:val="28"/>
        </w:rPr>
        <w:t xml:space="preserve"> катехинов ФГС входят </w:t>
      </w:r>
      <w:r w:rsidR="00AC7BD3">
        <w:rPr>
          <w:rFonts w:ascii="Times New Roman" w:hAnsi="Times New Roman" w:cs="Times New Roman"/>
          <w:sz w:val="28"/>
          <w:szCs w:val="28"/>
        </w:rPr>
        <w:t>катехины, которые</w:t>
      </w:r>
      <w:r w:rsidRPr="00ED56E1">
        <w:rPr>
          <w:rFonts w:ascii="Times New Roman" w:hAnsi="Times New Roman" w:cs="Times New Roman"/>
          <w:sz w:val="28"/>
          <w:szCs w:val="28"/>
        </w:rPr>
        <w:t xml:space="preserve"> также присутству</w:t>
      </w:r>
      <w:r w:rsidR="00C3650B">
        <w:rPr>
          <w:rFonts w:ascii="Times New Roman" w:hAnsi="Times New Roman" w:cs="Times New Roman"/>
          <w:sz w:val="28"/>
          <w:szCs w:val="28"/>
        </w:rPr>
        <w:t>е</w:t>
      </w:r>
      <w:r w:rsidRPr="00ED56E1">
        <w:rPr>
          <w:rFonts w:ascii="Times New Roman" w:hAnsi="Times New Roman" w:cs="Times New Roman"/>
          <w:sz w:val="28"/>
          <w:szCs w:val="28"/>
        </w:rPr>
        <w:t>т в соке, но повышаются их количество: эпикатехин 1.6, катехин 1.1, эпигаллокатехин в 1.4 раза. Содержание эпигаллокатехингаллат</w:t>
      </w:r>
      <w:r w:rsidR="00C3650B">
        <w:rPr>
          <w:rFonts w:ascii="Times New Roman" w:hAnsi="Times New Roman" w:cs="Times New Roman"/>
          <w:sz w:val="28"/>
          <w:szCs w:val="28"/>
        </w:rPr>
        <w:t>а</w:t>
      </w:r>
      <w:r w:rsidRPr="00ED56E1">
        <w:rPr>
          <w:rFonts w:ascii="Times New Roman" w:hAnsi="Times New Roman" w:cs="Times New Roman"/>
          <w:sz w:val="28"/>
          <w:szCs w:val="28"/>
        </w:rPr>
        <w:t xml:space="preserve"> почти не измен</w:t>
      </w:r>
      <w:r w:rsidR="00C3650B">
        <w:rPr>
          <w:rFonts w:ascii="Times New Roman" w:hAnsi="Times New Roman" w:cs="Times New Roman"/>
          <w:sz w:val="28"/>
          <w:szCs w:val="28"/>
        </w:rPr>
        <w:t>яется</w:t>
      </w:r>
      <w:r w:rsidRPr="00ED56E1">
        <w:rPr>
          <w:rFonts w:ascii="Times New Roman" w:hAnsi="Times New Roman" w:cs="Times New Roman"/>
          <w:sz w:val="28"/>
          <w:szCs w:val="28"/>
        </w:rPr>
        <w:t>, а эпикатехингаллат уменьш</w:t>
      </w:r>
      <w:r w:rsidR="00C3650B">
        <w:rPr>
          <w:rFonts w:ascii="Times New Roman" w:hAnsi="Times New Roman" w:cs="Times New Roman"/>
          <w:sz w:val="28"/>
          <w:szCs w:val="28"/>
        </w:rPr>
        <w:t>ается</w:t>
      </w:r>
      <w:r w:rsidRPr="00ED56E1">
        <w:rPr>
          <w:rFonts w:ascii="Times New Roman" w:hAnsi="Times New Roman" w:cs="Times New Roman"/>
          <w:sz w:val="28"/>
          <w:szCs w:val="28"/>
        </w:rPr>
        <w:t xml:space="preserve">. </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В отличие от катехинов содержание и соотношение отдельных антоцианов в соке и ФГС примерно одинакова, а большая часть приходятся на цианидин 3-глюкозид</w:t>
      </w:r>
      <w:r w:rsidR="00AA783D">
        <w:rPr>
          <w:rFonts w:ascii="Times New Roman" w:hAnsi="Times New Roman" w:cs="Times New Roman"/>
          <w:sz w:val="28"/>
          <w:szCs w:val="28"/>
        </w:rPr>
        <w:t>.</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Важной особенностью соков плодов является совместное присутствии аскорбиновой кислоты и флавоноидов, которые повышают усвояемость и лечебное действие аскорбиновой кислоты.</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Среди выявленных органических кислот в ФГС во всех видах доминирует лимонная кислота, в меньших количествах присутствует L-яблочная (8.22 г/л) и D-изолимонная (81,00 мг/л). Анализ качественного состава показало, что сахара состоит из гексозы и пектозы, являющихся </w:t>
      </w:r>
      <w:r w:rsidRPr="00ED56E1">
        <w:rPr>
          <w:rFonts w:ascii="Times New Roman" w:hAnsi="Times New Roman" w:cs="Times New Roman"/>
          <w:sz w:val="28"/>
          <w:szCs w:val="28"/>
        </w:rPr>
        <w:lastRenderedPageBreak/>
        <w:t>структурными компонентами гемицеллюлоз. Содержание основных энергоносящих компонентов -глюкозы и фруктозы в общем сумме сахаров составляет 37.4 %.</w:t>
      </w:r>
      <w:r w:rsidR="00F0268F">
        <w:rPr>
          <w:rFonts w:ascii="Times New Roman" w:hAnsi="Times New Roman" w:cs="Times New Roman"/>
          <w:sz w:val="28"/>
          <w:szCs w:val="28"/>
        </w:rPr>
        <w:t xml:space="preserve"> </w:t>
      </w:r>
    </w:p>
    <w:p w:rsidR="00AA783D" w:rsidRPr="00ED56E1" w:rsidRDefault="00CA3EFA" w:rsidP="00AA783D">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 xml:space="preserve">ФГС обладает уникальным набором природных антиоксидантов. </w:t>
      </w:r>
      <w:r w:rsidR="00F0268F">
        <w:rPr>
          <w:rFonts w:ascii="Times New Roman" w:hAnsi="Times New Roman" w:cs="Times New Roman"/>
          <w:sz w:val="28"/>
          <w:szCs w:val="28"/>
        </w:rPr>
        <w:t>С</w:t>
      </w:r>
      <w:r w:rsidR="00F0268F" w:rsidRPr="00ED56E1">
        <w:rPr>
          <w:rFonts w:ascii="Times New Roman" w:hAnsi="Times New Roman" w:cs="Times New Roman"/>
          <w:sz w:val="28"/>
          <w:szCs w:val="28"/>
        </w:rPr>
        <w:t>инерг</w:t>
      </w:r>
      <w:r w:rsidR="00555DA3">
        <w:rPr>
          <w:rFonts w:ascii="Times New Roman" w:hAnsi="Times New Roman" w:cs="Times New Roman"/>
          <w:sz w:val="28"/>
          <w:szCs w:val="28"/>
        </w:rPr>
        <w:t>етичес</w:t>
      </w:r>
      <w:r w:rsidR="00F0268F" w:rsidRPr="00ED56E1">
        <w:rPr>
          <w:rFonts w:ascii="Times New Roman" w:hAnsi="Times New Roman" w:cs="Times New Roman"/>
          <w:sz w:val="28"/>
          <w:szCs w:val="28"/>
        </w:rPr>
        <w:t>кий эффект ФГС</w:t>
      </w:r>
      <w:r w:rsidR="00F0268F">
        <w:rPr>
          <w:rFonts w:ascii="Times New Roman" w:hAnsi="Times New Roman" w:cs="Times New Roman"/>
          <w:sz w:val="28"/>
          <w:szCs w:val="28"/>
        </w:rPr>
        <w:t xml:space="preserve"> </w:t>
      </w:r>
      <w:r w:rsidR="00F0268F" w:rsidRPr="00ED56E1">
        <w:rPr>
          <w:rFonts w:ascii="Times New Roman" w:hAnsi="Times New Roman" w:cs="Times New Roman"/>
          <w:sz w:val="28"/>
          <w:szCs w:val="28"/>
        </w:rPr>
        <w:t>обусловленный</w:t>
      </w:r>
      <w:r w:rsidR="00F0268F">
        <w:rPr>
          <w:rFonts w:ascii="Times New Roman" w:hAnsi="Times New Roman" w:cs="Times New Roman"/>
          <w:sz w:val="28"/>
          <w:szCs w:val="28"/>
        </w:rPr>
        <w:t xml:space="preserve"> п</w:t>
      </w:r>
      <w:r w:rsidR="0098739D" w:rsidRPr="00ED56E1">
        <w:rPr>
          <w:rFonts w:ascii="Times New Roman" w:hAnsi="Times New Roman" w:cs="Times New Roman"/>
          <w:sz w:val="28"/>
          <w:szCs w:val="28"/>
        </w:rPr>
        <w:t>рисутствием</w:t>
      </w:r>
      <w:r w:rsidR="00F0268F">
        <w:rPr>
          <w:rFonts w:ascii="Times New Roman" w:hAnsi="Times New Roman" w:cs="Times New Roman"/>
          <w:sz w:val="28"/>
          <w:szCs w:val="28"/>
        </w:rPr>
        <w:t xml:space="preserve"> </w:t>
      </w:r>
      <w:r w:rsidR="0098739D" w:rsidRPr="00ED56E1">
        <w:rPr>
          <w:rFonts w:ascii="Times New Roman" w:hAnsi="Times New Roman" w:cs="Times New Roman"/>
          <w:sz w:val="28"/>
          <w:szCs w:val="28"/>
        </w:rPr>
        <w:t>синергистов,</w:t>
      </w:r>
      <w:r w:rsidR="00F0268F">
        <w:rPr>
          <w:rFonts w:ascii="Times New Roman" w:hAnsi="Times New Roman" w:cs="Times New Roman"/>
          <w:sz w:val="28"/>
          <w:szCs w:val="28"/>
        </w:rPr>
        <w:t xml:space="preserve"> </w:t>
      </w:r>
      <w:r w:rsidR="00F0268F" w:rsidRPr="00ED56E1">
        <w:rPr>
          <w:rFonts w:ascii="Times New Roman" w:hAnsi="Times New Roman" w:cs="Times New Roman"/>
          <w:sz w:val="28"/>
          <w:szCs w:val="28"/>
        </w:rPr>
        <w:t>в том числе лимонной кислоты</w:t>
      </w:r>
      <w:r w:rsidR="00555DA3">
        <w:rPr>
          <w:rFonts w:ascii="Times New Roman" w:hAnsi="Times New Roman" w:cs="Times New Roman"/>
          <w:sz w:val="28"/>
          <w:szCs w:val="28"/>
        </w:rPr>
        <w:t>.</w:t>
      </w:r>
      <w:r w:rsidRPr="00ED56E1">
        <w:rPr>
          <w:rFonts w:ascii="Times New Roman" w:hAnsi="Times New Roman" w:cs="Times New Roman"/>
          <w:sz w:val="28"/>
          <w:szCs w:val="28"/>
        </w:rPr>
        <w:t xml:space="preserve"> </w:t>
      </w:r>
      <w:r w:rsidR="0098739D">
        <w:rPr>
          <w:rFonts w:ascii="Times New Roman" w:hAnsi="Times New Roman" w:cs="Times New Roman"/>
          <w:sz w:val="28"/>
          <w:szCs w:val="28"/>
        </w:rPr>
        <w:t xml:space="preserve">Лимонная кислота </w:t>
      </w:r>
      <w:r w:rsidR="0098739D" w:rsidRPr="00ED56E1">
        <w:rPr>
          <w:rFonts w:ascii="Times New Roman" w:hAnsi="Times New Roman" w:cs="Times New Roman"/>
          <w:sz w:val="28"/>
          <w:szCs w:val="28"/>
        </w:rPr>
        <w:t xml:space="preserve">необходимо для регенерации антиокислителей </w:t>
      </w:r>
      <w:r w:rsidR="0098739D">
        <w:rPr>
          <w:rFonts w:ascii="Times New Roman" w:hAnsi="Times New Roman" w:cs="Times New Roman"/>
          <w:sz w:val="28"/>
          <w:szCs w:val="28"/>
        </w:rPr>
        <w:t xml:space="preserve">и </w:t>
      </w:r>
      <w:r w:rsidRPr="00ED56E1">
        <w:rPr>
          <w:rFonts w:ascii="Times New Roman" w:hAnsi="Times New Roman" w:cs="Times New Roman"/>
          <w:sz w:val="28"/>
          <w:szCs w:val="28"/>
        </w:rPr>
        <w:t>является донором.</w:t>
      </w:r>
      <w:r w:rsidR="00555DA3">
        <w:rPr>
          <w:rFonts w:ascii="Times New Roman" w:hAnsi="Times New Roman" w:cs="Times New Roman"/>
          <w:sz w:val="28"/>
          <w:szCs w:val="28"/>
        </w:rPr>
        <w:t xml:space="preserve"> </w:t>
      </w:r>
      <w:r w:rsidRPr="00ED56E1">
        <w:rPr>
          <w:rFonts w:ascii="Times New Roman" w:hAnsi="Times New Roman" w:cs="Times New Roman"/>
          <w:sz w:val="28"/>
          <w:szCs w:val="28"/>
        </w:rPr>
        <w:t xml:space="preserve"> В связи этой, ФГС можно полагать, как перспективный источник мошной антиоксидантной системы </w:t>
      </w:r>
      <w:r w:rsidR="00AA783D" w:rsidRPr="00ED56E1">
        <w:rPr>
          <w:rFonts w:ascii="Times New Roman" w:hAnsi="Times New Roman" w:cs="Times New Roman"/>
          <w:sz w:val="28"/>
          <w:szCs w:val="28"/>
        </w:rPr>
        <w:t>(Таб</w:t>
      </w:r>
      <w:r w:rsidR="00555DA3">
        <w:rPr>
          <w:rFonts w:ascii="Times New Roman" w:hAnsi="Times New Roman" w:cs="Times New Roman"/>
          <w:sz w:val="28"/>
          <w:szCs w:val="28"/>
        </w:rPr>
        <w:t>л</w:t>
      </w:r>
      <w:r w:rsidR="00AA783D" w:rsidRPr="003F2930">
        <w:rPr>
          <w:rFonts w:ascii="Times New Roman" w:hAnsi="Times New Roman" w:cs="Times New Roman"/>
          <w:sz w:val="28"/>
          <w:szCs w:val="28"/>
        </w:rPr>
        <w:t>.</w:t>
      </w:r>
      <w:r w:rsidR="00AA783D" w:rsidRPr="00ED56E1">
        <w:rPr>
          <w:rFonts w:ascii="Times New Roman" w:hAnsi="Times New Roman" w:cs="Times New Roman"/>
          <w:sz w:val="28"/>
          <w:szCs w:val="28"/>
        </w:rPr>
        <w:t xml:space="preserve"> </w:t>
      </w:r>
      <w:r w:rsidR="00AA783D">
        <w:rPr>
          <w:rFonts w:ascii="Times New Roman" w:hAnsi="Times New Roman" w:cs="Times New Roman"/>
          <w:sz w:val="28"/>
          <w:szCs w:val="28"/>
        </w:rPr>
        <w:t>6</w:t>
      </w:r>
      <w:r w:rsidR="00AA783D" w:rsidRPr="003F2930">
        <w:rPr>
          <w:rFonts w:ascii="Times New Roman" w:hAnsi="Times New Roman" w:cs="Times New Roman"/>
          <w:sz w:val="28"/>
          <w:szCs w:val="28"/>
        </w:rPr>
        <w:t>.</w:t>
      </w:r>
      <w:r w:rsidR="00AA783D">
        <w:rPr>
          <w:rFonts w:ascii="Times New Roman" w:hAnsi="Times New Roman" w:cs="Times New Roman"/>
          <w:sz w:val="28"/>
          <w:szCs w:val="28"/>
        </w:rPr>
        <w:t>1.6</w:t>
      </w:r>
      <w:r w:rsidR="00AA783D" w:rsidRPr="00ED56E1">
        <w:rPr>
          <w:rFonts w:ascii="Times New Roman" w:hAnsi="Times New Roman" w:cs="Times New Roman"/>
          <w:sz w:val="28"/>
          <w:szCs w:val="28"/>
        </w:rPr>
        <w:t>).</w:t>
      </w:r>
    </w:p>
    <w:p w:rsidR="002D7DA6" w:rsidRPr="00ED56E1" w:rsidRDefault="001D6CCB" w:rsidP="002D7DA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2D7DA6" w:rsidRPr="00ED56E1">
        <w:rPr>
          <w:rFonts w:ascii="Times New Roman" w:hAnsi="Times New Roman" w:cs="Times New Roman"/>
          <w:sz w:val="28"/>
          <w:szCs w:val="28"/>
        </w:rPr>
        <w:t>ля хранени</w:t>
      </w:r>
      <w:r w:rsidR="00555DA3">
        <w:rPr>
          <w:rFonts w:ascii="Times New Roman" w:hAnsi="Times New Roman" w:cs="Times New Roman"/>
          <w:sz w:val="28"/>
          <w:szCs w:val="28"/>
        </w:rPr>
        <w:t>я</w:t>
      </w:r>
      <w:r w:rsidR="002D7DA6" w:rsidRPr="00ED56E1">
        <w:rPr>
          <w:rFonts w:ascii="Times New Roman" w:hAnsi="Times New Roman" w:cs="Times New Roman"/>
          <w:sz w:val="28"/>
          <w:szCs w:val="28"/>
        </w:rPr>
        <w:t xml:space="preserve"> </w:t>
      </w:r>
      <w:r w:rsidRPr="00ED56E1">
        <w:rPr>
          <w:rFonts w:ascii="Times New Roman" w:hAnsi="Times New Roman" w:cs="Times New Roman"/>
          <w:sz w:val="28"/>
          <w:szCs w:val="28"/>
        </w:rPr>
        <w:t xml:space="preserve">жидких гидролизатов </w:t>
      </w:r>
      <w:r w:rsidR="002D7DA6" w:rsidRPr="00ED56E1">
        <w:rPr>
          <w:rFonts w:ascii="Times New Roman" w:hAnsi="Times New Roman" w:cs="Times New Roman"/>
          <w:sz w:val="28"/>
          <w:szCs w:val="28"/>
        </w:rPr>
        <w:t>и транспортировки требуется большое количество тары и огромные складские помещения</w:t>
      </w:r>
      <w:r>
        <w:rPr>
          <w:rFonts w:ascii="Times New Roman" w:hAnsi="Times New Roman" w:cs="Times New Roman"/>
          <w:sz w:val="28"/>
          <w:szCs w:val="28"/>
        </w:rPr>
        <w:t>, поэтому</w:t>
      </w:r>
      <w:r w:rsidRPr="001D6CCB">
        <w:rPr>
          <w:rFonts w:ascii="Times New Roman" w:hAnsi="Times New Roman" w:cs="Times New Roman"/>
          <w:sz w:val="28"/>
          <w:szCs w:val="28"/>
        </w:rPr>
        <w:t xml:space="preserve"> </w:t>
      </w:r>
      <w:r>
        <w:rPr>
          <w:rFonts w:ascii="Times New Roman" w:hAnsi="Times New Roman" w:cs="Times New Roman"/>
          <w:sz w:val="28"/>
          <w:szCs w:val="28"/>
        </w:rPr>
        <w:t>пр</w:t>
      </w:r>
      <w:r w:rsidRPr="00ED56E1">
        <w:rPr>
          <w:rFonts w:ascii="Times New Roman" w:hAnsi="Times New Roman" w:cs="Times New Roman"/>
          <w:sz w:val="28"/>
          <w:szCs w:val="28"/>
        </w:rPr>
        <w:t>именение жидких гидролизатов</w:t>
      </w:r>
      <w:r>
        <w:rPr>
          <w:rFonts w:ascii="Times New Roman" w:hAnsi="Times New Roman" w:cs="Times New Roman"/>
          <w:sz w:val="28"/>
          <w:szCs w:val="28"/>
        </w:rPr>
        <w:t xml:space="preserve"> для </w:t>
      </w:r>
      <w:r w:rsidRPr="00ED56E1">
        <w:rPr>
          <w:rFonts w:ascii="Times New Roman" w:hAnsi="Times New Roman" w:cs="Times New Roman"/>
          <w:sz w:val="28"/>
          <w:szCs w:val="28"/>
        </w:rPr>
        <w:t>плодово-ягодного сырья ограничено.</w:t>
      </w:r>
      <w:r w:rsidR="002D7DA6" w:rsidRPr="00ED56E1">
        <w:rPr>
          <w:rFonts w:ascii="Times New Roman" w:hAnsi="Times New Roman" w:cs="Times New Roman"/>
          <w:sz w:val="28"/>
          <w:szCs w:val="28"/>
        </w:rPr>
        <w:t xml:space="preserve"> </w:t>
      </w:r>
      <w:r>
        <w:rPr>
          <w:rFonts w:ascii="Times New Roman" w:hAnsi="Times New Roman" w:cs="Times New Roman"/>
          <w:sz w:val="28"/>
          <w:szCs w:val="28"/>
        </w:rPr>
        <w:t>Б</w:t>
      </w:r>
      <w:r w:rsidR="002D7DA6" w:rsidRPr="00ED56E1">
        <w:rPr>
          <w:rFonts w:ascii="Times New Roman" w:hAnsi="Times New Roman" w:cs="Times New Roman"/>
          <w:sz w:val="28"/>
          <w:szCs w:val="28"/>
        </w:rPr>
        <w:t>ыли проведены исследования условий концентрирования ФГС для получения концентрата (КФГС) как технологической основы для применения в составе рецептур пищевых продуктов.</w:t>
      </w:r>
    </w:p>
    <w:p w:rsidR="00CA3EFA" w:rsidRPr="000274EA" w:rsidRDefault="00CA3EFA" w:rsidP="00CA3EFA">
      <w:pPr>
        <w:spacing w:line="360" w:lineRule="auto"/>
        <w:ind w:firstLine="709"/>
        <w:jc w:val="both"/>
        <w:rPr>
          <w:rFonts w:ascii="Times New Roman" w:hAnsi="Times New Roman" w:cs="Times New Roman"/>
          <w:sz w:val="28"/>
          <w:szCs w:val="28"/>
        </w:rPr>
      </w:pPr>
    </w:p>
    <w:p w:rsidR="00392136" w:rsidRDefault="00392136" w:rsidP="00392136">
      <w:pPr>
        <w:spacing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Таблица</w:t>
      </w:r>
      <w:r w:rsidR="00CA3EFA" w:rsidRPr="00555DA3">
        <w:rPr>
          <w:rFonts w:ascii="Times New Roman" w:hAnsi="Times New Roman" w:cs="Times New Roman"/>
          <w:b/>
          <w:sz w:val="28"/>
          <w:szCs w:val="28"/>
        </w:rPr>
        <w:t xml:space="preserve"> 6.</w:t>
      </w:r>
      <w:r w:rsidR="001137A8" w:rsidRPr="00555DA3">
        <w:rPr>
          <w:rFonts w:ascii="Times New Roman" w:hAnsi="Times New Roman" w:cs="Times New Roman"/>
          <w:b/>
          <w:sz w:val="28"/>
          <w:szCs w:val="28"/>
        </w:rPr>
        <w:t>1.</w:t>
      </w:r>
      <w:r w:rsidR="00CA3EFA" w:rsidRPr="00555DA3">
        <w:rPr>
          <w:rFonts w:ascii="Times New Roman" w:hAnsi="Times New Roman" w:cs="Times New Roman"/>
          <w:b/>
          <w:sz w:val="28"/>
          <w:szCs w:val="28"/>
        </w:rPr>
        <w:t>6.</w:t>
      </w:r>
      <w:r w:rsidR="00555DA3" w:rsidRPr="00555DA3">
        <w:rPr>
          <w:rFonts w:ascii="Times New Roman" w:hAnsi="Times New Roman" w:cs="Times New Roman"/>
          <w:b/>
          <w:sz w:val="28"/>
          <w:szCs w:val="28"/>
        </w:rPr>
        <w:t xml:space="preserve"> Состав и содержание антоцианов плодов бузины </w:t>
      </w:r>
    </w:p>
    <w:p w:rsidR="00555DA3" w:rsidRPr="00555DA3" w:rsidRDefault="00555DA3" w:rsidP="00392136">
      <w:pPr>
        <w:spacing w:line="360" w:lineRule="auto"/>
        <w:ind w:firstLine="709"/>
        <w:jc w:val="right"/>
        <w:rPr>
          <w:rFonts w:ascii="Times New Roman" w:hAnsi="Times New Roman" w:cs="Times New Roman"/>
          <w:b/>
          <w:sz w:val="28"/>
          <w:szCs w:val="28"/>
        </w:rPr>
      </w:pPr>
      <w:r w:rsidRPr="00555DA3">
        <w:rPr>
          <w:rFonts w:ascii="Times New Roman" w:hAnsi="Times New Roman" w:cs="Times New Roman"/>
          <w:b/>
          <w:sz w:val="28"/>
          <w:szCs w:val="28"/>
        </w:rPr>
        <w:t>(в %)</w:t>
      </w:r>
    </w:p>
    <w:p w:rsidR="00AA783D" w:rsidRPr="00ED56E1" w:rsidRDefault="00AA783D" w:rsidP="00CA3EFA">
      <w:pPr>
        <w:spacing w:line="360" w:lineRule="auto"/>
        <w:ind w:firstLine="709"/>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1560"/>
        <w:gridCol w:w="1559"/>
        <w:gridCol w:w="2132"/>
      </w:tblGrid>
      <w:tr w:rsidR="00CA3EFA" w:rsidRPr="000274EA" w:rsidTr="001C5B6E">
        <w:trPr>
          <w:trHeight w:val="278"/>
          <w:jc w:val="center"/>
        </w:trPr>
        <w:tc>
          <w:tcPr>
            <w:tcW w:w="2693" w:type="dxa"/>
            <w:vMerge w:val="restart"/>
          </w:tcPr>
          <w:p w:rsidR="00CA3EFA" w:rsidRPr="00392136" w:rsidRDefault="00CA3EFA" w:rsidP="001C5B6E">
            <w:pPr>
              <w:jc w:val="center"/>
              <w:rPr>
                <w:rFonts w:ascii="Times New Roman" w:hAnsi="Times New Roman" w:cs="Times New Roman"/>
                <w:b/>
              </w:rPr>
            </w:pPr>
            <w:r w:rsidRPr="00392136">
              <w:rPr>
                <w:rFonts w:ascii="Times New Roman" w:hAnsi="Times New Roman" w:cs="Times New Roman"/>
                <w:b/>
              </w:rPr>
              <w:t>Антоцианы</w:t>
            </w:r>
          </w:p>
        </w:tc>
        <w:tc>
          <w:tcPr>
            <w:tcW w:w="1560" w:type="dxa"/>
            <w:tcBorders>
              <w:bottom w:val="nil"/>
            </w:tcBorders>
            <w:shd w:val="clear" w:color="auto" w:fill="auto"/>
          </w:tcPr>
          <w:p w:rsidR="00CA3EFA" w:rsidRPr="00392136" w:rsidRDefault="00CA3EFA" w:rsidP="001C5B6E">
            <w:pPr>
              <w:jc w:val="center"/>
              <w:rPr>
                <w:rFonts w:ascii="Times New Roman" w:hAnsi="Times New Roman" w:cs="Times New Roman"/>
                <w:b/>
              </w:rPr>
            </w:pPr>
          </w:p>
        </w:tc>
        <w:tc>
          <w:tcPr>
            <w:tcW w:w="1559" w:type="dxa"/>
            <w:tcBorders>
              <w:bottom w:val="nil"/>
            </w:tcBorders>
            <w:shd w:val="clear" w:color="auto" w:fill="auto"/>
          </w:tcPr>
          <w:p w:rsidR="00CA3EFA" w:rsidRPr="00392136" w:rsidRDefault="00CA3EFA" w:rsidP="001C5B6E">
            <w:pPr>
              <w:jc w:val="center"/>
              <w:rPr>
                <w:rFonts w:ascii="Times New Roman" w:hAnsi="Times New Roman" w:cs="Times New Roman"/>
                <w:b/>
              </w:rPr>
            </w:pPr>
          </w:p>
        </w:tc>
        <w:tc>
          <w:tcPr>
            <w:tcW w:w="2132" w:type="dxa"/>
            <w:tcBorders>
              <w:bottom w:val="nil"/>
            </w:tcBorders>
            <w:shd w:val="clear" w:color="auto" w:fill="auto"/>
          </w:tcPr>
          <w:p w:rsidR="00CA3EFA" w:rsidRPr="00392136" w:rsidRDefault="00CA3EFA" w:rsidP="001C5B6E">
            <w:pPr>
              <w:jc w:val="center"/>
              <w:rPr>
                <w:rFonts w:ascii="Times New Roman" w:hAnsi="Times New Roman" w:cs="Times New Roman"/>
                <w:b/>
              </w:rPr>
            </w:pPr>
          </w:p>
        </w:tc>
      </w:tr>
      <w:tr w:rsidR="00CA3EFA" w:rsidRPr="000274EA" w:rsidTr="001C5B6E">
        <w:trPr>
          <w:trHeight w:val="277"/>
          <w:jc w:val="center"/>
        </w:trPr>
        <w:tc>
          <w:tcPr>
            <w:tcW w:w="2693" w:type="dxa"/>
            <w:vMerge/>
          </w:tcPr>
          <w:p w:rsidR="00CA3EFA" w:rsidRPr="00392136" w:rsidRDefault="00CA3EFA" w:rsidP="001C5B6E">
            <w:pPr>
              <w:jc w:val="center"/>
              <w:rPr>
                <w:rFonts w:ascii="Times New Roman" w:hAnsi="Times New Roman" w:cs="Times New Roman"/>
                <w:b/>
              </w:rPr>
            </w:pPr>
          </w:p>
        </w:tc>
        <w:tc>
          <w:tcPr>
            <w:tcW w:w="1560" w:type="dxa"/>
            <w:tcBorders>
              <w:top w:val="nil"/>
            </w:tcBorders>
            <w:shd w:val="clear" w:color="auto" w:fill="auto"/>
          </w:tcPr>
          <w:p w:rsidR="00CA3EFA" w:rsidRPr="00392136" w:rsidRDefault="00CA3EFA" w:rsidP="001C5B6E">
            <w:pPr>
              <w:jc w:val="center"/>
              <w:rPr>
                <w:rFonts w:ascii="Times New Roman" w:hAnsi="Times New Roman" w:cs="Times New Roman"/>
                <w:b/>
              </w:rPr>
            </w:pPr>
            <w:r w:rsidRPr="00392136">
              <w:rPr>
                <w:rFonts w:ascii="Times New Roman" w:hAnsi="Times New Roman" w:cs="Times New Roman"/>
                <w:b/>
              </w:rPr>
              <w:t>сок</w:t>
            </w:r>
          </w:p>
        </w:tc>
        <w:tc>
          <w:tcPr>
            <w:tcW w:w="1559" w:type="dxa"/>
            <w:tcBorders>
              <w:top w:val="nil"/>
            </w:tcBorders>
            <w:shd w:val="clear" w:color="auto" w:fill="auto"/>
          </w:tcPr>
          <w:p w:rsidR="00CA3EFA" w:rsidRPr="00392136" w:rsidRDefault="00CA3EFA" w:rsidP="001C5B6E">
            <w:pPr>
              <w:jc w:val="center"/>
              <w:rPr>
                <w:rFonts w:ascii="Times New Roman" w:hAnsi="Times New Roman" w:cs="Times New Roman"/>
                <w:b/>
              </w:rPr>
            </w:pPr>
            <w:r w:rsidRPr="00392136">
              <w:rPr>
                <w:rFonts w:ascii="Times New Roman" w:hAnsi="Times New Roman" w:cs="Times New Roman"/>
                <w:b/>
              </w:rPr>
              <w:t>ФГС</w:t>
            </w:r>
          </w:p>
        </w:tc>
        <w:tc>
          <w:tcPr>
            <w:tcW w:w="2132" w:type="dxa"/>
            <w:tcBorders>
              <w:top w:val="nil"/>
            </w:tcBorders>
            <w:shd w:val="clear" w:color="auto" w:fill="auto"/>
          </w:tcPr>
          <w:p w:rsidR="00CA3EFA" w:rsidRPr="00392136" w:rsidRDefault="00CA3EFA" w:rsidP="001C5B6E">
            <w:pPr>
              <w:jc w:val="center"/>
              <w:rPr>
                <w:rFonts w:ascii="Times New Roman" w:hAnsi="Times New Roman" w:cs="Times New Roman"/>
                <w:b/>
              </w:rPr>
            </w:pPr>
            <w:r w:rsidRPr="00392136">
              <w:rPr>
                <w:rFonts w:ascii="Times New Roman" w:hAnsi="Times New Roman" w:cs="Times New Roman"/>
                <w:b/>
              </w:rPr>
              <w:t>КФГС</w:t>
            </w:r>
          </w:p>
        </w:tc>
      </w:tr>
      <w:tr w:rsidR="00CA3EFA" w:rsidRPr="000274EA" w:rsidTr="001C5B6E">
        <w:trPr>
          <w:jc w:val="center"/>
        </w:trPr>
        <w:tc>
          <w:tcPr>
            <w:tcW w:w="2693" w:type="dxa"/>
          </w:tcPr>
          <w:p w:rsidR="00CA3EFA" w:rsidRPr="000274EA" w:rsidRDefault="00CA3EFA" w:rsidP="001C5B6E">
            <w:pPr>
              <w:rPr>
                <w:rFonts w:ascii="Times New Roman" w:hAnsi="Times New Roman" w:cs="Times New Roman"/>
              </w:rPr>
            </w:pPr>
            <w:r w:rsidRPr="000274EA">
              <w:rPr>
                <w:rFonts w:ascii="Times New Roman" w:hAnsi="Times New Roman" w:cs="Times New Roman"/>
              </w:rPr>
              <w:t>Ц-3-глюкозид</w:t>
            </w:r>
          </w:p>
        </w:tc>
        <w:tc>
          <w:tcPr>
            <w:tcW w:w="1560"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16.1</w:t>
            </w:r>
          </w:p>
        </w:tc>
        <w:tc>
          <w:tcPr>
            <w:tcW w:w="1559"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25.1</w:t>
            </w:r>
          </w:p>
        </w:tc>
        <w:tc>
          <w:tcPr>
            <w:tcW w:w="2132"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25.1</w:t>
            </w:r>
          </w:p>
        </w:tc>
      </w:tr>
      <w:tr w:rsidR="00CA3EFA" w:rsidRPr="000274EA" w:rsidTr="001C5B6E">
        <w:trPr>
          <w:jc w:val="center"/>
        </w:trPr>
        <w:tc>
          <w:tcPr>
            <w:tcW w:w="2693" w:type="dxa"/>
          </w:tcPr>
          <w:p w:rsidR="00CA3EFA" w:rsidRPr="000274EA" w:rsidRDefault="00CA3EFA" w:rsidP="001C5B6E">
            <w:pPr>
              <w:rPr>
                <w:rFonts w:ascii="Times New Roman" w:hAnsi="Times New Roman" w:cs="Times New Roman"/>
              </w:rPr>
            </w:pPr>
            <w:r w:rsidRPr="000274EA">
              <w:rPr>
                <w:rFonts w:ascii="Times New Roman" w:hAnsi="Times New Roman" w:cs="Times New Roman"/>
              </w:rPr>
              <w:t>Ц-3-ксилоглюкозид</w:t>
            </w:r>
          </w:p>
        </w:tc>
        <w:tc>
          <w:tcPr>
            <w:tcW w:w="1560"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c>
          <w:tcPr>
            <w:tcW w:w="1559"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c>
          <w:tcPr>
            <w:tcW w:w="2132"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r>
      <w:tr w:rsidR="00CA3EFA" w:rsidRPr="000274EA" w:rsidTr="001C5B6E">
        <w:trPr>
          <w:jc w:val="center"/>
        </w:trPr>
        <w:tc>
          <w:tcPr>
            <w:tcW w:w="2693" w:type="dxa"/>
          </w:tcPr>
          <w:p w:rsidR="00CA3EFA" w:rsidRPr="000274EA" w:rsidRDefault="00CA3EFA" w:rsidP="001C5B6E">
            <w:pPr>
              <w:rPr>
                <w:rFonts w:ascii="Times New Roman" w:hAnsi="Times New Roman" w:cs="Times New Roman"/>
              </w:rPr>
            </w:pPr>
            <w:r w:rsidRPr="000274EA">
              <w:rPr>
                <w:rFonts w:ascii="Times New Roman" w:hAnsi="Times New Roman" w:cs="Times New Roman"/>
              </w:rPr>
              <w:t>Ц-3-рутинозид</w:t>
            </w:r>
          </w:p>
        </w:tc>
        <w:tc>
          <w:tcPr>
            <w:tcW w:w="1560"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c>
          <w:tcPr>
            <w:tcW w:w="1559"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c>
          <w:tcPr>
            <w:tcW w:w="2132"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r>
      <w:tr w:rsidR="00CA3EFA" w:rsidRPr="000274EA" w:rsidTr="001C5B6E">
        <w:trPr>
          <w:jc w:val="center"/>
        </w:trPr>
        <w:tc>
          <w:tcPr>
            <w:tcW w:w="2693" w:type="dxa"/>
          </w:tcPr>
          <w:p w:rsidR="00CA3EFA" w:rsidRPr="000274EA" w:rsidRDefault="00CA3EFA" w:rsidP="001C5B6E">
            <w:pPr>
              <w:rPr>
                <w:rFonts w:ascii="Times New Roman" w:hAnsi="Times New Roman" w:cs="Times New Roman"/>
              </w:rPr>
            </w:pPr>
            <w:r w:rsidRPr="000274EA">
              <w:rPr>
                <w:rFonts w:ascii="Times New Roman" w:hAnsi="Times New Roman" w:cs="Times New Roman"/>
              </w:rPr>
              <w:t>Ц-3.5-диглюкозид</w:t>
            </w:r>
          </w:p>
        </w:tc>
        <w:tc>
          <w:tcPr>
            <w:tcW w:w="1560"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47.4</w:t>
            </w:r>
          </w:p>
        </w:tc>
        <w:tc>
          <w:tcPr>
            <w:tcW w:w="1559"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38.4</w:t>
            </w:r>
          </w:p>
        </w:tc>
        <w:tc>
          <w:tcPr>
            <w:tcW w:w="2132"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38.4</w:t>
            </w:r>
          </w:p>
        </w:tc>
      </w:tr>
      <w:tr w:rsidR="00CA3EFA" w:rsidRPr="000274EA" w:rsidTr="001C5B6E">
        <w:trPr>
          <w:jc w:val="center"/>
        </w:trPr>
        <w:tc>
          <w:tcPr>
            <w:tcW w:w="2693" w:type="dxa"/>
          </w:tcPr>
          <w:p w:rsidR="00CA3EFA" w:rsidRPr="000274EA" w:rsidRDefault="00CA3EFA" w:rsidP="001C5B6E">
            <w:pPr>
              <w:rPr>
                <w:rFonts w:ascii="Times New Roman" w:hAnsi="Times New Roman" w:cs="Times New Roman"/>
              </w:rPr>
            </w:pPr>
            <w:r w:rsidRPr="000274EA">
              <w:rPr>
                <w:rFonts w:ascii="Times New Roman" w:hAnsi="Times New Roman" w:cs="Times New Roman"/>
              </w:rPr>
              <w:t>Ц-3-сафорозид</w:t>
            </w:r>
          </w:p>
        </w:tc>
        <w:tc>
          <w:tcPr>
            <w:tcW w:w="1560"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c>
          <w:tcPr>
            <w:tcW w:w="1559"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c>
          <w:tcPr>
            <w:tcW w:w="2132"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r>
      <w:tr w:rsidR="00CA3EFA" w:rsidRPr="000274EA" w:rsidTr="001C5B6E">
        <w:trPr>
          <w:jc w:val="center"/>
        </w:trPr>
        <w:tc>
          <w:tcPr>
            <w:tcW w:w="2693" w:type="dxa"/>
          </w:tcPr>
          <w:p w:rsidR="00CA3EFA" w:rsidRPr="000274EA" w:rsidRDefault="00CA3EFA" w:rsidP="001C5B6E">
            <w:pPr>
              <w:rPr>
                <w:rFonts w:ascii="Times New Roman" w:hAnsi="Times New Roman" w:cs="Times New Roman"/>
              </w:rPr>
            </w:pPr>
            <w:r w:rsidRPr="000274EA">
              <w:rPr>
                <w:rFonts w:ascii="Times New Roman" w:hAnsi="Times New Roman" w:cs="Times New Roman"/>
              </w:rPr>
              <w:t>D-3-глюкозид</w:t>
            </w:r>
          </w:p>
        </w:tc>
        <w:tc>
          <w:tcPr>
            <w:tcW w:w="1560"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c>
          <w:tcPr>
            <w:tcW w:w="1559"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c>
          <w:tcPr>
            <w:tcW w:w="2132"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r>
      <w:tr w:rsidR="00CA3EFA" w:rsidRPr="000274EA" w:rsidTr="001C5B6E">
        <w:trPr>
          <w:jc w:val="center"/>
        </w:trPr>
        <w:tc>
          <w:tcPr>
            <w:tcW w:w="2693" w:type="dxa"/>
          </w:tcPr>
          <w:p w:rsidR="00CA3EFA" w:rsidRPr="000274EA" w:rsidRDefault="00CA3EFA" w:rsidP="001C5B6E">
            <w:pPr>
              <w:rPr>
                <w:rFonts w:ascii="Times New Roman" w:hAnsi="Times New Roman" w:cs="Times New Roman"/>
              </w:rPr>
            </w:pPr>
            <w:r w:rsidRPr="000274EA">
              <w:rPr>
                <w:rFonts w:ascii="Times New Roman" w:hAnsi="Times New Roman" w:cs="Times New Roman"/>
              </w:rPr>
              <w:t>D-3-рутинозид</w:t>
            </w:r>
          </w:p>
        </w:tc>
        <w:tc>
          <w:tcPr>
            <w:tcW w:w="1560"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c>
          <w:tcPr>
            <w:tcW w:w="1559"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c>
          <w:tcPr>
            <w:tcW w:w="2132"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w:t>
            </w:r>
          </w:p>
        </w:tc>
      </w:tr>
      <w:tr w:rsidR="00CA3EFA" w:rsidRPr="000274EA" w:rsidTr="001C5B6E">
        <w:trPr>
          <w:jc w:val="center"/>
        </w:trPr>
        <w:tc>
          <w:tcPr>
            <w:tcW w:w="2693" w:type="dxa"/>
          </w:tcPr>
          <w:p w:rsidR="00CA3EFA" w:rsidRPr="000274EA" w:rsidRDefault="00CA3EFA" w:rsidP="001C5B6E">
            <w:pPr>
              <w:rPr>
                <w:rFonts w:ascii="Times New Roman" w:hAnsi="Times New Roman" w:cs="Times New Roman"/>
              </w:rPr>
            </w:pPr>
            <w:r w:rsidRPr="000274EA">
              <w:rPr>
                <w:rFonts w:ascii="Times New Roman" w:hAnsi="Times New Roman" w:cs="Times New Roman"/>
              </w:rPr>
              <w:t>Пе-3-глюкозид</w:t>
            </w:r>
          </w:p>
        </w:tc>
        <w:tc>
          <w:tcPr>
            <w:tcW w:w="1560"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16.0</w:t>
            </w:r>
          </w:p>
        </w:tc>
        <w:tc>
          <w:tcPr>
            <w:tcW w:w="1559"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21.5</w:t>
            </w:r>
          </w:p>
        </w:tc>
        <w:tc>
          <w:tcPr>
            <w:tcW w:w="2132"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21.5</w:t>
            </w:r>
          </w:p>
        </w:tc>
      </w:tr>
      <w:tr w:rsidR="00CA3EFA" w:rsidRPr="000274EA" w:rsidTr="001C5B6E">
        <w:trPr>
          <w:jc w:val="center"/>
        </w:trPr>
        <w:tc>
          <w:tcPr>
            <w:tcW w:w="2693" w:type="dxa"/>
          </w:tcPr>
          <w:p w:rsidR="00CA3EFA" w:rsidRPr="000274EA" w:rsidRDefault="00CA3EFA" w:rsidP="001C5B6E">
            <w:pPr>
              <w:rPr>
                <w:rFonts w:ascii="Times New Roman" w:hAnsi="Times New Roman" w:cs="Times New Roman"/>
              </w:rPr>
            </w:pPr>
            <w:r w:rsidRPr="000274EA">
              <w:rPr>
                <w:rFonts w:ascii="Times New Roman" w:hAnsi="Times New Roman" w:cs="Times New Roman"/>
              </w:rPr>
              <w:t>Пе-3.5- диглюкозид</w:t>
            </w:r>
          </w:p>
        </w:tc>
        <w:tc>
          <w:tcPr>
            <w:tcW w:w="1560"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20.5</w:t>
            </w:r>
          </w:p>
        </w:tc>
        <w:tc>
          <w:tcPr>
            <w:tcW w:w="1559"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14.0</w:t>
            </w:r>
          </w:p>
        </w:tc>
        <w:tc>
          <w:tcPr>
            <w:tcW w:w="2132" w:type="dxa"/>
          </w:tcPr>
          <w:p w:rsidR="00CA3EFA" w:rsidRPr="000274EA" w:rsidRDefault="00CA3EFA" w:rsidP="001C5B6E">
            <w:pPr>
              <w:jc w:val="center"/>
              <w:rPr>
                <w:rFonts w:ascii="Times New Roman" w:hAnsi="Times New Roman" w:cs="Times New Roman"/>
              </w:rPr>
            </w:pPr>
            <w:r w:rsidRPr="000274EA">
              <w:rPr>
                <w:rFonts w:ascii="Times New Roman" w:hAnsi="Times New Roman" w:cs="Times New Roman"/>
              </w:rPr>
              <w:t>14.0</w:t>
            </w:r>
          </w:p>
        </w:tc>
      </w:tr>
    </w:tbl>
    <w:p w:rsidR="00CA3EFA" w:rsidRDefault="00CA3EFA" w:rsidP="00CA3EFA">
      <w:pPr>
        <w:spacing w:line="360" w:lineRule="auto"/>
        <w:ind w:firstLine="709"/>
        <w:jc w:val="both"/>
        <w:rPr>
          <w:rFonts w:ascii="Times New Roman" w:hAnsi="Times New Roman" w:cs="Times New Roman"/>
          <w:sz w:val="28"/>
          <w:szCs w:val="28"/>
          <w:lang w:val="en-GB"/>
        </w:rPr>
      </w:pPr>
    </w:p>
    <w:p w:rsidR="00CA3EFA" w:rsidRPr="00ED56E1" w:rsidRDefault="00685647" w:rsidP="00CA3E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w:t>
      </w:r>
      <w:r w:rsidR="00CA3EFA" w:rsidRPr="00ED56E1">
        <w:rPr>
          <w:rFonts w:ascii="Times New Roman" w:hAnsi="Times New Roman" w:cs="Times New Roman"/>
          <w:sz w:val="28"/>
          <w:szCs w:val="28"/>
        </w:rPr>
        <w:t xml:space="preserve"> проведенных исследований разработан</w:t>
      </w:r>
      <w:r w:rsidR="00555DA3">
        <w:rPr>
          <w:rFonts w:ascii="Times New Roman" w:hAnsi="Times New Roman" w:cs="Times New Roman"/>
          <w:sz w:val="28"/>
          <w:szCs w:val="28"/>
        </w:rPr>
        <w:t>ы</w:t>
      </w:r>
      <w:r w:rsidR="00CA3EFA" w:rsidRPr="00ED56E1">
        <w:rPr>
          <w:rFonts w:ascii="Times New Roman" w:hAnsi="Times New Roman" w:cs="Times New Roman"/>
          <w:sz w:val="28"/>
          <w:szCs w:val="28"/>
        </w:rPr>
        <w:t xml:space="preserve"> условия получения КФГС, позволяющие минимизировать потер ценных природных компонентов, концентрирование под вакуумом при температуре 60-70</w:t>
      </w:r>
      <w:r w:rsidR="00CA3EFA" w:rsidRPr="00ED56E1">
        <w:rPr>
          <w:rFonts w:ascii="Times New Roman" w:hAnsi="Times New Roman" w:cs="Times New Roman"/>
          <w:sz w:val="28"/>
          <w:szCs w:val="28"/>
          <w:vertAlign w:val="superscript"/>
        </w:rPr>
        <w:t>0</w:t>
      </w:r>
      <w:r w:rsidR="00CA3EFA" w:rsidRPr="00ED56E1">
        <w:rPr>
          <w:rFonts w:ascii="Times New Roman" w:hAnsi="Times New Roman" w:cs="Times New Roman"/>
          <w:sz w:val="28"/>
          <w:szCs w:val="28"/>
        </w:rPr>
        <w:t xml:space="preserve"> С, </w:t>
      </w:r>
      <w:r w:rsidR="001D6CCB">
        <w:rPr>
          <w:rFonts w:ascii="Times New Roman" w:hAnsi="Times New Roman" w:cs="Times New Roman"/>
          <w:sz w:val="28"/>
          <w:szCs w:val="28"/>
        </w:rPr>
        <w:t xml:space="preserve"> </w:t>
      </w:r>
      <w:r w:rsidR="00CA3EFA" w:rsidRPr="00ED56E1">
        <w:rPr>
          <w:rFonts w:ascii="Times New Roman" w:hAnsi="Times New Roman" w:cs="Times New Roman"/>
          <w:sz w:val="28"/>
          <w:szCs w:val="28"/>
        </w:rPr>
        <w:t xml:space="preserve"> </w:t>
      </w:r>
      <w:r w:rsidR="00CA3EFA" w:rsidRPr="00ED56E1">
        <w:rPr>
          <w:rFonts w:ascii="Times New Roman" w:hAnsi="Times New Roman" w:cs="Times New Roman"/>
          <w:sz w:val="28"/>
          <w:szCs w:val="28"/>
        </w:rPr>
        <w:lastRenderedPageBreak/>
        <w:t>Содержание сухих веществ в КФГС составляет 60-70 %.</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Результаты исследования показывают, что КФГС содержит комплекс БАВ, полезных для здоровья человека, имеет высокую антиоксидантную активность и может быть использована в качестве дополнительного источника физиологически функциональных ингредиентов в рецептурах пищевых продуктов. Положительным качеством КФГС является наличие в них достаточного количества природных красящих веществ.</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Проведена лабораторно-производственная апробация КФГС для получения безалкогольного негазированного напитка. Разработана рецептура и технология на безалкогольный негазированный напиток «Яблочно-бузиновый».</w:t>
      </w:r>
      <w:r w:rsidR="00AC7BD3">
        <w:rPr>
          <w:rFonts w:ascii="Times New Roman" w:hAnsi="Times New Roman" w:cs="Times New Roman"/>
          <w:sz w:val="28"/>
          <w:szCs w:val="28"/>
        </w:rPr>
        <w:t xml:space="preserve"> </w:t>
      </w:r>
      <w:r w:rsidRPr="00ED56E1">
        <w:rPr>
          <w:rFonts w:ascii="Times New Roman" w:hAnsi="Times New Roman" w:cs="Times New Roman"/>
          <w:sz w:val="28"/>
          <w:szCs w:val="28"/>
        </w:rPr>
        <w:t>Применение КФГС в рецептуре безалкогольного напитка позволяет сократить на 75 % количество сахара, полностью исключить из рецептуры лимонную кислоту и искусственный краситель. Исследовано также зависимость выхода ФС от величины растительного материала. Установлено, что наибольший выход ФС получается при 1 мкм.</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sz w:val="28"/>
          <w:szCs w:val="28"/>
        </w:rPr>
        <w:t>Экстракции проводили 70 % этанолом, который согласно литературным данным способен ингибировать окислительно-восстановительные реакции, возникающие в УЗ-</w:t>
      </w:r>
      <w:r w:rsidR="00555DA3">
        <w:rPr>
          <w:rFonts w:ascii="Times New Roman" w:hAnsi="Times New Roman" w:cs="Times New Roman"/>
          <w:sz w:val="28"/>
          <w:szCs w:val="28"/>
        </w:rPr>
        <w:t xml:space="preserve"> </w:t>
      </w:r>
      <w:r w:rsidRPr="00ED56E1">
        <w:rPr>
          <w:rFonts w:ascii="Times New Roman" w:hAnsi="Times New Roman" w:cs="Times New Roman"/>
          <w:sz w:val="28"/>
          <w:szCs w:val="28"/>
        </w:rPr>
        <w:t xml:space="preserve">ом поле. </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bCs/>
          <w:sz w:val="28"/>
          <w:szCs w:val="28"/>
        </w:rPr>
        <w:t xml:space="preserve">Установлено, что плоды </w:t>
      </w:r>
      <w:r w:rsidRPr="00ED56E1">
        <w:rPr>
          <w:rFonts w:ascii="Times New Roman" w:hAnsi="Times New Roman" w:cs="Times New Roman"/>
          <w:bCs/>
          <w:i/>
          <w:iCs/>
          <w:sz w:val="28"/>
          <w:szCs w:val="28"/>
        </w:rPr>
        <w:t xml:space="preserve">Sambucus </w:t>
      </w:r>
      <w:r w:rsidRPr="00ED56E1">
        <w:rPr>
          <w:rFonts w:ascii="Times New Roman" w:hAnsi="Times New Roman" w:cs="Times New Roman"/>
          <w:bCs/>
          <w:i/>
          <w:iCs/>
          <w:sz w:val="28"/>
          <w:szCs w:val="28"/>
          <w:lang w:val="en-GB"/>
        </w:rPr>
        <w:t>ebulus</w:t>
      </w:r>
      <w:r w:rsidRPr="00ED56E1">
        <w:rPr>
          <w:rFonts w:ascii="Times New Roman" w:hAnsi="Times New Roman" w:cs="Times New Roman"/>
          <w:bCs/>
          <w:sz w:val="28"/>
          <w:szCs w:val="28"/>
        </w:rPr>
        <w:t xml:space="preserve"> богаты питательными и биологичеси активными веществами и могут стать полноценным сырьём для получения БАК. Выявлено, что для интенсификации сокоотдачи и повышения выхода БА компонентов, плодов этих видов следует обрабатывать комплексным пектолитическим ферментом при дозе 2,2 ед ПкА/пектина и 38 кГц частоты колебаний ультразвука при постоянной мощности излучения 2,0 Вт/см</w:t>
      </w:r>
      <w:r w:rsidRPr="00ED56E1">
        <w:rPr>
          <w:rFonts w:ascii="Times New Roman" w:hAnsi="Times New Roman" w:cs="Times New Roman"/>
          <w:bCs/>
          <w:sz w:val="28"/>
          <w:szCs w:val="28"/>
          <w:vertAlign w:val="superscript"/>
        </w:rPr>
        <w:t>2</w:t>
      </w:r>
      <w:r w:rsidRPr="00ED56E1">
        <w:rPr>
          <w:rFonts w:ascii="Times New Roman" w:hAnsi="Times New Roman" w:cs="Times New Roman"/>
          <w:bCs/>
          <w:sz w:val="28"/>
          <w:szCs w:val="28"/>
        </w:rPr>
        <w:t xml:space="preserve">. Ферментативная обработка растительного сырья под воздействия УЗ способствует повышению сокоотдачи на 33% и снижению вязкости на 80-85%. </w:t>
      </w:r>
    </w:p>
    <w:p w:rsidR="00CA3EFA" w:rsidRPr="00ED56E1" w:rsidRDefault="00CA3EFA" w:rsidP="00CA3EFA">
      <w:pPr>
        <w:spacing w:line="360" w:lineRule="auto"/>
        <w:ind w:firstLine="709"/>
        <w:jc w:val="both"/>
        <w:rPr>
          <w:rFonts w:ascii="Times New Roman" w:hAnsi="Times New Roman" w:cs="Times New Roman"/>
          <w:sz w:val="28"/>
          <w:szCs w:val="28"/>
        </w:rPr>
      </w:pPr>
      <w:r w:rsidRPr="00ED56E1">
        <w:rPr>
          <w:rFonts w:ascii="Times New Roman" w:hAnsi="Times New Roman" w:cs="Times New Roman"/>
          <w:bCs/>
          <w:sz w:val="28"/>
          <w:szCs w:val="28"/>
        </w:rPr>
        <w:t xml:space="preserve">При обработке растительного материала пектолитическим ферментом и ультразвуком по сравнению контроля (сока без обработки) в зависимости от вида растений содержание общего сахара увеличивается в 2,1-2,8, </w:t>
      </w:r>
      <w:r w:rsidRPr="00ED56E1">
        <w:rPr>
          <w:rFonts w:ascii="Times New Roman" w:hAnsi="Times New Roman" w:cs="Times New Roman"/>
          <w:bCs/>
          <w:sz w:val="28"/>
          <w:szCs w:val="28"/>
        </w:rPr>
        <w:lastRenderedPageBreak/>
        <w:t>органических кислот -</w:t>
      </w:r>
      <w:r w:rsidR="00AC7BD3">
        <w:rPr>
          <w:rFonts w:ascii="Times New Roman" w:hAnsi="Times New Roman" w:cs="Times New Roman"/>
          <w:bCs/>
          <w:sz w:val="28"/>
          <w:szCs w:val="28"/>
        </w:rPr>
        <w:t xml:space="preserve"> 1,4-2,3, витамина С – 1,5-2,2,</w:t>
      </w:r>
      <w:r w:rsidRPr="00ED56E1">
        <w:rPr>
          <w:rFonts w:ascii="Times New Roman" w:hAnsi="Times New Roman" w:cs="Times New Roman"/>
          <w:bCs/>
          <w:sz w:val="28"/>
          <w:szCs w:val="28"/>
        </w:rPr>
        <w:t xml:space="preserve"> полифенолов – 1,8-2,4, антоцианов  - 1,7-2,6, катехины 1,8-2,2 раза. </w:t>
      </w:r>
    </w:p>
    <w:p w:rsidR="00CA3EFA" w:rsidRPr="0047510F" w:rsidRDefault="00CA3EFA" w:rsidP="00CA3EFA">
      <w:pPr>
        <w:spacing w:line="360" w:lineRule="auto"/>
        <w:ind w:firstLine="709"/>
        <w:jc w:val="both"/>
        <w:rPr>
          <w:rFonts w:ascii="Times New Roman" w:hAnsi="Times New Roman" w:cs="Times New Roman"/>
          <w:bCs/>
          <w:sz w:val="28"/>
          <w:szCs w:val="28"/>
        </w:rPr>
      </w:pPr>
      <w:r w:rsidRPr="00ED56E1">
        <w:rPr>
          <w:rFonts w:ascii="Times New Roman" w:hAnsi="Times New Roman" w:cs="Times New Roman"/>
          <w:bCs/>
          <w:sz w:val="28"/>
          <w:szCs w:val="28"/>
        </w:rPr>
        <w:t>Полученный КФГС облада</w:t>
      </w:r>
      <w:r w:rsidR="00555DA3">
        <w:rPr>
          <w:rFonts w:ascii="Times New Roman" w:hAnsi="Times New Roman" w:cs="Times New Roman"/>
          <w:bCs/>
          <w:sz w:val="28"/>
          <w:szCs w:val="28"/>
        </w:rPr>
        <w:t>е</w:t>
      </w:r>
      <w:r w:rsidRPr="00ED56E1">
        <w:rPr>
          <w:rFonts w:ascii="Times New Roman" w:hAnsi="Times New Roman" w:cs="Times New Roman"/>
          <w:bCs/>
          <w:sz w:val="28"/>
          <w:szCs w:val="28"/>
        </w:rPr>
        <w:t>т хорошими органолептическими и физико-химическими показателями, высоким содержанием БАВ, в частности антоцианов, катехинов, витамина С, которые дают возможность использовать их как пищевых добавок, а также для выработки безалкогольных напитков с высокими биологическими свойствами.</w:t>
      </w:r>
    </w:p>
    <w:p w:rsidR="00CA3EFA" w:rsidRDefault="00CA3EFA" w:rsidP="00CA3EFA">
      <w:pPr>
        <w:spacing w:line="360" w:lineRule="auto"/>
        <w:ind w:firstLine="709"/>
        <w:jc w:val="both"/>
        <w:rPr>
          <w:rFonts w:ascii="Times New Roman" w:hAnsi="Times New Roman" w:cs="Times New Roman"/>
          <w:bCs/>
          <w:sz w:val="28"/>
          <w:szCs w:val="28"/>
        </w:rPr>
      </w:pPr>
    </w:p>
    <w:p w:rsidR="002D7DA6" w:rsidRDefault="002D7DA6" w:rsidP="00CA3EFA">
      <w:pPr>
        <w:spacing w:line="360" w:lineRule="auto"/>
        <w:ind w:firstLine="709"/>
        <w:jc w:val="both"/>
        <w:rPr>
          <w:rFonts w:ascii="Times New Roman" w:hAnsi="Times New Roman" w:cs="Times New Roman"/>
          <w:bCs/>
          <w:sz w:val="28"/>
          <w:szCs w:val="28"/>
        </w:rPr>
      </w:pPr>
    </w:p>
    <w:p w:rsidR="002D7DA6" w:rsidRDefault="002D7DA6" w:rsidP="00CA3EFA">
      <w:pPr>
        <w:spacing w:line="360" w:lineRule="auto"/>
        <w:ind w:firstLine="709"/>
        <w:jc w:val="both"/>
        <w:rPr>
          <w:rFonts w:ascii="Times New Roman" w:hAnsi="Times New Roman" w:cs="Times New Roman"/>
          <w:bCs/>
          <w:sz w:val="28"/>
          <w:szCs w:val="28"/>
        </w:rPr>
      </w:pPr>
    </w:p>
    <w:p w:rsidR="00B266FD" w:rsidRDefault="00B266FD" w:rsidP="00CA3EFA">
      <w:pPr>
        <w:spacing w:line="360" w:lineRule="auto"/>
        <w:ind w:firstLine="709"/>
        <w:jc w:val="both"/>
        <w:rPr>
          <w:rFonts w:ascii="Times New Roman" w:hAnsi="Times New Roman" w:cs="Times New Roman"/>
          <w:bCs/>
          <w:sz w:val="28"/>
          <w:szCs w:val="28"/>
        </w:rPr>
      </w:pPr>
    </w:p>
    <w:p w:rsidR="00B266FD" w:rsidRDefault="00B266FD" w:rsidP="00CA3EFA">
      <w:pPr>
        <w:spacing w:line="360" w:lineRule="auto"/>
        <w:ind w:firstLine="709"/>
        <w:jc w:val="both"/>
        <w:rPr>
          <w:rFonts w:ascii="Times New Roman" w:hAnsi="Times New Roman" w:cs="Times New Roman"/>
          <w:bCs/>
          <w:sz w:val="28"/>
          <w:szCs w:val="28"/>
        </w:rPr>
      </w:pPr>
    </w:p>
    <w:p w:rsidR="00B266FD" w:rsidRDefault="00B266FD" w:rsidP="00CA3EFA">
      <w:pPr>
        <w:spacing w:line="360" w:lineRule="auto"/>
        <w:ind w:firstLine="709"/>
        <w:jc w:val="both"/>
        <w:rPr>
          <w:rFonts w:ascii="Times New Roman" w:hAnsi="Times New Roman" w:cs="Times New Roman"/>
          <w:bCs/>
          <w:sz w:val="28"/>
          <w:szCs w:val="28"/>
        </w:rPr>
      </w:pPr>
    </w:p>
    <w:p w:rsidR="00B266FD" w:rsidRDefault="00B266FD" w:rsidP="00CA3EFA">
      <w:pPr>
        <w:spacing w:line="360" w:lineRule="auto"/>
        <w:ind w:firstLine="709"/>
        <w:jc w:val="both"/>
        <w:rPr>
          <w:rFonts w:ascii="Times New Roman" w:hAnsi="Times New Roman" w:cs="Times New Roman"/>
          <w:bCs/>
          <w:sz w:val="28"/>
          <w:szCs w:val="28"/>
        </w:rPr>
      </w:pPr>
    </w:p>
    <w:p w:rsidR="00B266FD" w:rsidRDefault="00B266FD" w:rsidP="00CA3EFA">
      <w:pPr>
        <w:spacing w:line="360" w:lineRule="auto"/>
        <w:ind w:firstLine="709"/>
        <w:jc w:val="both"/>
        <w:rPr>
          <w:rFonts w:ascii="Times New Roman" w:hAnsi="Times New Roman" w:cs="Times New Roman"/>
          <w:bCs/>
          <w:sz w:val="28"/>
          <w:szCs w:val="28"/>
        </w:rPr>
      </w:pPr>
    </w:p>
    <w:p w:rsidR="00B266FD" w:rsidRDefault="00B266FD" w:rsidP="00CA3EFA">
      <w:pPr>
        <w:spacing w:line="360" w:lineRule="auto"/>
        <w:ind w:firstLine="709"/>
        <w:jc w:val="both"/>
        <w:rPr>
          <w:rFonts w:ascii="Times New Roman" w:hAnsi="Times New Roman" w:cs="Times New Roman"/>
          <w:bCs/>
          <w:sz w:val="28"/>
          <w:szCs w:val="28"/>
        </w:rPr>
      </w:pPr>
    </w:p>
    <w:p w:rsidR="00CD2B27" w:rsidRDefault="00CD2B27" w:rsidP="00CA3EFA">
      <w:pPr>
        <w:spacing w:line="360" w:lineRule="auto"/>
        <w:ind w:firstLine="709"/>
        <w:jc w:val="both"/>
        <w:rPr>
          <w:rFonts w:ascii="Times New Roman" w:hAnsi="Times New Roman" w:cs="Times New Roman"/>
          <w:bCs/>
          <w:sz w:val="28"/>
          <w:szCs w:val="28"/>
        </w:rPr>
      </w:pPr>
    </w:p>
    <w:p w:rsidR="00CD2B27" w:rsidRDefault="00CD2B27" w:rsidP="00CA3EFA">
      <w:pPr>
        <w:spacing w:line="360" w:lineRule="auto"/>
        <w:ind w:firstLine="709"/>
        <w:jc w:val="both"/>
        <w:rPr>
          <w:rFonts w:ascii="Times New Roman" w:hAnsi="Times New Roman" w:cs="Times New Roman"/>
          <w:bCs/>
          <w:sz w:val="28"/>
          <w:szCs w:val="28"/>
        </w:rPr>
      </w:pPr>
    </w:p>
    <w:p w:rsidR="00CD2B27" w:rsidRDefault="00CD2B27" w:rsidP="00CA3EFA">
      <w:pPr>
        <w:spacing w:line="360" w:lineRule="auto"/>
        <w:ind w:firstLine="709"/>
        <w:jc w:val="both"/>
        <w:rPr>
          <w:rFonts w:ascii="Times New Roman" w:hAnsi="Times New Roman" w:cs="Times New Roman"/>
          <w:bCs/>
          <w:sz w:val="28"/>
          <w:szCs w:val="28"/>
        </w:rPr>
      </w:pPr>
    </w:p>
    <w:p w:rsidR="00CD2B27" w:rsidRDefault="00CD2B27" w:rsidP="00CA3EFA">
      <w:pPr>
        <w:spacing w:line="360" w:lineRule="auto"/>
        <w:ind w:firstLine="709"/>
        <w:jc w:val="both"/>
        <w:rPr>
          <w:rFonts w:ascii="Times New Roman" w:hAnsi="Times New Roman" w:cs="Times New Roman"/>
          <w:bCs/>
          <w:sz w:val="28"/>
          <w:szCs w:val="28"/>
        </w:rPr>
      </w:pPr>
    </w:p>
    <w:p w:rsidR="00CD2B27" w:rsidRDefault="00CD2B27" w:rsidP="00CA3EFA">
      <w:pPr>
        <w:spacing w:line="360" w:lineRule="auto"/>
        <w:ind w:firstLine="709"/>
        <w:jc w:val="both"/>
        <w:rPr>
          <w:rFonts w:ascii="Times New Roman" w:hAnsi="Times New Roman" w:cs="Times New Roman"/>
          <w:bCs/>
          <w:sz w:val="28"/>
          <w:szCs w:val="28"/>
        </w:rPr>
      </w:pPr>
    </w:p>
    <w:p w:rsidR="00CD2B27" w:rsidRDefault="00CD2B27" w:rsidP="00CA3EFA">
      <w:pPr>
        <w:spacing w:line="360" w:lineRule="auto"/>
        <w:ind w:firstLine="709"/>
        <w:jc w:val="both"/>
        <w:rPr>
          <w:rFonts w:ascii="Times New Roman" w:hAnsi="Times New Roman" w:cs="Times New Roman"/>
          <w:bCs/>
          <w:sz w:val="28"/>
          <w:szCs w:val="28"/>
        </w:rPr>
      </w:pPr>
    </w:p>
    <w:p w:rsidR="00CD2B27" w:rsidRDefault="00CD2B27" w:rsidP="00CA3EFA">
      <w:pPr>
        <w:spacing w:line="360" w:lineRule="auto"/>
        <w:ind w:firstLine="709"/>
        <w:jc w:val="both"/>
        <w:rPr>
          <w:rFonts w:ascii="Times New Roman" w:hAnsi="Times New Roman" w:cs="Times New Roman"/>
          <w:bCs/>
          <w:sz w:val="28"/>
          <w:szCs w:val="28"/>
        </w:rPr>
      </w:pPr>
    </w:p>
    <w:p w:rsidR="00CD2B27" w:rsidRDefault="00CD2B27" w:rsidP="00CA3EFA">
      <w:pPr>
        <w:spacing w:line="360" w:lineRule="auto"/>
        <w:ind w:firstLine="709"/>
        <w:jc w:val="both"/>
        <w:rPr>
          <w:rFonts w:ascii="Times New Roman" w:hAnsi="Times New Roman" w:cs="Times New Roman"/>
          <w:bCs/>
          <w:sz w:val="28"/>
          <w:szCs w:val="28"/>
        </w:rPr>
      </w:pPr>
    </w:p>
    <w:p w:rsidR="00516300" w:rsidRDefault="00516300" w:rsidP="00CA3EFA">
      <w:pPr>
        <w:spacing w:line="360" w:lineRule="auto"/>
        <w:ind w:firstLine="709"/>
        <w:jc w:val="both"/>
        <w:rPr>
          <w:rFonts w:ascii="Times New Roman" w:hAnsi="Times New Roman" w:cs="Times New Roman"/>
          <w:bCs/>
          <w:sz w:val="28"/>
          <w:szCs w:val="28"/>
        </w:rPr>
      </w:pPr>
    </w:p>
    <w:p w:rsidR="00F8301C" w:rsidRDefault="00F8301C" w:rsidP="00CA3EFA">
      <w:pPr>
        <w:spacing w:line="360" w:lineRule="auto"/>
        <w:ind w:firstLine="709"/>
        <w:jc w:val="both"/>
        <w:rPr>
          <w:rFonts w:ascii="Times New Roman" w:hAnsi="Times New Roman" w:cs="Times New Roman"/>
          <w:bCs/>
          <w:sz w:val="28"/>
          <w:szCs w:val="28"/>
        </w:rPr>
      </w:pPr>
    </w:p>
    <w:p w:rsidR="00F8301C" w:rsidRDefault="00F8301C" w:rsidP="00CA3EFA">
      <w:pPr>
        <w:spacing w:line="360" w:lineRule="auto"/>
        <w:ind w:firstLine="709"/>
        <w:jc w:val="both"/>
        <w:rPr>
          <w:rFonts w:ascii="Times New Roman" w:hAnsi="Times New Roman" w:cs="Times New Roman"/>
          <w:bCs/>
          <w:sz w:val="28"/>
          <w:szCs w:val="28"/>
        </w:rPr>
      </w:pPr>
    </w:p>
    <w:p w:rsidR="00F8301C" w:rsidRDefault="00F8301C" w:rsidP="00CA3EFA">
      <w:pPr>
        <w:spacing w:line="360" w:lineRule="auto"/>
        <w:ind w:firstLine="709"/>
        <w:jc w:val="both"/>
        <w:rPr>
          <w:rFonts w:ascii="Times New Roman" w:hAnsi="Times New Roman" w:cs="Times New Roman"/>
          <w:bCs/>
          <w:sz w:val="28"/>
          <w:szCs w:val="28"/>
        </w:rPr>
      </w:pPr>
    </w:p>
    <w:p w:rsidR="00555DA3" w:rsidRDefault="00555DA3" w:rsidP="00CA3EFA">
      <w:pPr>
        <w:pStyle w:val="msonormalbullet1gif"/>
        <w:spacing w:line="360" w:lineRule="auto"/>
        <w:ind w:firstLine="567"/>
        <w:contextualSpacing/>
        <w:jc w:val="center"/>
        <w:rPr>
          <w:color w:val="000000"/>
          <w:sz w:val="28"/>
          <w:szCs w:val="28"/>
          <w:lang w:eastAsia="en-US" w:bidi="en-US"/>
        </w:rPr>
      </w:pPr>
    </w:p>
    <w:p w:rsidR="00555DA3" w:rsidRPr="00555DA3" w:rsidRDefault="00CA3EFA" w:rsidP="00CA3EFA">
      <w:pPr>
        <w:pStyle w:val="msonormalbullet1gif"/>
        <w:spacing w:line="360" w:lineRule="auto"/>
        <w:ind w:firstLine="567"/>
        <w:contextualSpacing/>
        <w:jc w:val="center"/>
        <w:rPr>
          <w:b/>
          <w:color w:val="000000"/>
          <w:sz w:val="28"/>
          <w:szCs w:val="28"/>
          <w:lang w:eastAsia="en-US" w:bidi="en-US"/>
        </w:rPr>
      </w:pPr>
      <w:r w:rsidRPr="00555DA3">
        <w:rPr>
          <w:b/>
          <w:color w:val="000000"/>
          <w:sz w:val="28"/>
          <w:szCs w:val="28"/>
          <w:lang w:eastAsia="en-US" w:bidi="en-US"/>
        </w:rPr>
        <w:lastRenderedPageBreak/>
        <w:t>ГЛАВА VII</w:t>
      </w:r>
    </w:p>
    <w:p w:rsidR="00CA3EFA" w:rsidRPr="00555DA3" w:rsidRDefault="00CA3EFA" w:rsidP="00CA3EFA">
      <w:pPr>
        <w:pStyle w:val="msonormalbullet1gif"/>
        <w:spacing w:line="360" w:lineRule="auto"/>
        <w:ind w:firstLine="567"/>
        <w:contextualSpacing/>
        <w:jc w:val="center"/>
        <w:rPr>
          <w:b/>
          <w:color w:val="000000"/>
          <w:sz w:val="28"/>
          <w:szCs w:val="28"/>
        </w:rPr>
      </w:pPr>
      <w:r w:rsidRPr="00555DA3">
        <w:rPr>
          <w:b/>
          <w:color w:val="000000"/>
          <w:sz w:val="28"/>
          <w:szCs w:val="28"/>
        </w:rPr>
        <w:t xml:space="preserve"> ФАРМАКОЛОГИЧЕСКОЕ ИССЛЕДОВАНИЕ ЭКСТРАКТОВ ЦВЕТКОВ, ЛИСТЬЕВ И ПЛОДОВ БУЗИНЫ ЧЕРНОЙ</w:t>
      </w:r>
    </w:p>
    <w:p w:rsidR="00CA3EFA" w:rsidRPr="003B6555" w:rsidRDefault="00CA3EFA" w:rsidP="00CA3EFA">
      <w:pPr>
        <w:pStyle w:val="msonormalbullet1gif"/>
        <w:spacing w:line="360" w:lineRule="auto"/>
        <w:ind w:firstLine="567"/>
        <w:contextualSpacing/>
        <w:jc w:val="center"/>
        <w:rPr>
          <w:color w:val="000000"/>
          <w:sz w:val="28"/>
          <w:szCs w:val="28"/>
        </w:rPr>
      </w:pPr>
    </w:p>
    <w:p w:rsidR="00CA3EFA" w:rsidRPr="009E2A3A" w:rsidRDefault="00CA3EFA" w:rsidP="00CA3EFA">
      <w:pPr>
        <w:pStyle w:val="msonormalbullet1gif"/>
        <w:spacing w:line="360" w:lineRule="auto"/>
        <w:ind w:firstLine="709"/>
        <w:contextualSpacing/>
        <w:jc w:val="both"/>
        <w:rPr>
          <w:b/>
          <w:color w:val="000000"/>
          <w:sz w:val="28"/>
          <w:szCs w:val="28"/>
        </w:rPr>
      </w:pPr>
      <w:r w:rsidRPr="00C8534F">
        <w:rPr>
          <w:b/>
          <w:color w:val="000000"/>
          <w:sz w:val="28"/>
          <w:szCs w:val="28"/>
          <w:lang w:val="az-Latn-AZ"/>
        </w:rPr>
        <w:t>7</w:t>
      </w:r>
      <w:r w:rsidRPr="00C8534F">
        <w:rPr>
          <w:b/>
          <w:color w:val="000000"/>
          <w:sz w:val="28"/>
          <w:szCs w:val="28"/>
        </w:rPr>
        <w:t>.1</w:t>
      </w:r>
      <w:r w:rsidR="009E2A3A" w:rsidRPr="00C91984">
        <w:rPr>
          <w:b/>
          <w:lang w:val="az-Latn-AZ"/>
        </w:rPr>
        <w:t>.</w:t>
      </w:r>
      <w:r w:rsidR="009E2A3A">
        <w:rPr>
          <w:b/>
        </w:rPr>
        <w:t xml:space="preserve"> </w:t>
      </w:r>
      <w:r w:rsidR="009E2A3A" w:rsidRPr="009E2A3A">
        <w:rPr>
          <w:b/>
          <w:sz w:val="28"/>
          <w:szCs w:val="28"/>
        </w:rPr>
        <w:t>Исследование действия экстрактов цветков, листьев и плодов бузины черной на некоторые патологически измененные показатели на фоне экспериментальной модели СД</w:t>
      </w:r>
    </w:p>
    <w:p w:rsidR="00CA3EFA" w:rsidRPr="00ED56E1" w:rsidRDefault="00CA3EFA" w:rsidP="00CA3EFA">
      <w:pPr>
        <w:pStyle w:val="msonormalbullet1gif"/>
        <w:spacing w:line="360" w:lineRule="auto"/>
        <w:ind w:firstLine="567"/>
        <w:contextualSpacing/>
        <w:jc w:val="both"/>
        <w:rPr>
          <w:color w:val="000000"/>
          <w:sz w:val="28"/>
          <w:szCs w:val="28"/>
        </w:rPr>
      </w:pPr>
      <w:r w:rsidRPr="00ED56E1">
        <w:rPr>
          <w:color w:val="000000"/>
          <w:sz w:val="28"/>
          <w:szCs w:val="28"/>
        </w:rPr>
        <w:t>(1-я серия)</w:t>
      </w:r>
      <w:r w:rsidRPr="00ED56E1">
        <w:rPr>
          <w:color w:val="000000"/>
          <w:sz w:val="28"/>
          <w:szCs w:val="28"/>
          <w:lang w:val="az-Latn-AZ"/>
        </w:rPr>
        <w:t xml:space="preserve"> </w:t>
      </w:r>
      <w:r w:rsidR="009E2A3A">
        <w:rPr>
          <w:color w:val="000000"/>
          <w:sz w:val="28"/>
          <w:szCs w:val="28"/>
        </w:rPr>
        <w:t>Эксперимент ставили</w:t>
      </w:r>
      <w:r w:rsidRPr="00ED56E1">
        <w:rPr>
          <w:color w:val="000000"/>
          <w:sz w:val="28"/>
          <w:szCs w:val="28"/>
        </w:rPr>
        <w:t xml:space="preserve"> на 53 белых беспородных крысах-самцах (48 крыс с экспериментальным СД и </w:t>
      </w:r>
      <w:r>
        <w:rPr>
          <w:color w:val="000000"/>
          <w:sz w:val="28"/>
          <w:szCs w:val="28"/>
        </w:rPr>
        <w:t xml:space="preserve">5 крыс в интактном состоянии). </w:t>
      </w:r>
      <w:r w:rsidRPr="00ED56E1">
        <w:rPr>
          <w:color w:val="000000"/>
          <w:sz w:val="28"/>
          <w:szCs w:val="28"/>
        </w:rPr>
        <w:t xml:space="preserve">Животным в течение 7 дней вводили исследуемые экстракты в соответствующих дозах, а </w:t>
      </w:r>
      <w:r w:rsidR="00106BF2" w:rsidRPr="00ED56E1">
        <w:rPr>
          <w:color w:val="000000"/>
          <w:sz w:val="28"/>
          <w:szCs w:val="28"/>
        </w:rPr>
        <w:t xml:space="preserve">в виде изотонического раствора хлорида натрия </w:t>
      </w:r>
      <w:r w:rsidRPr="00ED56E1">
        <w:rPr>
          <w:color w:val="000000"/>
          <w:sz w:val="28"/>
          <w:szCs w:val="28"/>
        </w:rPr>
        <w:t xml:space="preserve">контрольные животные получали плацебо. </w:t>
      </w:r>
      <w:r w:rsidR="00106BF2" w:rsidRPr="00ED56E1">
        <w:rPr>
          <w:color w:val="000000"/>
          <w:sz w:val="28"/>
          <w:szCs w:val="28"/>
        </w:rPr>
        <w:t>декапитировались животные кровь забиралась для лабораторных исследований</w:t>
      </w:r>
      <w:r w:rsidR="00106BF2">
        <w:rPr>
          <w:color w:val="000000"/>
          <w:sz w:val="28"/>
          <w:szCs w:val="28"/>
        </w:rPr>
        <w:t xml:space="preserve"> н</w:t>
      </w:r>
      <w:r w:rsidRPr="00ED56E1">
        <w:rPr>
          <w:color w:val="000000"/>
          <w:sz w:val="28"/>
          <w:szCs w:val="28"/>
        </w:rPr>
        <w:t>а 3-и</w:t>
      </w:r>
      <w:r w:rsidR="00DE0B1E">
        <w:rPr>
          <w:color w:val="000000"/>
          <w:sz w:val="28"/>
          <w:szCs w:val="28"/>
        </w:rPr>
        <w:t>е</w:t>
      </w:r>
      <w:r w:rsidRPr="00ED56E1">
        <w:rPr>
          <w:color w:val="000000"/>
          <w:sz w:val="28"/>
          <w:szCs w:val="28"/>
        </w:rPr>
        <w:t xml:space="preserve"> и 7-е сутки,. </w:t>
      </w:r>
      <w:r w:rsidR="003D2FAA">
        <w:rPr>
          <w:color w:val="000000"/>
          <w:sz w:val="28"/>
          <w:szCs w:val="28"/>
        </w:rPr>
        <w:t>О</w:t>
      </w:r>
      <w:r w:rsidR="003D2FAA" w:rsidRPr="00ED56E1">
        <w:rPr>
          <w:color w:val="000000"/>
          <w:sz w:val="28"/>
          <w:szCs w:val="28"/>
        </w:rPr>
        <w:t>пределяли содержание в крови животных глюкозы, показатели липидного обмена, оксидативного стресса и состояния печени</w:t>
      </w:r>
      <w:r w:rsidR="003D2FAA">
        <w:rPr>
          <w:color w:val="000000"/>
          <w:sz w:val="28"/>
          <w:szCs w:val="28"/>
        </w:rPr>
        <w:t>, д</w:t>
      </w:r>
      <w:r w:rsidRPr="00ED56E1">
        <w:rPr>
          <w:color w:val="000000"/>
          <w:sz w:val="28"/>
          <w:szCs w:val="28"/>
        </w:rPr>
        <w:t>ля оценки противодиабетической эффективности изучаемых экстрактов</w:t>
      </w:r>
      <w:r w:rsidR="003D2FAA">
        <w:rPr>
          <w:color w:val="000000"/>
          <w:sz w:val="28"/>
          <w:szCs w:val="28"/>
        </w:rPr>
        <w:t>.</w:t>
      </w:r>
      <w:r w:rsidRPr="00ED56E1">
        <w:rPr>
          <w:color w:val="000000"/>
          <w:sz w:val="28"/>
          <w:szCs w:val="28"/>
        </w:rPr>
        <w:t xml:space="preserve"> </w:t>
      </w:r>
    </w:p>
    <w:p w:rsidR="00CA3EFA" w:rsidRPr="00ED56E1" w:rsidRDefault="00CA3EFA" w:rsidP="00CA3EFA">
      <w:pPr>
        <w:pStyle w:val="msonormalbullet1gif"/>
        <w:spacing w:line="360" w:lineRule="auto"/>
        <w:ind w:firstLine="567"/>
        <w:contextualSpacing/>
        <w:rPr>
          <w:color w:val="000000"/>
          <w:sz w:val="28"/>
          <w:szCs w:val="28"/>
        </w:rPr>
      </w:pPr>
    </w:p>
    <w:p w:rsidR="00CA3EFA" w:rsidRPr="00555DA3" w:rsidRDefault="00CA3EFA" w:rsidP="00CA3EFA">
      <w:pPr>
        <w:pStyle w:val="msonormalbullet1gif"/>
        <w:spacing w:line="360" w:lineRule="auto"/>
        <w:ind w:firstLine="567"/>
        <w:contextualSpacing/>
        <w:rPr>
          <w:b/>
          <w:color w:val="000000"/>
          <w:sz w:val="28"/>
          <w:szCs w:val="28"/>
        </w:rPr>
      </w:pPr>
      <w:r w:rsidRPr="00555DA3">
        <w:rPr>
          <w:b/>
          <w:color w:val="000000"/>
          <w:sz w:val="28"/>
          <w:szCs w:val="28"/>
          <w:lang w:val="az-Latn-AZ"/>
        </w:rPr>
        <w:t>7</w:t>
      </w:r>
      <w:r w:rsidR="00D662D3" w:rsidRPr="00555DA3">
        <w:rPr>
          <w:b/>
          <w:color w:val="000000"/>
          <w:sz w:val="28"/>
          <w:szCs w:val="28"/>
        </w:rPr>
        <w:t>.</w:t>
      </w:r>
      <w:r w:rsidR="0087557C" w:rsidRPr="00555DA3">
        <w:rPr>
          <w:b/>
          <w:color w:val="000000"/>
          <w:sz w:val="28"/>
          <w:szCs w:val="28"/>
        </w:rPr>
        <w:t>1</w:t>
      </w:r>
      <w:r w:rsidRPr="00555DA3">
        <w:rPr>
          <w:b/>
          <w:color w:val="000000"/>
          <w:sz w:val="28"/>
          <w:szCs w:val="28"/>
        </w:rPr>
        <w:t>.</w:t>
      </w:r>
      <w:r w:rsidR="0087557C" w:rsidRPr="00555DA3">
        <w:rPr>
          <w:b/>
          <w:color w:val="000000"/>
          <w:sz w:val="28"/>
          <w:szCs w:val="28"/>
        </w:rPr>
        <w:t>1</w:t>
      </w:r>
      <w:r w:rsidRPr="00555DA3">
        <w:rPr>
          <w:b/>
          <w:color w:val="000000"/>
          <w:sz w:val="28"/>
          <w:szCs w:val="28"/>
        </w:rPr>
        <w:t xml:space="preserve"> Результаты определения глюкозы в крови</w:t>
      </w:r>
    </w:p>
    <w:p w:rsidR="00CA3EFA" w:rsidRDefault="00CA3EFA" w:rsidP="007C4C01">
      <w:pPr>
        <w:tabs>
          <w:tab w:val="left" w:pos="8789"/>
        </w:tabs>
        <w:spacing w:line="360" w:lineRule="auto"/>
        <w:ind w:right="-143" w:firstLine="567"/>
        <w:contextualSpacing/>
        <w:jc w:val="both"/>
        <w:rPr>
          <w:rFonts w:ascii="Times New Roman" w:hAnsi="Times New Roman" w:cs="Times New Roman"/>
          <w:sz w:val="28"/>
          <w:szCs w:val="28"/>
        </w:rPr>
      </w:pPr>
      <w:r w:rsidRPr="00ED56E1">
        <w:rPr>
          <w:rFonts w:ascii="Times New Roman" w:hAnsi="Times New Roman" w:cs="Times New Roman"/>
          <w:sz w:val="28"/>
          <w:szCs w:val="28"/>
        </w:rPr>
        <w:t>Результаты определения содержания глюкозы в крови животных представлены в таб</w:t>
      </w:r>
      <w:r w:rsidR="00555DA3">
        <w:rPr>
          <w:rFonts w:ascii="Times New Roman" w:hAnsi="Times New Roman" w:cs="Times New Roman"/>
          <w:sz w:val="28"/>
          <w:szCs w:val="28"/>
        </w:rPr>
        <w:t>лице</w:t>
      </w:r>
      <w:r w:rsidR="00D662D3" w:rsidRPr="00D662D3">
        <w:rPr>
          <w:rFonts w:ascii="Times New Roman" w:hAnsi="Times New Roman" w:cs="Times New Roman"/>
          <w:sz w:val="28"/>
          <w:szCs w:val="28"/>
          <w:lang w:val="az-Latn-AZ"/>
        </w:rPr>
        <w:t xml:space="preserve"> </w:t>
      </w:r>
      <w:r w:rsidR="00D662D3">
        <w:rPr>
          <w:rFonts w:ascii="Times New Roman" w:hAnsi="Times New Roman" w:cs="Times New Roman"/>
          <w:sz w:val="28"/>
          <w:szCs w:val="28"/>
          <w:lang w:val="az-Latn-AZ"/>
        </w:rPr>
        <w:t>7</w:t>
      </w:r>
      <w:r w:rsidR="00D662D3">
        <w:rPr>
          <w:rFonts w:ascii="Times New Roman" w:hAnsi="Times New Roman" w:cs="Times New Roman"/>
          <w:sz w:val="28"/>
          <w:szCs w:val="28"/>
        </w:rPr>
        <w:t>.</w:t>
      </w:r>
      <w:r w:rsidR="0087557C">
        <w:rPr>
          <w:rFonts w:ascii="Times New Roman" w:hAnsi="Times New Roman" w:cs="Times New Roman"/>
          <w:sz w:val="28"/>
          <w:szCs w:val="28"/>
        </w:rPr>
        <w:t>1</w:t>
      </w:r>
      <w:r w:rsidR="00D662D3">
        <w:rPr>
          <w:rFonts w:ascii="Times New Roman" w:hAnsi="Times New Roman" w:cs="Times New Roman"/>
          <w:sz w:val="28"/>
          <w:szCs w:val="28"/>
        </w:rPr>
        <w:t>.1</w:t>
      </w:r>
      <w:r w:rsidRPr="00ED56E1">
        <w:rPr>
          <w:rFonts w:ascii="Times New Roman" w:hAnsi="Times New Roman" w:cs="Times New Roman"/>
          <w:sz w:val="28"/>
          <w:szCs w:val="28"/>
        </w:rPr>
        <w:t xml:space="preserve">. Как видно из таблицы </w:t>
      </w:r>
      <w:r w:rsidR="00D662D3">
        <w:rPr>
          <w:rFonts w:ascii="Times New Roman" w:hAnsi="Times New Roman" w:cs="Times New Roman"/>
          <w:sz w:val="28"/>
          <w:szCs w:val="28"/>
          <w:lang w:val="az-Latn-AZ"/>
        </w:rPr>
        <w:t>7</w:t>
      </w:r>
      <w:r w:rsidR="00D662D3" w:rsidRPr="00ED56E1">
        <w:rPr>
          <w:rFonts w:ascii="Times New Roman" w:hAnsi="Times New Roman" w:cs="Times New Roman"/>
          <w:sz w:val="28"/>
          <w:szCs w:val="28"/>
        </w:rPr>
        <w:t>.</w:t>
      </w:r>
      <w:r w:rsidR="0087557C">
        <w:rPr>
          <w:rFonts w:ascii="Times New Roman" w:hAnsi="Times New Roman" w:cs="Times New Roman"/>
          <w:sz w:val="28"/>
          <w:szCs w:val="28"/>
        </w:rPr>
        <w:t>1</w:t>
      </w:r>
      <w:r w:rsidR="00D662D3">
        <w:rPr>
          <w:rFonts w:ascii="Times New Roman" w:hAnsi="Times New Roman" w:cs="Times New Roman"/>
          <w:sz w:val="28"/>
          <w:szCs w:val="28"/>
        </w:rPr>
        <w:t xml:space="preserve">.1 </w:t>
      </w:r>
      <w:r w:rsidRPr="00ED56E1">
        <w:rPr>
          <w:rFonts w:ascii="Times New Roman" w:hAnsi="Times New Roman" w:cs="Times New Roman"/>
          <w:sz w:val="28"/>
          <w:szCs w:val="28"/>
        </w:rPr>
        <w:t>содержание глюкозы в крови животных 1-ой группы составляло 65,4±3,7 мг/дл; во</w:t>
      </w:r>
      <w:r>
        <w:rPr>
          <w:rFonts w:ascii="Times New Roman" w:hAnsi="Times New Roman" w:cs="Times New Roman"/>
          <w:sz w:val="28"/>
          <w:szCs w:val="28"/>
        </w:rPr>
        <w:t xml:space="preserve"> 2-ой группе (группа модель) – </w:t>
      </w:r>
      <w:r w:rsidRPr="00ED56E1">
        <w:rPr>
          <w:rFonts w:ascii="Times New Roman" w:hAnsi="Times New Roman" w:cs="Times New Roman"/>
          <w:sz w:val="28"/>
          <w:szCs w:val="28"/>
        </w:rPr>
        <w:t>539,0±10,6 мг/дл ; в 1-ой подгруппе 3-ей группы (контрольная группа) – 537,4±6,3 мг/дл, а во 2-ой подгруппе – 551,8±7,7 мг/дл; в 1-ой подгруппе 4-ой группы ( получавшей экстракт цветков бузины черной) – 473,2± 10,2 мг/дл , а во 2-ой подгруппе – 401,1±3,9 мг/дл; в 1-ой подгруппе 5-ой группы (получавшей экстракт листьев бузины черной) – 509,8±8,3 мг/дл , а во 2-ой подгруппе – 497,0±6,1 мг/дл; в 1-ой подгруппе 6-ой группы (получавшей экстракт плодов бузины черной) – 558,8±3,2 мг/дл, а во 2-ой подгруппе – 537,0±9,7 мг/дл.</w:t>
      </w:r>
      <w:r w:rsidR="007C4C01" w:rsidRPr="007C4C01">
        <w:rPr>
          <w:rFonts w:ascii="Times New Roman" w:hAnsi="Times New Roman"/>
          <w:sz w:val="28"/>
          <w:szCs w:val="28"/>
        </w:rPr>
        <w:t xml:space="preserve"> </w:t>
      </w:r>
      <w:r w:rsidR="007C4C01" w:rsidRPr="00D0086E">
        <w:rPr>
          <w:rFonts w:ascii="Times New Roman" w:hAnsi="Times New Roman" w:cs="Times New Roman"/>
          <w:noProof/>
          <w:color w:val="auto"/>
          <w:sz w:val="28"/>
          <w:szCs w:val="28"/>
        </w:rPr>
        <w:t>[</w:t>
      </w:r>
      <w:r w:rsidR="007C4C01">
        <w:rPr>
          <w:rFonts w:ascii="Times New Roman" w:hAnsi="Times New Roman" w:cs="Times New Roman"/>
          <w:noProof/>
          <w:color w:val="auto"/>
          <w:sz w:val="28"/>
          <w:szCs w:val="28"/>
        </w:rPr>
        <w:t>41</w:t>
      </w:r>
      <w:r w:rsidR="007C4C01" w:rsidRPr="00D0086E">
        <w:rPr>
          <w:rFonts w:ascii="Times New Roman" w:hAnsi="Times New Roman" w:cs="Times New Roman"/>
          <w:noProof/>
          <w:color w:val="auto"/>
          <w:sz w:val="28"/>
          <w:szCs w:val="28"/>
        </w:rPr>
        <w:t>, с.</w:t>
      </w:r>
      <w:r w:rsidR="007C4C01">
        <w:rPr>
          <w:rFonts w:ascii="Times New Roman" w:hAnsi="Times New Roman"/>
          <w:color w:val="auto"/>
          <w:sz w:val="28"/>
          <w:szCs w:val="28"/>
        </w:rPr>
        <w:t>124</w:t>
      </w:r>
      <w:r w:rsidR="007C4C01" w:rsidRPr="00D0086E">
        <w:rPr>
          <w:rFonts w:ascii="Times New Roman" w:hAnsi="Times New Roman"/>
          <w:color w:val="auto"/>
          <w:sz w:val="28"/>
          <w:szCs w:val="28"/>
          <w:lang w:val="az-Latn-AZ"/>
        </w:rPr>
        <w:t>-</w:t>
      </w:r>
      <w:r w:rsidR="007C4C01">
        <w:rPr>
          <w:rFonts w:ascii="Times New Roman" w:hAnsi="Times New Roman"/>
          <w:color w:val="auto"/>
          <w:sz w:val="28"/>
          <w:szCs w:val="28"/>
        </w:rPr>
        <w:t>128</w:t>
      </w:r>
      <w:r w:rsidR="007C4C01" w:rsidRPr="00D0086E">
        <w:rPr>
          <w:rFonts w:ascii="Times New Roman" w:hAnsi="Times New Roman" w:cs="Times New Roman"/>
          <w:noProof/>
          <w:color w:val="auto"/>
          <w:sz w:val="28"/>
          <w:szCs w:val="28"/>
        </w:rPr>
        <w:t>].</w:t>
      </w:r>
      <w:r w:rsidR="007C4C01" w:rsidRPr="00D0086E">
        <w:rPr>
          <w:rFonts w:ascii="Times New Roman" w:hAnsi="Times New Roman" w:cs="Times New Roman"/>
          <w:sz w:val="28"/>
          <w:szCs w:val="28"/>
        </w:rPr>
        <w:t xml:space="preserve"> </w:t>
      </w:r>
      <w:r w:rsidR="007C4C01" w:rsidRPr="001D507E">
        <w:rPr>
          <w:rFonts w:ascii="Times New Roman" w:hAnsi="Times New Roman"/>
          <w:color w:val="FF0000"/>
          <w:sz w:val="28"/>
          <w:szCs w:val="28"/>
        </w:rPr>
        <w:t xml:space="preserve"> </w:t>
      </w:r>
    </w:p>
    <w:p w:rsidR="00CA3EFA" w:rsidRDefault="00CA3EFA" w:rsidP="00392136">
      <w:pPr>
        <w:pStyle w:val="msonormalbullet1gif"/>
        <w:spacing w:line="360" w:lineRule="auto"/>
        <w:contextualSpacing/>
        <w:jc w:val="right"/>
        <w:rPr>
          <w:b/>
          <w:color w:val="000000"/>
          <w:sz w:val="28"/>
          <w:szCs w:val="28"/>
        </w:rPr>
      </w:pPr>
      <w:r w:rsidRPr="00ED56E1">
        <w:rPr>
          <w:sz w:val="28"/>
          <w:szCs w:val="28"/>
        </w:rPr>
        <w:lastRenderedPageBreak/>
        <w:t xml:space="preserve"> </w:t>
      </w:r>
      <w:r w:rsidRPr="00555DA3">
        <w:rPr>
          <w:b/>
          <w:sz w:val="28"/>
          <w:szCs w:val="28"/>
        </w:rPr>
        <w:t xml:space="preserve">Таблица </w:t>
      </w:r>
      <w:r w:rsidRPr="00555DA3">
        <w:rPr>
          <w:b/>
          <w:sz w:val="28"/>
          <w:szCs w:val="28"/>
          <w:lang w:val="az-Latn-AZ"/>
        </w:rPr>
        <w:t>7</w:t>
      </w:r>
      <w:r w:rsidRPr="00555DA3">
        <w:rPr>
          <w:b/>
          <w:sz w:val="28"/>
          <w:szCs w:val="28"/>
        </w:rPr>
        <w:t>.</w:t>
      </w:r>
      <w:r w:rsidR="0087557C" w:rsidRPr="00555DA3">
        <w:rPr>
          <w:b/>
          <w:sz w:val="28"/>
          <w:szCs w:val="28"/>
        </w:rPr>
        <w:t>1</w:t>
      </w:r>
      <w:r w:rsidR="00D662D3" w:rsidRPr="00555DA3">
        <w:rPr>
          <w:b/>
          <w:sz w:val="28"/>
          <w:szCs w:val="28"/>
        </w:rPr>
        <w:t>.1</w:t>
      </w:r>
      <w:r w:rsidR="003B6555" w:rsidRPr="00555DA3">
        <w:rPr>
          <w:b/>
          <w:sz w:val="28"/>
          <w:szCs w:val="28"/>
        </w:rPr>
        <w:t>.1.</w:t>
      </w:r>
      <w:r w:rsidR="00555DA3" w:rsidRPr="00555DA3">
        <w:rPr>
          <w:b/>
          <w:color w:val="000000"/>
          <w:sz w:val="28"/>
          <w:szCs w:val="28"/>
        </w:rPr>
        <w:t xml:space="preserve"> Содержание глюкозы в крови животных</w:t>
      </w:r>
    </w:p>
    <w:p w:rsidR="00F8301C" w:rsidRPr="00392136" w:rsidRDefault="00F8301C" w:rsidP="00392136">
      <w:pPr>
        <w:pStyle w:val="msonormalbullet1gif"/>
        <w:spacing w:line="360" w:lineRule="auto"/>
        <w:contextualSpacing/>
        <w:jc w:val="right"/>
        <w:rPr>
          <w:b/>
          <w:color w:val="000000"/>
          <w:sz w:val="28"/>
          <w:szCs w:val="28"/>
        </w:rPr>
      </w:pP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1"/>
        <w:gridCol w:w="2782"/>
        <w:gridCol w:w="2551"/>
        <w:gridCol w:w="2410"/>
      </w:tblGrid>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jc w:val="center"/>
              <w:rPr>
                <w:color w:val="000000"/>
              </w:rPr>
            </w:pPr>
            <w:r w:rsidRPr="000274EA">
              <w:rPr>
                <w:color w:val="000000"/>
              </w:rPr>
              <w:t>Группы</w:t>
            </w:r>
          </w:p>
        </w:tc>
        <w:tc>
          <w:tcPr>
            <w:tcW w:w="2782" w:type="dxa"/>
            <w:vAlign w:val="center"/>
          </w:tcPr>
          <w:p w:rsidR="00CA3EFA" w:rsidRPr="000274EA" w:rsidRDefault="00CA3EFA" w:rsidP="001C5B6E">
            <w:pPr>
              <w:pStyle w:val="msonormalbullet2gif"/>
              <w:spacing w:before="0" w:beforeAutospacing="0" w:after="0" w:afterAutospacing="0"/>
              <w:contextualSpacing/>
              <w:jc w:val="center"/>
              <w:rPr>
                <w:color w:val="000000"/>
                <w:lang w:eastAsia="en-US"/>
              </w:rPr>
            </w:pPr>
            <w:r w:rsidRPr="000274EA">
              <w:rPr>
                <w:color w:val="000000"/>
                <w:lang w:val="az-Latn-AZ" w:eastAsia="en-US"/>
              </w:rPr>
              <w:t>Статистические  показатели</w:t>
            </w:r>
          </w:p>
        </w:tc>
        <w:tc>
          <w:tcPr>
            <w:tcW w:w="4961" w:type="dxa"/>
            <w:gridSpan w:val="2"/>
          </w:tcPr>
          <w:p w:rsidR="00CA3EFA" w:rsidRPr="000274EA" w:rsidRDefault="00CA3EFA" w:rsidP="001C5B6E">
            <w:pPr>
              <w:pStyle w:val="msonormalbullet1gif"/>
              <w:tabs>
                <w:tab w:val="left" w:pos="5103"/>
              </w:tabs>
              <w:spacing w:before="0" w:beforeAutospacing="0" w:after="0" w:afterAutospacing="0"/>
              <w:contextualSpacing/>
              <w:jc w:val="center"/>
              <w:rPr>
                <w:color w:val="000000"/>
              </w:rPr>
            </w:pPr>
            <w:r w:rsidRPr="000274EA">
              <w:rPr>
                <w:color w:val="000000"/>
              </w:rPr>
              <w:t>Глюкоза в крови  (мг/дл)</w:t>
            </w:r>
          </w:p>
        </w:tc>
      </w:tr>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1-я группа</w:t>
            </w:r>
          </w:p>
        </w:tc>
        <w:tc>
          <w:tcPr>
            <w:tcW w:w="2782" w:type="dxa"/>
            <w:vAlign w:val="center"/>
          </w:tcPr>
          <w:p w:rsidR="00CA3EFA" w:rsidRPr="000274EA" w:rsidRDefault="00CA3EFA" w:rsidP="001C5B6E">
            <w:pPr>
              <w:pStyle w:val="msonormalbullet2gif"/>
              <w:spacing w:before="0" w:beforeAutospacing="0" w:after="0" w:afterAutospacing="0"/>
              <w:contextualSpacing/>
              <w:rPr>
                <w:color w:val="000000"/>
                <w:lang w:val="en-US" w:eastAsia="en-US"/>
              </w:rPr>
            </w:pPr>
            <w:r w:rsidRPr="000274EA">
              <w:rPr>
                <w:color w:val="000000"/>
                <w:lang w:val="az-Latn-AZ" w:eastAsia="en-US"/>
              </w:rPr>
              <w:t>М±</w:t>
            </w:r>
            <w:r w:rsidRPr="000274EA">
              <w:rPr>
                <w:color w:val="000000"/>
                <w:lang w:val="en-US" w:eastAsia="en-US"/>
              </w:rPr>
              <w:t>m</w:t>
            </w:r>
          </w:p>
        </w:tc>
        <w:tc>
          <w:tcPr>
            <w:tcW w:w="4961" w:type="dxa"/>
            <w:gridSpan w:val="2"/>
          </w:tcPr>
          <w:p w:rsidR="00CA3EFA" w:rsidRPr="000274EA" w:rsidRDefault="00CA3EFA" w:rsidP="001C5B6E">
            <w:pPr>
              <w:pStyle w:val="msonormalbullet1gif"/>
              <w:tabs>
                <w:tab w:val="left" w:pos="5103"/>
              </w:tabs>
              <w:spacing w:before="0" w:beforeAutospacing="0" w:after="0" w:afterAutospacing="0"/>
              <w:contextualSpacing/>
              <w:jc w:val="center"/>
              <w:rPr>
                <w:color w:val="000000"/>
              </w:rPr>
            </w:pPr>
            <w:r w:rsidRPr="000274EA">
              <w:rPr>
                <w:color w:val="000000"/>
              </w:rPr>
              <w:t>65,4±3,7</w:t>
            </w:r>
          </w:p>
        </w:tc>
      </w:tr>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rPr>
                <w:color w:val="000000"/>
              </w:rPr>
            </w:pPr>
          </w:p>
        </w:tc>
        <w:tc>
          <w:tcPr>
            <w:tcW w:w="2782" w:type="dxa"/>
            <w:vAlign w:val="center"/>
          </w:tcPr>
          <w:p w:rsidR="00CA3EFA" w:rsidRPr="000274EA" w:rsidRDefault="00CA3EFA" w:rsidP="001C5B6E">
            <w:pPr>
              <w:pStyle w:val="msonormalbullet2gif"/>
              <w:spacing w:before="0" w:beforeAutospacing="0" w:after="0" w:afterAutospacing="0"/>
              <w:contextualSpacing/>
              <w:rPr>
                <w:color w:val="000000"/>
                <w:lang w:val="en-US" w:eastAsia="en-US"/>
              </w:rPr>
            </w:pPr>
            <w:r w:rsidRPr="000274EA">
              <w:rPr>
                <w:color w:val="000000"/>
                <w:lang w:val="en-US" w:eastAsia="en-US"/>
              </w:rPr>
              <w:t>Min-Max</w:t>
            </w:r>
          </w:p>
        </w:tc>
        <w:tc>
          <w:tcPr>
            <w:tcW w:w="4961" w:type="dxa"/>
            <w:gridSpan w:val="2"/>
          </w:tcPr>
          <w:p w:rsidR="00CA3EFA" w:rsidRPr="000274EA" w:rsidRDefault="00CA3EFA" w:rsidP="001C5B6E">
            <w:pPr>
              <w:pStyle w:val="msonormalbullet1gif"/>
              <w:tabs>
                <w:tab w:val="left" w:pos="5103"/>
              </w:tabs>
              <w:spacing w:before="0" w:beforeAutospacing="0" w:after="0" w:afterAutospacing="0"/>
              <w:ind w:left="-108" w:hanging="142"/>
              <w:contextualSpacing/>
              <w:jc w:val="center"/>
              <w:rPr>
                <w:color w:val="000000"/>
              </w:rPr>
            </w:pPr>
            <w:r w:rsidRPr="000274EA">
              <w:rPr>
                <w:color w:val="000000"/>
              </w:rPr>
              <w:t>53-54</w:t>
            </w:r>
          </w:p>
        </w:tc>
      </w:tr>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2-я группа</w:t>
            </w:r>
          </w:p>
        </w:tc>
        <w:tc>
          <w:tcPr>
            <w:tcW w:w="2782" w:type="dxa"/>
            <w:vAlign w:val="center"/>
          </w:tcPr>
          <w:p w:rsidR="00CA3EFA" w:rsidRPr="000274EA" w:rsidRDefault="00CA3EFA" w:rsidP="001C5B6E">
            <w:pPr>
              <w:pStyle w:val="msonormalbullet2gif"/>
              <w:spacing w:before="0" w:beforeAutospacing="0" w:after="0" w:afterAutospacing="0"/>
              <w:contextualSpacing/>
              <w:rPr>
                <w:color w:val="000000"/>
                <w:lang w:val="en-US" w:eastAsia="en-US"/>
              </w:rPr>
            </w:pPr>
            <w:r w:rsidRPr="000274EA">
              <w:rPr>
                <w:color w:val="000000"/>
                <w:lang w:val="az-Latn-AZ" w:eastAsia="en-US"/>
              </w:rPr>
              <w:t>М±</w:t>
            </w:r>
            <w:r w:rsidRPr="000274EA">
              <w:rPr>
                <w:color w:val="000000"/>
                <w:lang w:val="en-US" w:eastAsia="en-US"/>
              </w:rPr>
              <w:t>m</w:t>
            </w:r>
          </w:p>
        </w:tc>
        <w:tc>
          <w:tcPr>
            <w:tcW w:w="4961" w:type="dxa"/>
            <w:gridSpan w:val="2"/>
          </w:tcPr>
          <w:p w:rsidR="00CA3EFA" w:rsidRPr="000274EA" w:rsidRDefault="00CA3EFA" w:rsidP="001C5B6E">
            <w:pPr>
              <w:pStyle w:val="msonormalbullet1gif"/>
              <w:tabs>
                <w:tab w:val="left" w:pos="5103"/>
              </w:tabs>
              <w:spacing w:before="0" w:beforeAutospacing="0" w:after="0" w:afterAutospacing="0"/>
              <w:ind w:firstLine="459"/>
              <w:contextualSpacing/>
              <w:jc w:val="center"/>
              <w:rPr>
                <w:color w:val="000000"/>
              </w:rPr>
            </w:pPr>
            <w:r w:rsidRPr="000274EA">
              <w:rPr>
                <w:color w:val="000000"/>
              </w:rPr>
              <w:t>539,0±10,6 *</w:t>
            </w:r>
          </w:p>
        </w:tc>
      </w:tr>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rPr>
                <w:color w:val="000000"/>
              </w:rPr>
            </w:pPr>
          </w:p>
        </w:tc>
        <w:tc>
          <w:tcPr>
            <w:tcW w:w="2782" w:type="dxa"/>
            <w:vAlign w:val="center"/>
          </w:tcPr>
          <w:p w:rsidR="00CA3EFA" w:rsidRPr="000274EA" w:rsidRDefault="00CA3EFA" w:rsidP="001C5B6E">
            <w:pPr>
              <w:pStyle w:val="msonormalbullet2gif"/>
              <w:spacing w:before="0" w:beforeAutospacing="0" w:after="0" w:afterAutospacing="0"/>
              <w:contextualSpacing/>
              <w:rPr>
                <w:color w:val="000000"/>
                <w:lang w:val="en-US" w:eastAsia="en-US"/>
              </w:rPr>
            </w:pPr>
            <w:r w:rsidRPr="000274EA">
              <w:rPr>
                <w:color w:val="000000"/>
                <w:lang w:val="en-US" w:eastAsia="en-US"/>
              </w:rPr>
              <w:t>Min-Max</w:t>
            </w:r>
          </w:p>
        </w:tc>
        <w:tc>
          <w:tcPr>
            <w:tcW w:w="4961" w:type="dxa"/>
            <w:gridSpan w:val="2"/>
          </w:tcPr>
          <w:p w:rsidR="00CA3EFA" w:rsidRPr="000274EA" w:rsidRDefault="00CA3EFA" w:rsidP="001C5B6E">
            <w:pPr>
              <w:pStyle w:val="msonormalbullet1gif"/>
              <w:tabs>
                <w:tab w:val="left" w:pos="5103"/>
              </w:tabs>
              <w:spacing w:before="0" w:beforeAutospacing="0" w:after="0" w:afterAutospacing="0"/>
              <w:contextualSpacing/>
              <w:jc w:val="center"/>
              <w:rPr>
                <w:color w:val="000000"/>
              </w:rPr>
            </w:pPr>
            <w:r w:rsidRPr="000274EA">
              <w:rPr>
                <w:color w:val="000000"/>
              </w:rPr>
              <w:t>510-573</w:t>
            </w:r>
          </w:p>
        </w:tc>
      </w:tr>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rPr>
                <w:color w:val="000000"/>
              </w:rPr>
            </w:pPr>
          </w:p>
        </w:tc>
        <w:tc>
          <w:tcPr>
            <w:tcW w:w="2782" w:type="dxa"/>
            <w:vAlign w:val="center"/>
          </w:tcPr>
          <w:p w:rsidR="00CA3EFA" w:rsidRPr="000274EA" w:rsidRDefault="00CA3EFA" w:rsidP="001C5B6E">
            <w:pPr>
              <w:pStyle w:val="msonormalbullet2gif"/>
              <w:spacing w:before="0" w:beforeAutospacing="0" w:after="0" w:afterAutospacing="0"/>
              <w:contextualSpacing/>
              <w:rPr>
                <w:color w:val="000000"/>
                <w:lang w:val="en-US" w:eastAsia="en-US"/>
              </w:rPr>
            </w:pPr>
          </w:p>
        </w:tc>
        <w:tc>
          <w:tcPr>
            <w:tcW w:w="255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1-я подгруппа</w:t>
            </w:r>
          </w:p>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(на 3-и сутки)</w:t>
            </w:r>
          </w:p>
        </w:tc>
        <w:tc>
          <w:tcPr>
            <w:tcW w:w="2410"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2-я подгруппа</w:t>
            </w:r>
          </w:p>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(на 7-и сутки)</w:t>
            </w:r>
          </w:p>
        </w:tc>
      </w:tr>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3-я группа</w:t>
            </w:r>
          </w:p>
        </w:tc>
        <w:tc>
          <w:tcPr>
            <w:tcW w:w="2782" w:type="dxa"/>
            <w:vAlign w:val="center"/>
          </w:tcPr>
          <w:p w:rsidR="00CA3EFA" w:rsidRPr="000274EA" w:rsidRDefault="00CA3EFA" w:rsidP="001C5B6E">
            <w:pPr>
              <w:pStyle w:val="msonormalbullet2gif"/>
              <w:spacing w:before="0" w:beforeAutospacing="0" w:after="0" w:afterAutospacing="0"/>
              <w:contextualSpacing/>
              <w:rPr>
                <w:color w:val="000000"/>
                <w:lang w:val="en-US" w:eastAsia="en-US"/>
              </w:rPr>
            </w:pPr>
            <w:r w:rsidRPr="000274EA">
              <w:rPr>
                <w:color w:val="000000"/>
                <w:lang w:val="az-Latn-AZ" w:eastAsia="en-US"/>
              </w:rPr>
              <w:t>М±</w:t>
            </w:r>
            <w:r w:rsidRPr="000274EA">
              <w:rPr>
                <w:color w:val="000000"/>
                <w:lang w:val="en-US" w:eastAsia="en-US"/>
              </w:rPr>
              <w:t>m</w:t>
            </w:r>
          </w:p>
        </w:tc>
        <w:tc>
          <w:tcPr>
            <w:tcW w:w="255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537,4±6,3 *</w:t>
            </w:r>
          </w:p>
        </w:tc>
        <w:tc>
          <w:tcPr>
            <w:tcW w:w="2410"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551,8±7,7 *</w:t>
            </w:r>
          </w:p>
        </w:tc>
      </w:tr>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rPr>
                <w:color w:val="000000"/>
              </w:rPr>
            </w:pPr>
          </w:p>
        </w:tc>
        <w:tc>
          <w:tcPr>
            <w:tcW w:w="2782" w:type="dxa"/>
            <w:vAlign w:val="center"/>
          </w:tcPr>
          <w:p w:rsidR="00CA3EFA" w:rsidRPr="000274EA" w:rsidRDefault="00CA3EFA" w:rsidP="001C5B6E">
            <w:pPr>
              <w:pStyle w:val="msonormalbullet2gif"/>
              <w:spacing w:before="0" w:beforeAutospacing="0" w:after="0" w:afterAutospacing="0"/>
              <w:contextualSpacing/>
              <w:rPr>
                <w:color w:val="000000"/>
                <w:lang w:val="en-US" w:eastAsia="en-US"/>
              </w:rPr>
            </w:pPr>
            <w:r w:rsidRPr="000274EA">
              <w:rPr>
                <w:color w:val="000000"/>
                <w:lang w:val="en-US" w:eastAsia="en-US"/>
              </w:rPr>
              <w:t>Min-Max</w:t>
            </w:r>
          </w:p>
        </w:tc>
        <w:tc>
          <w:tcPr>
            <w:tcW w:w="255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520-557</w:t>
            </w:r>
          </w:p>
        </w:tc>
        <w:tc>
          <w:tcPr>
            <w:tcW w:w="2410"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531-573</w:t>
            </w:r>
          </w:p>
        </w:tc>
      </w:tr>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4-я группа</w:t>
            </w:r>
          </w:p>
        </w:tc>
        <w:tc>
          <w:tcPr>
            <w:tcW w:w="2782" w:type="dxa"/>
            <w:vAlign w:val="center"/>
          </w:tcPr>
          <w:p w:rsidR="00CA3EFA" w:rsidRPr="000274EA" w:rsidRDefault="00CA3EFA" w:rsidP="001C5B6E">
            <w:pPr>
              <w:pStyle w:val="msonormalbullet2gif"/>
              <w:spacing w:before="0" w:beforeAutospacing="0" w:after="0" w:afterAutospacing="0"/>
              <w:contextualSpacing/>
              <w:rPr>
                <w:color w:val="000000"/>
                <w:lang w:val="en-US" w:eastAsia="en-US"/>
              </w:rPr>
            </w:pPr>
            <w:r w:rsidRPr="000274EA">
              <w:rPr>
                <w:color w:val="000000"/>
                <w:lang w:val="az-Latn-AZ" w:eastAsia="en-US"/>
              </w:rPr>
              <w:t>М±</w:t>
            </w:r>
            <w:r w:rsidRPr="000274EA">
              <w:rPr>
                <w:color w:val="000000"/>
                <w:lang w:val="en-US" w:eastAsia="en-US"/>
              </w:rPr>
              <w:t>m</w:t>
            </w:r>
          </w:p>
        </w:tc>
        <w:tc>
          <w:tcPr>
            <w:tcW w:w="255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473,2±10,2 *</w:t>
            </w:r>
          </w:p>
        </w:tc>
        <w:tc>
          <w:tcPr>
            <w:tcW w:w="2410"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401,1±3,9 *</w:t>
            </w:r>
          </w:p>
        </w:tc>
      </w:tr>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rPr>
                <w:color w:val="000000"/>
              </w:rPr>
            </w:pPr>
          </w:p>
        </w:tc>
        <w:tc>
          <w:tcPr>
            <w:tcW w:w="2782" w:type="dxa"/>
            <w:vAlign w:val="center"/>
          </w:tcPr>
          <w:p w:rsidR="00CA3EFA" w:rsidRPr="000274EA" w:rsidRDefault="00CA3EFA" w:rsidP="001C5B6E">
            <w:pPr>
              <w:pStyle w:val="msonormalbullet2gif"/>
              <w:spacing w:before="0" w:beforeAutospacing="0" w:after="0" w:afterAutospacing="0"/>
              <w:contextualSpacing/>
              <w:rPr>
                <w:color w:val="000000"/>
                <w:lang w:val="en-US" w:eastAsia="en-US"/>
              </w:rPr>
            </w:pPr>
            <w:r w:rsidRPr="000274EA">
              <w:rPr>
                <w:color w:val="000000"/>
                <w:lang w:val="en-US" w:eastAsia="en-US"/>
              </w:rPr>
              <w:t>Min-Max</w:t>
            </w:r>
          </w:p>
        </w:tc>
        <w:tc>
          <w:tcPr>
            <w:tcW w:w="255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439-501</w:t>
            </w:r>
          </w:p>
        </w:tc>
        <w:tc>
          <w:tcPr>
            <w:tcW w:w="2410"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387-416</w:t>
            </w:r>
          </w:p>
        </w:tc>
      </w:tr>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5-я группа</w:t>
            </w:r>
          </w:p>
        </w:tc>
        <w:tc>
          <w:tcPr>
            <w:tcW w:w="2782" w:type="dxa"/>
            <w:vAlign w:val="center"/>
          </w:tcPr>
          <w:p w:rsidR="00CA3EFA" w:rsidRPr="000274EA" w:rsidRDefault="00CA3EFA" w:rsidP="001C5B6E">
            <w:pPr>
              <w:pStyle w:val="msonormalbullet2gif"/>
              <w:spacing w:before="0" w:beforeAutospacing="0" w:after="0" w:afterAutospacing="0"/>
              <w:contextualSpacing/>
              <w:rPr>
                <w:color w:val="000000"/>
                <w:lang w:val="en-US" w:eastAsia="en-US"/>
              </w:rPr>
            </w:pPr>
            <w:r w:rsidRPr="000274EA">
              <w:rPr>
                <w:color w:val="000000"/>
                <w:lang w:val="az-Latn-AZ" w:eastAsia="en-US"/>
              </w:rPr>
              <w:t>М±</w:t>
            </w:r>
            <w:r w:rsidRPr="000274EA">
              <w:rPr>
                <w:color w:val="000000"/>
                <w:lang w:val="en-US" w:eastAsia="en-US"/>
              </w:rPr>
              <w:t>m</w:t>
            </w:r>
          </w:p>
        </w:tc>
        <w:tc>
          <w:tcPr>
            <w:tcW w:w="255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509,8±8,3 *</w:t>
            </w:r>
          </w:p>
        </w:tc>
        <w:tc>
          <w:tcPr>
            <w:tcW w:w="2410"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497,0±6,1 *</w:t>
            </w:r>
          </w:p>
        </w:tc>
      </w:tr>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rPr>
                <w:color w:val="000000"/>
              </w:rPr>
            </w:pPr>
          </w:p>
        </w:tc>
        <w:tc>
          <w:tcPr>
            <w:tcW w:w="2782" w:type="dxa"/>
            <w:vAlign w:val="center"/>
          </w:tcPr>
          <w:p w:rsidR="00CA3EFA" w:rsidRPr="000274EA" w:rsidRDefault="00CA3EFA" w:rsidP="001C5B6E">
            <w:pPr>
              <w:pStyle w:val="msonormalbullet2gif"/>
              <w:spacing w:before="0" w:beforeAutospacing="0" w:after="0" w:afterAutospacing="0"/>
              <w:contextualSpacing/>
              <w:rPr>
                <w:color w:val="000000"/>
                <w:lang w:val="en-US" w:eastAsia="en-US"/>
              </w:rPr>
            </w:pPr>
            <w:r w:rsidRPr="000274EA">
              <w:rPr>
                <w:color w:val="000000"/>
                <w:lang w:val="en-US" w:eastAsia="en-US"/>
              </w:rPr>
              <w:t>Min-Max</w:t>
            </w:r>
          </w:p>
        </w:tc>
        <w:tc>
          <w:tcPr>
            <w:tcW w:w="255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486-536</w:t>
            </w:r>
          </w:p>
        </w:tc>
        <w:tc>
          <w:tcPr>
            <w:tcW w:w="2410"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476-513</w:t>
            </w:r>
          </w:p>
        </w:tc>
      </w:tr>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6-я группа</w:t>
            </w:r>
          </w:p>
        </w:tc>
        <w:tc>
          <w:tcPr>
            <w:tcW w:w="2782" w:type="dxa"/>
            <w:vAlign w:val="center"/>
          </w:tcPr>
          <w:p w:rsidR="00CA3EFA" w:rsidRPr="000274EA" w:rsidRDefault="00CA3EFA" w:rsidP="001C5B6E">
            <w:pPr>
              <w:pStyle w:val="msonormalbullet2gif"/>
              <w:spacing w:before="0" w:beforeAutospacing="0" w:after="0" w:afterAutospacing="0"/>
              <w:contextualSpacing/>
              <w:rPr>
                <w:color w:val="000000"/>
                <w:lang w:val="en-US" w:eastAsia="en-US"/>
              </w:rPr>
            </w:pPr>
            <w:r w:rsidRPr="000274EA">
              <w:rPr>
                <w:color w:val="000000"/>
                <w:lang w:val="az-Latn-AZ" w:eastAsia="en-US"/>
              </w:rPr>
              <w:t>М±</w:t>
            </w:r>
            <w:r w:rsidRPr="000274EA">
              <w:rPr>
                <w:color w:val="000000"/>
                <w:lang w:val="en-US" w:eastAsia="en-US"/>
              </w:rPr>
              <w:t>m</w:t>
            </w:r>
          </w:p>
        </w:tc>
        <w:tc>
          <w:tcPr>
            <w:tcW w:w="255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558,8±3,2 *</w:t>
            </w:r>
          </w:p>
        </w:tc>
        <w:tc>
          <w:tcPr>
            <w:tcW w:w="2410"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537,0±9,7 *</w:t>
            </w:r>
          </w:p>
        </w:tc>
      </w:tr>
      <w:tr w:rsidR="00CA3EFA" w:rsidRPr="000274EA" w:rsidTr="001C5B6E">
        <w:trPr>
          <w:jc w:val="center"/>
        </w:trPr>
        <w:tc>
          <w:tcPr>
            <w:tcW w:w="1721" w:type="dxa"/>
          </w:tcPr>
          <w:p w:rsidR="00CA3EFA" w:rsidRPr="000274EA" w:rsidRDefault="00CA3EFA" w:rsidP="001C5B6E">
            <w:pPr>
              <w:pStyle w:val="msonormalbullet1gif"/>
              <w:tabs>
                <w:tab w:val="left" w:pos="5103"/>
              </w:tabs>
              <w:spacing w:before="0" w:beforeAutospacing="0" w:after="0" w:afterAutospacing="0"/>
              <w:contextualSpacing/>
              <w:jc w:val="center"/>
              <w:rPr>
                <w:color w:val="000000"/>
              </w:rPr>
            </w:pPr>
          </w:p>
        </w:tc>
        <w:tc>
          <w:tcPr>
            <w:tcW w:w="2782" w:type="dxa"/>
            <w:vAlign w:val="center"/>
          </w:tcPr>
          <w:p w:rsidR="00CA3EFA" w:rsidRPr="000274EA" w:rsidRDefault="00CA3EFA" w:rsidP="001C5B6E">
            <w:pPr>
              <w:pStyle w:val="msonormalbullet2gif"/>
              <w:spacing w:before="0" w:beforeAutospacing="0" w:after="0" w:afterAutospacing="0"/>
              <w:contextualSpacing/>
              <w:rPr>
                <w:color w:val="000000"/>
                <w:lang w:val="en-US" w:eastAsia="en-US"/>
              </w:rPr>
            </w:pPr>
            <w:r w:rsidRPr="000274EA">
              <w:rPr>
                <w:color w:val="000000"/>
                <w:lang w:val="en-US" w:eastAsia="en-US"/>
              </w:rPr>
              <w:t>Min-Max</w:t>
            </w:r>
          </w:p>
        </w:tc>
        <w:tc>
          <w:tcPr>
            <w:tcW w:w="2551"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503-592</w:t>
            </w:r>
          </w:p>
        </w:tc>
        <w:tc>
          <w:tcPr>
            <w:tcW w:w="2410" w:type="dxa"/>
          </w:tcPr>
          <w:p w:rsidR="00CA3EFA" w:rsidRPr="000274EA" w:rsidRDefault="00CA3EFA" w:rsidP="001C5B6E">
            <w:pPr>
              <w:pStyle w:val="msonormalbullet1gif"/>
              <w:tabs>
                <w:tab w:val="left" w:pos="5103"/>
              </w:tabs>
              <w:spacing w:before="0" w:beforeAutospacing="0" w:after="0" w:afterAutospacing="0"/>
              <w:contextualSpacing/>
              <w:rPr>
                <w:color w:val="000000"/>
              </w:rPr>
            </w:pPr>
            <w:r w:rsidRPr="000274EA">
              <w:rPr>
                <w:color w:val="000000"/>
              </w:rPr>
              <w:t>496-583</w:t>
            </w:r>
          </w:p>
        </w:tc>
      </w:tr>
    </w:tbl>
    <w:p w:rsidR="00CA3EFA" w:rsidRPr="00ED56E1" w:rsidRDefault="00CA3EFA" w:rsidP="00392136">
      <w:pPr>
        <w:pStyle w:val="msonormalbullet1gif"/>
        <w:tabs>
          <w:tab w:val="left" w:pos="5103"/>
        </w:tabs>
        <w:contextualSpacing/>
        <w:jc w:val="both"/>
        <w:rPr>
          <w:color w:val="000000"/>
          <w:lang w:val="az-Latn-AZ"/>
        </w:rPr>
      </w:pPr>
      <w:r w:rsidRPr="00ED56E1">
        <w:rPr>
          <w:color w:val="000000"/>
        </w:rPr>
        <w:t xml:space="preserve">Статистическая достоверность по критерию </w:t>
      </w:r>
      <w:r w:rsidRPr="00ED56E1">
        <w:rPr>
          <w:color w:val="000000"/>
          <w:lang w:val="en-US"/>
        </w:rPr>
        <w:t>t</w:t>
      </w:r>
      <w:r w:rsidRPr="00ED56E1">
        <w:rPr>
          <w:color w:val="000000"/>
        </w:rPr>
        <w:t>- Стьюдента:</w:t>
      </w:r>
    </w:p>
    <w:p w:rsidR="00392136" w:rsidRDefault="00CA3EFA" w:rsidP="00392136">
      <w:pPr>
        <w:pStyle w:val="msonormalbullet1gif"/>
        <w:tabs>
          <w:tab w:val="left" w:pos="5103"/>
        </w:tabs>
        <w:contextualSpacing/>
        <w:rPr>
          <w:color w:val="000000"/>
        </w:rPr>
      </w:pPr>
      <w:r w:rsidRPr="00ED56E1">
        <w:rPr>
          <w:color w:val="000000"/>
        </w:rPr>
        <w:t xml:space="preserve"> *- р ˂ 0,001 по сравнению с интактным значением</w:t>
      </w:r>
    </w:p>
    <w:p w:rsidR="00392136" w:rsidRDefault="00392136" w:rsidP="00392136">
      <w:pPr>
        <w:pStyle w:val="msonormalbullet1gif"/>
        <w:tabs>
          <w:tab w:val="left" w:pos="5103"/>
        </w:tabs>
        <w:spacing w:before="0" w:beforeAutospacing="0" w:after="0" w:afterAutospacing="0" w:line="360" w:lineRule="auto"/>
        <w:ind w:firstLine="567"/>
        <w:contextualSpacing/>
        <w:jc w:val="both"/>
        <w:rPr>
          <w:sz w:val="28"/>
          <w:szCs w:val="28"/>
        </w:rPr>
      </w:pPr>
    </w:p>
    <w:p w:rsidR="00555DA3" w:rsidRPr="00392136" w:rsidRDefault="00CA3EFA" w:rsidP="00392136">
      <w:pPr>
        <w:pStyle w:val="msonormalbullet1gif"/>
        <w:tabs>
          <w:tab w:val="left" w:pos="5103"/>
        </w:tabs>
        <w:spacing w:before="0" w:beforeAutospacing="0" w:after="0" w:afterAutospacing="0" w:line="360" w:lineRule="auto"/>
        <w:ind w:firstLine="567"/>
        <w:contextualSpacing/>
        <w:jc w:val="both"/>
        <w:rPr>
          <w:color w:val="000000"/>
        </w:rPr>
      </w:pPr>
      <w:r w:rsidRPr="00ED56E1">
        <w:rPr>
          <w:sz w:val="28"/>
          <w:szCs w:val="28"/>
        </w:rPr>
        <w:t>Как видно из полученных результатов в крови животных, у которых при помощи аллоксана создавали экспериментальную модель СД, содержание глюкозы резко возрастало, увеличившись по сравнению с интактными значениями на 724, 2% (2-я группа – группа модель). Это связано с тем, что аллоксан, обладающий избирательной повреждающей тропностью к β-клеткам поджелудочной железы приводит к их тотальной гибели, в результате чего развивается абсолютный дефицит инсулина, что и является причиной столь высокого содержания глюкозы в крови экспериментальных животных. Результаты биохимического анализа крови этих животных служила доказательством того, что получена адекватная модель СД. Поэтому, это значение содержания глюкозы и других исследуемых показателей крови животных, у которых введением аллоксана была создана экспериментальная модель СД, обозначено нами как исходное значение.</w:t>
      </w:r>
      <w:r w:rsidRPr="000274EA">
        <w:rPr>
          <w:sz w:val="28"/>
          <w:szCs w:val="28"/>
        </w:rPr>
        <w:t xml:space="preserve"> </w:t>
      </w:r>
      <w:r w:rsidRPr="00ED56E1">
        <w:rPr>
          <w:sz w:val="28"/>
          <w:szCs w:val="28"/>
        </w:rPr>
        <w:t>В остальных группах содержание глюкозы в крови животных было ниже. Динамика изменения процесса представлена на рис</w:t>
      </w:r>
      <w:r w:rsidR="00555DA3">
        <w:rPr>
          <w:sz w:val="28"/>
          <w:szCs w:val="28"/>
        </w:rPr>
        <w:t>унке</w:t>
      </w:r>
      <w:r w:rsidRPr="00ED56E1">
        <w:rPr>
          <w:sz w:val="28"/>
          <w:szCs w:val="28"/>
        </w:rPr>
        <w:t xml:space="preserve"> </w:t>
      </w:r>
      <w:r w:rsidR="00753484">
        <w:rPr>
          <w:sz w:val="28"/>
          <w:szCs w:val="28"/>
        </w:rPr>
        <w:t>7.1.1.1.</w:t>
      </w:r>
    </w:p>
    <w:p w:rsidR="00CA3EFA" w:rsidRPr="00ED56E1" w:rsidRDefault="00CA3EFA" w:rsidP="00CA3EFA">
      <w:pPr>
        <w:tabs>
          <w:tab w:val="left" w:pos="8789"/>
        </w:tabs>
        <w:spacing w:line="360" w:lineRule="auto"/>
        <w:ind w:right="-143" w:firstLine="567"/>
        <w:contextualSpacing/>
        <w:jc w:val="both"/>
        <w:rPr>
          <w:rFonts w:ascii="Times New Roman" w:hAnsi="Times New Roman" w:cs="Times New Roman"/>
          <w:sz w:val="28"/>
          <w:szCs w:val="28"/>
        </w:rPr>
      </w:pPr>
    </w:p>
    <w:p w:rsidR="00CA3EFA" w:rsidRPr="00ED56E1" w:rsidRDefault="00CA3EFA" w:rsidP="00CA3EFA">
      <w:pPr>
        <w:tabs>
          <w:tab w:val="left" w:pos="8789"/>
        </w:tabs>
        <w:spacing w:line="360" w:lineRule="auto"/>
        <w:ind w:right="-143"/>
        <w:contextualSpacing/>
        <w:jc w:val="both"/>
        <w:rPr>
          <w:rFonts w:ascii="Times New Roman" w:hAnsi="Times New Roman" w:cs="Times New Roman"/>
          <w:sz w:val="28"/>
          <w:szCs w:val="28"/>
        </w:rPr>
      </w:pPr>
      <w:r>
        <w:rPr>
          <w:rFonts w:ascii="Times New Roman" w:hAnsi="Times New Roman" w:cs="Times New Roman"/>
          <w:noProof/>
          <w:sz w:val="28"/>
          <w:szCs w:val="28"/>
          <w:lang w:bidi="ar-SA"/>
        </w:rPr>
        <w:lastRenderedPageBreak/>
        <w:drawing>
          <wp:inline distT="0" distB="0" distL="0" distR="0">
            <wp:extent cx="5953125" cy="3409950"/>
            <wp:effectExtent l="0" t="0" r="0" b="0"/>
            <wp:docPr id="15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92136" w:rsidRDefault="00392136" w:rsidP="00392136">
      <w:pPr>
        <w:tabs>
          <w:tab w:val="left" w:pos="8789"/>
        </w:tabs>
        <w:ind w:right="-142"/>
        <w:contextualSpacing/>
        <w:jc w:val="center"/>
        <w:rPr>
          <w:rFonts w:ascii="Times New Roman" w:hAnsi="Times New Roman" w:cs="Times New Roman"/>
          <w:b/>
          <w:sz w:val="28"/>
          <w:szCs w:val="28"/>
        </w:rPr>
      </w:pPr>
      <w:r w:rsidRPr="00555DA3">
        <w:rPr>
          <w:rFonts w:ascii="Times New Roman" w:hAnsi="Times New Roman" w:cs="Times New Roman"/>
          <w:b/>
          <w:sz w:val="28"/>
          <w:szCs w:val="28"/>
        </w:rPr>
        <w:t>Рис</w:t>
      </w:r>
      <w:r>
        <w:rPr>
          <w:rFonts w:ascii="Times New Roman" w:hAnsi="Times New Roman" w:cs="Times New Roman"/>
          <w:b/>
          <w:sz w:val="28"/>
          <w:szCs w:val="28"/>
        </w:rPr>
        <w:t>унок</w:t>
      </w:r>
      <w:r w:rsidRPr="00555DA3">
        <w:rPr>
          <w:rFonts w:ascii="Times New Roman" w:hAnsi="Times New Roman" w:cs="Times New Roman"/>
          <w:b/>
          <w:sz w:val="28"/>
          <w:szCs w:val="28"/>
        </w:rPr>
        <w:t xml:space="preserve"> </w:t>
      </w:r>
      <w:r w:rsidRPr="00555DA3">
        <w:rPr>
          <w:rFonts w:ascii="Times New Roman" w:hAnsi="Times New Roman" w:cs="Times New Roman"/>
          <w:b/>
          <w:sz w:val="28"/>
          <w:szCs w:val="28"/>
          <w:lang w:val="az-Latn-AZ"/>
        </w:rPr>
        <w:t>7</w:t>
      </w:r>
      <w:r w:rsidRPr="00555DA3">
        <w:rPr>
          <w:rFonts w:ascii="Times New Roman" w:hAnsi="Times New Roman" w:cs="Times New Roman"/>
          <w:b/>
          <w:sz w:val="28"/>
          <w:szCs w:val="28"/>
        </w:rPr>
        <w:t>.1.1.1 Динамика снижения глюкозы в крови животных под действием экстрактов  цветков, листьев и плодов бузины черной на фоне аллоксанового диабета</w:t>
      </w:r>
    </w:p>
    <w:p w:rsidR="00392136" w:rsidRPr="00555DA3" w:rsidRDefault="00392136" w:rsidP="00392136">
      <w:pPr>
        <w:tabs>
          <w:tab w:val="left" w:pos="8789"/>
        </w:tabs>
        <w:ind w:right="-142"/>
        <w:contextualSpacing/>
        <w:jc w:val="center"/>
        <w:rPr>
          <w:rFonts w:ascii="Times New Roman" w:hAnsi="Times New Roman" w:cs="Times New Roman"/>
          <w:b/>
          <w:sz w:val="28"/>
          <w:szCs w:val="28"/>
        </w:rPr>
      </w:pPr>
    </w:p>
    <w:p w:rsidR="00CA3EFA" w:rsidRPr="00ED56E1" w:rsidRDefault="00CA3EFA" w:rsidP="00CA3EFA">
      <w:pPr>
        <w:tabs>
          <w:tab w:val="left" w:pos="8789"/>
        </w:tabs>
        <w:spacing w:line="360" w:lineRule="auto"/>
        <w:ind w:right="-143" w:firstLine="567"/>
        <w:contextualSpacing/>
        <w:jc w:val="both"/>
        <w:rPr>
          <w:rFonts w:ascii="Times New Roman" w:hAnsi="Times New Roman" w:cs="Times New Roman"/>
          <w:sz w:val="28"/>
          <w:szCs w:val="28"/>
        </w:rPr>
      </w:pPr>
      <w:r w:rsidRPr="00ED56E1">
        <w:rPr>
          <w:rFonts w:ascii="Times New Roman" w:hAnsi="Times New Roman" w:cs="Times New Roman"/>
          <w:sz w:val="28"/>
          <w:szCs w:val="28"/>
        </w:rPr>
        <w:t xml:space="preserve">Как видно из рисунка </w:t>
      </w:r>
      <w:r w:rsidR="00D662D3">
        <w:rPr>
          <w:rFonts w:ascii="Times New Roman" w:hAnsi="Times New Roman" w:cs="Times New Roman"/>
          <w:sz w:val="28"/>
          <w:szCs w:val="28"/>
          <w:lang w:val="az-Latn-AZ"/>
        </w:rPr>
        <w:t>7</w:t>
      </w:r>
      <w:r w:rsidR="00D662D3" w:rsidRPr="00ED56E1">
        <w:rPr>
          <w:rFonts w:ascii="Times New Roman" w:hAnsi="Times New Roman" w:cs="Times New Roman"/>
          <w:sz w:val="28"/>
          <w:szCs w:val="28"/>
        </w:rPr>
        <w:t>.</w:t>
      </w:r>
      <w:r w:rsidR="0087557C">
        <w:rPr>
          <w:rFonts w:ascii="Times New Roman" w:hAnsi="Times New Roman" w:cs="Times New Roman"/>
          <w:sz w:val="28"/>
          <w:szCs w:val="28"/>
        </w:rPr>
        <w:t>1</w:t>
      </w:r>
      <w:r w:rsidR="00D662D3">
        <w:rPr>
          <w:rFonts w:ascii="Times New Roman" w:hAnsi="Times New Roman" w:cs="Times New Roman"/>
          <w:sz w:val="28"/>
          <w:szCs w:val="28"/>
        </w:rPr>
        <w:t>.1</w:t>
      </w:r>
      <w:r w:rsidR="0087557C">
        <w:rPr>
          <w:rFonts w:ascii="Times New Roman" w:hAnsi="Times New Roman" w:cs="Times New Roman"/>
          <w:sz w:val="28"/>
          <w:szCs w:val="28"/>
        </w:rPr>
        <w:t>.1</w:t>
      </w:r>
      <w:r w:rsidR="00D662D3">
        <w:rPr>
          <w:rFonts w:ascii="Times New Roman" w:hAnsi="Times New Roman" w:cs="Times New Roman"/>
          <w:sz w:val="28"/>
          <w:szCs w:val="28"/>
        </w:rPr>
        <w:t xml:space="preserve"> </w:t>
      </w:r>
      <w:r w:rsidRPr="00ED56E1">
        <w:rPr>
          <w:rFonts w:ascii="Times New Roman" w:hAnsi="Times New Roman" w:cs="Times New Roman"/>
          <w:sz w:val="28"/>
          <w:szCs w:val="28"/>
        </w:rPr>
        <w:t>исходное значение глюкозы в крови в группах, принимавших исследуемые экстракты, изменилось. Так, применение экстракта цветков бузины черной приводило к снижению концентрации глюкозы, которое на 3-и сутки составляло 12,2%, на 7-е сутки 25,6%</w:t>
      </w:r>
      <w:r w:rsidR="00DE0B1E">
        <w:rPr>
          <w:rFonts w:ascii="Times New Roman" w:hAnsi="Times New Roman" w:cs="Times New Roman"/>
          <w:sz w:val="28"/>
          <w:szCs w:val="28"/>
        </w:rPr>
        <w:t>. В группе, получавшей экстракт</w:t>
      </w:r>
      <w:r w:rsidRPr="00ED56E1">
        <w:rPr>
          <w:rFonts w:ascii="Times New Roman" w:hAnsi="Times New Roman" w:cs="Times New Roman"/>
          <w:sz w:val="28"/>
          <w:szCs w:val="28"/>
        </w:rPr>
        <w:t xml:space="preserve"> листьев бузины черной содержание глюкозы в крови снизилось на 3-</w:t>
      </w:r>
      <w:r w:rsidR="00555DA3">
        <w:rPr>
          <w:rFonts w:ascii="Times New Roman" w:hAnsi="Times New Roman" w:cs="Times New Roman"/>
          <w:sz w:val="28"/>
          <w:szCs w:val="28"/>
        </w:rPr>
        <w:t>е</w:t>
      </w:r>
      <w:r w:rsidRPr="00ED56E1">
        <w:rPr>
          <w:rFonts w:ascii="Times New Roman" w:hAnsi="Times New Roman" w:cs="Times New Roman"/>
          <w:sz w:val="28"/>
          <w:szCs w:val="28"/>
        </w:rPr>
        <w:t>и сутки на 5,4%, а на 7-е сутки – на 7,8%, по сравнению с исходным значением. Животные, получавшие экстракт плодов бузины черной показали другую картину, у них в крови содержание глюкозы несколько повысилось на 3-</w:t>
      </w:r>
      <w:r w:rsidR="00555DA3">
        <w:rPr>
          <w:rFonts w:ascii="Times New Roman" w:hAnsi="Times New Roman" w:cs="Times New Roman"/>
          <w:sz w:val="28"/>
          <w:szCs w:val="28"/>
        </w:rPr>
        <w:t>е</w:t>
      </w:r>
      <w:r w:rsidRPr="00ED56E1">
        <w:rPr>
          <w:rFonts w:ascii="Times New Roman" w:hAnsi="Times New Roman" w:cs="Times New Roman"/>
          <w:sz w:val="28"/>
          <w:szCs w:val="28"/>
        </w:rPr>
        <w:t xml:space="preserve"> сутки и составляло 3,05%, а на 7</w:t>
      </w:r>
      <w:r w:rsidR="00555DA3">
        <w:rPr>
          <w:rFonts w:ascii="Times New Roman" w:hAnsi="Times New Roman" w:cs="Times New Roman"/>
          <w:sz w:val="28"/>
          <w:szCs w:val="28"/>
        </w:rPr>
        <w:t>-е</w:t>
      </w:r>
      <w:r w:rsidR="00DE0B1E">
        <w:rPr>
          <w:rFonts w:ascii="Times New Roman" w:hAnsi="Times New Roman" w:cs="Times New Roman"/>
          <w:sz w:val="28"/>
          <w:szCs w:val="28"/>
        </w:rPr>
        <w:t xml:space="preserve"> </w:t>
      </w:r>
      <w:r w:rsidRPr="00ED56E1">
        <w:rPr>
          <w:rFonts w:ascii="Times New Roman" w:hAnsi="Times New Roman" w:cs="Times New Roman"/>
          <w:sz w:val="28"/>
          <w:szCs w:val="28"/>
        </w:rPr>
        <w:t xml:space="preserve">сутки – снизилось  на 2,68%. </w:t>
      </w:r>
    </w:p>
    <w:p w:rsidR="00CA3EFA" w:rsidRPr="00ED56E1" w:rsidRDefault="00CA3EFA" w:rsidP="00CA3EFA">
      <w:pPr>
        <w:tabs>
          <w:tab w:val="left" w:pos="8789"/>
        </w:tabs>
        <w:spacing w:line="360" w:lineRule="auto"/>
        <w:ind w:right="-143" w:firstLine="567"/>
        <w:contextualSpacing/>
        <w:jc w:val="both"/>
        <w:rPr>
          <w:rFonts w:ascii="Times New Roman" w:hAnsi="Times New Roman" w:cs="Times New Roman"/>
          <w:sz w:val="28"/>
          <w:szCs w:val="28"/>
        </w:rPr>
      </w:pPr>
      <w:r w:rsidRPr="00ED56E1">
        <w:rPr>
          <w:rFonts w:ascii="Times New Roman" w:hAnsi="Times New Roman" w:cs="Times New Roman"/>
          <w:sz w:val="28"/>
          <w:szCs w:val="28"/>
        </w:rPr>
        <w:t>Известно, что в результате естественной реверсии диабетического статуса у экспериментальных животных могут происходить определенные изменения содержания глюкозы в крови</w:t>
      </w:r>
      <w:r w:rsidR="00DE0B1E">
        <w:rPr>
          <w:rFonts w:ascii="Times New Roman" w:hAnsi="Times New Roman" w:cs="Times New Roman"/>
          <w:sz w:val="28"/>
          <w:szCs w:val="28"/>
        </w:rPr>
        <w:t xml:space="preserve"> </w:t>
      </w:r>
      <w:r w:rsidRPr="00753484">
        <w:rPr>
          <w:rFonts w:ascii="Times New Roman" w:hAnsi="Times New Roman" w:cs="Times New Roman"/>
          <w:color w:val="auto"/>
          <w:sz w:val="28"/>
          <w:szCs w:val="28"/>
        </w:rPr>
        <w:t>[</w:t>
      </w:r>
      <w:r w:rsidR="00753484" w:rsidRPr="00753484">
        <w:rPr>
          <w:rFonts w:ascii="Times New Roman" w:hAnsi="Times New Roman" w:cs="Times New Roman"/>
          <w:color w:val="auto"/>
          <w:sz w:val="28"/>
          <w:szCs w:val="28"/>
        </w:rPr>
        <w:t>42, с.145-149</w:t>
      </w:r>
      <w:r w:rsidRPr="00753484">
        <w:rPr>
          <w:rFonts w:ascii="Times New Roman" w:hAnsi="Times New Roman" w:cs="Times New Roman"/>
          <w:color w:val="auto"/>
          <w:sz w:val="28"/>
          <w:szCs w:val="28"/>
        </w:rPr>
        <w:t xml:space="preserve">]. Наши </w:t>
      </w:r>
      <w:r w:rsidRPr="00ED56E1">
        <w:rPr>
          <w:rFonts w:ascii="Times New Roman" w:hAnsi="Times New Roman" w:cs="Times New Roman"/>
          <w:sz w:val="28"/>
          <w:szCs w:val="28"/>
        </w:rPr>
        <w:t>определения показали, что на 3-</w:t>
      </w:r>
      <w:r w:rsidR="00555DA3">
        <w:rPr>
          <w:rFonts w:ascii="Times New Roman" w:hAnsi="Times New Roman" w:cs="Times New Roman"/>
          <w:sz w:val="28"/>
          <w:szCs w:val="28"/>
        </w:rPr>
        <w:t>е</w:t>
      </w:r>
      <w:r w:rsidRPr="00ED56E1">
        <w:rPr>
          <w:rFonts w:ascii="Times New Roman" w:hAnsi="Times New Roman" w:cs="Times New Roman"/>
          <w:sz w:val="28"/>
          <w:szCs w:val="28"/>
        </w:rPr>
        <w:t xml:space="preserve"> сутки содержание глюкозы в крови животных этой группы были ниже, чем в группе модель на 0,3%, а на 7</w:t>
      </w:r>
      <w:r w:rsidR="00DE0B1E">
        <w:rPr>
          <w:rFonts w:ascii="Times New Roman" w:hAnsi="Times New Roman" w:cs="Times New Roman"/>
          <w:sz w:val="28"/>
          <w:szCs w:val="28"/>
        </w:rPr>
        <w:t xml:space="preserve"> </w:t>
      </w:r>
      <w:r w:rsidRPr="00ED56E1">
        <w:rPr>
          <w:rFonts w:ascii="Times New Roman" w:hAnsi="Times New Roman" w:cs="Times New Roman"/>
          <w:sz w:val="28"/>
          <w:szCs w:val="28"/>
        </w:rPr>
        <w:t>сутки – выш</w:t>
      </w:r>
      <w:r w:rsidR="00DE0B1E">
        <w:rPr>
          <w:rFonts w:ascii="Times New Roman" w:hAnsi="Times New Roman" w:cs="Times New Roman"/>
          <w:sz w:val="28"/>
          <w:szCs w:val="28"/>
        </w:rPr>
        <w:t xml:space="preserve">е на 2,4%. Поэтому, эта группа </w:t>
      </w:r>
      <w:r w:rsidRPr="00ED56E1">
        <w:rPr>
          <w:rFonts w:ascii="Times New Roman" w:hAnsi="Times New Roman" w:cs="Times New Roman"/>
          <w:sz w:val="28"/>
          <w:szCs w:val="28"/>
        </w:rPr>
        <w:t xml:space="preserve">являлась контрольной группой и все результаты биохимических </w:t>
      </w:r>
      <w:r w:rsidRPr="00ED56E1">
        <w:rPr>
          <w:rFonts w:ascii="Times New Roman" w:hAnsi="Times New Roman" w:cs="Times New Roman"/>
          <w:sz w:val="28"/>
          <w:szCs w:val="28"/>
        </w:rPr>
        <w:lastRenderedPageBreak/>
        <w:t xml:space="preserve">данных  4-6 группы (основные группы) сравнивались с результатом этой группы. По сравнению с контрольной группой содержание глюкозы в крови животных в 1-ой подгруппе 4-ой группы (получавшей экстракт цветков бузины черной) снизилось на 11,9%, а во 2-ой подгруппе – на 27,3%; в 1-ой подгруппе 5-ой группы (получавшей экстракт листьев бузины черной) снизилось на 5,1%, а во 2-ой подгруппе – на 9,9%; в 1-ой подгруппе 6-ой группы (получавшей экстракт плодов бузины черной) повысилось на 1,05%, а во 2-ой подгруппе – снизилось на 0,48%. Результаты статистически достоверны при р ˂ 0,0.1. </w:t>
      </w:r>
    </w:p>
    <w:p w:rsidR="00CA3EFA" w:rsidRPr="00ED56E1" w:rsidRDefault="00CA3EFA" w:rsidP="00CA3EFA">
      <w:pPr>
        <w:tabs>
          <w:tab w:val="left" w:pos="8789"/>
        </w:tabs>
        <w:spacing w:line="360" w:lineRule="auto"/>
        <w:ind w:right="-143" w:firstLine="567"/>
        <w:contextualSpacing/>
        <w:jc w:val="both"/>
        <w:rPr>
          <w:rFonts w:ascii="Times New Roman" w:hAnsi="Times New Roman" w:cs="Times New Roman"/>
          <w:sz w:val="28"/>
          <w:szCs w:val="28"/>
        </w:rPr>
      </w:pPr>
      <w:r w:rsidRPr="00ED56E1">
        <w:rPr>
          <w:rFonts w:ascii="Times New Roman" w:hAnsi="Times New Roman" w:cs="Times New Roman"/>
          <w:sz w:val="28"/>
          <w:szCs w:val="28"/>
        </w:rPr>
        <w:t>Таким образом, анализ полученных данных показывает, что на фоне экспериментального СД экстракты цветков и листьев бузины черной в небольшой степени, но статистически достоверно снижают содержание глюкозы в крови животных, а экстракт плодов растения на этот показатель выраженного действия не оказывает.</w:t>
      </w:r>
    </w:p>
    <w:p w:rsidR="00CA3EFA" w:rsidRPr="00F22AEB" w:rsidRDefault="00CA3EFA" w:rsidP="00CA3EFA">
      <w:pPr>
        <w:pStyle w:val="msonormalbullet1gif"/>
        <w:spacing w:line="360" w:lineRule="auto"/>
        <w:ind w:firstLine="567"/>
        <w:contextualSpacing/>
        <w:rPr>
          <w:b/>
          <w:color w:val="000000"/>
          <w:sz w:val="28"/>
          <w:szCs w:val="28"/>
        </w:rPr>
      </w:pPr>
      <w:r w:rsidRPr="00F22AEB">
        <w:rPr>
          <w:b/>
          <w:color w:val="000000"/>
          <w:sz w:val="28"/>
          <w:szCs w:val="28"/>
          <w:lang w:val="az-Latn-AZ"/>
        </w:rPr>
        <w:t>7</w:t>
      </w:r>
      <w:r w:rsidR="00D662D3" w:rsidRPr="00F22AEB">
        <w:rPr>
          <w:b/>
          <w:color w:val="000000"/>
          <w:sz w:val="28"/>
          <w:szCs w:val="28"/>
        </w:rPr>
        <w:t>.</w:t>
      </w:r>
      <w:r w:rsidR="0087557C" w:rsidRPr="00F22AEB">
        <w:rPr>
          <w:b/>
          <w:color w:val="000000"/>
          <w:sz w:val="28"/>
          <w:szCs w:val="28"/>
        </w:rPr>
        <w:t>1</w:t>
      </w:r>
      <w:r w:rsidRPr="00F22AEB">
        <w:rPr>
          <w:b/>
          <w:color w:val="000000"/>
          <w:sz w:val="28"/>
          <w:szCs w:val="28"/>
        </w:rPr>
        <w:t>.</w:t>
      </w:r>
      <w:r w:rsidR="0087557C" w:rsidRPr="00F22AEB">
        <w:rPr>
          <w:b/>
          <w:color w:val="000000"/>
          <w:sz w:val="28"/>
          <w:szCs w:val="28"/>
        </w:rPr>
        <w:t>2</w:t>
      </w:r>
      <w:r w:rsidRPr="00F22AEB">
        <w:rPr>
          <w:b/>
          <w:color w:val="000000"/>
          <w:sz w:val="28"/>
          <w:szCs w:val="28"/>
        </w:rPr>
        <w:t xml:space="preserve"> Результаты определения  в крови липидов и триглицеридов </w:t>
      </w:r>
    </w:p>
    <w:p w:rsidR="00CA3EFA" w:rsidRPr="000274EA" w:rsidRDefault="00CA3EFA" w:rsidP="00CA3EFA">
      <w:pPr>
        <w:tabs>
          <w:tab w:val="left" w:pos="8789"/>
        </w:tabs>
        <w:spacing w:line="360" w:lineRule="auto"/>
        <w:ind w:right="-143" w:firstLine="567"/>
        <w:contextualSpacing/>
        <w:jc w:val="both"/>
        <w:rPr>
          <w:rFonts w:ascii="Times New Roman" w:hAnsi="Times New Roman" w:cs="Times New Roman"/>
          <w:sz w:val="28"/>
          <w:szCs w:val="28"/>
        </w:rPr>
      </w:pPr>
      <w:r w:rsidRPr="00ED56E1">
        <w:rPr>
          <w:rFonts w:ascii="Times New Roman" w:hAnsi="Times New Roman" w:cs="Times New Roman"/>
          <w:sz w:val="28"/>
          <w:szCs w:val="28"/>
        </w:rPr>
        <w:t xml:space="preserve">Результаты определения содержания липидов и триглицеридов в крови животных представлены в таблице </w:t>
      </w:r>
      <w:r w:rsidR="00D662D3" w:rsidRPr="00D662D3">
        <w:rPr>
          <w:rFonts w:ascii="Times New Roman" w:hAnsi="Times New Roman" w:cs="Times New Roman"/>
          <w:sz w:val="28"/>
          <w:szCs w:val="28"/>
          <w:lang w:val="az-Latn-AZ"/>
        </w:rPr>
        <w:t>7</w:t>
      </w:r>
      <w:r w:rsidR="00D662D3" w:rsidRPr="00D662D3">
        <w:rPr>
          <w:rFonts w:ascii="Times New Roman" w:hAnsi="Times New Roman" w:cs="Times New Roman"/>
          <w:sz w:val="28"/>
          <w:szCs w:val="28"/>
        </w:rPr>
        <w:t>.1.</w:t>
      </w:r>
      <w:r w:rsidR="0087557C">
        <w:rPr>
          <w:rFonts w:ascii="Times New Roman" w:hAnsi="Times New Roman" w:cs="Times New Roman"/>
          <w:sz w:val="28"/>
          <w:szCs w:val="28"/>
        </w:rPr>
        <w:t>2.1</w:t>
      </w:r>
    </w:p>
    <w:p w:rsidR="00CA3EFA" w:rsidRPr="00392136" w:rsidRDefault="00CA3EFA" w:rsidP="00392136">
      <w:pPr>
        <w:pStyle w:val="msonormalbullet1gif"/>
        <w:spacing w:line="360" w:lineRule="auto"/>
        <w:contextualSpacing/>
        <w:jc w:val="right"/>
        <w:rPr>
          <w:b/>
          <w:color w:val="000000"/>
          <w:sz w:val="28"/>
          <w:szCs w:val="28"/>
        </w:rPr>
      </w:pPr>
      <w:r w:rsidRPr="00F22AEB">
        <w:rPr>
          <w:b/>
          <w:sz w:val="28"/>
          <w:szCs w:val="28"/>
        </w:rPr>
        <w:t>Таб</w:t>
      </w:r>
      <w:r w:rsidR="00D662D3" w:rsidRPr="00F22AEB">
        <w:rPr>
          <w:b/>
          <w:sz w:val="28"/>
          <w:szCs w:val="28"/>
        </w:rPr>
        <w:t xml:space="preserve">лица </w:t>
      </w:r>
      <w:r w:rsidR="0087557C" w:rsidRPr="00F22AEB">
        <w:rPr>
          <w:b/>
          <w:sz w:val="28"/>
          <w:szCs w:val="28"/>
          <w:lang w:val="az-Latn-AZ"/>
        </w:rPr>
        <w:t>7</w:t>
      </w:r>
      <w:r w:rsidR="0087557C" w:rsidRPr="00F22AEB">
        <w:rPr>
          <w:b/>
          <w:sz w:val="28"/>
          <w:szCs w:val="28"/>
        </w:rPr>
        <w:t>.1.2.1</w:t>
      </w:r>
      <w:r w:rsidR="00F22AEB" w:rsidRPr="00F22AEB">
        <w:rPr>
          <w:b/>
          <w:color w:val="000000"/>
          <w:sz w:val="28"/>
          <w:szCs w:val="28"/>
        </w:rPr>
        <w:t xml:space="preserve"> Содержание липидов и триглицеридов в крови экспериментальных крыс</w:t>
      </w:r>
    </w:p>
    <w:p w:rsidR="00CA3EFA" w:rsidRPr="00ED56E1" w:rsidRDefault="00CA3EFA" w:rsidP="00CA3EFA">
      <w:pPr>
        <w:pStyle w:val="msonormalbullet1gif"/>
        <w:spacing w:line="360" w:lineRule="auto"/>
        <w:contextualSpacing/>
        <w:rPr>
          <w:color w:val="000000"/>
          <w:sz w:val="28"/>
          <w:szCs w:val="28"/>
        </w:rPr>
      </w:pPr>
    </w:p>
    <w:tbl>
      <w:tblPr>
        <w:tblW w:w="95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34"/>
        <w:gridCol w:w="1246"/>
        <w:gridCol w:w="1247"/>
        <w:gridCol w:w="1247"/>
        <w:gridCol w:w="1247"/>
        <w:gridCol w:w="1247"/>
        <w:gridCol w:w="1247"/>
      </w:tblGrid>
      <w:tr w:rsidR="00CA3EFA" w:rsidRPr="00ED56E1" w:rsidTr="001C5B6E">
        <w:trPr>
          <w:jc w:val="center"/>
        </w:trPr>
        <w:tc>
          <w:tcPr>
            <w:tcW w:w="2093" w:type="dxa"/>
            <w:gridSpan w:val="2"/>
          </w:tcPr>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sz w:val="28"/>
                <w:szCs w:val="28"/>
              </w:rPr>
              <w:t>Группы</w:t>
            </w:r>
          </w:p>
          <w:p w:rsidR="00CA3EFA" w:rsidRPr="00ED56E1" w:rsidRDefault="00CA3EFA" w:rsidP="001C5B6E">
            <w:pPr>
              <w:pStyle w:val="msonormalbullet1gif"/>
              <w:spacing w:before="0" w:beforeAutospacing="0" w:after="0" w:afterAutospacing="0"/>
              <w:contextualSpacing/>
              <w:rPr>
                <w:color w:val="000000"/>
                <w:sz w:val="28"/>
                <w:szCs w:val="28"/>
              </w:rPr>
            </w:pPr>
          </w:p>
        </w:tc>
        <w:tc>
          <w:tcPr>
            <w:tcW w:w="1246" w:type="dxa"/>
          </w:tcPr>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lang w:val="az-Latn-AZ" w:eastAsia="en-US"/>
              </w:rPr>
              <w:t>Стат</w:t>
            </w:r>
            <w:r w:rsidRPr="00ED56E1">
              <w:rPr>
                <w:color w:val="000000"/>
                <w:lang w:eastAsia="en-US"/>
              </w:rPr>
              <w:t>.</w:t>
            </w:r>
            <w:r w:rsidRPr="00ED56E1">
              <w:rPr>
                <w:color w:val="000000"/>
                <w:lang w:val="az-Latn-AZ" w:eastAsia="en-US"/>
              </w:rPr>
              <w:t xml:space="preserve"> Показатели</w:t>
            </w:r>
          </w:p>
        </w:tc>
        <w:tc>
          <w:tcPr>
            <w:tcW w:w="1247" w:type="dxa"/>
          </w:tcPr>
          <w:p w:rsidR="00CA3EFA" w:rsidRPr="00ED56E1" w:rsidRDefault="00CA3EFA" w:rsidP="001C5B6E">
            <w:pPr>
              <w:pStyle w:val="msonormalbullet1gif"/>
              <w:spacing w:before="0" w:beforeAutospacing="0" w:after="0" w:afterAutospacing="0"/>
              <w:contextualSpacing/>
              <w:rPr>
                <w:color w:val="000000"/>
              </w:rPr>
            </w:pPr>
            <w:r w:rsidRPr="00ED56E1">
              <w:rPr>
                <w:color w:val="000000"/>
              </w:rPr>
              <w:t xml:space="preserve">Общий холесте-рин </w:t>
            </w:r>
          </w:p>
          <w:p w:rsidR="00CA3EFA" w:rsidRPr="00ED56E1" w:rsidRDefault="00CA3EFA" w:rsidP="001C5B6E">
            <w:pPr>
              <w:pStyle w:val="msonormalbullet1gif"/>
              <w:spacing w:before="0" w:beforeAutospacing="0" w:after="0" w:afterAutospacing="0"/>
              <w:contextualSpacing/>
              <w:rPr>
                <w:color w:val="000000"/>
              </w:rPr>
            </w:pPr>
            <w:r w:rsidRPr="00ED56E1">
              <w:rPr>
                <w:color w:val="000000"/>
              </w:rPr>
              <w:t>(мг/дл)</w:t>
            </w:r>
          </w:p>
        </w:tc>
        <w:tc>
          <w:tcPr>
            <w:tcW w:w="1247" w:type="dxa"/>
          </w:tcPr>
          <w:p w:rsidR="00CA3EFA" w:rsidRPr="00ED56E1" w:rsidRDefault="00CA3EFA" w:rsidP="001C5B6E">
            <w:pPr>
              <w:pStyle w:val="msonormalbullet1gif"/>
              <w:spacing w:before="0" w:beforeAutospacing="0" w:after="0" w:afterAutospacing="0"/>
              <w:contextualSpacing/>
              <w:rPr>
                <w:color w:val="000000"/>
              </w:rPr>
            </w:pPr>
            <w:r w:rsidRPr="00ED56E1">
              <w:rPr>
                <w:color w:val="000000"/>
              </w:rPr>
              <w:t>Тригли-цериды</w:t>
            </w:r>
          </w:p>
          <w:p w:rsidR="00CA3EFA" w:rsidRPr="00ED56E1" w:rsidRDefault="00CA3EFA" w:rsidP="001C5B6E">
            <w:pPr>
              <w:pStyle w:val="msonormalbullet1gif"/>
              <w:spacing w:before="0" w:beforeAutospacing="0" w:after="0" w:afterAutospacing="0"/>
              <w:contextualSpacing/>
              <w:rPr>
                <w:color w:val="000000"/>
              </w:rPr>
            </w:pPr>
            <w:r w:rsidRPr="00ED56E1">
              <w:rPr>
                <w:color w:val="000000"/>
              </w:rPr>
              <w:t>(</w:t>
            </w:r>
            <w:r w:rsidRPr="00ED56E1">
              <w:rPr>
                <w:color w:val="000000"/>
                <w:sz w:val="28"/>
                <w:szCs w:val="28"/>
              </w:rPr>
              <w:t>мг/дл</w:t>
            </w:r>
            <w:r w:rsidRPr="00ED56E1">
              <w:rPr>
                <w:color w:val="000000"/>
              </w:rPr>
              <w:t>)</w:t>
            </w:r>
          </w:p>
        </w:tc>
        <w:tc>
          <w:tcPr>
            <w:tcW w:w="1247" w:type="dxa"/>
          </w:tcPr>
          <w:p w:rsidR="00CA3EFA" w:rsidRPr="00ED56E1" w:rsidRDefault="00CA3EFA" w:rsidP="001C5B6E">
            <w:pPr>
              <w:pStyle w:val="msonormalbullet1gif"/>
              <w:spacing w:before="0" w:beforeAutospacing="0" w:after="0" w:afterAutospacing="0"/>
              <w:contextualSpacing/>
              <w:rPr>
                <w:color w:val="000000"/>
              </w:rPr>
            </w:pPr>
            <w:r w:rsidRPr="00ED56E1">
              <w:rPr>
                <w:color w:val="000000"/>
              </w:rPr>
              <w:t>ЛПВП</w:t>
            </w:r>
          </w:p>
          <w:p w:rsidR="00CA3EFA" w:rsidRPr="00ED56E1" w:rsidRDefault="00CA3EFA" w:rsidP="001C5B6E">
            <w:pPr>
              <w:pStyle w:val="msonormalbullet1gif"/>
              <w:spacing w:before="0" w:beforeAutospacing="0" w:after="0" w:afterAutospacing="0"/>
              <w:contextualSpacing/>
              <w:rPr>
                <w:color w:val="000000"/>
              </w:rPr>
            </w:pPr>
          </w:p>
          <w:p w:rsidR="00CA3EFA" w:rsidRPr="00ED56E1" w:rsidRDefault="00CA3EFA" w:rsidP="001C5B6E">
            <w:pPr>
              <w:pStyle w:val="msonormalbullet1gif"/>
              <w:spacing w:before="0" w:beforeAutospacing="0" w:after="0" w:afterAutospacing="0"/>
              <w:contextualSpacing/>
              <w:rPr>
                <w:color w:val="000000"/>
              </w:rPr>
            </w:pPr>
            <w:r w:rsidRPr="00ED56E1">
              <w:rPr>
                <w:color w:val="000000"/>
              </w:rPr>
              <w:t>(</w:t>
            </w:r>
            <w:r w:rsidRPr="00ED56E1">
              <w:rPr>
                <w:color w:val="000000"/>
                <w:sz w:val="28"/>
                <w:szCs w:val="28"/>
              </w:rPr>
              <w:t>мг/дл</w:t>
            </w:r>
            <w:r w:rsidRPr="00ED56E1">
              <w:rPr>
                <w:color w:val="000000"/>
              </w:rPr>
              <w:t>)</w:t>
            </w:r>
          </w:p>
        </w:tc>
        <w:tc>
          <w:tcPr>
            <w:tcW w:w="1247" w:type="dxa"/>
          </w:tcPr>
          <w:p w:rsidR="00CA3EFA" w:rsidRPr="00ED56E1" w:rsidRDefault="00CA3EFA" w:rsidP="001C5B6E">
            <w:pPr>
              <w:pStyle w:val="msonormalbullet1gif"/>
              <w:spacing w:before="0" w:beforeAutospacing="0" w:after="0" w:afterAutospacing="0"/>
              <w:contextualSpacing/>
              <w:rPr>
                <w:color w:val="000000"/>
              </w:rPr>
            </w:pPr>
            <w:r w:rsidRPr="00ED56E1">
              <w:rPr>
                <w:color w:val="000000"/>
              </w:rPr>
              <w:t>ЛПНП</w:t>
            </w:r>
          </w:p>
          <w:p w:rsidR="00CA3EFA" w:rsidRPr="00ED56E1" w:rsidRDefault="00CA3EFA" w:rsidP="001C5B6E">
            <w:pPr>
              <w:pStyle w:val="msonormalbullet1gif"/>
              <w:spacing w:before="0" w:beforeAutospacing="0" w:after="0" w:afterAutospacing="0"/>
              <w:contextualSpacing/>
              <w:rPr>
                <w:color w:val="000000"/>
              </w:rPr>
            </w:pPr>
          </w:p>
          <w:p w:rsidR="00CA3EFA" w:rsidRPr="00ED56E1" w:rsidRDefault="00CA3EFA" w:rsidP="001C5B6E">
            <w:pPr>
              <w:pStyle w:val="msonormalbullet1gif"/>
              <w:spacing w:before="0" w:beforeAutospacing="0" w:after="0" w:afterAutospacing="0"/>
              <w:contextualSpacing/>
              <w:rPr>
                <w:color w:val="000000"/>
              </w:rPr>
            </w:pPr>
            <w:r w:rsidRPr="00ED56E1">
              <w:rPr>
                <w:color w:val="000000"/>
              </w:rPr>
              <w:t>(</w:t>
            </w:r>
            <w:r w:rsidRPr="00ED56E1">
              <w:rPr>
                <w:color w:val="000000"/>
                <w:sz w:val="28"/>
                <w:szCs w:val="28"/>
              </w:rPr>
              <w:t>мг/дл</w:t>
            </w:r>
            <w:r w:rsidRPr="00ED56E1">
              <w:rPr>
                <w:color w:val="000000"/>
              </w:rPr>
              <w:t>)</w:t>
            </w:r>
          </w:p>
        </w:tc>
        <w:tc>
          <w:tcPr>
            <w:tcW w:w="1247" w:type="dxa"/>
          </w:tcPr>
          <w:p w:rsidR="00CA3EFA" w:rsidRPr="00ED56E1" w:rsidRDefault="00CA3EFA" w:rsidP="001C5B6E">
            <w:pPr>
              <w:pStyle w:val="msonormalbullet1gif"/>
              <w:spacing w:before="0" w:beforeAutospacing="0" w:after="0" w:afterAutospacing="0"/>
              <w:contextualSpacing/>
              <w:rPr>
                <w:color w:val="000000"/>
              </w:rPr>
            </w:pPr>
            <w:r w:rsidRPr="00ED56E1">
              <w:rPr>
                <w:color w:val="000000"/>
              </w:rPr>
              <w:t>ЛПОНП</w:t>
            </w:r>
          </w:p>
          <w:p w:rsidR="00CA3EFA" w:rsidRPr="00ED56E1" w:rsidRDefault="00CA3EFA" w:rsidP="001C5B6E">
            <w:pPr>
              <w:pStyle w:val="msonormalbullet1gif"/>
              <w:spacing w:before="0" w:beforeAutospacing="0" w:after="0" w:afterAutospacing="0"/>
              <w:contextualSpacing/>
              <w:rPr>
                <w:color w:val="000000"/>
              </w:rPr>
            </w:pPr>
          </w:p>
          <w:p w:rsidR="00CA3EFA" w:rsidRPr="00ED56E1" w:rsidRDefault="00CA3EFA" w:rsidP="001C5B6E">
            <w:pPr>
              <w:pStyle w:val="msonormalbullet1gif"/>
              <w:spacing w:before="0" w:beforeAutospacing="0" w:after="0" w:afterAutospacing="0"/>
              <w:contextualSpacing/>
              <w:rPr>
                <w:color w:val="000000"/>
              </w:rPr>
            </w:pPr>
            <w:r w:rsidRPr="00ED56E1">
              <w:rPr>
                <w:color w:val="000000"/>
              </w:rPr>
              <w:t>(</w:t>
            </w:r>
            <w:r w:rsidRPr="00ED56E1">
              <w:rPr>
                <w:color w:val="000000"/>
                <w:sz w:val="28"/>
                <w:szCs w:val="28"/>
              </w:rPr>
              <w:t>мг/дл</w:t>
            </w:r>
            <w:r w:rsidRPr="00ED56E1">
              <w:rPr>
                <w:color w:val="000000"/>
              </w:rPr>
              <w:t>)</w:t>
            </w:r>
          </w:p>
        </w:tc>
      </w:tr>
      <w:tr w:rsidR="00CA3EFA" w:rsidRPr="00ED56E1" w:rsidTr="001C5B6E">
        <w:trPr>
          <w:jc w:val="center"/>
        </w:trPr>
        <w:tc>
          <w:tcPr>
            <w:tcW w:w="2093" w:type="dxa"/>
            <w:gridSpan w:val="2"/>
          </w:tcPr>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rPr>
              <w:t>1-я группа</w:t>
            </w:r>
          </w:p>
        </w:tc>
        <w:tc>
          <w:tcPr>
            <w:tcW w:w="1246"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lang w:val="en-US" w:eastAsia="en-US"/>
              </w:rPr>
              <w:t>Min-Max</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 xml:space="preserve"> 60,4</w:t>
            </w:r>
            <w:r w:rsidRPr="00ED56E1">
              <w:rPr>
                <w:color w:val="000000"/>
                <w:lang w:val="az-Latn-AZ" w:eastAsia="en-US"/>
              </w:rPr>
              <w:t>±</w:t>
            </w:r>
            <w:r w:rsidRPr="00ED56E1">
              <w:rPr>
                <w:color w:val="000000"/>
                <w:lang w:eastAsia="en-US"/>
              </w:rPr>
              <w:t>2,1</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54,3-67,1</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40,0</w:t>
            </w:r>
            <w:r w:rsidRPr="00ED56E1">
              <w:rPr>
                <w:color w:val="000000"/>
                <w:lang w:val="az-Latn-AZ" w:eastAsia="en-US"/>
              </w:rPr>
              <w:t>±</w:t>
            </w:r>
            <w:r w:rsidRPr="00ED56E1">
              <w:rPr>
                <w:color w:val="000000"/>
                <w:lang w:eastAsia="en-US"/>
              </w:rPr>
              <w:t>0,8</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37,5-42,2</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33,8</w:t>
            </w:r>
            <w:r w:rsidRPr="00ED56E1">
              <w:rPr>
                <w:color w:val="000000"/>
                <w:lang w:val="az-Latn-AZ" w:eastAsia="en-US"/>
              </w:rPr>
              <w:t>±</w:t>
            </w:r>
            <w:r w:rsidRPr="00ED56E1">
              <w:rPr>
                <w:color w:val="000000"/>
                <w:lang w:eastAsia="en-US"/>
              </w:rPr>
              <w:t>1,1</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29,6-35,9</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17,8</w:t>
            </w:r>
            <w:r w:rsidRPr="00ED56E1">
              <w:rPr>
                <w:color w:val="000000"/>
                <w:lang w:val="az-Latn-AZ" w:eastAsia="en-US"/>
              </w:rPr>
              <w:t>±</w:t>
            </w:r>
            <w:r w:rsidRPr="00ED56E1">
              <w:rPr>
                <w:color w:val="000000"/>
                <w:lang w:eastAsia="en-US"/>
              </w:rPr>
              <w:t>0,8</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16-20,3</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8,8</w:t>
            </w:r>
            <w:r w:rsidRPr="00ED56E1">
              <w:rPr>
                <w:color w:val="000000"/>
                <w:lang w:val="az-Latn-AZ" w:eastAsia="en-US"/>
              </w:rPr>
              <w:t>±</w:t>
            </w:r>
            <w:r w:rsidRPr="00ED56E1">
              <w:rPr>
                <w:color w:val="000000"/>
                <w:lang w:eastAsia="en-US"/>
              </w:rPr>
              <w:t>0,6</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7,6-10,9</w:t>
            </w:r>
          </w:p>
        </w:tc>
      </w:tr>
      <w:tr w:rsidR="00CA3EFA" w:rsidRPr="00ED56E1" w:rsidTr="001C5B6E">
        <w:trPr>
          <w:jc w:val="center"/>
        </w:trPr>
        <w:tc>
          <w:tcPr>
            <w:tcW w:w="2093" w:type="dxa"/>
            <w:gridSpan w:val="2"/>
          </w:tcPr>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rPr>
              <w:t>2-я группа</w:t>
            </w:r>
          </w:p>
        </w:tc>
        <w:tc>
          <w:tcPr>
            <w:tcW w:w="1246"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lang w:val="en-US" w:eastAsia="en-US"/>
              </w:rPr>
              <w:t>Min-Max</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 xml:space="preserve"> 76,5</w:t>
            </w:r>
            <w:r w:rsidRPr="00ED56E1">
              <w:rPr>
                <w:color w:val="000000"/>
                <w:lang w:val="az-Latn-AZ" w:eastAsia="en-US"/>
              </w:rPr>
              <w:t>±</w:t>
            </w:r>
            <w:r w:rsidRPr="00ED56E1">
              <w:rPr>
                <w:color w:val="000000"/>
                <w:lang w:eastAsia="en-US"/>
              </w:rPr>
              <w:t>1,6*</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 xml:space="preserve"> 73,2-82,3</w:t>
            </w:r>
          </w:p>
        </w:tc>
        <w:tc>
          <w:tcPr>
            <w:tcW w:w="124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105,2</w:t>
            </w:r>
            <w:r w:rsidRPr="00ED56E1">
              <w:rPr>
                <w:color w:val="000000"/>
                <w:lang w:val="az-Latn-AZ" w:eastAsia="en-US"/>
              </w:rPr>
              <w:t>±</w:t>
            </w:r>
            <w:r w:rsidRPr="00ED56E1">
              <w:rPr>
                <w:color w:val="000000"/>
                <w:lang w:eastAsia="en-US"/>
              </w:rPr>
              <w:t>4,4*</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97,3-122,1</w:t>
            </w:r>
          </w:p>
        </w:tc>
        <w:tc>
          <w:tcPr>
            <w:tcW w:w="124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32,2</w:t>
            </w:r>
            <w:r w:rsidRPr="00ED56E1">
              <w:rPr>
                <w:color w:val="000000"/>
                <w:lang w:val="az-Latn-AZ" w:eastAsia="en-US"/>
              </w:rPr>
              <w:t>±</w:t>
            </w:r>
            <w:r w:rsidRPr="00ED56E1">
              <w:rPr>
                <w:color w:val="000000"/>
                <w:lang w:eastAsia="en-US"/>
              </w:rPr>
              <w:t>1,0•</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30,3-35,9</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29,0</w:t>
            </w:r>
            <w:r w:rsidRPr="00ED56E1">
              <w:rPr>
                <w:color w:val="000000"/>
                <w:lang w:val="az-Latn-AZ" w:eastAsia="en-US"/>
              </w:rPr>
              <w:t>±</w:t>
            </w:r>
            <w:r w:rsidRPr="00ED56E1">
              <w:rPr>
                <w:color w:val="000000"/>
                <w:lang w:eastAsia="en-US"/>
              </w:rPr>
              <w:t>0,9*</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26,7-31,4</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15,3</w:t>
            </w:r>
            <w:r w:rsidRPr="00ED56E1">
              <w:rPr>
                <w:color w:val="000000"/>
                <w:lang w:val="az-Latn-AZ" w:eastAsia="en-US"/>
              </w:rPr>
              <w:t>±</w:t>
            </w:r>
            <w:r w:rsidRPr="00ED56E1">
              <w:rPr>
                <w:color w:val="000000"/>
                <w:lang w:eastAsia="en-US"/>
              </w:rPr>
              <w:t>1,1*</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11,8-18,3</w:t>
            </w:r>
          </w:p>
        </w:tc>
      </w:tr>
      <w:tr w:rsidR="00CA3EFA" w:rsidRPr="00ED56E1" w:rsidTr="001C5B6E">
        <w:trPr>
          <w:jc w:val="center"/>
        </w:trPr>
        <w:tc>
          <w:tcPr>
            <w:tcW w:w="959" w:type="dxa"/>
            <w:vMerge w:val="restart"/>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r w:rsidRPr="00ED56E1">
              <w:rPr>
                <w:color w:val="000000"/>
              </w:rPr>
              <w:t>3-я группа</w:t>
            </w: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1-я подгруппа</w:t>
            </w:r>
          </w:p>
        </w:tc>
        <w:tc>
          <w:tcPr>
            <w:tcW w:w="1246"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lang w:val="en-US" w:eastAsia="en-US"/>
              </w:rPr>
              <w:t>Min-Max</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74,5</w:t>
            </w:r>
            <w:r w:rsidRPr="00ED56E1">
              <w:rPr>
                <w:color w:val="000000"/>
                <w:lang w:val="az-Latn-AZ" w:eastAsia="en-US"/>
              </w:rPr>
              <w:t>±</w:t>
            </w:r>
            <w:r w:rsidRPr="00ED56E1">
              <w:rPr>
                <w:color w:val="000000"/>
                <w:lang w:eastAsia="en-US"/>
              </w:rPr>
              <w:t>1,7••</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71,6-80,4</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105,5</w:t>
            </w:r>
            <w:r w:rsidRPr="00ED56E1">
              <w:rPr>
                <w:color w:val="000000"/>
                <w:lang w:val="az-Latn-AZ" w:eastAsia="en-US"/>
              </w:rPr>
              <w:t>±</w:t>
            </w:r>
            <w:r w:rsidRPr="00ED56E1">
              <w:rPr>
                <w:color w:val="000000"/>
                <w:lang w:eastAsia="en-US"/>
              </w:rPr>
              <w:t>3,1••</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98,3-115,3</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30,4</w:t>
            </w:r>
            <w:r w:rsidRPr="00ED56E1">
              <w:rPr>
                <w:color w:val="000000"/>
                <w:lang w:val="az-Latn-AZ" w:eastAsia="en-US"/>
              </w:rPr>
              <w:t>±</w:t>
            </w:r>
            <w:r w:rsidRPr="00ED56E1">
              <w:rPr>
                <w:color w:val="000000"/>
                <w:lang w:eastAsia="en-US"/>
              </w:rPr>
              <w:t>0,6••</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28,6-32</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29,1</w:t>
            </w:r>
            <w:r w:rsidRPr="00ED56E1">
              <w:rPr>
                <w:color w:val="000000"/>
                <w:lang w:val="az-Latn-AZ" w:eastAsia="en-US"/>
              </w:rPr>
              <w:t>±</w:t>
            </w:r>
            <w:r w:rsidRPr="00ED56E1">
              <w:rPr>
                <w:color w:val="000000"/>
                <w:lang w:eastAsia="en-US"/>
              </w:rPr>
              <w:t>1,5••</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24,6-34,2</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15,0</w:t>
            </w:r>
            <w:r w:rsidRPr="00ED56E1">
              <w:rPr>
                <w:color w:val="000000"/>
                <w:lang w:val="az-Latn-AZ" w:eastAsia="en-US"/>
              </w:rPr>
              <w:t>±</w:t>
            </w:r>
            <w:r w:rsidRPr="00ED56E1">
              <w:rPr>
                <w:color w:val="000000"/>
                <w:lang w:eastAsia="en-US"/>
              </w:rPr>
              <w:t>1,0••</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13</w:t>
            </w:r>
            <w:r w:rsidRPr="00ED56E1">
              <w:rPr>
                <w:color w:val="000000"/>
              </w:rPr>
              <w:t>1</w:t>
            </w:r>
            <w:r w:rsidRPr="00ED56E1">
              <w:rPr>
                <w:color w:val="000000"/>
                <w:lang w:eastAsia="en-US"/>
              </w:rPr>
              <w:t>,3-18,9</w:t>
            </w:r>
          </w:p>
        </w:tc>
      </w:tr>
      <w:tr w:rsidR="00CA3EFA" w:rsidRPr="00ED56E1" w:rsidTr="001C5B6E">
        <w:trPr>
          <w:jc w:val="center"/>
        </w:trPr>
        <w:tc>
          <w:tcPr>
            <w:tcW w:w="959" w:type="dxa"/>
            <w:vMerge/>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2-я подгруппа</w:t>
            </w:r>
          </w:p>
        </w:tc>
        <w:tc>
          <w:tcPr>
            <w:tcW w:w="1246"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lang w:val="en-US" w:eastAsia="en-US"/>
              </w:rPr>
              <w:t>Min-Max</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73,2</w:t>
            </w:r>
            <w:r w:rsidRPr="00ED56E1">
              <w:rPr>
                <w:color w:val="000000"/>
                <w:lang w:val="az-Latn-AZ" w:eastAsia="en-US"/>
              </w:rPr>
              <w:t>±</w:t>
            </w:r>
            <w:r w:rsidRPr="00ED56E1">
              <w:rPr>
                <w:color w:val="000000"/>
                <w:lang w:eastAsia="en-US"/>
              </w:rPr>
              <w:t>1,5••</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69,4-77,6</w:t>
            </w:r>
          </w:p>
        </w:tc>
        <w:tc>
          <w:tcPr>
            <w:tcW w:w="124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101,4</w:t>
            </w:r>
            <w:r w:rsidRPr="00ED56E1">
              <w:rPr>
                <w:color w:val="000000"/>
                <w:lang w:val="az-Latn-AZ" w:eastAsia="en-US"/>
              </w:rPr>
              <w:t>±</w:t>
            </w:r>
            <w:r w:rsidRPr="00ED56E1">
              <w:rPr>
                <w:color w:val="000000"/>
                <w:lang w:eastAsia="en-US"/>
              </w:rPr>
              <w:t>2,0••</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97,6-109</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29,4</w:t>
            </w:r>
            <w:r w:rsidRPr="00ED56E1">
              <w:rPr>
                <w:color w:val="000000"/>
                <w:lang w:val="az-Latn-AZ" w:eastAsia="en-US"/>
              </w:rPr>
              <w:t>±</w:t>
            </w:r>
            <w:r w:rsidRPr="00ED56E1">
              <w:rPr>
                <w:color w:val="000000"/>
                <w:lang w:eastAsia="en-US"/>
              </w:rPr>
              <w:t>0,6••</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27,6-31,4</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32,7</w:t>
            </w:r>
            <w:r w:rsidRPr="00ED56E1">
              <w:rPr>
                <w:color w:val="000000"/>
                <w:lang w:val="az-Latn-AZ" w:eastAsia="en-US"/>
              </w:rPr>
              <w:t>±</w:t>
            </w:r>
            <w:r w:rsidRPr="00ED56E1">
              <w:rPr>
                <w:color w:val="000000"/>
                <w:lang w:eastAsia="en-US"/>
              </w:rPr>
              <w:t>0,7~</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30,1-34,7</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14,0</w:t>
            </w:r>
            <w:r w:rsidRPr="00ED56E1">
              <w:rPr>
                <w:color w:val="000000"/>
                <w:lang w:val="az-Latn-AZ" w:eastAsia="en-US"/>
              </w:rPr>
              <w:t>±</w:t>
            </w:r>
            <w:r w:rsidRPr="00ED56E1">
              <w:rPr>
                <w:color w:val="000000"/>
                <w:lang w:eastAsia="en-US"/>
              </w:rPr>
              <w:t>2,6^</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9,2-12,8</w:t>
            </w:r>
          </w:p>
        </w:tc>
      </w:tr>
      <w:tr w:rsidR="00CA3EFA" w:rsidRPr="00ED56E1" w:rsidTr="001C5B6E">
        <w:trPr>
          <w:jc w:val="center"/>
        </w:trPr>
        <w:tc>
          <w:tcPr>
            <w:tcW w:w="959" w:type="dxa"/>
            <w:vMerge w:val="restart"/>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r w:rsidRPr="00ED56E1">
              <w:rPr>
                <w:color w:val="000000"/>
              </w:rPr>
              <w:t>4-я группа</w:t>
            </w: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1-я подгруппа</w:t>
            </w:r>
          </w:p>
        </w:tc>
        <w:tc>
          <w:tcPr>
            <w:tcW w:w="1246"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lang w:val="en-US" w:eastAsia="en-US"/>
              </w:rPr>
              <w:t>Min-Max</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70,4</w:t>
            </w:r>
            <w:r w:rsidRPr="00ED56E1">
              <w:rPr>
                <w:color w:val="000000"/>
                <w:lang w:val="az-Latn-AZ" w:eastAsia="en-US"/>
              </w:rPr>
              <w:t>±</w:t>
            </w:r>
            <w:r w:rsidRPr="00ED56E1">
              <w:rPr>
                <w:color w:val="000000"/>
                <w:lang w:eastAsia="en-US"/>
              </w:rPr>
              <w:t>0,6^</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69,1-72,4</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87,1</w:t>
            </w:r>
            <w:r w:rsidRPr="00ED56E1">
              <w:rPr>
                <w:color w:val="000000"/>
                <w:lang w:val="az-Latn-AZ" w:eastAsia="en-US"/>
              </w:rPr>
              <w:t>±</w:t>
            </w:r>
            <w:r w:rsidRPr="00ED56E1">
              <w:rPr>
                <w:color w:val="000000"/>
                <w:lang w:eastAsia="en-US"/>
              </w:rPr>
              <w:t>2,1^</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82,4-93,6</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32,2</w:t>
            </w:r>
            <w:r w:rsidRPr="00ED56E1">
              <w:rPr>
                <w:color w:val="000000"/>
                <w:lang w:val="az-Latn-AZ" w:eastAsia="en-US"/>
              </w:rPr>
              <w:t>±</w:t>
            </w:r>
            <w:r w:rsidRPr="00ED56E1">
              <w:rPr>
                <w:color w:val="000000"/>
                <w:lang w:eastAsia="en-US"/>
              </w:rPr>
              <w:t>0,7••</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30,1-33,7</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27,8</w:t>
            </w:r>
            <w:r w:rsidRPr="00ED56E1">
              <w:rPr>
                <w:color w:val="000000"/>
                <w:lang w:val="az-Latn-AZ" w:eastAsia="en-US"/>
              </w:rPr>
              <w:t>±</w:t>
            </w:r>
            <w:r w:rsidRPr="00ED56E1">
              <w:rPr>
                <w:color w:val="000000"/>
                <w:lang w:eastAsia="en-US"/>
              </w:rPr>
              <w:t>0,7••</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26,4-29,9</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10,4</w:t>
            </w:r>
            <w:r w:rsidRPr="00ED56E1">
              <w:rPr>
                <w:color w:val="000000"/>
                <w:lang w:val="az-Latn-AZ" w:eastAsia="en-US"/>
              </w:rPr>
              <w:t>±</w:t>
            </w:r>
            <w:r w:rsidRPr="00ED56E1">
              <w:rPr>
                <w:color w:val="000000"/>
                <w:lang w:eastAsia="en-US"/>
              </w:rPr>
              <w:t>0,8^</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7,2-11,9</w:t>
            </w:r>
          </w:p>
        </w:tc>
      </w:tr>
      <w:tr w:rsidR="00CA3EFA" w:rsidRPr="00ED56E1" w:rsidTr="001C5B6E">
        <w:trPr>
          <w:jc w:val="center"/>
        </w:trPr>
        <w:tc>
          <w:tcPr>
            <w:tcW w:w="959" w:type="dxa"/>
            <w:vMerge/>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2-я подгруппа</w:t>
            </w:r>
          </w:p>
        </w:tc>
        <w:tc>
          <w:tcPr>
            <w:tcW w:w="1246"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lang w:val="en-US" w:eastAsia="en-US"/>
              </w:rPr>
              <w:t>Min-Max</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67,4</w:t>
            </w:r>
            <w:r w:rsidRPr="00ED56E1">
              <w:rPr>
                <w:color w:val="000000"/>
                <w:lang w:val="az-Latn-AZ" w:eastAsia="en-US"/>
              </w:rPr>
              <w:t>±</w:t>
            </w:r>
            <w:r w:rsidRPr="00ED56E1">
              <w:rPr>
                <w:color w:val="000000"/>
                <w:lang w:eastAsia="en-US"/>
              </w:rPr>
              <w:t>0,8**</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63,8-70</w:t>
            </w:r>
          </w:p>
        </w:tc>
        <w:tc>
          <w:tcPr>
            <w:tcW w:w="124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 xml:space="preserve"> 76,6</w:t>
            </w:r>
            <w:r w:rsidRPr="00ED56E1">
              <w:rPr>
                <w:color w:val="000000"/>
                <w:lang w:val="az-Latn-AZ" w:eastAsia="en-US"/>
              </w:rPr>
              <w:t>±</w:t>
            </w:r>
            <w:r w:rsidRPr="00ED56E1">
              <w:rPr>
                <w:color w:val="000000"/>
                <w:lang w:eastAsia="en-US"/>
              </w:rPr>
              <w:t>1,5**</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71,6-81,6</w:t>
            </w:r>
          </w:p>
        </w:tc>
        <w:tc>
          <w:tcPr>
            <w:tcW w:w="124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32,1</w:t>
            </w:r>
            <w:r w:rsidRPr="00ED56E1">
              <w:rPr>
                <w:color w:val="000000"/>
                <w:lang w:val="az-Latn-AZ" w:eastAsia="en-US"/>
              </w:rPr>
              <w:t>±</w:t>
            </w:r>
            <w:r w:rsidRPr="00ED56E1">
              <w:rPr>
                <w:color w:val="000000"/>
                <w:lang w:eastAsia="en-US"/>
              </w:rPr>
              <w:t>0,4••</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30,7-33,2</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26,0</w:t>
            </w:r>
            <w:r w:rsidRPr="00ED56E1">
              <w:rPr>
                <w:color w:val="000000"/>
                <w:lang w:val="az-Latn-AZ" w:eastAsia="en-US"/>
              </w:rPr>
              <w:t>±</w:t>
            </w:r>
            <w:r w:rsidRPr="00ED56E1">
              <w:rPr>
                <w:color w:val="000000"/>
                <w:lang w:eastAsia="en-US"/>
              </w:rPr>
              <w:t>0,7~</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23,1-28,4</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9,3</w:t>
            </w:r>
            <w:r w:rsidRPr="00ED56E1">
              <w:rPr>
                <w:color w:val="000000"/>
                <w:lang w:val="az-Latn-AZ" w:eastAsia="en-US"/>
              </w:rPr>
              <w:t>±</w:t>
            </w:r>
            <w:r w:rsidRPr="00ED56E1">
              <w:rPr>
                <w:color w:val="000000"/>
                <w:lang w:eastAsia="en-US"/>
              </w:rPr>
              <w:t>0,3**</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8,2-10,1</w:t>
            </w:r>
          </w:p>
        </w:tc>
      </w:tr>
      <w:tr w:rsidR="00CA3EFA" w:rsidRPr="00ED56E1" w:rsidTr="001C5B6E">
        <w:trPr>
          <w:jc w:val="center"/>
        </w:trPr>
        <w:tc>
          <w:tcPr>
            <w:tcW w:w="959" w:type="dxa"/>
            <w:vMerge w:val="restart"/>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r w:rsidRPr="00ED56E1">
              <w:rPr>
                <w:color w:val="000000"/>
              </w:rPr>
              <w:t>5-я группа</w:t>
            </w: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1-я подгруппа</w:t>
            </w:r>
          </w:p>
        </w:tc>
        <w:tc>
          <w:tcPr>
            <w:tcW w:w="1246"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lang w:val="en-US" w:eastAsia="en-US"/>
              </w:rPr>
              <w:t>Min-Max</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75,9</w:t>
            </w:r>
            <w:r w:rsidRPr="00ED56E1">
              <w:rPr>
                <w:color w:val="000000"/>
                <w:lang w:val="az-Latn-AZ" w:eastAsia="en-US"/>
              </w:rPr>
              <w:t>±</w:t>
            </w:r>
            <w:r w:rsidRPr="00ED56E1">
              <w:rPr>
                <w:color w:val="000000"/>
                <w:lang w:eastAsia="en-US"/>
              </w:rPr>
              <w:t>1,6••</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70,8-79,1</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93,7</w:t>
            </w:r>
            <w:r w:rsidRPr="00ED56E1">
              <w:rPr>
                <w:color w:val="000000"/>
                <w:lang w:val="az-Latn-AZ" w:eastAsia="en-US"/>
              </w:rPr>
              <w:t>±</w:t>
            </w:r>
            <w:r w:rsidRPr="00ED56E1">
              <w:rPr>
                <w:color w:val="000000"/>
                <w:lang w:eastAsia="en-US"/>
              </w:rPr>
              <w:t>1,2~</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90,3-97,1</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31,2</w:t>
            </w:r>
            <w:r w:rsidRPr="00ED56E1">
              <w:rPr>
                <w:color w:val="000000"/>
                <w:lang w:val="az-Latn-AZ" w:eastAsia="en-US"/>
              </w:rPr>
              <w:t>±</w:t>
            </w:r>
            <w:r w:rsidRPr="00ED56E1">
              <w:rPr>
                <w:color w:val="000000"/>
                <w:lang w:eastAsia="en-US"/>
              </w:rPr>
              <w:t>0,5••</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30,2-33</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30,1</w:t>
            </w:r>
            <w:r w:rsidRPr="00ED56E1">
              <w:rPr>
                <w:color w:val="000000"/>
                <w:lang w:val="az-Latn-AZ" w:eastAsia="en-US"/>
              </w:rPr>
              <w:t>±</w:t>
            </w:r>
            <w:r w:rsidRPr="00ED56E1">
              <w:rPr>
                <w:color w:val="000000"/>
                <w:lang w:eastAsia="en-US"/>
              </w:rPr>
              <w:t>1.6••</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25,6-33,9</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14,6</w:t>
            </w:r>
            <w:r w:rsidRPr="00ED56E1">
              <w:rPr>
                <w:color w:val="000000"/>
                <w:lang w:val="az-Latn-AZ" w:eastAsia="en-US"/>
              </w:rPr>
              <w:t>±</w:t>
            </w:r>
            <w:r w:rsidRPr="00ED56E1">
              <w:rPr>
                <w:color w:val="000000"/>
                <w:lang w:eastAsia="en-US"/>
              </w:rPr>
              <w:t>0,7••</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12,2-16,3</w:t>
            </w:r>
          </w:p>
        </w:tc>
      </w:tr>
      <w:tr w:rsidR="00CA3EFA" w:rsidRPr="00ED56E1" w:rsidTr="001C5B6E">
        <w:trPr>
          <w:jc w:val="center"/>
        </w:trPr>
        <w:tc>
          <w:tcPr>
            <w:tcW w:w="959" w:type="dxa"/>
            <w:vMerge/>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2-я подгруппа</w:t>
            </w:r>
          </w:p>
        </w:tc>
        <w:tc>
          <w:tcPr>
            <w:tcW w:w="1246"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lang w:val="en-US" w:eastAsia="en-US"/>
              </w:rPr>
              <w:t>Min-Max</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72,5</w:t>
            </w:r>
            <w:r w:rsidRPr="00ED56E1">
              <w:rPr>
                <w:color w:val="000000"/>
                <w:lang w:val="az-Latn-AZ" w:eastAsia="en-US"/>
              </w:rPr>
              <w:t>±</w:t>
            </w:r>
            <w:r w:rsidRPr="00ED56E1">
              <w:rPr>
                <w:color w:val="000000"/>
                <w:lang w:eastAsia="en-US"/>
              </w:rPr>
              <w:t>0,8••</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70,7-75</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92,8</w:t>
            </w:r>
            <w:r w:rsidRPr="00ED56E1">
              <w:rPr>
                <w:color w:val="000000"/>
                <w:lang w:val="az-Latn-AZ" w:eastAsia="en-US"/>
              </w:rPr>
              <w:t>±</w:t>
            </w:r>
            <w:r w:rsidRPr="00ED56E1">
              <w:rPr>
                <w:color w:val="000000"/>
                <w:lang w:eastAsia="en-US"/>
              </w:rPr>
              <w:t>1,5~</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89,7-98,2</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31,0</w:t>
            </w:r>
            <w:r w:rsidRPr="00ED56E1">
              <w:rPr>
                <w:color w:val="000000"/>
                <w:lang w:val="az-Latn-AZ" w:eastAsia="en-US"/>
              </w:rPr>
              <w:t>±</w:t>
            </w:r>
            <w:r w:rsidRPr="00ED56E1">
              <w:rPr>
                <w:color w:val="000000"/>
                <w:lang w:eastAsia="en-US"/>
              </w:rPr>
              <w:t>0,5••</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29,6-32,6</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26,8</w:t>
            </w:r>
            <w:r w:rsidRPr="00ED56E1">
              <w:rPr>
                <w:color w:val="000000"/>
                <w:lang w:val="az-Latn-AZ" w:eastAsia="en-US"/>
              </w:rPr>
              <w:t>±</w:t>
            </w:r>
            <w:r w:rsidRPr="00ED56E1">
              <w:rPr>
                <w:color w:val="000000"/>
                <w:lang w:eastAsia="en-US"/>
              </w:rPr>
              <w:t>1,1••</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24,7-30,9</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12,6</w:t>
            </w:r>
            <w:r w:rsidRPr="00ED56E1">
              <w:rPr>
                <w:color w:val="000000"/>
                <w:lang w:val="az-Latn-AZ" w:eastAsia="en-US"/>
              </w:rPr>
              <w:t>±</w:t>
            </w:r>
            <w:r w:rsidRPr="00ED56E1">
              <w:rPr>
                <w:color w:val="000000"/>
                <w:lang w:eastAsia="en-US"/>
              </w:rPr>
              <w:t>0,4**</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11,7-13,1</w:t>
            </w:r>
          </w:p>
        </w:tc>
      </w:tr>
      <w:tr w:rsidR="00CA3EFA" w:rsidRPr="00ED56E1" w:rsidTr="001C5B6E">
        <w:trPr>
          <w:jc w:val="center"/>
        </w:trPr>
        <w:tc>
          <w:tcPr>
            <w:tcW w:w="959" w:type="dxa"/>
            <w:vMerge w:val="restart"/>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r w:rsidRPr="00ED56E1">
              <w:rPr>
                <w:color w:val="000000"/>
              </w:rPr>
              <w:t>6-я группа</w:t>
            </w: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1-я подгруппа</w:t>
            </w:r>
          </w:p>
        </w:tc>
        <w:tc>
          <w:tcPr>
            <w:tcW w:w="1246"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lang w:val="en-US" w:eastAsia="en-US"/>
              </w:rPr>
              <w:t>Min-Max</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72,1</w:t>
            </w:r>
            <w:r w:rsidRPr="00ED56E1">
              <w:rPr>
                <w:color w:val="000000"/>
                <w:lang w:val="az-Latn-AZ" w:eastAsia="en-US"/>
              </w:rPr>
              <w:t>±</w:t>
            </w:r>
            <w:r w:rsidRPr="00ED56E1">
              <w:rPr>
                <w:color w:val="000000"/>
                <w:lang w:eastAsia="en-US"/>
              </w:rPr>
              <w:t>0,9~</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70,1-74,7</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94,2</w:t>
            </w:r>
            <w:r w:rsidRPr="00ED56E1">
              <w:rPr>
                <w:color w:val="000000"/>
                <w:lang w:val="az-Latn-AZ" w:eastAsia="en-US"/>
              </w:rPr>
              <w:t>±</w:t>
            </w:r>
            <w:r w:rsidRPr="00ED56E1">
              <w:rPr>
                <w:color w:val="000000"/>
                <w:lang w:eastAsia="en-US"/>
              </w:rPr>
              <w:t>1,7~</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89,9-98,5</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32,4</w:t>
            </w:r>
            <w:r w:rsidRPr="00ED56E1">
              <w:rPr>
                <w:color w:val="000000"/>
                <w:lang w:val="az-Latn-AZ" w:eastAsia="en-US"/>
              </w:rPr>
              <w:t>±</w:t>
            </w:r>
            <w:r w:rsidRPr="00ED56E1">
              <w:rPr>
                <w:color w:val="000000"/>
                <w:lang w:eastAsia="en-US"/>
              </w:rPr>
              <w:t>0,3••</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31,6-33,1</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25,1</w:t>
            </w:r>
            <w:r w:rsidRPr="00ED56E1">
              <w:rPr>
                <w:color w:val="000000"/>
                <w:lang w:val="az-Latn-AZ" w:eastAsia="en-US"/>
              </w:rPr>
              <w:t>±</w:t>
            </w:r>
            <w:r w:rsidRPr="00ED56E1">
              <w:rPr>
                <w:color w:val="000000"/>
                <w:lang w:eastAsia="en-US"/>
              </w:rPr>
              <w:t>0,7^</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23,7-26,8</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14,6</w:t>
            </w:r>
            <w:r w:rsidRPr="00ED56E1">
              <w:rPr>
                <w:color w:val="000000"/>
                <w:lang w:val="az-Latn-AZ" w:eastAsia="en-US"/>
              </w:rPr>
              <w:t>±</w:t>
            </w:r>
            <w:r w:rsidRPr="00ED56E1">
              <w:rPr>
                <w:color w:val="000000"/>
                <w:lang w:eastAsia="en-US"/>
              </w:rPr>
              <w:t>0,3••</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13,8-15,7</w:t>
            </w:r>
          </w:p>
        </w:tc>
      </w:tr>
      <w:tr w:rsidR="00CA3EFA" w:rsidRPr="00ED56E1" w:rsidTr="001C5B6E">
        <w:trPr>
          <w:jc w:val="center"/>
        </w:trPr>
        <w:tc>
          <w:tcPr>
            <w:tcW w:w="959" w:type="dxa"/>
            <w:vMerge/>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2-я подгруппа</w:t>
            </w:r>
          </w:p>
        </w:tc>
        <w:tc>
          <w:tcPr>
            <w:tcW w:w="1246"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rPr>
                <w:color w:val="000000"/>
                <w:sz w:val="28"/>
                <w:szCs w:val="28"/>
              </w:rPr>
            </w:pPr>
            <w:r w:rsidRPr="00ED56E1">
              <w:rPr>
                <w:color w:val="000000"/>
                <w:lang w:val="en-US" w:eastAsia="en-US"/>
              </w:rPr>
              <w:t>Min-Max</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68,7</w:t>
            </w:r>
            <w:r w:rsidRPr="00ED56E1">
              <w:rPr>
                <w:color w:val="000000"/>
                <w:lang w:val="az-Latn-AZ" w:eastAsia="en-US"/>
              </w:rPr>
              <w:t>±</w:t>
            </w:r>
            <w:r w:rsidRPr="00ED56E1">
              <w:rPr>
                <w:color w:val="000000"/>
                <w:lang w:eastAsia="en-US"/>
              </w:rPr>
              <w:t>0,4**</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67,7-70,1</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87,2</w:t>
            </w:r>
            <w:r w:rsidRPr="00ED56E1">
              <w:rPr>
                <w:color w:val="000000"/>
                <w:lang w:val="az-Latn-AZ" w:eastAsia="en-US"/>
              </w:rPr>
              <w:t>±</w:t>
            </w:r>
            <w:r w:rsidRPr="00ED56E1">
              <w:rPr>
                <w:color w:val="000000"/>
                <w:lang w:eastAsia="en-US"/>
              </w:rPr>
              <w:t>1,5^</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81-91,4</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32,5</w:t>
            </w:r>
            <w:r w:rsidRPr="00ED56E1">
              <w:rPr>
                <w:color w:val="000000"/>
                <w:lang w:val="az-Latn-AZ" w:eastAsia="en-US"/>
              </w:rPr>
              <w:t>±</w:t>
            </w:r>
            <w:r w:rsidRPr="00ED56E1">
              <w:rPr>
                <w:color w:val="000000"/>
                <w:lang w:eastAsia="en-US"/>
              </w:rPr>
              <w:t>0,2••</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31,7-33,4</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22,2</w:t>
            </w:r>
            <w:r w:rsidRPr="00ED56E1">
              <w:rPr>
                <w:color w:val="000000"/>
                <w:lang w:val="az-Latn-AZ" w:eastAsia="en-US"/>
              </w:rPr>
              <w:t>±</w:t>
            </w:r>
            <w:r w:rsidRPr="00ED56E1">
              <w:rPr>
                <w:color w:val="000000"/>
                <w:lang w:eastAsia="en-US"/>
              </w:rPr>
              <w:t>0,3**</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21,5-23,5</w:t>
            </w:r>
          </w:p>
        </w:tc>
        <w:tc>
          <w:tcPr>
            <w:tcW w:w="1247" w:type="dxa"/>
          </w:tcPr>
          <w:p w:rsidR="00CA3EFA" w:rsidRPr="00ED56E1" w:rsidRDefault="00CA3EFA" w:rsidP="001C5B6E">
            <w:pPr>
              <w:pStyle w:val="msonormalbullet1gif"/>
              <w:spacing w:before="0" w:beforeAutospacing="0" w:after="0" w:afterAutospacing="0"/>
              <w:contextualSpacing/>
              <w:rPr>
                <w:color w:val="000000"/>
                <w:lang w:eastAsia="en-US"/>
              </w:rPr>
            </w:pPr>
            <w:r w:rsidRPr="00ED56E1">
              <w:rPr>
                <w:color w:val="000000"/>
              </w:rPr>
              <w:t>14,1</w:t>
            </w:r>
            <w:r w:rsidRPr="00ED56E1">
              <w:rPr>
                <w:color w:val="000000"/>
                <w:lang w:val="az-Latn-AZ" w:eastAsia="en-US"/>
              </w:rPr>
              <w:t>±</w:t>
            </w:r>
            <w:r w:rsidRPr="00ED56E1">
              <w:rPr>
                <w:color w:val="000000"/>
                <w:lang w:eastAsia="en-US"/>
              </w:rPr>
              <w:t>0,3••</w:t>
            </w:r>
          </w:p>
          <w:p w:rsidR="00CA3EFA" w:rsidRPr="00ED56E1" w:rsidRDefault="00CA3EFA" w:rsidP="001C5B6E">
            <w:pPr>
              <w:pStyle w:val="msonormalbullet1gif"/>
              <w:spacing w:before="0" w:beforeAutospacing="0" w:after="0" w:afterAutospacing="0"/>
              <w:contextualSpacing/>
              <w:rPr>
                <w:color w:val="000000"/>
              </w:rPr>
            </w:pPr>
            <w:r w:rsidRPr="00ED56E1">
              <w:rPr>
                <w:color w:val="000000"/>
                <w:lang w:eastAsia="en-US"/>
              </w:rPr>
              <w:t>13,2-15,1</w:t>
            </w:r>
          </w:p>
        </w:tc>
      </w:tr>
    </w:tbl>
    <w:p w:rsidR="00CA3EFA" w:rsidRPr="00ED56E1" w:rsidRDefault="00CA3EFA" w:rsidP="00CA3EFA">
      <w:pPr>
        <w:pStyle w:val="msonormalbullet1gif"/>
        <w:contextualSpacing/>
        <w:rPr>
          <w:color w:val="000000"/>
          <w:lang w:eastAsia="en-US"/>
        </w:rPr>
      </w:pPr>
      <w:r w:rsidRPr="00ED56E1">
        <w:rPr>
          <w:color w:val="000000"/>
          <w:sz w:val="28"/>
          <w:szCs w:val="28"/>
        </w:rPr>
        <w:t xml:space="preserve">*  </w:t>
      </w:r>
      <w:r w:rsidRPr="00ED56E1">
        <w:rPr>
          <w:color w:val="000000"/>
          <w:lang w:eastAsia="en-US"/>
        </w:rPr>
        <w:t xml:space="preserve">– </w:t>
      </w:r>
      <w:r w:rsidRPr="00ED56E1">
        <w:rPr>
          <w:color w:val="000000"/>
          <w:sz w:val="28"/>
          <w:szCs w:val="28"/>
        </w:rPr>
        <w:t xml:space="preserve">р  </w:t>
      </w:r>
      <w:r w:rsidRPr="00ED56E1">
        <w:rPr>
          <w:color w:val="000000"/>
          <w:sz w:val="28"/>
          <w:szCs w:val="28"/>
          <w:vertAlign w:val="subscript"/>
        </w:rPr>
        <w:t xml:space="preserve">интакт </w:t>
      </w:r>
      <w:r w:rsidRPr="00ED56E1">
        <w:rPr>
          <w:color w:val="000000"/>
          <w:sz w:val="28"/>
          <w:szCs w:val="28"/>
        </w:rPr>
        <w:t xml:space="preserve">˂ 0,001; </w:t>
      </w:r>
      <w:r w:rsidRPr="00ED56E1">
        <w:rPr>
          <w:color w:val="000000"/>
          <w:lang w:eastAsia="en-US"/>
        </w:rPr>
        <w:t xml:space="preserve">• – </w:t>
      </w:r>
      <w:r w:rsidRPr="00ED56E1">
        <w:rPr>
          <w:color w:val="000000"/>
          <w:sz w:val="28"/>
          <w:szCs w:val="28"/>
        </w:rPr>
        <w:t xml:space="preserve">р  </w:t>
      </w:r>
      <w:r w:rsidRPr="00ED56E1">
        <w:rPr>
          <w:color w:val="000000"/>
          <w:sz w:val="28"/>
          <w:szCs w:val="28"/>
          <w:vertAlign w:val="subscript"/>
        </w:rPr>
        <w:t xml:space="preserve">интакт </w:t>
      </w:r>
      <w:r w:rsidRPr="00ED56E1">
        <w:rPr>
          <w:color w:val="000000"/>
          <w:sz w:val="28"/>
          <w:szCs w:val="28"/>
        </w:rPr>
        <w:t>˃ 0,05 н/д</w:t>
      </w:r>
    </w:p>
    <w:p w:rsidR="00CA3EFA" w:rsidRPr="00ED56E1" w:rsidRDefault="00CA3EFA" w:rsidP="00CA3EFA">
      <w:pPr>
        <w:pStyle w:val="msonormalbullet1gif"/>
        <w:contextualSpacing/>
        <w:rPr>
          <w:color w:val="000000"/>
          <w:sz w:val="28"/>
          <w:szCs w:val="28"/>
        </w:rPr>
      </w:pPr>
      <w:r w:rsidRPr="00ED56E1">
        <w:rPr>
          <w:color w:val="000000"/>
          <w:lang w:eastAsia="en-US"/>
        </w:rPr>
        <w:t xml:space="preserve">~ – </w:t>
      </w:r>
      <w:r w:rsidRPr="00ED56E1">
        <w:rPr>
          <w:color w:val="000000"/>
          <w:sz w:val="28"/>
          <w:szCs w:val="28"/>
        </w:rPr>
        <w:t xml:space="preserve">р  </w:t>
      </w:r>
      <w:r w:rsidRPr="00ED56E1">
        <w:rPr>
          <w:color w:val="000000"/>
          <w:sz w:val="28"/>
          <w:szCs w:val="28"/>
          <w:vertAlign w:val="subscript"/>
        </w:rPr>
        <w:t xml:space="preserve">модель </w:t>
      </w:r>
      <w:r w:rsidRPr="00ED56E1">
        <w:rPr>
          <w:color w:val="000000"/>
          <w:sz w:val="28"/>
          <w:szCs w:val="28"/>
        </w:rPr>
        <w:t xml:space="preserve">˂ 0,05; </w:t>
      </w:r>
      <w:r w:rsidRPr="00ED56E1">
        <w:rPr>
          <w:color w:val="000000"/>
          <w:lang w:eastAsia="en-US"/>
        </w:rPr>
        <w:t xml:space="preserve">^ – </w:t>
      </w:r>
      <w:r w:rsidRPr="00ED56E1">
        <w:rPr>
          <w:color w:val="000000"/>
          <w:sz w:val="28"/>
          <w:szCs w:val="28"/>
        </w:rPr>
        <w:t xml:space="preserve">р  </w:t>
      </w:r>
      <w:r w:rsidRPr="00ED56E1">
        <w:rPr>
          <w:color w:val="000000"/>
          <w:sz w:val="28"/>
          <w:szCs w:val="28"/>
          <w:vertAlign w:val="subscript"/>
        </w:rPr>
        <w:t xml:space="preserve">модель </w:t>
      </w:r>
      <w:r w:rsidRPr="00ED56E1">
        <w:rPr>
          <w:color w:val="000000"/>
          <w:sz w:val="28"/>
          <w:szCs w:val="28"/>
        </w:rPr>
        <w:t xml:space="preserve">˂ 0,01; </w:t>
      </w:r>
      <w:r w:rsidRPr="00ED56E1">
        <w:rPr>
          <w:color w:val="000000"/>
          <w:lang w:eastAsia="en-US"/>
        </w:rPr>
        <w:t xml:space="preserve">** – </w:t>
      </w:r>
      <w:r w:rsidRPr="00ED56E1">
        <w:rPr>
          <w:color w:val="000000"/>
          <w:sz w:val="28"/>
          <w:szCs w:val="28"/>
        </w:rPr>
        <w:t xml:space="preserve">р  </w:t>
      </w:r>
      <w:r w:rsidRPr="00ED56E1">
        <w:rPr>
          <w:color w:val="000000"/>
          <w:sz w:val="28"/>
          <w:szCs w:val="28"/>
          <w:vertAlign w:val="subscript"/>
        </w:rPr>
        <w:t xml:space="preserve">модель </w:t>
      </w:r>
      <w:r w:rsidRPr="00ED56E1">
        <w:rPr>
          <w:color w:val="000000"/>
          <w:sz w:val="28"/>
          <w:szCs w:val="28"/>
        </w:rPr>
        <w:t xml:space="preserve">˂ 0,001; </w:t>
      </w:r>
      <w:r w:rsidRPr="00ED56E1">
        <w:rPr>
          <w:color w:val="000000"/>
          <w:lang w:eastAsia="en-US"/>
        </w:rPr>
        <w:t xml:space="preserve">•• – </w:t>
      </w:r>
      <w:r w:rsidRPr="00ED56E1">
        <w:rPr>
          <w:color w:val="000000"/>
          <w:sz w:val="28"/>
          <w:szCs w:val="28"/>
        </w:rPr>
        <w:t xml:space="preserve">р  </w:t>
      </w:r>
      <w:r w:rsidRPr="00ED56E1">
        <w:rPr>
          <w:color w:val="000000"/>
          <w:sz w:val="28"/>
          <w:szCs w:val="28"/>
          <w:vertAlign w:val="subscript"/>
        </w:rPr>
        <w:t xml:space="preserve">модель </w:t>
      </w:r>
      <w:r w:rsidRPr="00ED56E1">
        <w:rPr>
          <w:color w:val="000000"/>
          <w:sz w:val="28"/>
          <w:szCs w:val="28"/>
        </w:rPr>
        <w:t xml:space="preserve"> ˃ 0,05 н/д</w:t>
      </w:r>
      <w:r w:rsidRPr="00ED56E1">
        <w:rPr>
          <w:color w:val="000000"/>
          <w:lang w:eastAsia="en-US"/>
        </w:rPr>
        <w:t xml:space="preserve"> </w:t>
      </w:r>
    </w:p>
    <w:p w:rsidR="00CA3EFA" w:rsidRDefault="00CA3EFA" w:rsidP="00CA3EFA">
      <w:pPr>
        <w:pStyle w:val="msonormalbullet1gif"/>
        <w:spacing w:line="360" w:lineRule="auto"/>
        <w:contextualSpacing/>
        <w:rPr>
          <w:color w:val="000000"/>
          <w:sz w:val="28"/>
          <w:szCs w:val="28"/>
        </w:rPr>
      </w:pPr>
    </w:p>
    <w:p w:rsidR="00D662D3" w:rsidRPr="000274EA" w:rsidRDefault="00D662D3" w:rsidP="00D662D3">
      <w:pPr>
        <w:pStyle w:val="msonormalbullet1gif"/>
        <w:spacing w:line="360" w:lineRule="auto"/>
        <w:ind w:firstLine="567"/>
        <w:contextualSpacing/>
        <w:jc w:val="both"/>
        <w:rPr>
          <w:color w:val="000000"/>
          <w:sz w:val="28"/>
          <w:szCs w:val="28"/>
        </w:rPr>
      </w:pPr>
      <w:r w:rsidRPr="000274EA">
        <w:rPr>
          <w:color w:val="000000"/>
          <w:sz w:val="28"/>
          <w:szCs w:val="28"/>
        </w:rPr>
        <w:t xml:space="preserve">Из таблицы </w:t>
      </w:r>
      <w:r w:rsidR="0087557C" w:rsidRPr="00D662D3">
        <w:rPr>
          <w:color w:val="000000"/>
          <w:sz w:val="28"/>
          <w:szCs w:val="28"/>
          <w:lang w:val="az-Latn-AZ"/>
        </w:rPr>
        <w:t>7</w:t>
      </w:r>
      <w:r w:rsidR="0087557C" w:rsidRPr="00D662D3">
        <w:rPr>
          <w:color w:val="000000"/>
          <w:sz w:val="28"/>
          <w:szCs w:val="28"/>
        </w:rPr>
        <w:t>.</w:t>
      </w:r>
      <w:r w:rsidR="0087557C" w:rsidRPr="00D662D3">
        <w:rPr>
          <w:sz w:val="28"/>
          <w:szCs w:val="28"/>
        </w:rPr>
        <w:t>1.</w:t>
      </w:r>
      <w:r w:rsidR="0087557C">
        <w:rPr>
          <w:sz w:val="28"/>
          <w:szCs w:val="28"/>
        </w:rPr>
        <w:t xml:space="preserve">2.1 </w:t>
      </w:r>
      <w:r w:rsidRPr="000274EA">
        <w:rPr>
          <w:color w:val="000000"/>
          <w:sz w:val="28"/>
          <w:szCs w:val="28"/>
        </w:rPr>
        <w:t>видно, что содержание общего холестерина в крови животных 1-ой группы составляло 60,4</w:t>
      </w:r>
      <w:r w:rsidRPr="000274EA">
        <w:rPr>
          <w:color w:val="000000"/>
          <w:sz w:val="28"/>
          <w:szCs w:val="28"/>
          <w:lang w:val="az-Latn-AZ" w:eastAsia="en-US"/>
        </w:rPr>
        <w:t>±</w:t>
      </w:r>
      <w:r w:rsidRPr="000274EA">
        <w:rPr>
          <w:color w:val="000000"/>
          <w:sz w:val="28"/>
          <w:szCs w:val="28"/>
          <w:lang w:eastAsia="en-US"/>
        </w:rPr>
        <w:t>2,1</w:t>
      </w:r>
      <w:r w:rsidRPr="000274EA">
        <w:rPr>
          <w:color w:val="000000"/>
          <w:sz w:val="28"/>
          <w:szCs w:val="28"/>
        </w:rPr>
        <w:t xml:space="preserve"> мг/дл, содержание липопротеидов высокой плотности (ЛПВП) – 33,8</w:t>
      </w:r>
      <w:r w:rsidRPr="000274EA">
        <w:rPr>
          <w:color w:val="000000"/>
          <w:sz w:val="28"/>
          <w:szCs w:val="28"/>
          <w:lang w:val="az-Latn-AZ" w:eastAsia="en-US"/>
        </w:rPr>
        <w:t>±</w:t>
      </w:r>
      <w:r w:rsidRPr="000274EA">
        <w:rPr>
          <w:color w:val="000000"/>
          <w:sz w:val="28"/>
          <w:szCs w:val="28"/>
          <w:lang w:eastAsia="en-US"/>
        </w:rPr>
        <w:t>1,1</w:t>
      </w:r>
      <w:r w:rsidRPr="000274EA">
        <w:rPr>
          <w:color w:val="000000"/>
          <w:sz w:val="28"/>
          <w:szCs w:val="28"/>
        </w:rPr>
        <w:t xml:space="preserve"> мг/дл, липопротеидов низкой плотности (ЛПНП) ) – 17,8</w:t>
      </w:r>
      <w:r w:rsidRPr="000274EA">
        <w:rPr>
          <w:color w:val="000000"/>
          <w:sz w:val="28"/>
          <w:szCs w:val="28"/>
          <w:lang w:val="az-Latn-AZ" w:eastAsia="en-US"/>
        </w:rPr>
        <w:t>±</w:t>
      </w:r>
      <w:r w:rsidRPr="000274EA">
        <w:rPr>
          <w:color w:val="000000"/>
          <w:sz w:val="28"/>
          <w:szCs w:val="28"/>
          <w:lang w:eastAsia="en-US"/>
        </w:rPr>
        <w:t>0,8</w:t>
      </w:r>
      <w:r w:rsidRPr="000274EA">
        <w:rPr>
          <w:color w:val="000000"/>
          <w:sz w:val="28"/>
          <w:szCs w:val="28"/>
        </w:rPr>
        <w:t xml:space="preserve"> мг/дл, липопротеидов  очень низкой плотности (ЛПОНП) ) – 8,8</w:t>
      </w:r>
      <w:r w:rsidRPr="000274EA">
        <w:rPr>
          <w:color w:val="000000"/>
          <w:sz w:val="28"/>
          <w:szCs w:val="28"/>
          <w:lang w:val="az-Latn-AZ" w:eastAsia="en-US"/>
        </w:rPr>
        <w:t>±</w:t>
      </w:r>
      <w:r w:rsidRPr="000274EA">
        <w:rPr>
          <w:color w:val="000000"/>
          <w:sz w:val="28"/>
          <w:szCs w:val="28"/>
          <w:lang w:eastAsia="en-US"/>
        </w:rPr>
        <w:t>0,6</w:t>
      </w:r>
      <w:r w:rsidRPr="000274EA">
        <w:rPr>
          <w:color w:val="000000"/>
          <w:sz w:val="28"/>
          <w:szCs w:val="28"/>
        </w:rPr>
        <w:t xml:space="preserve"> мг/дл, а концентрация триглицеридов  (ТГ)была равна 40,0</w:t>
      </w:r>
      <w:r w:rsidRPr="000274EA">
        <w:rPr>
          <w:color w:val="000000"/>
          <w:sz w:val="28"/>
          <w:szCs w:val="28"/>
          <w:lang w:val="az-Latn-AZ" w:eastAsia="en-US"/>
        </w:rPr>
        <w:t>±</w:t>
      </w:r>
      <w:r w:rsidRPr="000274EA">
        <w:rPr>
          <w:color w:val="000000"/>
          <w:sz w:val="28"/>
          <w:szCs w:val="28"/>
          <w:lang w:eastAsia="en-US"/>
        </w:rPr>
        <w:t xml:space="preserve">0,8 </w:t>
      </w:r>
      <w:r>
        <w:rPr>
          <w:color w:val="000000"/>
          <w:sz w:val="28"/>
          <w:szCs w:val="28"/>
        </w:rPr>
        <w:t>мг/дл.</w:t>
      </w:r>
    </w:p>
    <w:p w:rsidR="00D662D3" w:rsidRPr="00392136" w:rsidRDefault="00D662D3" w:rsidP="00392136">
      <w:pPr>
        <w:pStyle w:val="msonormalbullet1gif"/>
        <w:spacing w:line="360" w:lineRule="auto"/>
        <w:ind w:firstLine="567"/>
        <w:contextualSpacing/>
        <w:jc w:val="both"/>
        <w:rPr>
          <w:sz w:val="28"/>
          <w:szCs w:val="28"/>
        </w:rPr>
      </w:pPr>
      <w:r w:rsidRPr="00ED56E1">
        <w:rPr>
          <w:color w:val="000000"/>
          <w:sz w:val="28"/>
          <w:szCs w:val="28"/>
        </w:rPr>
        <w:t>Во 2-ой группе, где содержались животные с моделированным аллоксановым СД все исследуемые показатели в крови изменились:  содержание общего холестерина  повысилось на 26,6% и составило 76,5</w:t>
      </w:r>
      <w:r w:rsidRPr="00ED56E1">
        <w:rPr>
          <w:color w:val="000000"/>
          <w:sz w:val="28"/>
          <w:szCs w:val="28"/>
          <w:lang w:val="az-Latn-AZ" w:eastAsia="en-US"/>
        </w:rPr>
        <w:t>±</w:t>
      </w:r>
      <w:r w:rsidRPr="00ED56E1">
        <w:rPr>
          <w:color w:val="000000"/>
          <w:sz w:val="28"/>
          <w:szCs w:val="28"/>
          <w:lang w:eastAsia="en-US"/>
        </w:rPr>
        <w:t xml:space="preserve">1,6 </w:t>
      </w:r>
      <w:r w:rsidRPr="00ED56E1">
        <w:rPr>
          <w:color w:val="000000"/>
          <w:sz w:val="28"/>
          <w:szCs w:val="28"/>
        </w:rPr>
        <w:t>мг/дл</w:t>
      </w:r>
      <w:r w:rsidRPr="00ED56E1">
        <w:rPr>
          <w:color w:val="000000"/>
          <w:sz w:val="28"/>
          <w:szCs w:val="28"/>
          <w:lang w:eastAsia="en-US"/>
        </w:rPr>
        <w:t xml:space="preserve"> (р ˂0,001)</w:t>
      </w:r>
      <w:r w:rsidRPr="00ED56E1">
        <w:rPr>
          <w:color w:val="000000"/>
          <w:sz w:val="28"/>
          <w:szCs w:val="28"/>
        </w:rPr>
        <w:t>, ЛПВП снизилось на – 4,6% и равнялось 32,2</w:t>
      </w:r>
      <w:r w:rsidRPr="00ED56E1">
        <w:rPr>
          <w:color w:val="000000"/>
          <w:sz w:val="28"/>
          <w:szCs w:val="28"/>
          <w:lang w:val="az-Latn-AZ" w:eastAsia="en-US"/>
        </w:rPr>
        <w:t>±</w:t>
      </w:r>
      <w:r w:rsidRPr="00ED56E1">
        <w:rPr>
          <w:color w:val="000000"/>
          <w:sz w:val="28"/>
          <w:szCs w:val="28"/>
          <w:lang w:eastAsia="en-US"/>
        </w:rPr>
        <w:t xml:space="preserve">1,0 </w:t>
      </w:r>
      <w:r w:rsidRPr="00ED56E1">
        <w:rPr>
          <w:color w:val="000000"/>
          <w:sz w:val="28"/>
          <w:szCs w:val="28"/>
        </w:rPr>
        <w:t>мг/дл</w:t>
      </w:r>
      <w:r w:rsidRPr="00ED56E1">
        <w:rPr>
          <w:color w:val="000000"/>
          <w:sz w:val="28"/>
          <w:szCs w:val="28"/>
          <w:lang w:eastAsia="en-US"/>
        </w:rPr>
        <w:t xml:space="preserve"> (р ˃0,05), тогда как </w:t>
      </w:r>
      <w:r w:rsidRPr="00ED56E1">
        <w:rPr>
          <w:color w:val="000000"/>
          <w:sz w:val="28"/>
          <w:szCs w:val="28"/>
        </w:rPr>
        <w:t>ЛПНП и ЛПОНП повысились соответственно на 63,0% и 72,6% приблизились к значениям 29,0</w:t>
      </w:r>
      <w:r w:rsidRPr="00ED56E1">
        <w:rPr>
          <w:color w:val="000000"/>
          <w:sz w:val="28"/>
          <w:szCs w:val="28"/>
          <w:lang w:val="az-Latn-AZ" w:eastAsia="en-US"/>
        </w:rPr>
        <w:t>±</w:t>
      </w:r>
      <w:r w:rsidRPr="00ED56E1">
        <w:rPr>
          <w:color w:val="000000"/>
          <w:sz w:val="28"/>
          <w:szCs w:val="28"/>
          <w:lang w:eastAsia="en-US"/>
        </w:rPr>
        <w:t>0,9</w:t>
      </w:r>
      <w:r w:rsidRPr="00ED56E1">
        <w:rPr>
          <w:color w:val="000000"/>
          <w:sz w:val="28"/>
          <w:szCs w:val="28"/>
        </w:rPr>
        <w:t>мг/дл</w:t>
      </w:r>
      <w:r w:rsidRPr="00ED56E1">
        <w:rPr>
          <w:color w:val="000000"/>
          <w:sz w:val="28"/>
          <w:szCs w:val="28"/>
          <w:lang w:eastAsia="en-US"/>
        </w:rPr>
        <w:t xml:space="preserve"> (р ˂0,001) и </w:t>
      </w:r>
      <w:r w:rsidRPr="00ED56E1">
        <w:rPr>
          <w:color w:val="000000"/>
          <w:sz w:val="28"/>
          <w:szCs w:val="28"/>
        </w:rPr>
        <w:t>15,3</w:t>
      </w:r>
      <w:r w:rsidRPr="00ED56E1">
        <w:rPr>
          <w:color w:val="000000"/>
          <w:sz w:val="28"/>
          <w:szCs w:val="28"/>
          <w:lang w:val="az-Latn-AZ" w:eastAsia="en-US"/>
        </w:rPr>
        <w:t>±</w:t>
      </w:r>
      <w:r w:rsidRPr="00ED56E1">
        <w:rPr>
          <w:color w:val="000000"/>
          <w:sz w:val="28"/>
          <w:szCs w:val="28"/>
          <w:lang w:eastAsia="en-US"/>
        </w:rPr>
        <w:t>1,1</w:t>
      </w:r>
      <w:r w:rsidRPr="00ED56E1">
        <w:rPr>
          <w:color w:val="000000"/>
          <w:sz w:val="28"/>
          <w:szCs w:val="28"/>
        </w:rPr>
        <w:t>мг/дл</w:t>
      </w:r>
      <w:r w:rsidRPr="00ED56E1">
        <w:rPr>
          <w:color w:val="000000"/>
          <w:sz w:val="28"/>
          <w:szCs w:val="28"/>
          <w:lang w:eastAsia="en-US"/>
        </w:rPr>
        <w:t xml:space="preserve"> (р ˂0,001)  соответственно. К</w:t>
      </w:r>
      <w:r w:rsidRPr="00ED56E1">
        <w:rPr>
          <w:color w:val="000000"/>
          <w:sz w:val="28"/>
          <w:szCs w:val="28"/>
        </w:rPr>
        <w:t>онцентрация ТГ повысилась на 163,1% и была равна 105,2</w:t>
      </w:r>
      <w:r w:rsidRPr="00ED56E1">
        <w:rPr>
          <w:color w:val="000000"/>
          <w:sz w:val="28"/>
          <w:szCs w:val="28"/>
          <w:lang w:val="az-Latn-AZ" w:eastAsia="en-US"/>
        </w:rPr>
        <w:t>±</w:t>
      </w:r>
      <w:r w:rsidRPr="00ED56E1">
        <w:rPr>
          <w:color w:val="000000"/>
          <w:sz w:val="28"/>
          <w:szCs w:val="28"/>
          <w:lang w:eastAsia="en-US"/>
        </w:rPr>
        <w:t>4,4</w:t>
      </w:r>
      <w:r w:rsidRPr="00ED56E1">
        <w:rPr>
          <w:color w:val="000000"/>
          <w:sz w:val="28"/>
          <w:szCs w:val="28"/>
        </w:rPr>
        <w:t>мг/дл</w:t>
      </w:r>
      <w:r w:rsidRPr="00ED56E1">
        <w:rPr>
          <w:color w:val="000000"/>
          <w:sz w:val="28"/>
          <w:szCs w:val="28"/>
          <w:lang w:eastAsia="en-US"/>
        </w:rPr>
        <w:t xml:space="preserve"> (р ˂0,001).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 xml:space="preserve">В 3-й – контрольной группе, животные на фоне экспериментального диабета получали в качестве плацебо физиологический раствор. В этой </w:t>
      </w:r>
      <w:r w:rsidRPr="00ED56E1">
        <w:rPr>
          <w:color w:val="000000"/>
          <w:sz w:val="28"/>
          <w:szCs w:val="28"/>
        </w:rPr>
        <w:lastRenderedPageBreak/>
        <w:t>группе в определяемых показателях также наблюдалось значительные изменения как по сравнению с интактными значениями, так и по сравнению с группой модель. Определения поводились на 3-й и 7-ой день с начала получения плацебо, результаты которых показали, что по сравнению с показателями интактного состояния содержание общего холестерина в 1-ой подгруппе (3-й день) повысилось на 23,3% и составило 74,5</w:t>
      </w:r>
      <w:r w:rsidRPr="00ED56E1">
        <w:rPr>
          <w:color w:val="000000"/>
          <w:sz w:val="28"/>
          <w:szCs w:val="28"/>
          <w:lang w:val="az-Latn-AZ" w:eastAsia="en-US"/>
        </w:rPr>
        <w:t>±</w:t>
      </w:r>
      <w:r w:rsidRPr="00ED56E1">
        <w:rPr>
          <w:color w:val="000000"/>
          <w:sz w:val="28"/>
          <w:szCs w:val="28"/>
          <w:lang w:eastAsia="en-US"/>
        </w:rPr>
        <w:t>1,7</w:t>
      </w:r>
      <w:r w:rsidRPr="00ED56E1">
        <w:rPr>
          <w:color w:val="000000"/>
          <w:sz w:val="28"/>
          <w:szCs w:val="28"/>
        </w:rPr>
        <w:t>мг/дл</w:t>
      </w:r>
      <w:r w:rsidRPr="00ED56E1">
        <w:rPr>
          <w:color w:val="000000"/>
          <w:sz w:val="28"/>
          <w:szCs w:val="28"/>
          <w:lang w:eastAsia="en-US"/>
        </w:rPr>
        <w:t xml:space="preserve"> (р ˂0,001)</w:t>
      </w:r>
      <w:r w:rsidRPr="00ED56E1">
        <w:rPr>
          <w:color w:val="000000"/>
          <w:sz w:val="28"/>
          <w:szCs w:val="28"/>
        </w:rPr>
        <w:t>, ЛПВП снизилось на – 10% и равнялось 30,4</w:t>
      </w:r>
      <w:r w:rsidRPr="00ED56E1">
        <w:rPr>
          <w:color w:val="000000"/>
          <w:sz w:val="28"/>
          <w:szCs w:val="28"/>
          <w:lang w:val="az-Latn-AZ" w:eastAsia="en-US"/>
        </w:rPr>
        <w:t>±</w:t>
      </w:r>
      <w:r w:rsidRPr="00ED56E1">
        <w:rPr>
          <w:color w:val="000000"/>
          <w:sz w:val="28"/>
          <w:szCs w:val="28"/>
          <w:lang w:eastAsia="en-US"/>
        </w:rPr>
        <w:t>0,6</w:t>
      </w:r>
      <w:r w:rsidRPr="00ED56E1">
        <w:rPr>
          <w:color w:val="000000"/>
          <w:sz w:val="28"/>
          <w:szCs w:val="28"/>
        </w:rPr>
        <w:t>мг/дл</w:t>
      </w:r>
      <w:r w:rsidRPr="00ED56E1">
        <w:rPr>
          <w:color w:val="000000"/>
          <w:sz w:val="28"/>
          <w:szCs w:val="28"/>
          <w:lang w:eastAsia="en-US"/>
        </w:rPr>
        <w:t xml:space="preserve"> (р ˂ 0,05), тогда как </w:t>
      </w:r>
      <w:r w:rsidRPr="00ED56E1">
        <w:rPr>
          <w:color w:val="000000"/>
          <w:sz w:val="28"/>
          <w:szCs w:val="28"/>
        </w:rPr>
        <w:t>ЛПНП и ЛПОНП повысились соответственно на 63,6% и 69,7% приблизились к значениям 29,1</w:t>
      </w:r>
      <w:r w:rsidRPr="00ED56E1">
        <w:rPr>
          <w:color w:val="000000"/>
          <w:sz w:val="28"/>
          <w:szCs w:val="28"/>
          <w:lang w:val="az-Latn-AZ" w:eastAsia="en-US"/>
        </w:rPr>
        <w:t>±</w:t>
      </w:r>
      <w:r w:rsidRPr="00ED56E1">
        <w:rPr>
          <w:color w:val="000000"/>
          <w:sz w:val="28"/>
          <w:szCs w:val="28"/>
          <w:lang w:eastAsia="en-US"/>
        </w:rPr>
        <w:t>1,5</w:t>
      </w:r>
      <w:r w:rsidRPr="00ED56E1">
        <w:rPr>
          <w:color w:val="000000"/>
          <w:sz w:val="28"/>
          <w:szCs w:val="28"/>
        </w:rPr>
        <w:t>мг/дл</w:t>
      </w:r>
      <w:r w:rsidRPr="00ED56E1">
        <w:rPr>
          <w:color w:val="000000"/>
          <w:sz w:val="28"/>
          <w:szCs w:val="28"/>
          <w:lang w:eastAsia="en-US"/>
        </w:rPr>
        <w:t xml:space="preserve"> (р ˂0,001) и </w:t>
      </w:r>
      <w:r w:rsidRPr="00ED56E1">
        <w:rPr>
          <w:color w:val="000000"/>
          <w:sz w:val="28"/>
          <w:szCs w:val="28"/>
        </w:rPr>
        <w:t>15,0</w:t>
      </w:r>
      <w:r w:rsidRPr="00ED56E1">
        <w:rPr>
          <w:color w:val="000000"/>
          <w:sz w:val="28"/>
          <w:szCs w:val="28"/>
          <w:lang w:val="az-Latn-AZ" w:eastAsia="en-US"/>
        </w:rPr>
        <w:t>±</w:t>
      </w:r>
      <w:r w:rsidRPr="00ED56E1">
        <w:rPr>
          <w:color w:val="000000"/>
          <w:sz w:val="28"/>
          <w:szCs w:val="28"/>
          <w:lang w:eastAsia="en-US"/>
        </w:rPr>
        <w:t xml:space="preserve">1,0 </w:t>
      </w:r>
      <w:r w:rsidRPr="00ED56E1">
        <w:rPr>
          <w:color w:val="000000"/>
          <w:sz w:val="28"/>
          <w:szCs w:val="28"/>
        </w:rPr>
        <w:t>мг/дл</w:t>
      </w:r>
      <w:r w:rsidRPr="00ED56E1">
        <w:rPr>
          <w:color w:val="000000"/>
          <w:sz w:val="28"/>
          <w:szCs w:val="28"/>
          <w:lang w:eastAsia="en-US"/>
        </w:rPr>
        <w:t xml:space="preserve"> (р ˂0,001) соответственно. К</w:t>
      </w:r>
      <w:r w:rsidRPr="00ED56E1">
        <w:rPr>
          <w:color w:val="000000"/>
          <w:sz w:val="28"/>
          <w:szCs w:val="28"/>
        </w:rPr>
        <w:t>онцентрация ТГ повысилась на 163,8% и была равна 105,5</w:t>
      </w:r>
      <w:r w:rsidRPr="00ED56E1">
        <w:rPr>
          <w:color w:val="000000"/>
          <w:sz w:val="28"/>
          <w:szCs w:val="28"/>
          <w:lang w:val="az-Latn-AZ" w:eastAsia="en-US"/>
        </w:rPr>
        <w:t>±</w:t>
      </w:r>
      <w:r w:rsidRPr="00ED56E1">
        <w:rPr>
          <w:color w:val="000000"/>
          <w:sz w:val="28"/>
          <w:szCs w:val="28"/>
          <w:lang w:eastAsia="en-US"/>
        </w:rPr>
        <w:t>3,1</w:t>
      </w:r>
      <w:r w:rsidRPr="00ED56E1">
        <w:rPr>
          <w:color w:val="000000"/>
          <w:sz w:val="28"/>
          <w:szCs w:val="28"/>
        </w:rPr>
        <w:t>мг/дл</w:t>
      </w:r>
      <w:r w:rsidRPr="00ED56E1">
        <w:rPr>
          <w:color w:val="000000"/>
          <w:sz w:val="28"/>
          <w:szCs w:val="28"/>
          <w:lang w:eastAsia="en-US"/>
        </w:rPr>
        <w:t xml:space="preserve"> (р ˂0,001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Во 2-ой подгруппе этой группы (7-ой день) эти показатели изменились следующим образом: </w:t>
      </w:r>
      <w:r w:rsidRPr="00ED56E1">
        <w:rPr>
          <w:color w:val="000000"/>
          <w:sz w:val="28"/>
          <w:szCs w:val="28"/>
        </w:rPr>
        <w:t>содержание общего холестерина повысилось на 21,1% и составило 73,2</w:t>
      </w:r>
      <w:r w:rsidRPr="00ED56E1">
        <w:rPr>
          <w:color w:val="000000"/>
          <w:sz w:val="28"/>
          <w:szCs w:val="28"/>
          <w:lang w:val="az-Latn-AZ" w:eastAsia="en-US"/>
        </w:rPr>
        <w:t>±</w:t>
      </w:r>
      <w:r w:rsidRPr="00ED56E1">
        <w:rPr>
          <w:color w:val="000000"/>
          <w:sz w:val="28"/>
          <w:szCs w:val="28"/>
          <w:lang w:eastAsia="en-US"/>
        </w:rPr>
        <w:t xml:space="preserve">1,5 </w:t>
      </w:r>
      <w:r w:rsidRPr="00ED56E1">
        <w:rPr>
          <w:color w:val="000000"/>
          <w:sz w:val="28"/>
          <w:szCs w:val="28"/>
        </w:rPr>
        <w:t>мг/дл</w:t>
      </w:r>
      <w:r w:rsidRPr="00ED56E1">
        <w:rPr>
          <w:color w:val="000000"/>
          <w:sz w:val="28"/>
          <w:szCs w:val="28"/>
          <w:lang w:eastAsia="en-US"/>
        </w:rPr>
        <w:t xml:space="preserve"> (р ˂0,001)</w:t>
      </w:r>
      <w:r w:rsidRPr="00ED56E1">
        <w:rPr>
          <w:color w:val="000000"/>
          <w:sz w:val="28"/>
          <w:szCs w:val="28"/>
        </w:rPr>
        <w:t>, ЛПВП снизилось на – 12,9% и равнялось 29,4</w:t>
      </w:r>
      <w:r w:rsidRPr="00ED56E1">
        <w:rPr>
          <w:color w:val="000000"/>
          <w:sz w:val="28"/>
          <w:szCs w:val="28"/>
          <w:lang w:val="az-Latn-AZ" w:eastAsia="en-US"/>
        </w:rPr>
        <w:t>±</w:t>
      </w:r>
      <w:r w:rsidRPr="00ED56E1">
        <w:rPr>
          <w:color w:val="000000"/>
          <w:sz w:val="28"/>
          <w:szCs w:val="28"/>
          <w:lang w:eastAsia="en-US"/>
        </w:rPr>
        <w:t>0,6</w:t>
      </w:r>
      <w:r w:rsidRPr="00ED56E1">
        <w:rPr>
          <w:color w:val="000000"/>
          <w:sz w:val="28"/>
          <w:szCs w:val="28"/>
        </w:rPr>
        <w:t>мг/дл</w:t>
      </w:r>
      <w:r w:rsidRPr="00ED56E1">
        <w:rPr>
          <w:color w:val="000000"/>
          <w:sz w:val="28"/>
          <w:szCs w:val="28"/>
          <w:lang w:eastAsia="en-US"/>
        </w:rPr>
        <w:t xml:space="preserve"> (р ˂0,05), тогда как </w:t>
      </w:r>
      <w:r w:rsidRPr="00ED56E1">
        <w:rPr>
          <w:color w:val="000000"/>
          <w:sz w:val="28"/>
          <w:szCs w:val="28"/>
        </w:rPr>
        <w:t>ЛПНП и ЛПОНП повысились соответственно на 83,6% и 24,4% приблизились к значениям 32,7</w:t>
      </w:r>
      <w:r w:rsidRPr="00ED56E1">
        <w:rPr>
          <w:color w:val="000000"/>
          <w:sz w:val="28"/>
          <w:szCs w:val="28"/>
          <w:lang w:val="az-Latn-AZ" w:eastAsia="en-US"/>
        </w:rPr>
        <w:t>±</w:t>
      </w:r>
      <w:r w:rsidRPr="00ED56E1">
        <w:rPr>
          <w:color w:val="000000"/>
          <w:sz w:val="28"/>
          <w:szCs w:val="28"/>
          <w:lang w:eastAsia="en-US"/>
        </w:rPr>
        <w:t xml:space="preserve">0,7 </w:t>
      </w:r>
      <w:r w:rsidRPr="00ED56E1">
        <w:rPr>
          <w:color w:val="000000"/>
          <w:sz w:val="28"/>
          <w:szCs w:val="28"/>
        </w:rPr>
        <w:t>мг/дл</w:t>
      </w:r>
      <w:r w:rsidRPr="00ED56E1">
        <w:rPr>
          <w:color w:val="000000"/>
          <w:sz w:val="28"/>
          <w:szCs w:val="28"/>
          <w:lang w:eastAsia="en-US"/>
        </w:rPr>
        <w:t xml:space="preserve"> (р ˂0,001) и </w:t>
      </w:r>
      <w:r w:rsidRPr="00ED56E1">
        <w:rPr>
          <w:color w:val="000000"/>
          <w:sz w:val="28"/>
          <w:szCs w:val="28"/>
        </w:rPr>
        <w:t>14,0</w:t>
      </w:r>
      <w:r w:rsidRPr="00ED56E1">
        <w:rPr>
          <w:color w:val="000000"/>
          <w:sz w:val="28"/>
          <w:szCs w:val="28"/>
          <w:lang w:val="az-Latn-AZ" w:eastAsia="en-US"/>
        </w:rPr>
        <w:t>±</w:t>
      </w:r>
      <w:r w:rsidRPr="00ED56E1">
        <w:rPr>
          <w:color w:val="000000"/>
          <w:sz w:val="28"/>
          <w:szCs w:val="28"/>
          <w:lang w:eastAsia="en-US"/>
        </w:rPr>
        <w:t>2,6</w:t>
      </w:r>
      <w:r w:rsidRPr="00ED56E1">
        <w:rPr>
          <w:color w:val="000000"/>
          <w:sz w:val="28"/>
          <w:szCs w:val="28"/>
        </w:rPr>
        <w:t>мг/дл</w:t>
      </w:r>
      <w:r w:rsidRPr="00ED56E1">
        <w:rPr>
          <w:color w:val="000000"/>
          <w:sz w:val="28"/>
          <w:szCs w:val="28"/>
          <w:lang w:eastAsia="en-US"/>
        </w:rPr>
        <w:t xml:space="preserve"> (р ˂0,05) соответственно. К</w:t>
      </w:r>
      <w:r w:rsidRPr="00ED56E1">
        <w:rPr>
          <w:color w:val="000000"/>
          <w:sz w:val="28"/>
          <w:szCs w:val="28"/>
        </w:rPr>
        <w:t>онцентрация ТГ повысилась на 153,6% и была равна 101,4</w:t>
      </w:r>
      <w:r w:rsidRPr="00ED56E1">
        <w:rPr>
          <w:color w:val="000000"/>
          <w:sz w:val="28"/>
          <w:szCs w:val="28"/>
          <w:lang w:val="az-Latn-AZ" w:eastAsia="en-US"/>
        </w:rPr>
        <w:t>±</w:t>
      </w:r>
      <w:r w:rsidRPr="00ED56E1">
        <w:rPr>
          <w:color w:val="000000"/>
          <w:sz w:val="28"/>
          <w:szCs w:val="28"/>
          <w:lang w:eastAsia="en-US"/>
        </w:rPr>
        <w:t xml:space="preserve">2,0 </w:t>
      </w:r>
      <w:r w:rsidRPr="00ED56E1">
        <w:rPr>
          <w:color w:val="000000"/>
          <w:sz w:val="28"/>
          <w:szCs w:val="28"/>
        </w:rPr>
        <w:t>мг/дл</w:t>
      </w:r>
      <w:r w:rsidRPr="00ED56E1">
        <w:rPr>
          <w:color w:val="000000"/>
          <w:sz w:val="28"/>
          <w:szCs w:val="28"/>
          <w:lang w:eastAsia="en-US"/>
        </w:rPr>
        <w:t xml:space="preserve"> (р ˂0,001).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При сравнивании полученных результатов группы модель и группы контроль было выявлено, что </w:t>
      </w:r>
      <w:r w:rsidRPr="00ED56E1">
        <w:rPr>
          <w:color w:val="000000"/>
          <w:sz w:val="28"/>
          <w:szCs w:val="28"/>
        </w:rPr>
        <w:t xml:space="preserve">содержание общего холестерина в 1-ой подгруппе (3-й день) снизилось на 2,6% </w:t>
      </w:r>
      <w:r w:rsidRPr="00ED56E1">
        <w:rPr>
          <w:color w:val="000000"/>
          <w:sz w:val="28"/>
          <w:szCs w:val="28"/>
          <w:lang w:eastAsia="en-US"/>
        </w:rPr>
        <w:t>(р ˃0,05)</w:t>
      </w:r>
      <w:r w:rsidRPr="00ED56E1">
        <w:rPr>
          <w:color w:val="000000"/>
          <w:sz w:val="28"/>
          <w:szCs w:val="28"/>
        </w:rPr>
        <w:t xml:space="preserve">, ЛПВП снизилось на – 5,7% </w:t>
      </w:r>
      <w:r w:rsidRPr="00ED56E1">
        <w:rPr>
          <w:color w:val="000000"/>
          <w:sz w:val="28"/>
          <w:szCs w:val="28"/>
          <w:lang w:eastAsia="en-US"/>
        </w:rPr>
        <w:t xml:space="preserve">(р ˃0,05), тогда как </w:t>
      </w:r>
      <w:r w:rsidRPr="00ED56E1">
        <w:rPr>
          <w:color w:val="000000"/>
          <w:sz w:val="28"/>
          <w:szCs w:val="28"/>
        </w:rPr>
        <w:t xml:space="preserve">ЛПНП  повысились на 0,3% </w:t>
      </w:r>
      <w:r w:rsidRPr="00ED56E1">
        <w:rPr>
          <w:color w:val="000000"/>
          <w:sz w:val="28"/>
          <w:szCs w:val="28"/>
          <w:lang w:eastAsia="en-US"/>
        </w:rPr>
        <w:t>(р ˃0,05)</w:t>
      </w:r>
      <w:r w:rsidRPr="00ED56E1">
        <w:rPr>
          <w:color w:val="000000"/>
          <w:sz w:val="28"/>
          <w:szCs w:val="28"/>
        </w:rPr>
        <w:t>, а ЛПОНП снизилось на 1,7%</w:t>
      </w:r>
      <w:r w:rsidRPr="00ED56E1">
        <w:rPr>
          <w:color w:val="000000"/>
          <w:sz w:val="28"/>
          <w:szCs w:val="28"/>
          <w:lang w:eastAsia="en-US"/>
        </w:rPr>
        <w:t>. К</w:t>
      </w:r>
      <w:r w:rsidRPr="00ED56E1">
        <w:rPr>
          <w:color w:val="000000"/>
          <w:sz w:val="28"/>
          <w:szCs w:val="28"/>
        </w:rPr>
        <w:t xml:space="preserve">онцентрация ТГ повысилась на 0,3% </w:t>
      </w:r>
      <w:r w:rsidRPr="00ED56E1">
        <w:rPr>
          <w:color w:val="000000"/>
          <w:sz w:val="28"/>
          <w:szCs w:val="28"/>
          <w:lang w:eastAsia="en-US"/>
        </w:rPr>
        <w:t xml:space="preserve">(р ˃0,05). Во 2-ой подгруппе этой группы (7-ой день) </w:t>
      </w:r>
      <w:r w:rsidRPr="00ED56E1">
        <w:rPr>
          <w:color w:val="000000"/>
          <w:sz w:val="28"/>
          <w:szCs w:val="28"/>
        </w:rPr>
        <w:t xml:space="preserve">содержание общего холестерина снизилось на 4,4% </w:t>
      </w:r>
      <w:r w:rsidRPr="00ED56E1">
        <w:rPr>
          <w:color w:val="000000"/>
          <w:sz w:val="28"/>
          <w:szCs w:val="28"/>
          <w:lang w:eastAsia="en-US"/>
        </w:rPr>
        <w:t>(р ˃0,05)</w:t>
      </w:r>
      <w:r w:rsidRPr="00ED56E1">
        <w:rPr>
          <w:color w:val="000000"/>
          <w:sz w:val="28"/>
          <w:szCs w:val="28"/>
        </w:rPr>
        <w:t xml:space="preserve">, ЛПВП снизилось на – 8,7% </w:t>
      </w:r>
      <w:r w:rsidRPr="00ED56E1">
        <w:rPr>
          <w:color w:val="000000"/>
          <w:sz w:val="28"/>
          <w:szCs w:val="28"/>
          <w:lang w:eastAsia="en-US"/>
        </w:rPr>
        <w:t xml:space="preserve">(р ˃0,05), тогда как </w:t>
      </w:r>
      <w:r w:rsidRPr="00ED56E1">
        <w:rPr>
          <w:color w:val="000000"/>
          <w:sz w:val="28"/>
          <w:szCs w:val="28"/>
        </w:rPr>
        <w:t xml:space="preserve">ЛПНП повысились на 12,8% </w:t>
      </w:r>
      <w:r w:rsidRPr="00ED56E1">
        <w:rPr>
          <w:color w:val="000000"/>
          <w:sz w:val="28"/>
          <w:szCs w:val="28"/>
          <w:lang w:eastAsia="en-US"/>
        </w:rPr>
        <w:t>(р ˂0,05)</w:t>
      </w:r>
      <w:r w:rsidRPr="00ED56E1">
        <w:rPr>
          <w:color w:val="000000"/>
          <w:sz w:val="28"/>
          <w:szCs w:val="28"/>
        </w:rPr>
        <w:t>, а ЛПОНП снизилось на 8,5%</w:t>
      </w:r>
      <w:r w:rsidRPr="00ED56E1">
        <w:rPr>
          <w:color w:val="000000"/>
          <w:sz w:val="28"/>
          <w:szCs w:val="28"/>
          <w:lang w:eastAsia="en-US"/>
        </w:rPr>
        <w:t>. К</w:t>
      </w:r>
      <w:r w:rsidRPr="00ED56E1">
        <w:rPr>
          <w:color w:val="000000"/>
          <w:sz w:val="28"/>
          <w:szCs w:val="28"/>
        </w:rPr>
        <w:t xml:space="preserve">онцентрация ТГ повысилась на 3,6% </w:t>
      </w:r>
      <w:r w:rsidRPr="00ED56E1">
        <w:rPr>
          <w:color w:val="000000"/>
          <w:sz w:val="28"/>
          <w:szCs w:val="28"/>
          <w:lang w:eastAsia="en-US"/>
        </w:rPr>
        <w:t>(р ˂0,01).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Таким образом, в контрольной группе исследуемые показатели изменились незначительно, и эти изменения в основном статистической достоверностью не обладали.</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lastRenderedPageBreak/>
        <w:t xml:space="preserve">На фоне применения исследуемых экстрактов происходят более значительные изменения показателей. Полученные результаты сравнивались  с исходными значениями (показатели группы модель). </w:t>
      </w:r>
    </w:p>
    <w:p w:rsidR="00CA3EFA" w:rsidRPr="000274EA"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В 4-й – группе, животные на фоне экспериментального диабета получали 1мл/100 г экстракта цветков бузины черной. Результаты определений показали, что по сравнению с исходными значениями содержание общего холестерина в 1-ой подгруппе (3-й день) снизилось на 8% и составило 70,4</w:t>
      </w:r>
      <w:r w:rsidRPr="00ED56E1">
        <w:rPr>
          <w:color w:val="000000"/>
          <w:sz w:val="28"/>
          <w:szCs w:val="28"/>
          <w:lang w:val="az-Latn-AZ" w:eastAsia="en-US"/>
        </w:rPr>
        <w:t>±</w:t>
      </w:r>
      <w:r w:rsidRPr="00ED56E1">
        <w:rPr>
          <w:color w:val="000000"/>
          <w:sz w:val="28"/>
          <w:szCs w:val="28"/>
          <w:lang w:eastAsia="en-US"/>
        </w:rPr>
        <w:t xml:space="preserve">0,6 </w:t>
      </w:r>
      <w:r w:rsidRPr="00ED56E1">
        <w:rPr>
          <w:color w:val="000000"/>
          <w:sz w:val="28"/>
          <w:szCs w:val="28"/>
        </w:rPr>
        <w:t>мг/дл</w:t>
      </w:r>
      <w:r w:rsidRPr="00ED56E1">
        <w:rPr>
          <w:color w:val="000000"/>
          <w:sz w:val="28"/>
          <w:szCs w:val="28"/>
          <w:lang w:eastAsia="en-US"/>
        </w:rPr>
        <w:t xml:space="preserve"> (р ˂0,01)</w:t>
      </w:r>
      <w:r w:rsidRPr="00ED56E1">
        <w:rPr>
          <w:color w:val="000000"/>
          <w:sz w:val="28"/>
          <w:szCs w:val="28"/>
        </w:rPr>
        <w:t>,  концентрация ЛПВП не изменилась и равнялось исходным значениям – 32,2</w:t>
      </w:r>
      <w:r w:rsidRPr="00ED56E1">
        <w:rPr>
          <w:color w:val="000000"/>
          <w:sz w:val="28"/>
          <w:szCs w:val="28"/>
          <w:lang w:val="az-Latn-AZ" w:eastAsia="en-US"/>
        </w:rPr>
        <w:t>±</w:t>
      </w:r>
      <w:r w:rsidRPr="00ED56E1">
        <w:rPr>
          <w:color w:val="000000"/>
          <w:sz w:val="28"/>
          <w:szCs w:val="28"/>
          <w:lang w:eastAsia="en-US"/>
        </w:rPr>
        <w:t xml:space="preserve">0,7 </w:t>
      </w:r>
      <w:r w:rsidRPr="00ED56E1">
        <w:rPr>
          <w:color w:val="000000"/>
          <w:sz w:val="28"/>
          <w:szCs w:val="28"/>
        </w:rPr>
        <w:t>мг/дл</w:t>
      </w:r>
      <w:r w:rsidRPr="00ED56E1">
        <w:rPr>
          <w:color w:val="000000"/>
          <w:sz w:val="28"/>
          <w:szCs w:val="28"/>
          <w:lang w:eastAsia="en-US"/>
        </w:rPr>
        <w:t xml:space="preserve"> (р ˃ 0,05), тогда как </w:t>
      </w:r>
      <w:r w:rsidRPr="00ED56E1">
        <w:rPr>
          <w:color w:val="000000"/>
          <w:sz w:val="28"/>
          <w:szCs w:val="28"/>
        </w:rPr>
        <w:t>ЛПНП и ЛПОНП снизились соответственно на 4,2% и 32,0% приблизились к значениям 27,8</w:t>
      </w:r>
      <w:r w:rsidRPr="00ED56E1">
        <w:rPr>
          <w:color w:val="000000"/>
          <w:sz w:val="28"/>
          <w:szCs w:val="28"/>
          <w:lang w:val="az-Latn-AZ" w:eastAsia="en-US"/>
        </w:rPr>
        <w:t>±</w:t>
      </w:r>
      <w:r w:rsidRPr="00ED56E1">
        <w:rPr>
          <w:color w:val="000000"/>
          <w:sz w:val="28"/>
          <w:szCs w:val="28"/>
          <w:lang w:eastAsia="en-US"/>
        </w:rPr>
        <w:t>0,7</w:t>
      </w:r>
      <w:r w:rsidRPr="00ED56E1">
        <w:rPr>
          <w:color w:val="000000"/>
          <w:sz w:val="28"/>
          <w:szCs w:val="28"/>
        </w:rPr>
        <w:t xml:space="preserve"> мг/дл</w:t>
      </w:r>
      <w:r w:rsidRPr="00ED56E1">
        <w:rPr>
          <w:color w:val="000000"/>
          <w:sz w:val="28"/>
          <w:szCs w:val="28"/>
          <w:lang w:eastAsia="en-US"/>
        </w:rPr>
        <w:t xml:space="preserve"> (р ˃ 0,05) и </w:t>
      </w:r>
      <w:r w:rsidRPr="00ED56E1">
        <w:rPr>
          <w:color w:val="000000"/>
          <w:sz w:val="28"/>
          <w:szCs w:val="28"/>
        </w:rPr>
        <w:t>10,4</w:t>
      </w:r>
      <w:r w:rsidRPr="00ED56E1">
        <w:rPr>
          <w:color w:val="000000"/>
          <w:sz w:val="28"/>
          <w:szCs w:val="28"/>
          <w:lang w:val="az-Latn-AZ" w:eastAsia="en-US"/>
        </w:rPr>
        <w:t>±</w:t>
      </w:r>
      <w:r w:rsidRPr="00ED56E1">
        <w:rPr>
          <w:color w:val="000000"/>
          <w:sz w:val="28"/>
          <w:szCs w:val="28"/>
          <w:lang w:eastAsia="en-US"/>
        </w:rPr>
        <w:t xml:space="preserve">0,8 </w:t>
      </w:r>
      <w:r w:rsidRPr="00ED56E1">
        <w:rPr>
          <w:color w:val="000000"/>
          <w:sz w:val="28"/>
          <w:szCs w:val="28"/>
        </w:rPr>
        <w:t>мг/дл</w:t>
      </w:r>
      <w:r w:rsidRPr="00ED56E1">
        <w:rPr>
          <w:color w:val="000000"/>
          <w:sz w:val="28"/>
          <w:szCs w:val="28"/>
          <w:lang w:eastAsia="en-US"/>
        </w:rPr>
        <w:t xml:space="preserve"> (р ˂ 0,01)  соответственно. К</w:t>
      </w:r>
      <w:r w:rsidRPr="00ED56E1">
        <w:rPr>
          <w:color w:val="000000"/>
          <w:sz w:val="28"/>
          <w:szCs w:val="28"/>
        </w:rPr>
        <w:t>онцентрация ТГ также была сниженной  на 17,2 % и составляла 87,1</w:t>
      </w:r>
      <w:r w:rsidRPr="00ED56E1">
        <w:rPr>
          <w:color w:val="000000"/>
          <w:sz w:val="28"/>
          <w:szCs w:val="28"/>
          <w:lang w:val="az-Latn-AZ" w:eastAsia="en-US"/>
        </w:rPr>
        <w:t>±</w:t>
      </w:r>
      <w:r w:rsidRPr="00ED56E1">
        <w:rPr>
          <w:color w:val="000000"/>
          <w:sz w:val="28"/>
          <w:szCs w:val="28"/>
          <w:lang w:eastAsia="en-US"/>
        </w:rPr>
        <w:t xml:space="preserve">2,1 </w:t>
      </w:r>
      <w:r w:rsidRPr="00ED56E1">
        <w:rPr>
          <w:color w:val="000000"/>
          <w:sz w:val="28"/>
          <w:szCs w:val="28"/>
        </w:rPr>
        <w:t>мг/дл</w:t>
      </w:r>
      <w:r>
        <w:rPr>
          <w:color w:val="000000"/>
          <w:sz w:val="28"/>
          <w:szCs w:val="28"/>
          <w:lang w:eastAsia="en-US"/>
        </w:rPr>
        <w:t xml:space="preserve"> (р ˂0,01).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Во 2-ой подгруппе этой группы (7-ой день) эти показатели изменились следующим образом: </w:t>
      </w:r>
      <w:r w:rsidRPr="00ED56E1">
        <w:rPr>
          <w:color w:val="000000"/>
          <w:sz w:val="28"/>
          <w:szCs w:val="28"/>
        </w:rPr>
        <w:t>содержание общего холестерина снизилось на 11,9% и составило 67,4</w:t>
      </w:r>
      <w:r w:rsidRPr="00ED56E1">
        <w:rPr>
          <w:color w:val="000000"/>
          <w:sz w:val="28"/>
          <w:szCs w:val="28"/>
          <w:lang w:val="az-Latn-AZ" w:eastAsia="en-US"/>
        </w:rPr>
        <w:t>±</w:t>
      </w:r>
      <w:r w:rsidRPr="00ED56E1">
        <w:rPr>
          <w:color w:val="000000"/>
          <w:sz w:val="28"/>
          <w:szCs w:val="28"/>
          <w:lang w:eastAsia="en-US"/>
        </w:rPr>
        <w:t xml:space="preserve">0,8 </w:t>
      </w:r>
      <w:r w:rsidRPr="00ED56E1">
        <w:rPr>
          <w:color w:val="000000"/>
          <w:sz w:val="28"/>
          <w:szCs w:val="28"/>
        </w:rPr>
        <w:t>мг/дл</w:t>
      </w:r>
      <w:r w:rsidRPr="00ED56E1">
        <w:rPr>
          <w:color w:val="000000"/>
          <w:sz w:val="28"/>
          <w:szCs w:val="28"/>
          <w:lang w:eastAsia="en-US"/>
        </w:rPr>
        <w:t xml:space="preserve"> (р ˂0,001)</w:t>
      </w:r>
      <w:r w:rsidRPr="00ED56E1">
        <w:rPr>
          <w:color w:val="000000"/>
          <w:sz w:val="28"/>
          <w:szCs w:val="28"/>
        </w:rPr>
        <w:t>, ЛПВП повысилось на – 0,4% и равнялось 32,1</w:t>
      </w:r>
      <w:r w:rsidRPr="00ED56E1">
        <w:rPr>
          <w:color w:val="000000"/>
          <w:sz w:val="28"/>
          <w:szCs w:val="28"/>
          <w:lang w:val="az-Latn-AZ" w:eastAsia="en-US"/>
        </w:rPr>
        <w:t>±</w:t>
      </w:r>
      <w:r w:rsidRPr="00ED56E1">
        <w:rPr>
          <w:color w:val="000000"/>
          <w:sz w:val="28"/>
          <w:szCs w:val="28"/>
          <w:lang w:eastAsia="en-US"/>
        </w:rPr>
        <w:t xml:space="preserve">0,4 </w:t>
      </w:r>
      <w:r w:rsidRPr="00ED56E1">
        <w:rPr>
          <w:color w:val="000000"/>
          <w:sz w:val="28"/>
          <w:szCs w:val="28"/>
        </w:rPr>
        <w:t>мг/дл</w:t>
      </w:r>
      <w:r w:rsidRPr="00ED56E1">
        <w:rPr>
          <w:color w:val="000000"/>
          <w:sz w:val="28"/>
          <w:szCs w:val="28"/>
          <w:lang w:eastAsia="en-US"/>
        </w:rPr>
        <w:t xml:space="preserve"> (р ˃ 0,05), тогда как </w:t>
      </w:r>
      <w:r w:rsidRPr="00ED56E1">
        <w:rPr>
          <w:color w:val="000000"/>
          <w:sz w:val="28"/>
          <w:szCs w:val="28"/>
        </w:rPr>
        <w:t>ЛПНП и ЛПОНП снизились соответственно на 10,6% и 38,8% приблизились к значениям 26,0</w:t>
      </w:r>
      <w:r w:rsidRPr="00ED56E1">
        <w:rPr>
          <w:color w:val="000000"/>
          <w:sz w:val="28"/>
          <w:szCs w:val="28"/>
          <w:lang w:val="az-Latn-AZ" w:eastAsia="en-US"/>
        </w:rPr>
        <w:t>±</w:t>
      </w:r>
      <w:r w:rsidRPr="00ED56E1">
        <w:rPr>
          <w:color w:val="000000"/>
          <w:sz w:val="28"/>
          <w:szCs w:val="28"/>
          <w:lang w:eastAsia="en-US"/>
        </w:rPr>
        <w:t>0,7</w:t>
      </w:r>
      <w:r w:rsidRPr="00ED56E1">
        <w:rPr>
          <w:color w:val="000000"/>
          <w:sz w:val="28"/>
          <w:szCs w:val="28"/>
        </w:rPr>
        <w:t>мг/дл</w:t>
      </w:r>
      <w:r w:rsidRPr="00ED56E1">
        <w:rPr>
          <w:color w:val="000000"/>
          <w:sz w:val="28"/>
          <w:szCs w:val="28"/>
          <w:lang w:eastAsia="en-US"/>
        </w:rPr>
        <w:t xml:space="preserve"> (р ˂0,05) и </w:t>
      </w:r>
      <w:r w:rsidRPr="00ED56E1">
        <w:rPr>
          <w:color w:val="000000"/>
          <w:sz w:val="28"/>
          <w:szCs w:val="28"/>
        </w:rPr>
        <w:t>9,3</w:t>
      </w:r>
      <w:r w:rsidRPr="00ED56E1">
        <w:rPr>
          <w:color w:val="000000"/>
          <w:sz w:val="28"/>
          <w:szCs w:val="28"/>
          <w:lang w:val="az-Latn-AZ" w:eastAsia="en-US"/>
        </w:rPr>
        <w:t>±</w:t>
      </w:r>
      <w:r w:rsidRPr="00ED56E1">
        <w:rPr>
          <w:color w:val="000000"/>
          <w:sz w:val="28"/>
          <w:szCs w:val="28"/>
          <w:lang w:eastAsia="en-US"/>
        </w:rPr>
        <w:t xml:space="preserve">0,3 </w:t>
      </w:r>
      <w:r w:rsidRPr="00ED56E1">
        <w:rPr>
          <w:color w:val="000000"/>
          <w:sz w:val="28"/>
          <w:szCs w:val="28"/>
        </w:rPr>
        <w:t>мг/дл</w:t>
      </w:r>
      <w:r w:rsidRPr="00ED56E1">
        <w:rPr>
          <w:color w:val="000000"/>
          <w:sz w:val="28"/>
          <w:szCs w:val="28"/>
          <w:lang w:eastAsia="en-US"/>
        </w:rPr>
        <w:t xml:space="preserve"> (р ˂0,001) соответственно. К</w:t>
      </w:r>
      <w:r w:rsidRPr="00ED56E1">
        <w:rPr>
          <w:color w:val="000000"/>
          <w:sz w:val="28"/>
          <w:szCs w:val="28"/>
        </w:rPr>
        <w:t>онцентрация ТГ снизилась на 27,2% и была равна 76,6</w:t>
      </w:r>
      <w:r w:rsidRPr="00ED56E1">
        <w:rPr>
          <w:color w:val="000000"/>
          <w:sz w:val="28"/>
          <w:szCs w:val="28"/>
          <w:lang w:val="az-Latn-AZ" w:eastAsia="en-US"/>
        </w:rPr>
        <w:t>±</w:t>
      </w:r>
      <w:r w:rsidRPr="00ED56E1">
        <w:rPr>
          <w:color w:val="000000"/>
          <w:sz w:val="28"/>
          <w:szCs w:val="28"/>
          <w:lang w:eastAsia="en-US"/>
        </w:rPr>
        <w:t>1,5</w:t>
      </w:r>
      <w:r w:rsidRPr="00ED56E1">
        <w:rPr>
          <w:color w:val="000000"/>
          <w:sz w:val="28"/>
          <w:szCs w:val="28"/>
        </w:rPr>
        <w:t>мг/дл</w:t>
      </w:r>
      <w:r w:rsidRPr="00ED56E1">
        <w:rPr>
          <w:color w:val="000000"/>
          <w:sz w:val="28"/>
          <w:szCs w:val="28"/>
          <w:lang w:eastAsia="en-US"/>
        </w:rPr>
        <w:t xml:space="preserve"> (р ˂0,001).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При сравнении результатов 4-ой группы и контрольной группы, обнаружилось, что по сравнению с ней </w:t>
      </w:r>
      <w:r w:rsidRPr="00ED56E1">
        <w:rPr>
          <w:color w:val="000000"/>
          <w:sz w:val="28"/>
          <w:szCs w:val="28"/>
        </w:rPr>
        <w:t xml:space="preserve">содержание общего холестерина в 1-ой подгруппе (3-й день) снизилось на 5,5% </w:t>
      </w:r>
      <w:r w:rsidRPr="00ED56E1">
        <w:rPr>
          <w:color w:val="000000"/>
          <w:sz w:val="28"/>
          <w:szCs w:val="28"/>
          <w:lang w:eastAsia="en-US"/>
        </w:rPr>
        <w:t>(р ˂0,05)</w:t>
      </w:r>
      <w:r w:rsidRPr="00ED56E1">
        <w:rPr>
          <w:color w:val="000000"/>
          <w:sz w:val="28"/>
          <w:szCs w:val="28"/>
        </w:rPr>
        <w:t xml:space="preserve">, ЛПВП повысилось на – 6,1 % </w:t>
      </w:r>
      <w:r w:rsidRPr="00ED56E1">
        <w:rPr>
          <w:color w:val="000000"/>
          <w:sz w:val="28"/>
          <w:szCs w:val="28"/>
          <w:lang w:eastAsia="en-US"/>
        </w:rPr>
        <w:t xml:space="preserve">(р ˃0,05), тогда как </w:t>
      </w:r>
      <w:r w:rsidRPr="00ED56E1">
        <w:rPr>
          <w:color w:val="000000"/>
          <w:sz w:val="28"/>
          <w:szCs w:val="28"/>
        </w:rPr>
        <w:t xml:space="preserve">ЛПНП снизилось на 4,5% </w:t>
      </w:r>
      <w:r w:rsidRPr="00ED56E1">
        <w:rPr>
          <w:color w:val="000000"/>
          <w:sz w:val="28"/>
          <w:szCs w:val="28"/>
          <w:lang w:eastAsia="en-US"/>
        </w:rPr>
        <w:t>(р ˃0,05)</w:t>
      </w:r>
      <w:r w:rsidRPr="00ED56E1">
        <w:rPr>
          <w:color w:val="000000"/>
          <w:sz w:val="28"/>
          <w:szCs w:val="28"/>
        </w:rPr>
        <w:t xml:space="preserve">, а ЛПОНП снизилось на 30,8% </w:t>
      </w:r>
      <w:r w:rsidRPr="00ED56E1">
        <w:rPr>
          <w:color w:val="000000"/>
          <w:sz w:val="28"/>
          <w:szCs w:val="28"/>
          <w:lang w:eastAsia="en-US"/>
        </w:rPr>
        <w:t>(р ˃0,01). К</w:t>
      </w:r>
      <w:r w:rsidRPr="00ED56E1">
        <w:rPr>
          <w:color w:val="000000"/>
          <w:sz w:val="28"/>
          <w:szCs w:val="28"/>
        </w:rPr>
        <w:t xml:space="preserve">онцентрация ТГ снизилась на 17,4% </w:t>
      </w:r>
      <w:r w:rsidRPr="00ED56E1">
        <w:rPr>
          <w:color w:val="000000"/>
          <w:sz w:val="28"/>
          <w:szCs w:val="28"/>
          <w:lang w:eastAsia="en-US"/>
        </w:rPr>
        <w:t xml:space="preserve">(р ˂ 0,01).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Во 2-ой подгруппе этой группы (7-ой день) </w:t>
      </w:r>
      <w:r w:rsidRPr="00ED56E1">
        <w:rPr>
          <w:color w:val="000000"/>
          <w:sz w:val="28"/>
          <w:szCs w:val="28"/>
        </w:rPr>
        <w:t xml:space="preserve">содержание общего холестерина снизилось на 4,4% </w:t>
      </w:r>
      <w:r w:rsidRPr="00ED56E1">
        <w:rPr>
          <w:color w:val="000000"/>
          <w:sz w:val="28"/>
          <w:szCs w:val="28"/>
          <w:lang w:eastAsia="en-US"/>
        </w:rPr>
        <w:t>(р ˃0,05)</w:t>
      </w:r>
      <w:r w:rsidRPr="00ED56E1">
        <w:rPr>
          <w:color w:val="000000"/>
          <w:sz w:val="28"/>
          <w:szCs w:val="28"/>
        </w:rPr>
        <w:t xml:space="preserve">, ЛПВП снизилось на – 8,7% </w:t>
      </w:r>
      <w:r w:rsidRPr="00ED56E1">
        <w:rPr>
          <w:color w:val="000000"/>
          <w:sz w:val="28"/>
          <w:szCs w:val="28"/>
          <w:lang w:eastAsia="en-US"/>
        </w:rPr>
        <w:t xml:space="preserve">(р ˃0,05), тогда как </w:t>
      </w:r>
      <w:r w:rsidRPr="00ED56E1">
        <w:rPr>
          <w:color w:val="000000"/>
          <w:sz w:val="28"/>
          <w:szCs w:val="28"/>
        </w:rPr>
        <w:t xml:space="preserve">ЛПНП снизилось на 12,8% </w:t>
      </w:r>
      <w:r w:rsidRPr="00ED56E1">
        <w:rPr>
          <w:color w:val="000000"/>
          <w:sz w:val="28"/>
          <w:szCs w:val="28"/>
          <w:lang w:eastAsia="en-US"/>
        </w:rPr>
        <w:t>(р ˂0,05)</w:t>
      </w:r>
      <w:r w:rsidRPr="00ED56E1">
        <w:rPr>
          <w:color w:val="000000"/>
          <w:sz w:val="28"/>
          <w:szCs w:val="28"/>
        </w:rPr>
        <w:t>, а ЛПОНП снизилось на 27,9%</w:t>
      </w:r>
      <w:r w:rsidRPr="00ED56E1">
        <w:rPr>
          <w:color w:val="000000"/>
          <w:sz w:val="28"/>
          <w:szCs w:val="28"/>
          <w:lang w:eastAsia="en-US"/>
        </w:rPr>
        <w:t>. К</w:t>
      </w:r>
      <w:r w:rsidRPr="00ED56E1">
        <w:rPr>
          <w:color w:val="000000"/>
          <w:sz w:val="28"/>
          <w:szCs w:val="28"/>
        </w:rPr>
        <w:t xml:space="preserve">онцентрация ТГ повысилась на 3,6% </w:t>
      </w:r>
      <w:r w:rsidRPr="00ED56E1">
        <w:rPr>
          <w:color w:val="000000"/>
          <w:sz w:val="28"/>
          <w:szCs w:val="28"/>
          <w:lang w:eastAsia="en-US"/>
        </w:rPr>
        <w:t>(р ˂0,01).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lastRenderedPageBreak/>
        <w:t xml:space="preserve">Сравнивая результаты, полученные в 1-ой и 2-ой подгруппах, выявили, что на 7-ой день применения экстракта содержание в крови общего холестерина по сравнению с 3-им днем продолжает снижаться. Это снижение составляло 2,4 % (р ˂0,05). Динамику изменения содержания общего холестерина и других исследуемых показателей наглядно демонстрирует рис. </w:t>
      </w:r>
      <w:r>
        <w:rPr>
          <w:color w:val="000000"/>
          <w:sz w:val="28"/>
          <w:szCs w:val="28"/>
          <w:lang w:val="az-Latn-AZ" w:eastAsia="en-US"/>
        </w:rPr>
        <w:t>7</w:t>
      </w:r>
      <w:r w:rsidRPr="00ED56E1">
        <w:rPr>
          <w:color w:val="000000"/>
          <w:sz w:val="28"/>
          <w:szCs w:val="28"/>
          <w:lang w:eastAsia="en-US"/>
        </w:rPr>
        <w:t>.</w:t>
      </w:r>
      <w:r w:rsidR="00AA783D">
        <w:rPr>
          <w:color w:val="000000"/>
          <w:sz w:val="28"/>
          <w:szCs w:val="28"/>
          <w:lang w:eastAsia="en-US"/>
        </w:rPr>
        <w:t>1.</w:t>
      </w:r>
      <w:r w:rsidRPr="00ED56E1">
        <w:rPr>
          <w:color w:val="000000"/>
          <w:sz w:val="28"/>
          <w:szCs w:val="28"/>
          <w:lang w:eastAsia="en-US"/>
        </w:rPr>
        <w:t>2.</w:t>
      </w:r>
      <w:r w:rsidR="00AA783D">
        <w:rPr>
          <w:color w:val="000000"/>
          <w:sz w:val="28"/>
          <w:szCs w:val="28"/>
          <w:lang w:eastAsia="en-US"/>
        </w:rPr>
        <w:t>1.</w:t>
      </w:r>
      <w:r w:rsidRPr="00ED56E1">
        <w:rPr>
          <w:color w:val="000000"/>
          <w:sz w:val="28"/>
          <w:szCs w:val="28"/>
          <w:lang w:eastAsia="en-US"/>
        </w:rPr>
        <w:t xml:space="preserve">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Как видно из рис. </w:t>
      </w:r>
      <w:r w:rsidRPr="000274EA">
        <w:rPr>
          <w:color w:val="000000"/>
          <w:sz w:val="28"/>
          <w:szCs w:val="28"/>
          <w:lang w:eastAsia="en-US"/>
        </w:rPr>
        <w:t>7</w:t>
      </w:r>
      <w:r w:rsidRPr="00ED56E1">
        <w:rPr>
          <w:color w:val="000000"/>
          <w:sz w:val="28"/>
          <w:szCs w:val="28"/>
          <w:lang w:eastAsia="en-US"/>
        </w:rPr>
        <w:t>.</w:t>
      </w:r>
      <w:r w:rsidR="00F22AEB">
        <w:rPr>
          <w:color w:val="000000"/>
          <w:sz w:val="28"/>
          <w:szCs w:val="28"/>
          <w:lang w:eastAsia="en-US"/>
        </w:rPr>
        <w:t>1.2.1</w:t>
      </w:r>
      <w:r w:rsidRPr="00ED56E1">
        <w:rPr>
          <w:color w:val="000000"/>
          <w:sz w:val="28"/>
          <w:szCs w:val="28"/>
          <w:lang w:eastAsia="en-US"/>
        </w:rPr>
        <w:t xml:space="preserve"> содержание в крови общего холестерина, которое было повышено у животных с экспериментальным СД, на фоне применения экстракта цветков бузины черной достоверно снижается, причем это снижение имеет положительную динамику во времени. Однако</w:t>
      </w:r>
      <w:r w:rsidRPr="00ED56E1">
        <w:rPr>
          <w:color w:val="000000"/>
          <w:sz w:val="28"/>
          <w:szCs w:val="28"/>
        </w:rPr>
        <w:t xml:space="preserve"> при этом</w:t>
      </w:r>
      <w:r w:rsidRPr="00ED56E1">
        <w:rPr>
          <w:color w:val="000000"/>
          <w:sz w:val="28"/>
          <w:szCs w:val="28"/>
          <w:lang w:eastAsia="en-US"/>
        </w:rPr>
        <w:t xml:space="preserve"> по сравнению с интактными значениями </w:t>
      </w:r>
      <w:r w:rsidRPr="00ED56E1">
        <w:rPr>
          <w:color w:val="000000"/>
          <w:sz w:val="28"/>
          <w:szCs w:val="28"/>
        </w:rPr>
        <w:t xml:space="preserve">содержание общего холестерина оставалось повыненным  на 3-и сутки на  16,6% </w:t>
      </w:r>
      <w:r w:rsidRPr="00ED56E1">
        <w:rPr>
          <w:color w:val="000000"/>
          <w:sz w:val="28"/>
          <w:szCs w:val="28"/>
          <w:lang w:eastAsia="en-US"/>
        </w:rPr>
        <w:t>(р ˂0,01), а на 7-е сутки – на 11,6% (р ˂0,01).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 xml:space="preserve">Содержание ЛПВП </w:t>
      </w:r>
      <w:r w:rsidRPr="00ED56E1">
        <w:rPr>
          <w:color w:val="000000"/>
          <w:sz w:val="28"/>
          <w:szCs w:val="28"/>
          <w:lang w:eastAsia="en-US"/>
        </w:rPr>
        <w:t>на 7-ой день применения экстракта по сравнению с 3-им днем</w:t>
      </w:r>
      <w:r w:rsidRPr="00ED56E1">
        <w:rPr>
          <w:color w:val="000000"/>
          <w:sz w:val="28"/>
          <w:szCs w:val="28"/>
        </w:rPr>
        <w:t xml:space="preserve"> повысилось на 3,1% </w:t>
      </w:r>
      <w:r w:rsidRPr="00ED56E1">
        <w:rPr>
          <w:color w:val="000000"/>
          <w:sz w:val="28"/>
          <w:szCs w:val="28"/>
          <w:lang w:eastAsia="en-US"/>
        </w:rPr>
        <w:t xml:space="preserve">(р ˃0,05). Но по сравнению с интактными значениями на 3-и и 7-е сутки эксперимента </w:t>
      </w:r>
      <w:r w:rsidRPr="00ED56E1">
        <w:rPr>
          <w:color w:val="000000"/>
          <w:sz w:val="28"/>
          <w:szCs w:val="28"/>
        </w:rPr>
        <w:t xml:space="preserve">оставалось пониженным на 4,6 % </w:t>
      </w:r>
      <w:r w:rsidRPr="00ED56E1">
        <w:rPr>
          <w:color w:val="000000"/>
          <w:sz w:val="28"/>
          <w:szCs w:val="28"/>
          <w:lang w:eastAsia="en-US"/>
        </w:rPr>
        <w:t xml:space="preserve">(р ˃ 0,05) и 4,9% (р ˃ 0,05) соответственно. </w:t>
      </w:r>
    </w:p>
    <w:p w:rsidR="00CA3EFA" w:rsidRPr="00ED56E1" w:rsidRDefault="00F836D6" w:rsidP="00CA3EFA">
      <w:pPr>
        <w:pStyle w:val="msonormalbullet1gif"/>
        <w:spacing w:line="360" w:lineRule="auto"/>
        <w:ind w:firstLine="567"/>
        <w:contextualSpacing/>
        <w:jc w:val="both"/>
        <w:rPr>
          <w:color w:val="000000"/>
          <w:sz w:val="28"/>
          <w:szCs w:val="28"/>
          <w:lang w:eastAsia="en-US"/>
        </w:rPr>
      </w:pPr>
      <w:r>
        <w:rPr>
          <w:color w:val="000000"/>
          <w:sz w:val="28"/>
          <w:szCs w:val="28"/>
        </w:rPr>
        <w:t xml:space="preserve">ЛПНП на 7-ой день снизились </w:t>
      </w:r>
      <w:r w:rsidR="00CA3EFA" w:rsidRPr="00ED56E1">
        <w:rPr>
          <w:color w:val="000000"/>
          <w:sz w:val="28"/>
          <w:szCs w:val="28"/>
        </w:rPr>
        <w:t xml:space="preserve">на 16,2% больше по сравнению с 3-им днем </w:t>
      </w:r>
      <w:r w:rsidR="00CA3EFA" w:rsidRPr="00ED56E1">
        <w:rPr>
          <w:color w:val="000000"/>
          <w:sz w:val="28"/>
          <w:szCs w:val="28"/>
          <w:lang w:eastAsia="en-US"/>
        </w:rPr>
        <w:t>(р ˂0,05)</w:t>
      </w:r>
      <w:r>
        <w:rPr>
          <w:color w:val="000000"/>
          <w:sz w:val="28"/>
          <w:szCs w:val="28"/>
        </w:rPr>
        <w:t xml:space="preserve">, </w:t>
      </w:r>
      <w:r w:rsidR="00CA3EFA" w:rsidRPr="00ED56E1">
        <w:rPr>
          <w:color w:val="000000"/>
          <w:sz w:val="28"/>
          <w:szCs w:val="28"/>
        </w:rPr>
        <w:t xml:space="preserve">а ЛПОНП – на 15,7% </w:t>
      </w:r>
      <w:r w:rsidR="00CA3EFA" w:rsidRPr="00ED56E1">
        <w:rPr>
          <w:color w:val="000000"/>
          <w:sz w:val="28"/>
          <w:szCs w:val="28"/>
          <w:lang w:eastAsia="en-US"/>
        </w:rPr>
        <w:t>(р ˂0,05)</w:t>
      </w:r>
      <w:r w:rsidR="00CA3EFA" w:rsidRPr="00ED56E1">
        <w:rPr>
          <w:color w:val="000000"/>
          <w:sz w:val="28"/>
          <w:szCs w:val="28"/>
        </w:rPr>
        <w:t xml:space="preserve">. </w:t>
      </w:r>
      <w:r w:rsidR="00CA3EFA" w:rsidRPr="00ED56E1">
        <w:rPr>
          <w:color w:val="000000"/>
          <w:sz w:val="28"/>
          <w:szCs w:val="28"/>
          <w:lang w:eastAsia="en-US"/>
        </w:rPr>
        <w:t xml:space="preserve">НО по сравнению с интактными значениями </w:t>
      </w:r>
      <w:r w:rsidR="00CA3EFA" w:rsidRPr="00ED56E1">
        <w:rPr>
          <w:color w:val="000000"/>
          <w:sz w:val="28"/>
          <w:szCs w:val="28"/>
        </w:rPr>
        <w:t xml:space="preserve">ЛПНП оставались повышенными на 3-и сутки на56,2 % </w:t>
      </w:r>
      <w:r w:rsidR="00CA3EFA" w:rsidRPr="00ED56E1">
        <w:rPr>
          <w:color w:val="000000"/>
          <w:sz w:val="28"/>
          <w:szCs w:val="28"/>
          <w:lang w:eastAsia="en-US"/>
        </w:rPr>
        <w:t>(р ˂0,001), а на 7-е сутки – на 45,8% (р ˂0,001).</w:t>
      </w:r>
      <w:r w:rsidR="00CA3EFA" w:rsidRPr="00ED56E1">
        <w:rPr>
          <w:color w:val="000000"/>
          <w:sz w:val="28"/>
          <w:szCs w:val="28"/>
        </w:rPr>
        <w:t xml:space="preserve">  Содержание ЛПОНП при этом на 3-и сутк</w:t>
      </w:r>
      <w:r>
        <w:rPr>
          <w:color w:val="000000"/>
          <w:sz w:val="28"/>
          <w:szCs w:val="28"/>
        </w:rPr>
        <w:t xml:space="preserve">и было выше интактных значений </w:t>
      </w:r>
      <w:r w:rsidR="00CA3EFA" w:rsidRPr="00ED56E1">
        <w:rPr>
          <w:color w:val="000000"/>
          <w:sz w:val="28"/>
          <w:szCs w:val="28"/>
        </w:rPr>
        <w:t xml:space="preserve">на 14,7% </w:t>
      </w:r>
      <w:r w:rsidR="00CA3EFA" w:rsidRPr="00ED56E1">
        <w:rPr>
          <w:color w:val="000000"/>
          <w:sz w:val="28"/>
          <w:szCs w:val="28"/>
          <w:lang w:eastAsia="en-US"/>
        </w:rPr>
        <w:t xml:space="preserve">(р ˃0,05), а на 7-е сутки на 5,7% (р ˃0,05). </w:t>
      </w:r>
    </w:p>
    <w:p w:rsidR="00CA3EFA" w:rsidRPr="00ED56E1" w:rsidRDefault="00CA3EFA" w:rsidP="00CA3EFA">
      <w:pPr>
        <w:pStyle w:val="msonormalbullet1gif"/>
        <w:spacing w:line="360" w:lineRule="auto"/>
        <w:ind w:firstLine="567"/>
        <w:contextualSpacing/>
        <w:jc w:val="both"/>
        <w:rPr>
          <w:color w:val="000000"/>
          <w:sz w:val="28"/>
          <w:szCs w:val="28"/>
        </w:rPr>
      </w:pPr>
      <w:r w:rsidRPr="00ED56E1">
        <w:rPr>
          <w:color w:val="000000"/>
          <w:sz w:val="28"/>
          <w:szCs w:val="28"/>
        </w:rPr>
        <w:t xml:space="preserve">Концентрация ТГ также продолжала динамично снижаться, причем на 7-ой день применения экстракта разница между показателем на 3-и сутки составляла 7,1%. Несмотря на значительное снижение содержания триглицеридов в крови животных принимавших экстракт на фоне экспериментального СД, по сравнению с показателями животных, находящихся в интактном состоянии оставалось повышенным  на 3-и сутки на  117% </w:t>
      </w:r>
      <w:r w:rsidRPr="00ED56E1">
        <w:rPr>
          <w:color w:val="000000"/>
          <w:sz w:val="28"/>
          <w:szCs w:val="28"/>
          <w:lang w:eastAsia="en-US"/>
        </w:rPr>
        <w:t>(р ˂0,001)</w:t>
      </w:r>
      <w:r w:rsidRPr="00ED56E1">
        <w:rPr>
          <w:color w:val="000000"/>
          <w:sz w:val="28"/>
          <w:szCs w:val="28"/>
        </w:rPr>
        <w:t xml:space="preserve">, а на 7-е сутки – на 91,4% </w:t>
      </w:r>
      <w:r w:rsidRPr="00ED56E1">
        <w:rPr>
          <w:color w:val="000000"/>
          <w:sz w:val="28"/>
          <w:szCs w:val="28"/>
          <w:lang w:eastAsia="en-US"/>
        </w:rPr>
        <w:t>(р ˂0,001)</w:t>
      </w:r>
      <w:r w:rsidRPr="00ED56E1">
        <w:rPr>
          <w:color w:val="000000"/>
          <w:sz w:val="28"/>
          <w:szCs w:val="28"/>
        </w:rPr>
        <w:t>.</w:t>
      </w:r>
    </w:p>
    <w:p w:rsidR="00CA3EFA" w:rsidRPr="00ED56E1" w:rsidRDefault="00CA3EFA" w:rsidP="00CA3EFA">
      <w:pPr>
        <w:pStyle w:val="msonormalbullet1gif"/>
        <w:spacing w:line="360" w:lineRule="auto"/>
        <w:ind w:firstLine="567"/>
        <w:contextualSpacing/>
        <w:jc w:val="both"/>
        <w:rPr>
          <w:color w:val="000000"/>
          <w:sz w:val="28"/>
          <w:szCs w:val="28"/>
          <w:lang w:eastAsia="en-US"/>
        </w:rPr>
      </w:pPr>
    </w:p>
    <w:p w:rsidR="00CA3EFA" w:rsidRPr="00ED56E1" w:rsidRDefault="00CA3EFA" w:rsidP="00CA3EFA">
      <w:pPr>
        <w:pStyle w:val="msonormalbullet1gif"/>
        <w:spacing w:line="360" w:lineRule="auto"/>
        <w:ind w:hanging="142"/>
        <w:contextualSpacing/>
        <w:jc w:val="center"/>
        <w:rPr>
          <w:color w:val="000000"/>
          <w:sz w:val="28"/>
          <w:szCs w:val="28"/>
          <w:lang w:eastAsia="en-US"/>
        </w:rPr>
      </w:pPr>
      <w:r>
        <w:rPr>
          <w:noProof/>
          <w:color w:val="000000"/>
          <w:sz w:val="28"/>
          <w:szCs w:val="28"/>
        </w:rPr>
        <w:drawing>
          <wp:inline distT="0" distB="0" distL="0" distR="0">
            <wp:extent cx="5962650" cy="2552700"/>
            <wp:effectExtent l="19050" t="0" r="19050" b="0"/>
            <wp:docPr id="15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A3EFA" w:rsidRPr="00752625" w:rsidRDefault="00392136" w:rsidP="00CA3EFA">
      <w:pPr>
        <w:pStyle w:val="msonormalbullet1gif"/>
        <w:ind w:firstLine="567"/>
        <w:contextualSpacing/>
        <w:jc w:val="both"/>
        <w:rPr>
          <w:b/>
          <w:color w:val="000000"/>
          <w:sz w:val="28"/>
          <w:szCs w:val="28"/>
          <w:lang w:eastAsia="en-US"/>
        </w:rPr>
      </w:pPr>
      <w:r>
        <w:rPr>
          <w:b/>
          <w:color w:val="000000"/>
          <w:sz w:val="28"/>
          <w:szCs w:val="28"/>
          <w:lang w:eastAsia="en-US"/>
        </w:rPr>
        <w:t xml:space="preserve">Рисунок </w:t>
      </w:r>
      <w:r w:rsidR="00CA3EFA" w:rsidRPr="00752625">
        <w:rPr>
          <w:b/>
          <w:color w:val="000000"/>
          <w:sz w:val="28"/>
          <w:szCs w:val="28"/>
          <w:lang w:val="az-Latn-AZ" w:eastAsia="en-US"/>
        </w:rPr>
        <w:t>7</w:t>
      </w:r>
      <w:r w:rsidR="00CA3EFA" w:rsidRPr="00752625">
        <w:rPr>
          <w:b/>
          <w:color w:val="000000"/>
          <w:sz w:val="28"/>
          <w:szCs w:val="28"/>
          <w:lang w:eastAsia="en-US"/>
        </w:rPr>
        <w:t>.</w:t>
      </w:r>
      <w:r w:rsidR="003B6555" w:rsidRPr="00752625">
        <w:rPr>
          <w:b/>
          <w:color w:val="000000"/>
          <w:sz w:val="28"/>
          <w:szCs w:val="28"/>
          <w:lang w:eastAsia="en-US"/>
        </w:rPr>
        <w:t>1</w:t>
      </w:r>
      <w:r w:rsidR="00CA3EFA" w:rsidRPr="00752625">
        <w:rPr>
          <w:b/>
          <w:color w:val="000000"/>
          <w:sz w:val="28"/>
          <w:szCs w:val="28"/>
          <w:lang w:eastAsia="en-US"/>
        </w:rPr>
        <w:t>.</w:t>
      </w:r>
      <w:r w:rsidR="003B6555" w:rsidRPr="00752625">
        <w:rPr>
          <w:b/>
          <w:color w:val="000000"/>
          <w:sz w:val="28"/>
          <w:szCs w:val="28"/>
          <w:lang w:eastAsia="en-US"/>
        </w:rPr>
        <w:t>2</w:t>
      </w:r>
      <w:r w:rsidR="00F831E0" w:rsidRPr="00752625">
        <w:rPr>
          <w:b/>
          <w:color w:val="000000"/>
          <w:sz w:val="28"/>
          <w:szCs w:val="28"/>
          <w:lang w:eastAsia="en-US"/>
        </w:rPr>
        <w:t>.1.</w:t>
      </w:r>
      <w:r w:rsidR="003B6555" w:rsidRPr="00752625">
        <w:rPr>
          <w:b/>
          <w:color w:val="000000"/>
          <w:sz w:val="28"/>
          <w:szCs w:val="28"/>
          <w:lang w:eastAsia="en-US"/>
        </w:rPr>
        <w:t xml:space="preserve"> </w:t>
      </w:r>
      <w:r w:rsidR="00CA3EFA" w:rsidRPr="00752625">
        <w:rPr>
          <w:b/>
          <w:color w:val="000000"/>
          <w:sz w:val="28"/>
          <w:szCs w:val="28"/>
          <w:lang w:eastAsia="en-US"/>
        </w:rPr>
        <w:t xml:space="preserve"> Динамика снижения общего холестерина (ОХ), липопротеидов: высокой плотности  (ЛПВП), низкой плотности (ЛПНП), очень низкой плотности (ЛПОНП) и триглицеридов в крови животных 4-ой (получавшей экстракт цветков бузины черной) и контрольной групп (получавшей плацебо).  Исходное значение показателей принято за 100%.</w:t>
      </w:r>
    </w:p>
    <w:p w:rsidR="00752625" w:rsidRPr="00752625" w:rsidRDefault="00752625" w:rsidP="00CA3EFA">
      <w:pPr>
        <w:pStyle w:val="msonormalbullet1gif"/>
        <w:ind w:firstLine="567"/>
        <w:contextualSpacing/>
        <w:jc w:val="both"/>
        <w:rPr>
          <w:b/>
          <w:color w:val="000000"/>
          <w:lang w:eastAsia="en-US"/>
        </w:rPr>
      </w:pP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Таким образом, исследования показали, что на фоне аллоксанового СД применение экстракта цветков бузины черной приводит к нормализации липидного обмена и эффект возрастает во времени, так все исследуемые показатели  по сравнению с 3-им днем применения экстракта положительно изменились на 7-ой день. Однако, все исследуемые показатели  не достигали интактных значений. Изменения этих показателей статистически достоверны,  за исключением  ЛПВП и ЛПОНП.</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В 5-й – группе, животные на фоне экспериментального диабета получали 1мл/100 г экстракта листьев бузины черной. Результаты определений показали, что по сравнению с исходными значениями содержание общего холестерина в 1-ой подгруппе (3-й день) снизилось на 0,9% и составило 75,9</w:t>
      </w:r>
      <w:r w:rsidRPr="00ED56E1">
        <w:rPr>
          <w:color w:val="000000"/>
          <w:sz w:val="28"/>
          <w:szCs w:val="28"/>
          <w:lang w:val="az-Latn-AZ" w:eastAsia="en-US"/>
        </w:rPr>
        <w:t>±</w:t>
      </w:r>
      <w:r w:rsidRPr="00ED56E1">
        <w:rPr>
          <w:color w:val="000000"/>
          <w:sz w:val="28"/>
          <w:szCs w:val="28"/>
          <w:lang w:eastAsia="en-US"/>
        </w:rPr>
        <w:t xml:space="preserve">1,6 </w:t>
      </w:r>
      <w:r w:rsidRPr="00ED56E1">
        <w:rPr>
          <w:color w:val="000000"/>
          <w:sz w:val="28"/>
          <w:szCs w:val="28"/>
        </w:rPr>
        <w:t>мг/дл</w:t>
      </w:r>
      <w:r w:rsidRPr="00ED56E1">
        <w:rPr>
          <w:color w:val="000000"/>
          <w:sz w:val="28"/>
          <w:szCs w:val="28"/>
          <w:lang w:eastAsia="en-US"/>
        </w:rPr>
        <w:t xml:space="preserve"> (р ˃ 0,05)</w:t>
      </w:r>
      <w:r w:rsidRPr="00ED56E1">
        <w:rPr>
          <w:color w:val="000000"/>
          <w:sz w:val="28"/>
          <w:szCs w:val="28"/>
        </w:rPr>
        <w:t>, концентрация ЛПВП снизилось на 3,3% и равнялось исходным значениям – 31,2</w:t>
      </w:r>
      <w:r w:rsidRPr="00ED56E1">
        <w:rPr>
          <w:color w:val="000000"/>
          <w:sz w:val="28"/>
          <w:szCs w:val="28"/>
          <w:lang w:val="az-Latn-AZ" w:eastAsia="en-US"/>
        </w:rPr>
        <w:t>±</w:t>
      </w:r>
      <w:r w:rsidRPr="00ED56E1">
        <w:rPr>
          <w:color w:val="000000"/>
          <w:sz w:val="28"/>
          <w:szCs w:val="28"/>
          <w:lang w:eastAsia="en-US"/>
        </w:rPr>
        <w:t xml:space="preserve">0,5 </w:t>
      </w:r>
      <w:r w:rsidRPr="00ED56E1">
        <w:rPr>
          <w:color w:val="000000"/>
          <w:sz w:val="28"/>
          <w:szCs w:val="28"/>
        </w:rPr>
        <w:t>мг/дл</w:t>
      </w:r>
      <w:r w:rsidRPr="00ED56E1">
        <w:rPr>
          <w:color w:val="000000"/>
          <w:sz w:val="28"/>
          <w:szCs w:val="28"/>
          <w:lang w:eastAsia="en-US"/>
        </w:rPr>
        <w:t xml:space="preserve"> (р ˃ 0,05), тогда как </w:t>
      </w:r>
      <w:r w:rsidRPr="00ED56E1">
        <w:rPr>
          <w:color w:val="000000"/>
          <w:sz w:val="28"/>
          <w:szCs w:val="28"/>
        </w:rPr>
        <w:t>ЛПНП повысилось на 3,9% и равнялось30,1</w:t>
      </w:r>
      <w:r w:rsidRPr="00ED56E1">
        <w:rPr>
          <w:color w:val="000000"/>
          <w:sz w:val="28"/>
          <w:szCs w:val="28"/>
          <w:lang w:val="az-Latn-AZ" w:eastAsia="en-US"/>
        </w:rPr>
        <w:t>±</w:t>
      </w:r>
      <w:r w:rsidRPr="00ED56E1">
        <w:rPr>
          <w:color w:val="000000"/>
          <w:sz w:val="28"/>
          <w:szCs w:val="28"/>
          <w:lang w:eastAsia="en-US"/>
        </w:rPr>
        <w:t xml:space="preserve">1.6 </w:t>
      </w:r>
      <w:r w:rsidRPr="00ED56E1">
        <w:rPr>
          <w:color w:val="000000"/>
          <w:sz w:val="28"/>
          <w:szCs w:val="28"/>
        </w:rPr>
        <w:t>мг/дл</w:t>
      </w:r>
      <w:r w:rsidRPr="00ED56E1">
        <w:rPr>
          <w:color w:val="000000"/>
          <w:sz w:val="28"/>
          <w:szCs w:val="28"/>
          <w:lang w:eastAsia="en-US"/>
        </w:rPr>
        <w:t xml:space="preserve"> (р ˃ 0,05), а </w:t>
      </w:r>
      <w:r w:rsidRPr="00ED56E1">
        <w:rPr>
          <w:color w:val="000000"/>
          <w:sz w:val="28"/>
          <w:szCs w:val="28"/>
        </w:rPr>
        <w:t xml:space="preserve"> ЛПОНП снизились на 7,6% приблизились к значениям </w:t>
      </w:r>
      <w:r w:rsidRPr="00ED56E1">
        <w:rPr>
          <w:color w:val="000000"/>
          <w:sz w:val="28"/>
          <w:szCs w:val="28"/>
          <w:lang w:eastAsia="en-US"/>
        </w:rPr>
        <w:t xml:space="preserve">и </w:t>
      </w:r>
      <w:r w:rsidRPr="00ED56E1">
        <w:rPr>
          <w:color w:val="000000"/>
          <w:sz w:val="28"/>
          <w:szCs w:val="28"/>
        </w:rPr>
        <w:t>14,6</w:t>
      </w:r>
      <w:r w:rsidRPr="00ED56E1">
        <w:rPr>
          <w:color w:val="000000"/>
          <w:sz w:val="28"/>
          <w:szCs w:val="28"/>
          <w:lang w:val="az-Latn-AZ" w:eastAsia="en-US"/>
        </w:rPr>
        <w:t>±</w:t>
      </w:r>
      <w:r w:rsidRPr="00ED56E1">
        <w:rPr>
          <w:color w:val="000000"/>
          <w:sz w:val="28"/>
          <w:szCs w:val="28"/>
          <w:lang w:eastAsia="en-US"/>
        </w:rPr>
        <w:t xml:space="preserve">0,7 </w:t>
      </w:r>
      <w:r w:rsidRPr="00ED56E1">
        <w:rPr>
          <w:color w:val="000000"/>
          <w:sz w:val="28"/>
          <w:szCs w:val="28"/>
        </w:rPr>
        <w:t>мг/дл</w:t>
      </w:r>
      <w:r w:rsidRPr="00ED56E1">
        <w:rPr>
          <w:color w:val="000000"/>
          <w:sz w:val="28"/>
          <w:szCs w:val="28"/>
          <w:lang w:eastAsia="en-US"/>
        </w:rPr>
        <w:t xml:space="preserve"> (р ˃ 0,05)  </w:t>
      </w:r>
      <w:r w:rsidRPr="00ED56E1">
        <w:rPr>
          <w:color w:val="000000"/>
          <w:sz w:val="28"/>
          <w:szCs w:val="28"/>
          <w:lang w:eastAsia="en-US"/>
        </w:rPr>
        <w:lastRenderedPageBreak/>
        <w:t>соответственно. К</w:t>
      </w:r>
      <w:r w:rsidRPr="00ED56E1">
        <w:rPr>
          <w:color w:val="000000"/>
          <w:sz w:val="28"/>
          <w:szCs w:val="28"/>
        </w:rPr>
        <w:t>онцентрация ТГ также была сниженной  на 11,0% и составляла 93,7</w:t>
      </w:r>
      <w:r w:rsidRPr="00ED56E1">
        <w:rPr>
          <w:color w:val="000000"/>
          <w:sz w:val="28"/>
          <w:szCs w:val="28"/>
          <w:lang w:val="az-Latn-AZ" w:eastAsia="en-US"/>
        </w:rPr>
        <w:t>±</w:t>
      </w:r>
      <w:r w:rsidRPr="00ED56E1">
        <w:rPr>
          <w:color w:val="000000"/>
          <w:sz w:val="28"/>
          <w:szCs w:val="28"/>
          <w:lang w:eastAsia="en-US"/>
        </w:rPr>
        <w:t xml:space="preserve">1,2 </w:t>
      </w:r>
      <w:r w:rsidRPr="00ED56E1">
        <w:rPr>
          <w:color w:val="000000"/>
          <w:sz w:val="28"/>
          <w:szCs w:val="28"/>
        </w:rPr>
        <w:t>мг/дл</w:t>
      </w:r>
      <w:r w:rsidRPr="00ED56E1">
        <w:rPr>
          <w:color w:val="000000"/>
          <w:sz w:val="28"/>
          <w:szCs w:val="28"/>
          <w:lang w:eastAsia="en-US"/>
        </w:rPr>
        <w:t xml:space="preserve"> (р ˂0,05).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Во 2-ой подгруппе этой группы (7-ой день) эти показатели изменились следующим образом: </w:t>
      </w:r>
      <w:r w:rsidRPr="00ED56E1">
        <w:rPr>
          <w:color w:val="000000"/>
          <w:sz w:val="28"/>
          <w:szCs w:val="28"/>
        </w:rPr>
        <w:t>содержание общего холестерина снизилось на 5,3% и составило 72,5</w:t>
      </w:r>
      <w:r w:rsidRPr="00ED56E1">
        <w:rPr>
          <w:color w:val="000000"/>
          <w:sz w:val="28"/>
          <w:szCs w:val="28"/>
          <w:lang w:val="az-Latn-AZ" w:eastAsia="en-US"/>
        </w:rPr>
        <w:t>±</w:t>
      </w:r>
      <w:r w:rsidRPr="00ED56E1">
        <w:rPr>
          <w:color w:val="000000"/>
          <w:sz w:val="28"/>
          <w:szCs w:val="28"/>
          <w:lang w:eastAsia="en-US"/>
        </w:rPr>
        <w:t xml:space="preserve">0,8 </w:t>
      </w:r>
      <w:r w:rsidRPr="00ED56E1">
        <w:rPr>
          <w:color w:val="000000"/>
          <w:sz w:val="28"/>
          <w:szCs w:val="28"/>
        </w:rPr>
        <w:t>мг/дл</w:t>
      </w:r>
      <w:r w:rsidRPr="00ED56E1">
        <w:rPr>
          <w:color w:val="000000"/>
          <w:sz w:val="28"/>
          <w:szCs w:val="28"/>
          <w:lang w:eastAsia="en-US"/>
        </w:rPr>
        <w:t xml:space="preserve"> (р ˃ 0,05)</w:t>
      </w:r>
      <w:r w:rsidRPr="00ED56E1">
        <w:rPr>
          <w:color w:val="000000"/>
          <w:sz w:val="28"/>
          <w:szCs w:val="28"/>
        </w:rPr>
        <w:t>, ЛПВП повысилось на – 3,7% и равнялось 31,0</w:t>
      </w:r>
      <w:r w:rsidRPr="00ED56E1">
        <w:rPr>
          <w:color w:val="000000"/>
          <w:sz w:val="28"/>
          <w:szCs w:val="28"/>
          <w:lang w:val="az-Latn-AZ" w:eastAsia="en-US"/>
        </w:rPr>
        <w:t>±</w:t>
      </w:r>
      <w:r w:rsidRPr="00ED56E1">
        <w:rPr>
          <w:color w:val="000000"/>
          <w:sz w:val="28"/>
          <w:szCs w:val="28"/>
          <w:lang w:eastAsia="en-US"/>
        </w:rPr>
        <w:t xml:space="preserve">0,5 </w:t>
      </w:r>
      <w:r w:rsidRPr="00ED56E1">
        <w:rPr>
          <w:color w:val="000000"/>
          <w:sz w:val="28"/>
          <w:szCs w:val="28"/>
        </w:rPr>
        <w:t>мг/дл</w:t>
      </w:r>
      <w:r w:rsidRPr="00ED56E1">
        <w:rPr>
          <w:color w:val="000000"/>
          <w:sz w:val="28"/>
          <w:szCs w:val="28"/>
          <w:lang w:eastAsia="en-US"/>
        </w:rPr>
        <w:t xml:space="preserve"> (р ˃ 0,05), тогда как </w:t>
      </w:r>
      <w:r w:rsidRPr="00ED56E1">
        <w:rPr>
          <w:color w:val="000000"/>
          <w:sz w:val="28"/>
          <w:szCs w:val="28"/>
        </w:rPr>
        <w:t>ЛПНП и ЛПОНП снизились соответственно на 7,6% и 4,1% приблизились к значениям 26,8</w:t>
      </w:r>
      <w:r w:rsidRPr="00ED56E1">
        <w:rPr>
          <w:color w:val="000000"/>
          <w:sz w:val="28"/>
          <w:szCs w:val="28"/>
          <w:lang w:val="az-Latn-AZ" w:eastAsia="en-US"/>
        </w:rPr>
        <w:t>±</w:t>
      </w:r>
      <w:r w:rsidRPr="00ED56E1">
        <w:rPr>
          <w:color w:val="000000"/>
          <w:sz w:val="28"/>
          <w:szCs w:val="28"/>
          <w:lang w:eastAsia="en-US"/>
        </w:rPr>
        <w:t xml:space="preserve">1,1 </w:t>
      </w:r>
      <w:r w:rsidRPr="00ED56E1">
        <w:rPr>
          <w:color w:val="000000"/>
          <w:sz w:val="28"/>
          <w:szCs w:val="28"/>
        </w:rPr>
        <w:t>мг/дл</w:t>
      </w:r>
      <w:r w:rsidRPr="00ED56E1">
        <w:rPr>
          <w:color w:val="000000"/>
          <w:sz w:val="28"/>
          <w:szCs w:val="28"/>
          <w:lang w:eastAsia="en-US"/>
        </w:rPr>
        <w:t xml:space="preserve"> (р ˃ 0,05) и </w:t>
      </w:r>
      <w:r w:rsidRPr="00ED56E1">
        <w:rPr>
          <w:color w:val="000000"/>
          <w:sz w:val="28"/>
          <w:szCs w:val="28"/>
        </w:rPr>
        <w:t>14,6</w:t>
      </w:r>
      <w:r w:rsidRPr="00ED56E1">
        <w:rPr>
          <w:color w:val="000000"/>
          <w:sz w:val="28"/>
          <w:szCs w:val="28"/>
          <w:lang w:val="az-Latn-AZ" w:eastAsia="en-US"/>
        </w:rPr>
        <w:t>±</w:t>
      </w:r>
      <w:r w:rsidRPr="00ED56E1">
        <w:rPr>
          <w:color w:val="000000"/>
          <w:sz w:val="28"/>
          <w:szCs w:val="28"/>
          <w:lang w:eastAsia="en-US"/>
        </w:rPr>
        <w:t xml:space="preserve">0,4 </w:t>
      </w:r>
      <w:r w:rsidRPr="00ED56E1">
        <w:rPr>
          <w:color w:val="000000"/>
          <w:sz w:val="28"/>
          <w:szCs w:val="28"/>
        </w:rPr>
        <w:t>мг/дл</w:t>
      </w:r>
      <w:r w:rsidRPr="00ED56E1">
        <w:rPr>
          <w:color w:val="000000"/>
          <w:sz w:val="28"/>
          <w:szCs w:val="28"/>
          <w:lang w:eastAsia="en-US"/>
        </w:rPr>
        <w:t xml:space="preserve"> (р ˂0,01) соответственно. К</w:t>
      </w:r>
      <w:r w:rsidRPr="00ED56E1">
        <w:rPr>
          <w:color w:val="000000"/>
          <w:sz w:val="28"/>
          <w:szCs w:val="28"/>
        </w:rPr>
        <w:t>онцентрация ТГ снизилась на 8,5% и была равна 92,8</w:t>
      </w:r>
      <w:r w:rsidRPr="00ED56E1">
        <w:rPr>
          <w:color w:val="000000"/>
          <w:sz w:val="28"/>
          <w:szCs w:val="28"/>
          <w:lang w:val="az-Latn-AZ" w:eastAsia="en-US"/>
        </w:rPr>
        <w:t>±</w:t>
      </w:r>
      <w:r w:rsidRPr="00ED56E1">
        <w:rPr>
          <w:color w:val="000000"/>
          <w:sz w:val="28"/>
          <w:szCs w:val="28"/>
          <w:lang w:eastAsia="en-US"/>
        </w:rPr>
        <w:t xml:space="preserve">1,5 </w:t>
      </w:r>
      <w:r w:rsidRPr="00ED56E1">
        <w:rPr>
          <w:color w:val="000000"/>
          <w:sz w:val="28"/>
          <w:szCs w:val="28"/>
        </w:rPr>
        <w:t>мг/дл</w:t>
      </w:r>
      <w:r w:rsidRPr="00ED56E1">
        <w:rPr>
          <w:color w:val="000000"/>
          <w:sz w:val="28"/>
          <w:szCs w:val="28"/>
          <w:lang w:eastAsia="en-US"/>
        </w:rPr>
        <w:t xml:space="preserve"> (р ˂0,01).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При сравнении результатов 5-ой группы и контрольной группы, обнаружилось, что по сравнению с ней </w:t>
      </w:r>
      <w:r w:rsidRPr="00ED56E1">
        <w:rPr>
          <w:color w:val="000000"/>
          <w:sz w:val="28"/>
          <w:szCs w:val="28"/>
        </w:rPr>
        <w:t>содержание общего холестери</w:t>
      </w:r>
      <w:r w:rsidR="00F836D6">
        <w:rPr>
          <w:color w:val="000000"/>
          <w:sz w:val="28"/>
          <w:szCs w:val="28"/>
        </w:rPr>
        <w:t xml:space="preserve">на в 1-ой подгруппе (3-й день) </w:t>
      </w:r>
      <w:r w:rsidRPr="00ED56E1">
        <w:rPr>
          <w:color w:val="000000"/>
          <w:sz w:val="28"/>
          <w:szCs w:val="28"/>
        </w:rPr>
        <w:t xml:space="preserve">повысилось на 1,8 % </w:t>
      </w:r>
      <w:r w:rsidRPr="00ED56E1">
        <w:rPr>
          <w:color w:val="000000"/>
          <w:sz w:val="28"/>
          <w:szCs w:val="28"/>
          <w:lang w:eastAsia="en-US"/>
        </w:rPr>
        <w:t>(р ˃0,05)</w:t>
      </w:r>
      <w:r w:rsidRPr="00ED56E1">
        <w:rPr>
          <w:color w:val="000000"/>
          <w:sz w:val="28"/>
          <w:szCs w:val="28"/>
        </w:rPr>
        <w:t xml:space="preserve">, ЛПВП повысилось на – 2,6 % </w:t>
      </w:r>
      <w:r w:rsidRPr="00ED56E1">
        <w:rPr>
          <w:color w:val="000000"/>
          <w:sz w:val="28"/>
          <w:szCs w:val="28"/>
          <w:lang w:eastAsia="en-US"/>
        </w:rPr>
        <w:t xml:space="preserve">(р ˃0,05), тогда как </w:t>
      </w:r>
      <w:r w:rsidRPr="00ED56E1">
        <w:rPr>
          <w:color w:val="000000"/>
          <w:sz w:val="28"/>
          <w:szCs w:val="28"/>
        </w:rPr>
        <w:t xml:space="preserve">ЛПНП повысилось на 3,5% </w:t>
      </w:r>
      <w:r w:rsidRPr="00ED56E1">
        <w:rPr>
          <w:color w:val="000000"/>
          <w:sz w:val="28"/>
          <w:szCs w:val="28"/>
          <w:lang w:eastAsia="en-US"/>
        </w:rPr>
        <w:t>(р ˃0,05)</w:t>
      </w:r>
      <w:r w:rsidRPr="00ED56E1">
        <w:rPr>
          <w:color w:val="000000"/>
          <w:sz w:val="28"/>
          <w:szCs w:val="28"/>
        </w:rPr>
        <w:t xml:space="preserve">, а ЛПОНП снизилось на 2,8% </w:t>
      </w:r>
      <w:r w:rsidRPr="00ED56E1">
        <w:rPr>
          <w:color w:val="000000"/>
          <w:sz w:val="28"/>
          <w:szCs w:val="28"/>
          <w:lang w:eastAsia="en-US"/>
        </w:rPr>
        <w:t>(р ˃0,05). К</w:t>
      </w:r>
      <w:r w:rsidRPr="00ED56E1">
        <w:rPr>
          <w:color w:val="000000"/>
          <w:sz w:val="28"/>
          <w:szCs w:val="28"/>
        </w:rPr>
        <w:t xml:space="preserve">онцентрация ТГ снизилась на 11,2% </w:t>
      </w:r>
      <w:r w:rsidRPr="00ED56E1">
        <w:rPr>
          <w:color w:val="000000"/>
          <w:sz w:val="28"/>
          <w:szCs w:val="28"/>
          <w:lang w:eastAsia="en-US"/>
        </w:rPr>
        <w:t xml:space="preserve">(р ˂ 0,01).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Во 2-ой подгруппе этой группы (7-ой день) </w:t>
      </w:r>
      <w:r w:rsidRPr="00ED56E1">
        <w:rPr>
          <w:color w:val="000000"/>
          <w:sz w:val="28"/>
          <w:szCs w:val="28"/>
        </w:rPr>
        <w:t xml:space="preserve">содержание общего холестерина снизилось на 0,9% </w:t>
      </w:r>
      <w:r w:rsidRPr="00ED56E1">
        <w:rPr>
          <w:color w:val="000000"/>
          <w:sz w:val="28"/>
          <w:szCs w:val="28"/>
          <w:lang w:eastAsia="en-US"/>
        </w:rPr>
        <w:t>(р ˃0,05)</w:t>
      </w:r>
      <w:r w:rsidRPr="00ED56E1">
        <w:rPr>
          <w:color w:val="000000"/>
          <w:sz w:val="28"/>
          <w:szCs w:val="28"/>
        </w:rPr>
        <w:t xml:space="preserve">, ЛПВП повысилось на – 5,5% </w:t>
      </w:r>
      <w:r w:rsidRPr="00ED56E1">
        <w:rPr>
          <w:color w:val="000000"/>
          <w:sz w:val="28"/>
          <w:szCs w:val="28"/>
          <w:lang w:eastAsia="en-US"/>
        </w:rPr>
        <w:t xml:space="preserve">(р ˃0,05), тогда как </w:t>
      </w:r>
      <w:r w:rsidRPr="00ED56E1">
        <w:rPr>
          <w:color w:val="000000"/>
          <w:sz w:val="28"/>
          <w:szCs w:val="28"/>
        </w:rPr>
        <w:t xml:space="preserve">ЛПНП снизилось на 18,1 % </w:t>
      </w:r>
      <w:r w:rsidRPr="00ED56E1">
        <w:rPr>
          <w:color w:val="000000"/>
          <w:sz w:val="28"/>
          <w:szCs w:val="28"/>
          <w:lang w:eastAsia="en-US"/>
        </w:rPr>
        <w:t>(р ˂0,01)</w:t>
      </w:r>
      <w:r w:rsidRPr="00ED56E1">
        <w:rPr>
          <w:color w:val="000000"/>
          <w:sz w:val="28"/>
          <w:szCs w:val="28"/>
        </w:rPr>
        <w:t>, а ЛПОНП снизилось на 10%</w:t>
      </w:r>
      <w:r w:rsidRPr="00ED56E1">
        <w:rPr>
          <w:color w:val="000000"/>
          <w:sz w:val="28"/>
          <w:szCs w:val="28"/>
          <w:lang w:eastAsia="en-US"/>
        </w:rPr>
        <w:t>(р ˂0,01). К</w:t>
      </w:r>
      <w:r w:rsidRPr="00ED56E1">
        <w:rPr>
          <w:color w:val="000000"/>
          <w:sz w:val="28"/>
          <w:szCs w:val="28"/>
        </w:rPr>
        <w:t xml:space="preserve">онцентрация ТГ снизилась на 8,5% </w:t>
      </w:r>
      <w:r w:rsidRPr="00ED56E1">
        <w:rPr>
          <w:color w:val="000000"/>
          <w:sz w:val="28"/>
          <w:szCs w:val="28"/>
          <w:lang w:eastAsia="en-US"/>
        </w:rPr>
        <w:t>(р ˂0,01).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Сравнивая результаты, полученные в 1-ой и 2-ой подгруппах, выявили, что на 7-ой день применения экстракта содержание в крови общего холестерина по сравнению с 3-им днем продолжает снижаться. Это снижение составляло 4,4 % (р ˂0,05). Динамику изменения содержания общего холестерина и других исследуемых показателей наглядно демонстрирует рис</w:t>
      </w:r>
      <w:r w:rsidR="00752625">
        <w:rPr>
          <w:color w:val="000000"/>
          <w:sz w:val="28"/>
          <w:szCs w:val="28"/>
          <w:lang w:eastAsia="en-US"/>
        </w:rPr>
        <w:t>унок</w:t>
      </w:r>
      <w:r w:rsidRPr="00ED56E1">
        <w:rPr>
          <w:color w:val="000000"/>
          <w:sz w:val="28"/>
          <w:szCs w:val="28"/>
          <w:lang w:eastAsia="en-US"/>
        </w:rPr>
        <w:t xml:space="preserve"> </w:t>
      </w:r>
      <w:r>
        <w:rPr>
          <w:color w:val="000000"/>
          <w:sz w:val="28"/>
          <w:szCs w:val="28"/>
          <w:lang w:val="az-Latn-AZ" w:eastAsia="en-US"/>
        </w:rPr>
        <w:t>7</w:t>
      </w:r>
      <w:r w:rsidRPr="00ED56E1">
        <w:rPr>
          <w:color w:val="000000"/>
          <w:sz w:val="28"/>
          <w:szCs w:val="28"/>
          <w:lang w:eastAsia="en-US"/>
        </w:rPr>
        <w:t>.</w:t>
      </w:r>
      <w:r w:rsidR="00F831E0">
        <w:rPr>
          <w:color w:val="000000"/>
          <w:sz w:val="28"/>
          <w:szCs w:val="28"/>
          <w:lang w:eastAsia="en-US"/>
        </w:rPr>
        <w:t>1.</w:t>
      </w:r>
      <w:r w:rsidRPr="00ED56E1">
        <w:rPr>
          <w:color w:val="000000"/>
          <w:sz w:val="28"/>
          <w:szCs w:val="28"/>
          <w:lang w:eastAsia="en-US"/>
        </w:rPr>
        <w:t>2.</w:t>
      </w:r>
      <w:r w:rsidR="00F831E0">
        <w:rPr>
          <w:color w:val="000000"/>
          <w:sz w:val="28"/>
          <w:szCs w:val="28"/>
          <w:lang w:eastAsia="en-US"/>
        </w:rPr>
        <w:t>2</w:t>
      </w:r>
      <w:r w:rsidR="00752625">
        <w:rPr>
          <w:color w:val="000000"/>
          <w:sz w:val="28"/>
          <w:szCs w:val="28"/>
          <w:lang w:eastAsia="en-US"/>
        </w:rPr>
        <w:t>.</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Как видно из </w:t>
      </w:r>
      <w:r w:rsidR="00752625">
        <w:rPr>
          <w:color w:val="000000"/>
          <w:sz w:val="28"/>
          <w:szCs w:val="28"/>
          <w:lang w:eastAsia="en-US"/>
        </w:rPr>
        <w:t>Р</w:t>
      </w:r>
      <w:r w:rsidRPr="00ED56E1">
        <w:rPr>
          <w:color w:val="000000"/>
          <w:sz w:val="28"/>
          <w:szCs w:val="28"/>
          <w:lang w:eastAsia="en-US"/>
        </w:rPr>
        <w:t xml:space="preserve">ис. </w:t>
      </w:r>
      <w:r w:rsidRPr="00CA6F94">
        <w:rPr>
          <w:color w:val="000000"/>
          <w:sz w:val="28"/>
          <w:szCs w:val="28"/>
          <w:lang w:eastAsia="en-US"/>
        </w:rPr>
        <w:t>7</w:t>
      </w:r>
      <w:r w:rsidRPr="00ED56E1">
        <w:rPr>
          <w:color w:val="000000"/>
          <w:sz w:val="28"/>
          <w:szCs w:val="28"/>
          <w:lang w:eastAsia="en-US"/>
        </w:rPr>
        <w:t>.</w:t>
      </w:r>
      <w:r w:rsidR="00F831E0">
        <w:rPr>
          <w:color w:val="000000"/>
          <w:sz w:val="28"/>
          <w:szCs w:val="28"/>
          <w:lang w:eastAsia="en-US"/>
        </w:rPr>
        <w:t>1</w:t>
      </w:r>
      <w:r w:rsidR="00D662D3">
        <w:rPr>
          <w:color w:val="000000"/>
          <w:sz w:val="28"/>
          <w:szCs w:val="28"/>
          <w:lang w:eastAsia="en-US"/>
        </w:rPr>
        <w:t>.2</w:t>
      </w:r>
      <w:r w:rsidR="00F831E0">
        <w:rPr>
          <w:color w:val="000000"/>
          <w:sz w:val="28"/>
          <w:szCs w:val="28"/>
          <w:lang w:eastAsia="en-US"/>
        </w:rPr>
        <w:t>.2</w:t>
      </w:r>
      <w:r w:rsidRPr="00ED56E1">
        <w:rPr>
          <w:color w:val="000000"/>
          <w:sz w:val="28"/>
          <w:szCs w:val="28"/>
          <w:lang w:eastAsia="en-US"/>
        </w:rPr>
        <w:t xml:space="preserve"> содержание в крови общего холестерина, которое было повышено у животных с экспериментальным СД, на фоне применения экстракта цветков бузины черной достоверно снижается, причем это снижение имеет положительную динамику во времени. Так на 7-е сутки  содержание холестерина в крови  по сравнению с 3-и сутками снизилось  на 4,5% (р ˃0,05). Но по сравнению с интактными значениями </w:t>
      </w:r>
      <w:r w:rsidRPr="00ED56E1">
        <w:rPr>
          <w:color w:val="000000"/>
          <w:sz w:val="28"/>
          <w:szCs w:val="28"/>
        </w:rPr>
        <w:t xml:space="preserve">содержание </w:t>
      </w:r>
      <w:r w:rsidRPr="00ED56E1">
        <w:rPr>
          <w:color w:val="000000"/>
          <w:sz w:val="28"/>
          <w:szCs w:val="28"/>
        </w:rPr>
        <w:lastRenderedPageBreak/>
        <w:t xml:space="preserve">общего холестерина оставалось повыненным на 3-и сутки на 25,6% </w:t>
      </w:r>
      <w:r w:rsidRPr="00ED56E1">
        <w:rPr>
          <w:color w:val="000000"/>
          <w:sz w:val="28"/>
          <w:szCs w:val="28"/>
          <w:lang w:eastAsia="en-US"/>
        </w:rPr>
        <w:t>(р ˂0,001), а на 7-е сутки – на 20,0% (р ˂0,001).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 xml:space="preserve">Содержание ЛПВП </w:t>
      </w:r>
      <w:r w:rsidRPr="00ED56E1">
        <w:rPr>
          <w:color w:val="000000"/>
          <w:sz w:val="28"/>
          <w:szCs w:val="28"/>
          <w:lang w:eastAsia="en-US"/>
        </w:rPr>
        <w:t>на 7-ой день применения экстракта по сравнению с 3-им днем</w:t>
      </w:r>
      <w:r w:rsidRPr="00ED56E1">
        <w:rPr>
          <w:color w:val="000000"/>
          <w:sz w:val="28"/>
          <w:szCs w:val="28"/>
        </w:rPr>
        <w:t xml:space="preserve"> повысилось на 2,9% </w:t>
      </w:r>
      <w:r w:rsidRPr="00ED56E1">
        <w:rPr>
          <w:color w:val="000000"/>
          <w:sz w:val="28"/>
          <w:szCs w:val="28"/>
          <w:lang w:eastAsia="en-US"/>
        </w:rPr>
        <w:t xml:space="preserve">(р ˃0,05). Но по сравнению с интактными значениями на 3-и и 7-е сутки эксперимента </w:t>
      </w:r>
      <w:r w:rsidRPr="00ED56E1">
        <w:rPr>
          <w:color w:val="000000"/>
          <w:sz w:val="28"/>
          <w:szCs w:val="28"/>
        </w:rPr>
        <w:t xml:space="preserve">оставалось пониженным на 7,7 % </w:t>
      </w:r>
      <w:r w:rsidR="00F836D6">
        <w:rPr>
          <w:color w:val="000000"/>
          <w:sz w:val="28"/>
          <w:szCs w:val="28"/>
          <w:lang w:eastAsia="en-US"/>
        </w:rPr>
        <w:t xml:space="preserve">(р ˃ 0,05) и 8,1% (р ˃ 0,05) </w:t>
      </w:r>
      <w:r w:rsidRPr="00ED56E1">
        <w:rPr>
          <w:color w:val="000000"/>
          <w:sz w:val="28"/>
          <w:szCs w:val="28"/>
          <w:lang w:eastAsia="en-US"/>
        </w:rPr>
        <w:t xml:space="preserve">соответственно.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 xml:space="preserve">ЛПНП на 7-ой </w:t>
      </w:r>
      <w:r w:rsidR="00F836D6">
        <w:rPr>
          <w:color w:val="000000"/>
          <w:sz w:val="28"/>
          <w:szCs w:val="28"/>
        </w:rPr>
        <w:t>день снизились</w:t>
      </w:r>
      <w:r w:rsidRPr="00ED56E1">
        <w:rPr>
          <w:color w:val="000000"/>
          <w:sz w:val="28"/>
          <w:szCs w:val="28"/>
        </w:rPr>
        <w:t xml:space="preserve"> на 21,6% больше по сравнению с 3-им днем </w:t>
      </w:r>
      <w:r w:rsidRPr="00ED56E1">
        <w:rPr>
          <w:color w:val="000000"/>
          <w:sz w:val="28"/>
          <w:szCs w:val="28"/>
          <w:lang w:eastAsia="en-US"/>
        </w:rPr>
        <w:t>(р ˂0,05)</w:t>
      </w:r>
      <w:r w:rsidR="00F836D6">
        <w:rPr>
          <w:color w:val="000000"/>
          <w:sz w:val="28"/>
          <w:szCs w:val="28"/>
        </w:rPr>
        <w:t xml:space="preserve">, </w:t>
      </w:r>
      <w:r w:rsidRPr="00ED56E1">
        <w:rPr>
          <w:color w:val="000000"/>
          <w:sz w:val="28"/>
          <w:szCs w:val="28"/>
        </w:rPr>
        <w:t xml:space="preserve">а ЛПОНП – на 7,2% </w:t>
      </w:r>
      <w:r w:rsidRPr="00ED56E1">
        <w:rPr>
          <w:color w:val="000000"/>
          <w:sz w:val="28"/>
          <w:szCs w:val="28"/>
          <w:lang w:eastAsia="en-US"/>
        </w:rPr>
        <w:t>(р ˂0,05)</w:t>
      </w:r>
      <w:r w:rsidRPr="00ED56E1">
        <w:rPr>
          <w:color w:val="000000"/>
          <w:sz w:val="28"/>
          <w:szCs w:val="28"/>
        </w:rPr>
        <w:t xml:space="preserve">. </w:t>
      </w:r>
      <w:r w:rsidRPr="00ED56E1">
        <w:rPr>
          <w:color w:val="000000"/>
          <w:sz w:val="28"/>
          <w:szCs w:val="28"/>
          <w:lang w:eastAsia="en-US"/>
        </w:rPr>
        <w:t xml:space="preserve">НО по сравнению с интактными значениями </w:t>
      </w:r>
      <w:r w:rsidRPr="00ED56E1">
        <w:rPr>
          <w:color w:val="000000"/>
          <w:sz w:val="28"/>
          <w:szCs w:val="28"/>
        </w:rPr>
        <w:t xml:space="preserve">ЛПНП оставались повышенными на 3-и сутки на 69,3 % </w:t>
      </w:r>
      <w:r w:rsidRPr="00ED56E1">
        <w:rPr>
          <w:color w:val="000000"/>
          <w:sz w:val="28"/>
          <w:szCs w:val="28"/>
          <w:lang w:eastAsia="en-US"/>
        </w:rPr>
        <w:t>(р ˂0,001), а на 7-е сутки – на 50,6% (р ˂0,001).</w:t>
      </w:r>
      <w:r w:rsidRPr="00ED56E1">
        <w:rPr>
          <w:color w:val="000000"/>
          <w:sz w:val="28"/>
          <w:szCs w:val="28"/>
        </w:rPr>
        <w:t xml:space="preserve">  Содержание ЛПОНП при этом на 3-и сут</w:t>
      </w:r>
      <w:r w:rsidR="00F836D6">
        <w:rPr>
          <w:color w:val="000000"/>
          <w:sz w:val="28"/>
          <w:szCs w:val="28"/>
        </w:rPr>
        <w:t>ки было выше интактных значений</w:t>
      </w:r>
      <w:r w:rsidRPr="00ED56E1">
        <w:rPr>
          <w:color w:val="000000"/>
          <w:sz w:val="28"/>
          <w:szCs w:val="28"/>
        </w:rPr>
        <w:t xml:space="preserve"> на 64,9% </w:t>
      </w:r>
      <w:r w:rsidRPr="00ED56E1">
        <w:rPr>
          <w:color w:val="000000"/>
          <w:sz w:val="28"/>
          <w:szCs w:val="28"/>
          <w:lang w:eastAsia="en-US"/>
        </w:rPr>
        <w:t xml:space="preserve">(р ˃0,001), а на 7-е сутки на 65,7% (р ˃0,001). </w:t>
      </w:r>
    </w:p>
    <w:p w:rsidR="00CA3EFA" w:rsidRPr="00ED56E1" w:rsidRDefault="00CA3EFA" w:rsidP="00CA3EFA">
      <w:pPr>
        <w:pStyle w:val="msonormalbullet1gif"/>
        <w:spacing w:line="360" w:lineRule="auto"/>
        <w:ind w:firstLine="567"/>
        <w:contextualSpacing/>
        <w:jc w:val="both"/>
        <w:rPr>
          <w:color w:val="000000"/>
          <w:sz w:val="28"/>
          <w:szCs w:val="28"/>
        </w:rPr>
      </w:pPr>
      <w:r w:rsidRPr="00ED56E1">
        <w:rPr>
          <w:color w:val="000000"/>
          <w:sz w:val="28"/>
          <w:szCs w:val="28"/>
        </w:rPr>
        <w:t>Концентрация ТГ также продолжала динамично снижаться, причем на 7-ой день применения экстракта разница между сни</w:t>
      </w:r>
      <w:r w:rsidR="00F836D6">
        <w:rPr>
          <w:color w:val="000000"/>
          <w:sz w:val="28"/>
          <w:szCs w:val="28"/>
        </w:rPr>
        <w:t xml:space="preserve">жением на 3-ий день составляла </w:t>
      </w:r>
      <w:r w:rsidRPr="00ED56E1">
        <w:rPr>
          <w:color w:val="000000"/>
          <w:sz w:val="28"/>
          <w:szCs w:val="28"/>
        </w:rPr>
        <w:t xml:space="preserve">2,7% </w:t>
      </w:r>
      <w:r w:rsidRPr="00ED56E1">
        <w:rPr>
          <w:color w:val="000000"/>
          <w:sz w:val="28"/>
          <w:szCs w:val="28"/>
          <w:lang w:eastAsia="en-US"/>
        </w:rPr>
        <w:t>(р ˂0,05)</w:t>
      </w:r>
      <w:r w:rsidRPr="00ED56E1">
        <w:rPr>
          <w:color w:val="000000"/>
          <w:sz w:val="28"/>
          <w:szCs w:val="28"/>
        </w:rPr>
        <w:t xml:space="preserve"> . </w:t>
      </w:r>
    </w:p>
    <w:p w:rsidR="00CA3EFA" w:rsidRPr="00ED56E1" w:rsidRDefault="00CA3EFA" w:rsidP="00CA3EFA">
      <w:pPr>
        <w:pStyle w:val="msonormalbullet1gif"/>
        <w:spacing w:line="360" w:lineRule="auto"/>
        <w:ind w:hanging="142"/>
        <w:contextualSpacing/>
        <w:jc w:val="center"/>
        <w:rPr>
          <w:color w:val="000000"/>
          <w:sz w:val="28"/>
          <w:szCs w:val="28"/>
          <w:lang w:eastAsia="en-US"/>
        </w:rPr>
      </w:pPr>
      <w:r>
        <w:rPr>
          <w:noProof/>
          <w:color w:val="000000"/>
          <w:sz w:val="28"/>
          <w:szCs w:val="28"/>
        </w:rPr>
        <w:drawing>
          <wp:inline distT="0" distB="0" distL="0" distR="0">
            <wp:extent cx="5962650" cy="2552700"/>
            <wp:effectExtent l="0" t="0" r="0" b="0"/>
            <wp:docPr id="15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A3EFA" w:rsidRDefault="00CA3EFA" w:rsidP="00026A73">
      <w:pPr>
        <w:pStyle w:val="msonormalbullet1gif"/>
        <w:ind w:firstLine="567"/>
        <w:contextualSpacing/>
        <w:jc w:val="center"/>
        <w:rPr>
          <w:b/>
          <w:color w:val="000000"/>
          <w:sz w:val="28"/>
          <w:szCs w:val="28"/>
          <w:lang w:eastAsia="en-US"/>
        </w:rPr>
      </w:pPr>
      <w:r w:rsidRPr="00BC4C33">
        <w:rPr>
          <w:b/>
          <w:color w:val="000000"/>
          <w:sz w:val="28"/>
          <w:szCs w:val="28"/>
          <w:lang w:eastAsia="en-US"/>
        </w:rPr>
        <w:t>Рис</w:t>
      </w:r>
      <w:r w:rsidR="00BC4C33" w:rsidRPr="00BC4C33">
        <w:rPr>
          <w:b/>
          <w:color w:val="000000"/>
          <w:sz w:val="28"/>
          <w:szCs w:val="28"/>
          <w:lang w:eastAsia="en-US"/>
        </w:rPr>
        <w:t xml:space="preserve">унок </w:t>
      </w:r>
      <w:r w:rsidRPr="00BC4C33">
        <w:rPr>
          <w:b/>
          <w:color w:val="000000"/>
          <w:sz w:val="28"/>
          <w:szCs w:val="28"/>
          <w:lang w:val="az-Latn-AZ" w:eastAsia="en-US"/>
        </w:rPr>
        <w:t>7</w:t>
      </w:r>
      <w:r w:rsidR="00F831E0" w:rsidRPr="00BC4C33">
        <w:rPr>
          <w:b/>
          <w:color w:val="000000"/>
          <w:sz w:val="28"/>
          <w:szCs w:val="28"/>
          <w:lang w:eastAsia="en-US"/>
        </w:rPr>
        <w:t>.1</w:t>
      </w:r>
      <w:r w:rsidRPr="00BC4C33">
        <w:rPr>
          <w:b/>
          <w:color w:val="000000"/>
          <w:sz w:val="28"/>
          <w:szCs w:val="28"/>
          <w:lang w:eastAsia="en-US"/>
        </w:rPr>
        <w:t>.</w:t>
      </w:r>
      <w:r w:rsidR="00D662D3" w:rsidRPr="00BC4C33">
        <w:rPr>
          <w:b/>
          <w:color w:val="000000"/>
          <w:sz w:val="28"/>
          <w:szCs w:val="28"/>
          <w:lang w:eastAsia="en-US"/>
        </w:rPr>
        <w:t>2</w:t>
      </w:r>
      <w:r w:rsidR="00026A73">
        <w:rPr>
          <w:b/>
          <w:color w:val="000000"/>
          <w:sz w:val="28"/>
          <w:szCs w:val="28"/>
          <w:lang w:eastAsia="en-US"/>
        </w:rPr>
        <w:t>.2</w:t>
      </w:r>
      <w:r w:rsidRPr="00BC4C33">
        <w:rPr>
          <w:b/>
          <w:color w:val="000000"/>
          <w:sz w:val="28"/>
          <w:szCs w:val="28"/>
          <w:lang w:eastAsia="en-US"/>
        </w:rPr>
        <w:t xml:space="preserve"> Динамика снижения общего холестерина (ОХ), липопротеидов: высокой плотности  (ЛПВП), низкой плотности (ЛПНП), очень низкой плотности (ЛПОНП) и триглицеридов в крови животных 5-ой (получавшей экстракт листьев бузины черной) и контрольной групп (получавшей плацебо).  Исходное значе</w:t>
      </w:r>
      <w:r w:rsidR="00026A73">
        <w:rPr>
          <w:b/>
          <w:color w:val="000000"/>
          <w:sz w:val="28"/>
          <w:szCs w:val="28"/>
          <w:lang w:eastAsia="en-US"/>
        </w:rPr>
        <w:t>ние показателей принято за 100%</w:t>
      </w:r>
    </w:p>
    <w:p w:rsidR="00BC4C33" w:rsidRPr="00BC4C33" w:rsidRDefault="00BC4C33" w:rsidP="00CA3EFA">
      <w:pPr>
        <w:pStyle w:val="msonormalbullet1gif"/>
        <w:ind w:firstLine="567"/>
        <w:contextualSpacing/>
        <w:jc w:val="both"/>
        <w:rPr>
          <w:b/>
          <w:color w:val="000000"/>
          <w:sz w:val="28"/>
          <w:szCs w:val="28"/>
          <w:lang w:eastAsia="en-US"/>
        </w:rPr>
      </w:pPr>
    </w:p>
    <w:p w:rsidR="00CA3EFA" w:rsidRPr="00CA6F94" w:rsidRDefault="00CA3EFA" w:rsidP="00CA3EFA">
      <w:pPr>
        <w:pStyle w:val="msonormalbullet1gif"/>
        <w:spacing w:line="360" w:lineRule="auto"/>
        <w:ind w:firstLine="567"/>
        <w:contextualSpacing/>
        <w:jc w:val="both"/>
        <w:rPr>
          <w:color w:val="000000"/>
          <w:lang w:eastAsia="en-US"/>
        </w:rPr>
      </w:pPr>
      <w:r w:rsidRPr="00ED56E1">
        <w:rPr>
          <w:color w:val="000000"/>
          <w:sz w:val="28"/>
          <w:szCs w:val="28"/>
        </w:rPr>
        <w:lastRenderedPageBreak/>
        <w:t xml:space="preserve">Несмотря на значительное снижение содержания триглицеридов в крови животных принимавших экстракт на фоне экспериментального СД, по сравнению с показателями животных, находящихся в интактном состоянии оставалось повышенным  на 3-и сутки на  134,2% </w:t>
      </w:r>
      <w:r w:rsidRPr="00ED56E1">
        <w:rPr>
          <w:color w:val="000000"/>
          <w:sz w:val="28"/>
          <w:szCs w:val="28"/>
          <w:lang w:eastAsia="en-US"/>
        </w:rPr>
        <w:t>(р ˂0,001)</w:t>
      </w:r>
      <w:r w:rsidRPr="00ED56E1">
        <w:rPr>
          <w:color w:val="000000"/>
          <w:sz w:val="28"/>
          <w:szCs w:val="28"/>
        </w:rPr>
        <w:t xml:space="preserve">, а на 7-е сутки – на 131,9% </w:t>
      </w:r>
      <w:r w:rsidRPr="00ED56E1">
        <w:rPr>
          <w:color w:val="000000"/>
          <w:sz w:val="28"/>
          <w:szCs w:val="28"/>
          <w:lang w:eastAsia="en-US"/>
        </w:rPr>
        <w:t>(р ˂0,001)</w:t>
      </w:r>
      <w:r w:rsidRPr="00ED56E1">
        <w:rPr>
          <w:color w:val="000000"/>
          <w:sz w:val="28"/>
          <w:szCs w:val="28"/>
        </w:rPr>
        <w:t>.</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Таким образом, исследования показали, что на фоне аллоксанового СД применение экстракта цветков бузины черной приводит к нормализации липидного обмена и эффект возрастает во времени, </w:t>
      </w:r>
      <w:r w:rsidR="00F836D6">
        <w:rPr>
          <w:color w:val="000000"/>
          <w:sz w:val="28"/>
          <w:szCs w:val="28"/>
          <w:lang w:eastAsia="en-US"/>
        </w:rPr>
        <w:t xml:space="preserve">так все исследуемые показатели </w:t>
      </w:r>
      <w:r w:rsidRPr="00ED56E1">
        <w:rPr>
          <w:color w:val="000000"/>
          <w:sz w:val="28"/>
          <w:szCs w:val="28"/>
          <w:lang w:eastAsia="en-US"/>
        </w:rPr>
        <w:t>по сравнению с 3-им днем применения экстракта положительно изменились на 7-ой день. Однако, все исследуемые показатели  не достигали интактных значений. Изменения этих показателей статистически достоверны,  за исключением  ЛПВП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 xml:space="preserve">В 6-й – группе, животные на фоне экспериментального диабета получали экстракт плодов бузины черной. Результаты определений показали, что по сравнению с исходными значениями содержание общего холестерина в 1-ой подгруппе (3-й день) снизилось на 5,8% и составило </w:t>
      </w:r>
      <w:r w:rsidRPr="00ED56E1">
        <w:rPr>
          <w:color w:val="000000"/>
        </w:rPr>
        <w:t>72,1</w:t>
      </w:r>
      <w:r w:rsidRPr="00ED56E1">
        <w:rPr>
          <w:color w:val="000000"/>
          <w:lang w:val="az-Latn-AZ" w:eastAsia="en-US"/>
        </w:rPr>
        <w:t>±</w:t>
      </w:r>
      <w:r w:rsidRPr="00ED56E1">
        <w:rPr>
          <w:color w:val="000000"/>
          <w:lang w:eastAsia="en-US"/>
        </w:rPr>
        <w:t xml:space="preserve">0,9 </w:t>
      </w:r>
      <w:r w:rsidRPr="00ED56E1">
        <w:rPr>
          <w:color w:val="000000"/>
          <w:sz w:val="28"/>
          <w:szCs w:val="28"/>
        </w:rPr>
        <w:t>мг/дл</w:t>
      </w:r>
      <w:r w:rsidRPr="00ED56E1">
        <w:rPr>
          <w:color w:val="000000"/>
          <w:sz w:val="28"/>
          <w:szCs w:val="28"/>
          <w:lang w:eastAsia="en-US"/>
        </w:rPr>
        <w:t xml:space="preserve"> (р ˂0,05)</w:t>
      </w:r>
      <w:r w:rsidRPr="00ED56E1">
        <w:rPr>
          <w:color w:val="000000"/>
          <w:sz w:val="28"/>
          <w:szCs w:val="28"/>
        </w:rPr>
        <w:t xml:space="preserve">, концентрация ЛПВП несколько повысилось (0,4%) доходя до </w:t>
      </w:r>
      <w:r w:rsidRPr="00ED56E1">
        <w:rPr>
          <w:color w:val="000000"/>
        </w:rPr>
        <w:t>32,4</w:t>
      </w:r>
      <w:r w:rsidRPr="00ED56E1">
        <w:rPr>
          <w:color w:val="000000"/>
          <w:lang w:val="az-Latn-AZ" w:eastAsia="en-US"/>
        </w:rPr>
        <w:t>±</w:t>
      </w:r>
      <w:r w:rsidRPr="00ED56E1">
        <w:rPr>
          <w:color w:val="000000"/>
          <w:lang w:eastAsia="en-US"/>
        </w:rPr>
        <w:t xml:space="preserve">0,3 </w:t>
      </w:r>
      <w:r w:rsidRPr="00ED56E1">
        <w:rPr>
          <w:color w:val="000000"/>
          <w:sz w:val="28"/>
          <w:szCs w:val="28"/>
        </w:rPr>
        <w:t>мг/дл</w:t>
      </w:r>
      <w:r w:rsidRPr="00ED56E1">
        <w:rPr>
          <w:color w:val="000000"/>
          <w:sz w:val="28"/>
          <w:szCs w:val="28"/>
          <w:lang w:eastAsia="en-US"/>
        </w:rPr>
        <w:t xml:space="preserve"> (р ˃ 0,05), тогда как </w:t>
      </w:r>
      <w:r w:rsidRPr="00ED56E1">
        <w:rPr>
          <w:color w:val="000000"/>
          <w:sz w:val="28"/>
          <w:szCs w:val="28"/>
        </w:rPr>
        <w:t xml:space="preserve">ЛПНП и ЛПОНП снизились соответственно на 13,5% и 4,2% приблизились к значениям </w:t>
      </w:r>
      <w:r w:rsidRPr="00ED56E1">
        <w:rPr>
          <w:color w:val="000000"/>
        </w:rPr>
        <w:t>25,1</w:t>
      </w:r>
      <w:r w:rsidRPr="00ED56E1">
        <w:rPr>
          <w:color w:val="000000"/>
          <w:lang w:val="az-Latn-AZ" w:eastAsia="en-US"/>
        </w:rPr>
        <w:t>±</w:t>
      </w:r>
      <w:r w:rsidRPr="00ED56E1">
        <w:rPr>
          <w:color w:val="000000"/>
          <w:lang w:eastAsia="en-US"/>
        </w:rPr>
        <w:t xml:space="preserve">0,7 </w:t>
      </w:r>
      <w:r w:rsidRPr="00ED56E1">
        <w:rPr>
          <w:color w:val="000000"/>
          <w:sz w:val="28"/>
          <w:szCs w:val="28"/>
        </w:rPr>
        <w:t>мг/дл</w:t>
      </w:r>
      <w:r w:rsidRPr="00ED56E1">
        <w:rPr>
          <w:color w:val="000000"/>
          <w:sz w:val="28"/>
          <w:szCs w:val="28"/>
          <w:lang w:eastAsia="en-US"/>
        </w:rPr>
        <w:t xml:space="preserve"> (р ˃ 0,05) и </w:t>
      </w:r>
      <w:r w:rsidRPr="00ED56E1">
        <w:rPr>
          <w:color w:val="000000"/>
        </w:rPr>
        <w:t>14,6</w:t>
      </w:r>
      <w:r w:rsidRPr="00ED56E1">
        <w:rPr>
          <w:color w:val="000000"/>
          <w:lang w:val="az-Latn-AZ" w:eastAsia="en-US"/>
        </w:rPr>
        <w:t>±</w:t>
      </w:r>
      <w:r w:rsidRPr="00ED56E1">
        <w:rPr>
          <w:color w:val="000000"/>
          <w:lang w:eastAsia="en-US"/>
        </w:rPr>
        <w:t xml:space="preserve">0,3 </w:t>
      </w:r>
      <w:r w:rsidRPr="00ED56E1">
        <w:rPr>
          <w:color w:val="000000"/>
          <w:sz w:val="28"/>
          <w:szCs w:val="28"/>
        </w:rPr>
        <w:t>мг/дл</w:t>
      </w:r>
      <w:r w:rsidRPr="00ED56E1">
        <w:rPr>
          <w:color w:val="000000"/>
          <w:sz w:val="28"/>
          <w:szCs w:val="28"/>
          <w:lang w:eastAsia="en-US"/>
        </w:rPr>
        <w:t xml:space="preserve"> (р ˃ 0,05)  соответственно. К</w:t>
      </w:r>
      <w:r w:rsidRPr="00ED56E1">
        <w:rPr>
          <w:color w:val="000000"/>
          <w:sz w:val="28"/>
          <w:szCs w:val="28"/>
        </w:rPr>
        <w:t xml:space="preserve">онцентрация ТГ также была сниженной  на 10,5 % и составляла </w:t>
      </w:r>
      <w:r w:rsidRPr="00ED56E1">
        <w:rPr>
          <w:color w:val="000000"/>
        </w:rPr>
        <w:t>94,2</w:t>
      </w:r>
      <w:r w:rsidRPr="00ED56E1">
        <w:rPr>
          <w:color w:val="000000"/>
          <w:lang w:val="az-Latn-AZ" w:eastAsia="en-US"/>
        </w:rPr>
        <w:t>±</w:t>
      </w:r>
      <w:r w:rsidRPr="00ED56E1">
        <w:rPr>
          <w:color w:val="000000"/>
          <w:lang w:eastAsia="en-US"/>
        </w:rPr>
        <w:t xml:space="preserve">1,7 </w:t>
      </w:r>
      <w:r w:rsidRPr="00ED56E1">
        <w:rPr>
          <w:color w:val="000000"/>
          <w:sz w:val="28"/>
          <w:szCs w:val="28"/>
        </w:rPr>
        <w:t>мг/дл</w:t>
      </w:r>
      <w:r w:rsidRPr="00ED56E1">
        <w:rPr>
          <w:color w:val="000000"/>
          <w:sz w:val="28"/>
          <w:szCs w:val="28"/>
          <w:lang w:eastAsia="en-US"/>
        </w:rPr>
        <w:t xml:space="preserve"> (р ˂0,05).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Во 2-ой подгруппе этой группы (7-ой день) эти показатели изменились следующим образом: </w:t>
      </w:r>
      <w:r w:rsidRPr="00ED56E1">
        <w:rPr>
          <w:color w:val="000000"/>
          <w:sz w:val="28"/>
          <w:szCs w:val="28"/>
        </w:rPr>
        <w:t>содержание общего холестерина снизилось на 10,2% и составило 68,7</w:t>
      </w:r>
      <w:r w:rsidRPr="00ED56E1">
        <w:rPr>
          <w:color w:val="000000"/>
          <w:sz w:val="28"/>
          <w:szCs w:val="28"/>
          <w:lang w:val="az-Latn-AZ" w:eastAsia="en-US"/>
        </w:rPr>
        <w:t>±</w:t>
      </w:r>
      <w:r w:rsidRPr="00ED56E1">
        <w:rPr>
          <w:color w:val="000000"/>
          <w:sz w:val="28"/>
          <w:szCs w:val="28"/>
          <w:lang w:eastAsia="en-US"/>
        </w:rPr>
        <w:t xml:space="preserve">0,4 </w:t>
      </w:r>
      <w:r w:rsidRPr="00ED56E1">
        <w:rPr>
          <w:color w:val="000000"/>
          <w:sz w:val="28"/>
          <w:szCs w:val="28"/>
        </w:rPr>
        <w:t>мг/дл</w:t>
      </w:r>
      <w:r w:rsidRPr="00ED56E1">
        <w:rPr>
          <w:color w:val="000000"/>
          <w:sz w:val="28"/>
          <w:szCs w:val="28"/>
          <w:lang w:eastAsia="en-US"/>
        </w:rPr>
        <w:t xml:space="preserve"> (р ˂0,001)</w:t>
      </w:r>
      <w:r w:rsidRPr="00ED56E1">
        <w:rPr>
          <w:color w:val="000000"/>
          <w:sz w:val="28"/>
          <w:szCs w:val="28"/>
        </w:rPr>
        <w:t>, ЛПВП повысилось на – 0,7% и равнялось 32,5</w:t>
      </w:r>
      <w:r w:rsidRPr="00ED56E1">
        <w:rPr>
          <w:color w:val="000000"/>
          <w:sz w:val="28"/>
          <w:szCs w:val="28"/>
          <w:lang w:val="az-Latn-AZ" w:eastAsia="en-US"/>
        </w:rPr>
        <w:t>±</w:t>
      </w:r>
      <w:r w:rsidRPr="00ED56E1">
        <w:rPr>
          <w:color w:val="000000"/>
          <w:sz w:val="28"/>
          <w:szCs w:val="28"/>
          <w:lang w:eastAsia="en-US"/>
        </w:rPr>
        <w:t xml:space="preserve">0,2 </w:t>
      </w:r>
      <w:r w:rsidRPr="00ED56E1">
        <w:rPr>
          <w:color w:val="000000"/>
          <w:sz w:val="28"/>
          <w:szCs w:val="28"/>
        </w:rPr>
        <w:t>мг/дл</w:t>
      </w:r>
      <w:r w:rsidRPr="00ED56E1">
        <w:rPr>
          <w:color w:val="000000"/>
          <w:sz w:val="28"/>
          <w:szCs w:val="28"/>
          <w:lang w:eastAsia="en-US"/>
        </w:rPr>
        <w:t xml:space="preserve"> (р ˃0,05), тогда как </w:t>
      </w:r>
      <w:r w:rsidRPr="00ED56E1">
        <w:rPr>
          <w:color w:val="000000"/>
          <w:sz w:val="28"/>
          <w:szCs w:val="28"/>
        </w:rPr>
        <w:t>ЛПНП и ЛПОНП снизились соответственно на 23,5% и 7,8% приблизились к значениям 22,2</w:t>
      </w:r>
      <w:r w:rsidRPr="00ED56E1">
        <w:rPr>
          <w:color w:val="000000"/>
          <w:sz w:val="28"/>
          <w:szCs w:val="28"/>
          <w:lang w:val="az-Latn-AZ" w:eastAsia="en-US"/>
        </w:rPr>
        <w:t>±</w:t>
      </w:r>
      <w:r w:rsidRPr="00ED56E1">
        <w:rPr>
          <w:color w:val="000000"/>
          <w:sz w:val="28"/>
          <w:szCs w:val="28"/>
          <w:lang w:eastAsia="en-US"/>
        </w:rPr>
        <w:t xml:space="preserve">0,3 </w:t>
      </w:r>
      <w:r w:rsidRPr="00ED56E1">
        <w:rPr>
          <w:color w:val="000000"/>
          <w:sz w:val="28"/>
          <w:szCs w:val="28"/>
        </w:rPr>
        <w:t>мг/дл</w:t>
      </w:r>
      <w:r w:rsidRPr="00ED56E1">
        <w:rPr>
          <w:color w:val="000000"/>
          <w:sz w:val="28"/>
          <w:szCs w:val="28"/>
          <w:lang w:eastAsia="en-US"/>
        </w:rPr>
        <w:t xml:space="preserve"> (р ˂0,001) и </w:t>
      </w:r>
      <w:r w:rsidRPr="00ED56E1">
        <w:rPr>
          <w:color w:val="000000"/>
          <w:sz w:val="28"/>
          <w:szCs w:val="28"/>
        </w:rPr>
        <w:t>14,1</w:t>
      </w:r>
      <w:r w:rsidRPr="00ED56E1">
        <w:rPr>
          <w:color w:val="000000"/>
          <w:sz w:val="28"/>
          <w:szCs w:val="28"/>
          <w:lang w:val="az-Latn-AZ" w:eastAsia="en-US"/>
        </w:rPr>
        <w:t>±</w:t>
      </w:r>
      <w:r w:rsidRPr="00ED56E1">
        <w:rPr>
          <w:color w:val="000000"/>
          <w:sz w:val="28"/>
          <w:szCs w:val="28"/>
          <w:lang w:eastAsia="en-US"/>
        </w:rPr>
        <w:t xml:space="preserve">0,3 </w:t>
      </w:r>
      <w:r w:rsidRPr="00ED56E1">
        <w:rPr>
          <w:color w:val="000000"/>
          <w:sz w:val="28"/>
          <w:szCs w:val="28"/>
        </w:rPr>
        <w:t>мг/дл</w:t>
      </w:r>
      <w:r w:rsidRPr="00ED56E1">
        <w:rPr>
          <w:color w:val="000000"/>
          <w:sz w:val="28"/>
          <w:szCs w:val="28"/>
          <w:lang w:eastAsia="en-US"/>
        </w:rPr>
        <w:t xml:space="preserve"> (р ˃ 0,05) соответственно. К</w:t>
      </w:r>
      <w:r w:rsidRPr="00ED56E1">
        <w:rPr>
          <w:color w:val="000000"/>
          <w:sz w:val="28"/>
          <w:szCs w:val="28"/>
        </w:rPr>
        <w:t>онцентрация ТГ снизилась на 17,1% и была равна 92,8</w:t>
      </w:r>
      <w:r w:rsidRPr="00ED56E1">
        <w:rPr>
          <w:color w:val="000000"/>
          <w:sz w:val="28"/>
          <w:szCs w:val="28"/>
          <w:lang w:val="az-Latn-AZ" w:eastAsia="en-US"/>
        </w:rPr>
        <w:t>±</w:t>
      </w:r>
      <w:r w:rsidRPr="00ED56E1">
        <w:rPr>
          <w:color w:val="000000"/>
          <w:sz w:val="28"/>
          <w:szCs w:val="28"/>
          <w:lang w:eastAsia="en-US"/>
        </w:rPr>
        <w:t xml:space="preserve">1,5 </w:t>
      </w:r>
      <w:r w:rsidRPr="00ED56E1">
        <w:rPr>
          <w:color w:val="000000"/>
          <w:sz w:val="28"/>
          <w:szCs w:val="28"/>
        </w:rPr>
        <w:t>мг/дл</w:t>
      </w:r>
      <w:r w:rsidRPr="00ED56E1">
        <w:rPr>
          <w:color w:val="000000"/>
          <w:sz w:val="28"/>
          <w:szCs w:val="28"/>
          <w:lang w:eastAsia="en-US"/>
        </w:rPr>
        <w:t xml:space="preserve"> (р ˂0,01).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При сравнении результатов 5-ой группы и контрольной группы, обнаружилось, что по сравнению с ней </w:t>
      </w:r>
      <w:r w:rsidRPr="00ED56E1">
        <w:rPr>
          <w:color w:val="000000"/>
          <w:sz w:val="28"/>
          <w:szCs w:val="28"/>
        </w:rPr>
        <w:t>содержание общего холестерина в 1-</w:t>
      </w:r>
      <w:r w:rsidRPr="00ED56E1">
        <w:rPr>
          <w:color w:val="000000"/>
          <w:sz w:val="28"/>
          <w:szCs w:val="28"/>
        </w:rPr>
        <w:lastRenderedPageBreak/>
        <w:t xml:space="preserve">ой подгруппе (3-й день) снизилось на 3,3% </w:t>
      </w:r>
      <w:r w:rsidRPr="00ED56E1">
        <w:rPr>
          <w:color w:val="000000"/>
          <w:sz w:val="28"/>
          <w:szCs w:val="28"/>
          <w:lang w:eastAsia="en-US"/>
        </w:rPr>
        <w:t>(р ˃0,05)</w:t>
      </w:r>
      <w:r w:rsidRPr="00ED56E1">
        <w:rPr>
          <w:color w:val="000000"/>
          <w:sz w:val="28"/>
          <w:szCs w:val="28"/>
        </w:rPr>
        <w:t xml:space="preserve">, ЛПВП повысилось на – 6,4 % </w:t>
      </w:r>
      <w:r w:rsidRPr="00ED56E1">
        <w:rPr>
          <w:color w:val="000000"/>
          <w:sz w:val="28"/>
          <w:szCs w:val="28"/>
          <w:lang w:eastAsia="en-US"/>
        </w:rPr>
        <w:t xml:space="preserve">(р ˂0,05), тогда как </w:t>
      </w:r>
      <w:r w:rsidRPr="00ED56E1">
        <w:rPr>
          <w:color w:val="000000"/>
          <w:sz w:val="28"/>
          <w:szCs w:val="28"/>
        </w:rPr>
        <w:t xml:space="preserve">ЛПНП снизилось на 13,8% </w:t>
      </w:r>
      <w:r w:rsidRPr="00ED56E1">
        <w:rPr>
          <w:color w:val="000000"/>
          <w:sz w:val="28"/>
          <w:szCs w:val="28"/>
          <w:lang w:eastAsia="en-US"/>
        </w:rPr>
        <w:t>(р ˂0,05)</w:t>
      </w:r>
      <w:r w:rsidRPr="00ED56E1">
        <w:rPr>
          <w:color w:val="000000"/>
          <w:sz w:val="28"/>
          <w:szCs w:val="28"/>
        </w:rPr>
        <w:t xml:space="preserve">, а ЛПОНП снизилось на 2,5% </w:t>
      </w:r>
      <w:r w:rsidRPr="00ED56E1">
        <w:rPr>
          <w:color w:val="000000"/>
          <w:sz w:val="28"/>
          <w:szCs w:val="28"/>
          <w:lang w:eastAsia="en-US"/>
        </w:rPr>
        <w:t>(р ˃0,05). К</w:t>
      </w:r>
      <w:r w:rsidRPr="00ED56E1">
        <w:rPr>
          <w:color w:val="000000"/>
          <w:sz w:val="28"/>
          <w:szCs w:val="28"/>
        </w:rPr>
        <w:t xml:space="preserve">онцентрация ТГ снизилась на 10,7% </w:t>
      </w:r>
      <w:r w:rsidRPr="00ED56E1">
        <w:rPr>
          <w:color w:val="000000"/>
          <w:sz w:val="28"/>
          <w:szCs w:val="28"/>
          <w:lang w:eastAsia="en-US"/>
        </w:rPr>
        <w:t xml:space="preserve">(р ˂ 0,05).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Во 2-ой подгруппе этой группы (7-ой день) </w:t>
      </w:r>
      <w:r w:rsidRPr="00ED56E1">
        <w:rPr>
          <w:color w:val="000000"/>
          <w:sz w:val="28"/>
          <w:szCs w:val="28"/>
        </w:rPr>
        <w:t xml:space="preserve">содержание общего холестерина снизилось на 6,1% </w:t>
      </w:r>
      <w:r w:rsidRPr="00ED56E1">
        <w:rPr>
          <w:color w:val="000000"/>
          <w:sz w:val="28"/>
          <w:szCs w:val="28"/>
          <w:lang w:eastAsia="en-US"/>
        </w:rPr>
        <w:t>(р ˃0,05)</w:t>
      </w:r>
      <w:r w:rsidRPr="00ED56E1">
        <w:rPr>
          <w:color w:val="000000"/>
          <w:sz w:val="28"/>
          <w:szCs w:val="28"/>
        </w:rPr>
        <w:t xml:space="preserve">, ЛПВП повысилось на – 10,4% </w:t>
      </w:r>
      <w:r w:rsidRPr="00ED56E1">
        <w:rPr>
          <w:color w:val="000000"/>
          <w:sz w:val="28"/>
          <w:szCs w:val="28"/>
          <w:lang w:eastAsia="en-US"/>
        </w:rPr>
        <w:t xml:space="preserve">(р ˂0,001), тогда как </w:t>
      </w:r>
      <w:r w:rsidRPr="00ED56E1">
        <w:rPr>
          <w:color w:val="000000"/>
          <w:sz w:val="28"/>
          <w:szCs w:val="28"/>
        </w:rPr>
        <w:t xml:space="preserve">ЛПНП снизилось на 32,2% </w:t>
      </w:r>
      <w:r w:rsidRPr="00ED56E1">
        <w:rPr>
          <w:color w:val="000000"/>
          <w:sz w:val="28"/>
          <w:szCs w:val="28"/>
          <w:lang w:eastAsia="en-US"/>
        </w:rPr>
        <w:t>(р ˂0,001)</w:t>
      </w:r>
      <w:r w:rsidRPr="00ED56E1">
        <w:rPr>
          <w:color w:val="000000"/>
          <w:sz w:val="28"/>
          <w:szCs w:val="28"/>
        </w:rPr>
        <w:t>, а ЛПОНП незначительно возрасло на 0,7%</w:t>
      </w:r>
      <w:r w:rsidRPr="00ED56E1">
        <w:rPr>
          <w:color w:val="000000"/>
          <w:sz w:val="28"/>
          <w:szCs w:val="28"/>
          <w:lang w:eastAsia="en-US"/>
        </w:rPr>
        <w:t>. К</w:t>
      </w:r>
      <w:r w:rsidRPr="00ED56E1">
        <w:rPr>
          <w:color w:val="000000"/>
          <w:sz w:val="28"/>
          <w:szCs w:val="28"/>
        </w:rPr>
        <w:t xml:space="preserve">онцентрация ТГ снизилось на 14% </w:t>
      </w:r>
      <w:r w:rsidRPr="00ED56E1">
        <w:rPr>
          <w:color w:val="000000"/>
          <w:sz w:val="28"/>
          <w:szCs w:val="28"/>
          <w:lang w:eastAsia="en-US"/>
        </w:rPr>
        <w:t>(р ˂0,001).</w:t>
      </w:r>
      <w:r w:rsidR="00F836D6">
        <w:rPr>
          <w:color w:val="000000"/>
          <w:sz w:val="28"/>
          <w:szCs w:val="28"/>
          <w:lang w:eastAsia="en-US"/>
        </w:rPr>
        <w:t xml:space="preserve"> </w:t>
      </w:r>
      <w:r w:rsidRPr="00ED56E1">
        <w:rPr>
          <w:color w:val="000000"/>
          <w:sz w:val="28"/>
          <w:szCs w:val="28"/>
          <w:lang w:eastAsia="en-US"/>
        </w:rPr>
        <w:t>Сравнивая результаты, полученные в 1-ой и 2-ой подгруппах, выявили, что на 7-ой день применения экстракта содержание в крови общего холестерина по сравнению с 3-им днем продолжает снижаться. Это снижение составляло 4,4 % (р ˂0,01). Динамику изменения содержания общего холестерина и других исследуемых показателей наглядно демонстрирует рис</w:t>
      </w:r>
      <w:r w:rsidR="009C3FF5">
        <w:rPr>
          <w:color w:val="000000"/>
          <w:sz w:val="28"/>
          <w:szCs w:val="28"/>
          <w:lang w:eastAsia="en-US"/>
        </w:rPr>
        <w:t>унок</w:t>
      </w:r>
      <w:r w:rsidRPr="00ED56E1">
        <w:rPr>
          <w:color w:val="000000"/>
          <w:sz w:val="28"/>
          <w:szCs w:val="28"/>
          <w:lang w:eastAsia="en-US"/>
        </w:rPr>
        <w:t xml:space="preserve"> </w:t>
      </w:r>
      <w:r>
        <w:rPr>
          <w:color w:val="000000"/>
          <w:sz w:val="28"/>
          <w:szCs w:val="28"/>
          <w:lang w:val="az-Latn-AZ" w:eastAsia="en-US"/>
        </w:rPr>
        <w:t>7</w:t>
      </w:r>
      <w:r w:rsidRPr="00ED56E1">
        <w:rPr>
          <w:color w:val="000000"/>
          <w:sz w:val="28"/>
          <w:szCs w:val="28"/>
          <w:lang w:eastAsia="en-US"/>
        </w:rPr>
        <w:t>.</w:t>
      </w:r>
      <w:r w:rsidR="00F831E0">
        <w:rPr>
          <w:color w:val="000000"/>
          <w:sz w:val="28"/>
          <w:szCs w:val="28"/>
          <w:lang w:eastAsia="en-US"/>
        </w:rPr>
        <w:t xml:space="preserve">1.2.3. </w:t>
      </w:r>
      <w:r w:rsidRPr="00ED56E1">
        <w:rPr>
          <w:color w:val="000000"/>
          <w:sz w:val="28"/>
          <w:szCs w:val="28"/>
          <w:lang w:eastAsia="en-US"/>
        </w:rPr>
        <w:t xml:space="preserve"> </w:t>
      </w:r>
    </w:p>
    <w:p w:rsidR="00CA3EFA" w:rsidRPr="00ED56E1" w:rsidRDefault="00CA3EFA" w:rsidP="00CA3EFA">
      <w:pPr>
        <w:pStyle w:val="msonormalbullet1gif"/>
        <w:spacing w:line="360" w:lineRule="auto"/>
        <w:ind w:hanging="142"/>
        <w:contextualSpacing/>
        <w:jc w:val="both"/>
        <w:rPr>
          <w:color w:val="000000"/>
          <w:sz w:val="28"/>
          <w:szCs w:val="28"/>
          <w:lang w:eastAsia="en-US"/>
        </w:rPr>
      </w:pPr>
      <w:r>
        <w:rPr>
          <w:noProof/>
          <w:color w:val="000000"/>
          <w:sz w:val="28"/>
          <w:szCs w:val="28"/>
        </w:rPr>
        <w:drawing>
          <wp:inline distT="0" distB="0" distL="0" distR="0">
            <wp:extent cx="5905500" cy="2543175"/>
            <wp:effectExtent l="0" t="0" r="0" b="0"/>
            <wp:docPr id="156" name="Объект 1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A3EFA" w:rsidRPr="009C3FF5" w:rsidRDefault="00CA3EFA" w:rsidP="00026A73">
      <w:pPr>
        <w:pStyle w:val="msonormalbullet1gif"/>
        <w:ind w:firstLine="567"/>
        <w:contextualSpacing/>
        <w:jc w:val="center"/>
        <w:rPr>
          <w:b/>
          <w:color w:val="000000"/>
          <w:sz w:val="28"/>
          <w:szCs w:val="28"/>
          <w:lang w:eastAsia="en-US"/>
        </w:rPr>
      </w:pPr>
      <w:r w:rsidRPr="009C3FF5">
        <w:rPr>
          <w:b/>
          <w:color w:val="000000"/>
          <w:sz w:val="28"/>
          <w:szCs w:val="28"/>
          <w:lang w:eastAsia="en-US"/>
        </w:rPr>
        <w:t>Рис</w:t>
      </w:r>
      <w:r w:rsidR="009C3FF5">
        <w:rPr>
          <w:b/>
          <w:color w:val="000000"/>
          <w:sz w:val="28"/>
          <w:szCs w:val="28"/>
          <w:lang w:eastAsia="en-US"/>
        </w:rPr>
        <w:t xml:space="preserve">унок </w:t>
      </w:r>
      <w:r w:rsidRPr="009C3FF5">
        <w:rPr>
          <w:b/>
          <w:color w:val="000000"/>
          <w:sz w:val="28"/>
          <w:szCs w:val="28"/>
          <w:lang w:val="az-Latn-AZ" w:eastAsia="en-US"/>
        </w:rPr>
        <w:t>7</w:t>
      </w:r>
      <w:r w:rsidR="00D662D3" w:rsidRPr="009C3FF5">
        <w:rPr>
          <w:b/>
          <w:color w:val="000000"/>
          <w:sz w:val="28"/>
          <w:szCs w:val="28"/>
          <w:lang w:eastAsia="en-US"/>
        </w:rPr>
        <w:t>.</w:t>
      </w:r>
      <w:r w:rsidR="00026A73">
        <w:rPr>
          <w:b/>
          <w:color w:val="000000"/>
          <w:sz w:val="28"/>
          <w:szCs w:val="28"/>
          <w:lang w:eastAsia="en-US"/>
        </w:rPr>
        <w:t>1.2</w:t>
      </w:r>
      <w:r w:rsidRPr="009C3FF5">
        <w:rPr>
          <w:b/>
          <w:color w:val="000000"/>
          <w:sz w:val="28"/>
          <w:szCs w:val="28"/>
          <w:lang w:eastAsia="en-US"/>
        </w:rPr>
        <w:t>.</w:t>
      </w:r>
      <w:r w:rsidR="00D662D3" w:rsidRPr="009C3FF5">
        <w:rPr>
          <w:b/>
          <w:color w:val="000000"/>
          <w:sz w:val="28"/>
          <w:szCs w:val="28"/>
          <w:lang w:eastAsia="en-US"/>
        </w:rPr>
        <w:t>3</w:t>
      </w:r>
      <w:r w:rsidRPr="009C3FF5">
        <w:rPr>
          <w:b/>
          <w:color w:val="000000"/>
          <w:sz w:val="28"/>
          <w:szCs w:val="28"/>
          <w:lang w:eastAsia="en-US"/>
        </w:rPr>
        <w:t xml:space="preserve"> Динами снижения общего холестерина (ОХ), липопротеидов: высокой плотности  (ЛПВП), низкой плотности (ЛПНП), очень низкой плотности (ЛПОНП) и триглицеридов в крови животных 4-ой (получавшей экстракт плодов бузины черной) и контрольной групп (получавшей плацебо).  Исходное значение показателей принято за 100%</w:t>
      </w:r>
    </w:p>
    <w:p w:rsidR="00CA3EFA" w:rsidRPr="0047510F" w:rsidRDefault="00CA3EFA" w:rsidP="00CA3EFA">
      <w:pPr>
        <w:pStyle w:val="msonormalbullet1gif"/>
        <w:spacing w:line="360" w:lineRule="auto"/>
        <w:ind w:firstLine="567"/>
        <w:contextualSpacing/>
        <w:jc w:val="both"/>
        <w:rPr>
          <w:color w:val="000000"/>
          <w:sz w:val="28"/>
          <w:szCs w:val="28"/>
          <w:lang w:eastAsia="en-US"/>
        </w:rPr>
      </w:pP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Как видно из рис</w:t>
      </w:r>
      <w:r w:rsidR="009C3FF5">
        <w:rPr>
          <w:color w:val="000000"/>
          <w:sz w:val="28"/>
          <w:szCs w:val="28"/>
          <w:lang w:eastAsia="en-US"/>
        </w:rPr>
        <w:t>унка</w:t>
      </w:r>
      <w:r w:rsidRPr="00ED56E1">
        <w:rPr>
          <w:color w:val="000000"/>
          <w:sz w:val="28"/>
          <w:szCs w:val="28"/>
          <w:lang w:eastAsia="en-US"/>
        </w:rPr>
        <w:t xml:space="preserve"> </w:t>
      </w:r>
      <w:r>
        <w:rPr>
          <w:color w:val="000000"/>
          <w:sz w:val="28"/>
          <w:szCs w:val="28"/>
          <w:lang w:val="az-Latn-AZ" w:eastAsia="en-US"/>
        </w:rPr>
        <w:t>7</w:t>
      </w:r>
      <w:r w:rsidR="00F831E0">
        <w:rPr>
          <w:color w:val="000000"/>
          <w:sz w:val="28"/>
          <w:szCs w:val="28"/>
          <w:lang w:eastAsia="en-US"/>
        </w:rPr>
        <w:t>.1.2.3</w:t>
      </w:r>
      <w:r w:rsidRPr="00ED56E1">
        <w:rPr>
          <w:color w:val="000000"/>
          <w:sz w:val="28"/>
          <w:szCs w:val="28"/>
          <w:lang w:eastAsia="en-US"/>
        </w:rPr>
        <w:t xml:space="preserve"> содержание в крови общего холестерина, которое было повышено у животных с экспериментальным СД, на фоне применения экстракта цветков бузины черной статистически достоверно </w:t>
      </w:r>
      <w:r w:rsidRPr="00ED56E1">
        <w:rPr>
          <w:color w:val="000000"/>
          <w:sz w:val="28"/>
          <w:szCs w:val="28"/>
          <w:lang w:eastAsia="en-US"/>
        </w:rPr>
        <w:lastRenderedPageBreak/>
        <w:t>снижается, причем это снижение имеет положительную динамику во времени. Однако</w:t>
      </w:r>
      <w:r w:rsidRPr="00ED56E1">
        <w:rPr>
          <w:color w:val="000000"/>
          <w:sz w:val="28"/>
          <w:szCs w:val="28"/>
        </w:rPr>
        <w:t xml:space="preserve"> при этом</w:t>
      </w:r>
      <w:r w:rsidRPr="00ED56E1">
        <w:rPr>
          <w:color w:val="000000"/>
          <w:sz w:val="28"/>
          <w:szCs w:val="28"/>
          <w:lang w:eastAsia="en-US"/>
        </w:rPr>
        <w:t xml:space="preserve"> по сравнению с интактными значениями </w:t>
      </w:r>
      <w:r w:rsidRPr="00ED56E1">
        <w:rPr>
          <w:color w:val="000000"/>
          <w:sz w:val="28"/>
          <w:szCs w:val="28"/>
        </w:rPr>
        <w:t xml:space="preserve">содержание общего холестерина оставалось повыненным на 3-и сутки на 19,3% </w:t>
      </w:r>
      <w:r w:rsidRPr="00ED56E1">
        <w:rPr>
          <w:color w:val="000000"/>
          <w:sz w:val="28"/>
          <w:szCs w:val="28"/>
          <w:lang w:eastAsia="en-US"/>
        </w:rPr>
        <w:t>(р ˂0,01), а на 7-е сутки – на 13,8% (р ˂0,01).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 xml:space="preserve">Содержание ЛПВП </w:t>
      </w:r>
      <w:r w:rsidRPr="00ED56E1">
        <w:rPr>
          <w:color w:val="000000"/>
          <w:sz w:val="28"/>
          <w:szCs w:val="28"/>
          <w:lang w:eastAsia="en-US"/>
        </w:rPr>
        <w:t>на 7-ой день применения экстракта по сравнению с 3-им днем</w:t>
      </w:r>
      <w:r w:rsidRPr="00ED56E1">
        <w:rPr>
          <w:color w:val="000000"/>
          <w:sz w:val="28"/>
          <w:szCs w:val="28"/>
        </w:rPr>
        <w:t xml:space="preserve"> повысилось на 0,3% </w:t>
      </w:r>
      <w:r w:rsidRPr="00ED56E1">
        <w:rPr>
          <w:color w:val="000000"/>
          <w:sz w:val="28"/>
          <w:szCs w:val="28"/>
          <w:lang w:eastAsia="en-US"/>
        </w:rPr>
        <w:t xml:space="preserve">(р ˃0,05) больше. Но по сравнению с интактными значениями на 3-и и 7-е сутки эксперимента </w:t>
      </w:r>
      <w:r w:rsidRPr="00ED56E1">
        <w:rPr>
          <w:color w:val="000000"/>
          <w:sz w:val="28"/>
          <w:szCs w:val="28"/>
        </w:rPr>
        <w:t xml:space="preserve">оставалось пониженным на 4,2 % </w:t>
      </w:r>
      <w:r w:rsidR="00F836D6">
        <w:rPr>
          <w:color w:val="000000"/>
          <w:sz w:val="28"/>
          <w:szCs w:val="28"/>
          <w:lang w:eastAsia="en-US"/>
        </w:rPr>
        <w:t>(р ˃ 0,05) и 3,9% (р ˃ 0,05)</w:t>
      </w:r>
      <w:r w:rsidRPr="00ED56E1">
        <w:rPr>
          <w:color w:val="000000"/>
          <w:sz w:val="28"/>
          <w:szCs w:val="28"/>
          <w:lang w:eastAsia="en-US"/>
        </w:rPr>
        <w:t xml:space="preserve"> соответственно.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 xml:space="preserve">ЛПНП на 7-ой день снизились  на 10,0% больше по сравнению с 3-им днем </w:t>
      </w:r>
      <w:r w:rsidRPr="00ED56E1">
        <w:rPr>
          <w:color w:val="000000"/>
          <w:sz w:val="28"/>
          <w:szCs w:val="28"/>
          <w:lang w:eastAsia="en-US"/>
        </w:rPr>
        <w:t>(р ˂0,05)</w:t>
      </w:r>
      <w:r>
        <w:rPr>
          <w:color w:val="000000"/>
          <w:sz w:val="28"/>
          <w:szCs w:val="28"/>
        </w:rPr>
        <w:t xml:space="preserve">, </w:t>
      </w:r>
      <w:r w:rsidRPr="00ED56E1">
        <w:rPr>
          <w:color w:val="000000"/>
          <w:sz w:val="28"/>
          <w:szCs w:val="28"/>
        </w:rPr>
        <w:t xml:space="preserve">а ЛПОНП – на 3,6%. </w:t>
      </w:r>
      <w:r w:rsidRPr="00ED56E1">
        <w:rPr>
          <w:color w:val="000000"/>
          <w:sz w:val="28"/>
          <w:szCs w:val="28"/>
          <w:lang w:eastAsia="en-US"/>
        </w:rPr>
        <w:t xml:space="preserve">НО по сравнению с интактными значениями </w:t>
      </w:r>
      <w:r w:rsidRPr="00ED56E1">
        <w:rPr>
          <w:color w:val="000000"/>
          <w:sz w:val="28"/>
          <w:szCs w:val="28"/>
        </w:rPr>
        <w:t xml:space="preserve">ЛПНП оставались повышенными на 3-и сутки на 41% </w:t>
      </w:r>
      <w:r w:rsidRPr="00ED56E1">
        <w:rPr>
          <w:color w:val="000000"/>
          <w:sz w:val="28"/>
          <w:szCs w:val="28"/>
          <w:lang w:eastAsia="en-US"/>
        </w:rPr>
        <w:t>(р ˂0,001), а на 7-е сутки – на 24,7% (р ˂0,001).</w:t>
      </w:r>
      <w:r w:rsidRPr="00ED56E1">
        <w:rPr>
          <w:color w:val="000000"/>
          <w:sz w:val="28"/>
          <w:szCs w:val="28"/>
        </w:rPr>
        <w:t xml:space="preserve">  Содержание ЛПОНП при этом на 3-и сутки было выше интактных значений  на 65,4% </w:t>
      </w:r>
      <w:r w:rsidRPr="00ED56E1">
        <w:rPr>
          <w:color w:val="000000"/>
          <w:sz w:val="28"/>
          <w:szCs w:val="28"/>
          <w:lang w:eastAsia="en-US"/>
        </w:rPr>
        <w:t xml:space="preserve">(р ˃0,001), а на 7-е сутки на 59,1% (р ˃0,001). </w:t>
      </w:r>
    </w:p>
    <w:p w:rsidR="00CA3EFA" w:rsidRPr="00ED56E1" w:rsidRDefault="00CA3EFA" w:rsidP="00CA3EFA">
      <w:pPr>
        <w:pStyle w:val="msonormalbullet1gif"/>
        <w:spacing w:line="360" w:lineRule="auto"/>
        <w:ind w:firstLine="567"/>
        <w:contextualSpacing/>
        <w:jc w:val="both"/>
        <w:rPr>
          <w:color w:val="000000"/>
          <w:sz w:val="28"/>
          <w:szCs w:val="28"/>
        </w:rPr>
      </w:pPr>
      <w:r w:rsidRPr="00ED56E1">
        <w:rPr>
          <w:color w:val="000000"/>
          <w:sz w:val="28"/>
          <w:szCs w:val="28"/>
        </w:rPr>
        <w:t xml:space="preserve">Концентрация ТГ также продолжала динамично снижаться, причем на 7-ой день применения экстракта разница между снижением на 3-ий день составляла  6,6%. Несмотря на значительное снижение содержания триглицеридов в крови животных принимавших экстракт на фоне экспериментального СД, по сравнению с показателями животных, находящихся в интактном состоянии оставалось повышенным  на 3-и сутки на  135,5% </w:t>
      </w:r>
      <w:r w:rsidRPr="00ED56E1">
        <w:rPr>
          <w:color w:val="000000"/>
          <w:sz w:val="28"/>
          <w:szCs w:val="28"/>
          <w:lang w:eastAsia="en-US"/>
        </w:rPr>
        <w:t>(р ˂0,001)</w:t>
      </w:r>
      <w:r w:rsidRPr="00ED56E1">
        <w:rPr>
          <w:color w:val="000000"/>
          <w:sz w:val="28"/>
          <w:szCs w:val="28"/>
        </w:rPr>
        <w:t xml:space="preserve">, а на 7-е сутки – на 118,0% </w:t>
      </w:r>
      <w:r w:rsidRPr="00ED56E1">
        <w:rPr>
          <w:color w:val="000000"/>
          <w:sz w:val="28"/>
          <w:szCs w:val="28"/>
          <w:lang w:eastAsia="en-US"/>
        </w:rPr>
        <w:t>(р ˂0,001)</w:t>
      </w:r>
      <w:r w:rsidRPr="00ED56E1">
        <w:rPr>
          <w:color w:val="000000"/>
          <w:sz w:val="28"/>
          <w:szCs w:val="28"/>
        </w:rPr>
        <w:t>.</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Таким образом, исследования показали, что на фоне аллоксанового СД применение экстракта цветков бузины черной приводит к нормализации липидного обмена и эффект возрастает во времени, так все исследуемые показатели  по сравнению с 3-им днем применения экстракта положительно изменились на 7-ой день. Однако, все исследуемые показатели  не достигали интактных значений. Изменения этих показателей статистически достоверны,  за исключением  ЛПВП.</w:t>
      </w:r>
    </w:p>
    <w:p w:rsidR="00F836D6" w:rsidRDefault="00CA3EFA" w:rsidP="00F836D6">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Сравнительный анализ полученных данных (рис. </w:t>
      </w:r>
      <w:r w:rsidR="008C2B4D">
        <w:rPr>
          <w:color w:val="000000"/>
          <w:lang w:val="az-Latn-AZ" w:eastAsia="en-US"/>
        </w:rPr>
        <w:t>7</w:t>
      </w:r>
      <w:r w:rsidR="008C2B4D" w:rsidRPr="00ED56E1">
        <w:rPr>
          <w:color w:val="000000"/>
          <w:lang w:eastAsia="en-US"/>
        </w:rPr>
        <w:t>.</w:t>
      </w:r>
      <w:r w:rsidR="008C2B4D">
        <w:rPr>
          <w:color w:val="000000"/>
          <w:lang w:eastAsia="en-US"/>
        </w:rPr>
        <w:t>1.2.4.</w:t>
      </w:r>
      <w:r w:rsidR="008C2B4D" w:rsidRPr="00ED56E1">
        <w:rPr>
          <w:color w:val="000000"/>
          <w:lang w:eastAsia="en-US"/>
        </w:rPr>
        <w:t xml:space="preserve"> </w:t>
      </w:r>
      <w:r w:rsidRPr="00ED56E1">
        <w:rPr>
          <w:color w:val="000000"/>
          <w:sz w:val="28"/>
          <w:szCs w:val="28"/>
          <w:lang w:eastAsia="en-US"/>
        </w:rPr>
        <w:t xml:space="preserve">и рис. </w:t>
      </w:r>
      <w:r>
        <w:rPr>
          <w:color w:val="000000"/>
          <w:sz w:val="28"/>
          <w:szCs w:val="28"/>
          <w:lang w:val="az-Latn-AZ" w:eastAsia="en-US"/>
        </w:rPr>
        <w:t>7</w:t>
      </w:r>
      <w:r w:rsidRPr="00ED56E1">
        <w:rPr>
          <w:color w:val="000000"/>
          <w:sz w:val="28"/>
          <w:szCs w:val="28"/>
          <w:lang w:eastAsia="en-US"/>
        </w:rPr>
        <w:t xml:space="preserve">.6), показывает, что на 3-и сутки содержание холестерина в крови наиболее </w:t>
      </w:r>
      <w:r w:rsidRPr="00ED56E1">
        <w:rPr>
          <w:color w:val="000000"/>
          <w:sz w:val="28"/>
          <w:szCs w:val="28"/>
          <w:lang w:eastAsia="en-US"/>
        </w:rPr>
        <w:lastRenderedPageBreak/>
        <w:t>эффективно снижает экстракт цветков бузины черной  (8 %), далее  экстракт плодов  (5,8%), наименее эффективным оказался экстракт листьев  (0,9%). На 7-е сутки тенденция к снижению остается стабильной во всех группах, и эффективность экстрактов остается в предыдущей последовательности: экстракт цветков бузины черной (11,9 %), далее экстракт плодов  (10</w:t>
      </w:r>
      <w:r w:rsidR="00F836D6">
        <w:rPr>
          <w:color w:val="000000"/>
          <w:sz w:val="28"/>
          <w:szCs w:val="28"/>
          <w:lang w:eastAsia="en-US"/>
        </w:rPr>
        <w:t>,2%), экстракт листьев  (5,3%).</w:t>
      </w:r>
    </w:p>
    <w:p w:rsidR="00CA3EFA" w:rsidRPr="00ED56E1" w:rsidRDefault="00CA3EFA" w:rsidP="00F836D6">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ЛПВП на 3-и сутки в крови животных на фоне экстракт цветков бузины черной  по сравнению с исходным значением на фоне применения экстракта плодов несколько повышается (0,4%), экстракта цветков не изменяется (0%), </w:t>
      </w:r>
      <w:r>
        <w:rPr>
          <w:color w:val="000000"/>
          <w:sz w:val="28"/>
          <w:szCs w:val="28"/>
          <w:lang w:eastAsia="en-US"/>
        </w:rPr>
        <w:t xml:space="preserve">а на фоне </w:t>
      </w:r>
      <w:r w:rsidRPr="00ED56E1">
        <w:rPr>
          <w:color w:val="000000"/>
          <w:sz w:val="28"/>
          <w:szCs w:val="28"/>
          <w:lang w:eastAsia="en-US"/>
        </w:rPr>
        <w:t>экстракта листьев понижается на 3,3%. Как видно из результатов, на 3и сутки  содержание антиатерогенных ЛПВП снижается, что является нежелательным эффектом. На 7-е сутки картина можно сказать, что не изменяется. Так, на фоне применения экстракта  плодов ЛПВП по сравнению с исходным значением повышается на 0,7%, а экстрактов цветков и листьев снижается: на фоне экстракта цветков  снижается на 0,4%,  экстракта листьев  снижается на 3,7 %.</w:t>
      </w:r>
    </w:p>
    <w:p w:rsidR="00CA3EFA" w:rsidRPr="009C3FF5" w:rsidRDefault="00CA3EFA" w:rsidP="00026A73">
      <w:pPr>
        <w:pStyle w:val="msonormalbullet1gif"/>
        <w:ind w:left="567"/>
        <w:contextualSpacing/>
        <w:jc w:val="center"/>
        <w:rPr>
          <w:b/>
          <w:color w:val="000000"/>
          <w:sz w:val="28"/>
          <w:szCs w:val="28"/>
          <w:lang w:eastAsia="en-US"/>
        </w:rPr>
      </w:pPr>
      <w:r>
        <w:rPr>
          <w:noProof/>
          <w:color w:val="000000"/>
          <w:sz w:val="28"/>
          <w:szCs w:val="28"/>
        </w:rPr>
        <w:drawing>
          <wp:inline distT="0" distB="0" distL="0" distR="0">
            <wp:extent cx="5762625" cy="3209925"/>
            <wp:effectExtent l="0" t="0" r="0" b="0"/>
            <wp:docPr id="15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9C3FF5">
        <w:rPr>
          <w:b/>
          <w:color w:val="000000"/>
          <w:sz w:val="28"/>
          <w:szCs w:val="28"/>
          <w:lang w:eastAsia="en-US"/>
        </w:rPr>
        <w:t>Рис</w:t>
      </w:r>
      <w:r w:rsidR="009C3FF5" w:rsidRPr="009C3FF5">
        <w:rPr>
          <w:b/>
          <w:color w:val="000000"/>
          <w:sz w:val="28"/>
          <w:szCs w:val="28"/>
          <w:lang w:eastAsia="en-US"/>
        </w:rPr>
        <w:t>унок</w:t>
      </w:r>
      <w:r w:rsidRPr="009C3FF5">
        <w:rPr>
          <w:b/>
          <w:color w:val="000000"/>
          <w:sz w:val="28"/>
          <w:szCs w:val="28"/>
          <w:lang w:eastAsia="en-US"/>
        </w:rPr>
        <w:t xml:space="preserve"> </w:t>
      </w:r>
      <w:r w:rsidRPr="009C3FF5">
        <w:rPr>
          <w:b/>
          <w:color w:val="000000"/>
          <w:sz w:val="28"/>
          <w:szCs w:val="28"/>
          <w:lang w:val="az-Latn-AZ" w:eastAsia="en-US"/>
        </w:rPr>
        <w:t>7</w:t>
      </w:r>
      <w:r w:rsidRPr="009C3FF5">
        <w:rPr>
          <w:b/>
          <w:color w:val="000000"/>
          <w:sz w:val="28"/>
          <w:szCs w:val="28"/>
          <w:lang w:eastAsia="en-US"/>
        </w:rPr>
        <w:t>.</w:t>
      </w:r>
      <w:r w:rsidR="00F831E0" w:rsidRPr="009C3FF5">
        <w:rPr>
          <w:b/>
          <w:color w:val="000000"/>
          <w:sz w:val="28"/>
          <w:szCs w:val="28"/>
          <w:lang w:eastAsia="en-US"/>
        </w:rPr>
        <w:t>1.2.4.</w:t>
      </w:r>
      <w:r w:rsidRPr="009C3FF5">
        <w:rPr>
          <w:b/>
          <w:color w:val="000000"/>
          <w:sz w:val="28"/>
          <w:szCs w:val="28"/>
          <w:lang w:eastAsia="en-US"/>
        </w:rPr>
        <w:t xml:space="preserve"> Изменение (в%) содержания общего </w:t>
      </w:r>
      <w:r w:rsidR="00F836D6" w:rsidRPr="009C3FF5">
        <w:rPr>
          <w:b/>
          <w:color w:val="000000"/>
          <w:sz w:val="28"/>
          <w:szCs w:val="28"/>
          <w:lang w:eastAsia="en-US"/>
        </w:rPr>
        <w:t>холестерина (</w:t>
      </w:r>
      <w:r w:rsidRPr="009C3FF5">
        <w:rPr>
          <w:b/>
          <w:color w:val="000000"/>
          <w:sz w:val="28"/>
          <w:szCs w:val="28"/>
          <w:lang w:eastAsia="en-US"/>
        </w:rPr>
        <w:t xml:space="preserve">Х), липопротеидов высокой плотности (ЛПВП), низкой плотности (ЛПНП), очень низкой плотности (ЛПОНП) и триглицеридов (ТГ) в крови животных 4-6 групп с указанием планки погрешностей с </w:t>
      </w:r>
      <w:r w:rsidRPr="009C3FF5">
        <w:rPr>
          <w:b/>
          <w:color w:val="000000"/>
          <w:sz w:val="28"/>
          <w:szCs w:val="28"/>
          <w:lang w:eastAsia="en-US"/>
        </w:rPr>
        <w:lastRenderedPageBreak/>
        <w:t>относительными  ошибками на 3-и сутки с начала введения  экспериментальным животным экстрактов бузины черной</w:t>
      </w:r>
    </w:p>
    <w:p w:rsidR="00CA3EFA" w:rsidRPr="009C3FF5" w:rsidRDefault="00CA3EFA" w:rsidP="00CA3EFA">
      <w:pPr>
        <w:pStyle w:val="msonormalbullet1gif"/>
        <w:contextualSpacing/>
        <w:jc w:val="both"/>
        <w:rPr>
          <w:b/>
          <w:color w:val="000000"/>
          <w:sz w:val="28"/>
          <w:szCs w:val="28"/>
          <w:lang w:eastAsia="en-US"/>
        </w:rPr>
      </w:pPr>
    </w:p>
    <w:p w:rsidR="00CA3EFA" w:rsidRPr="009C3FF5" w:rsidRDefault="00CA3EFA" w:rsidP="00CA3EFA">
      <w:pPr>
        <w:pStyle w:val="msonormalbullet1gif"/>
        <w:contextualSpacing/>
        <w:jc w:val="both"/>
        <w:rPr>
          <w:b/>
          <w:color w:val="000000"/>
          <w:sz w:val="28"/>
          <w:szCs w:val="28"/>
          <w:lang w:eastAsia="en-US"/>
        </w:rPr>
      </w:pPr>
    </w:p>
    <w:p w:rsidR="00CA3EFA" w:rsidRPr="00ED56E1" w:rsidRDefault="00CA3EFA" w:rsidP="00CA3EFA">
      <w:pPr>
        <w:pStyle w:val="msonormalbullet1gif"/>
        <w:spacing w:line="360" w:lineRule="auto"/>
        <w:contextualSpacing/>
        <w:jc w:val="center"/>
        <w:rPr>
          <w:color w:val="000000"/>
          <w:sz w:val="28"/>
          <w:szCs w:val="28"/>
          <w:lang w:eastAsia="en-US"/>
        </w:rPr>
      </w:pPr>
      <w:r>
        <w:rPr>
          <w:noProof/>
          <w:color w:val="000000"/>
          <w:sz w:val="28"/>
          <w:szCs w:val="28"/>
        </w:rPr>
        <w:drawing>
          <wp:inline distT="0" distB="0" distL="0" distR="0">
            <wp:extent cx="5762625" cy="3209925"/>
            <wp:effectExtent l="0" t="0" r="0" b="0"/>
            <wp:docPr id="15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A3EFA" w:rsidRPr="00454145" w:rsidRDefault="00CA3EFA" w:rsidP="00026A73">
      <w:pPr>
        <w:pStyle w:val="msonormalbullet1gif"/>
        <w:ind w:left="142"/>
        <w:contextualSpacing/>
        <w:jc w:val="center"/>
        <w:rPr>
          <w:b/>
          <w:color w:val="000000"/>
          <w:sz w:val="28"/>
          <w:szCs w:val="28"/>
          <w:lang w:eastAsia="en-US"/>
        </w:rPr>
      </w:pPr>
      <w:r w:rsidRPr="00454145">
        <w:rPr>
          <w:b/>
          <w:color w:val="000000"/>
          <w:sz w:val="28"/>
          <w:szCs w:val="28"/>
          <w:lang w:eastAsia="en-US"/>
        </w:rPr>
        <w:t>Рис</w:t>
      </w:r>
      <w:r w:rsidR="00454145" w:rsidRPr="00454145">
        <w:rPr>
          <w:b/>
          <w:color w:val="000000"/>
          <w:sz w:val="28"/>
          <w:szCs w:val="28"/>
          <w:lang w:eastAsia="en-US"/>
        </w:rPr>
        <w:t>унок</w:t>
      </w:r>
      <w:r w:rsidRPr="00454145">
        <w:rPr>
          <w:b/>
          <w:color w:val="000000"/>
          <w:sz w:val="28"/>
          <w:szCs w:val="28"/>
          <w:lang w:eastAsia="en-US"/>
        </w:rPr>
        <w:t xml:space="preserve"> </w:t>
      </w:r>
      <w:r w:rsidRPr="00454145">
        <w:rPr>
          <w:b/>
          <w:color w:val="000000"/>
          <w:sz w:val="28"/>
          <w:szCs w:val="28"/>
          <w:lang w:val="az-Latn-AZ" w:eastAsia="en-US"/>
        </w:rPr>
        <w:t>7</w:t>
      </w:r>
      <w:r w:rsidRPr="00454145">
        <w:rPr>
          <w:b/>
          <w:color w:val="000000"/>
          <w:sz w:val="28"/>
          <w:szCs w:val="28"/>
          <w:lang w:eastAsia="en-US"/>
        </w:rPr>
        <w:t>.</w:t>
      </w:r>
      <w:r w:rsidR="00F831E0" w:rsidRPr="00454145">
        <w:rPr>
          <w:b/>
          <w:color w:val="000000"/>
          <w:sz w:val="28"/>
          <w:szCs w:val="28"/>
          <w:lang w:eastAsia="en-US"/>
        </w:rPr>
        <w:t>1.2.5.</w:t>
      </w:r>
      <w:r w:rsidRPr="00454145">
        <w:rPr>
          <w:b/>
          <w:color w:val="000000"/>
          <w:sz w:val="28"/>
          <w:szCs w:val="28"/>
          <w:lang w:eastAsia="en-US"/>
        </w:rPr>
        <w:t xml:space="preserve"> Изменение (в%) содержания общего холестерина ()Х), липопротеидов высокой плотности (ЛПВП), низкой плотности (ЛПНП), очень низкой плотности (ЛПОНП) и триглицеридов (ТГ) в крови животных 4-6 групп с указанием планки погрешностей с относительными  ошибками на 7-е сутки с начала введения  экспериментальным животным экстрактов</w:t>
      </w:r>
    </w:p>
    <w:p w:rsidR="00CA3EFA" w:rsidRPr="00ED56E1" w:rsidRDefault="00CA3EFA" w:rsidP="00CA3EFA">
      <w:pPr>
        <w:pStyle w:val="msonormalbullet1gif"/>
        <w:contextualSpacing/>
        <w:jc w:val="both"/>
        <w:rPr>
          <w:color w:val="000000"/>
          <w:lang w:eastAsia="en-US"/>
        </w:rPr>
      </w:pP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ЛПНП на 3-</w:t>
      </w:r>
      <w:r w:rsidR="00454145">
        <w:rPr>
          <w:color w:val="000000"/>
          <w:sz w:val="28"/>
          <w:szCs w:val="28"/>
          <w:lang w:eastAsia="en-US"/>
        </w:rPr>
        <w:t>е</w:t>
      </w:r>
      <w:r w:rsidRPr="00ED56E1">
        <w:rPr>
          <w:color w:val="000000"/>
          <w:sz w:val="28"/>
          <w:szCs w:val="28"/>
          <w:lang w:eastAsia="en-US"/>
        </w:rPr>
        <w:t xml:space="preserve"> сутки наиболее эффективно снижается при применении экстракта плодов бузины черной  (13,5%), далее экстракта цветков (4,2 %), затем – экстракта листьев (3,9%). На 7-е сутки экстракт плодов  (23,5%) также оказывает наиболее выраженное действие, далее – экстракт цветков  (10,6 %), и наименее эффективным оказался  экстракт листьев  (7,6%).</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ЛПОНП на 3-</w:t>
      </w:r>
      <w:r w:rsidR="00454145">
        <w:rPr>
          <w:color w:val="000000"/>
          <w:sz w:val="28"/>
          <w:szCs w:val="28"/>
          <w:lang w:eastAsia="en-US"/>
        </w:rPr>
        <w:t>е</w:t>
      </w:r>
      <w:r w:rsidRPr="00ED56E1">
        <w:rPr>
          <w:color w:val="000000"/>
          <w:sz w:val="28"/>
          <w:szCs w:val="28"/>
          <w:lang w:eastAsia="en-US"/>
        </w:rPr>
        <w:t xml:space="preserve"> сутки в крови наиболее эффективно снижает экстракт цветков бузины черной  (32 %), далее  экстракт листьев  (11,0%), наименее эффективным оказался экстракт  плодов (4,2%). На 7-е сутки тенденция к снижению остается стабильной во всех группах. Наиболее эффективно снижает содержание в крови ЛПОНП экстракт цветков бузины черной  (38,8%), далее  экстракт листьев  (17,6%), затем –  экстракт плодов (7,8%).</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lastRenderedPageBreak/>
        <w:t>ТГ на 3-</w:t>
      </w:r>
      <w:r w:rsidR="00454145">
        <w:rPr>
          <w:color w:val="000000"/>
          <w:sz w:val="28"/>
          <w:szCs w:val="28"/>
          <w:lang w:eastAsia="en-US"/>
        </w:rPr>
        <w:t>е</w:t>
      </w:r>
      <w:r w:rsidRPr="00ED56E1">
        <w:rPr>
          <w:color w:val="000000"/>
          <w:sz w:val="28"/>
          <w:szCs w:val="28"/>
          <w:lang w:eastAsia="en-US"/>
        </w:rPr>
        <w:t xml:space="preserve"> сутки в крови наиболее эффективно снижает экстракт цветков бузины черной (17,2 %), далее экстракт листьев (11,0%), наименее эффективным оказался экстракт плодов (10,5%). На 7-е сутки эффективность экстрактов проявляется в следующей последовательности: экстракт цветков бузины черной  (27,2 %), далее  экстракт пл</w:t>
      </w:r>
      <w:r>
        <w:rPr>
          <w:color w:val="000000"/>
          <w:sz w:val="28"/>
          <w:szCs w:val="28"/>
          <w:lang w:eastAsia="en-US"/>
        </w:rPr>
        <w:t xml:space="preserve">одов (17,1%), экстракт листьев </w:t>
      </w:r>
      <w:r w:rsidRPr="00ED56E1">
        <w:rPr>
          <w:color w:val="000000"/>
          <w:sz w:val="28"/>
          <w:szCs w:val="28"/>
          <w:lang w:eastAsia="en-US"/>
        </w:rPr>
        <w:t>(11,8%).  Как видно из результата, тенденция к увеличению эффективности действия наиболее выражено у экстракта плодов.</w:t>
      </w:r>
    </w:p>
    <w:p w:rsidR="00CA3EFA" w:rsidRPr="0047510F"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Таким образом, исследуемые экстракты бузины черной оказывают выраженное действие на липидный обмен. Наиболее эффективно они снижают содержание триглицеридов в крови. Статистически достоверно снижается содержание ЛПНП и ЛПОНП. Но изменение содержания ЛПВП статиститически не подтверждается из-за большого разброса показателей в группах. </w:t>
      </w:r>
    </w:p>
    <w:p w:rsidR="00CA3EFA" w:rsidRPr="0047510F" w:rsidRDefault="00CA3EFA" w:rsidP="00CA3EFA">
      <w:pPr>
        <w:pStyle w:val="msonormalbullet1gif"/>
        <w:spacing w:line="360" w:lineRule="auto"/>
        <w:ind w:firstLine="567"/>
        <w:contextualSpacing/>
        <w:jc w:val="both"/>
        <w:rPr>
          <w:color w:val="000000"/>
          <w:sz w:val="28"/>
          <w:szCs w:val="28"/>
          <w:lang w:eastAsia="en-US"/>
        </w:rPr>
      </w:pPr>
    </w:p>
    <w:p w:rsidR="00CA3EFA" w:rsidRPr="00454145" w:rsidRDefault="00CA3EFA" w:rsidP="00392136">
      <w:pPr>
        <w:pStyle w:val="msonormalbullet1gif"/>
        <w:spacing w:line="360" w:lineRule="auto"/>
        <w:ind w:firstLine="567"/>
        <w:contextualSpacing/>
        <w:jc w:val="both"/>
        <w:rPr>
          <w:b/>
          <w:color w:val="000000"/>
          <w:sz w:val="28"/>
          <w:szCs w:val="28"/>
        </w:rPr>
      </w:pPr>
      <w:r w:rsidRPr="00454145">
        <w:rPr>
          <w:b/>
          <w:color w:val="000000"/>
          <w:sz w:val="28"/>
          <w:szCs w:val="28"/>
          <w:lang w:val="az-Latn-AZ"/>
        </w:rPr>
        <w:t>7</w:t>
      </w:r>
      <w:r w:rsidR="00392136">
        <w:rPr>
          <w:b/>
          <w:color w:val="000000"/>
          <w:sz w:val="28"/>
          <w:szCs w:val="28"/>
        </w:rPr>
        <w:t>.1.</w:t>
      </w:r>
      <w:r w:rsidRPr="00454145">
        <w:rPr>
          <w:b/>
          <w:color w:val="000000"/>
          <w:sz w:val="28"/>
          <w:szCs w:val="28"/>
        </w:rPr>
        <w:t>3. Результаты определения в крови маркеров повреждения печени</w:t>
      </w:r>
    </w:p>
    <w:p w:rsidR="00CA3EFA" w:rsidRPr="00CA6F94" w:rsidRDefault="00CA3EFA" w:rsidP="00CA3EFA">
      <w:pPr>
        <w:pStyle w:val="msonormalbullet1gif"/>
        <w:spacing w:line="360" w:lineRule="auto"/>
        <w:ind w:firstLine="567"/>
        <w:contextualSpacing/>
        <w:rPr>
          <w:color w:val="000000"/>
          <w:sz w:val="28"/>
          <w:szCs w:val="28"/>
        </w:rPr>
      </w:pPr>
    </w:p>
    <w:p w:rsidR="00CA3EFA" w:rsidRPr="00ED56E1" w:rsidRDefault="00CA3EFA" w:rsidP="00CA3EFA">
      <w:pPr>
        <w:pStyle w:val="msonormalbullet1gif"/>
        <w:spacing w:line="360" w:lineRule="auto"/>
        <w:ind w:firstLine="567"/>
        <w:contextualSpacing/>
        <w:jc w:val="both"/>
        <w:rPr>
          <w:color w:val="000000"/>
          <w:sz w:val="28"/>
          <w:szCs w:val="28"/>
        </w:rPr>
      </w:pPr>
      <w:r w:rsidRPr="00ED56E1">
        <w:rPr>
          <w:color w:val="000000"/>
          <w:sz w:val="28"/>
          <w:szCs w:val="28"/>
        </w:rPr>
        <w:t xml:space="preserve">Результаты определения содержания в крови животных маркеров повреждения печени – аланинаминотрансферазы (АЛТ), аспартатаминотрансферазы (АСТ), общего билирубина (ОБ) представлены в таблице </w:t>
      </w:r>
      <w:r>
        <w:rPr>
          <w:color w:val="000000"/>
          <w:sz w:val="28"/>
          <w:szCs w:val="28"/>
        </w:rPr>
        <w:t>7</w:t>
      </w:r>
      <w:r w:rsidRPr="00ED56E1">
        <w:rPr>
          <w:color w:val="000000"/>
          <w:sz w:val="28"/>
          <w:szCs w:val="28"/>
        </w:rPr>
        <w:t xml:space="preserve">.3. </w:t>
      </w:r>
    </w:p>
    <w:p w:rsidR="00CA3EFA" w:rsidRPr="00ED56E1" w:rsidRDefault="00CA3EFA" w:rsidP="00CA3EFA">
      <w:pPr>
        <w:pStyle w:val="msonormalbullet1gif"/>
        <w:spacing w:line="360" w:lineRule="auto"/>
        <w:ind w:firstLine="426"/>
        <w:contextualSpacing/>
        <w:jc w:val="both"/>
        <w:rPr>
          <w:color w:val="000000"/>
          <w:sz w:val="28"/>
          <w:szCs w:val="28"/>
        </w:rPr>
      </w:pPr>
      <w:r w:rsidRPr="00ED56E1">
        <w:rPr>
          <w:color w:val="000000"/>
          <w:sz w:val="28"/>
          <w:szCs w:val="28"/>
        </w:rPr>
        <w:t>Как видно из таблицы 4.3 содержание АЛТ в крови животных 2-ой группы повысилось до 109,9</w:t>
      </w:r>
      <w:r w:rsidRPr="00ED56E1">
        <w:rPr>
          <w:color w:val="000000"/>
          <w:sz w:val="28"/>
          <w:szCs w:val="28"/>
          <w:lang w:val="az-Latn-AZ" w:eastAsia="en-US"/>
        </w:rPr>
        <w:t>±</w:t>
      </w:r>
      <w:r w:rsidRPr="00ED56E1">
        <w:rPr>
          <w:color w:val="000000"/>
          <w:sz w:val="28"/>
          <w:szCs w:val="28"/>
          <w:lang w:eastAsia="en-US"/>
        </w:rPr>
        <w:t>5,2</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от 73,7</w:t>
      </w:r>
      <w:r w:rsidRPr="00ED56E1">
        <w:rPr>
          <w:color w:val="000000"/>
          <w:sz w:val="28"/>
          <w:szCs w:val="28"/>
          <w:lang w:val="az-Latn-AZ" w:eastAsia="en-US"/>
        </w:rPr>
        <w:t>±</w:t>
      </w:r>
      <w:r w:rsidRPr="00ED56E1">
        <w:rPr>
          <w:color w:val="000000"/>
          <w:sz w:val="28"/>
          <w:szCs w:val="28"/>
          <w:lang w:eastAsia="en-US"/>
        </w:rPr>
        <w:t>3,1</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(р˂0,001), увеличившись на 49,2%, АСТ достигло значений равных  318,1</w:t>
      </w:r>
      <w:r w:rsidRPr="00ED56E1">
        <w:rPr>
          <w:color w:val="000000"/>
          <w:sz w:val="28"/>
          <w:szCs w:val="28"/>
          <w:lang w:val="az-Latn-AZ" w:eastAsia="en-US"/>
        </w:rPr>
        <w:t>±</w:t>
      </w:r>
      <w:r w:rsidRPr="00ED56E1">
        <w:rPr>
          <w:color w:val="000000"/>
          <w:sz w:val="28"/>
          <w:szCs w:val="28"/>
          <w:lang w:eastAsia="en-US"/>
        </w:rPr>
        <w:t xml:space="preserve">12,4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от 205,4</w:t>
      </w:r>
      <w:r w:rsidRPr="00ED56E1">
        <w:rPr>
          <w:color w:val="000000"/>
          <w:sz w:val="28"/>
          <w:szCs w:val="28"/>
          <w:lang w:val="az-Latn-AZ" w:eastAsia="en-US"/>
        </w:rPr>
        <w:t>±</w:t>
      </w:r>
      <w:r w:rsidRPr="00ED56E1">
        <w:rPr>
          <w:color w:val="000000"/>
          <w:sz w:val="28"/>
          <w:szCs w:val="28"/>
          <w:lang w:eastAsia="en-US"/>
        </w:rPr>
        <w:t>7,2</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в интактном состоянии (р˂0,001), содержание ОБ в крови достигло 0,862</w:t>
      </w:r>
      <w:r w:rsidRPr="00ED56E1">
        <w:rPr>
          <w:color w:val="000000"/>
          <w:sz w:val="28"/>
          <w:szCs w:val="28"/>
          <w:lang w:val="az-Latn-AZ" w:eastAsia="en-US"/>
        </w:rPr>
        <w:t>±</w:t>
      </w:r>
      <w:r w:rsidRPr="00ED56E1">
        <w:rPr>
          <w:color w:val="000000"/>
          <w:sz w:val="28"/>
          <w:szCs w:val="28"/>
          <w:lang w:eastAsia="en-US"/>
        </w:rPr>
        <w:t>0,038</w:t>
      </w:r>
      <w:r w:rsidRPr="00ED56E1">
        <w:rPr>
          <w:color w:val="000000"/>
          <w:sz w:val="28"/>
          <w:szCs w:val="28"/>
        </w:rPr>
        <w:t xml:space="preserve"> мг/дл от 0,552</w:t>
      </w:r>
      <w:r w:rsidRPr="00ED56E1">
        <w:rPr>
          <w:color w:val="000000"/>
          <w:sz w:val="28"/>
          <w:szCs w:val="28"/>
          <w:lang w:val="az-Latn-AZ" w:eastAsia="en-US"/>
        </w:rPr>
        <w:t>±</w:t>
      </w:r>
      <w:r w:rsidRPr="00ED56E1">
        <w:rPr>
          <w:color w:val="000000"/>
          <w:sz w:val="28"/>
          <w:szCs w:val="28"/>
          <w:lang w:eastAsia="en-US"/>
        </w:rPr>
        <w:t>0,023</w:t>
      </w:r>
      <w:r w:rsidRPr="00ED56E1">
        <w:rPr>
          <w:color w:val="000000"/>
          <w:sz w:val="28"/>
          <w:szCs w:val="28"/>
        </w:rPr>
        <w:t>мг/дл  в интактном состоянии (р˂</w:t>
      </w:r>
      <w:r>
        <w:rPr>
          <w:color w:val="000000"/>
          <w:sz w:val="28"/>
          <w:szCs w:val="28"/>
        </w:rPr>
        <w:t xml:space="preserve">0,001), увеличившись на 56,2%. </w:t>
      </w:r>
      <w:r w:rsidRPr="00ED56E1">
        <w:rPr>
          <w:color w:val="000000"/>
          <w:sz w:val="28"/>
          <w:szCs w:val="28"/>
        </w:rPr>
        <w:t>Таким образом, как видно из полученных результатов  во 2-</w:t>
      </w:r>
      <w:r w:rsidR="00454145">
        <w:rPr>
          <w:color w:val="000000"/>
          <w:sz w:val="28"/>
          <w:szCs w:val="28"/>
        </w:rPr>
        <w:t>о</w:t>
      </w:r>
      <w:r w:rsidRPr="00ED56E1">
        <w:rPr>
          <w:color w:val="000000"/>
          <w:sz w:val="28"/>
          <w:szCs w:val="28"/>
        </w:rPr>
        <w:t>й группе модель наблюдается значительное, статистически достоверное повышение маркеров, свидетельствующих о поражении печени. Эти показатели при</w:t>
      </w:r>
      <w:r w:rsidR="00392136">
        <w:rPr>
          <w:color w:val="000000"/>
          <w:sz w:val="28"/>
          <w:szCs w:val="28"/>
        </w:rPr>
        <w:t>няты нами как исходное значение (Рис. 7.1.3.1).</w:t>
      </w:r>
    </w:p>
    <w:p w:rsidR="00CA3EFA" w:rsidRPr="00ED56E1" w:rsidRDefault="00CA3EFA" w:rsidP="00CA3EFA">
      <w:pPr>
        <w:pStyle w:val="msonormalbullet1gif"/>
        <w:spacing w:line="360" w:lineRule="auto"/>
        <w:ind w:firstLine="426"/>
        <w:contextualSpacing/>
        <w:jc w:val="both"/>
        <w:rPr>
          <w:color w:val="000000"/>
          <w:sz w:val="28"/>
          <w:szCs w:val="28"/>
        </w:rPr>
      </w:pPr>
      <w:r w:rsidRPr="00ED56E1">
        <w:rPr>
          <w:color w:val="000000"/>
          <w:sz w:val="28"/>
          <w:szCs w:val="28"/>
        </w:rPr>
        <w:lastRenderedPageBreak/>
        <w:t>В 3-й – контрольной группе  на 3-</w:t>
      </w:r>
      <w:r w:rsidR="00454145">
        <w:rPr>
          <w:color w:val="000000"/>
          <w:sz w:val="28"/>
          <w:szCs w:val="28"/>
        </w:rPr>
        <w:t>е</w:t>
      </w:r>
      <w:r w:rsidRPr="00ED56E1">
        <w:rPr>
          <w:color w:val="000000"/>
          <w:sz w:val="28"/>
          <w:szCs w:val="28"/>
        </w:rPr>
        <w:t xml:space="preserve"> сутки (1-я подгруппа)  содержание АЛТ в крови животных </w:t>
      </w:r>
      <w:r w:rsidRPr="00AA783D">
        <w:rPr>
          <w:color w:val="000000"/>
          <w:sz w:val="28"/>
          <w:szCs w:val="28"/>
        </w:rPr>
        <w:t>снизилось до 100,9</w:t>
      </w:r>
      <w:r w:rsidRPr="00AA783D">
        <w:rPr>
          <w:color w:val="000000"/>
          <w:sz w:val="28"/>
          <w:szCs w:val="28"/>
          <w:lang w:val="az-Latn-AZ" w:eastAsia="en-US"/>
        </w:rPr>
        <w:t>±</w:t>
      </w:r>
      <w:r w:rsidRPr="00AA783D">
        <w:rPr>
          <w:color w:val="000000"/>
          <w:sz w:val="28"/>
          <w:szCs w:val="28"/>
          <w:lang w:eastAsia="en-US"/>
        </w:rPr>
        <w:t>2,7</w:t>
      </w:r>
      <w:r w:rsidRPr="00AA783D">
        <w:rPr>
          <w:color w:val="000000"/>
          <w:sz w:val="28"/>
          <w:szCs w:val="28"/>
        </w:rPr>
        <w:t xml:space="preserve"> </w:t>
      </w:r>
      <w:r w:rsidRPr="00AA783D">
        <w:rPr>
          <w:color w:val="000000"/>
          <w:sz w:val="28"/>
          <w:szCs w:val="28"/>
          <w:lang w:val="en-US"/>
        </w:rPr>
        <w:t>u</w:t>
      </w:r>
      <w:r w:rsidRPr="00AA783D">
        <w:rPr>
          <w:color w:val="000000"/>
          <w:sz w:val="28"/>
          <w:szCs w:val="28"/>
        </w:rPr>
        <w:t>/</w:t>
      </w:r>
      <w:r w:rsidRPr="00AA783D">
        <w:rPr>
          <w:color w:val="000000"/>
          <w:sz w:val="28"/>
          <w:szCs w:val="28"/>
          <w:lang w:val="en-US"/>
        </w:rPr>
        <w:t>l</w:t>
      </w:r>
      <w:r w:rsidRPr="00AA783D">
        <w:rPr>
          <w:color w:val="000000"/>
          <w:sz w:val="28"/>
          <w:szCs w:val="28"/>
        </w:rPr>
        <w:t xml:space="preserve"> от исходного 109</w:t>
      </w:r>
      <w:r w:rsidRPr="00ED56E1">
        <w:rPr>
          <w:color w:val="000000"/>
          <w:sz w:val="28"/>
          <w:szCs w:val="28"/>
        </w:rPr>
        <w:t>,9</w:t>
      </w:r>
      <w:r w:rsidRPr="00ED56E1">
        <w:rPr>
          <w:color w:val="000000"/>
          <w:sz w:val="28"/>
          <w:szCs w:val="28"/>
          <w:lang w:val="az-Latn-AZ" w:eastAsia="en-US"/>
        </w:rPr>
        <w:t>±</w:t>
      </w:r>
      <w:r w:rsidRPr="00ED56E1">
        <w:rPr>
          <w:color w:val="000000"/>
          <w:sz w:val="28"/>
          <w:szCs w:val="28"/>
          <w:lang w:eastAsia="en-US"/>
        </w:rPr>
        <w:t>5,2</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(р˃0,05), снизившись на 8,2%, АСТ достигло значений равных </w:t>
      </w:r>
      <w:r w:rsidRPr="00ED56E1">
        <w:rPr>
          <w:color w:val="000000"/>
        </w:rPr>
        <w:t>307,7</w:t>
      </w:r>
      <w:r w:rsidRPr="00ED56E1">
        <w:rPr>
          <w:color w:val="000000"/>
          <w:lang w:val="az-Latn-AZ" w:eastAsia="en-US"/>
        </w:rPr>
        <w:t>±</w:t>
      </w:r>
      <w:r w:rsidRPr="00ED56E1">
        <w:rPr>
          <w:color w:val="000000"/>
          <w:lang w:eastAsia="en-US"/>
        </w:rPr>
        <w:t>6,9</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от исходного 318,1</w:t>
      </w:r>
      <w:r w:rsidRPr="00ED56E1">
        <w:rPr>
          <w:color w:val="000000"/>
          <w:sz w:val="28"/>
          <w:szCs w:val="28"/>
          <w:lang w:val="az-Latn-AZ" w:eastAsia="en-US"/>
        </w:rPr>
        <w:t>±</w:t>
      </w:r>
      <w:r w:rsidRPr="00ED56E1">
        <w:rPr>
          <w:color w:val="000000"/>
          <w:sz w:val="28"/>
          <w:szCs w:val="28"/>
          <w:lang w:eastAsia="en-US"/>
        </w:rPr>
        <w:t xml:space="preserve">12,4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(р˃0,05), снизившись на 3,3%. Содержание ОБ в </w:t>
      </w:r>
      <w:r w:rsidRPr="00454145">
        <w:rPr>
          <w:color w:val="000000"/>
          <w:sz w:val="28"/>
          <w:szCs w:val="28"/>
        </w:rPr>
        <w:t>достигло 0,784</w:t>
      </w:r>
      <w:r w:rsidRPr="00454145">
        <w:rPr>
          <w:color w:val="000000"/>
          <w:sz w:val="28"/>
          <w:szCs w:val="28"/>
          <w:lang w:val="az-Latn-AZ" w:eastAsia="en-US"/>
        </w:rPr>
        <w:t>±</w:t>
      </w:r>
      <w:r w:rsidRPr="00454145">
        <w:rPr>
          <w:color w:val="000000"/>
          <w:sz w:val="28"/>
          <w:szCs w:val="28"/>
          <w:lang w:eastAsia="en-US"/>
        </w:rPr>
        <w:t>0,0,031</w:t>
      </w:r>
      <w:r w:rsidRPr="00454145">
        <w:rPr>
          <w:color w:val="000000"/>
          <w:sz w:val="28"/>
          <w:szCs w:val="28"/>
        </w:rPr>
        <w:t xml:space="preserve"> мг/дл от исходного</w:t>
      </w:r>
      <w:r w:rsidRPr="00ED56E1">
        <w:rPr>
          <w:color w:val="000000"/>
          <w:sz w:val="28"/>
          <w:szCs w:val="28"/>
        </w:rPr>
        <w:t xml:space="preserve"> 0,862</w:t>
      </w:r>
      <w:r w:rsidRPr="00ED56E1">
        <w:rPr>
          <w:color w:val="000000"/>
          <w:sz w:val="28"/>
          <w:szCs w:val="28"/>
          <w:lang w:val="az-Latn-AZ" w:eastAsia="en-US"/>
        </w:rPr>
        <w:t>±</w:t>
      </w:r>
      <w:r w:rsidRPr="00ED56E1">
        <w:rPr>
          <w:color w:val="000000"/>
          <w:sz w:val="28"/>
          <w:szCs w:val="28"/>
          <w:lang w:eastAsia="en-US"/>
        </w:rPr>
        <w:t>0,038</w:t>
      </w:r>
      <w:r w:rsidRPr="00ED56E1">
        <w:rPr>
          <w:color w:val="000000"/>
          <w:sz w:val="28"/>
          <w:szCs w:val="28"/>
        </w:rPr>
        <w:t xml:space="preserve"> мг/дл (р˃0,05), Снижение ОБ в этой подгруппе составило 9,1%. Как видно из полученных результатов на 3-и сутки в контрольной группе наблюдаемые изменения статистической достоверностью не обладают, несмотря на то что % выражение этих изменений достаточно велико.  </w:t>
      </w:r>
    </w:p>
    <w:p w:rsidR="00CA3EFA" w:rsidRPr="00CA6F94" w:rsidRDefault="00CA3EFA" w:rsidP="00CA3EFA">
      <w:pPr>
        <w:pStyle w:val="msonormalbullet1gif"/>
        <w:spacing w:line="360" w:lineRule="auto"/>
        <w:ind w:firstLine="567"/>
        <w:contextualSpacing/>
        <w:jc w:val="both"/>
        <w:rPr>
          <w:color w:val="000000"/>
          <w:sz w:val="28"/>
          <w:szCs w:val="28"/>
        </w:rPr>
      </w:pPr>
      <w:r w:rsidRPr="00ED56E1">
        <w:rPr>
          <w:color w:val="000000"/>
          <w:sz w:val="28"/>
          <w:szCs w:val="28"/>
        </w:rPr>
        <w:t>На 7-е сутки (2-я подгруппа) с</w:t>
      </w:r>
      <w:r>
        <w:rPr>
          <w:color w:val="000000"/>
          <w:sz w:val="28"/>
          <w:szCs w:val="28"/>
        </w:rPr>
        <w:t xml:space="preserve">одержание АЛТ в крови животных </w:t>
      </w:r>
      <w:r w:rsidRPr="00ED56E1">
        <w:rPr>
          <w:color w:val="000000"/>
          <w:sz w:val="28"/>
          <w:szCs w:val="28"/>
        </w:rPr>
        <w:t xml:space="preserve">продолжает снижаться и доходит до </w:t>
      </w:r>
      <w:r w:rsidRPr="00ED56E1">
        <w:rPr>
          <w:color w:val="000000"/>
        </w:rPr>
        <w:t>93,4</w:t>
      </w:r>
      <w:r w:rsidRPr="00ED56E1">
        <w:rPr>
          <w:color w:val="000000"/>
          <w:lang w:val="az-Latn-AZ" w:eastAsia="en-US"/>
        </w:rPr>
        <w:t>±</w:t>
      </w:r>
      <w:r w:rsidRPr="00ED56E1">
        <w:rPr>
          <w:color w:val="000000"/>
          <w:lang w:eastAsia="en-US"/>
        </w:rPr>
        <w:t xml:space="preserve">2,2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(р˂0,05), изменение составило </w:t>
      </w:r>
    </w:p>
    <w:p w:rsidR="00392136" w:rsidRDefault="00392136" w:rsidP="00454145">
      <w:pPr>
        <w:pStyle w:val="msonormalbullet1gif"/>
        <w:spacing w:before="0" w:beforeAutospacing="0" w:after="0" w:afterAutospacing="0" w:line="360" w:lineRule="auto"/>
        <w:contextualSpacing/>
        <w:jc w:val="center"/>
        <w:rPr>
          <w:b/>
          <w:sz w:val="28"/>
          <w:szCs w:val="28"/>
        </w:rPr>
      </w:pPr>
    </w:p>
    <w:p w:rsidR="00454145" w:rsidRPr="00454145" w:rsidRDefault="00CA3EFA" w:rsidP="00392136">
      <w:pPr>
        <w:pStyle w:val="msonormalbullet1gif"/>
        <w:spacing w:before="0" w:beforeAutospacing="0" w:after="0" w:afterAutospacing="0" w:line="360" w:lineRule="auto"/>
        <w:contextualSpacing/>
        <w:jc w:val="right"/>
        <w:rPr>
          <w:b/>
          <w:color w:val="000000"/>
          <w:sz w:val="28"/>
          <w:szCs w:val="28"/>
        </w:rPr>
      </w:pPr>
      <w:r w:rsidRPr="00454145">
        <w:rPr>
          <w:b/>
          <w:sz w:val="28"/>
          <w:szCs w:val="28"/>
        </w:rPr>
        <w:t>Таб</w:t>
      </w:r>
      <w:r w:rsidR="00392136">
        <w:rPr>
          <w:b/>
          <w:sz w:val="28"/>
          <w:szCs w:val="28"/>
        </w:rPr>
        <w:t>лица</w:t>
      </w:r>
      <w:r w:rsidRPr="00454145">
        <w:rPr>
          <w:b/>
          <w:sz w:val="28"/>
          <w:szCs w:val="28"/>
        </w:rPr>
        <w:t xml:space="preserve"> 7</w:t>
      </w:r>
      <w:r w:rsidR="00F831E0" w:rsidRPr="00454145">
        <w:rPr>
          <w:b/>
          <w:sz w:val="28"/>
          <w:szCs w:val="28"/>
        </w:rPr>
        <w:t>.1.3.1</w:t>
      </w:r>
      <w:r w:rsidRPr="00454145">
        <w:rPr>
          <w:b/>
          <w:sz w:val="28"/>
          <w:szCs w:val="28"/>
        </w:rPr>
        <w:t>.</w:t>
      </w:r>
      <w:r w:rsidR="00454145" w:rsidRPr="00454145">
        <w:rPr>
          <w:b/>
          <w:color w:val="000000"/>
          <w:sz w:val="28"/>
          <w:szCs w:val="28"/>
        </w:rPr>
        <w:t xml:space="preserve"> Содержание АЛТ, АСТ, общего билирубина в крови эспериментальных крыс</w:t>
      </w:r>
    </w:p>
    <w:p w:rsidR="00CA3EFA" w:rsidRPr="00ED56E1" w:rsidRDefault="00CA3EFA" w:rsidP="00D905D4">
      <w:pPr>
        <w:tabs>
          <w:tab w:val="left" w:pos="8789"/>
        </w:tabs>
        <w:spacing w:line="360" w:lineRule="auto"/>
        <w:ind w:firstLine="567"/>
        <w:contextualSpacing/>
        <w:jc w:val="right"/>
        <w:rPr>
          <w:rFonts w:ascii="Times New Roman" w:hAnsi="Times New Roman" w:cs="Times New Roman"/>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34"/>
        <w:gridCol w:w="1807"/>
        <w:gridCol w:w="1807"/>
        <w:gridCol w:w="1807"/>
        <w:gridCol w:w="1808"/>
      </w:tblGrid>
      <w:tr w:rsidR="00CA3EFA" w:rsidRPr="00ED56E1" w:rsidTr="001C5B6E">
        <w:tc>
          <w:tcPr>
            <w:tcW w:w="2093" w:type="dxa"/>
            <w:gridSpan w:val="2"/>
          </w:tcPr>
          <w:p w:rsidR="00CA3EFA" w:rsidRPr="00D342DD" w:rsidRDefault="00CA3EFA" w:rsidP="001C5B6E">
            <w:pPr>
              <w:pStyle w:val="msonormalbullet1gif"/>
              <w:spacing w:before="0" w:beforeAutospacing="0" w:after="0" w:afterAutospacing="0"/>
              <w:contextualSpacing/>
              <w:jc w:val="center"/>
              <w:rPr>
                <w:color w:val="000000"/>
                <w:sz w:val="28"/>
                <w:szCs w:val="28"/>
              </w:rPr>
            </w:pPr>
            <w:r w:rsidRPr="00D342DD">
              <w:rPr>
                <w:color w:val="000000"/>
                <w:sz w:val="28"/>
                <w:szCs w:val="28"/>
              </w:rPr>
              <w:t>Группы</w:t>
            </w:r>
          </w:p>
          <w:p w:rsidR="00CA3EFA" w:rsidRPr="00D342DD" w:rsidRDefault="00CA3EFA" w:rsidP="001C5B6E">
            <w:pPr>
              <w:pStyle w:val="msonormalbullet1gif"/>
              <w:spacing w:before="0" w:beforeAutospacing="0" w:after="0" w:afterAutospacing="0"/>
              <w:contextualSpacing/>
              <w:jc w:val="center"/>
              <w:rPr>
                <w:color w:val="000000"/>
                <w:sz w:val="28"/>
                <w:szCs w:val="28"/>
              </w:rPr>
            </w:pPr>
          </w:p>
        </w:tc>
        <w:tc>
          <w:tcPr>
            <w:tcW w:w="1807" w:type="dxa"/>
          </w:tcPr>
          <w:p w:rsidR="00CA3EFA" w:rsidRPr="00D342DD" w:rsidRDefault="00CA3EFA" w:rsidP="001C5B6E">
            <w:pPr>
              <w:pStyle w:val="msonormalbullet1gif"/>
              <w:spacing w:before="0" w:beforeAutospacing="0" w:after="0" w:afterAutospacing="0"/>
              <w:contextualSpacing/>
              <w:jc w:val="center"/>
              <w:rPr>
                <w:color w:val="000000"/>
                <w:sz w:val="28"/>
                <w:szCs w:val="28"/>
              </w:rPr>
            </w:pPr>
            <w:r w:rsidRPr="00D342DD">
              <w:rPr>
                <w:color w:val="000000"/>
                <w:lang w:val="az-Latn-AZ" w:eastAsia="en-US"/>
              </w:rPr>
              <w:t>Стат</w:t>
            </w:r>
            <w:r w:rsidRPr="00D342DD">
              <w:rPr>
                <w:color w:val="000000"/>
                <w:lang w:eastAsia="en-US"/>
              </w:rPr>
              <w:t>.</w:t>
            </w:r>
            <w:r w:rsidRPr="00D342DD">
              <w:rPr>
                <w:color w:val="000000"/>
                <w:lang w:val="az-Latn-AZ" w:eastAsia="en-US"/>
              </w:rPr>
              <w:t xml:space="preserve"> </w:t>
            </w:r>
            <w:r w:rsidRPr="00D342DD">
              <w:rPr>
                <w:color w:val="000000"/>
                <w:lang w:eastAsia="en-US"/>
              </w:rPr>
              <w:t>П</w:t>
            </w:r>
            <w:r w:rsidRPr="00D342DD">
              <w:rPr>
                <w:color w:val="000000"/>
                <w:lang w:val="az-Latn-AZ" w:eastAsia="en-US"/>
              </w:rPr>
              <w:t>оказатели</w:t>
            </w:r>
          </w:p>
        </w:tc>
        <w:tc>
          <w:tcPr>
            <w:tcW w:w="1807" w:type="dxa"/>
          </w:tcPr>
          <w:p w:rsidR="00CA3EFA" w:rsidRPr="00D342DD" w:rsidRDefault="00CA3EFA" w:rsidP="001C5B6E">
            <w:pPr>
              <w:pStyle w:val="msonormalbullet1gif"/>
              <w:spacing w:before="0" w:beforeAutospacing="0" w:after="0" w:afterAutospacing="0"/>
              <w:contextualSpacing/>
              <w:jc w:val="center"/>
              <w:rPr>
                <w:color w:val="000000"/>
              </w:rPr>
            </w:pPr>
            <w:r w:rsidRPr="00D342DD">
              <w:rPr>
                <w:color w:val="000000"/>
              </w:rPr>
              <w:t>АЛТ</w:t>
            </w:r>
          </w:p>
          <w:p w:rsidR="00CA3EFA" w:rsidRPr="00D342DD" w:rsidRDefault="00CA3EFA" w:rsidP="001C5B6E">
            <w:pPr>
              <w:pStyle w:val="msonormalbullet1gif"/>
              <w:spacing w:before="0" w:beforeAutospacing="0" w:after="0" w:afterAutospacing="0"/>
              <w:contextualSpacing/>
              <w:jc w:val="center"/>
              <w:rPr>
                <w:color w:val="000000"/>
              </w:rPr>
            </w:pPr>
            <w:r w:rsidRPr="00D342DD">
              <w:rPr>
                <w:color w:val="000000"/>
              </w:rPr>
              <w:t>(</w:t>
            </w:r>
            <w:r w:rsidRPr="00D342DD">
              <w:rPr>
                <w:color w:val="000000"/>
                <w:lang w:val="en-US"/>
              </w:rPr>
              <w:t>u</w:t>
            </w:r>
            <w:r w:rsidRPr="00D342DD">
              <w:rPr>
                <w:color w:val="000000"/>
              </w:rPr>
              <w:t>/</w:t>
            </w:r>
            <w:r w:rsidRPr="00D342DD">
              <w:rPr>
                <w:color w:val="000000"/>
                <w:lang w:val="en-US"/>
              </w:rPr>
              <w:t>l</w:t>
            </w:r>
            <w:r w:rsidRPr="00D342DD">
              <w:rPr>
                <w:color w:val="000000"/>
              </w:rPr>
              <w:t>)</w:t>
            </w:r>
          </w:p>
        </w:tc>
        <w:tc>
          <w:tcPr>
            <w:tcW w:w="1807" w:type="dxa"/>
          </w:tcPr>
          <w:p w:rsidR="00CA3EFA" w:rsidRPr="00D342DD" w:rsidRDefault="00CA3EFA" w:rsidP="001C5B6E">
            <w:pPr>
              <w:pStyle w:val="msonormalbullet1gif"/>
              <w:spacing w:before="0" w:beforeAutospacing="0" w:after="0" w:afterAutospacing="0"/>
              <w:contextualSpacing/>
              <w:jc w:val="center"/>
              <w:rPr>
                <w:color w:val="000000"/>
              </w:rPr>
            </w:pPr>
            <w:r w:rsidRPr="00D342DD">
              <w:rPr>
                <w:color w:val="000000"/>
              </w:rPr>
              <w:t>АСТ</w:t>
            </w:r>
          </w:p>
          <w:p w:rsidR="00CA3EFA" w:rsidRPr="00D342DD" w:rsidRDefault="00CA3EFA" w:rsidP="001C5B6E">
            <w:pPr>
              <w:pStyle w:val="msonormalbullet1gif"/>
              <w:spacing w:before="0" w:beforeAutospacing="0" w:after="0" w:afterAutospacing="0"/>
              <w:contextualSpacing/>
              <w:jc w:val="center"/>
              <w:rPr>
                <w:color w:val="000000"/>
              </w:rPr>
            </w:pPr>
            <w:r w:rsidRPr="00D342DD">
              <w:rPr>
                <w:color w:val="000000"/>
              </w:rPr>
              <w:t>(</w:t>
            </w:r>
            <w:r w:rsidRPr="00D342DD">
              <w:rPr>
                <w:color w:val="000000"/>
                <w:sz w:val="28"/>
                <w:szCs w:val="28"/>
                <w:lang w:val="en-US"/>
              </w:rPr>
              <w:t>u</w:t>
            </w:r>
            <w:r w:rsidRPr="00D342DD">
              <w:rPr>
                <w:color w:val="000000"/>
                <w:sz w:val="28"/>
                <w:szCs w:val="28"/>
              </w:rPr>
              <w:t>/</w:t>
            </w:r>
            <w:r w:rsidRPr="00D342DD">
              <w:rPr>
                <w:color w:val="000000"/>
                <w:sz w:val="28"/>
                <w:szCs w:val="28"/>
                <w:lang w:val="en-US"/>
              </w:rPr>
              <w:t>l</w:t>
            </w:r>
            <w:r w:rsidRPr="00D342DD">
              <w:rPr>
                <w:color w:val="000000"/>
              </w:rPr>
              <w:t>)</w:t>
            </w:r>
          </w:p>
        </w:tc>
        <w:tc>
          <w:tcPr>
            <w:tcW w:w="1808" w:type="dxa"/>
          </w:tcPr>
          <w:p w:rsidR="00CA3EFA" w:rsidRPr="00D342DD" w:rsidRDefault="00CA3EFA" w:rsidP="001C5B6E">
            <w:pPr>
              <w:pStyle w:val="msonormalbullet1gif"/>
              <w:spacing w:before="0" w:beforeAutospacing="0" w:after="0" w:afterAutospacing="0"/>
              <w:contextualSpacing/>
              <w:jc w:val="center"/>
              <w:rPr>
                <w:color w:val="000000"/>
              </w:rPr>
            </w:pPr>
            <w:r w:rsidRPr="00D342DD">
              <w:rPr>
                <w:color w:val="000000"/>
              </w:rPr>
              <w:t>ОБ</w:t>
            </w:r>
          </w:p>
          <w:p w:rsidR="00CA3EFA" w:rsidRPr="00D342DD" w:rsidRDefault="00CA3EFA" w:rsidP="001C5B6E">
            <w:pPr>
              <w:pStyle w:val="msonormalbullet1gif"/>
              <w:spacing w:before="0" w:beforeAutospacing="0" w:after="0" w:afterAutospacing="0"/>
              <w:contextualSpacing/>
              <w:jc w:val="center"/>
              <w:rPr>
                <w:color w:val="000000"/>
              </w:rPr>
            </w:pPr>
            <w:r w:rsidRPr="00D342DD">
              <w:rPr>
                <w:color w:val="000000"/>
              </w:rPr>
              <w:t>(</w:t>
            </w:r>
            <w:r w:rsidRPr="00D342DD">
              <w:rPr>
                <w:color w:val="000000"/>
                <w:sz w:val="28"/>
                <w:szCs w:val="28"/>
              </w:rPr>
              <w:t>мг/дл</w:t>
            </w:r>
            <w:r w:rsidRPr="00D342DD">
              <w:rPr>
                <w:color w:val="000000"/>
              </w:rPr>
              <w:t>)</w:t>
            </w:r>
          </w:p>
        </w:tc>
      </w:tr>
      <w:tr w:rsidR="00CA3EFA" w:rsidRPr="00ED56E1" w:rsidTr="001C5B6E">
        <w:tc>
          <w:tcPr>
            <w:tcW w:w="2093" w:type="dxa"/>
            <w:gridSpan w:val="2"/>
          </w:tcPr>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rPr>
              <w:t>1-я 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en-US"/>
              </w:rPr>
              <w:t>73</w:t>
            </w:r>
            <w:r w:rsidRPr="00ED56E1">
              <w:rPr>
                <w:color w:val="000000"/>
              </w:rPr>
              <w:t>,7</w:t>
            </w:r>
            <w:r w:rsidRPr="00ED56E1">
              <w:rPr>
                <w:color w:val="000000"/>
                <w:lang w:val="az-Latn-AZ" w:eastAsia="en-US"/>
              </w:rPr>
              <w:t>±</w:t>
            </w:r>
            <w:r w:rsidRPr="00ED56E1">
              <w:rPr>
                <w:color w:val="000000"/>
                <w:lang w:eastAsia="en-US"/>
              </w:rPr>
              <w:t>3,1</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62,9-81,4</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205,4</w:t>
            </w:r>
            <w:r w:rsidRPr="00ED56E1">
              <w:rPr>
                <w:color w:val="000000"/>
                <w:lang w:val="az-Latn-AZ" w:eastAsia="en-US"/>
              </w:rPr>
              <w:t>±</w:t>
            </w:r>
            <w:r w:rsidRPr="00ED56E1">
              <w:rPr>
                <w:color w:val="000000"/>
                <w:lang w:eastAsia="en-US"/>
              </w:rPr>
              <w:t>7,2</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191-226,7</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0,552</w:t>
            </w:r>
            <w:r w:rsidRPr="00ED56E1">
              <w:rPr>
                <w:color w:val="000000"/>
                <w:lang w:val="az-Latn-AZ" w:eastAsia="en-US"/>
              </w:rPr>
              <w:t>±</w:t>
            </w:r>
            <w:r w:rsidRPr="00ED56E1">
              <w:rPr>
                <w:color w:val="000000"/>
                <w:lang w:eastAsia="en-US"/>
              </w:rPr>
              <w:t>0,023</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0,49-0,63</w:t>
            </w:r>
          </w:p>
        </w:tc>
      </w:tr>
      <w:tr w:rsidR="00CA3EFA" w:rsidRPr="00ED56E1" w:rsidTr="001C5B6E">
        <w:tc>
          <w:tcPr>
            <w:tcW w:w="2093" w:type="dxa"/>
            <w:gridSpan w:val="2"/>
          </w:tcPr>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rPr>
              <w:t>2-я 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109,9</w:t>
            </w:r>
            <w:r w:rsidRPr="00ED56E1">
              <w:rPr>
                <w:color w:val="000000"/>
                <w:lang w:val="az-Latn-AZ" w:eastAsia="en-US"/>
              </w:rPr>
              <w:t>±</w:t>
            </w:r>
            <w:r w:rsidRPr="00ED56E1">
              <w:rPr>
                <w:color w:val="000000"/>
                <w:lang w:eastAsia="en-US"/>
              </w:rPr>
              <w:t>5,2*</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93,7-124,8</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318,1</w:t>
            </w:r>
            <w:r w:rsidRPr="00ED56E1">
              <w:rPr>
                <w:color w:val="000000"/>
                <w:lang w:val="az-Latn-AZ" w:eastAsia="en-US"/>
              </w:rPr>
              <w:t>±</w:t>
            </w:r>
            <w:r w:rsidRPr="00ED56E1">
              <w:rPr>
                <w:color w:val="000000"/>
                <w:lang w:eastAsia="en-US"/>
              </w:rPr>
              <w:t>12,4*</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292,6-361,7</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0,862</w:t>
            </w:r>
            <w:r w:rsidRPr="00ED56E1">
              <w:rPr>
                <w:color w:val="000000"/>
                <w:lang w:val="az-Latn-AZ" w:eastAsia="en-US"/>
              </w:rPr>
              <w:t>±</w:t>
            </w:r>
            <w:r w:rsidRPr="00ED56E1">
              <w:rPr>
                <w:color w:val="000000"/>
                <w:lang w:eastAsia="en-US"/>
              </w:rPr>
              <w:t>0,038*</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30,3-35,9</w:t>
            </w:r>
          </w:p>
        </w:tc>
      </w:tr>
      <w:tr w:rsidR="00CA3EFA" w:rsidRPr="00ED56E1" w:rsidTr="001C5B6E">
        <w:tc>
          <w:tcPr>
            <w:tcW w:w="959" w:type="dxa"/>
            <w:vMerge w:val="restart"/>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r w:rsidRPr="00ED56E1">
              <w:rPr>
                <w:color w:val="000000"/>
              </w:rPr>
              <w:t>3-я группа</w:t>
            </w: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1-я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100,9</w:t>
            </w:r>
            <w:r w:rsidRPr="00ED56E1">
              <w:rPr>
                <w:color w:val="000000"/>
                <w:lang w:val="az-Latn-AZ" w:eastAsia="en-US"/>
              </w:rPr>
              <w:t>±</w:t>
            </w:r>
            <w:r w:rsidRPr="00ED56E1">
              <w:rPr>
                <w:color w:val="000000"/>
                <w:lang w:eastAsia="en-US"/>
              </w:rPr>
              <w:t>2,7**</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92,4-108,7</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307,7</w:t>
            </w:r>
            <w:r w:rsidRPr="00ED56E1">
              <w:rPr>
                <w:color w:val="000000"/>
                <w:lang w:val="az-Latn-AZ" w:eastAsia="en-US"/>
              </w:rPr>
              <w:t>±</w:t>
            </w:r>
            <w:r w:rsidRPr="00ED56E1">
              <w:rPr>
                <w:color w:val="000000"/>
                <w:lang w:eastAsia="en-US"/>
              </w:rPr>
              <w:t>6,9**</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289,7-326,3</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0,784</w:t>
            </w:r>
            <w:r w:rsidRPr="00ED56E1">
              <w:rPr>
                <w:color w:val="000000"/>
                <w:lang w:val="az-Latn-AZ" w:eastAsia="en-US"/>
              </w:rPr>
              <w:t>±</w:t>
            </w:r>
            <w:r w:rsidRPr="00ED56E1">
              <w:rPr>
                <w:color w:val="000000"/>
                <w:lang w:eastAsia="en-US"/>
              </w:rPr>
              <w:t>0,0,031**</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0,69-0,87</w:t>
            </w:r>
          </w:p>
        </w:tc>
      </w:tr>
      <w:tr w:rsidR="00CA3EFA" w:rsidRPr="00ED56E1" w:rsidTr="001C5B6E">
        <w:tc>
          <w:tcPr>
            <w:tcW w:w="959" w:type="dxa"/>
            <w:vMerge/>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2-я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93,4</w:t>
            </w:r>
            <w:r w:rsidRPr="00ED56E1">
              <w:rPr>
                <w:color w:val="000000"/>
                <w:lang w:val="az-Latn-AZ" w:eastAsia="en-US"/>
              </w:rPr>
              <w:t>±</w:t>
            </w:r>
            <w:r w:rsidRPr="00ED56E1">
              <w:rPr>
                <w:color w:val="000000"/>
                <w:lang w:eastAsia="en-US"/>
              </w:rPr>
              <w:t>2,2**</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87,9-101,4</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291,8</w:t>
            </w:r>
            <w:r w:rsidRPr="00ED56E1">
              <w:rPr>
                <w:color w:val="000000"/>
                <w:lang w:val="az-Latn-AZ" w:eastAsia="en-US"/>
              </w:rPr>
              <w:t>±</w:t>
            </w:r>
            <w:r w:rsidRPr="00ED56E1">
              <w:rPr>
                <w:color w:val="000000"/>
                <w:lang w:eastAsia="en-US"/>
              </w:rPr>
              <w:t>5,8**</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274,9-310,3</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0,774</w:t>
            </w:r>
            <w:r w:rsidRPr="00ED56E1">
              <w:rPr>
                <w:color w:val="000000"/>
                <w:lang w:val="az-Latn-AZ" w:eastAsia="en-US"/>
              </w:rPr>
              <w:t>±</w:t>
            </w:r>
            <w:r w:rsidRPr="00ED56E1">
              <w:rPr>
                <w:color w:val="000000"/>
                <w:lang w:eastAsia="en-US"/>
              </w:rPr>
              <w:t>0,022**</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0,71-0,82</w:t>
            </w:r>
          </w:p>
        </w:tc>
      </w:tr>
      <w:tr w:rsidR="00CA3EFA" w:rsidRPr="00ED56E1" w:rsidTr="001C5B6E">
        <w:tc>
          <w:tcPr>
            <w:tcW w:w="959" w:type="dxa"/>
            <w:vMerge w:val="restart"/>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r w:rsidRPr="00ED56E1">
              <w:rPr>
                <w:color w:val="000000"/>
              </w:rPr>
              <w:t>4-я группа</w:t>
            </w: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1-я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89,1</w:t>
            </w:r>
            <w:r w:rsidRPr="00ED56E1">
              <w:rPr>
                <w:color w:val="000000"/>
                <w:lang w:val="az-Latn-AZ" w:eastAsia="en-US"/>
              </w:rPr>
              <w:t>±</w:t>
            </w:r>
            <w:r w:rsidRPr="00ED56E1">
              <w:rPr>
                <w:color w:val="000000"/>
                <w:lang w:eastAsia="en-US"/>
              </w:rPr>
              <w:t>2,0^</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82,6-94,8</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275,0</w:t>
            </w:r>
            <w:r w:rsidRPr="00ED56E1">
              <w:rPr>
                <w:color w:val="000000"/>
                <w:lang w:val="az-Latn-AZ" w:eastAsia="en-US"/>
              </w:rPr>
              <w:t>±</w:t>
            </w:r>
            <w:r w:rsidRPr="00ED56E1">
              <w:rPr>
                <w:color w:val="000000"/>
                <w:lang w:eastAsia="en-US"/>
              </w:rPr>
              <w:t>2,4^</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269,0-281,7</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0,736</w:t>
            </w:r>
            <w:r w:rsidRPr="00ED56E1">
              <w:rPr>
                <w:color w:val="000000"/>
                <w:lang w:val="az-Latn-AZ" w:eastAsia="en-US"/>
              </w:rPr>
              <w:t>±</w:t>
            </w:r>
            <w:r w:rsidRPr="00ED56E1">
              <w:rPr>
                <w:color w:val="000000"/>
                <w:lang w:eastAsia="en-US"/>
              </w:rPr>
              <w:t>0,019~</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0,69-0,8</w:t>
            </w:r>
          </w:p>
        </w:tc>
      </w:tr>
      <w:tr w:rsidR="00CA3EFA" w:rsidRPr="00ED56E1" w:rsidTr="001C5B6E">
        <w:tc>
          <w:tcPr>
            <w:tcW w:w="959" w:type="dxa"/>
            <w:vMerge/>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2-я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82,8</w:t>
            </w:r>
            <w:r w:rsidRPr="00ED56E1">
              <w:rPr>
                <w:color w:val="000000"/>
                <w:lang w:val="az-Latn-AZ" w:eastAsia="en-US"/>
              </w:rPr>
              <w:t>±</w:t>
            </w:r>
            <w:r w:rsidRPr="00ED56E1">
              <w:rPr>
                <w:color w:val="000000"/>
                <w:lang w:eastAsia="en-US"/>
              </w:rPr>
              <w:t>1,7**</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78,3-89,7</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254,9</w:t>
            </w:r>
            <w:r w:rsidRPr="00ED56E1">
              <w:rPr>
                <w:color w:val="000000"/>
                <w:lang w:val="az-Latn-AZ" w:eastAsia="en-US"/>
              </w:rPr>
              <w:t>±</w:t>
            </w:r>
            <w:r w:rsidRPr="00ED56E1">
              <w:rPr>
                <w:color w:val="000000"/>
                <w:lang w:eastAsia="en-US"/>
              </w:rPr>
              <w:t>3,0**</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244,3-267,2</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0,633</w:t>
            </w:r>
            <w:r w:rsidRPr="00ED56E1">
              <w:rPr>
                <w:color w:val="000000"/>
                <w:lang w:val="az-Latn-AZ" w:eastAsia="en-US"/>
              </w:rPr>
              <w:t>±</w:t>
            </w:r>
            <w:r w:rsidRPr="00ED56E1">
              <w:rPr>
                <w:color w:val="000000"/>
                <w:lang w:eastAsia="en-US"/>
              </w:rPr>
              <w:t>0,026**</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0,53-0,74</w:t>
            </w:r>
          </w:p>
        </w:tc>
      </w:tr>
      <w:tr w:rsidR="00CA3EFA" w:rsidRPr="00ED56E1" w:rsidTr="001C5B6E">
        <w:tc>
          <w:tcPr>
            <w:tcW w:w="959" w:type="dxa"/>
            <w:vMerge w:val="restart"/>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r w:rsidRPr="00ED56E1">
              <w:rPr>
                <w:color w:val="000000"/>
              </w:rPr>
              <w:t>5-я группа</w:t>
            </w: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1-я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93,6</w:t>
            </w:r>
            <w:r w:rsidRPr="00ED56E1">
              <w:rPr>
                <w:color w:val="000000"/>
                <w:lang w:val="az-Latn-AZ" w:eastAsia="en-US"/>
              </w:rPr>
              <w:t>±</w:t>
            </w:r>
            <w:r w:rsidRPr="00ED56E1">
              <w:rPr>
                <w:color w:val="000000"/>
                <w:lang w:eastAsia="en-US"/>
              </w:rPr>
              <w:t>2,7~</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86,7-100,6</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291,5</w:t>
            </w:r>
            <w:r w:rsidRPr="00ED56E1">
              <w:rPr>
                <w:color w:val="000000"/>
                <w:lang w:val="az-Latn-AZ" w:eastAsia="en-US"/>
              </w:rPr>
              <w:t>±</w:t>
            </w:r>
            <w:r w:rsidRPr="00ED56E1">
              <w:rPr>
                <w:color w:val="000000"/>
                <w:lang w:eastAsia="en-US"/>
              </w:rPr>
              <w:t>3,4~</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279—297,8</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0,826</w:t>
            </w:r>
            <w:r w:rsidRPr="00ED56E1">
              <w:rPr>
                <w:color w:val="000000"/>
                <w:lang w:val="az-Latn-AZ" w:eastAsia="en-US"/>
              </w:rPr>
              <w:t>±</w:t>
            </w:r>
            <w:r w:rsidRPr="00ED56E1">
              <w:rPr>
                <w:color w:val="000000"/>
                <w:lang w:eastAsia="en-US"/>
              </w:rPr>
              <w:t>0,026••</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0,76-0,91</w:t>
            </w:r>
          </w:p>
        </w:tc>
      </w:tr>
      <w:tr w:rsidR="00CA3EFA" w:rsidRPr="00ED56E1" w:rsidTr="001C5B6E">
        <w:tc>
          <w:tcPr>
            <w:tcW w:w="959" w:type="dxa"/>
            <w:vMerge/>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2-я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92,0</w:t>
            </w:r>
            <w:r w:rsidRPr="00ED56E1">
              <w:rPr>
                <w:color w:val="000000"/>
                <w:lang w:val="az-Latn-AZ" w:eastAsia="en-US"/>
              </w:rPr>
              <w:t>±</w:t>
            </w:r>
            <w:r w:rsidRPr="00ED56E1">
              <w:rPr>
                <w:color w:val="000000"/>
                <w:lang w:eastAsia="en-US"/>
              </w:rPr>
              <w:t>3,8~</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81,3-99,7</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270,6</w:t>
            </w:r>
            <w:r w:rsidRPr="00ED56E1">
              <w:rPr>
                <w:color w:val="000000"/>
                <w:lang w:val="az-Latn-AZ" w:eastAsia="en-US"/>
              </w:rPr>
              <w:t>±</w:t>
            </w:r>
            <w:r w:rsidRPr="00ED56E1">
              <w:rPr>
                <w:color w:val="000000"/>
                <w:lang w:eastAsia="en-US"/>
              </w:rPr>
              <w:t>3,5^</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262,5-279,7</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0,954</w:t>
            </w:r>
            <w:r w:rsidRPr="00ED56E1">
              <w:rPr>
                <w:color w:val="000000"/>
                <w:lang w:val="az-Latn-AZ" w:eastAsia="en-US"/>
              </w:rPr>
              <w:t>±</w:t>
            </w:r>
            <w:r w:rsidRPr="00ED56E1">
              <w:rPr>
                <w:color w:val="000000"/>
                <w:lang w:eastAsia="en-US"/>
              </w:rPr>
              <w:t>0,030••</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0,86-1,02</w:t>
            </w:r>
          </w:p>
        </w:tc>
      </w:tr>
      <w:tr w:rsidR="00CA3EFA" w:rsidRPr="00ED56E1" w:rsidTr="001C5B6E">
        <w:tc>
          <w:tcPr>
            <w:tcW w:w="959" w:type="dxa"/>
            <w:vMerge w:val="restart"/>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r w:rsidRPr="00ED56E1">
              <w:rPr>
                <w:color w:val="000000"/>
              </w:rPr>
              <w:t>6-я группа</w:t>
            </w: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1-я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94,9</w:t>
            </w:r>
            <w:r w:rsidRPr="00ED56E1">
              <w:rPr>
                <w:color w:val="000000"/>
                <w:lang w:val="az-Latn-AZ" w:eastAsia="en-US"/>
              </w:rPr>
              <w:t>±</w:t>
            </w:r>
            <w:r w:rsidRPr="00ED56E1">
              <w:rPr>
                <w:color w:val="000000"/>
                <w:lang w:eastAsia="en-US"/>
              </w:rPr>
              <w:t>3,0~</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86,9-103,4</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278,9</w:t>
            </w:r>
            <w:r w:rsidRPr="00ED56E1">
              <w:rPr>
                <w:color w:val="000000"/>
                <w:lang w:val="az-Latn-AZ" w:eastAsia="en-US"/>
              </w:rPr>
              <w:t>±</w:t>
            </w:r>
            <w:r w:rsidRPr="00ED56E1">
              <w:rPr>
                <w:color w:val="000000"/>
                <w:lang w:eastAsia="en-US"/>
              </w:rPr>
              <w:t>3,5~</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271,8-290,7</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0,782</w:t>
            </w:r>
            <w:r w:rsidRPr="00ED56E1">
              <w:rPr>
                <w:color w:val="000000"/>
                <w:lang w:val="az-Latn-AZ" w:eastAsia="en-US"/>
              </w:rPr>
              <w:t>±</w:t>
            </w:r>
            <w:r w:rsidRPr="00ED56E1">
              <w:rPr>
                <w:color w:val="000000"/>
                <w:lang w:eastAsia="en-US"/>
              </w:rPr>
              <w:t>0,021••</w:t>
            </w:r>
          </w:p>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0,71</w:t>
            </w:r>
            <w:r w:rsidRPr="00ED56E1">
              <w:rPr>
                <w:color w:val="000000"/>
                <w:lang w:val="az-Latn-AZ" w:eastAsia="en-US"/>
              </w:rPr>
              <w:t>±</w:t>
            </w:r>
            <w:r w:rsidRPr="00ED56E1">
              <w:rPr>
                <w:color w:val="000000"/>
                <w:lang w:eastAsia="en-US"/>
              </w:rPr>
              <w:t>0,83</w:t>
            </w:r>
          </w:p>
        </w:tc>
      </w:tr>
      <w:tr w:rsidR="00CA3EFA" w:rsidRPr="00ED56E1" w:rsidTr="001C5B6E">
        <w:tc>
          <w:tcPr>
            <w:tcW w:w="959" w:type="dxa"/>
            <w:vMerge/>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2-я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87,8</w:t>
            </w:r>
            <w:r w:rsidRPr="00ED56E1">
              <w:rPr>
                <w:color w:val="000000"/>
                <w:lang w:val="az-Latn-AZ" w:eastAsia="en-US"/>
              </w:rPr>
              <w:t>±</w:t>
            </w:r>
            <w:r w:rsidRPr="00ED56E1">
              <w:rPr>
                <w:color w:val="000000"/>
                <w:lang w:eastAsia="en-US"/>
              </w:rPr>
              <w:t>2,1^</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81,6- 94,3</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269,3</w:t>
            </w:r>
            <w:r w:rsidRPr="00ED56E1">
              <w:rPr>
                <w:color w:val="000000"/>
                <w:lang w:val="az-Latn-AZ" w:eastAsia="en-US"/>
              </w:rPr>
              <w:t>±</w:t>
            </w:r>
            <w:r w:rsidRPr="00ED56E1">
              <w:rPr>
                <w:color w:val="000000"/>
                <w:lang w:eastAsia="en-US"/>
              </w:rPr>
              <w:t>4,0^</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254,9-280,1</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0,695</w:t>
            </w:r>
            <w:r w:rsidRPr="00ED56E1">
              <w:rPr>
                <w:color w:val="000000"/>
                <w:lang w:val="az-Latn-AZ" w:eastAsia="en-US"/>
              </w:rPr>
              <w:t>±</w:t>
            </w:r>
            <w:r w:rsidRPr="00ED56E1">
              <w:rPr>
                <w:color w:val="000000"/>
                <w:lang w:eastAsia="en-US"/>
              </w:rPr>
              <w:t>0,031^</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0,59-0,79</w:t>
            </w:r>
          </w:p>
        </w:tc>
      </w:tr>
    </w:tbl>
    <w:p w:rsidR="00CA3EFA" w:rsidRPr="00ED56E1" w:rsidRDefault="00CA3EFA" w:rsidP="00CA3EFA">
      <w:pPr>
        <w:pStyle w:val="msonormalbullet1gif"/>
        <w:contextualSpacing/>
        <w:rPr>
          <w:color w:val="000000"/>
          <w:lang w:eastAsia="en-US"/>
        </w:rPr>
      </w:pPr>
      <w:r w:rsidRPr="00ED56E1">
        <w:rPr>
          <w:color w:val="000000"/>
          <w:sz w:val="28"/>
          <w:szCs w:val="28"/>
        </w:rPr>
        <w:t xml:space="preserve">*  </w:t>
      </w:r>
      <w:r w:rsidRPr="00ED56E1">
        <w:rPr>
          <w:color w:val="000000"/>
          <w:lang w:eastAsia="en-US"/>
        </w:rPr>
        <w:t xml:space="preserve">– </w:t>
      </w:r>
      <w:r w:rsidRPr="00ED56E1">
        <w:rPr>
          <w:color w:val="000000"/>
          <w:sz w:val="28"/>
          <w:szCs w:val="28"/>
        </w:rPr>
        <w:t xml:space="preserve">р  </w:t>
      </w:r>
      <w:r w:rsidRPr="00ED56E1">
        <w:rPr>
          <w:color w:val="000000"/>
          <w:sz w:val="28"/>
          <w:szCs w:val="28"/>
          <w:vertAlign w:val="subscript"/>
        </w:rPr>
        <w:t xml:space="preserve">интакт </w:t>
      </w:r>
      <w:r w:rsidRPr="00ED56E1">
        <w:rPr>
          <w:color w:val="000000"/>
          <w:sz w:val="28"/>
          <w:szCs w:val="28"/>
        </w:rPr>
        <w:t xml:space="preserve">˂ 0,001; </w:t>
      </w:r>
    </w:p>
    <w:p w:rsidR="00CA3EFA" w:rsidRPr="00ED56E1" w:rsidRDefault="00CA3EFA" w:rsidP="00CA3EFA">
      <w:pPr>
        <w:pStyle w:val="msonormalbullet1gif"/>
        <w:contextualSpacing/>
        <w:rPr>
          <w:color w:val="000000"/>
          <w:sz w:val="28"/>
          <w:szCs w:val="28"/>
        </w:rPr>
      </w:pPr>
      <w:r w:rsidRPr="00ED56E1">
        <w:rPr>
          <w:color w:val="000000"/>
          <w:lang w:eastAsia="en-US"/>
        </w:rPr>
        <w:lastRenderedPageBreak/>
        <w:t xml:space="preserve">~ – </w:t>
      </w:r>
      <w:r w:rsidRPr="00ED56E1">
        <w:rPr>
          <w:color w:val="000000"/>
          <w:sz w:val="28"/>
          <w:szCs w:val="28"/>
        </w:rPr>
        <w:t xml:space="preserve">р  </w:t>
      </w:r>
      <w:r w:rsidRPr="00ED56E1">
        <w:rPr>
          <w:color w:val="000000"/>
          <w:sz w:val="28"/>
          <w:szCs w:val="28"/>
          <w:vertAlign w:val="subscript"/>
        </w:rPr>
        <w:t xml:space="preserve">модель </w:t>
      </w:r>
      <w:r w:rsidRPr="00ED56E1">
        <w:rPr>
          <w:color w:val="000000"/>
          <w:sz w:val="28"/>
          <w:szCs w:val="28"/>
        </w:rPr>
        <w:t xml:space="preserve">˂ 0,05; </w:t>
      </w:r>
      <w:r w:rsidRPr="00ED56E1">
        <w:rPr>
          <w:color w:val="000000"/>
          <w:lang w:eastAsia="en-US"/>
        </w:rPr>
        <w:t xml:space="preserve">^ – </w:t>
      </w:r>
      <w:r w:rsidRPr="00ED56E1">
        <w:rPr>
          <w:color w:val="000000"/>
          <w:sz w:val="28"/>
          <w:szCs w:val="28"/>
        </w:rPr>
        <w:t xml:space="preserve">р  </w:t>
      </w:r>
      <w:r w:rsidRPr="00ED56E1">
        <w:rPr>
          <w:color w:val="000000"/>
          <w:sz w:val="28"/>
          <w:szCs w:val="28"/>
          <w:vertAlign w:val="subscript"/>
        </w:rPr>
        <w:t xml:space="preserve">модель </w:t>
      </w:r>
      <w:r w:rsidRPr="00ED56E1">
        <w:rPr>
          <w:color w:val="000000"/>
          <w:sz w:val="28"/>
          <w:szCs w:val="28"/>
        </w:rPr>
        <w:t xml:space="preserve">˂ 0,01; </w:t>
      </w:r>
      <w:r w:rsidRPr="00ED56E1">
        <w:rPr>
          <w:color w:val="000000"/>
          <w:lang w:eastAsia="en-US"/>
        </w:rPr>
        <w:t xml:space="preserve">** – </w:t>
      </w:r>
      <w:r w:rsidRPr="00ED56E1">
        <w:rPr>
          <w:color w:val="000000"/>
          <w:sz w:val="28"/>
          <w:szCs w:val="28"/>
        </w:rPr>
        <w:t xml:space="preserve">р  </w:t>
      </w:r>
      <w:r w:rsidRPr="00ED56E1">
        <w:rPr>
          <w:color w:val="000000"/>
          <w:sz w:val="28"/>
          <w:szCs w:val="28"/>
          <w:vertAlign w:val="subscript"/>
        </w:rPr>
        <w:t xml:space="preserve">модель </w:t>
      </w:r>
      <w:r w:rsidRPr="00ED56E1">
        <w:rPr>
          <w:color w:val="000000"/>
          <w:sz w:val="28"/>
          <w:szCs w:val="28"/>
        </w:rPr>
        <w:t xml:space="preserve">˂ 0,001; </w:t>
      </w:r>
      <w:r w:rsidRPr="00ED56E1">
        <w:rPr>
          <w:color w:val="000000"/>
          <w:lang w:eastAsia="en-US"/>
        </w:rPr>
        <w:t xml:space="preserve">•• – </w:t>
      </w:r>
      <w:r w:rsidRPr="00ED56E1">
        <w:rPr>
          <w:color w:val="000000"/>
          <w:sz w:val="28"/>
          <w:szCs w:val="28"/>
        </w:rPr>
        <w:t xml:space="preserve">р  </w:t>
      </w:r>
      <w:r w:rsidRPr="00ED56E1">
        <w:rPr>
          <w:color w:val="000000"/>
          <w:sz w:val="28"/>
          <w:szCs w:val="28"/>
          <w:vertAlign w:val="subscript"/>
        </w:rPr>
        <w:t xml:space="preserve">модель </w:t>
      </w:r>
      <w:r w:rsidRPr="00ED56E1">
        <w:rPr>
          <w:color w:val="000000"/>
          <w:sz w:val="28"/>
          <w:szCs w:val="28"/>
        </w:rPr>
        <w:t xml:space="preserve"> ˃ 0,05 н/д</w:t>
      </w:r>
      <w:r w:rsidRPr="00ED56E1">
        <w:rPr>
          <w:color w:val="000000"/>
          <w:lang w:eastAsia="en-US"/>
        </w:rPr>
        <w:t xml:space="preserve"> </w:t>
      </w:r>
    </w:p>
    <w:p w:rsidR="00CA3EFA" w:rsidRPr="00392136" w:rsidRDefault="00CA3EFA" w:rsidP="00CA3EFA">
      <w:pPr>
        <w:pStyle w:val="msonormalbullet1gif"/>
        <w:spacing w:line="360" w:lineRule="auto"/>
        <w:contextualSpacing/>
        <w:jc w:val="both"/>
        <w:rPr>
          <w:color w:val="000000"/>
          <w:sz w:val="28"/>
          <w:szCs w:val="28"/>
        </w:rPr>
      </w:pPr>
      <w:r w:rsidRPr="00ED56E1">
        <w:rPr>
          <w:color w:val="000000"/>
          <w:sz w:val="28"/>
          <w:szCs w:val="28"/>
        </w:rPr>
        <w:t>15</w:t>
      </w:r>
      <w:r w:rsidRPr="00392136">
        <w:rPr>
          <w:color w:val="000000"/>
          <w:sz w:val="28"/>
          <w:szCs w:val="28"/>
        </w:rPr>
        <w:t>%, АСТ также снизилось до 291,8</w:t>
      </w:r>
      <w:r w:rsidRPr="00392136">
        <w:rPr>
          <w:color w:val="000000"/>
          <w:sz w:val="28"/>
          <w:szCs w:val="28"/>
          <w:lang w:val="az-Latn-AZ" w:eastAsia="en-US"/>
        </w:rPr>
        <w:t>±</w:t>
      </w:r>
      <w:r w:rsidRPr="00392136">
        <w:rPr>
          <w:color w:val="000000"/>
          <w:sz w:val="28"/>
          <w:szCs w:val="28"/>
          <w:lang w:eastAsia="en-US"/>
        </w:rPr>
        <w:t xml:space="preserve">5,8 </w:t>
      </w:r>
      <w:r w:rsidRPr="00392136">
        <w:rPr>
          <w:color w:val="000000"/>
          <w:sz w:val="28"/>
          <w:szCs w:val="28"/>
          <w:lang w:val="en-US"/>
        </w:rPr>
        <w:t>u</w:t>
      </w:r>
      <w:r w:rsidRPr="00392136">
        <w:rPr>
          <w:color w:val="000000"/>
          <w:sz w:val="28"/>
          <w:szCs w:val="28"/>
        </w:rPr>
        <w:t>/</w:t>
      </w:r>
      <w:r w:rsidRPr="00392136">
        <w:rPr>
          <w:color w:val="000000"/>
          <w:sz w:val="28"/>
          <w:szCs w:val="28"/>
          <w:lang w:val="en-US"/>
        </w:rPr>
        <w:t>l</w:t>
      </w:r>
      <w:r w:rsidRPr="00392136">
        <w:rPr>
          <w:color w:val="000000"/>
          <w:sz w:val="28"/>
          <w:szCs w:val="28"/>
        </w:rPr>
        <w:t xml:space="preserve"> (р˃0,05), уменьшившись на 8,3%. ОБ в свою очередь в крови достиг 0,774</w:t>
      </w:r>
      <w:r w:rsidRPr="00392136">
        <w:rPr>
          <w:color w:val="000000"/>
          <w:sz w:val="28"/>
          <w:szCs w:val="28"/>
          <w:lang w:val="az-Latn-AZ" w:eastAsia="en-US"/>
        </w:rPr>
        <w:t>±</w:t>
      </w:r>
      <w:r w:rsidRPr="00392136">
        <w:rPr>
          <w:color w:val="000000"/>
          <w:sz w:val="28"/>
          <w:szCs w:val="28"/>
          <w:lang w:eastAsia="en-US"/>
        </w:rPr>
        <w:t>0,022</w:t>
      </w:r>
      <w:r w:rsidRPr="00392136">
        <w:rPr>
          <w:color w:val="000000"/>
          <w:sz w:val="28"/>
          <w:szCs w:val="28"/>
        </w:rPr>
        <w:t xml:space="preserve">мг/дл, снизившись на 10,3%. </w:t>
      </w:r>
    </w:p>
    <w:p w:rsidR="00CA3EFA" w:rsidRPr="00392136" w:rsidRDefault="00CA3EFA" w:rsidP="00CA3EFA">
      <w:pPr>
        <w:pStyle w:val="msonormalbullet1gif"/>
        <w:spacing w:line="360" w:lineRule="auto"/>
        <w:ind w:firstLine="567"/>
        <w:contextualSpacing/>
        <w:jc w:val="both"/>
        <w:rPr>
          <w:color w:val="000000"/>
          <w:sz w:val="28"/>
          <w:szCs w:val="28"/>
          <w:lang w:eastAsia="en-US"/>
        </w:rPr>
      </w:pPr>
      <w:r w:rsidRPr="00392136">
        <w:rPr>
          <w:color w:val="000000"/>
          <w:sz w:val="28"/>
          <w:szCs w:val="28"/>
        </w:rPr>
        <w:t xml:space="preserve">Анализ полученных результатов позволяет заключить, что ввиду естественной реверсии диабетического статуса состояние печени животных несколько улучшается. Но положительный сдвиг всех исследуемых показателей статистической достоверностью не обладает, вследствие большого разброса цифровых значений как в группе модель, так и в группе контроль. Тогда как отличие от показателей интактного состояния весьма значительны. Так на 3- </w:t>
      </w:r>
      <w:r w:rsidR="00454145" w:rsidRPr="00392136">
        <w:rPr>
          <w:color w:val="000000"/>
          <w:sz w:val="28"/>
          <w:szCs w:val="28"/>
        </w:rPr>
        <w:t>е</w:t>
      </w:r>
      <w:r w:rsidRPr="00392136">
        <w:rPr>
          <w:color w:val="000000"/>
          <w:sz w:val="28"/>
          <w:szCs w:val="28"/>
        </w:rPr>
        <w:t xml:space="preserve"> сутки  содержание  АЛТ в крови  этих животных  превышает интактные значения на 37% (р˂0,001), на 7- е сутки  26,9% (р˂0,001). Содержание АСТ превышает интактные значения 3- и сутки  на 49,8% (р˂0,001), на 7- е сутки 42,1%(р˂0,001). Содержание  ОБ превышает интактные значения 3-</w:t>
      </w:r>
      <w:r w:rsidR="00454145" w:rsidRPr="00392136">
        <w:rPr>
          <w:color w:val="000000"/>
          <w:sz w:val="28"/>
          <w:szCs w:val="28"/>
        </w:rPr>
        <w:t>е</w:t>
      </w:r>
      <w:r w:rsidRPr="00392136">
        <w:rPr>
          <w:color w:val="000000"/>
          <w:sz w:val="28"/>
          <w:szCs w:val="28"/>
        </w:rPr>
        <w:t xml:space="preserve"> сутки на 42,0% (р˂0,001), на 7- е сутки  40,2%(р˂0,001). Как видно из полученных данных в 3-ей контрольной  группе и в 1-ой и 2-ой подгруппе  в крови экспериментальных животных маркеры подтверждают поражение печени. Некоторое снижение этих показателей по сравнению с 2-ой группой модель (исходное значение) статистической достоверностью не обладают.</w:t>
      </w:r>
    </w:p>
    <w:p w:rsidR="00CA3EFA" w:rsidRPr="00392136" w:rsidRDefault="00CA3EFA" w:rsidP="00CA3EFA">
      <w:pPr>
        <w:pStyle w:val="msonormalbullet1gif"/>
        <w:spacing w:line="360" w:lineRule="auto"/>
        <w:ind w:firstLine="567"/>
        <w:contextualSpacing/>
        <w:jc w:val="both"/>
        <w:rPr>
          <w:color w:val="000000"/>
          <w:sz w:val="28"/>
          <w:szCs w:val="28"/>
          <w:lang w:eastAsia="en-US"/>
        </w:rPr>
      </w:pPr>
      <w:r w:rsidRPr="00392136">
        <w:rPr>
          <w:color w:val="000000"/>
          <w:sz w:val="28"/>
          <w:szCs w:val="28"/>
        </w:rPr>
        <w:t>В 4-й – группе, по сравнению с исходными значениями содержание АЛТ в 1-ой подгруппе (3-й день) снизилось на 18% и достигло значений 89,1</w:t>
      </w:r>
      <w:r w:rsidRPr="00392136">
        <w:rPr>
          <w:color w:val="000000"/>
          <w:sz w:val="28"/>
          <w:szCs w:val="28"/>
          <w:lang w:val="az-Latn-AZ" w:eastAsia="en-US"/>
        </w:rPr>
        <w:t>±</w:t>
      </w:r>
      <w:r w:rsidRPr="00392136">
        <w:rPr>
          <w:color w:val="000000"/>
          <w:sz w:val="28"/>
          <w:szCs w:val="28"/>
          <w:lang w:eastAsia="en-US"/>
        </w:rPr>
        <w:t xml:space="preserve">2,0 </w:t>
      </w:r>
      <w:r w:rsidRPr="00392136">
        <w:rPr>
          <w:color w:val="000000"/>
          <w:sz w:val="28"/>
          <w:szCs w:val="28"/>
          <w:lang w:val="en-US"/>
        </w:rPr>
        <w:t>u</w:t>
      </w:r>
      <w:r w:rsidRPr="00392136">
        <w:rPr>
          <w:color w:val="000000"/>
          <w:sz w:val="28"/>
          <w:szCs w:val="28"/>
        </w:rPr>
        <w:t>/</w:t>
      </w:r>
      <w:r w:rsidRPr="00392136">
        <w:rPr>
          <w:color w:val="000000"/>
          <w:sz w:val="28"/>
          <w:szCs w:val="28"/>
          <w:lang w:val="en-US"/>
        </w:rPr>
        <w:t>l</w:t>
      </w:r>
      <w:r w:rsidRPr="00392136">
        <w:rPr>
          <w:color w:val="000000"/>
          <w:sz w:val="28"/>
          <w:szCs w:val="28"/>
        </w:rPr>
        <w:t xml:space="preserve"> </w:t>
      </w:r>
      <w:r w:rsidRPr="00392136">
        <w:rPr>
          <w:color w:val="000000"/>
          <w:sz w:val="28"/>
          <w:szCs w:val="28"/>
          <w:lang w:eastAsia="en-US"/>
        </w:rPr>
        <w:t>(р ˂0,01)</w:t>
      </w:r>
      <w:r w:rsidRPr="00392136">
        <w:rPr>
          <w:color w:val="000000"/>
          <w:sz w:val="28"/>
          <w:szCs w:val="28"/>
        </w:rPr>
        <w:t>,  АСТ снизилась на 13,5% и достигла 275,0</w:t>
      </w:r>
      <w:r w:rsidRPr="00392136">
        <w:rPr>
          <w:color w:val="000000"/>
          <w:sz w:val="28"/>
          <w:szCs w:val="28"/>
          <w:lang w:val="az-Latn-AZ" w:eastAsia="en-US"/>
        </w:rPr>
        <w:t>±</w:t>
      </w:r>
      <w:r w:rsidRPr="00392136">
        <w:rPr>
          <w:color w:val="000000"/>
          <w:sz w:val="28"/>
          <w:szCs w:val="28"/>
          <w:lang w:eastAsia="en-US"/>
        </w:rPr>
        <w:t xml:space="preserve">2,4 </w:t>
      </w:r>
      <w:r w:rsidRPr="00392136">
        <w:rPr>
          <w:color w:val="000000"/>
          <w:sz w:val="28"/>
          <w:szCs w:val="28"/>
          <w:lang w:val="en-US"/>
        </w:rPr>
        <w:t>u</w:t>
      </w:r>
      <w:r w:rsidRPr="00392136">
        <w:rPr>
          <w:color w:val="000000"/>
          <w:sz w:val="28"/>
          <w:szCs w:val="28"/>
        </w:rPr>
        <w:t>/</w:t>
      </w:r>
      <w:r w:rsidRPr="00392136">
        <w:rPr>
          <w:color w:val="000000"/>
          <w:sz w:val="28"/>
          <w:szCs w:val="28"/>
          <w:lang w:val="en-US"/>
        </w:rPr>
        <w:t>l</w:t>
      </w:r>
      <w:r w:rsidRPr="00392136">
        <w:rPr>
          <w:color w:val="000000"/>
          <w:sz w:val="28"/>
          <w:szCs w:val="28"/>
        </w:rPr>
        <w:t xml:space="preserve"> </w:t>
      </w:r>
      <w:r w:rsidRPr="00392136">
        <w:rPr>
          <w:color w:val="000000"/>
          <w:sz w:val="28"/>
          <w:szCs w:val="28"/>
          <w:lang w:eastAsia="en-US"/>
        </w:rPr>
        <w:t xml:space="preserve">(р ˂0,01), ОБ </w:t>
      </w:r>
      <w:r w:rsidRPr="00392136">
        <w:rPr>
          <w:color w:val="000000"/>
          <w:sz w:val="28"/>
          <w:szCs w:val="28"/>
        </w:rPr>
        <w:t>снизился на 14,7% и достиг 0,736</w:t>
      </w:r>
      <w:r w:rsidRPr="00392136">
        <w:rPr>
          <w:color w:val="000000"/>
          <w:sz w:val="28"/>
          <w:szCs w:val="28"/>
          <w:lang w:val="az-Latn-AZ" w:eastAsia="en-US"/>
        </w:rPr>
        <w:t>±</w:t>
      </w:r>
      <w:r w:rsidRPr="00392136">
        <w:rPr>
          <w:color w:val="000000"/>
          <w:sz w:val="28"/>
          <w:szCs w:val="28"/>
          <w:lang w:eastAsia="en-US"/>
        </w:rPr>
        <w:t xml:space="preserve">0,019 </w:t>
      </w:r>
      <w:r w:rsidRPr="00392136">
        <w:rPr>
          <w:color w:val="000000"/>
          <w:sz w:val="28"/>
          <w:szCs w:val="28"/>
        </w:rPr>
        <w:t>мг/дл</w:t>
      </w:r>
      <w:r w:rsidRPr="00392136">
        <w:rPr>
          <w:color w:val="000000"/>
          <w:sz w:val="28"/>
          <w:szCs w:val="28"/>
          <w:lang w:eastAsia="en-US"/>
        </w:rPr>
        <w:t xml:space="preserve"> (р ˂0,001).  </w:t>
      </w:r>
    </w:p>
    <w:p w:rsidR="00CA3EFA" w:rsidRPr="00392136" w:rsidRDefault="00CA3EFA" w:rsidP="00CA3EFA">
      <w:pPr>
        <w:pStyle w:val="msonormalbullet1gif"/>
        <w:spacing w:line="360" w:lineRule="auto"/>
        <w:ind w:firstLine="567"/>
        <w:contextualSpacing/>
        <w:jc w:val="both"/>
        <w:rPr>
          <w:color w:val="000000"/>
          <w:sz w:val="28"/>
          <w:szCs w:val="28"/>
          <w:lang w:eastAsia="en-US"/>
        </w:rPr>
      </w:pPr>
      <w:r w:rsidRPr="00392136">
        <w:rPr>
          <w:color w:val="000000"/>
          <w:sz w:val="28"/>
          <w:szCs w:val="28"/>
          <w:lang w:eastAsia="en-US"/>
        </w:rPr>
        <w:t xml:space="preserve">Во 2-ой подгруппе этой группы (7-ой день) эти показатели продолжали снижаться, причем  </w:t>
      </w:r>
      <w:r w:rsidRPr="00392136">
        <w:rPr>
          <w:color w:val="000000"/>
          <w:sz w:val="28"/>
          <w:szCs w:val="28"/>
        </w:rPr>
        <w:t>АЛТ снизился  до 82,8</w:t>
      </w:r>
      <w:r w:rsidRPr="00392136">
        <w:rPr>
          <w:color w:val="000000"/>
          <w:sz w:val="28"/>
          <w:szCs w:val="28"/>
          <w:lang w:val="az-Latn-AZ" w:eastAsia="en-US"/>
        </w:rPr>
        <w:t>±</w:t>
      </w:r>
      <w:r w:rsidRPr="00392136">
        <w:rPr>
          <w:color w:val="000000"/>
          <w:sz w:val="28"/>
          <w:szCs w:val="28"/>
          <w:lang w:eastAsia="en-US"/>
        </w:rPr>
        <w:t>1,7</w:t>
      </w:r>
      <w:r w:rsidRPr="00392136">
        <w:rPr>
          <w:color w:val="000000"/>
          <w:sz w:val="28"/>
          <w:szCs w:val="28"/>
        </w:rPr>
        <w:t xml:space="preserve"> </w:t>
      </w:r>
      <w:r w:rsidRPr="00392136">
        <w:rPr>
          <w:color w:val="000000"/>
          <w:sz w:val="28"/>
          <w:szCs w:val="28"/>
          <w:lang w:val="en-US"/>
        </w:rPr>
        <w:t>u</w:t>
      </w:r>
      <w:r w:rsidRPr="00392136">
        <w:rPr>
          <w:color w:val="000000"/>
          <w:sz w:val="28"/>
          <w:szCs w:val="28"/>
        </w:rPr>
        <w:t>/</w:t>
      </w:r>
      <w:r w:rsidRPr="00392136">
        <w:rPr>
          <w:color w:val="000000"/>
          <w:sz w:val="28"/>
          <w:szCs w:val="28"/>
          <w:lang w:val="en-US"/>
        </w:rPr>
        <w:t>l</w:t>
      </w:r>
      <w:r w:rsidRPr="00392136">
        <w:rPr>
          <w:color w:val="000000"/>
          <w:sz w:val="28"/>
          <w:szCs w:val="28"/>
        </w:rPr>
        <w:t xml:space="preserve"> </w:t>
      </w:r>
      <w:r w:rsidRPr="00392136">
        <w:rPr>
          <w:color w:val="000000"/>
          <w:sz w:val="28"/>
          <w:szCs w:val="28"/>
          <w:lang w:eastAsia="en-US"/>
        </w:rPr>
        <w:t>(р ˂0,001)</w:t>
      </w:r>
      <w:r w:rsidRPr="00392136">
        <w:rPr>
          <w:color w:val="000000"/>
          <w:sz w:val="28"/>
          <w:szCs w:val="28"/>
        </w:rPr>
        <w:t>, уменьшившись на 24,6%, АСТ снизился до 254,9</w:t>
      </w:r>
      <w:r w:rsidRPr="00392136">
        <w:rPr>
          <w:color w:val="000000"/>
          <w:sz w:val="28"/>
          <w:szCs w:val="28"/>
          <w:lang w:val="az-Latn-AZ" w:eastAsia="en-US"/>
        </w:rPr>
        <w:t>±</w:t>
      </w:r>
      <w:r w:rsidRPr="00392136">
        <w:rPr>
          <w:color w:val="000000"/>
          <w:sz w:val="28"/>
          <w:szCs w:val="28"/>
          <w:lang w:eastAsia="en-US"/>
        </w:rPr>
        <w:t>3,0</w:t>
      </w:r>
      <w:r w:rsidRPr="00392136">
        <w:rPr>
          <w:color w:val="000000"/>
          <w:sz w:val="28"/>
          <w:szCs w:val="28"/>
        </w:rPr>
        <w:t xml:space="preserve"> </w:t>
      </w:r>
      <w:r w:rsidRPr="00392136">
        <w:rPr>
          <w:color w:val="000000"/>
          <w:sz w:val="28"/>
          <w:szCs w:val="28"/>
          <w:lang w:eastAsia="en-US"/>
        </w:rPr>
        <w:t>(р ˂0,001)</w:t>
      </w:r>
      <w:r w:rsidRPr="00392136">
        <w:rPr>
          <w:color w:val="000000"/>
          <w:sz w:val="28"/>
          <w:szCs w:val="28"/>
        </w:rPr>
        <w:t>, уменьшившись на 19,8%</w:t>
      </w:r>
      <w:r w:rsidRPr="00392136">
        <w:rPr>
          <w:color w:val="000000"/>
          <w:sz w:val="28"/>
          <w:szCs w:val="28"/>
          <w:lang w:eastAsia="en-US"/>
        </w:rPr>
        <w:t xml:space="preserve"> (р ˂0,001)</w:t>
      </w:r>
      <w:r w:rsidRPr="00392136">
        <w:rPr>
          <w:color w:val="000000"/>
          <w:sz w:val="28"/>
          <w:szCs w:val="28"/>
        </w:rPr>
        <w:t>, ОБ снизился  до 0,633</w:t>
      </w:r>
      <w:r w:rsidRPr="00392136">
        <w:rPr>
          <w:color w:val="000000"/>
          <w:sz w:val="28"/>
          <w:szCs w:val="28"/>
          <w:lang w:val="az-Latn-AZ" w:eastAsia="en-US"/>
        </w:rPr>
        <w:t>±</w:t>
      </w:r>
      <w:r w:rsidRPr="00392136">
        <w:rPr>
          <w:color w:val="000000"/>
          <w:sz w:val="28"/>
          <w:szCs w:val="28"/>
          <w:lang w:eastAsia="en-US"/>
        </w:rPr>
        <w:t xml:space="preserve">0,026 </w:t>
      </w:r>
      <w:r w:rsidRPr="00392136">
        <w:rPr>
          <w:color w:val="000000"/>
          <w:sz w:val="28"/>
          <w:szCs w:val="28"/>
        </w:rPr>
        <w:t>мг/дл</w:t>
      </w:r>
      <w:r w:rsidRPr="00392136">
        <w:rPr>
          <w:color w:val="000000"/>
          <w:sz w:val="28"/>
          <w:szCs w:val="28"/>
          <w:lang w:eastAsia="en-US"/>
        </w:rPr>
        <w:t xml:space="preserve"> (р ˂0,001)</w:t>
      </w:r>
      <w:r w:rsidRPr="00392136">
        <w:rPr>
          <w:color w:val="000000"/>
          <w:sz w:val="28"/>
          <w:szCs w:val="28"/>
        </w:rPr>
        <w:t>, уменьшившись на 26,6%</w:t>
      </w:r>
      <w:r w:rsidRPr="00392136">
        <w:rPr>
          <w:color w:val="000000"/>
          <w:sz w:val="28"/>
          <w:szCs w:val="28"/>
          <w:lang w:eastAsia="en-US"/>
        </w:rPr>
        <w:t xml:space="preserve"> </w:t>
      </w:r>
    </w:p>
    <w:p w:rsidR="00CA3EFA" w:rsidRDefault="00CA3EFA" w:rsidP="00CA3EFA">
      <w:pPr>
        <w:pStyle w:val="msonormalbullet1gif"/>
        <w:spacing w:line="360" w:lineRule="auto"/>
        <w:ind w:firstLine="567"/>
        <w:contextualSpacing/>
        <w:jc w:val="both"/>
        <w:rPr>
          <w:color w:val="000000"/>
          <w:sz w:val="28"/>
          <w:szCs w:val="28"/>
          <w:lang w:eastAsia="en-US"/>
        </w:rPr>
      </w:pPr>
      <w:r w:rsidRPr="00392136">
        <w:rPr>
          <w:color w:val="000000"/>
          <w:sz w:val="28"/>
          <w:szCs w:val="28"/>
          <w:lang w:eastAsia="en-US"/>
        </w:rPr>
        <w:t xml:space="preserve">При сравнении результатов этой группы с результатами  контрольной групп (рис. 4.7.), выявилось, что по сравнению с ней </w:t>
      </w:r>
      <w:r w:rsidRPr="00392136">
        <w:rPr>
          <w:color w:val="000000"/>
          <w:sz w:val="28"/>
          <w:szCs w:val="28"/>
        </w:rPr>
        <w:t xml:space="preserve">содержание АЛТ в 1-ой </w:t>
      </w:r>
      <w:r w:rsidRPr="00392136">
        <w:rPr>
          <w:color w:val="000000"/>
          <w:sz w:val="28"/>
          <w:szCs w:val="28"/>
        </w:rPr>
        <w:lastRenderedPageBreak/>
        <w:t xml:space="preserve">подгруппе (3-й день) снизилось на 11,7% </w:t>
      </w:r>
      <w:r w:rsidRPr="00392136">
        <w:rPr>
          <w:color w:val="000000"/>
          <w:sz w:val="28"/>
          <w:szCs w:val="28"/>
          <w:lang w:eastAsia="en-US"/>
        </w:rPr>
        <w:t>(р ˂0,01)</w:t>
      </w:r>
      <w:r w:rsidRPr="00392136">
        <w:rPr>
          <w:color w:val="000000"/>
          <w:sz w:val="28"/>
          <w:szCs w:val="28"/>
        </w:rPr>
        <w:t>, АСТ снизилось на –</w:t>
      </w:r>
      <w:r w:rsidRPr="00ED56E1">
        <w:rPr>
          <w:color w:val="000000"/>
          <w:sz w:val="28"/>
          <w:szCs w:val="28"/>
        </w:rPr>
        <w:t xml:space="preserve"> 10,6% </w:t>
      </w:r>
      <w:r w:rsidRPr="00ED56E1">
        <w:rPr>
          <w:color w:val="000000"/>
          <w:sz w:val="28"/>
          <w:szCs w:val="28"/>
          <w:lang w:eastAsia="en-US"/>
        </w:rPr>
        <w:t xml:space="preserve">(р ˃0,01), ОБ </w:t>
      </w:r>
      <w:r w:rsidRPr="00ED56E1">
        <w:rPr>
          <w:color w:val="000000"/>
          <w:sz w:val="28"/>
          <w:szCs w:val="28"/>
        </w:rPr>
        <w:t xml:space="preserve">снизился на 6,1% </w:t>
      </w:r>
      <w:r w:rsidRPr="00ED56E1">
        <w:rPr>
          <w:color w:val="000000"/>
          <w:sz w:val="28"/>
          <w:szCs w:val="28"/>
          <w:lang w:eastAsia="en-US"/>
        </w:rPr>
        <w:t xml:space="preserve">(р ˃0,05). Во </w:t>
      </w:r>
      <w:r w:rsidRPr="00ED56E1">
        <w:rPr>
          <w:color w:val="000000"/>
          <w:sz w:val="28"/>
          <w:szCs w:val="28"/>
        </w:rPr>
        <w:t xml:space="preserve"> 2-ой подгруппе (7-й день) АЛТ снизилось на 11,4% </w:t>
      </w:r>
      <w:r w:rsidRPr="00ED56E1">
        <w:rPr>
          <w:color w:val="000000"/>
          <w:sz w:val="28"/>
          <w:szCs w:val="28"/>
          <w:lang w:eastAsia="en-US"/>
        </w:rPr>
        <w:t>(р ˂0,01)</w:t>
      </w:r>
      <w:r w:rsidRPr="00ED56E1">
        <w:rPr>
          <w:color w:val="000000"/>
          <w:sz w:val="28"/>
          <w:szCs w:val="28"/>
        </w:rPr>
        <w:t xml:space="preserve">, АСТ на – 12,6 % </w:t>
      </w:r>
      <w:r w:rsidRPr="00ED56E1">
        <w:rPr>
          <w:color w:val="000000"/>
          <w:sz w:val="28"/>
          <w:szCs w:val="28"/>
          <w:lang w:eastAsia="en-US"/>
        </w:rPr>
        <w:t xml:space="preserve">(р ˂0,001), ОБ </w:t>
      </w:r>
      <w:r w:rsidRPr="00ED56E1">
        <w:rPr>
          <w:color w:val="000000"/>
          <w:sz w:val="28"/>
          <w:szCs w:val="28"/>
        </w:rPr>
        <w:t xml:space="preserve">– на 18,2% </w:t>
      </w:r>
      <w:r w:rsidRPr="00ED56E1">
        <w:rPr>
          <w:color w:val="000000"/>
          <w:sz w:val="28"/>
          <w:szCs w:val="28"/>
          <w:lang w:eastAsia="en-US"/>
        </w:rPr>
        <w:t xml:space="preserve">(р ˂0,01).  </w:t>
      </w:r>
    </w:p>
    <w:p w:rsidR="00392136" w:rsidRPr="00ED56E1" w:rsidRDefault="00392136" w:rsidP="00CA3EFA">
      <w:pPr>
        <w:pStyle w:val="msonormalbullet1gif"/>
        <w:spacing w:line="360" w:lineRule="auto"/>
        <w:ind w:firstLine="567"/>
        <w:contextualSpacing/>
        <w:jc w:val="both"/>
        <w:rPr>
          <w:color w:val="000000"/>
          <w:sz w:val="28"/>
          <w:szCs w:val="28"/>
          <w:lang w:eastAsia="en-US"/>
        </w:rPr>
      </w:pPr>
    </w:p>
    <w:p w:rsidR="00CA3EFA" w:rsidRPr="00ED56E1" w:rsidRDefault="00CA3EFA" w:rsidP="00CA3EFA">
      <w:pPr>
        <w:pStyle w:val="msonormalbullet1gif"/>
        <w:spacing w:line="360" w:lineRule="auto"/>
        <w:ind w:firstLine="567"/>
        <w:contextualSpacing/>
        <w:jc w:val="both"/>
        <w:rPr>
          <w:color w:val="000000"/>
          <w:sz w:val="28"/>
          <w:szCs w:val="28"/>
          <w:lang w:eastAsia="en-US"/>
        </w:rPr>
      </w:pPr>
      <w:r>
        <w:rPr>
          <w:noProof/>
          <w:color w:val="000000"/>
          <w:sz w:val="28"/>
          <w:szCs w:val="28"/>
        </w:rPr>
        <w:drawing>
          <wp:inline distT="0" distB="0" distL="0" distR="0">
            <wp:extent cx="5505450" cy="3209925"/>
            <wp:effectExtent l="0" t="0" r="0" b="0"/>
            <wp:docPr id="159"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A3EFA" w:rsidRPr="00454145" w:rsidRDefault="00CA3EFA" w:rsidP="00026A73">
      <w:pPr>
        <w:pStyle w:val="msonormalbullet1gif"/>
        <w:ind w:left="567"/>
        <w:contextualSpacing/>
        <w:jc w:val="center"/>
        <w:rPr>
          <w:b/>
          <w:color w:val="000000"/>
          <w:sz w:val="28"/>
          <w:szCs w:val="28"/>
          <w:lang w:eastAsia="en-US"/>
        </w:rPr>
      </w:pPr>
      <w:r w:rsidRPr="00454145">
        <w:rPr>
          <w:b/>
          <w:color w:val="000000"/>
          <w:sz w:val="28"/>
          <w:szCs w:val="28"/>
          <w:lang w:eastAsia="en-US"/>
        </w:rPr>
        <w:t>Рис</w:t>
      </w:r>
      <w:r w:rsidR="00454145" w:rsidRPr="00454145">
        <w:rPr>
          <w:b/>
          <w:color w:val="000000"/>
          <w:sz w:val="28"/>
          <w:szCs w:val="28"/>
          <w:lang w:eastAsia="en-US"/>
        </w:rPr>
        <w:t xml:space="preserve">унок </w:t>
      </w:r>
      <w:r w:rsidRPr="00454145">
        <w:rPr>
          <w:b/>
          <w:color w:val="000000"/>
          <w:sz w:val="28"/>
          <w:szCs w:val="28"/>
          <w:lang w:eastAsia="en-US"/>
        </w:rPr>
        <w:t>7.</w:t>
      </w:r>
      <w:r w:rsidR="00F831E0" w:rsidRPr="00454145">
        <w:rPr>
          <w:b/>
          <w:color w:val="000000"/>
          <w:sz w:val="28"/>
          <w:szCs w:val="28"/>
          <w:lang w:eastAsia="en-US"/>
        </w:rPr>
        <w:t>1.3.1.</w:t>
      </w:r>
      <w:r w:rsidRPr="00454145">
        <w:rPr>
          <w:b/>
          <w:color w:val="000000"/>
          <w:sz w:val="28"/>
          <w:szCs w:val="28"/>
          <w:lang w:eastAsia="en-US"/>
        </w:rPr>
        <w:t xml:space="preserve"> Изменение содержания маркеров поражения печени во 2-ой контрольной группе  и основной 4-</w:t>
      </w:r>
      <w:r w:rsidR="00026A73">
        <w:rPr>
          <w:b/>
          <w:color w:val="000000"/>
          <w:sz w:val="28"/>
          <w:szCs w:val="28"/>
          <w:lang w:eastAsia="en-US"/>
        </w:rPr>
        <w:t xml:space="preserve">ой группе (на фоне применения экстрактов </w:t>
      </w:r>
      <w:r w:rsidRPr="00454145">
        <w:rPr>
          <w:b/>
          <w:color w:val="000000"/>
          <w:sz w:val="28"/>
          <w:szCs w:val="28"/>
          <w:lang w:eastAsia="en-US"/>
        </w:rPr>
        <w:t>цветков бузины черной)</w:t>
      </w:r>
    </w:p>
    <w:p w:rsidR="00CA3EFA" w:rsidRPr="00ED56E1" w:rsidRDefault="00CA3EFA" w:rsidP="00CA3EFA">
      <w:pPr>
        <w:pStyle w:val="msonormalbullet1gif"/>
        <w:spacing w:line="360" w:lineRule="auto"/>
        <w:ind w:firstLine="567"/>
        <w:contextualSpacing/>
        <w:jc w:val="both"/>
        <w:rPr>
          <w:color w:val="000000"/>
          <w:sz w:val="28"/>
          <w:szCs w:val="28"/>
          <w:lang w:eastAsia="en-US"/>
        </w:rPr>
      </w:pP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Как видно из </w:t>
      </w:r>
      <w:r w:rsidR="00392136">
        <w:rPr>
          <w:color w:val="000000"/>
          <w:sz w:val="28"/>
          <w:szCs w:val="28"/>
          <w:lang w:eastAsia="en-US"/>
        </w:rPr>
        <w:t>Р</w:t>
      </w:r>
      <w:r w:rsidRPr="00ED56E1">
        <w:rPr>
          <w:color w:val="000000"/>
          <w:sz w:val="28"/>
          <w:szCs w:val="28"/>
          <w:lang w:eastAsia="en-US"/>
        </w:rPr>
        <w:t xml:space="preserve">ис. </w:t>
      </w:r>
      <w:r w:rsidR="00F831E0" w:rsidRPr="00F831E0">
        <w:rPr>
          <w:color w:val="000000"/>
          <w:sz w:val="28"/>
          <w:szCs w:val="28"/>
          <w:lang w:eastAsia="en-US"/>
        </w:rPr>
        <w:t>7.1.3.1</w:t>
      </w:r>
      <w:r w:rsidR="00F831E0">
        <w:rPr>
          <w:color w:val="000000"/>
          <w:lang w:eastAsia="en-US"/>
        </w:rPr>
        <w:t>.</w:t>
      </w:r>
      <w:r w:rsidR="00F831E0" w:rsidRPr="00ED56E1">
        <w:rPr>
          <w:color w:val="000000"/>
          <w:lang w:eastAsia="en-US"/>
        </w:rPr>
        <w:t xml:space="preserve"> </w:t>
      </w:r>
      <w:r w:rsidRPr="00ED56E1">
        <w:rPr>
          <w:color w:val="000000"/>
          <w:sz w:val="28"/>
          <w:szCs w:val="28"/>
          <w:lang w:eastAsia="en-US"/>
        </w:rPr>
        <w:t>содержание в крови маркеров поражения печени, таких как АЛТ, АСТ, общий билирубин, резко повысившееся у животных с экспериментальным СД, на фоне применения экстракта цветков бузины черной  по сравнению с исходными значениями и результатами контрольной группы достоверно снижается, причем это снижение имеет положительную динамику во времени. Так, содержание АЛТ в крови животных на 7-е сутки было снижено по сравнению  с 3-ми сутками на 7% (р ˂0,05). Однако</w:t>
      </w:r>
      <w:r w:rsidRPr="00ED56E1">
        <w:rPr>
          <w:color w:val="000000"/>
          <w:sz w:val="28"/>
          <w:szCs w:val="28"/>
        </w:rPr>
        <w:t xml:space="preserve"> при этом</w:t>
      </w:r>
      <w:r w:rsidRPr="00ED56E1">
        <w:rPr>
          <w:color w:val="000000"/>
          <w:sz w:val="28"/>
          <w:szCs w:val="28"/>
          <w:lang w:eastAsia="en-US"/>
        </w:rPr>
        <w:t xml:space="preserve"> по сравнению с интактными значениями </w:t>
      </w:r>
      <w:r w:rsidRPr="00ED56E1">
        <w:rPr>
          <w:color w:val="000000"/>
          <w:sz w:val="28"/>
          <w:szCs w:val="28"/>
        </w:rPr>
        <w:t>содержание АЛТ оставалось повыненным  на 3-</w:t>
      </w:r>
      <w:r w:rsidR="00454145">
        <w:rPr>
          <w:color w:val="000000"/>
          <w:sz w:val="28"/>
          <w:szCs w:val="28"/>
        </w:rPr>
        <w:t>е</w:t>
      </w:r>
      <w:r w:rsidRPr="00ED56E1">
        <w:rPr>
          <w:color w:val="000000"/>
          <w:sz w:val="28"/>
          <w:szCs w:val="28"/>
        </w:rPr>
        <w:t xml:space="preserve"> сутки на 20,9% </w:t>
      </w:r>
      <w:r w:rsidRPr="00ED56E1">
        <w:rPr>
          <w:color w:val="000000"/>
          <w:sz w:val="28"/>
          <w:szCs w:val="28"/>
          <w:lang w:eastAsia="en-US"/>
        </w:rPr>
        <w:t>(р ˂0,01), а на 7-е сутки – на 12,4% (р ˂0,05).</w:t>
      </w:r>
    </w:p>
    <w:p w:rsidR="00CA3EFA" w:rsidRPr="00392136" w:rsidRDefault="00CA3EFA" w:rsidP="00CA3EFA">
      <w:pPr>
        <w:pStyle w:val="msonormalbullet1gif"/>
        <w:spacing w:line="360" w:lineRule="auto"/>
        <w:ind w:firstLine="567"/>
        <w:contextualSpacing/>
        <w:jc w:val="both"/>
        <w:rPr>
          <w:sz w:val="28"/>
          <w:szCs w:val="28"/>
          <w:lang w:eastAsia="en-US"/>
        </w:rPr>
      </w:pPr>
      <w:r w:rsidRPr="00ED56E1">
        <w:rPr>
          <w:color w:val="000000"/>
          <w:sz w:val="28"/>
          <w:szCs w:val="28"/>
        </w:rPr>
        <w:lastRenderedPageBreak/>
        <w:t xml:space="preserve">Содержание АСТ </w:t>
      </w:r>
      <w:r w:rsidRPr="00ED56E1">
        <w:rPr>
          <w:color w:val="000000"/>
          <w:sz w:val="28"/>
          <w:szCs w:val="28"/>
          <w:lang w:eastAsia="en-US"/>
        </w:rPr>
        <w:t>на 7-ой день применения экстракта по сравнению с 3-им днем</w:t>
      </w:r>
      <w:r w:rsidRPr="00ED56E1">
        <w:rPr>
          <w:color w:val="000000"/>
          <w:sz w:val="28"/>
          <w:szCs w:val="28"/>
        </w:rPr>
        <w:t xml:space="preserve"> снизилось на 7,3% </w:t>
      </w:r>
      <w:r w:rsidRPr="00ED56E1">
        <w:rPr>
          <w:color w:val="000000"/>
          <w:sz w:val="28"/>
          <w:szCs w:val="28"/>
          <w:lang w:eastAsia="en-US"/>
        </w:rPr>
        <w:t xml:space="preserve">(р ˂0,001). Но по сравнению с интактными значениями на 3-и и 7-е сутки эксперимента </w:t>
      </w:r>
      <w:r w:rsidRPr="00ED56E1">
        <w:rPr>
          <w:color w:val="000000"/>
          <w:sz w:val="28"/>
          <w:szCs w:val="28"/>
        </w:rPr>
        <w:t xml:space="preserve">оставалось повышенным на 33,9 % </w:t>
      </w:r>
      <w:r w:rsidRPr="00ED56E1">
        <w:rPr>
          <w:color w:val="000000"/>
          <w:sz w:val="28"/>
          <w:szCs w:val="28"/>
          <w:lang w:eastAsia="en-US"/>
        </w:rPr>
        <w:t>(</w:t>
      </w:r>
      <w:r w:rsidRPr="00392136">
        <w:rPr>
          <w:sz w:val="28"/>
          <w:szCs w:val="28"/>
          <w:lang w:eastAsia="en-US"/>
        </w:rPr>
        <w:t xml:space="preserve">р ˂ 0,001) и 24,1% (р ˂ 0,001) соответственно. </w:t>
      </w:r>
    </w:p>
    <w:p w:rsidR="00CA3EFA" w:rsidRPr="00392136" w:rsidRDefault="00CA3EFA" w:rsidP="00CA3EFA">
      <w:pPr>
        <w:pStyle w:val="msonormalbullet1gif"/>
        <w:spacing w:line="360" w:lineRule="auto"/>
        <w:ind w:firstLine="567"/>
        <w:contextualSpacing/>
        <w:jc w:val="both"/>
        <w:rPr>
          <w:sz w:val="28"/>
          <w:szCs w:val="28"/>
          <w:lang w:eastAsia="en-US"/>
        </w:rPr>
      </w:pPr>
      <w:r w:rsidRPr="00392136">
        <w:rPr>
          <w:sz w:val="28"/>
          <w:szCs w:val="28"/>
          <w:lang w:eastAsia="en-US"/>
        </w:rPr>
        <w:t>Содержание ОБ в крови животных на 7-е сутки было снижено по сравнению  с 3-ми сутками на 14% (р ˂0,05). Однако</w:t>
      </w:r>
      <w:r w:rsidRPr="00392136">
        <w:rPr>
          <w:sz w:val="28"/>
          <w:szCs w:val="28"/>
        </w:rPr>
        <w:t xml:space="preserve"> при этом</w:t>
      </w:r>
      <w:r w:rsidRPr="00392136">
        <w:rPr>
          <w:sz w:val="28"/>
          <w:szCs w:val="28"/>
          <w:lang w:eastAsia="en-US"/>
        </w:rPr>
        <w:t xml:space="preserve"> по сравнению с интактными значениями </w:t>
      </w:r>
      <w:r w:rsidRPr="00392136">
        <w:rPr>
          <w:sz w:val="28"/>
          <w:szCs w:val="28"/>
        </w:rPr>
        <w:t xml:space="preserve">содержание ОБ оставалось повыненным  на 3-и сутки на  33,3% </w:t>
      </w:r>
      <w:r w:rsidRPr="00392136">
        <w:rPr>
          <w:sz w:val="28"/>
          <w:szCs w:val="28"/>
          <w:lang w:eastAsia="en-US"/>
        </w:rPr>
        <w:t>(р ˂0,001), а на 7-е сутки – на 14,6% (р ˃0,05).</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Изучение действия экстракта цветков бузины черной на маркеры повреждения печени  показали, что на фоне аллоксанового СД он приводит к снижению этих показателей и эффект возрастает во времени, так все исследуемые показатели  по сравнению с 3-им днем применения экстракта положительно изменились на 7-ой день. Однако, все исследуемые показатели  не достигали интактных значений. Изменения этих показателей статистически достоверны. Наиболее активно при этом снижается содержание в крови ОБ, далее АЛТ, затем АСТ.</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 xml:space="preserve">В 5-й – группе после введения животным экстракта листьев бузины черной происходили следующие изменения: в 1-ой подгруппе содержание АЛТ по сравнению с исходными значениями снизилось на 14,8% и достигло значений </w:t>
      </w:r>
      <w:r w:rsidRPr="00ED56E1">
        <w:rPr>
          <w:color w:val="000000"/>
        </w:rPr>
        <w:t>93,6</w:t>
      </w:r>
      <w:r w:rsidRPr="00ED56E1">
        <w:rPr>
          <w:color w:val="000000"/>
          <w:lang w:val="az-Latn-AZ" w:eastAsia="en-US"/>
        </w:rPr>
        <w:t>±</w:t>
      </w:r>
      <w:r w:rsidRPr="00ED56E1">
        <w:rPr>
          <w:color w:val="000000"/>
          <w:lang w:eastAsia="en-US"/>
        </w:rPr>
        <w:t xml:space="preserve">2,7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w:t>
      </w:r>
      <w:r w:rsidRPr="00ED56E1">
        <w:rPr>
          <w:color w:val="000000"/>
          <w:sz w:val="28"/>
          <w:szCs w:val="28"/>
          <w:lang w:eastAsia="en-US"/>
        </w:rPr>
        <w:t>(р ˂0,05)</w:t>
      </w:r>
      <w:r w:rsidRPr="00ED56E1">
        <w:rPr>
          <w:color w:val="000000"/>
          <w:sz w:val="28"/>
          <w:szCs w:val="28"/>
        </w:rPr>
        <w:t xml:space="preserve">,  АСТ снизилась на 8,4% и достигла </w:t>
      </w:r>
      <w:r w:rsidRPr="00ED56E1">
        <w:rPr>
          <w:color w:val="000000"/>
        </w:rPr>
        <w:t>291,5</w:t>
      </w:r>
      <w:r w:rsidRPr="00ED56E1">
        <w:rPr>
          <w:color w:val="000000"/>
          <w:lang w:val="az-Latn-AZ" w:eastAsia="en-US"/>
        </w:rPr>
        <w:t>±</w:t>
      </w:r>
      <w:r w:rsidRPr="00ED56E1">
        <w:rPr>
          <w:color w:val="000000"/>
          <w:lang w:eastAsia="en-US"/>
        </w:rPr>
        <w:t xml:space="preserve">3,4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w:t>
      </w:r>
      <w:r w:rsidRPr="00ED56E1">
        <w:rPr>
          <w:color w:val="000000"/>
          <w:sz w:val="28"/>
          <w:szCs w:val="28"/>
          <w:lang w:eastAsia="en-US"/>
        </w:rPr>
        <w:t xml:space="preserve">(р ˃0,05), ОБ </w:t>
      </w:r>
      <w:r w:rsidRPr="00ED56E1">
        <w:rPr>
          <w:color w:val="000000"/>
          <w:sz w:val="28"/>
          <w:szCs w:val="28"/>
        </w:rPr>
        <w:t xml:space="preserve">снизился на 4,0% и достиг </w:t>
      </w:r>
      <w:r w:rsidRPr="00ED56E1">
        <w:rPr>
          <w:color w:val="000000"/>
        </w:rPr>
        <w:t>0,826</w:t>
      </w:r>
      <w:r w:rsidRPr="00ED56E1">
        <w:rPr>
          <w:color w:val="000000"/>
          <w:lang w:val="az-Latn-AZ" w:eastAsia="en-US"/>
        </w:rPr>
        <w:t>±</w:t>
      </w:r>
      <w:r w:rsidRPr="00ED56E1">
        <w:rPr>
          <w:color w:val="000000"/>
          <w:lang w:eastAsia="en-US"/>
        </w:rPr>
        <w:t xml:space="preserve">0,026 </w:t>
      </w:r>
      <w:r w:rsidRPr="00ED56E1">
        <w:rPr>
          <w:color w:val="000000"/>
          <w:sz w:val="28"/>
          <w:szCs w:val="28"/>
        </w:rPr>
        <w:t>мг/дл</w:t>
      </w:r>
      <w:r w:rsidRPr="00ED56E1">
        <w:rPr>
          <w:color w:val="000000"/>
          <w:sz w:val="28"/>
          <w:szCs w:val="28"/>
          <w:lang w:eastAsia="en-US"/>
        </w:rPr>
        <w:t xml:space="preserve"> (р ˃0,05), а во 2-ой подгруппе </w:t>
      </w:r>
      <w:r w:rsidRPr="00ED56E1">
        <w:rPr>
          <w:color w:val="000000"/>
          <w:sz w:val="28"/>
          <w:szCs w:val="28"/>
        </w:rPr>
        <w:t xml:space="preserve">АЛТ снизился на 16,3%, доходя до </w:t>
      </w:r>
      <w:r w:rsidRPr="00ED56E1">
        <w:rPr>
          <w:color w:val="000000"/>
        </w:rPr>
        <w:t>92,0</w:t>
      </w:r>
      <w:r w:rsidRPr="00ED56E1">
        <w:rPr>
          <w:color w:val="000000"/>
          <w:lang w:val="az-Latn-AZ" w:eastAsia="en-US"/>
        </w:rPr>
        <w:t>±</w:t>
      </w:r>
      <w:r w:rsidRPr="00ED56E1">
        <w:rPr>
          <w:color w:val="000000"/>
          <w:lang w:eastAsia="en-US"/>
        </w:rPr>
        <w:t>3,8</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w:t>
      </w:r>
      <w:r w:rsidRPr="00ED56E1">
        <w:rPr>
          <w:color w:val="000000"/>
          <w:sz w:val="28"/>
          <w:szCs w:val="28"/>
          <w:lang w:eastAsia="en-US"/>
        </w:rPr>
        <w:t>(р ˂0,05)</w:t>
      </w:r>
      <w:r w:rsidRPr="00ED56E1">
        <w:rPr>
          <w:color w:val="000000"/>
          <w:sz w:val="28"/>
          <w:szCs w:val="28"/>
        </w:rPr>
        <w:t xml:space="preserve">, АСТ снизился на 14,9% доходя до </w:t>
      </w:r>
      <w:r w:rsidRPr="00ED56E1">
        <w:rPr>
          <w:color w:val="000000"/>
        </w:rPr>
        <w:t>270,6</w:t>
      </w:r>
      <w:r w:rsidRPr="00ED56E1">
        <w:rPr>
          <w:color w:val="000000"/>
          <w:lang w:val="az-Latn-AZ" w:eastAsia="en-US"/>
        </w:rPr>
        <w:t>±</w:t>
      </w:r>
      <w:r w:rsidRPr="00ED56E1">
        <w:rPr>
          <w:color w:val="000000"/>
          <w:lang w:eastAsia="en-US"/>
        </w:rPr>
        <w:t>3,5</w:t>
      </w:r>
      <w:r w:rsidRPr="00ED56E1">
        <w:rPr>
          <w:color w:val="000000"/>
          <w:sz w:val="28"/>
          <w:szCs w:val="28"/>
          <w:lang w:eastAsia="en-US"/>
        </w:rPr>
        <w:t xml:space="preserve"> (р ˂0,01)</w:t>
      </w:r>
      <w:r w:rsidRPr="00ED56E1">
        <w:rPr>
          <w:color w:val="000000"/>
          <w:sz w:val="28"/>
          <w:szCs w:val="28"/>
        </w:rPr>
        <w:t xml:space="preserve">, ОБ увеличился  на 10,6%, доходя  до </w:t>
      </w:r>
      <w:r w:rsidRPr="00ED56E1">
        <w:rPr>
          <w:color w:val="000000"/>
        </w:rPr>
        <w:t>0,954</w:t>
      </w:r>
      <w:r w:rsidRPr="00ED56E1">
        <w:rPr>
          <w:color w:val="000000"/>
          <w:lang w:val="az-Latn-AZ" w:eastAsia="en-US"/>
        </w:rPr>
        <w:t>±</w:t>
      </w:r>
      <w:r w:rsidRPr="00ED56E1">
        <w:rPr>
          <w:color w:val="000000"/>
          <w:lang w:eastAsia="en-US"/>
        </w:rPr>
        <w:t xml:space="preserve">0,030 </w:t>
      </w:r>
      <w:r w:rsidRPr="00ED56E1">
        <w:rPr>
          <w:color w:val="000000"/>
          <w:sz w:val="28"/>
          <w:szCs w:val="28"/>
        </w:rPr>
        <w:t>мг/дл</w:t>
      </w:r>
      <w:r w:rsidRPr="00ED56E1">
        <w:rPr>
          <w:color w:val="000000"/>
          <w:sz w:val="28"/>
          <w:szCs w:val="28"/>
          <w:lang w:eastAsia="en-US"/>
        </w:rPr>
        <w:t xml:space="preserve"> (р ˃ 0,05).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Если сравнивать результаты этой группы с результатами контрольной группы (рис. </w:t>
      </w:r>
      <w:r w:rsidR="00454145">
        <w:rPr>
          <w:color w:val="000000"/>
          <w:sz w:val="28"/>
          <w:szCs w:val="28"/>
          <w:lang w:eastAsia="en-US"/>
        </w:rPr>
        <w:t>7.1.3.2</w:t>
      </w:r>
      <w:r w:rsidRPr="00ED56E1">
        <w:rPr>
          <w:color w:val="000000"/>
          <w:sz w:val="28"/>
          <w:szCs w:val="28"/>
          <w:lang w:eastAsia="en-US"/>
        </w:rPr>
        <w:t xml:space="preserve">), прослеживается следующая картина: </w:t>
      </w:r>
      <w:r w:rsidRPr="00ED56E1">
        <w:rPr>
          <w:color w:val="000000"/>
          <w:sz w:val="28"/>
          <w:szCs w:val="28"/>
        </w:rPr>
        <w:t xml:space="preserve">содержание АЛТ в 1-ой подгруппе было меньше на 7,2% </w:t>
      </w:r>
      <w:r w:rsidRPr="00ED56E1">
        <w:rPr>
          <w:color w:val="000000"/>
          <w:sz w:val="28"/>
          <w:szCs w:val="28"/>
          <w:lang w:eastAsia="en-US"/>
        </w:rPr>
        <w:t>(р ˃0,05)</w:t>
      </w:r>
      <w:r w:rsidRPr="00ED56E1">
        <w:rPr>
          <w:color w:val="000000"/>
          <w:sz w:val="28"/>
          <w:szCs w:val="28"/>
        </w:rPr>
        <w:t xml:space="preserve">, АСТ на – 5,3% </w:t>
      </w:r>
      <w:r w:rsidRPr="00ED56E1">
        <w:rPr>
          <w:color w:val="000000"/>
          <w:sz w:val="28"/>
          <w:szCs w:val="28"/>
          <w:lang w:eastAsia="en-US"/>
        </w:rPr>
        <w:t xml:space="preserve">(р ˃0,05), ОБ </w:t>
      </w:r>
      <w:r w:rsidRPr="00ED56E1">
        <w:rPr>
          <w:color w:val="000000"/>
          <w:sz w:val="28"/>
          <w:szCs w:val="28"/>
        </w:rPr>
        <w:t xml:space="preserve">увеличино на 5,6% </w:t>
      </w:r>
      <w:r w:rsidRPr="00ED56E1">
        <w:rPr>
          <w:color w:val="000000"/>
          <w:sz w:val="28"/>
          <w:szCs w:val="28"/>
          <w:lang w:eastAsia="en-US"/>
        </w:rPr>
        <w:t xml:space="preserve">(р ˃0,05). Во </w:t>
      </w:r>
      <w:r w:rsidRPr="00ED56E1">
        <w:rPr>
          <w:color w:val="000000"/>
          <w:sz w:val="28"/>
          <w:szCs w:val="28"/>
        </w:rPr>
        <w:t xml:space="preserve">2-ой подгруппе (7-й день) АЛТ снизилось на 1,5% </w:t>
      </w:r>
      <w:r w:rsidRPr="00ED56E1">
        <w:rPr>
          <w:color w:val="000000"/>
          <w:sz w:val="28"/>
          <w:szCs w:val="28"/>
          <w:lang w:eastAsia="en-US"/>
        </w:rPr>
        <w:t>(р ˃0,05)</w:t>
      </w:r>
      <w:r w:rsidRPr="00ED56E1">
        <w:rPr>
          <w:color w:val="000000"/>
          <w:sz w:val="28"/>
          <w:szCs w:val="28"/>
        </w:rPr>
        <w:t xml:space="preserve">, АСТ на – 7,3 % </w:t>
      </w:r>
      <w:r w:rsidRPr="00ED56E1">
        <w:rPr>
          <w:color w:val="000000"/>
          <w:sz w:val="28"/>
          <w:szCs w:val="28"/>
          <w:lang w:eastAsia="en-US"/>
        </w:rPr>
        <w:t xml:space="preserve">(р ˂0,05), ОБ </w:t>
      </w:r>
      <w:r w:rsidRPr="00ED56E1">
        <w:rPr>
          <w:color w:val="000000"/>
          <w:sz w:val="28"/>
          <w:szCs w:val="28"/>
        </w:rPr>
        <w:t xml:space="preserve">увеличился на 23,3% </w:t>
      </w:r>
      <w:r w:rsidRPr="00ED56E1">
        <w:rPr>
          <w:color w:val="000000"/>
          <w:sz w:val="28"/>
          <w:szCs w:val="28"/>
          <w:lang w:eastAsia="en-US"/>
        </w:rPr>
        <w:t xml:space="preserve">(р ˂0,01). Как видно из рис. </w:t>
      </w:r>
      <w:r w:rsidR="00454145">
        <w:rPr>
          <w:color w:val="000000"/>
          <w:sz w:val="28"/>
          <w:szCs w:val="28"/>
          <w:lang w:eastAsia="en-US"/>
        </w:rPr>
        <w:t xml:space="preserve">7.1.3.2 </w:t>
      </w:r>
      <w:r w:rsidRPr="00ED56E1">
        <w:rPr>
          <w:color w:val="000000"/>
          <w:sz w:val="28"/>
          <w:szCs w:val="28"/>
          <w:lang w:eastAsia="en-US"/>
        </w:rPr>
        <w:t xml:space="preserve">содержание в крови маркеров поражения печени, </w:t>
      </w:r>
      <w:r w:rsidRPr="00ED56E1">
        <w:rPr>
          <w:color w:val="000000"/>
          <w:sz w:val="28"/>
          <w:szCs w:val="28"/>
          <w:lang w:eastAsia="en-US"/>
        </w:rPr>
        <w:lastRenderedPageBreak/>
        <w:t>таких как АЛТ, АСТ, ОБ, которые у крыс с экспериментальным СД было очень высокими в группе контроль, где животные получали плацебо, стали снижаться, причем динамика снижения положительная. Этот факт  можно объяснять естественной реверсией диабетического статуса у животных этой группы.</w:t>
      </w:r>
    </w:p>
    <w:p w:rsidR="00CA3EFA" w:rsidRPr="00ED56E1" w:rsidRDefault="00CA3EFA" w:rsidP="00CA3EFA">
      <w:pPr>
        <w:pStyle w:val="msonormalbullet1gif"/>
        <w:spacing w:line="360" w:lineRule="auto"/>
        <w:ind w:firstLine="567"/>
        <w:contextualSpacing/>
        <w:jc w:val="both"/>
        <w:rPr>
          <w:color w:val="000000"/>
          <w:sz w:val="28"/>
          <w:szCs w:val="28"/>
          <w:lang w:eastAsia="en-US"/>
        </w:rPr>
      </w:pPr>
    </w:p>
    <w:p w:rsidR="00CA3EFA" w:rsidRPr="00ED56E1" w:rsidRDefault="00CA3EFA" w:rsidP="00CA3EFA">
      <w:pPr>
        <w:pStyle w:val="msonormalbullet1gif"/>
        <w:spacing w:line="360" w:lineRule="auto"/>
        <w:ind w:firstLine="567"/>
        <w:contextualSpacing/>
        <w:jc w:val="both"/>
        <w:rPr>
          <w:color w:val="000000"/>
          <w:sz w:val="28"/>
          <w:szCs w:val="28"/>
          <w:lang w:eastAsia="en-US"/>
        </w:rPr>
      </w:pPr>
      <w:r>
        <w:rPr>
          <w:noProof/>
          <w:color w:val="000000"/>
          <w:sz w:val="28"/>
          <w:szCs w:val="28"/>
        </w:rPr>
        <w:drawing>
          <wp:inline distT="0" distB="0" distL="0" distR="0">
            <wp:extent cx="5505450" cy="3209925"/>
            <wp:effectExtent l="0" t="0" r="0" b="0"/>
            <wp:docPr id="160"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A3EFA" w:rsidRPr="00454145" w:rsidRDefault="00CA3EFA" w:rsidP="0094553A">
      <w:pPr>
        <w:pStyle w:val="msonormalbullet1gif"/>
        <w:ind w:left="567"/>
        <w:contextualSpacing/>
        <w:jc w:val="center"/>
        <w:rPr>
          <w:b/>
          <w:color w:val="000000"/>
          <w:sz w:val="28"/>
          <w:szCs w:val="28"/>
          <w:lang w:eastAsia="en-US"/>
        </w:rPr>
      </w:pPr>
      <w:r w:rsidRPr="00454145">
        <w:rPr>
          <w:b/>
          <w:color w:val="000000"/>
          <w:sz w:val="28"/>
          <w:szCs w:val="28"/>
          <w:lang w:eastAsia="en-US"/>
        </w:rPr>
        <w:t>Рис</w:t>
      </w:r>
      <w:r w:rsidR="00454145" w:rsidRPr="00454145">
        <w:rPr>
          <w:b/>
          <w:color w:val="000000"/>
          <w:sz w:val="28"/>
          <w:szCs w:val="28"/>
          <w:lang w:eastAsia="en-US"/>
        </w:rPr>
        <w:t>унок</w:t>
      </w:r>
      <w:r w:rsidR="00F831E0" w:rsidRPr="00454145">
        <w:rPr>
          <w:b/>
          <w:color w:val="000000"/>
          <w:sz w:val="28"/>
          <w:szCs w:val="28"/>
          <w:lang w:eastAsia="en-US"/>
        </w:rPr>
        <w:t xml:space="preserve"> 7.1.3.2</w:t>
      </w:r>
      <w:r w:rsidRPr="00454145">
        <w:rPr>
          <w:b/>
          <w:color w:val="000000"/>
          <w:sz w:val="28"/>
          <w:szCs w:val="28"/>
          <w:lang w:eastAsia="en-US"/>
        </w:rPr>
        <w:t xml:space="preserve">. Изменение содержания маркеров поражения печени во 2-ой контрольной группе  и основной 5-ой группе (на фоне применения </w:t>
      </w:r>
      <w:r w:rsidR="00F10AC8" w:rsidRPr="009933E9">
        <w:rPr>
          <w:b/>
          <w:color w:val="000000"/>
          <w:sz w:val="28"/>
          <w:szCs w:val="28"/>
          <w:lang w:eastAsia="en-US"/>
        </w:rPr>
        <w:t xml:space="preserve"> </w:t>
      </w:r>
      <w:r w:rsidRPr="00454145">
        <w:rPr>
          <w:b/>
          <w:color w:val="000000"/>
          <w:sz w:val="28"/>
          <w:szCs w:val="28"/>
          <w:lang w:eastAsia="en-US"/>
        </w:rPr>
        <w:t>листьев бузины черной)</w:t>
      </w:r>
    </w:p>
    <w:p w:rsidR="00CA3EFA" w:rsidRPr="00ED56E1" w:rsidRDefault="00CA3EFA" w:rsidP="00CA3EFA">
      <w:pPr>
        <w:pStyle w:val="msonormalbullet1gif"/>
        <w:tabs>
          <w:tab w:val="left" w:pos="2595"/>
        </w:tabs>
        <w:spacing w:line="360" w:lineRule="auto"/>
        <w:ind w:firstLine="567"/>
        <w:contextualSpacing/>
        <w:jc w:val="both"/>
        <w:rPr>
          <w:color w:val="000000"/>
          <w:sz w:val="28"/>
          <w:szCs w:val="28"/>
          <w:lang w:eastAsia="en-US"/>
        </w:rPr>
      </w:pPr>
      <w:r w:rsidRPr="00ED56E1">
        <w:rPr>
          <w:color w:val="000000"/>
          <w:sz w:val="28"/>
          <w:szCs w:val="28"/>
          <w:lang w:eastAsia="en-US"/>
        </w:rPr>
        <w:tab/>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Однако следует отметить, что эти изменения (за исключением показателей АСТ во 2-ой подгруппе) статистической достоверностью не обладали ввиду большого разброса числовых показателей в группе.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На фоне применения экстракта листьев бузины черной по сравнению с исходными значениями достоверно снижается содержание АЛТ. Динамика снижения АЛТ во времени выглядело следующим образом: содержание АЛТ в крови животных на 7-е сутки по сравнению с 3-ми сутками снизилось на 1,7% (р ˃0,05). Как видим, эти изменения эти не являются действительными, так как статистической достоверностью не обладают и могут носить случайный характер. П</w:t>
      </w:r>
      <w:r w:rsidRPr="00ED56E1">
        <w:rPr>
          <w:color w:val="000000"/>
          <w:sz w:val="28"/>
          <w:szCs w:val="28"/>
        </w:rPr>
        <w:t>ри этом</w:t>
      </w:r>
      <w:r w:rsidRPr="00ED56E1">
        <w:rPr>
          <w:color w:val="000000"/>
          <w:sz w:val="28"/>
          <w:szCs w:val="28"/>
          <w:lang w:eastAsia="en-US"/>
        </w:rPr>
        <w:t xml:space="preserve"> по сравнению с интактными значениями </w:t>
      </w:r>
      <w:r w:rsidRPr="00ED56E1">
        <w:rPr>
          <w:color w:val="000000"/>
          <w:sz w:val="28"/>
          <w:szCs w:val="28"/>
        </w:rPr>
        <w:lastRenderedPageBreak/>
        <w:t xml:space="preserve">содержание АЛТ оставалось повышенным  на 3-и сутки на 27,1% </w:t>
      </w:r>
      <w:r w:rsidRPr="00ED56E1">
        <w:rPr>
          <w:color w:val="000000"/>
          <w:sz w:val="28"/>
          <w:szCs w:val="28"/>
          <w:lang w:eastAsia="en-US"/>
        </w:rPr>
        <w:t>(р ˂0,01), а на 7-е сутки – на 24,9% (р ˂0,01). Следовательно, экстракт листьев бузины черной на фоне экспериментальной модели СД незначительно снижает содержание АЛТ в крови животных и при сравнении с результатами контрольной группы,  полученные результаты, указывающие на снижение фермента в крови, статистической достоверностью в данной выборке не обладали и могли иметь случайный характер.</w:t>
      </w:r>
    </w:p>
    <w:p w:rsidR="00CA3EFA" w:rsidRPr="00ED56E1" w:rsidRDefault="00CA3EFA" w:rsidP="00392136">
      <w:pPr>
        <w:pStyle w:val="msonormalbullet1gif"/>
        <w:spacing w:before="0" w:beforeAutospacing="0" w:after="0" w:afterAutospacing="0" w:line="360" w:lineRule="auto"/>
        <w:ind w:firstLine="567"/>
        <w:contextualSpacing/>
        <w:jc w:val="both"/>
        <w:rPr>
          <w:color w:val="000000"/>
          <w:sz w:val="28"/>
          <w:szCs w:val="28"/>
          <w:lang w:val="az-Latn-AZ" w:eastAsia="en-US"/>
        </w:rPr>
      </w:pPr>
      <w:r w:rsidRPr="00ED56E1">
        <w:rPr>
          <w:color w:val="000000"/>
          <w:sz w:val="28"/>
          <w:szCs w:val="28"/>
        </w:rPr>
        <w:t>Содержание АСТ в крови животных 5-ой группы имело выраженную динамику снижения. Но, несмотря на это, изменения в 1-ой подгруппе (3-й день) статистически не подтверждаются из-за большого разброса цифр в группе модель. Н</w:t>
      </w:r>
      <w:r w:rsidRPr="00ED56E1">
        <w:rPr>
          <w:color w:val="000000"/>
          <w:sz w:val="28"/>
          <w:szCs w:val="28"/>
          <w:lang w:eastAsia="en-US"/>
        </w:rPr>
        <w:t>а 7-ой день содержание АСТ продолжало снижаться и по сравнению с 3-им днем</w:t>
      </w:r>
      <w:r w:rsidRPr="00ED56E1">
        <w:rPr>
          <w:color w:val="000000"/>
          <w:sz w:val="28"/>
          <w:szCs w:val="28"/>
        </w:rPr>
        <w:t xml:space="preserve"> уменьшилось на 7,2% </w:t>
      </w:r>
      <w:r w:rsidRPr="00ED56E1">
        <w:rPr>
          <w:color w:val="000000"/>
          <w:sz w:val="28"/>
          <w:szCs w:val="28"/>
          <w:lang w:eastAsia="en-US"/>
        </w:rPr>
        <w:t xml:space="preserve">(р ˂0,01). Также отмечено, что в исследуемом промежутки времени содержание АСТ не достигало интактных значений и на 3-и и 7-е сутки эксперимента </w:t>
      </w:r>
      <w:r w:rsidRPr="00ED56E1">
        <w:rPr>
          <w:color w:val="000000"/>
          <w:sz w:val="28"/>
          <w:szCs w:val="28"/>
        </w:rPr>
        <w:t xml:space="preserve">оставалось повышенным на 41,9 % </w:t>
      </w:r>
      <w:r w:rsidRPr="00ED56E1">
        <w:rPr>
          <w:color w:val="000000"/>
          <w:sz w:val="28"/>
          <w:szCs w:val="28"/>
          <w:lang w:eastAsia="en-US"/>
        </w:rPr>
        <w:t>(р ˂ 0,001) и 31,8% (р ˂ 0,001)  соответственно.  По сравнению с контрольной группой изменения обладают статистической достоверностью только в определениях на 7-ой день. Таким образом,  экстракт листьев бузины черной статистически достоверно снижает содержание АСТ на 7-ой день.</w:t>
      </w:r>
      <w:r w:rsidRPr="00ED56E1">
        <w:rPr>
          <w:color w:val="000000"/>
          <w:sz w:val="28"/>
          <w:szCs w:val="28"/>
          <w:lang w:val="az-Latn-AZ" w:eastAsia="en-US"/>
        </w:rPr>
        <w:t xml:space="preserve"> </w:t>
      </w:r>
    </w:p>
    <w:p w:rsidR="00CA3EFA" w:rsidRPr="00ED56E1" w:rsidRDefault="00CA3EFA" w:rsidP="00392136">
      <w:pPr>
        <w:pStyle w:val="msonormalbullet1gif"/>
        <w:spacing w:before="0" w:beforeAutospacing="0" w:after="0" w:afterAutospacing="0" w:line="360" w:lineRule="auto"/>
        <w:ind w:firstLine="567"/>
        <w:contextualSpacing/>
        <w:jc w:val="both"/>
        <w:rPr>
          <w:color w:val="000000"/>
          <w:sz w:val="28"/>
          <w:szCs w:val="28"/>
          <w:lang w:val="az-Latn-AZ" w:eastAsia="en-US"/>
        </w:rPr>
      </w:pPr>
      <w:r w:rsidRPr="00ED56E1">
        <w:rPr>
          <w:color w:val="000000"/>
          <w:sz w:val="28"/>
          <w:szCs w:val="28"/>
          <w:lang w:eastAsia="en-US"/>
        </w:rPr>
        <w:t xml:space="preserve">Как видно из полученных результатов, графически отображенных на рис. </w:t>
      </w:r>
      <w:r>
        <w:rPr>
          <w:color w:val="000000"/>
          <w:sz w:val="28"/>
          <w:szCs w:val="28"/>
          <w:lang w:eastAsia="en-US"/>
        </w:rPr>
        <w:t>7</w:t>
      </w:r>
      <w:r w:rsidRPr="00ED56E1">
        <w:rPr>
          <w:color w:val="000000"/>
          <w:sz w:val="28"/>
          <w:szCs w:val="28"/>
          <w:lang w:eastAsia="en-US"/>
        </w:rPr>
        <w:t>.8, содержание ОБ в крови животных незначительно (4% при  р ˃0,05) снижается на 3-</w:t>
      </w:r>
      <w:r w:rsidR="00454145">
        <w:rPr>
          <w:color w:val="000000"/>
          <w:sz w:val="28"/>
          <w:szCs w:val="28"/>
          <w:lang w:eastAsia="en-US"/>
        </w:rPr>
        <w:t>е</w:t>
      </w:r>
      <w:r w:rsidRPr="00ED56E1">
        <w:rPr>
          <w:color w:val="000000"/>
          <w:sz w:val="28"/>
          <w:szCs w:val="28"/>
          <w:lang w:eastAsia="en-US"/>
        </w:rPr>
        <w:t xml:space="preserve"> сутки, а на 7-е сутки наблюдается его повышение на 10,6% (р ˃0,05). Однако эти изменения, как в 1-ой подгруппе (3-й день ), так и во 2-ой подгруппе (7-ой день) статистически не подтверждаются. Причина видимо, связана с большим разбросом показателей в группе модель. По сравнению с контрольной группой эти изменения обладают статистической достоверностью только в определениях на 7-ой день. Из полученных данных также видно, что ОБ на 7-ой день по сравнению с 3-им днем статистически достоверно повысился на15,2% (р ˂0,05).  По сравнению с интактными </w:t>
      </w:r>
      <w:r w:rsidRPr="00ED56E1">
        <w:rPr>
          <w:color w:val="000000"/>
          <w:sz w:val="28"/>
          <w:szCs w:val="28"/>
          <w:lang w:eastAsia="en-US"/>
        </w:rPr>
        <w:lastRenderedPageBreak/>
        <w:t>значениями в 1-ой и 2-ой подгруппах  наблюдается повышение ОБ  на 50% (р ˂0,001) и 78% (р ˂0,001) соответственно.</w:t>
      </w:r>
    </w:p>
    <w:p w:rsidR="00CA3EFA" w:rsidRPr="00ED56E1" w:rsidRDefault="00CA3EFA" w:rsidP="00392136">
      <w:pPr>
        <w:pStyle w:val="msonormalbullet1gif"/>
        <w:spacing w:before="0" w:beforeAutospacing="0" w:after="0" w:afterAutospacing="0" w:line="360" w:lineRule="auto"/>
        <w:ind w:firstLine="567"/>
        <w:contextualSpacing/>
        <w:jc w:val="both"/>
        <w:rPr>
          <w:color w:val="000000"/>
          <w:sz w:val="28"/>
          <w:szCs w:val="28"/>
          <w:lang w:eastAsia="en-US"/>
        </w:rPr>
      </w:pPr>
      <w:r w:rsidRPr="00ED56E1">
        <w:rPr>
          <w:color w:val="000000"/>
          <w:sz w:val="28"/>
          <w:szCs w:val="28"/>
          <w:lang w:eastAsia="en-US"/>
        </w:rPr>
        <w:t>Таким образом, экстракт листьев бузины черной благотворно действует на ферментативную систему печени, снижая содержание в крови экспериментальных животных АЛТ и АСТ, но при этом понижает его  детоксикационную функцию, чему свидетельством может быть увеличение содержания в крови ОБ.</w:t>
      </w:r>
    </w:p>
    <w:p w:rsidR="00CA3EFA" w:rsidRPr="00ED56E1" w:rsidRDefault="00CA3EFA" w:rsidP="00392136">
      <w:pPr>
        <w:pStyle w:val="msonormalbullet1gif"/>
        <w:spacing w:before="0" w:beforeAutospacing="0" w:after="0" w:afterAutospacing="0" w:line="360" w:lineRule="auto"/>
        <w:ind w:firstLine="567"/>
        <w:contextualSpacing/>
        <w:jc w:val="both"/>
        <w:rPr>
          <w:color w:val="000000"/>
          <w:sz w:val="28"/>
          <w:szCs w:val="28"/>
          <w:lang w:eastAsia="en-US"/>
        </w:rPr>
      </w:pPr>
      <w:r w:rsidRPr="00ED56E1">
        <w:rPr>
          <w:color w:val="000000"/>
          <w:sz w:val="28"/>
          <w:szCs w:val="28"/>
        </w:rPr>
        <w:t xml:space="preserve">В 6-й – группе, по сравнению с исходными значениями содержание АЛТ в 1-ой подгруппе (3-й день) снизилось 13,7на % и достигло значений </w:t>
      </w:r>
      <w:r w:rsidRPr="00ED56E1">
        <w:rPr>
          <w:color w:val="000000"/>
          <w:sz w:val="28"/>
          <w:szCs w:val="28"/>
          <w:lang w:eastAsia="en-US"/>
        </w:rPr>
        <w:t>86,9-103,4</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w:t>
      </w:r>
      <w:r w:rsidRPr="00ED56E1">
        <w:rPr>
          <w:color w:val="000000"/>
          <w:sz w:val="28"/>
          <w:szCs w:val="28"/>
          <w:lang w:eastAsia="en-US"/>
        </w:rPr>
        <w:t>(р ˂0,05)</w:t>
      </w:r>
      <w:r w:rsidRPr="00ED56E1">
        <w:rPr>
          <w:color w:val="000000"/>
          <w:sz w:val="28"/>
          <w:szCs w:val="28"/>
        </w:rPr>
        <w:t>,  АСТ снизилась на 12,3% и достигла 278,9</w:t>
      </w:r>
      <w:r w:rsidRPr="00ED56E1">
        <w:rPr>
          <w:color w:val="000000"/>
          <w:sz w:val="28"/>
          <w:szCs w:val="28"/>
          <w:lang w:val="az-Latn-AZ" w:eastAsia="en-US"/>
        </w:rPr>
        <w:t>±</w:t>
      </w:r>
      <w:r w:rsidRPr="00ED56E1">
        <w:rPr>
          <w:color w:val="000000"/>
          <w:sz w:val="28"/>
          <w:szCs w:val="28"/>
          <w:lang w:eastAsia="en-US"/>
        </w:rPr>
        <w:t>3,5</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w:t>
      </w:r>
      <w:r w:rsidRPr="00ED56E1">
        <w:rPr>
          <w:color w:val="000000"/>
          <w:sz w:val="28"/>
          <w:szCs w:val="28"/>
          <w:lang w:eastAsia="en-US"/>
        </w:rPr>
        <w:t xml:space="preserve">(р ˂0,05), ОБ </w:t>
      </w:r>
      <w:r w:rsidRPr="00ED56E1">
        <w:rPr>
          <w:color w:val="000000"/>
          <w:sz w:val="28"/>
          <w:szCs w:val="28"/>
        </w:rPr>
        <w:t>снизился на 9,3% и достиг 0,782</w:t>
      </w:r>
      <w:r w:rsidRPr="00ED56E1">
        <w:rPr>
          <w:color w:val="000000"/>
          <w:sz w:val="28"/>
          <w:szCs w:val="28"/>
          <w:lang w:val="az-Latn-AZ" w:eastAsia="en-US"/>
        </w:rPr>
        <w:t>±</w:t>
      </w:r>
      <w:r w:rsidRPr="00ED56E1">
        <w:rPr>
          <w:color w:val="000000"/>
          <w:sz w:val="28"/>
          <w:szCs w:val="28"/>
          <w:lang w:eastAsia="en-US"/>
        </w:rPr>
        <w:t>0,021</w:t>
      </w:r>
      <w:r w:rsidRPr="00ED56E1">
        <w:rPr>
          <w:color w:val="000000"/>
          <w:sz w:val="28"/>
          <w:szCs w:val="28"/>
        </w:rPr>
        <w:t>мг/дл</w:t>
      </w:r>
      <w:r>
        <w:rPr>
          <w:color w:val="000000"/>
          <w:sz w:val="28"/>
          <w:szCs w:val="28"/>
          <w:lang w:eastAsia="en-US"/>
        </w:rPr>
        <w:t xml:space="preserve"> (р ˃0,05). </w:t>
      </w:r>
    </w:p>
    <w:p w:rsidR="00CA3EFA" w:rsidRPr="00454145" w:rsidRDefault="00CA3EFA" w:rsidP="00392136">
      <w:pPr>
        <w:pStyle w:val="msonormalbullet1gif"/>
        <w:spacing w:before="0" w:beforeAutospacing="0" w:after="0" w:afterAutospacing="0" w:line="360" w:lineRule="auto"/>
        <w:ind w:firstLine="567"/>
        <w:contextualSpacing/>
        <w:jc w:val="both"/>
        <w:rPr>
          <w:color w:val="000000"/>
          <w:sz w:val="28"/>
          <w:szCs w:val="28"/>
          <w:lang w:eastAsia="en-US"/>
        </w:rPr>
      </w:pPr>
      <w:r w:rsidRPr="00ED56E1">
        <w:rPr>
          <w:color w:val="000000"/>
          <w:sz w:val="28"/>
          <w:szCs w:val="28"/>
          <w:lang w:eastAsia="en-US"/>
        </w:rPr>
        <w:t>Во 2-ой подгруппе этой группы (7-ой день) эти показател</w:t>
      </w:r>
      <w:r>
        <w:rPr>
          <w:color w:val="000000"/>
          <w:sz w:val="28"/>
          <w:szCs w:val="28"/>
          <w:lang w:eastAsia="en-US"/>
        </w:rPr>
        <w:t xml:space="preserve">и продолжали снижаться, причем </w:t>
      </w:r>
      <w:r w:rsidRPr="00ED56E1">
        <w:rPr>
          <w:color w:val="000000"/>
          <w:sz w:val="28"/>
          <w:szCs w:val="28"/>
        </w:rPr>
        <w:t xml:space="preserve">АЛТ снизился  </w:t>
      </w:r>
      <w:r w:rsidRPr="00454145">
        <w:rPr>
          <w:color w:val="000000"/>
          <w:sz w:val="28"/>
          <w:szCs w:val="28"/>
        </w:rPr>
        <w:t>до 87,8</w:t>
      </w:r>
      <w:r w:rsidRPr="00454145">
        <w:rPr>
          <w:color w:val="000000"/>
          <w:sz w:val="28"/>
          <w:szCs w:val="28"/>
          <w:lang w:val="az-Latn-AZ" w:eastAsia="en-US"/>
        </w:rPr>
        <w:t>±</w:t>
      </w:r>
      <w:r w:rsidRPr="00454145">
        <w:rPr>
          <w:color w:val="000000"/>
          <w:sz w:val="28"/>
          <w:szCs w:val="28"/>
          <w:lang w:eastAsia="en-US"/>
        </w:rPr>
        <w:t xml:space="preserve">2,1 </w:t>
      </w:r>
      <w:r w:rsidRPr="00454145">
        <w:rPr>
          <w:color w:val="000000"/>
          <w:sz w:val="28"/>
          <w:szCs w:val="28"/>
          <w:lang w:val="en-US"/>
        </w:rPr>
        <w:t>u</w:t>
      </w:r>
      <w:r w:rsidRPr="00454145">
        <w:rPr>
          <w:color w:val="000000"/>
          <w:sz w:val="28"/>
          <w:szCs w:val="28"/>
        </w:rPr>
        <w:t>/</w:t>
      </w:r>
      <w:r w:rsidRPr="00454145">
        <w:rPr>
          <w:color w:val="000000"/>
          <w:sz w:val="28"/>
          <w:szCs w:val="28"/>
          <w:lang w:val="en-US"/>
        </w:rPr>
        <w:t>l</w:t>
      </w:r>
      <w:r w:rsidRPr="00454145">
        <w:rPr>
          <w:color w:val="000000"/>
          <w:sz w:val="28"/>
          <w:szCs w:val="28"/>
        </w:rPr>
        <w:t xml:space="preserve"> </w:t>
      </w:r>
      <w:r w:rsidRPr="00454145">
        <w:rPr>
          <w:color w:val="000000"/>
          <w:sz w:val="28"/>
          <w:szCs w:val="28"/>
          <w:lang w:eastAsia="en-US"/>
        </w:rPr>
        <w:t>(р ˂0,01)</w:t>
      </w:r>
      <w:r w:rsidRPr="00454145">
        <w:rPr>
          <w:color w:val="000000"/>
          <w:sz w:val="28"/>
          <w:szCs w:val="28"/>
        </w:rPr>
        <w:t>, уменьшившись на 20,1%, АСТ снизился до 269,3</w:t>
      </w:r>
      <w:r w:rsidRPr="00454145">
        <w:rPr>
          <w:color w:val="000000"/>
          <w:sz w:val="28"/>
          <w:szCs w:val="28"/>
          <w:lang w:val="az-Latn-AZ" w:eastAsia="en-US"/>
        </w:rPr>
        <w:t>±</w:t>
      </w:r>
      <w:r w:rsidRPr="00454145">
        <w:rPr>
          <w:color w:val="000000"/>
          <w:sz w:val="28"/>
          <w:szCs w:val="28"/>
          <w:lang w:eastAsia="en-US"/>
        </w:rPr>
        <w:t>4,0 (р ˂0,01)</w:t>
      </w:r>
      <w:r w:rsidRPr="00454145">
        <w:rPr>
          <w:color w:val="000000"/>
          <w:sz w:val="28"/>
          <w:szCs w:val="28"/>
        </w:rPr>
        <w:t>, уменьшившись на 15,3%</w:t>
      </w:r>
      <w:r w:rsidRPr="00454145">
        <w:rPr>
          <w:color w:val="000000"/>
          <w:sz w:val="28"/>
          <w:szCs w:val="28"/>
          <w:lang w:eastAsia="en-US"/>
        </w:rPr>
        <w:t xml:space="preserve"> (р ˂0,001)</w:t>
      </w:r>
      <w:r w:rsidRPr="00454145">
        <w:rPr>
          <w:color w:val="000000"/>
          <w:sz w:val="28"/>
          <w:szCs w:val="28"/>
        </w:rPr>
        <w:t>, ОБ снизился  до 0,695</w:t>
      </w:r>
      <w:r w:rsidRPr="00454145">
        <w:rPr>
          <w:color w:val="000000"/>
          <w:sz w:val="28"/>
          <w:szCs w:val="28"/>
          <w:lang w:val="az-Latn-AZ" w:eastAsia="en-US"/>
        </w:rPr>
        <w:t>±</w:t>
      </w:r>
      <w:r w:rsidRPr="00454145">
        <w:rPr>
          <w:color w:val="000000"/>
          <w:sz w:val="28"/>
          <w:szCs w:val="28"/>
          <w:lang w:eastAsia="en-US"/>
        </w:rPr>
        <w:t xml:space="preserve">0,031 </w:t>
      </w:r>
      <w:r w:rsidRPr="00454145">
        <w:rPr>
          <w:color w:val="000000"/>
          <w:sz w:val="28"/>
          <w:szCs w:val="28"/>
        </w:rPr>
        <w:t>мг/дл</w:t>
      </w:r>
      <w:r w:rsidRPr="00454145">
        <w:rPr>
          <w:color w:val="000000"/>
          <w:sz w:val="28"/>
          <w:szCs w:val="28"/>
          <w:lang w:eastAsia="en-US"/>
        </w:rPr>
        <w:t xml:space="preserve"> (р ˂0,01)</w:t>
      </w:r>
      <w:r w:rsidRPr="00454145">
        <w:rPr>
          <w:color w:val="000000"/>
          <w:sz w:val="28"/>
          <w:szCs w:val="28"/>
        </w:rPr>
        <w:t>, уменьшившись на 19,4%</w:t>
      </w:r>
      <w:r w:rsidRPr="00454145">
        <w:rPr>
          <w:color w:val="000000"/>
          <w:sz w:val="28"/>
          <w:szCs w:val="28"/>
          <w:lang w:eastAsia="en-US"/>
        </w:rPr>
        <w:t xml:space="preserve"> </w:t>
      </w:r>
    </w:p>
    <w:p w:rsidR="00CA3EFA" w:rsidRPr="00ED56E1" w:rsidRDefault="00CA3EFA" w:rsidP="00392136">
      <w:pPr>
        <w:pStyle w:val="msonormalbullet1gif"/>
        <w:spacing w:before="0" w:beforeAutospacing="0" w:after="0" w:afterAutospacing="0" w:line="360" w:lineRule="auto"/>
        <w:ind w:firstLine="567"/>
        <w:contextualSpacing/>
        <w:jc w:val="both"/>
        <w:rPr>
          <w:color w:val="000000"/>
          <w:sz w:val="28"/>
          <w:szCs w:val="28"/>
          <w:lang w:eastAsia="en-US"/>
        </w:rPr>
      </w:pPr>
      <w:r w:rsidRPr="00454145">
        <w:rPr>
          <w:color w:val="000000"/>
          <w:sz w:val="28"/>
          <w:szCs w:val="28"/>
          <w:lang w:eastAsia="en-US"/>
        </w:rPr>
        <w:t xml:space="preserve">При сравнении результатов этой группы с результатами  контрольной групп (рис. 7.9.), выявилось, что по сравнению с ней </w:t>
      </w:r>
      <w:r w:rsidRPr="00454145">
        <w:rPr>
          <w:color w:val="000000"/>
          <w:sz w:val="28"/>
          <w:szCs w:val="28"/>
        </w:rPr>
        <w:t xml:space="preserve">содержание АЛТ в 1-ой подгруппе (3-й день) снизилось на 6,0% </w:t>
      </w:r>
      <w:r w:rsidRPr="00454145">
        <w:rPr>
          <w:color w:val="000000"/>
          <w:sz w:val="28"/>
          <w:szCs w:val="28"/>
          <w:lang w:eastAsia="en-US"/>
        </w:rPr>
        <w:t>(р ˃0,05)</w:t>
      </w:r>
      <w:r w:rsidRPr="00454145">
        <w:rPr>
          <w:color w:val="000000"/>
          <w:sz w:val="28"/>
          <w:szCs w:val="28"/>
        </w:rPr>
        <w:t xml:space="preserve">, АСТ снизилось на – 9,3% </w:t>
      </w:r>
      <w:r w:rsidRPr="00454145">
        <w:rPr>
          <w:color w:val="000000"/>
          <w:sz w:val="28"/>
          <w:szCs w:val="28"/>
          <w:lang w:eastAsia="en-US"/>
        </w:rPr>
        <w:t xml:space="preserve">(р ˃0,01), ОБ </w:t>
      </w:r>
      <w:r w:rsidRPr="00454145">
        <w:rPr>
          <w:color w:val="000000"/>
          <w:sz w:val="28"/>
          <w:szCs w:val="28"/>
        </w:rPr>
        <w:t xml:space="preserve">снизился на 0,3% </w:t>
      </w:r>
      <w:r w:rsidRPr="00454145">
        <w:rPr>
          <w:color w:val="000000"/>
          <w:sz w:val="28"/>
          <w:szCs w:val="28"/>
          <w:lang w:eastAsia="en-US"/>
        </w:rPr>
        <w:t xml:space="preserve">(р ˃0,05). Во </w:t>
      </w:r>
      <w:r w:rsidRPr="00454145">
        <w:rPr>
          <w:color w:val="000000"/>
          <w:sz w:val="28"/>
          <w:szCs w:val="28"/>
        </w:rPr>
        <w:t xml:space="preserve"> 2-ой подгруппе (7-й день) АЛТ снизилось на 6,1% </w:t>
      </w:r>
      <w:r w:rsidRPr="00454145">
        <w:rPr>
          <w:color w:val="000000"/>
          <w:sz w:val="28"/>
          <w:szCs w:val="28"/>
          <w:lang w:eastAsia="en-US"/>
        </w:rPr>
        <w:t>(р ˃0,05)</w:t>
      </w:r>
      <w:r w:rsidRPr="00454145">
        <w:rPr>
          <w:color w:val="000000"/>
          <w:sz w:val="28"/>
          <w:szCs w:val="28"/>
        </w:rPr>
        <w:t>, АСТ на – 7,7 %</w:t>
      </w:r>
      <w:r w:rsidRPr="00ED56E1">
        <w:rPr>
          <w:color w:val="000000"/>
          <w:sz w:val="28"/>
          <w:szCs w:val="28"/>
        </w:rPr>
        <w:t xml:space="preserve"> </w:t>
      </w:r>
      <w:r w:rsidRPr="00ED56E1">
        <w:rPr>
          <w:color w:val="000000"/>
          <w:sz w:val="28"/>
          <w:szCs w:val="28"/>
          <w:lang w:eastAsia="en-US"/>
        </w:rPr>
        <w:t xml:space="preserve">(р ˂0,01), ОБ </w:t>
      </w:r>
      <w:r w:rsidRPr="00ED56E1">
        <w:rPr>
          <w:color w:val="000000"/>
          <w:sz w:val="28"/>
          <w:szCs w:val="28"/>
        </w:rPr>
        <w:t xml:space="preserve">– на 10,2% </w:t>
      </w:r>
      <w:r>
        <w:rPr>
          <w:color w:val="000000"/>
          <w:sz w:val="28"/>
          <w:szCs w:val="28"/>
          <w:lang w:eastAsia="en-US"/>
        </w:rPr>
        <w:t xml:space="preserve">(р ˃0,05).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Pr>
          <w:noProof/>
          <w:color w:val="000000"/>
          <w:sz w:val="28"/>
          <w:szCs w:val="28"/>
        </w:rPr>
        <w:lastRenderedPageBreak/>
        <w:drawing>
          <wp:inline distT="0" distB="0" distL="0" distR="0">
            <wp:extent cx="5505450" cy="3209925"/>
            <wp:effectExtent l="0" t="0" r="0" b="0"/>
            <wp:docPr id="161"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A3EFA" w:rsidRPr="00454145" w:rsidRDefault="00CA3EFA" w:rsidP="0094553A">
      <w:pPr>
        <w:pStyle w:val="msonormalbullet1gif"/>
        <w:ind w:left="567"/>
        <w:contextualSpacing/>
        <w:jc w:val="center"/>
        <w:rPr>
          <w:b/>
          <w:color w:val="000000"/>
          <w:sz w:val="28"/>
          <w:szCs w:val="28"/>
          <w:lang w:eastAsia="en-US"/>
        </w:rPr>
      </w:pPr>
      <w:r w:rsidRPr="00454145">
        <w:rPr>
          <w:b/>
          <w:color w:val="000000"/>
          <w:sz w:val="28"/>
          <w:szCs w:val="28"/>
          <w:lang w:eastAsia="en-US"/>
        </w:rPr>
        <w:t>Рис</w:t>
      </w:r>
      <w:r w:rsidR="00454145" w:rsidRPr="00454145">
        <w:rPr>
          <w:b/>
          <w:color w:val="000000"/>
          <w:sz w:val="28"/>
          <w:szCs w:val="28"/>
          <w:lang w:eastAsia="en-US"/>
        </w:rPr>
        <w:t>унок</w:t>
      </w:r>
      <w:r w:rsidR="00F831E0" w:rsidRPr="00454145">
        <w:rPr>
          <w:b/>
          <w:color w:val="000000"/>
          <w:sz w:val="28"/>
          <w:szCs w:val="28"/>
          <w:lang w:eastAsia="en-US"/>
        </w:rPr>
        <w:t xml:space="preserve"> 7.1.3.3.</w:t>
      </w:r>
      <w:r w:rsidRPr="00454145">
        <w:rPr>
          <w:b/>
          <w:color w:val="000000"/>
          <w:sz w:val="28"/>
          <w:szCs w:val="28"/>
          <w:lang w:eastAsia="en-US"/>
        </w:rPr>
        <w:t xml:space="preserve"> Изменение содержания маркеров поражения печени во 2-ой контрольной группе  и основной 4-ой группе (на фоне применения э.плодов бузины черной)</w:t>
      </w:r>
    </w:p>
    <w:p w:rsidR="00CA3EFA" w:rsidRPr="00ED56E1" w:rsidRDefault="00CA3EFA" w:rsidP="00CA3EFA">
      <w:pPr>
        <w:pStyle w:val="msonormalbullet1gif"/>
        <w:spacing w:line="360" w:lineRule="auto"/>
        <w:ind w:firstLine="567"/>
        <w:contextualSpacing/>
        <w:jc w:val="both"/>
        <w:rPr>
          <w:color w:val="000000"/>
          <w:sz w:val="28"/>
          <w:szCs w:val="28"/>
          <w:lang w:eastAsia="en-US"/>
        </w:rPr>
      </w:pP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Из рис. </w:t>
      </w:r>
      <w:r w:rsidR="00F831E0" w:rsidRPr="00F831E0">
        <w:rPr>
          <w:color w:val="000000"/>
          <w:sz w:val="28"/>
          <w:szCs w:val="28"/>
          <w:lang w:eastAsia="en-US"/>
        </w:rPr>
        <w:t>7.1.3.</w:t>
      </w:r>
      <w:r w:rsidR="00F831E0">
        <w:rPr>
          <w:color w:val="000000"/>
          <w:sz w:val="28"/>
          <w:szCs w:val="28"/>
          <w:lang w:eastAsia="en-US"/>
        </w:rPr>
        <w:t xml:space="preserve">3 </w:t>
      </w:r>
      <w:r w:rsidRPr="00ED56E1">
        <w:rPr>
          <w:color w:val="000000"/>
          <w:sz w:val="28"/>
          <w:szCs w:val="28"/>
          <w:lang w:eastAsia="en-US"/>
        </w:rPr>
        <w:t>видно, что содержание в крови АЛТ, АСТ и общего билирубина на фоне применения экстракта плодов бузины черной по сравнению с исходными значениями и результатами контрольной группы снижается и 1-ой и во 2-ой подгруппах.  Сравнивая результаты обеих подгрупп замечаем, что содержание АЛТ на 7-е сутки по сравнению  с 3-ми сутками  снижается на 7,5% (р ˃0,05). Однако</w:t>
      </w:r>
      <w:r w:rsidRPr="00ED56E1">
        <w:rPr>
          <w:color w:val="000000"/>
          <w:sz w:val="28"/>
          <w:szCs w:val="28"/>
        </w:rPr>
        <w:t xml:space="preserve"> при этом</w:t>
      </w:r>
      <w:r w:rsidRPr="00ED56E1">
        <w:rPr>
          <w:color w:val="000000"/>
          <w:sz w:val="28"/>
          <w:szCs w:val="28"/>
          <w:lang w:eastAsia="en-US"/>
        </w:rPr>
        <w:t xml:space="preserve"> по сравнению с интактными значениями </w:t>
      </w:r>
      <w:r w:rsidRPr="00ED56E1">
        <w:rPr>
          <w:color w:val="000000"/>
          <w:sz w:val="28"/>
          <w:szCs w:val="28"/>
        </w:rPr>
        <w:t xml:space="preserve">содержание АЛТ оставалось повыненным  на 3-и сутки на 28,8% </w:t>
      </w:r>
      <w:r w:rsidRPr="00ED56E1">
        <w:rPr>
          <w:color w:val="000000"/>
          <w:sz w:val="28"/>
          <w:szCs w:val="28"/>
          <w:lang w:eastAsia="en-US"/>
        </w:rPr>
        <w:t>(р ˂0,01), а на 7-е сутки – на 19,2% (р ˂0,01).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 xml:space="preserve">Содержание АСТ </w:t>
      </w:r>
      <w:r w:rsidRPr="00ED56E1">
        <w:rPr>
          <w:color w:val="000000"/>
          <w:sz w:val="28"/>
          <w:szCs w:val="28"/>
          <w:lang w:eastAsia="en-US"/>
        </w:rPr>
        <w:t>на 7-ой день применения экстракта по сравнению с 3-им днем</w:t>
      </w:r>
      <w:r w:rsidRPr="00ED56E1">
        <w:rPr>
          <w:color w:val="000000"/>
          <w:sz w:val="28"/>
          <w:szCs w:val="28"/>
        </w:rPr>
        <w:t xml:space="preserve"> снизилось на 3,5% </w:t>
      </w:r>
      <w:r w:rsidRPr="00ED56E1">
        <w:rPr>
          <w:color w:val="000000"/>
          <w:sz w:val="28"/>
          <w:szCs w:val="28"/>
          <w:lang w:eastAsia="en-US"/>
        </w:rPr>
        <w:t xml:space="preserve">(р ˃0,05). Но по сравнению с интактными значениями на 3-и и 7-е сутки эксперимента </w:t>
      </w:r>
      <w:r w:rsidRPr="00ED56E1">
        <w:rPr>
          <w:color w:val="000000"/>
          <w:sz w:val="28"/>
          <w:szCs w:val="28"/>
        </w:rPr>
        <w:t xml:space="preserve">оставалось повышенным на 35,8 % </w:t>
      </w:r>
      <w:r w:rsidRPr="00ED56E1">
        <w:rPr>
          <w:color w:val="000000"/>
          <w:sz w:val="28"/>
          <w:szCs w:val="28"/>
          <w:lang w:eastAsia="en-US"/>
        </w:rPr>
        <w:t xml:space="preserve">(р ˂ 0,001) и 31,1% (р ˂ 0,001)  соответственно.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Содержание ОБ в крови животных на 7-е сутки было снижено по сравнению с 3-ми сутками на 11,1% (р ˃0,05). Однако</w:t>
      </w:r>
      <w:r w:rsidRPr="00ED56E1">
        <w:rPr>
          <w:color w:val="000000"/>
          <w:sz w:val="28"/>
          <w:szCs w:val="28"/>
        </w:rPr>
        <w:t xml:space="preserve"> при этом</w:t>
      </w:r>
      <w:r w:rsidRPr="00ED56E1">
        <w:rPr>
          <w:color w:val="000000"/>
          <w:sz w:val="28"/>
          <w:szCs w:val="28"/>
          <w:lang w:eastAsia="en-US"/>
        </w:rPr>
        <w:t xml:space="preserve"> по сравнению с интактными значениями </w:t>
      </w:r>
      <w:r w:rsidRPr="00ED56E1">
        <w:rPr>
          <w:color w:val="000000"/>
          <w:sz w:val="28"/>
          <w:szCs w:val="28"/>
        </w:rPr>
        <w:t xml:space="preserve">содержание АЛТ оставалось повыненным  на 3-и </w:t>
      </w:r>
      <w:r w:rsidRPr="00ED56E1">
        <w:rPr>
          <w:color w:val="000000"/>
          <w:sz w:val="28"/>
          <w:szCs w:val="28"/>
        </w:rPr>
        <w:lastRenderedPageBreak/>
        <w:t xml:space="preserve">сутки на  41,7% </w:t>
      </w:r>
      <w:r w:rsidRPr="00ED56E1">
        <w:rPr>
          <w:color w:val="000000"/>
          <w:sz w:val="28"/>
          <w:szCs w:val="28"/>
          <w:lang w:eastAsia="en-US"/>
        </w:rPr>
        <w:t>(р ˂0,001), а на</w:t>
      </w:r>
      <w:r w:rsidR="0068466A">
        <w:rPr>
          <w:color w:val="000000"/>
          <w:sz w:val="28"/>
          <w:szCs w:val="28"/>
          <w:lang w:eastAsia="en-US"/>
        </w:rPr>
        <w:t xml:space="preserve"> 7-е сутки – на 25,9% (р ˃0,01) (Рис. 7.1.3.4; 7.1.3.5; 7.1.3.6).</w:t>
      </w:r>
    </w:p>
    <w:p w:rsidR="00CA3EFA"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Результаты исследований показали, что экстракта плодов бузины черной фоне аллоксанового СД снижает содержание в крови основных маркеров повреждения печени, таких как АЛТ, АСТ и ОБ. Положительное действие экстракта на печеночные показатели увеличивается во времени, но однока, интактных значений в исследуемый период (7 дней) не достигают. Наиболее активно при этом снижается содержание в крови АЛТ, далее АСТ, затем ОБ. Изменения этих показателей статистически подтверждается</w:t>
      </w:r>
      <w:r w:rsidR="00392136">
        <w:rPr>
          <w:color w:val="000000"/>
          <w:sz w:val="28"/>
          <w:szCs w:val="28"/>
          <w:lang w:eastAsia="en-US"/>
        </w:rPr>
        <w:t>.</w:t>
      </w:r>
    </w:p>
    <w:p w:rsidR="0068466A" w:rsidRDefault="0068466A" w:rsidP="00CA3EFA">
      <w:pPr>
        <w:pStyle w:val="msonormalbullet1gif"/>
        <w:spacing w:line="360" w:lineRule="auto"/>
        <w:ind w:firstLine="567"/>
        <w:contextualSpacing/>
        <w:jc w:val="both"/>
        <w:rPr>
          <w:color w:val="000000"/>
          <w:sz w:val="28"/>
          <w:szCs w:val="28"/>
          <w:lang w:eastAsia="en-US"/>
        </w:rPr>
      </w:pPr>
    </w:p>
    <w:p w:rsidR="00392136" w:rsidRPr="00ED56E1" w:rsidRDefault="00392136" w:rsidP="00CA3EFA">
      <w:pPr>
        <w:pStyle w:val="msonormalbullet1gif"/>
        <w:spacing w:line="360" w:lineRule="auto"/>
        <w:ind w:firstLine="567"/>
        <w:contextualSpacing/>
        <w:jc w:val="both"/>
        <w:rPr>
          <w:color w:val="000000"/>
          <w:sz w:val="28"/>
          <w:szCs w:val="28"/>
          <w:lang w:eastAsia="en-US"/>
        </w:rPr>
      </w:pPr>
      <w:r>
        <w:rPr>
          <w:noProof/>
          <w:color w:val="000000"/>
          <w:sz w:val="28"/>
          <w:szCs w:val="28"/>
        </w:rPr>
        <w:drawing>
          <wp:inline distT="0" distB="0" distL="0" distR="0">
            <wp:extent cx="5934075" cy="3333750"/>
            <wp:effectExtent l="0" t="0" r="9525" b="0"/>
            <wp:docPr id="19" name="Рисунок 14" descr="C:\Users\ILQAR\Desktop\IMG_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QAR\Desktop\IMG_5059.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333750"/>
                    </a:xfrm>
                    <a:prstGeom prst="rect">
                      <a:avLst/>
                    </a:prstGeom>
                    <a:noFill/>
                    <a:ln>
                      <a:noFill/>
                    </a:ln>
                  </pic:spPr>
                </pic:pic>
              </a:graphicData>
            </a:graphic>
          </wp:inline>
        </w:drawing>
      </w:r>
    </w:p>
    <w:p w:rsidR="0068466A" w:rsidRPr="0068466A" w:rsidRDefault="00392136" w:rsidP="0068466A">
      <w:pPr>
        <w:pStyle w:val="msonormalbullet1gif"/>
        <w:spacing w:line="360" w:lineRule="auto"/>
        <w:ind w:firstLine="567"/>
        <w:contextualSpacing/>
        <w:jc w:val="center"/>
        <w:rPr>
          <w:b/>
          <w:color w:val="000000"/>
          <w:sz w:val="28"/>
          <w:szCs w:val="28"/>
        </w:rPr>
      </w:pPr>
      <w:r w:rsidRPr="0068466A">
        <w:rPr>
          <w:b/>
          <w:color w:val="000000"/>
          <w:sz w:val="28"/>
          <w:szCs w:val="28"/>
          <w:lang w:eastAsia="en-US"/>
        </w:rPr>
        <w:t xml:space="preserve">Рисунок. </w:t>
      </w:r>
      <w:r w:rsidR="0068466A" w:rsidRPr="0068466A">
        <w:rPr>
          <w:b/>
          <w:color w:val="000000"/>
          <w:sz w:val="28"/>
          <w:szCs w:val="28"/>
          <w:lang w:eastAsia="en-US"/>
        </w:rPr>
        <w:t xml:space="preserve">7.1.3.4. </w:t>
      </w:r>
      <w:r w:rsidR="0068466A" w:rsidRPr="0068466A">
        <w:rPr>
          <w:b/>
          <w:color w:val="000000"/>
          <w:sz w:val="28"/>
          <w:szCs w:val="28"/>
        </w:rPr>
        <w:t>Введение животным экстракта листьев бузины черной.</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Сравнивая результаты, полученные в 4-ой, 5-ой и 6-ой группах </w:t>
      </w:r>
      <w:r w:rsidR="00D905D4" w:rsidRPr="00D905D4">
        <w:rPr>
          <w:color w:val="000000"/>
          <w:sz w:val="28"/>
          <w:szCs w:val="28"/>
          <w:lang w:eastAsia="en-US"/>
        </w:rPr>
        <w:t xml:space="preserve"> </w:t>
      </w:r>
      <w:r w:rsidRPr="00ED56E1">
        <w:rPr>
          <w:color w:val="000000"/>
          <w:sz w:val="28"/>
          <w:szCs w:val="28"/>
          <w:lang w:eastAsia="en-US"/>
        </w:rPr>
        <w:t xml:space="preserve">выявили, что на 3-и сутки содержание АЛТ в крови наиболее эффективно снижает экстракт цветков бузины черной  (18,9 %), далее  экстракт плодов  (14,8%), наименее эффективным оказался экстракт листьев  (13,7%). На 7-е сутки содержание АЛТ в крови продолжает снижаться наиболее эффективно </w:t>
      </w:r>
      <w:r w:rsidRPr="00ED56E1">
        <w:rPr>
          <w:color w:val="000000"/>
          <w:sz w:val="28"/>
          <w:szCs w:val="28"/>
          <w:lang w:eastAsia="en-US"/>
        </w:rPr>
        <w:lastRenderedPageBreak/>
        <w:t>на фоне применения экстракта цветков бузины черной (24,6 %), далее экстракта плодов  (20,1%) и наконец - экстракта листьев  (16,3%).</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АСТ на 3-и сутки наиболее активно снижает также экстракт цветков бузины черной  (13,5 %),  далее экстракт плодов  (12,3%) и затем - экстракт листьев  (8,4%). АСТ на 7-и сутки эффективность экстрактов была отмечена в следующей последовательности: экстракт цветков бузины черной  (19,8 %),   экстракт плодов  (15,3%), экстракт листьев  (14,9%).</w:t>
      </w:r>
    </w:p>
    <w:p w:rsidR="00CA3EFA" w:rsidRPr="00ED56E1" w:rsidRDefault="00CA3EFA" w:rsidP="00CA3EFA">
      <w:pPr>
        <w:pStyle w:val="msonormalbullet1gif"/>
        <w:spacing w:line="360" w:lineRule="auto"/>
        <w:ind w:firstLine="567"/>
        <w:contextualSpacing/>
        <w:jc w:val="both"/>
        <w:rPr>
          <w:color w:val="000000"/>
          <w:sz w:val="28"/>
          <w:szCs w:val="28"/>
          <w:lang w:eastAsia="en-US"/>
        </w:rPr>
      </w:pPr>
    </w:p>
    <w:p w:rsidR="00CA3EFA" w:rsidRPr="00ED56E1" w:rsidRDefault="00CA3EFA" w:rsidP="00CA3EFA">
      <w:pPr>
        <w:pStyle w:val="msonormalbullet1gif"/>
        <w:spacing w:line="360" w:lineRule="auto"/>
        <w:contextualSpacing/>
        <w:jc w:val="center"/>
        <w:rPr>
          <w:color w:val="000000"/>
          <w:sz w:val="28"/>
          <w:szCs w:val="28"/>
          <w:lang w:eastAsia="en-US"/>
        </w:rPr>
      </w:pPr>
      <w:r>
        <w:rPr>
          <w:noProof/>
          <w:color w:val="000000"/>
          <w:sz w:val="28"/>
          <w:szCs w:val="28"/>
        </w:rPr>
        <w:drawing>
          <wp:inline distT="0" distB="0" distL="0" distR="0">
            <wp:extent cx="5762625" cy="3209925"/>
            <wp:effectExtent l="0" t="0" r="0" b="0"/>
            <wp:docPr id="16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CA3EFA" w:rsidRPr="00454145" w:rsidRDefault="00CA3EFA" w:rsidP="0094553A">
      <w:pPr>
        <w:pStyle w:val="msonormalbullet1gif"/>
        <w:ind w:left="142"/>
        <w:contextualSpacing/>
        <w:jc w:val="center"/>
        <w:rPr>
          <w:b/>
          <w:color w:val="000000"/>
          <w:sz w:val="28"/>
          <w:szCs w:val="28"/>
          <w:lang w:eastAsia="en-US"/>
        </w:rPr>
      </w:pPr>
      <w:r w:rsidRPr="00454145">
        <w:rPr>
          <w:b/>
          <w:color w:val="000000"/>
          <w:sz w:val="28"/>
          <w:szCs w:val="28"/>
          <w:lang w:eastAsia="en-US"/>
        </w:rPr>
        <w:t>Рис</w:t>
      </w:r>
      <w:r w:rsidR="00454145" w:rsidRPr="00454145">
        <w:rPr>
          <w:b/>
          <w:color w:val="000000"/>
          <w:sz w:val="28"/>
          <w:szCs w:val="28"/>
          <w:lang w:eastAsia="en-US"/>
        </w:rPr>
        <w:t>унок</w:t>
      </w:r>
      <w:r w:rsidRPr="00454145">
        <w:rPr>
          <w:b/>
          <w:color w:val="000000"/>
          <w:sz w:val="28"/>
          <w:szCs w:val="28"/>
          <w:lang w:eastAsia="en-US"/>
        </w:rPr>
        <w:t xml:space="preserve"> </w:t>
      </w:r>
      <w:r w:rsidR="00F831E0" w:rsidRPr="00454145">
        <w:rPr>
          <w:b/>
          <w:color w:val="000000"/>
          <w:sz w:val="28"/>
          <w:szCs w:val="28"/>
          <w:lang w:eastAsia="en-US"/>
        </w:rPr>
        <w:t>7.1.3.</w:t>
      </w:r>
      <w:r w:rsidR="0068466A">
        <w:rPr>
          <w:b/>
          <w:color w:val="000000"/>
          <w:sz w:val="28"/>
          <w:szCs w:val="28"/>
          <w:lang w:eastAsia="en-US"/>
        </w:rPr>
        <w:t>5</w:t>
      </w:r>
      <w:r w:rsidRPr="00454145">
        <w:rPr>
          <w:b/>
          <w:color w:val="000000"/>
          <w:sz w:val="28"/>
          <w:szCs w:val="28"/>
          <w:lang w:eastAsia="en-US"/>
        </w:rPr>
        <w:t>. Изменение (в%) содержания в крови животных с моделированным аллоксановым сахарным диабетом АЛТ, АСТ и общего билирубина (ОБ) , с указанием планки погрешностей с относительными  ошибками на 3-и сутки с начала введения  экспериментальным животным экстрактов бузины черной</w:t>
      </w:r>
    </w:p>
    <w:p w:rsidR="00CA3EFA" w:rsidRPr="00ED56E1" w:rsidRDefault="00CA3EFA" w:rsidP="00CA3EFA">
      <w:pPr>
        <w:pStyle w:val="msonormalbullet1gif"/>
        <w:contextualSpacing/>
        <w:jc w:val="both"/>
        <w:rPr>
          <w:color w:val="000000"/>
          <w:lang w:eastAsia="en-US"/>
        </w:rPr>
      </w:pPr>
    </w:p>
    <w:p w:rsidR="00CA3EFA" w:rsidRPr="00ED56E1" w:rsidRDefault="00CA3EFA" w:rsidP="00CA3EFA">
      <w:pPr>
        <w:pStyle w:val="msonormalbullet1gif"/>
        <w:spacing w:line="360" w:lineRule="auto"/>
        <w:contextualSpacing/>
        <w:jc w:val="both"/>
        <w:rPr>
          <w:color w:val="000000"/>
          <w:lang w:eastAsia="en-US"/>
        </w:rPr>
      </w:pPr>
      <w:r>
        <w:rPr>
          <w:color w:val="000000"/>
          <w:sz w:val="28"/>
          <w:szCs w:val="28"/>
          <w:lang w:eastAsia="en-US"/>
        </w:rPr>
        <w:tab/>
      </w:r>
      <w:r w:rsidRPr="00ED56E1">
        <w:rPr>
          <w:color w:val="000000"/>
          <w:sz w:val="28"/>
          <w:szCs w:val="28"/>
          <w:lang w:eastAsia="en-US"/>
        </w:rPr>
        <w:t>ОБ на 3-</w:t>
      </w:r>
      <w:r w:rsidR="00454145">
        <w:rPr>
          <w:color w:val="000000"/>
          <w:sz w:val="28"/>
          <w:szCs w:val="28"/>
          <w:lang w:eastAsia="en-US"/>
        </w:rPr>
        <w:t>е</w:t>
      </w:r>
      <w:r w:rsidRPr="00ED56E1">
        <w:rPr>
          <w:color w:val="000000"/>
          <w:sz w:val="28"/>
          <w:szCs w:val="28"/>
          <w:lang w:eastAsia="en-US"/>
        </w:rPr>
        <w:t>сутки активно снижается на фоне применения  экстракта цветков (14,7%) и экстракта плодов (19,3%) и не</w:t>
      </w:r>
      <w:r>
        <w:rPr>
          <w:color w:val="000000"/>
          <w:sz w:val="28"/>
          <w:szCs w:val="28"/>
          <w:lang w:eastAsia="en-US"/>
        </w:rPr>
        <w:t xml:space="preserve">значительно - экстракт листьев </w:t>
      </w:r>
      <w:r w:rsidRPr="00ED56E1">
        <w:rPr>
          <w:color w:val="000000"/>
          <w:sz w:val="28"/>
          <w:szCs w:val="28"/>
          <w:lang w:eastAsia="en-US"/>
        </w:rPr>
        <w:t>(4,0%). На 7-е сутки в группах получавших экстракт цветков  и экстракт плодов  ОБ снижается соответственно на  12,3% и 8,4%, а в группе, получавшем экстракт листьев повышается на 10,6%</w:t>
      </w:r>
      <w:r>
        <w:rPr>
          <w:color w:val="000000"/>
          <w:sz w:val="28"/>
          <w:szCs w:val="28"/>
          <w:lang w:eastAsia="en-US"/>
        </w:rPr>
        <w:t xml:space="preserve">.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Таким образом, исследуемые экстракты бузины черной оказывают значительное действие на печеночные показатели. Они все снижают </w:t>
      </w:r>
      <w:r w:rsidRPr="00ED56E1">
        <w:rPr>
          <w:color w:val="000000"/>
          <w:sz w:val="28"/>
          <w:szCs w:val="28"/>
          <w:lang w:eastAsia="en-US"/>
        </w:rPr>
        <w:lastRenderedPageBreak/>
        <w:t>содержание в крови экспериментальных животных АЛТ и АСТ. Детоксикационную функцию печени улучшали экстракты цветков и плодов растения, а экстракт листьев наоборот повышая содержание ОБ, оказывал негативное действие на данную функцию печени. Тем самым улучшая состояние ферментативной системы печеночной ткани.</w:t>
      </w:r>
    </w:p>
    <w:p w:rsidR="00CA3EFA" w:rsidRPr="00ED56E1" w:rsidRDefault="00CA3EFA" w:rsidP="00CA3EFA">
      <w:pPr>
        <w:pStyle w:val="msonormalbullet1gif"/>
        <w:spacing w:line="360" w:lineRule="auto"/>
        <w:ind w:firstLine="567"/>
        <w:contextualSpacing/>
        <w:jc w:val="both"/>
        <w:rPr>
          <w:color w:val="000000"/>
          <w:sz w:val="28"/>
          <w:szCs w:val="28"/>
          <w:lang w:eastAsia="en-US"/>
        </w:rPr>
      </w:pPr>
    </w:p>
    <w:p w:rsidR="00CA3EFA" w:rsidRPr="00ED56E1" w:rsidRDefault="00CA3EFA" w:rsidP="00CA3EFA">
      <w:pPr>
        <w:pStyle w:val="msonormalbullet1gif"/>
        <w:spacing w:line="360" w:lineRule="auto"/>
        <w:contextualSpacing/>
        <w:jc w:val="center"/>
        <w:rPr>
          <w:color w:val="000000"/>
          <w:sz w:val="28"/>
          <w:szCs w:val="28"/>
          <w:lang w:eastAsia="en-US"/>
        </w:rPr>
      </w:pPr>
      <w:r>
        <w:rPr>
          <w:noProof/>
          <w:color w:val="000000"/>
          <w:sz w:val="28"/>
          <w:szCs w:val="28"/>
        </w:rPr>
        <w:drawing>
          <wp:inline distT="0" distB="0" distL="0" distR="0">
            <wp:extent cx="5762625" cy="3209925"/>
            <wp:effectExtent l="0" t="0" r="0" b="0"/>
            <wp:docPr id="16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CA3EFA" w:rsidRPr="00454145" w:rsidRDefault="00CA3EFA" w:rsidP="0094553A">
      <w:pPr>
        <w:pStyle w:val="msonormalbullet1gif"/>
        <w:ind w:left="142"/>
        <w:contextualSpacing/>
        <w:jc w:val="center"/>
        <w:rPr>
          <w:b/>
          <w:color w:val="000000"/>
          <w:sz w:val="28"/>
          <w:szCs w:val="28"/>
          <w:lang w:eastAsia="en-US"/>
        </w:rPr>
      </w:pPr>
      <w:r w:rsidRPr="00454145">
        <w:rPr>
          <w:b/>
          <w:color w:val="000000"/>
          <w:sz w:val="28"/>
          <w:szCs w:val="28"/>
          <w:lang w:eastAsia="en-US"/>
        </w:rPr>
        <w:t>Рис</w:t>
      </w:r>
      <w:r w:rsidR="00454145" w:rsidRPr="00454145">
        <w:rPr>
          <w:b/>
          <w:color w:val="000000"/>
          <w:sz w:val="28"/>
          <w:szCs w:val="28"/>
          <w:lang w:eastAsia="en-US"/>
        </w:rPr>
        <w:t>унок</w:t>
      </w:r>
      <w:r w:rsidR="00454145">
        <w:rPr>
          <w:b/>
          <w:color w:val="000000"/>
          <w:sz w:val="28"/>
          <w:szCs w:val="28"/>
          <w:lang w:eastAsia="en-US"/>
        </w:rPr>
        <w:t xml:space="preserve"> </w:t>
      </w:r>
      <w:r w:rsidR="00F831E0" w:rsidRPr="00454145">
        <w:rPr>
          <w:b/>
          <w:color w:val="000000"/>
          <w:sz w:val="28"/>
          <w:szCs w:val="28"/>
          <w:lang w:eastAsia="en-US"/>
        </w:rPr>
        <w:t>7.1.3.</w:t>
      </w:r>
      <w:r w:rsidR="0068466A">
        <w:rPr>
          <w:b/>
          <w:color w:val="000000"/>
          <w:sz w:val="28"/>
          <w:szCs w:val="28"/>
          <w:lang w:eastAsia="en-US"/>
        </w:rPr>
        <w:t>6</w:t>
      </w:r>
      <w:r w:rsidR="00F831E0" w:rsidRPr="00454145">
        <w:rPr>
          <w:b/>
          <w:color w:val="000000"/>
          <w:sz w:val="28"/>
          <w:szCs w:val="28"/>
          <w:lang w:eastAsia="en-US"/>
        </w:rPr>
        <w:t>.</w:t>
      </w:r>
      <w:r w:rsidRPr="00454145">
        <w:rPr>
          <w:b/>
          <w:color w:val="000000"/>
          <w:sz w:val="28"/>
          <w:szCs w:val="28"/>
          <w:lang w:eastAsia="en-US"/>
        </w:rPr>
        <w:t xml:space="preserve"> Изменение (в%) содержания в крови животных с моделированным аллоксановым сахарным диабетом АЛТ, АСТ и общего билирубина (ОБ) , с указанием планки погрешностей с относительными  ошибками на 3-и сутки с начала введения  экспериментальным животным экстрактов бузины черной</w:t>
      </w:r>
    </w:p>
    <w:p w:rsidR="00CA3EFA" w:rsidRPr="00454145" w:rsidRDefault="00CA3EFA" w:rsidP="00CA3EFA">
      <w:pPr>
        <w:pStyle w:val="msonormalbullet1gif"/>
        <w:ind w:left="142"/>
        <w:contextualSpacing/>
        <w:jc w:val="both"/>
        <w:rPr>
          <w:b/>
          <w:color w:val="000000"/>
          <w:sz w:val="28"/>
          <w:szCs w:val="28"/>
          <w:lang w:eastAsia="en-US"/>
        </w:rPr>
      </w:pP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Наиболее значимые улучшения в состоянии печени были отмечены на фоне применения экстракта цветков бузины черной. </w:t>
      </w:r>
    </w:p>
    <w:p w:rsidR="00CA3EFA" w:rsidRPr="00ED56E1" w:rsidRDefault="00CA3EFA" w:rsidP="00CA3EFA">
      <w:pPr>
        <w:pStyle w:val="msonormalbullet1gif"/>
        <w:spacing w:line="360" w:lineRule="auto"/>
        <w:contextualSpacing/>
        <w:jc w:val="both"/>
        <w:rPr>
          <w:color w:val="000000"/>
          <w:lang w:eastAsia="en-US"/>
        </w:rPr>
      </w:pPr>
    </w:p>
    <w:p w:rsidR="00CA3EFA" w:rsidRPr="00454145" w:rsidRDefault="00CA3EFA" w:rsidP="00CA3EFA">
      <w:pPr>
        <w:pStyle w:val="msonormalbullet1gif"/>
        <w:spacing w:line="360" w:lineRule="auto"/>
        <w:ind w:firstLine="567"/>
        <w:contextualSpacing/>
        <w:rPr>
          <w:b/>
          <w:color w:val="000000"/>
          <w:sz w:val="28"/>
          <w:szCs w:val="28"/>
        </w:rPr>
      </w:pPr>
      <w:r w:rsidRPr="00454145">
        <w:rPr>
          <w:b/>
          <w:color w:val="000000"/>
          <w:sz w:val="28"/>
          <w:szCs w:val="28"/>
        </w:rPr>
        <w:t>7.1.4. Результаты определения  в крови продуктов ПОЛ и активности каталазы</w:t>
      </w:r>
    </w:p>
    <w:p w:rsidR="00CA3EFA" w:rsidRPr="00ED56E1" w:rsidRDefault="00CA3EFA" w:rsidP="00CA3EFA">
      <w:pPr>
        <w:pStyle w:val="msonormalbullet1gif"/>
        <w:spacing w:line="360" w:lineRule="auto"/>
        <w:contextualSpacing/>
        <w:rPr>
          <w:color w:val="000000"/>
          <w:lang w:eastAsia="en-US"/>
        </w:rPr>
      </w:pPr>
    </w:p>
    <w:p w:rsidR="00CA3EFA" w:rsidRPr="00ED56E1" w:rsidRDefault="00CA3EFA" w:rsidP="00CA3EFA">
      <w:pPr>
        <w:pStyle w:val="msonormalbullet1gif"/>
        <w:spacing w:line="360" w:lineRule="auto"/>
        <w:ind w:firstLine="567"/>
        <w:contextualSpacing/>
        <w:jc w:val="both"/>
        <w:rPr>
          <w:color w:val="000000"/>
          <w:sz w:val="28"/>
          <w:szCs w:val="28"/>
        </w:rPr>
      </w:pPr>
      <w:r w:rsidRPr="00ED56E1">
        <w:rPr>
          <w:color w:val="000000"/>
          <w:sz w:val="28"/>
          <w:szCs w:val="28"/>
        </w:rPr>
        <w:t xml:space="preserve">Результаты определения содержания в крови экспериментальных животных первичных (диеновые коньюганты – ДК) и вторичных (малоновый </w:t>
      </w:r>
      <w:r w:rsidRPr="00ED56E1">
        <w:rPr>
          <w:color w:val="000000"/>
          <w:sz w:val="28"/>
          <w:szCs w:val="28"/>
        </w:rPr>
        <w:lastRenderedPageBreak/>
        <w:t xml:space="preserve">диальдегид – МДА) продуктов перекисного окисления липидов, а также активности каталазы  представлены в таблице </w:t>
      </w:r>
      <w:r w:rsidR="00D5401B">
        <w:rPr>
          <w:color w:val="000000"/>
          <w:sz w:val="28"/>
          <w:szCs w:val="28"/>
        </w:rPr>
        <w:t>7.1.4.1.</w:t>
      </w:r>
    </w:p>
    <w:p w:rsidR="00CA3EFA" w:rsidRPr="00ED56E1" w:rsidRDefault="00CA3EFA" w:rsidP="00CA3EFA">
      <w:pPr>
        <w:pStyle w:val="msonormalbullet1gif"/>
        <w:spacing w:line="360" w:lineRule="auto"/>
        <w:ind w:firstLine="567"/>
        <w:contextualSpacing/>
        <w:jc w:val="both"/>
        <w:rPr>
          <w:color w:val="000000"/>
          <w:sz w:val="28"/>
          <w:szCs w:val="28"/>
        </w:rPr>
      </w:pPr>
      <w:r w:rsidRPr="00ED56E1">
        <w:rPr>
          <w:color w:val="000000"/>
          <w:sz w:val="28"/>
          <w:szCs w:val="28"/>
        </w:rPr>
        <w:t xml:space="preserve">Из таблицы </w:t>
      </w:r>
      <w:r>
        <w:rPr>
          <w:color w:val="000000"/>
          <w:sz w:val="28"/>
          <w:szCs w:val="28"/>
        </w:rPr>
        <w:t>7.</w:t>
      </w:r>
      <w:r w:rsidR="00D5401B">
        <w:rPr>
          <w:color w:val="000000"/>
          <w:sz w:val="28"/>
          <w:szCs w:val="28"/>
        </w:rPr>
        <w:t>1.</w:t>
      </w:r>
      <w:r>
        <w:rPr>
          <w:color w:val="000000"/>
          <w:sz w:val="28"/>
          <w:szCs w:val="28"/>
        </w:rPr>
        <w:t>4.</w:t>
      </w:r>
      <w:r w:rsidR="00D5401B">
        <w:rPr>
          <w:color w:val="000000"/>
          <w:sz w:val="28"/>
          <w:szCs w:val="28"/>
        </w:rPr>
        <w:t>1</w:t>
      </w:r>
      <w:r w:rsidRPr="00ED56E1">
        <w:rPr>
          <w:color w:val="000000"/>
          <w:sz w:val="28"/>
          <w:szCs w:val="28"/>
        </w:rPr>
        <w:t xml:space="preserve"> видно, что содержание ДК в крови животных 2-ой группы повысилось до 16,40</w:t>
      </w:r>
      <w:r w:rsidRPr="00ED56E1">
        <w:rPr>
          <w:color w:val="000000"/>
          <w:sz w:val="28"/>
          <w:szCs w:val="28"/>
          <w:lang w:val="az-Latn-AZ" w:eastAsia="en-US"/>
        </w:rPr>
        <w:t>±</w:t>
      </w:r>
      <w:r w:rsidRPr="00ED56E1">
        <w:rPr>
          <w:color w:val="000000"/>
          <w:sz w:val="28"/>
          <w:szCs w:val="28"/>
          <w:lang w:eastAsia="en-US"/>
        </w:rPr>
        <w:t>0,78</w:t>
      </w:r>
      <w:r w:rsidRPr="00ED56E1">
        <w:rPr>
          <w:color w:val="000000"/>
          <w:sz w:val="28"/>
          <w:szCs w:val="28"/>
        </w:rPr>
        <w:t xml:space="preserve"> нмоль/мл от 5,04</w:t>
      </w:r>
      <w:r w:rsidRPr="00ED56E1">
        <w:rPr>
          <w:color w:val="000000"/>
          <w:sz w:val="28"/>
          <w:szCs w:val="28"/>
          <w:lang w:val="az-Latn-AZ" w:eastAsia="en-US"/>
        </w:rPr>
        <w:t>±</w:t>
      </w:r>
      <w:r w:rsidRPr="00ED56E1">
        <w:rPr>
          <w:color w:val="000000"/>
          <w:sz w:val="28"/>
          <w:szCs w:val="28"/>
          <w:lang w:eastAsia="en-US"/>
        </w:rPr>
        <w:t xml:space="preserve">0,07 </w:t>
      </w:r>
      <w:r w:rsidRPr="00ED56E1">
        <w:rPr>
          <w:color w:val="000000"/>
          <w:sz w:val="28"/>
          <w:szCs w:val="28"/>
        </w:rPr>
        <w:t>нмоль/мл (р˂0,001), увеличившись на 225,3%, МДА достигло значений равных 9,74</w:t>
      </w:r>
      <w:r w:rsidRPr="00ED56E1">
        <w:rPr>
          <w:color w:val="000000"/>
          <w:sz w:val="28"/>
          <w:szCs w:val="28"/>
          <w:lang w:val="az-Latn-AZ" w:eastAsia="en-US"/>
        </w:rPr>
        <w:t>±</w:t>
      </w:r>
      <w:r w:rsidRPr="00ED56E1">
        <w:rPr>
          <w:color w:val="000000"/>
          <w:sz w:val="28"/>
          <w:szCs w:val="28"/>
          <w:lang w:eastAsia="en-US"/>
        </w:rPr>
        <w:t xml:space="preserve">0,39 </w:t>
      </w:r>
      <w:r w:rsidRPr="00ED56E1">
        <w:rPr>
          <w:color w:val="000000"/>
          <w:sz w:val="28"/>
          <w:szCs w:val="28"/>
        </w:rPr>
        <w:t>нмоль/мл  от 3,04</w:t>
      </w:r>
      <w:r w:rsidRPr="00ED56E1">
        <w:rPr>
          <w:color w:val="000000"/>
          <w:sz w:val="28"/>
          <w:szCs w:val="28"/>
          <w:lang w:val="az-Latn-AZ" w:eastAsia="en-US"/>
        </w:rPr>
        <w:t>±</w:t>
      </w:r>
      <w:r w:rsidRPr="00ED56E1">
        <w:rPr>
          <w:color w:val="000000"/>
          <w:sz w:val="28"/>
          <w:szCs w:val="28"/>
          <w:lang w:eastAsia="en-US"/>
        </w:rPr>
        <w:t xml:space="preserve">0,09 </w:t>
      </w:r>
      <w:r w:rsidRPr="00ED56E1">
        <w:rPr>
          <w:color w:val="000000"/>
          <w:sz w:val="28"/>
          <w:szCs w:val="28"/>
        </w:rPr>
        <w:t>нмоль/мл  в интактном состоянии (р˂0,001), увеличившись на 220,5%, а активность каталазы в крови повысилось до 19,71</w:t>
      </w:r>
      <w:r w:rsidRPr="00ED56E1">
        <w:rPr>
          <w:color w:val="000000"/>
          <w:sz w:val="28"/>
          <w:szCs w:val="28"/>
          <w:lang w:val="az-Latn-AZ" w:eastAsia="en-US"/>
        </w:rPr>
        <w:t>±</w:t>
      </w:r>
      <w:r w:rsidRPr="00ED56E1">
        <w:rPr>
          <w:color w:val="000000"/>
          <w:sz w:val="28"/>
          <w:szCs w:val="28"/>
          <w:lang w:eastAsia="en-US"/>
        </w:rPr>
        <w:t>0,29</w:t>
      </w:r>
      <w:r w:rsidRPr="00ED56E1">
        <w:rPr>
          <w:color w:val="000000"/>
          <w:sz w:val="28"/>
          <w:szCs w:val="28"/>
        </w:rPr>
        <w:t xml:space="preserve"> мккат/л от 12,77</w:t>
      </w:r>
      <w:r w:rsidRPr="00ED56E1">
        <w:rPr>
          <w:color w:val="000000"/>
          <w:sz w:val="28"/>
          <w:szCs w:val="28"/>
          <w:lang w:val="az-Latn-AZ" w:eastAsia="en-US"/>
        </w:rPr>
        <w:t>±</w:t>
      </w:r>
      <w:r w:rsidRPr="00ED56E1">
        <w:rPr>
          <w:color w:val="000000"/>
          <w:sz w:val="28"/>
          <w:szCs w:val="28"/>
          <w:lang w:eastAsia="en-US"/>
        </w:rPr>
        <w:t xml:space="preserve">0,17 </w:t>
      </w:r>
      <w:r w:rsidRPr="00ED56E1">
        <w:rPr>
          <w:color w:val="000000"/>
          <w:sz w:val="28"/>
          <w:szCs w:val="28"/>
        </w:rPr>
        <w:t xml:space="preserve">мккат/л  в интактном состоянии (р˂0,001), увеличившись на 54,4%. Таким образом, как видно из полученных результатов во 2-ой группе – модель наблюдается значительное, статистически достоверное повышение маркеров, свидетельствующих о развитии оксидативного стресса, сопровождаемый ПОЛ и как следствие резкое повышение концентрации в крови его маркеров – ДК и МДА. Ответной реакцией организма на повышение уровня свободных радикалов является активация системы антиоксидантной защиты организма, одним из показателей которой является активность каталазы, который также значительно повысился во 2-ой группе. Эти показатели группы модель нами  приняты как  «исходное значение». </w:t>
      </w:r>
    </w:p>
    <w:p w:rsidR="00CA3EFA" w:rsidRPr="00ED56E1" w:rsidRDefault="00CA3EFA" w:rsidP="00CA3EFA">
      <w:pPr>
        <w:pStyle w:val="msonormalbullet1gif"/>
        <w:spacing w:line="360" w:lineRule="auto"/>
        <w:ind w:firstLine="426"/>
        <w:contextualSpacing/>
        <w:jc w:val="both"/>
        <w:rPr>
          <w:color w:val="000000"/>
          <w:sz w:val="28"/>
          <w:szCs w:val="28"/>
        </w:rPr>
      </w:pPr>
      <w:r w:rsidRPr="00ED56E1">
        <w:rPr>
          <w:color w:val="000000"/>
          <w:sz w:val="28"/>
          <w:szCs w:val="28"/>
        </w:rPr>
        <w:t>В 3-й – контрольной группе  в 1-ой подгруппе (на 3-</w:t>
      </w:r>
      <w:r w:rsidR="00D5401B">
        <w:rPr>
          <w:color w:val="000000"/>
          <w:sz w:val="28"/>
          <w:szCs w:val="28"/>
        </w:rPr>
        <w:t>е</w:t>
      </w:r>
      <w:r w:rsidRPr="00ED56E1">
        <w:rPr>
          <w:color w:val="000000"/>
          <w:sz w:val="28"/>
          <w:szCs w:val="28"/>
        </w:rPr>
        <w:t xml:space="preserve"> сутки)  содержание ДК в крови животных снизилось до 15,43</w:t>
      </w:r>
      <w:r w:rsidRPr="00ED56E1">
        <w:rPr>
          <w:color w:val="000000"/>
          <w:sz w:val="28"/>
          <w:szCs w:val="28"/>
          <w:lang w:val="az-Latn-AZ" w:eastAsia="en-US"/>
        </w:rPr>
        <w:t>±</w:t>
      </w:r>
      <w:r w:rsidRPr="00ED56E1">
        <w:rPr>
          <w:color w:val="000000"/>
          <w:sz w:val="28"/>
          <w:szCs w:val="28"/>
          <w:lang w:eastAsia="en-US"/>
        </w:rPr>
        <w:t>0,78</w:t>
      </w:r>
      <w:r w:rsidRPr="00ED56E1">
        <w:rPr>
          <w:color w:val="000000"/>
          <w:sz w:val="28"/>
          <w:szCs w:val="28"/>
        </w:rPr>
        <w:t xml:space="preserve"> нмоль/мл от исходного 16,40</w:t>
      </w:r>
      <w:r w:rsidRPr="00ED56E1">
        <w:rPr>
          <w:color w:val="000000"/>
          <w:sz w:val="28"/>
          <w:szCs w:val="28"/>
          <w:lang w:val="az-Latn-AZ" w:eastAsia="en-US"/>
        </w:rPr>
        <w:t>±</w:t>
      </w:r>
      <w:r w:rsidRPr="00ED56E1">
        <w:rPr>
          <w:color w:val="000000"/>
          <w:sz w:val="28"/>
          <w:szCs w:val="28"/>
          <w:lang w:eastAsia="en-US"/>
        </w:rPr>
        <w:t xml:space="preserve">0,78 </w:t>
      </w:r>
      <w:r w:rsidRPr="00ED56E1">
        <w:rPr>
          <w:color w:val="000000"/>
          <w:sz w:val="28"/>
          <w:szCs w:val="28"/>
        </w:rPr>
        <w:t>нмоль/мл (р˃0,05), снизившись на 5,9%, МДА достигло значений равных 9,78</w:t>
      </w:r>
      <w:r w:rsidRPr="00ED56E1">
        <w:rPr>
          <w:color w:val="000000"/>
          <w:sz w:val="28"/>
          <w:szCs w:val="28"/>
          <w:lang w:val="az-Latn-AZ" w:eastAsia="en-US"/>
        </w:rPr>
        <w:t>±</w:t>
      </w:r>
      <w:r w:rsidRPr="00ED56E1">
        <w:rPr>
          <w:color w:val="000000"/>
          <w:sz w:val="28"/>
          <w:szCs w:val="28"/>
          <w:lang w:eastAsia="en-US"/>
        </w:rPr>
        <w:t xml:space="preserve">0,37 </w:t>
      </w:r>
      <w:r w:rsidRPr="00ED56E1">
        <w:rPr>
          <w:color w:val="000000"/>
          <w:sz w:val="28"/>
          <w:szCs w:val="28"/>
        </w:rPr>
        <w:t>нмоль/мл от исходного 9,74</w:t>
      </w:r>
      <w:r w:rsidRPr="00ED56E1">
        <w:rPr>
          <w:color w:val="000000"/>
          <w:sz w:val="28"/>
          <w:szCs w:val="28"/>
          <w:lang w:val="az-Latn-AZ" w:eastAsia="en-US"/>
        </w:rPr>
        <w:t>±</w:t>
      </w:r>
      <w:r w:rsidRPr="00ED56E1">
        <w:rPr>
          <w:color w:val="000000"/>
          <w:sz w:val="28"/>
          <w:szCs w:val="28"/>
          <w:lang w:eastAsia="en-US"/>
        </w:rPr>
        <w:t xml:space="preserve">0,39 </w:t>
      </w:r>
      <w:r w:rsidRPr="00ED56E1">
        <w:rPr>
          <w:color w:val="000000"/>
          <w:sz w:val="28"/>
          <w:szCs w:val="28"/>
        </w:rPr>
        <w:t>нмоль/мл (р˃0,05), увеличившись на 1,3%. Активность каталазы достигло 18,17</w:t>
      </w:r>
      <w:r w:rsidRPr="00ED56E1">
        <w:rPr>
          <w:color w:val="000000"/>
          <w:sz w:val="28"/>
          <w:szCs w:val="28"/>
          <w:lang w:val="az-Latn-AZ" w:eastAsia="en-US"/>
        </w:rPr>
        <w:t>±</w:t>
      </w:r>
      <w:r w:rsidRPr="00ED56E1">
        <w:rPr>
          <w:color w:val="000000"/>
          <w:sz w:val="28"/>
          <w:szCs w:val="28"/>
          <w:lang w:eastAsia="en-US"/>
        </w:rPr>
        <w:t>0,18</w:t>
      </w:r>
      <w:r w:rsidRPr="00ED56E1">
        <w:rPr>
          <w:color w:val="000000"/>
          <w:sz w:val="28"/>
          <w:szCs w:val="28"/>
        </w:rPr>
        <w:t>мккат/л от исходного 19,71</w:t>
      </w:r>
      <w:r w:rsidRPr="00ED56E1">
        <w:rPr>
          <w:color w:val="000000"/>
          <w:sz w:val="28"/>
          <w:szCs w:val="28"/>
          <w:lang w:val="az-Latn-AZ" w:eastAsia="en-US"/>
        </w:rPr>
        <w:t>±</w:t>
      </w:r>
      <w:r w:rsidRPr="00ED56E1">
        <w:rPr>
          <w:color w:val="000000"/>
          <w:sz w:val="28"/>
          <w:szCs w:val="28"/>
          <w:lang w:eastAsia="en-US"/>
        </w:rPr>
        <w:t>0,29</w:t>
      </w:r>
      <w:r w:rsidRPr="00ED56E1">
        <w:rPr>
          <w:color w:val="000000"/>
          <w:sz w:val="28"/>
          <w:szCs w:val="28"/>
        </w:rPr>
        <w:t>мккат/л (р˂0,01), Снижение активности каталазы в этой подгруппе составило 7,8%. Как видно из полученных результатов на 3-</w:t>
      </w:r>
      <w:r w:rsidR="00D5401B">
        <w:rPr>
          <w:color w:val="000000"/>
          <w:sz w:val="28"/>
          <w:szCs w:val="28"/>
        </w:rPr>
        <w:t xml:space="preserve">е </w:t>
      </w:r>
      <w:r w:rsidRPr="00ED56E1">
        <w:rPr>
          <w:color w:val="000000"/>
          <w:sz w:val="28"/>
          <w:szCs w:val="28"/>
        </w:rPr>
        <w:t xml:space="preserve">сутки в контрольной группе наблюдаемые изменения показателей ПОЛ статистической достоверностью не обладают, тогда как повышение  активности каталазы статистически подтверждается. </w:t>
      </w:r>
    </w:p>
    <w:p w:rsidR="0068466A" w:rsidRDefault="00CA3EFA" w:rsidP="00CA3EFA">
      <w:pPr>
        <w:pStyle w:val="msonormalbullet1gif"/>
        <w:spacing w:line="360" w:lineRule="auto"/>
        <w:ind w:firstLine="567"/>
        <w:contextualSpacing/>
        <w:jc w:val="both"/>
        <w:rPr>
          <w:sz w:val="28"/>
          <w:szCs w:val="28"/>
        </w:rPr>
      </w:pPr>
      <w:r w:rsidRPr="00ED56E1">
        <w:rPr>
          <w:color w:val="000000"/>
          <w:sz w:val="28"/>
          <w:szCs w:val="28"/>
        </w:rPr>
        <w:t>Во 2-ой подгруппе (7-е сутки) содержание ДК в крови животных  продолжает снижаться и доходит до 13,73</w:t>
      </w:r>
      <w:r w:rsidRPr="00ED56E1">
        <w:rPr>
          <w:color w:val="000000"/>
          <w:sz w:val="28"/>
          <w:szCs w:val="28"/>
          <w:lang w:val="az-Latn-AZ" w:eastAsia="en-US"/>
        </w:rPr>
        <w:t>±</w:t>
      </w:r>
      <w:r w:rsidRPr="00ED56E1">
        <w:rPr>
          <w:color w:val="000000"/>
          <w:sz w:val="28"/>
          <w:szCs w:val="28"/>
          <w:lang w:eastAsia="en-US"/>
        </w:rPr>
        <w:t>0,62</w:t>
      </w:r>
      <w:r w:rsidRPr="00ED56E1">
        <w:rPr>
          <w:color w:val="000000"/>
          <w:sz w:val="28"/>
          <w:szCs w:val="28"/>
        </w:rPr>
        <w:t xml:space="preserve">нмоль/мл (р˂0,05), изменение </w:t>
      </w:r>
      <w:r w:rsidRPr="00ED56E1">
        <w:rPr>
          <w:color w:val="000000"/>
          <w:sz w:val="28"/>
          <w:szCs w:val="28"/>
        </w:rPr>
        <w:lastRenderedPageBreak/>
        <w:t>составило 16,3%, содержание МДА еще более повысилось доходя до 10,05</w:t>
      </w:r>
      <w:r w:rsidRPr="00ED56E1">
        <w:rPr>
          <w:color w:val="000000"/>
          <w:sz w:val="28"/>
          <w:szCs w:val="28"/>
          <w:lang w:val="az-Latn-AZ" w:eastAsia="en-US"/>
        </w:rPr>
        <w:t>±</w:t>
      </w:r>
      <w:r w:rsidRPr="00ED56E1">
        <w:rPr>
          <w:color w:val="000000"/>
          <w:sz w:val="28"/>
          <w:szCs w:val="28"/>
          <w:lang w:eastAsia="en-US"/>
        </w:rPr>
        <w:t xml:space="preserve">0,34 </w:t>
      </w:r>
      <w:r w:rsidRPr="00ED56E1">
        <w:rPr>
          <w:color w:val="000000"/>
          <w:sz w:val="28"/>
          <w:szCs w:val="28"/>
        </w:rPr>
        <w:t>нмоль/мл (р˃0,05), увеличившись на 3,1%. Активность каталазы в свою очередь в крови  снизилось на 15,7% и достигло значений равных 16,61</w:t>
      </w:r>
      <w:r w:rsidRPr="00ED56E1">
        <w:rPr>
          <w:color w:val="000000"/>
          <w:sz w:val="28"/>
          <w:szCs w:val="28"/>
          <w:lang w:val="az-Latn-AZ" w:eastAsia="en-US"/>
        </w:rPr>
        <w:t>±</w:t>
      </w:r>
      <w:r w:rsidRPr="00ED56E1">
        <w:rPr>
          <w:color w:val="000000"/>
          <w:sz w:val="28"/>
          <w:szCs w:val="28"/>
          <w:lang w:eastAsia="en-US"/>
        </w:rPr>
        <w:t xml:space="preserve">0,26 </w:t>
      </w:r>
      <w:r w:rsidRPr="00ED56E1">
        <w:rPr>
          <w:color w:val="000000"/>
          <w:sz w:val="28"/>
          <w:szCs w:val="28"/>
        </w:rPr>
        <w:t>мккат/л. Как показывают полученные результаты, ввиду естественной реверсии диабетического статуса и активации защитных и адаптационных механизмов состояние активность ПОЛ снижается, одновременно снижается и активность каталазы.</w:t>
      </w:r>
      <w:r w:rsidRPr="00ED56E1">
        <w:rPr>
          <w:sz w:val="28"/>
          <w:szCs w:val="28"/>
        </w:rPr>
        <w:t xml:space="preserve">    </w:t>
      </w:r>
    </w:p>
    <w:p w:rsidR="00CA3EFA" w:rsidRDefault="00CA3EFA" w:rsidP="00CA3EFA">
      <w:pPr>
        <w:pStyle w:val="msonormalbullet1gif"/>
        <w:spacing w:line="360" w:lineRule="auto"/>
        <w:ind w:firstLine="567"/>
        <w:contextualSpacing/>
        <w:jc w:val="both"/>
        <w:rPr>
          <w:sz w:val="28"/>
          <w:szCs w:val="28"/>
        </w:rPr>
      </w:pPr>
      <w:r w:rsidRPr="00ED56E1">
        <w:rPr>
          <w:sz w:val="28"/>
          <w:szCs w:val="28"/>
        </w:rPr>
        <w:t xml:space="preserve">                                                                                         </w:t>
      </w:r>
    </w:p>
    <w:p w:rsidR="00D5401B" w:rsidRPr="00D5401B" w:rsidRDefault="00CA3EFA" w:rsidP="0068466A">
      <w:pPr>
        <w:pStyle w:val="msonormalbullet1gif"/>
        <w:spacing w:line="360" w:lineRule="auto"/>
        <w:contextualSpacing/>
        <w:jc w:val="right"/>
        <w:rPr>
          <w:b/>
          <w:color w:val="000000"/>
          <w:sz w:val="28"/>
          <w:szCs w:val="28"/>
        </w:rPr>
      </w:pPr>
      <w:r w:rsidRPr="0068466A">
        <w:rPr>
          <w:b/>
          <w:sz w:val="28"/>
          <w:szCs w:val="28"/>
        </w:rPr>
        <w:t xml:space="preserve">  Таблица 7.</w:t>
      </w:r>
      <w:r w:rsidR="00F831E0" w:rsidRPr="0068466A">
        <w:rPr>
          <w:b/>
          <w:sz w:val="28"/>
          <w:szCs w:val="28"/>
        </w:rPr>
        <w:t>1.</w:t>
      </w:r>
      <w:r w:rsidRPr="0068466A">
        <w:rPr>
          <w:b/>
          <w:sz w:val="28"/>
          <w:szCs w:val="28"/>
        </w:rPr>
        <w:t>4.</w:t>
      </w:r>
      <w:r w:rsidR="00F831E0" w:rsidRPr="0068466A">
        <w:rPr>
          <w:b/>
          <w:sz w:val="28"/>
          <w:szCs w:val="28"/>
        </w:rPr>
        <w:t>1.</w:t>
      </w:r>
      <w:r w:rsidR="00D5401B" w:rsidRPr="00D5401B">
        <w:rPr>
          <w:color w:val="000000"/>
          <w:sz w:val="28"/>
          <w:szCs w:val="28"/>
        </w:rPr>
        <w:t xml:space="preserve"> </w:t>
      </w:r>
      <w:r w:rsidR="00D5401B" w:rsidRPr="00D5401B">
        <w:rPr>
          <w:b/>
          <w:color w:val="000000"/>
          <w:sz w:val="28"/>
          <w:szCs w:val="28"/>
        </w:rPr>
        <w:t>Содержание ДК, МДА и показатели активности каталазы  в крови экспериментальных крыс</w:t>
      </w:r>
    </w:p>
    <w:p w:rsidR="00CA3EFA" w:rsidRPr="00ED56E1" w:rsidRDefault="00CA3EFA" w:rsidP="00CA3EFA">
      <w:pPr>
        <w:tabs>
          <w:tab w:val="left" w:pos="8789"/>
        </w:tabs>
        <w:spacing w:line="360" w:lineRule="auto"/>
        <w:ind w:right="-143" w:firstLine="567"/>
        <w:contextualSpacing/>
        <w:jc w:val="right"/>
        <w:rPr>
          <w:rFonts w:ascii="Times New Roman" w:hAnsi="Times New Roman" w:cs="Times New Roman"/>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34"/>
        <w:gridCol w:w="1807"/>
        <w:gridCol w:w="1807"/>
        <w:gridCol w:w="1807"/>
        <w:gridCol w:w="1808"/>
      </w:tblGrid>
      <w:tr w:rsidR="00CA3EFA" w:rsidRPr="00ED56E1" w:rsidTr="001C5B6E">
        <w:tc>
          <w:tcPr>
            <w:tcW w:w="2093" w:type="dxa"/>
            <w:gridSpan w:val="2"/>
          </w:tcPr>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sz w:val="28"/>
                <w:szCs w:val="28"/>
              </w:rPr>
              <w:t>Группы</w:t>
            </w:r>
          </w:p>
          <w:p w:rsidR="00CA3EFA" w:rsidRPr="00ED56E1" w:rsidRDefault="00CA3EFA" w:rsidP="001C5B6E">
            <w:pPr>
              <w:pStyle w:val="msonormalbullet1gif"/>
              <w:spacing w:before="0" w:beforeAutospacing="0" w:after="0" w:afterAutospacing="0"/>
              <w:contextualSpacing/>
              <w:jc w:val="center"/>
              <w:rPr>
                <w:color w:val="000000"/>
                <w:sz w:val="28"/>
                <w:szCs w:val="28"/>
              </w:rPr>
            </w:pPr>
          </w:p>
        </w:tc>
        <w:tc>
          <w:tcPr>
            <w:tcW w:w="1807" w:type="dxa"/>
          </w:tcPr>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az-Latn-AZ" w:eastAsia="en-US"/>
              </w:rPr>
              <w:t>Стат</w:t>
            </w:r>
            <w:r w:rsidRPr="00ED56E1">
              <w:rPr>
                <w:color w:val="000000"/>
                <w:lang w:eastAsia="en-US"/>
              </w:rPr>
              <w:t>.</w:t>
            </w:r>
            <w:r w:rsidRPr="00ED56E1">
              <w:rPr>
                <w:color w:val="000000"/>
                <w:lang w:val="az-Latn-AZ" w:eastAsia="en-US"/>
              </w:rPr>
              <w:t xml:space="preserve"> </w:t>
            </w:r>
            <w:r w:rsidRPr="00ED56E1">
              <w:rPr>
                <w:color w:val="000000"/>
                <w:lang w:eastAsia="en-US"/>
              </w:rPr>
              <w:t>п</w:t>
            </w:r>
            <w:r w:rsidRPr="00ED56E1">
              <w:rPr>
                <w:color w:val="000000"/>
                <w:lang w:val="az-Latn-AZ" w:eastAsia="en-US"/>
              </w:rPr>
              <w:t>оказатели</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ДК</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(нмоль/мл)</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МДА</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(нмоль/мл)</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 xml:space="preserve">Каталаза </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(мккат/л)</w:t>
            </w:r>
          </w:p>
        </w:tc>
      </w:tr>
      <w:tr w:rsidR="00CA3EFA" w:rsidRPr="00ED56E1" w:rsidTr="001C5B6E">
        <w:tc>
          <w:tcPr>
            <w:tcW w:w="2093" w:type="dxa"/>
            <w:gridSpan w:val="2"/>
          </w:tcPr>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rPr>
              <w:t>1-я 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5,04</w:t>
            </w:r>
            <w:r w:rsidRPr="00ED56E1">
              <w:rPr>
                <w:color w:val="000000"/>
                <w:lang w:val="az-Latn-AZ" w:eastAsia="en-US"/>
              </w:rPr>
              <w:t>±</w:t>
            </w:r>
            <w:r w:rsidRPr="00ED56E1">
              <w:rPr>
                <w:color w:val="000000"/>
                <w:lang w:eastAsia="en-US"/>
              </w:rPr>
              <w:t>0,07</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4,83-5,23</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3,04</w:t>
            </w:r>
            <w:r w:rsidRPr="00ED56E1">
              <w:rPr>
                <w:color w:val="000000"/>
                <w:lang w:val="az-Latn-AZ" w:eastAsia="en-US"/>
              </w:rPr>
              <w:t>±</w:t>
            </w:r>
            <w:r w:rsidRPr="00ED56E1">
              <w:rPr>
                <w:color w:val="000000"/>
                <w:lang w:eastAsia="en-US"/>
              </w:rPr>
              <w:t>0,09</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2,74-3,29</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12,77</w:t>
            </w:r>
            <w:r w:rsidRPr="00ED56E1">
              <w:rPr>
                <w:color w:val="000000"/>
                <w:lang w:val="az-Latn-AZ" w:eastAsia="en-US"/>
              </w:rPr>
              <w:t>±</w:t>
            </w:r>
            <w:r w:rsidRPr="00ED56E1">
              <w:rPr>
                <w:color w:val="000000"/>
                <w:lang w:eastAsia="en-US"/>
              </w:rPr>
              <w:t>0,17</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12,35-13,24</w:t>
            </w:r>
          </w:p>
        </w:tc>
      </w:tr>
      <w:tr w:rsidR="00CA3EFA" w:rsidRPr="00ED56E1" w:rsidTr="001C5B6E">
        <w:tc>
          <w:tcPr>
            <w:tcW w:w="2093" w:type="dxa"/>
            <w:gridSpan w:val="2"/>
          </w:tcPr>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rPr>
              <w:t>2-я 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16,40</w:t>
            </w:r>
            <w:r w:rsidRPr="00ED56E1">
              <w:rPr>
                <w:color w:val="000000"/>
                <w:lang w:val="az-Latn-AZ" w:eastAsia="en-US"/>
              </w:rPr>
              <w:t>±</w:t>
            </w:r>
            <w:r w:rsidRPr="00ED56E1">
              <w:rPr>
                <w:color w:val="000000"/>
                <w:lang w:eastAsia="en-US"/>
              </w:rPr>
              <w:t>0,78*</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14,11-18,67</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9,74</w:t>
            </w:r>
            <w:r w:rsidRPr="00ED56E1">
              <w:rPr>
                <w:color w:val="000000"/>
                <w:lang w:val="az-Latn-AZ" w:eastAsia="en-US"/>
              </w:rPr>
              <w:t>±</w:t>
            </w:r>
            <w:r w:rsidRPr="00ED56E1">
              <w:rPr>
                <w:color w:val="000000"/>
                <w:lang w:eastAsia="en-US"/>
              </w:rPr>
              <w:t>0,39*</w:t>
            </w:r>
          </w:p>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eastAsia="en-US"/>
              </w:rPr>
              <w:t>8,74-11,04</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19,71</w:t>
            </w:r>
            <w:r w:rsidRPr="00ED56E1">
              <w:rPr>
                <w:color w:val="000000"/>
                <w:lang w:val="az-Latn-AZ" w:eastAsia="en-US"/>
              </w:rPr>
              <w:t>±</w:t>
            </w:r>
            <w:r w:rsidRPr="00ED56E1">
              <w:rPr>
                <w:color w:val="000000"/>
                <w:lang w:eastAsia="en-US"/>
              </w:rPr>
              <w:t>0,29*</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18,94-20,71</w:t>
            </w:r>
          </w:p>
        </w:tc>
      </w:tr>
      <w:tr w:rsidR="00CA3EFA" w:rsidRPr="00ED56E1" w:rsidTr="001C5B6E">
        <w:tc>
          <w:tcPr>
            <w:tcW w:w="959" w:type="dxa"/>
            <w:vMerge w:val="restart"/>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r w:rsidRPr="00ED56E1">
              <w:rPr>
                <w:color w:val="000000"/>
              </w:rPr>
              <w:t>3-я группа</w:t>
            </w: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1-я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15,43</w:t>
            </w:r>
            <w:r w:rsidRPr="00ED56E1">
              <w:rPr>
                <w:color w:val="000000"/>
                <w:lang w:val="az-Latn-AZ" w:eastAsia="en-US"/>
              </w:rPr>
              <w:t>±</w:t>
            </w:r>
            <w:r w:rsidRPr="00ED56E1">
              <w:rPr>
                <w:color w:val="000000"/>
                <w:lang w:eastAsia="en-US"/>
              </w:rPr>
              <w:t>0,78••</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12,62-16,93</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9,78</w:t>
            </w:r>
            <w:r w:rsidRPr="00ED56E1">
              <w:rPr>
                <w:color w:val="000000"/>
                <w:lang w:val="az-Latn-AZ" w:eastAsia="en-US"/>
              </w:rPr>
              <w:t>±</w:t>
            </w:r>
            <w:r w:rsidRPr="00ED56E1">
              <w:rPr>
                <w:color w:val="000000"/>
                <w:lang w:eastAsia="en-US"/>
              </w:rPr>
              <w:t>0,37••</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9,19-11,22</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18,17</w:t>
            </w:r>
            <w:r w:rsidRPr="00ED56E1">
              <w:rPr>
                <w:color w:val="000000"/>
                <w:lang w:val="az-Latn-AZ" w:eastAsia="en-US"/>
              </w:rPr>
              <w:t>±</w:t>
            </w:r>
            <w:r w:rsidRPr="00ED56E1">
              <w:rPr>
                <w:color w:val="000000"/>
                <w:lang w:eastAsia="en-US"/>
              </w:rPr>
              <w:t>0,18^</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17,69-18,65</w:t>
            </w:r>
          </w:p>
        </w:tc>
      </w:tr>
      <w:tr w:rsidR="00CA3EFA" w:rsidRPr="00ED56E1" w:rsidTr="001C5B6E">
        <w:tc>
          <w:tcPr>
            <w:tcW w:w="959" w:type="dxa"/>
            <w:vMerge/>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2-я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13,73</w:t>
            </w:r>
            <w:r w:rsidRPr="00ED56E1">
              <w:rPr>
                <w:color w:val="000000"/>
                <w:lang w:val="az-Latn-AZ" w:eastAsia="en-US"/>
              </w:rPr>
              <w:t>±</w:t>
            </w:r>
            <w:r w:rsidRPr="00ED56E1">
              <w:rPr>
                <w:color w:val="000000"/>
                <w:lang w:eastAsia="en-US"/>
              </w:rPr>
              <w:t>0,62~</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11,62-15,36</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10,05</w:t>
            </w:r>
            <w:r w:rsidRPr="00ED56E1">
              <w:rPr>
                <w:color w:val="000000"/>
                <w:lang w:val="az-Latn-AZ" w:eastAsia="en-US"/>
              </w:rPr>
              <w:t>±</w:t>
            </w:r>
            <w:r w:rsidRPr="00ED56E1">
              <w:rPr>
                <w:color w:val="000000"/>
                <w:lang w:eastAsia="en-US"/>
              </w:rPr>
              <w:t>0,34••</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8,96-10,75</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16,61</w:t>
            </w:r>
            <w:r w:rsidRPr="00ED56E1">
              <w:rPr>
                <w:color w:val="000000"/>
                <w:lang w:val="az-Latn-AZ" w:eastAsia="en-US"/>
              </w:rPr>
              <w:t>±</w:t>
            </w:r>
            <w:r w:rsidRPr="00ED56E1">
              <w:rPr>
                <w:color w:val="000000"/>
                <w:lang w:eastAsia="en-US"/>
              </w:rPr>
              <w:t>0,26**</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15,98-17,51</w:t>
            </w:r>
          </w:p>
        </w:tc>
      </w:tr>
      <w:tr w:rsidR="00CA3EFA" w:rsidRPr="00ED56E1" w:rsidTr="001C5B6E">
        <w:tc>
          <w:tcPr>
            <w:tcW w:w="959" w:type="dxa"/>
            <w:vMerge w:val="restart"/>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r w:rsidRPr="00ED56E1">
              <w:rPr>
                <w:color w:val="000000"/>
              </w:rPr>
              <w:t>4-я группа</w:t>
            </w: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1-я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10,45</w:t>
            </w:r>
            <w:r w:rsidRPr="00ED56E1">
              <w:rPr>
                <w:color w:val="000000"/>
                <w:lang w:val="az-Latn-AZ" w:eastAsia="en-US"/>
              </w:rPr>
              <w:t>±</w:t>
            </w:r>
            <w:r w:rsidRPr="00ED56E1">
              <w:rPr>
                <w:color w:val="000000"/>
                <w:lang w:eastAsia="en-US"/>
              </w:rPr>
              <w:t>0,62^</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8,57-12,17</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7,57</w:t>
            </w:r>
            <w:r w:rsidRPr="00ED56E1">
              <w:rPr>
                <w:color w:val="000000"/>
                <w:lang w:val="az-Latn-AZ" w:eastAsia="en-US"/>
              </w:rPr>
              <w:t>±</w:t>
            </w:r>
            <w:r w:rsidRPr="00ED56E1">
              <w:rPr>
                <w:color w:val="000000"/>
                <w:lang w:eastAsia="en-US"/>
              </w:rPr>
              <w:t>0,40^</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6,57-8,91</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17,14</w:t>
            </w:r>
            <w:r w:rsidRPr="00ED56E1">
              <w:rPr>
                <w:color w:val="000000"/>
                <w:lang w:val="az-Latn-AZ" w:eastAsia="en-US"/>
              </w:rPr>
              <w:t>±</w:t>
            </w:r>
            <w:r w:rsidRPr="00ED56E1">
              <w:rPr>
                <w:color w:val="000000"/>
                <w:lang w:eastAsia="en-US"/>
              </w:rPr>
              <w:t>0,14^</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16,75-17,52</w:t>
            </w:r>
          </w:p>
        </w:tc>
      </w:tr>
      <w:tr w:rsidR="00CA3EFA" w:rsidRPr="00ED56E1" w:rsidTr="001C5B6E">
        <w:tc>
          <w:tcPr>
            <w:tcW w:w="959" w:type="dxa"/>
            <w:vMerge/>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2-я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7,97</w:t>
            </w:r>
            <w:r w:rsidRPr="00ED56E1">
              <w:rPr>
                <w:color w:val="000000"/>
                <w:lang w:val="az-Latn-AZ" w:eastAsia="en-US"/>
              </w:rPr>
              <w:t>±</w:t>
            </w:r>
            <w:r w:rsidRPr="00ED56E1">
              <w:rPr>
                <w:color w:val="000000"/>
                <w:lang w:eastAsia="en-US"/>
              </w:rPr>
              <w:t>0,26**</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7,27-9,35</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5,44</w:t>
            </w:r>
            <w:r w:rsidRPr="00ED56E1">
              <w:rPr>
                <w:color w:val="000000"/>
                <w:lang w:val="az-Latn-AZ" w:eastAsia="en-US"/>
              </w:rPr>
              <w:t>±</w:t>
            </w:r>
            <w:r w:rsidRPr="00ED56E1">
              <w:rPr>
                <w:color w:val="000000"/>
                <w:lang w:eastAsia="en-US"/>
              </w:rPr>
              <w:t>0,31**</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4,53-6,81</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15,06</w:t>
            </w:r>
            <w:r w:rsidRPr="00ED56E1">
              <w:rPr>
                <w:color w:val="000000"/>
                <w:lang w:val="az-Latn-AZ" w:eastAsia="en-US"/>
              </w:rPr>
              <w:t>±</w:t>
            </w:r>
            <w:r w:rsidRPr="00ED56E1">
              <w:rPr>
                <w:color w:val="000000"/>
                <w:lang w:eastAsia="en-US"/>
              </w:rPr>
              <w:t>0,17**</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14,32-15,66</w:t>
            </w:r>
          </w:p>
        </w:tc>
      </w:tr>
      <w:tr w:rsidR="00CA3EFA" w:rsidRPr="00ED56E1" w:rsidTr="001C5B6E">
        <w:tc>
          <w:tcPr>
            <w:tcW w:w="959" w:type="dxa"/>
            <w:vMerge w:val="restart"/>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r w:rsidRPr="00ED56E1">
              <w:rPr>
                <w:color w:val="000000"/>
              </w:rPr>
              <w:t>5-я группа</w:t>
            </w: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1-я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15,20</w:t>
            </w:r>
            <w:r w:rsidRPr="00ED56E1">
              <w:rPr>
                <w:color w:val="000000"/>
                <w:lang w:val="az-Latn-AZ" w:eastAsia="en-US"/>
              </w:rPr>
              <w:t>±</w:t>
            </w:r>
            <w:r w:rsidRPr="00ED56E1">
              <w:rPr>
                <w:color w:val="000000"/>
                <w:lang w:eastAsia="en-US"/>
              </w:rPr>
              <w:t>0,46••</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13,73-16,41</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9,94</w:t>
            </w:r>
            <w:r w:rsidRPr="00ED56E1">
              <w:rPr>
                <w:color w:val="000000"/>
                <w:lang w:val="az-Latn-AZ" w:eastAsia="en-US"/>
              </w:rPr>
              <w:t>±</w:t>
            </w:r>
            <w:r w:rsidRPr="00ED56E1">
              <w:rPr>
                <w:color w:val="000000"/>
                <w:lang w:eastAsia="en-US"/>
              </w:rPr>
              <w:t>0,27••</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9,12-10,74</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18,15</w:t>
            </w:r>
            <w:r w:rsidRPr="00ED56E1">
              <w:rPr>
                <w:color w:val="000000"/>
                <w:lang w:val="az-Latn-AZ" w:eastAsia="en-US"/>
              </w:rPr>
              <w:t>±</w:t>
            </w:r>
            <w:r w:rsidRPr="00ED56E1">
              <w:rPr>
                <w:color w:val="000000"/>
                <w:lang w:eastAsia="en-US"/>
              </w:rPr>
              <w:t>0,23^</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17,51-18,74</w:t>
            </w:r>
          </w:p>
        </w:tc>
      </w:tr>
      <w:tr w:rsidR="00CA3EFA" w:rsidRPr="00ED56E1" w:rsidTr="001C5B6E">
        <w:tc>
          <w:tcPr>
            <w:tcW w:w="959" w:type="dxa"/>
            <w:vMerge/>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2-я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14,67</w:t>
            </w:r>
            <w:r w:rsidRPr="00ED56E1">
              <w:rPr>
                <w:color w:val="000000"/>
                <w:lang w:val="az-Latn-AZ" w:eastAsia="en-US"/>
              </w:rPr>
              <w:t>±</w:t>
            </w:r>
            <w:r w:rsidRPr="00ED56E1">
              <w:rPr>
                <w:color w:val="000000"/>
                <w:lang w:eastAsia="en-US"/>
              </w:rPr>
              <w:t>0,16••</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14,12-15,04</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9,18</w:t>
            </w:r>
            <w:r w:rsidRPr="00ED56E1">
              <w:rPr>
                <w:color w:val="000000"/>
                <w:lang w:val="az-Latn-AZ" w:eastAsia="en-US"/>
              </w:rPr>
              <w:t>±</w:t>
            </w:r>
            <w:r w:rsidRPr="00ED56E1">
              <w:rPr>
                <w:color w:val="000000"/>
                <w:lang w:eastAsia="en-US"/>
              </w:rPr>
              <w:t>0,30••</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8,19-10,08</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15,24</w:t>
            </w:r>
            <w:r w:rsidRPr="00ED56E1">
              <w:rPr>
                <w:color w:val="000000"/>
                <w:lang w:val="az-Latn-AZ" w:eastAsia="en-US"/>
              </w:rPr>
              <w:t>±</w:t>
            </w:r>
            <w:r w:rsidRPr="00ED56E1">
              <w:rPr>
                <w:color w:val="000000"/>
                <w:lang w:eastAsia="en-US"/>
              </w:rPr>
              <w:t>0,44**</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14,36-16,82</w:t>
            </w:r>
          </w:p>
        </w:tc>
      </w:tr>
      <w:tr w:rsidR="00CA3EFA" w:rsidRPr="00ED56E1" w:rsidTr="001C5B6E">
        <w:tc>
          <w:tcPr>
            <w:tcW w:w="959" w:type="dxa"/>
            <w:vMerge w:val="restart"/>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r w:rsidRPr="00ED56E1">
              <w:rPr>
                <w:color w:val="000000"/>
              </w:rPr>
              <w:t>6-я группа</w:t>
            </w: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1-я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10,01</w:t>
            </w:r>
            <w:r w:rsidRPr="00ED56E1">
              <w:rPr>
                <w:color w:val="000000"/>
                <w:lang w:val="az-Latn-AZ" w:eastAsia="en-US"/>
              </w:rPr>
              <w:t>±</w:t>
            </w:r>
            <w:r w:rsidRPr="00ED56E1">
              <w:rPr>
                <w:color w:val="000000"/>
                <w:lang w:eastAsia="en-US"/>
              </w:rPr>
              <w:t>0,42**</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8,75-11,06</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7,72</w:t>
            </w:r>
            <w:r w:rsidRPr="00ED56E1">
              <w:rPr>
                <w:color w:val="000000"/>
                <w:lang w:val="az-Latn-AZ" w:eastAsia="en-US"/>
              </w:rPr>
              <w:t>±</w:t>
            </w:r>
            <w:r w:rsidRPr="00ED56E1">
              <w:rPr>
                <w:color w:val="000000"/>
                <w:lang w:eastAsia="en-US"/>
              </w:rPr>
              <w:t>0,32**</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6,94-8,71</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15,85</w:t>
            </w:r>
            <w:r w:rsidRPr="00ED56E1">
              <w:rPr>
                <w:color w:val="000000"/>
                <w:lang w:val="az-Latn-AZ" w:eastAsia="en-US"/>
              </w:rPr>
              <w:t>±</w:t>
            </w:r>
            <w:r w:rsidRPr="00ED56E1">
              <w:rPr>
                <w:color w:val="000000"/>
                <w:lang w:eastAsia="en-US"/>
              </w:rPr>
              <w:t>0,38**</w:t>
            </w:r>
          </w:p>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15,11</w:t>
            </w:r>
            <w:r w:rsidRPr="00ED56E1">
              <w:rPr>
                <w:color w:val="000000"/>
                <w:lang w:eastAsia="en-US"/>
              </w:rPr>
              <w:t>-17,23</w:t>
            </w:r>
          </w:p>
        </w:tc>
      </w:tr>
      <w:tr w:rsidR="00CA3EFA" w:rsidRPr="00ED56E1" w:rsidTr="001C5B6E">
        <w:tc>
          <w:tcPr>
            <w:tcW w:w="959" w:type="dxa"/>
            <w:vMerge/>
          </w:tcPr>
          <w:p w:rsidR="00CA3EFA" w:rsidRPr="00ED56E1" w:rsidRDefault="00CA3EFA" w:rsidP="001C5B6E">
            <w:pPr>
              <w:pStyle w:val="msonormalbullet1gif"/>
              <w:tabs>
                <w:tab w:val="left" w:pos="5103"/>
              </w:tabs>
              <w:spacing w:before="0" w:beforeAutospacing="0" w:after="0" w:afterAutospacing="0"/>
              <w:contextualSpacing/>
              <w:jc w:val="center"/>
              <w:rPr>
                <w:color w:val="000000"/>
              </w:rPr>
            </w:pPr>
          </w:p>
        </w:tc>
        <w:tc>
          <w:tcPr>
            <w:tcW w:w="1134" w:type="dxa"/>
          </w:tcPr>
          <w:p w:rsidR="00CA3EFA" w:rsidRPr="00ED56E1" w:rsidRDefault="00CA3EFA" w:rsidP="001C5B6E">
            <w:pPr>
              <w:pStyle w:val="msonormalbullet1gif"/>
              <w:tabs>
                <w:tab w:val="left" w:pos="5103"/>
              </w:tabs>
              <w:spacing w:before="0" w:beforeAutospacing="0" w:after="0" w:afterAutospacing="0"/>
              <w:contextualSpacing/>
              <w:jc w:val="center"/>
              <w:rPr>
                <w:color w:val="000000"/>
                <w:sz w:val="20"/>
                <w:szCs w:val="20"/>
              </w:rPr>
            </w:pPr>
            <w:r w:rsidRPr="00ED56E1">
              <w:rPr>
                <w:color w:val="000000"/>
                <w:sz w:val="20"/>
                <w:szCs w:val="20"/>
              </w:rPr>
              <w:t>2-я подгруппа</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sz w:val="28"/>
                <w:szCs w:val="28"/>
              </w:rPr>
            </w:pPr>
            <w:r w:rsidRPr="00ED56E1">
              <w:rPr>
                <w:color w:val="000000"/>
                <w:lang w:val="en-US" w:eastAsia="en-US"/>
              </w:rPr>
              <w:t>Min-Max</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7,20</w:t>
            </w:r>
            <w:r w:rsidRPr="00ED56E1">
              <w:rPr>
                <w:color w:val="000000"/>
                <w:lang w:val="az-Latn-AZ" w:eastAsia="en-US"/>
              </w:rPr>
              <w:t>±</w:t>
            </w:r>
            <w:r w:rsidRPr="00ED56E1">
              <w:rPr>
                <w:color w:val="000000"/>
                <w:lang w:eastAsia="en-US"/>
              </w:rPr>
              <w:t>0,24**</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6,55- 8,01</w:t>
            </w:r>
          </w:p>
        </w:tc>
        <w:tc>
          <w:tcPr>
            <w:tcW w:w="1807"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5,48</w:t>
            </w:r>
            <w:r w:rsidRPr="00ED56E1">
              <w:rPr>
                <w:color w:val="000000"/>
                <w:lang w:val="az-Latn-AZ" w:eastAsia="en-US"/>
              </w:rPr>
              <w:t>±</w:t>
            </w:r>
            <w:r w:rsidRPr="00ED56E1">
              <w:rPr>
                <w:color w:val="000000"/>
                <w:lang w:eastAsia="en-US"/>
              </w:rPr>
              <w:t>0,20^</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4,93-6,27</w:t>
            </w:r>
          </w:p>
        </w:tc>
        <w:tc>
          <w:tcPr>
            <w:tcW w:w="1808"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15,26</w:t>
            </w:r>
            <w:r w:rsidRPr="00ED56E1">
              <w:rPr>
                <w:color w:val="000000"/>
                <w:lang w:val="az-Latn-AZ" w:eastAsia="en-US"/>
              </w:rPr>
              <w:t>±</w:t>
            </w:r>
            <w:r w:rsidRPr="00ED56E1">
              <w:rPr>
                <w:color w:val="000000"/>
                <w:lang w:eastAsia="en-US"/>
              </w:rPr>
              <w:t>0,22**</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14,51-15,76</w:t>
            </w:r>
          </w:p>
        </w:tc>
      </w:tr>
    </w:tbl>
    <w:p w:rsidR="00CA3EFA" w:rsidRPr="00ED56E1" w:rsidRDefault="00CA3EFA" w:rsidP="00CA3EFA">
      <w:pPr>
        <w:pStyle w:val="msonormalbullet1gif"/>
        <w:contextualSpacing/>
        <w:rPr>
          <w:color w:val="000000"/>
          <w:lang w:eastAsia="en-US"/>
        </w:rPr>
      </w:pPr>
      <w:r w:rsidRPr="00ED56E1">
        <w:rPr>
          <w:color w:val="000000"/>
          <w:sz w:val="28"/>
          <w:szCs w:val="28"/>
        </w:rPr>
        <w:t xml:space="preserve">*  </w:t>
      </w:r>
      <w:r w:rsidRPr="00ED56E1">
        <w:rPr>
          <w:color w:val="000000"/>
          <w:lang w:eastAsia="en-US"/>
        </w:rPr>
        <w:t xml:space="preserve">– </w:t>
      </w:r>
      <w:r w:rsidRPr="00ED56E1">
        <w:rPr>
          <w:color w:val="000000"/>
          <w:sz w:val="28"/>
          <w:szCs w:val="28"/>
        </w:rPr>
        <w:t xml:space="preserve">р  </w:t>
      </w:r>
      <w:r w:rsidRPr="00ED56E1">
        <w:rPr>
          <w:color w:val="000000"/>
          <w:sz w:val="28"/>
          <w:szCs w:val="28"/>
          <w:vertAlign w:val="subscript"/>
        </w:rPr>
        <w:t xml:space="preserve">интакт </w:t>
      </w:r>
      <w:r w:rsidRPr="00ED56E1">
        <w:rPr>
          <w:color w:val="000000"/>
          <w:sz w:val="28"/>
          <w:szCs w:val="28"/>
        </w:rPr>
        <w:t xml:space="preserve">˂ 0,001; </w:t>
      </w:r>
    </w:p>
    <w:p w:rsidR="00CA3EFA" w:rsidRPr="00ED56E1" w:rsidRDefault="00CA3EFA" w:rsidP="00CA3EFA">
      <w:pPr>
        <w:pStyle w:val="msonormalbullet1gif"/>
        <w:contextualSpacing/>
        <w:rPr>
          <w:color w:val="000000"/>
          <w:sz w:val="28"/>
          <w:szCs w:val="28"/>
        </w:rPr>
      </w:pPr>
      <w:r w:rsidRPr="00ED56E1">
        <w:rPr>
          <w:color w:val="000000"/>
          <w:lang w:eastAsia="en-US"/>
        </w:rPr>
        <w:t xml:space="preserve">~ – </w:t>
      </w:r>
      <w:r w:rsidRPr="00ED56E1">
        <w:rPr>
          <w:color w:val="000000"/>
          <w:sz w:val="28"/>
          <w:szCs w:val="28"/>
        </w:rPr>
        <w:t xml:space="preserve">р  </w:t>
      </w:r>
      <w:r w:rsidRPr="00ED56E1">
        <w:rPr>
          <w:color w:val="000000"/>
          <w:sz w:val="28"/>
          <w:szCs w:val="28"/>
          <w:vertAlign w:val="subscript"/>
        </w:rPr>
        <w:t xml:space="preserve">модель </w:t>
      </w:r>
      <w:r w:rsidRPr="00ED56E1">
        <w:rPr>
          <w:color w:val="000000"/>
          <w:sz w:val="28"/>
          <w:szCs w:val="28"/>
        </w:rPr>
        <w:t xml:space="preserve">˂ 0,05; </w:t>
      </w:r>
      <w:r w:rsidRPr="00ED56E1">
        <w:rPr>
          <w:color w:val="000000"/>
          <w:lang w:eastAsia="en-US"/>
        </w:rPr>
        <w:t xml:space="preserve">^ – </w:t>
      </w:r>
      <w:r w:rsidRPr="00ED56E1">
        <w:rPr>
          <w:color w:val="000000"/>
          <w:sz w:val="28"/>
          <w:szCs w:val="28"/>
        </w:rPr>
        <w:t xml:space="preserve">р  </w:t>
      </w:r>
      <w:r w:rsidRPr="00ED56E1">
        <w:rPr>
          <w:color w:val="000000"/>
          <w:sz w:val="28"/>
          <w:szCs w:val="28"/>
          <w:vertAlign w:val="subscript"/>
        </w:rPr>
        <w:t xml:space="preserve">модель </w:t>
      </w:r>
      <w:r w:rsidRPr="00ED56E1">
        <w:rPr>
          <w:color w:val="000000"/>
          <w:sz w:val="28"/>
          <w:szCs w:val="28"/>
        </w:rPr>
        <w:t xml:space="preserve">˂ 0,01; </w:t>
      </w:r>
      <w:r w:rsidRPr="00ED56E1">
        <w:rPr>
          <w:color w:val="000000"/>
          <w:lang w:eastAsia="en-US"/>
        </w:rPr>
        <w:t xml:space="preserve">** – </w:t>
      </w:r>
      <w:r w:rsidRPr="00ED56E1">
        <w:rPr>
          <w:color w:val="000000"/>
          <w:sz w:val="28"/>
          <w:szCs w:val="28"/>
        </w:rPr>
        <w:t xml:space="preserve">р  </w:t>
      </w:r>
      <w:r w:rsidRPr="00ED56E1">
        <w:rPr>
          <w:color w:val="000000"/>
          <w:sz w:val="28"/>
          <w:szCs w:val="28"/>
          <w:vertAlign w:val="subscript"/>
        </w:rPr>
        <w:t xml:space="preserve">модель </w:t>
      </w:r>
      <w:r w:rsidRPr="00ED56E1">
        <w:rPr>
          <w:color w:val="000000"/>
          <w:sz w:val="28"/>
          <w:szCs w:val="28"/>
        </w:rPr>
        <w:t xml:space="preserve">˂ 0,001; </w:t>
      </w:r>
      <w:r w:rsidRPr="00ED56E1">
        <w:rPr>
          <w:color w:val="000000"/>
          <w:lang w:eastAsia="en-US"/>
        </w:rPr>
        <w:t xml:space="preserve">•• – </w:t>
      </w:r>
      <w:r w:rsidRPr="00ED56E1">
        <w:rPr>
          <w:color w:val="000000"/>
          <w:sz w:val="28"/>
          <w:szCs w:val="28"/>
        </w:rPr>
        <w:t xml:space="preserve">р  </w:t>
      </w:r>
      <w:r w:rsidRPr="00ED56E1">
        <w:rPr>
          <w:color w:val="000000"/>
          <w:sz w:val="28"/>
          <w:szCs w:val="28"/>
          <w:vertAlign w:val="subscript"/>
        </w:rPr>
        <w:t xml:space="preserve">модель </w:t>
      </w:r>
      <w:r w:rsidRPr="00ED56E1">
        <w:rPr>
          <w:color w:val="000000"/>
          <w:sz w:val="28"/>
          <w:szCs w:val="28"/>
        </w:rPr>
        <w:t xml:space="preserve"> ˃ 0,05 н/д</w:t>
      </w:r>
      <w:r w:rsidRPr="00ED56E1">
        <w:rPr>
          <w:color w:val="000000"/>
          <w:lang w:eastAsia="en-US"/>
        </w:rPr>
        <w:t xml:space="preserve"> </w:t>
      </w:r>
    </w:p>
    <w:p w:rsidR="00CA3EFA" w:rsidRDefault="00CA3EFA" w:rsidP="00CA3EFA">
      <w:pPr>
        <w:pStyle w:val="msonormalbullet1gif"/>
        <w:spacing w:line="360" w:lineRule="auto"/>
        <w:ind w:firstLine="567"/>
        <w:contextualSpacing/>
        <w:jc w:val="both"/>
        <w:rPr>
          <w:color w:val="000000"/>
          <w:sz w:val="28"/>
          <w:szCs w:val="28"/>
        </w:rPr>
      </w:pPr>
    </w:p>
    <w:p w:rsidR="00CA3EFA" w:rsidRPr="00ED56E1" w:rsidRDefault="00CA3EFA" w:rsidP="00CA3EFA">
      <w:pPr>
        <w:pStyle w:val="msonormalbullet1gif"/>
        <w:spacing w:line="360" w:lineRule="auto"/>
        <w:ind w:firstLine="567"/>
        <w:contextualSpacing/>
        <w:jc w:val="both"/>
        <w:rPr>
          <w:color w:val="000000"/>
          <w:sz w:val="28"/>
          <w:szCs w:val="28"/>
        </w:rPr>
      </w:pPr>
      <w:r w:rsidRPr="00ED56E1">
        <w:rPr>
          <w:color w:val="000000"/>
          <w:sz w:val="28"/>
          <w:szCs w:val="28"/>
        </w:rPr>
        <w:t xml:space="preserve">Снижение уровня ДК статистически подтверждается во 2-ой подгруппе, т.е. на 7-ой день получения, а 1-ой подгруппе из-за малой величины </w:t>
      </w:r>
      <w:r w:rsidRPr="00ED56E1">
        <w:rPr>
          <w:color w:val="000000"/>
          <w:sz w:val="28"/>
          <w:szCs w:val="28"/>
        </w:rPr>
        <w:lastRenderedPageBreak/>
        <w:t xml:space="preserve">изменений и большого разброса числовых показателей в группе модель результат статистическую достоверность не выявил. Незначительное повышение уровня МДА в контрольной группе в обеих подгруппа также не подтверждается статистически и поэтому не может характеризовать состояние ПОЛ в крови животных. Более достоверно характеризует состояние ПОЛ в крови экспериментальных животных отличие от показателей интактного состояния. Эти показатели имели следующие значения: 3- и сутки  содержание ДК превышает интактные значения на 206% (р˂0,001), на 7- е сутки  172% (р˂0,001). Содержание  МДА превышает интактные значения 3- и сутки  на 224,5% (р˂0,001), на 7- е сутки 230,5% (р˂0,001).  </w:t>
      </w:r>
    </w:p>
    <w:p w:rsidR="00CA3EFA" w:rsidRPr="00ED56E1" w:rsidRDefault="00CA3EFA" w:rsidP="00CA3EFA">
      <w:pPr>
        <w:pStyle w:val="msonormalbullet1gif"/>
        <w:spacing w:line="360" w:lineRule="auto"/>
        <w:ind w:firstLine="567"/>
        <w:contextualSpacing/>
        <w:jc w:val="both"/>
        <w:rPr>
          <w:color w:val="000000"/>
          <w:sz w:val="28"/>
          <w:szCs w:val="28"/>
        </w:rPr>
      </w:pPr>
      <w:r w:rsidRPr="00ED56E1">
        <w:rPr>
          <w:color w:val="000000"/>
          <w:sz w:val="28"/>
          <w:szCs w:val="28"/>
        </w:rPr>
        <w:t xml:space="preserve">Активность каталазы, которая по сравнению с группой модель статистически достоверно несколько снизилась в обеих подгруппах, но по сравнению с интактными значениями оставалась повышенной на 3- и сутки на 42,3% (р˂0,001), на 7- е сутки  30,1%(р˂0,001). </w:t>
      </w:r>
    </w:p>
    <w:p w:rsidR="00CA3EFA" w:rsidRPr="00ED56E1" w:rsidRDefault="00CA3EFA" w:rsidP="00CA3EFA">
      <w:pPr>
        <w:pStyle w:val="msonormalbullet1gif"/>
        <w:spacing w:line="360" w:lineRule="auto"/>
        <w:ind w:firstLine="567"/>
        <w:contextualSpacing/>
        <w:jc w:val="both"/>
        <w:rPr>
          <w:color w:val="000000"/>
          <w:sz w:val="28"/>
          <w:szCs w:val="28"/>
        </w:rPr>
      </w:pPr>
      <w:r w:rsidRPr="00ED56E1">
        <w:rPr>
          <w:color w:val="000000"/>
          <w:sz w:val="28"/>
          <w:szCs w:val="28"/>
        </w:rPr>
        <w:t>Как видно из полученных данных в 3-ей контрольной  группе и в 1-ой и 2-ой подгруппе в крови экспериментальных животных маркеры ПОЛ подтверждают наличие оксидативного стресса и активацию САЗ.  Некоторое снижение этих показателей по сравнению с  2-ой группой модель (исходное значение) является закономерным и незначительным.</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В 4-й – группе, по сравнению с исходными значениями содержание ДК в 1-ой подгруппе (3-й день) снизилось на 36,3% и достигло значений 10,45</w:t>
      </w:r>
      <w:r w:rsidRPr="00ED56E1">
        <w:rPr>
          <w:color w:val="000000"/>
          <w:sz w:val="28"/>
          <w:szCs w:val="28"/>
          <w:lang w:val="az-Latn-AZ" w:eastAsia="en-US"/>
        </w:rPr>
        <w:t>±</w:t>
      </w:r>
      <w:r w:rsidRPr="00ED56E1">
        <w:rPr>
          <w:color w:val="000000"/>
          <w:sz w:val="28"/>
          <w:szCs w:val="28"/>
          <w:lang w:eastAsia="en-US"/>
        </w:rPr>
        <w:t xml:space="preserve">0,62 </w:t>
      </w:r>
      <w:r w:rsidRPr="00ED56E1">
        <w:rPr>
          <w:color w:val="000000"/>
          <w:sz w:val="28"/>
          <w:szCs w:val="28"/>
        </w:rPr>
        <w:t xml:space="preserve">нмоль/мл </w:t>
      </w:r>
      <w:r w:rsidRPr="00ED56E1">
        <w:rPr>
          <w:color w:val="000000"/>
          <w:sz w:val="28"/>
          <w:szCs w:val="28"/>
          <w:lang w:eastAsia="en-US"/>
        </w:rPr>
        <w:t>(р ˂0,001)</w:t>
      </w:r>
      <w:r w:rsidRPr="00ED56E1">
        <w:rPr>
          <w:color w:val="000000"/>
          <w:sz w:val="28"/>
          <w:szCs w:val="28"/>
        </w:rPr>
        <w:t>, МДА снизилась на 23,3% и достигла 7,57</w:t>
      </w:r>
      <w:r w:rsidRPr="00ED56E1">
        <w:rPr>
          <w:color w:val="000000"/>
          <w:sz w:val="28"/>
          <w:szCs w:val="28"/>
          <w:lang w:val="az-Latn-AZ" w:eastAsia="en-US"/>
        </w:rPr>
        <w:t>±</w:t>
      </w:r>
      <w:r w:rsidRPr="00ED56E1">
        <w:rPr>
          <w:color w:val="000000"/>
          <w:sz w:val="28"/>
          <w:szCs w:val="28"/>
          <w:lang w:eastAsia="en-US"/>
        </w:rPr>
        <w:t xml:space="preserve">0,40 </w:t>
      </w:r>
      <w:r w:rsidRPr="00ED56E1">
        <w:rPr>
          <w:color w:val="000000"/>
          <w:sz w:val="28"/>
          <w:szCs w:val="28"/>
        </w:rPr>
        <w:t>нмоль/мл</w:t>
      </w:r>
      <w:r w:rsidRPr="00ED56E1">
        <w:rPr>
          <w:color w:val="000000"/>
          <w:sz w:val="28"/>
          <w:szCs w:val="28"/>
          <w:lang w:eastAsia="en-US"/>
        </w:rPr>
        <w:t xml:space="preserve"> (р ˂0,01), активность каталазы </w:t>
      </w:r>
      <w:r w:rsidRPr="00ED56E1">
        <w:rPr>
          <w:color w:val="000000"/>
          <w:sz w:val="28"/>
          <w:szCs w:val="28"/>
        </w:rPr>
        <w:t>снизилась на 13,0% и достигла значений 17,14</w:t>
      </w:r>
      <w:r w:rsidRPr="00ED56E1">
        <w:rPr>
          <w:color w:val="000000"/>
          <w:sz w:val="28"/>
          <w:szCs w:val="28"/>
          <w:lang w:val="az-Latn-AZ" w:eastAsia="en-US"/>
        </w:rPr>
        <w:t>±</w:t>
      </w:r>
      <w:r w:rsidRPr="00ED56E1">
        <w:rPr>
          <w:color w:val="000000"/>
          <w:sz w:val="28"/>
          <w:szCs w:val="28"/>
          <w:lang w:eastAsia="en-US"/>
        </w:rPr>
        <w:t>0,14</w:t>
      </w:r>
      <w:r w:rsidRPr="00ED56E1">
        <w:rPr>
          <w:color w:val="000000"/>
          <w:sz w:val="28"/>
          <w:szCs w:val="28"/>
        </w:rPr>
        <w:t>мккат/л</w:t>
      </w:r>
      <w:r w:rsidRPr="00ED56E1">
        <w:rPr>
          <w:color w:val="000000"/>
          <w:sz w:val="28"/>
          <w:szCs w:val="28"/>
          <w:lang w:eastAsia="en-US"/>
        </w:rPr>
        <w:t xml:space="preserve"> (р ˂0,001).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Во 2-ой подгруппе этой группы (7-ой день) эти показатели продолжали снижаться, причем </w:t>
      </w:r>
      <w:r w:rsidRPr="00ED56E1">
        <w:rPr>
          <w:color w:val="000000"/>
          <w:sz w:val="28"/>
          <w:szCs w:val="28"/>
        </w:rPr>
        <w:t>ДК снизился до 7,97</w:t>
      </w:r>
      <w:r w:rsidRPr="00ED56E1">
        <w:rPr>
          <w:color w:val="000000"/>
          <w:sz w:val="28"/>
          <w:szCs w:val="28"/>
          <w:lang w:val="az-Latn-AZ" w:eastAsia="en-US"/>
        </w:rPr>
        <w:t>±</w:t>
      </w:r>
      <w:r w:rsidRPr="00ED56E1">
        <w:rPr>
          <w:color w:val="000000"/>
          <w:sz w:val="28"/>
          <w:szCs w:val="28"/>
          <w:lang w:eastAsia="en-US"/>
        </w:rPr>
        <w:t xml:space="preserve">0,26 </w:t>
      </w:r>
      <w:r w:rsidRPr="00ED56E1">
        <w:rPr>
          <w:color w:val="000000"/>
          <w:sz w:val="28"/>
          <w:szCs w:val="28"/>
        </w:rPr>
        <w:t xml:space="preserve">нмоль/мл </w:t>
      </w:r>
      <w:r w:rsidRPr="00ED56E1">
        <w:rPr>
          <w:color w:val="000000"/>
          <w:sz w:val="28"/>
          <w:szCs w:val="28"/>
          <w:lang w:eastAsia="en-US"/>
        </w:rPr>
        <w:t>(р ˂0,001)</w:t>
      </w:r>
      <w:r w:rsidRPr="00ED56E1">
        <w:rPr>
          <w:color w:val="000000"/>
          <w:sz w:val="28"/>
          <w:szCs w:val="28"/>
        </w:rPr>
        <w:t>, уменьшившись на 51,4%, МДА снизился до 5,44</w:t>
      </w:r>
      <w:r w:rsidRPr="00ED56E1">
        <w:rPr>
          <w:color w:val="000000"/>
          <w:sz w:val="28"/>
          <w:szCs w:val="28"/>
          <w:lang w:val="az-Latn-AZ" w:eastAsia="en-US"/>
        </w:rPr>
        <w:t>±</w:t>
      </w:r>
      <w:r w:rsidRPr="00ED56E1">
        <w:rPr>
          <w:color w:val="000000"/>
          <w:sz w:val="28"/>
          <w:szCs w:val="28"/>
          <w:lang w:eastAsia="en-US"/>
        </w:rPr>
        <w:t xml:space="preserve">0,31 </w:t>
      </w:r>
      <w:r w:rsidRPr="00ED56E1">
        <w:rPr>
          <w:color w:val="000000"/>
          <w:sz w:val="28"/>
          <w:szCs w:val="28"/>
        </w:rPr>
        <w:t xml:space="preserve">нмоль/мл </w:t>
      </w:r>
      <w:r w:rsidRPr="00ED56E1">
        <w:rPr>
          <w:color w:val="000000"/>
          <w:sz w:val="28"/>
          <w:szCs w:val="28"/>
          <w:lang w:eastAsia="en-US"/>
        </w:rPr>
        <w:t>(р ˂0,001)</w:t>
      </w:r>
      <w:r w:rsidRPr="00ED56E1">
        <w:rPr>
          <w:color w:val="000000"/>
          <w:sz w:val="28"/>
          <w:szCs w:val="28"/>
        </w:rPr>
        <w:t>, уменьшившись на 44,2%</w:t>
      </w:r>
      <w:r w:rsidRPr="00ED56E1">
        <w:rPr>
          <w:color w:val="000000"/>
          <w:sz w:val="28"/>
          <w:szCs w:val="28"/>
          <w:lang w:eastAsia="en-US"/>
        </w:rPr>
        <w:t xml:space="preserve"> (р ˂0,001)</w:t>
      </w:r>
      <w:r w:rsidRPr="00ED56E1">
        <w:rPr>
          <w:color w:val="000000"/>
          <w:sz w:val="28"/>
          <w:szCs w:val="28"/>
        </w:rPr>
        <w:t xml:space="preserve">, </w:t>
      </w:r>
      <w:r w:rsidRPr="00ED56E1">
        <w:rPr>
          <w:color w:val="000000"/>
          <w:sz w:val="28"/>
          <w:szCs w:val="28"/>
          <w:lang w:eastAsia="en-US"/>
        </w:rPr>
        <w:t>активность каталазы</w:t>
      </w:r>
      <w:r w:rsidRPr="00ED56E1">
        <w:rPr>
          <w:color w:val="000000"/>
          <w:sz w:val="28"/>
          <w:szCs w:val="28"/>
        </w:rPr>
        <w:t xml:space="preserve"> снизилась до 15,06</w:t>
      </w:r>
      <w:r w:rsidRPr="00ED56E1">
        <w:rPr>
          <w:color w:val="000000"/>
          <w:sz w:val="28"/>
          <w:szCs w:val="28"/>
          <w:lang w:val="az-Latn-AZ" w:eastAsia="en-US"/>
        </w:rPr>
        <w:t>±</w:t>
      </w:r>
      <w:r w:rsidRPr="00ED56E1">
        <w:rPr>
          <w:color w:val="000000"/>
          <w:sz w:val="28"/>
          <w:szCs w:val="28"/>
          <w:lang w:eastAsia="en-US"/>
        </w:rPr>
        <w:t xml:space="preserve">0,17 </w:t>
      </w:r>
      <w:r w:rsidRPr="00ED56E1">
        <w:rPr>
          <w:color w:val="000000"/>
          <w:sz w:val="28"/>
          <w:szCs w:val="28"/>
        </w:rPr>
        <w:t>мккат/л</w:t>
      </w:r>
      <w:r w:rsidRPr="00ED56E1">
        <w:rPr>
          <w:color w:val="000000"/>
          <w:sz w:val="28"/>
          <w:szCs w:val="28"/>
          <w:lang w:eastAsia="en-US"/>
        </w:rPr>
        <w:t xml:space="preserve"> (р ˂0,001)</w:t>
      </w:r>
      <w:r w:rsidRPr="00ED56E1">
        <w:rPr>
          <w:color w:val="000000"/>
          <w:sz w:val="28"/>
          <w:szCs w:val="28"/>
        </w:rPr>
        <w:t>, уменьшившись на 23,6%</w:t>
      </w:r>
      <w:r w:rsidRPr="00ED56E1">
        <w:rPr>
          <w:color w:val="000000"/>
          <w:sz w:val="28"/>
          <w:szCs w:val="28"/>
          <w:lang w:eastAsia="en-US"/>
        </w:rPr>
        <w:t xml:space="preserve"> .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lastRenderedPageBreak/>
        <w:t>При сравнении результатов этой группы с результатами  контрольной групп</w:t>
      </w:r>
      <w:r w:rsidR="009D1809">
        <w:rPr>
          <w:color w:val="000000"/>
          <w:sz w:val="28"/>
          <w:szCs w:val="28"/>
          <w:lang w:eastAsia="en-US"/>
        </w:rPr>
        <w:t>,</w:t>
      </w:r>
      <w:r w:rsidRPr="00ED56E1">
        <w:rPr>
          <w:color w:val="000000"/>
          <w:sz w:val="28"/>
          <w:szCs w:val="28"/>
          <w:lang w:eastAsia="en-US"/>
        </w:rPr>
        <w:t xml:space="preserve"> выявилось, что по сравнению с ней </w:t>
      </w:r>
      <w:r w:rsidRPr="00ED56E1">
        <w:rPr>
          <w:color w:val="000000"/>
          <w:sz w:val="28"/>
          <w:szCs w:val="28"/>
        </w:rPr>
        <w:t xml:space="preserve">содержание ДК в 1-ой подгруппе (3-й день) снизилось на 32,3% </w:t>
      </w:r>
      <w:r w:rsidRPr="00ED56E1">
        <w:rPr>
          <w:color w:val="000000"/>
          <w:sz w:val="28"/>
          <w:szCs w:val="28"/>
          <w:lang w:eastAsia="en-US"/>
        </w:rPr>
        <w:t>(р ˂0,01)</w:t>
      </w:r>
      <w:r w:rsidRPr="00ED56E1">
        <w:rPr>
          <w:color w:val="000000"/>
          <w:sz w:val="28"/>
          <w:szCs w:val="28"/>
        </w:rPr>
        <w:t xml:space="preserve">, МДА снизилось на – 23,3% </w:t>
      </w:r>
      <w:r w:rsidRPr="00ED56E1">
        <w:rPr>
          <w:color w:val="000000"/>
          <w:sz w:val="28"/>
          <w:szCs w:val="28"/>
          <w:lang w:eastAsia="en-US"/>
        </w:rPr>
        <w:t xml:space="preserve">(р ˃0,01), активность каталазы </w:t>
      </w:r>
      <w:r w:rsidRPr="00ED56E1">
        <w:rPr>
          <w:color w:val="000000"/>
          <w:sz w:val="28"/>
          <w:szCs w:val="28"/>
        </w:rPr>
        <w:t xml:space="preserve">снизилась на 5,7% </w:t>
      </w:r>
      <w:r w:rsidRPr="00ED56E1">
        <w:rPr>
          <w:color w:val="000000"/>
          <w:sz w:val="28"/>
          <w:szCs w:val="28"/>
          <w:lang w:eastAsia="en-US"/>
        </w:rPr>
        <w:t xml:space="preserve">(р ˃0,01). Во </w:t>
      </w:r>
      <w:r w:rsidRPr="00ED56E1">
        <w:rPr>
          <w:color w:val="000000"/>
          <w:sz w:val="28"/>
          <w:szCs w:val="28"/>
        </w:rPr>
        <w:t xml:space="preserve"> 2-ой подгруппе (7-й день) ДК снизилось на 41,9% </w:t>
      </w:r>
      <w:r w:rsidRPr="00ED56E1">
        <w:rPr>
          <w:color w:val="000000"/>
          <w:sz w:val="28"/>
          <w:szCs w:val="28"/>
          <w:lang w:eastAsia="en-US"/>
        </w:rPr>
        <w:t>(р ˂0,001)</w:t>
      </w:r>
      <w:r w:rsidRPr="00ED56E1">
        <w:rPr>
          <w:color w:val="000000"/>
          <w:sz w:val="28"/>
          <w:szCs w:val="28"/>
        </w:rPr>
        <w:t xml:space="preserve">, МДА на – 45,9 % </w:t>
      </w:r>
      <w:r w:rsidRPr="00ED56E1">
        <w:rPr>
          <w:color w:val="000000"/>
          <w:sz w:val="28"/>
          <w:szCs w:val="28"/>
          <w:lang w:eastAsia="en-US"/>
        </w:rPr>
        <w:t xml:space="preserve">(р ˂0,001), активность каталазы </w:t>
      </w:r>
      <w:r w:rsidRPr="00ED56E1">
        <w:rPr>
          <w:color w:val="000000"/>
          <w:sz w:val="28"/>
          <w:szCs w:val="28"/>
        </w:rPr>
        <w:t xml:space="preserve">– на 9,3% </w:t>
      </w:r>
      <w:r w:rsidRPr="00ED56E1">
        <w:rPr>
          <w:color w:val="000000"/>
          <w:sz w:val="28"/>
          <w:szCs w:val="28"/>
          <w:lang w:eastAsia="en-US"/>
        </w:rPr>
        <w:t xml:space="preserve">(р ˂0,001).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p>
    <w:p w:rsidR="00CA3EFA" w:rsidRDefault="00CA3EFA" w:rsidP="00CA3EFA">
      <w:pPr>
        <w:pStyle w:val="msonormalbullet1gif"/>
        <w:contextualSpacing/>
        <w:jc w:val="both"/>
        <w:rPr>
          <w:color w:val="000000"/>
          <w:sz w:val="28"/>
          <w:szCs w:val="28"/>
          <w:lang w:eastAsia="en-US"/>
        </w:rPr>
      </w:pPr>
      <w:r>
        <w:rPr>
          <w:noProof/>
          <w:color w:val="000000"/>
          <w:sz w:val="28"/>
          <w:szCs w:val="28"/>
        </w:rPr>
        <w:drawing>
          <wp:inline distT="0" distB="0" distL="0" distR="0">
            <wp:extent cx="2781300" cy="3438525"/>
            <wp:effectExtent l="0" t="0" r="0" b="0"/>
            <wp:docPr id="164" name="Объект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00F831E0">
        <w:rPr>
          <w:noProof/>
          <w:color w:val="000000"/>
          <w:sz w:val="28"/>
          <w:szCs w:val="28"/>
        </w:rPr>
        <w:drawing>
          <wp:inline distT="0" distB="0" distL="0" distR="0">
            <wp:extent cx="2752725" cy="3438525"/>
            <wp:effectExtent l="0" t="0" r="9525" b="9525"/>
            <wp:docPr id="165" name="Объект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8466A" w:rsidRPr="00ED56E1" w:rsidRDefault="0068466A" w:rsidP="00CA3EFA">
      <w:pPr>
        <w:pStyle w:val="msonormalbullet1gif"/>
        <w:contextualSpacing/>
        <w:jc w:val="both"/>
        <w:rPr>
          <w:color w:val="000000"/>
          <w:sz w:val="28"/>
          <w:szCs w:val="28"/>
          <w:lang w:eastAsia="en-US"/>
        </w:rPr>
      </w:pPr>
    </w:p>
    <w:p w:rsidR="00CA3EFA" w:rsidRPr="00ED56E1" w:rsidRDefault="00CA3EFA" w:rsidP="00CA3EFA">
      <w:pPr>
        <w:pStyle w:val="msonormalbullet1gif"/>
        <w:ind w:left="-426"/>
        <w:contextualSpacing/>
        <w:jc w:val="both"/>
        <w:rPr>
          <w:color w:val="000000"/>
          <w:sz w:val="28"/>
          <w:szCs w:val="28"/>
          <w:lang w:eastAsia="en-US"/>
        </w:rPr>
      </w:pPr>
    </w:p>
    <w:p w:rsidR="00CA3EFA" w:rsidRPr="00D5401B" w:rsidRDefault="00CA3EFA" w:rsidP="0094553A">
      <w:pPr>
        <w:pStyle w:val="msonormalbullet1gif"/>
        <w:ind w:firstLine="567"/>
        <w:contextualSpacing/>
        <w:jc w:val="center"/>
        <w:rPr>
          <w:b/>
          <w:color w:val="000000"/>
          <w:sz w:val="28"/>
          <w:szCs w:val="28"/>
          <w:lang w:eastAsia="en-US"/>
        </w:rPr>
      </w:pPr>
      <w:r w:rsidRPr="00D5401B">
        <w:rPr>
          <w:b/>
          <w:color w:val="000000"/>
          <w:sz w:val="28"/>
          <w:szCs w:val="28"/>
          <w:lang w:eastAsia="en-US"/>
        </w:rPr>
        <w:t>Рис</w:t>
      </w:r>
      <w:r w:rsidR="00D5401B" w:rsidRPr="00D5401B">
        <w:rPr>
          <w:b/>
          <w:color w:val="000000"/>
          <w:sz w:val="28"/>
          <w:szCs w:val="28"/>
          <w:lang w:eastAsia="en-US"/>
        </w:rPr>
        <w:t>унок</w:t>
      </w:r>
      <w:r w:rsidRPr="00D5401B">
        <w:rPr>
          <w:b/>
          <w:color w:val="000000"/>
          <w:sz w:val="28"/>
          <w:szCs w:val="28"/>
          <w:lang w:eastAsia="en-US"/>
        </w:rPr>
        <w:t>.7.1</w:t>
      </w:r>
      <w:r w:rsidR="0068466A">
        <w:rPr>
          <w:b/>
          <w:color w:val="000000"/>
          <w:sz w:val="28"/>
          <w:szCs w:val="28"/>
          <w:lang w:eastAsia="en-US"/>
        </w:rPr>
        <w:t>.4.1</w:t>
      </w:r>
      <w:r w:rsidRPr="00D5401B">
        <w:rPr>
          <w:b/>
          <w:color w:val="000000"/>
          <w:sz w:val="28"/>
          <w:szCs w:val="28"/>
          <w:lang w:eastAsia="en-US"/>
        </w:rPr>
        <w:t>. Изменение содержания маркеров ПОЛ и активности каталазы во 2-ой контрольной группе  и основной 4-ой группе (на фоне применения э.цветков бузины черной)</w:t>
      </w:r>
    </w:p>
    <w:p w:rsidR="00CA3EFA" w:rsidRPr="00ED56E1" w:rsidRDefault="00CA3EFA" w:rsidP="00CA3EFA">
      <w:pPr>
        <w:pStyle w:val="msonormalbullet1gif"/>
        <w:spacing w:line="360" w:lineRule="auto"/>
        <w:ind w:firstLine="567"/>
        <w:contextualSpacing/>
        <w:jc w:val="both"/>
        <w:rPr>
          <w:color w:val="000000"/>
          <w:sz w:val="28"/>
          <w:szCs w:val="28"/>
          <w:lang w:eastAsia="en-US"/>
        </w:rPr>
      </w:pP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Как видно </w:t>
      </w:r>
      <w:r w:rsidRPr="009B5461">
        <w:rPr>
          <w:color w:val="000000"/>
          <w:sz w:val="28"/>
          <w:szCs w:val="28"/>
          <w:lang w:eastAsia="en-US"/>
        </w:rPr>
        <w:t>из рис</w:t>
      </w:r>
      <w:r w:rsidR="003C1D32">
        <w:rPr>
          <w:color w:val="000000"/>
          <w:sz w:val="28"/>
          <w:szCs w:val="28"/>
          <w:lang w:eastAsia="en-US"/>
        </w:rPr>
        <w:t>унка</w:t>
      </w:r>
      <w:r w:rsidR="009B5461" w:rsidRPr="009B5461">
        <w:rPr>
          <w:color w:val="000000"/>
          <w:sz w:val="28"/>
          <w:szCs w:val="28"/>
          <w:lang w:eastAsia="en-US"/>
        </w:rPr>
        <w:t xml:space="preserve"> 7.1.4.1.</w:t>
      </w:r>
      <w:r w:rsidR="009B5461" w:rsidRPr="00ED56E1">
        <w:rPr>
          <w:color w:val="000000"/>
          <w:lang w:eastAsia="en-US"/>
        </w:rPr>
        <w:t xml:space="preserve"> </w:t>
      </w:r>
      <w:r w:rsidRPr="00ED56E1">
        <w:rPr>
          <w:color w:val="000000"/>
          <w:sz w:val="28"/>
          <w:szCs w:val="28"/>
          <w:lang w:eastAsia="en-US"/>
        </w:rPr>
        <w:t xml:space="preserve">содержание в крови маркеров ПОЛ, таких как ДК и МДА, а также активности каталазы, резко повысившееся у животных с экспериментальным СД, на фоне применения экстракта цветков бузины черной  по сравнению с исходными значениями и результатами контрольной группы достоверно снижается, причем это снижение имеет положительную динамику во времени. Так, содержание ДК в крови животных на 7-е сутки было снижено по сравнению  с 3-ми сутками на 23,7% </w:t>
      </w:r>
      <w:r w:rsidRPr="00ED56E1">
        <w:rPr>
          <w:color w:val="000000"/>
          <w:sz w:val="28"/>
          <w:szCs w:val="28"/>
          <w:lang w:eastAsia="en-US"/>
        </w:rPr>
        <w:lastRenderedPageBreak/>
        <w:t>(р ˂0,01). Однако</w:t>
      </w:r>
      <w:r w:rsidRPr="00ED56E1">
        <w:rPr>
          <w:color w:val="000000"/>
          <w:sz w:val="28"/>
          <w:szCs w:val="28"/>
        </w:rPr>
        <w:t xml:space="preserve"> при этом</w:t>
      </w:r>
      <w:r w:rsidRPr="00ED56E1">
        <w:rPr>
          <w:color w:val="000000"/>
          <w:sz w:val="28"/>
          <w:szCs w:val="28"/>
          <w:lang w:eastAsia="en-US"/>
        </w:rPr>
        <w:t xml:space="preserve"> по сравнению с интактными значениями </w:t>
      </w:r>
      <w:r w:rsidRPr="00ED56E1">
        <w:rPr>
          <w:color w:val="000000"/>
          <w:sz w:val="28"/>
          <w:szCs w:val="28"/>
        </w:rPr>
        <w:t xml:space="preserve">содержание ДК оставалось повыненным  на 3-и сутки на 107,3% </w:t>
      </w:r>
      <w:r w:rsidRPr="00ED56E1">
        <w:rPr>
          <w:color w:val="000000"/>
          <w:sz w:val="28"/>
          <w:szCs w:val="28"/>
          <w:lang w:eastAsia="en-US"/>
        </w:rPr>
        <w:t>(р ˂0,001), а на 7-е сутки – на 58,2% (р ˂0,001).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 xml:space="preserve">Содержание МДА </w:t>
      </w:r>
      <w:r w:rsidRPr="00ED56E1">
        <w:rPr>
          <w:color w:val="000000"/>
          <w:sz w:val="28"/>
          <w:szCs w:val="28"/>
          <w:lang w:eastAsia="en-US"/>
        </w:rPr>
        <w:t>на 7-ой день применения экстракта по сравнению с 3-им днем</w:t>
      </w:r>
      <w:r w:rsidRPr="00ED56E1">
        <w:rPr>
          <w:color w:val="000000"/>
          <w:sz w:val="28"/>
          <w:szCs w:val="28"/>
        </w:rPr>
        <w:t xml:space="preserve"> снизилось на 28,2% </w:t>
      </w:r>
      <w:r w:rsidRPr="00ED56E1">
        <w:rPr>
          <w:color w:val="000000"/>
          <w:sz w:val="28"/>
          <w:szCs w:val="28"/>
          <w:lang w:eastAsia="en-US"/>
        </w:rPr>
        <w:t xml:space="preserve">(р ˂0,01). Но по сравнению с интактными значениями на 3-и и 7-е сутки эксперимента </w:t>
      </w:r>
      <w:r w:rsidRPr="00ED56E1">
        <w:rPr>
          <w:color w:val="000000"/>
          <w:sz w:val="28"/>
          <w:szCs w:val="28"/>
        </w:rPr>
        <w:t xml:space="preserve">оставалось повышенным на 149,1 % </w:t>
      </w:r>
      <w:r w:rsidRPr="00ED56E1">
        <w:rPr>
          <w:color w:val="000000"/>
          <w:sz w:val="28"/>
          <w:szCs w:val="28"/>
          <w:lang w:eastAsia="en-US"/>
        </w:rPr>
        <w:t xml:space="preserve">(р ˂ 0,001) и 78,9% (р ˂ 0,001)  соответственно.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Активность каталазы в крови животных на 7-е сутки было снижено по сравнению  с 3-ми сутками на 12,1% (р ˂0,001). Однако</w:t>
      </w:r>
      <w:r w:rsidRPr="00ED56E1">
        <w:rPr>
          <w:color w:val="000000"/>
          <w:sz w:val="28"/>
          <w:szCs w:val="28"/>
        </w:rPr>
        <w:t xml:space="preserve"> при этом</w:t>
      </w:r>
      <w:r w:rsidRPr="00ED56E1">
        <w:rPr>
          <w:color w:val="000000"/>
          <w:sz w:val="28"/>
          <w:szCs w:val="28"/>
          <w:lang w:eastAsia="en-US"/>
        </w:rPr>
        <w:t xml:space="preserve"> по сравнению с интактными значениями </w:t>
      </w:r>
      <w:r w:rsidRPr="00ED56E1">
        <w:rPr>
          <w:color w:val="000000"/>
          <w:sz w:val="28"/>
          <w:szCs w:val="28"/>
        </w:rPr>
        <w:t xml:space="preserve">она оставалось повыненным  на 3-и сутки на  34,2% </w:t>
      </w:r>
      <w:r w:rsidRPr="00ED56E1">
        <w:rPr>
          <w:color w:val="000000"/>
          <w:sz w:val="28"/>
          <w:szCs w:val="28"/>
          <w:lang w:eastAsia="en-US"/>
        </w:rPr>
        <w:t>(р ˂0,001), а на 7-е сутки – на 17,9% (р ˃0,001).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Изучение действия экстракта цветков бузины черной на содержание в крови ДК и МДА, а также активность каталазы показали, что на фоне экспериментального аллоксанового СД его применение приводит к снижению оксидативного стресса, который тем активнее подавляется, чем большее время используется экстракт, свидетельством чему является тот факт, что все исследуемые показатели по сравнению с 3-им днем применения экстракта значительно снизились на 7-ой день применения, хотя и не достигали интактных значений. Изменения этих показателей статистически достоверны.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В 5-й – группе после введения животным экстракта листьев бузины черной происходили следующие изменения: в 1-ой подгруппе содержание ДК по сравнению с исходными значениями снизилось на 7,3% и достигло значений 15,20</w:t>
      </w:r>
      <w:r w:rsidRPr="00ED56E1">
        <w:rPr>
          <w:color w:val="000000"/>
          <w:sz w:val="28"/>
          <w:szCs w:val="28"/>
          <w:lang w:val="az-Latn-AZ" w:eastAsia="en-US"/>
        </w:rPr>
        <w:t>±</w:t>
      </w:r>
      <w:r w:rsidRPr="00ED56E1">
        <w:rPr>
          <w:color w:val="000000"/>
          <w:sz w:val="28"/>
          <w:szCs w:val="28"/>
          <w:lang w:eastAsia="en-US"/>
        </w:rPr>
        <w:t xml:space="preserve">0,46 </w:t>
      </w:r>
      <w:r w:rsidRPr="00ED56E1">
        <w:rPr>
          <w:color w:val="000000"/>
          <w:sz w:val="28"/>
          <w:szCs w:val="28"/>
        </w:rPr>
        <w:t xml:space="preserve">нмоль/мл </w:t>
      </w:r>
      <w:r w:rsidRPr="00ED56E1">
        <w:rPr>
          <w:color w:val="000000"/>
          <w:sz w:val="28"/>
          <w:szCs w:val="28"/>
          <w:lang w:eastAsia="en-US"/>
        </w:rPr>
        <w:t>(р ˃0,05)</w:t>
      </w:r>
      <w:r w:rsidRPr="00ED56E1">
        <w:rPr>
          <w:color w:val="000000"/>
          <w:sz w:val="28"/>
          <w:szCs w:val="28"/>
        </w:rPr>
        <w:t>, МДА повысилось на 2% и достигла 9,94</w:t>
      </w:r>
      <w:r w:rsidRPr="00ED56E1">
        <w:rPr>
          <w:color w:val="000000"/>
          <w:sz w:val="28"/>
          <w:szCs w:val="28"/>
          <w:lang w:val="az-Latn-AZ" w:eastAsia="en-US"/>
        </w:rPr>
        <w:t>±</w:t>
      </w:r>
      <w:r w:rsidRPr="00ED56E1">
        <w:rPr>
          <w:color w:val="000000"/>
          <w:sz w:val="28"/>
          <w:szCs w:val="28"/>
          <w:lang w:eastAsia="en-US"/>
        </w:rPr>
        <w:t xml:space="preserve">0,27 </w:t>
      </w:r>
      <w:r w:rsidRPr="00ED56E1">
        <w:rPr>
          <w:color w:val="000000"/>
          <w:sz w:val="28"/>
          <w:szCs w:val="28"/>
        </w:rPr>
        <w:t xml:space="preserve">нмоль/мл </w:t>
      </w:r>
      <w:r w:rsidRPr="00ED56E1">
        <w:rPr>
          <w:color w:val="000000"/>
          <w:sz w:val="28"/>
          <w:szCs w:val="28"/>
          <w:lang w:eastAsia="en-US"/>
        </w:rPr>
        <w:t xml:space="preserve">(р ˃0,05), активность каталазы </w:t>
      </w:r>
      <w:r w:rsidRPr="00ED56E1">
        <w:rPr>
          <w:color w:val="000000"/>
          <w:sz w:val="28"/>
          <w:szCs w:val="28"/>
        </w:rPr>
        <w:t>снизилась на 7,9% и достигла 18,15</w:t>
      </w:r>
      <w:r w:rsidRPr="00ED56E1">
        <w:rPr>
          <w:color w:val="000000"/>
          <w:sz w:val="28"/>
          <w:szCs w:val="28"/>
          <w:lang w:val="az-Latn-AZ" w:eastAsia="en-US"/>
        </w:rPr>
        <w:t>±</w:t>
      </w:r>
      <w:r w:rsidRPr="00ED56E1">
        <w:rPr>
          <w:color w:val="000000"/>
          <w:sz w:val="28"/>
          <w:szCs w:val="28"/>
          <w:lang w:eastAsia="en-US"/>
        </w:rPr>
        <w:t xml:space="preserve">0,23 </w:t>
      </w:r>
      <w:r w:rsidRPr="00ED56E1">
        <w:rPr>
          <w:color w:val="000000"/>
          <w:sz w:val="28"/>
          <w:szCs w:val="28"/>
        </w:rPr>
        <w:t>мккат/л</w:t>
      </w:r>
      <w:r w:rsidRPr="00ED56E1">
        <w:rPr>
          <w:color w:val="000000"/>
          <w:sz w:val="28"/>
          <w:szCs w:val="28"/>
          <w:lang w:eastAsia="en-US"/>
        </w:rPr>
        <w:t xml:space="preserve"> (р ˂0,01), а во 2-ой подгруппе </w:t>
      </w:r>
      <w:r w:rsidRPr="00ED56E1">
        <w:rPr>
          <w:color w:val="000000"/>
          <w:sz w:val="28"/>
          <w:szCs w:val="28"/>
        </w:rPr>
        <w:t>ДК снизился на 11,2%, доходя до 14,67</w:t>
      </w:r>
      <w:r w:rsidRPr="00ED56E1">
        <w:rPr>
          <w:color w:val="000000"/>
          <w:sz w:val="28"/>
          <w:szCs w:val="28"/>
          <w:lang w:val="az-Latn-AZ" w:eastAsia="en-US"/>
        </w:rPr>
        <w:t>±</w:t>
      </w:r>
      <w:r w:rsidRPr="00ED56E1">
        <w:rPr>
          <w:color w:val="000000"/>
          <w:sz w:val="28"/>
          <w:szCs w:val="28"/>
          <w:lang w:eastAsia="en-US"/>
        </w:rPr>
        <w:t xml:space="preserve">0,16 </w:t>
      </w:r>
      <w:r w:rsidRPr="00ED56E1">
        <w:rPr>
          <w:color w:val="000000"/>
          <w:sz w:val="28"/>
          <w:szCs w:val="28"/>
        </w:rPr>
        <w:t>нмоль/мл</w:t>
      </w:r>
      <w:r w:rsidRPr="00ED56E1">
        <w:rPr>
          <w:color w:val="000000"/>
          <w:sz w:val="28"/>
          <w:szCs w:val="28"/>
          <w:lang w:eastAsia="en-US"/>
        </w:rPr>
        <w:t xml:space="preserve"> (р ˃0,05)</w:t>
      </w:r>
      <w:r w:rsidRPr="00ED56E1">
        <w:rPr>
          <w:color w:val="000000"/>
          <w:sz w:val="28"/>
          <w:szCs w:val="28"/>
        </w:rPr>
        <w:t>, МДА снизился на 5,8% доходя до 9,18</w:t>
      </w:r>
      <w:r w:rsidRPr="00ED56E1">
        <w:rPr>
          <w:color w:val="000000"/>
          <w:sz w:val="28"/>
          <w:szCs w:val="28"/>
          <w:lang w:val="az-Latn-AZ" w:eastAsia="en-US"/>
        </w:rPr>
        <w:t>±</w:t>
      </w:r>
      <w:r w:rsidRPr="00ED56E1">
        <w:rPr>
          <w:color w:val="000000"/>
          <w:sz w:val="28"/>
          <w:szCs w:val="28"/>
          <w:lang w:eastAsia="en-US"/>
        </w:rPr>
        <w:t xml:space="preserve">0,30 </w:t>
      </w:r>
      <w:r w:rsidRPr="00ED56E1">
        <w:rPr>
          <w:color w:val="000000"/>
          <w:sz w:val="28"/>
          <w:szCs w:val="28"/>
        </w:rPr>
        <w:t>нмоль/мл</w:t>
      </w:r>
      <w:r w:rsidRPr="00ED56E1">
        <w:rPr>
          <w:color w:val="000000"/>
          <w:sz w:val="28"/>
          <w:szCs w:val="28"/>
          <w:lang w:eastAsia="en-US"/>
        </w:rPr>
        <w:t xml:space="preserve"> (р ˃0,05)</w:t>
      </w:r>
      <w:r w:rsidRPr="00ED56E1">
        <w:rPr>
          <w:color w:val="000000"/>
          <w:sz w:val="28"/>
          <w:szCs w:val="28"/>
        </w:rPr>
        <w:t>, активность каталазы снизилась на 22,7%, доходя  до 15,24</w:t>
      </w:r>
      <w:r w:rsidRPr="00ED56E1">
        <w:rPr>
          <w:color w:val="000000"/>
          <w:sz w:val="28"/>
          <w:szCs w:val="28"/>
          <w:lang w:val="az-Latn-AZ" w:eastAsia="en-US"/>
        </w:rPr>
        <w:t>±</w:t>
      </w:r>
      <w:r w:rsidRPr="00ED56E1">
        <w:rPr>
          <w:color w:val="000000"/>
          <w:sz w:val="28"/>
          <w:szCs w:val="28"/>
          <w:lang w:eastAsia="en-US"/>
        </w:rPr>
        <w:t xml:space="preserve">0,44 </w:t>
      </w:r>
      <w:r w:rsidRPr="00ED56E1">
        <w:rPr>
          <w:color w:val="000000"/>
          <w:sz w:val="28"/>
          <w:szCs w:val="28"/>
        </w:rPr>
        <w:t>мккат/л</w:t>
      </w:r>
      <w:r w:rsidRPr="00ED56E1">
        <w:rPr>
          <w:color w:val="000000"/>
          <w:sz w:val="28"/>
          <w:szCs w:val="28"/>
          <w:lang w:eastAsia="en-US"/>
        </w:rPr>
        <w:t xml:space="preserve"> (р ˂ 0,001).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lastRenderedPageBreak/>
        <w:t>Если сравнивать результаты этой группы с ре</w:t>
      </w:r>
      <w:r w:rsidR="0094553A">
        <w:rPr>
          <w:color w:val="000000"/>
          <w:sz w:val="28"/>
          <w:szCs w:val="28"/>
          <w:lang w:eastAsia="en-US"/>
        </w:rPr>
        <w:t>зультатами контрольной группы (</w:t>
      </w:r>
      <w:r w:rsidR="0094553A" w:rsidRPr="0094553A">
        <w:rPr>
          <w:color w:val="000000"/>
          <w:sz w:val="28"/>
          <w:szCs w:val="28"/>
          <w:lang w:eastAsia="en-US"/>
        </w:rPr>
        <w:t>Р</w:t>
      </w:r>
      <w:r w:rsidRPr="0094553A">
        <w:rPr>
          <w:color w:val="000000"/>
          <w:sz w:val="28"/>
          <w:szCs w:val="28"/>
          <w:lang w:eastAsia="en-US"/>
        </w:rPr>
        <w:t>ис</w:t>
      </w:r>
      <w:r w:rsidRPr="0094553A">
        <w:rPr>
          <w:color w:val="FF0000"/>
          <w:sz w:val="28"/>
          <w:szCs w:val="28"/>
          <w:lang w:eastAsia="en-US"/>
        </w:rPr>
        <w:t xml:space="preserve">. </w:t>
      </w:r>
      <w:r w:rsidR="0094553A" w:rsidRPr="0094553A">
        <w:rPr>
          <w:color w:val="000000"/>
          <w:sz w:val="28"/>
          <w:szCs w:val="28"/>
          <w:lang w:eastAsia="en-US"/>
        </w:rPr>
        <w:t>7.1.4.1.</w:t>
      </w:r>
      <w:r w:rsidRPr="0094553A">
        <w:rPr>
          <w:color w:val="000000"/>
          <w:sz w:val="28"/>
          <w:szCs w:val="28"/>
          <w:lang w:eastAsia="en-US"/>
        </w:rPr>
        <w:t>),</w:t>
      </w:r>
      <w:r w:rsidRPr="00ED56E1">
        <w:rPr>
          <w:color w:val="000000"/>
          <w:sz w:val="28"/>
          <w:szCs w:val="28"/>
          <w:lang w:eastAsia="en-US"/>
        </w:rPr>
        <w:t xml:space="preserve"> прослеживается следующая картина: </w:t>
      </w:r>
      <w:r w:rsidRPr="00ED56E1">
        <w:rPr>
          <w:color w:val="000000"/>
          <w:sz w:val="28"/>
          <w:szCs w:val="28"/>
        </w:rPr>
        <w:t xml:space="preserve">содержание ДК в 1-ой подгруппе было меньше на 1,5% </w:t>
      </w:r>
      <w:r w:rsidRPr="00ED56E1">
        <w:rPr>
          <w:color w:val="000000"/>
          <w:sz w:val="28"/>
          <w:szCs w:val="28"/>
          <w:lang w:eastAsia="en-US"/>
        </w:rPr>
        <w:t>(р ˃0,05)</w:t>
      </w:r>
      <w:r w:rsidRPr="00ED56E1">
        <w:rPr>
          <w:color w:val="000000"/>
          <w:sz w:val="28"/>
          <w:szCs w:val="28"/>
        </w:rPr>
        <w:t xml:space="preserve">, МДА увеличено на – 0,8% </w:t>
      </w:r>
      <w:r w:rsidRPr="00ED56E1">
        <w:rPr>
          <w:color w:val="000000"/>
          <w:sz w:val="28"/>
          <w:szCs w:val="28"/>
          <w:lang w:eastAsia="en-US"/>
        </w:rPr>
        <w:t xml:space="preserve">(р ˃0,05), активность каталазы </w:t>
      </w:r>
      <w:r w:rsidRPr="00ED56E1">
        <w:rPr>
          <w:color w:val="000000"/>
          <w:sz w:val="28"/>
          <w:szCs w:val="28"/>
        </w:rPr>
        <w:t xml:space="preserve">снижено на 0,1% </w:t>
      </w:r>
      <w:r w:rsidRPr="00ED56E1">
        <w:rPr>
          <w:color w:val="000000"/>
          <w:sz w:val="28"/>
          <w:szCs w:val="28"/>
          <w:lang w:eastAsia="en-US"/>
        </w:rPr>
        <w:t xml:space="preserve">(р ˃0,05). Во </w:t>
      </w:r>
      <w:r w:rsidRPr="00ED56E1">
        <w:rPr>
          <w:color w:val="000000"/>
          <w:sz w:val="28"/>
          <w:szCs w:val="28"/>
        </w:rPr>
        <w:t xml:space="preserve">2-ой подгруппе (7-й день) ДК увеличено на 6,1% </w:t>
      </w:r>
      <w:r w:rsidRPr="00ED56E1">
        <w:rPr>
          <w:color w:val="000000"/>
          <w:sz w:val="28"/>
          <w:szCs w:val="28"/>
          <w:lang w:eastAsia="en-US"/>
        </w:rPr>
        <w:t>(р ˃0,05)</w:t>
      </w:r>
      <w:r w:rsidRPr="00ED56E1">
        <w:rPr>
          <w:color w:val="000000"/>
          <w:sz w:val="28"/>
          <w:szCs w:val="28"/>
        </w:rPr>
        <w:t xml:space="preserve">, МДА  снижено на – 8,6 % </w:t>
      </w:r>
      <w:r w:rsidRPr="00ED56E1">
        <w:rPr>
          <w:color w:val="000000"/>
          <w:sz w:val="28"/>
          <w:szCs w:val="28"/>
          <w:lang w:eastAsia="en-US"/>
        </w:rPr>
        <w:t xml:space="preserve">(р ˃0,05), активность каталазы </w:t>
      </w:r>
      <w:r w:rsidRPr="00ED56E1">
        <w:rPr>
          <w:color w:val="000000"/>
          <w:sz w:val="28"/>
          <w:szCs w:val="28"/>
        </w:rPr>
        <w:t xml:space="preserve"> снижено на 8,2% </w:t>
      </w:r>
      <w:r w:rsidRPr="00ED56E1">
        <w:rPr>
          <w:color w:val="000000"/>
          <w:sz w:val="28"/>
          <w:szCs w:val="28"/>
          <w:lang w:eastAsia="en-US"/>
        </w:rPr>
        <w:t>(р ˂0,05). Анализ полученных данных выявил, что в 4-ой группе снижение оксидативного стресса статистически подтверждается косвенно только по снижению активности каталазы на 7-ой применения экстракта листьев.</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Как показали полученные результаты</w:t>
      </w:r>
      <w:r w:rsidR="009B5461" w:rsidRPr="009B5461">
        <w:rPr>
          <w:color w:val="000000"/>
          <w:sz w:val="28"/>
          <w:szCs w:val="28"/>
          <w:lang w:eastAsia="en-US"/>
        </w:rPr>
        <w:t xml:space="preserve"> </w:t>
      </w:r>
      <w:r w:rsidRPr="00ED56E1">
        <w:rPr>
          <w:color w:val="000000"/>
          <w:sz w:val="28"/>
          <w:szCs w:val="28"/>
          <w:lang w:eastAsia="en-US"/>
        </w:rPr>
        <w:t xml:space="preserve">на фоне применения экстракта листьев бузины черной по сравнению с исходными значениями достоверно снижается содержание ДК. Динамика его снижения во времени выглядело следующим образом: содержание ДК в крови животных на 7-е сутки по сравнению с 3-ми сутками снизилось на 4,2% (р ˃0,05). Как видим, эти изменения эти не являются действительными, так как статистической достоверностью не обладают и могут носить случайный характер. По сравнению с интактными значениями </w:t>
      </w:r>
      <w:r w:rsidRPr="00ED56E1">
        <w:rPr>
          <w:color w:val="000000"/>
          <w:sz w:val="28"/>
          <w:szCs w:val="28"/>
        </w:rPr>
        <w:t xml:space="preserve">содержание ДК оставалось повышенным  на 3-и сутки на 201,5% </w:t>
      </w:r>
      <w:r w:rsidRPr="00ED56E1">
        <w:rPr>
          <w:color w:val="000000"/>
          <w:sz w:val="28"/>
          <w:szCs w:val="28"/>
          <w:lang w:eastAsia="en-US"/>
        </w:rPr>
        <w:t>(р ˂0,001), а на 7-е сутки – на 188,9% (р ˂0,001). Следовательно, экстракт листьев бузины черной на фоне экспериментальной модели СД незначительно снижает содержание ДК в крови животных и при сравнении с результатами контрольной группы, полученные результаты, указывающие на его снижение, статистической достоверностью в данной выборке не обладали и могли иметь случайный характер.</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 xml:space="preserve">На фоне применения экстракта листьев МДА в крови животных 5-ой группы также изменялось. В 1-ой подгруппе (3-й день) по сравнению с исходными значениями она повышалась, а затем начала снижаться и уменьшилась по сравнению </w:t>
      </w:r>
      <w:r w:rsidRPr="00ED56E1">
        <w:rPr>
          <w:color w:val="000000"/>
          <w:sz w:val="28"/>
          <w:szCs w:val="28"/>
          <w:lang w:eastAsia="en-US"/>
        </w:rPr>
        <w:t>с 3-им днем</w:t>
      </w:r>
      <w:r w:rsidRPr="00ED56E1">
        <w:rPr>
          <w:color w:val="000000"/>
          <w:sz w:val="28"/>
          <w:szCs w:val="28"/>
        </w:rPr>
        <w:t xml:space="preserve"> на 7,6% </w:t>
      </w:r>
      <w:r w:rsidRPr="00ED56E1">
        <w:rPr>
          <w:color w:val="000000"/>
          <w:sz w:val="28"/>
          <w:szCs w:val="28"/>
          <w:lang w:eastAsia="en-US"/>
        </w:rPr>
        <w:t xml:space="preserve">(р ˃0,05). Несмотря на довольно значительное процентное снижение содержания ДК в крови, эти изменения </w:t>
      </w:r>
      <w:r w:rsidRPr="00ED56E1">
        <w:rPr>
          <w:color w:val="000000"/>
          <w:sz w:val="28"/>
          <w:szCs w:val="28"/>
        </w:rPr>
        <w:t xml:space="preserve">статистически не подтверждаются из-за большого разброса цифр </w:t>
      </w:r>
      <w:r w:rsidRPr="00ED56E1">
        <w:rPr>
          <w:color w:val="000000"/>
          <w:sz w:val="28"/>
          <w:szCs w:val="28"/>
        </w:rPr>
        <w:lastRenderedPageBreak/>
        <w:t xml:space="preserve">в группе модель. </w:t>
      </w:r>
      <w:r w:rsidRPr="00ED56E1">
        <w:rPr>
          <w:color w:val="000000"/>
          <w:sz w:val="28"/>
          <w:szCs w:val="28"/>
          <w:lang w:eastAsia="en-US"/>
        </w:rPr>
        <w:t>В исследуемые периоды содержание ДК не достигало интактных значений и на 3-</w:t>
      </w:r>
      <w:r w:rsidR="003C1D32">
        <w:rPr>
          <w:color w:val="000000"/>
          <w:sz w:val="28"/>
          <w:szCs w:val="28"/>
          <w:lang w:eastAsia="en-US"/>
        </w:rPr>
        <w:t>е</w:t>
      </w:r>
      <w:r w:rsidRPr="00ED56E1">
        <w:rPr>
          <w:color w:val="000000"/>
          <w:sz w:val="28"/>
          <w:szCs w:val="28"/>
          <w:lang w:eastAsia="en-US"/>
        </w:rPr>
        <w:t xml:space="preserve"> и 7-е сутки эксперимента </w:t>
      </w:r>
      <w:r w:rsidRPr="00ED56E1">
        <w:rPr>
          <w:color w:val="000000"/>
          <w:sz w:val="28"/>
          <w:szCs w:val="28"/>
        </w:rPr>
        <w:t xml:space="preserve">оставалось повышенным на 227,0 % </w:t>
      </w:r>
      <w:r w:rsidRPr="00ED56E1">
        <w:rPr>
          <w:color w:val="000000"/>
          <w:sz w:val="28"/>
          <w:szCs w:val="28"/>
          <w:lang w:eastAsia="en-US"/>
        </w:rPr>
        <w:t xml:space="preserve">(р ˂ 0,001) и 202,0% (р ˂ 0,001)  соответственно. </w:t>
      </w:r>
    </w:p>
    <w:p w:rsidR="00CA3EFA" w:rsidRPr="00ED56E1" w:rsidRDefault="00CA3EFA" w:rsidP="00CA3EFA">
      <w:pPr>
        <w:pStyle w:val="msonormalbullet1gif"/>
        <w:spacing w:line="360" w:lineRule="auto"/>
        <w:ind w:firstLine="567"/>
        <w:contextualSpacing/>
        <w:jc w:val="both"/>
        <w:rPr>
          <w:color w:val="000000"/>
          <w:sz w:val="28"/>
          <w:szCs w:val="28"/>
          <w:lang w:val="az-Latn-AZ" w:eastAsia="en-US"/>
        </w:rPr>
      </w:pPr>
      <w:r w:rsidRPr="00ED56E1">
        <w:rPr>
          <w:color w:val="000000"/>
          <w:sz w:val="28"/>
          <w:szCs w:val="28"/>
          <w:lang w:eastAsia="en-US"/>
        </w:rPr>
        <w:t xml:space="preserve">Активность каталазы в крови животных  на 7-е сутки  по сравнению с 3-ми сутками снизилась на 16% (р ˂0,001). По сравнению с интактными значениями на 3-и и 7-е  активность каталазы оставалась повышенной  на 42,1% (р ˂0,001) и 19,4% (р ˂0,001) соответственно.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Таким образом, экстракт листьев бузины черной снижает выраженность оксидативного стресса незначительно, снижая содержание в крови экспериментальных животных продукты первичных  и вторичных продуктов ПОЛ, таких как  ДК и МДА, а также понижает активность каталазы, что также косвенно подтверждает снижение ПОЛ.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В 6-й – группе, по сравнению с исходными значениями содержание ДК в 1-ой подгруппе (3-й день) снизилось на 39% и достигло значений 10,01</w:t>
      </w:r>
      <w:r w:rsidRPr="00ED56E1">
        <w:rPr>
          <w:color w:val="000000"/>
          <w:sz w:val="28"/>
          <w:szCs w:val="28"/>
          <w:lang w:val="az-Latn-AZ" w:eastAsia="en-US"/>
        </w:rPr>
        <w:t>±</w:t>
      </w:r>
      <w:r w:rsidRPr="00ED56E1">
        <w:rPr>
          <w:color w:val="000000"/>
          <w:sz w:val="28"/>
          <w:szCs w:val="28"/>
          <w:lang w:eastAsia="en-US"/>
        </w:rPr>
        <w:t>0,42</w:t>
      </w:r>
      <w:r w:rsidRPr="00ED56E1">
        <w:rPr>
          <w:color w:val="000000"/>
          <w:sz w:val="28"/>
          <w:szCs w:val="28"/>
        </w:rPr>
        <w:t xml:space="preserve"> нмоль/мл </w:t>
      </w:r>
      <w:r w:rsidRPr="00ED56E1">
        <w:rPr>
          <w:color w:val="000000"/>
          <w:sz w:val="28"/>
          <w:szCs w:val="28"/>
          <w:lang w:eastAsia="en-US"/>
        </w:rPr>
        <w:t>(р ˂0,001)</w:t>
      </w:r>
      <w:r w:rsidRPr="00ED56E1">
        <w:rPr>
          <w:color w:val="000000"/>
          <w:sz w:val="28"/>
          <w:szCs w:val="28"/>
        </w:rPr>
        <w:t>,  МДА снизилась на 20,8% и достигла 7,72</w:t>
      </w:r>
      <w:r w:rsidRPr="00ED56E1">
        <w:rPr>
          <w:color w:val="000000"/>
          <w:sz w:val="28"/>
          <w:szCs w:val="28"/>
          <w:lang w:val="az-Latn-AZ" w:eastAsia="en-US"/>
        </w:rPr>
        <w:t>±</w:t>
      </w:r>
      <w:r w:rsidRPr="00ED56E1">
        <w:rPr>
          <w:color w:val="000000"/>
          <w:sz w:val="28"/>
          <w:szCs w:val="28"/>
          <w:lang w:eastAsia="en-US"/>
        </w:rPr>
        <w:t>0,32</w:t>
      </w:r>
      <w:r w:rsidRPr="00ED56E1">
        <w:rPr>
          <w:color w:val="000000"/>
          <w:sz w:val="28"/>
          <w:szCs w:val="28"/>
        </w:rPr>
        <w:t xml:space="preserve"> нмоль/мл </w:t>
      </w:r>
      <w:r w:rsidRPr="00ED56E1">
        <w:rPr>
          <w:color w:val="000000"/>
          <w:sz w:val="28"/>
          <w:szCs w:val="28"/>
          <w:lang w:eastAsia="en-US"/>
        </w:rPr>
        <w:t xml:space="preserve">(р ˂0,01), активность каталазы </w:t>
      </w:r>
      <w:r w:rsidRPr="00ED56E1">
        <w:rPr>
          <w:color w:val="000000"/>
          <w:sz w:val="28"/>
          <w:szCs w:val="28"/>
        </w:rPr>
        <w:t>снизилась на 19,6% и достигла 15,85</w:t>
      </w:r>
      <w:r w:rsidRPr="00ED56E1">
        <w:rPr>
          <w:color w:val="000000"/>
          <w:sz w:val="28"/>
          <w:szCs w:val="28"/>
          <w:lang w:val="az-Latn-AZ" w:eastAsia="en-US"/>
        </w:rPr>
        <w:t>±</w:t>
      </w:r>
      <w:r w:rsidRPr="00ED56E1">
        <w:rPr>
          <w:color w:val="000000"/>
          <w:sz w:val="28"/>
          <w:szCs w:val="28"/>
          <w:lang w:eastAsia="en-US"/>
        </w:rPr>
        <w:t xml:space="preserve">0,38 </w:t>
      </w:r>
      <w:r w:rsidRPr="00ED56E1">
        <w:rPr>
          <w:color w:val="000000"/>
          <w:sz w:val="28"/>
          <w:szCs w:val="28"/>
        </w:rPr>
        <w:t>мккат/л</w:t>
      </w:r>
      <w:r w:rsidRPr="00ED56E1">
        <w:rPr>
          <w:color w:val="000000"/>
          <w:sz w:val="28"/>
          <w:szCs w:val="28"/>
          <w:lang w:eastAsia="en-US"/>
        </w:rPr>
        <w:t xml:space="preserve"> (р ˂0,001).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Во 2-ой подгруппе этой группы (7-ой день) эти показатели продолжали снижаться, причем ДК</w:t>
      </w:r>
      <w:r w:rsidRPr="00ED56E1">
        <w:rPr>
          <w:color w:val="000000"/>
          <w:sz w:val="28"/>
          <w:szCs w:val="28"/>
        </w:rPr>
        <w:t xml:space="preserve"> снизился до 7,20</w:t>
      </w:r>
      <w:r w:rsidRPr="00ED56E1">
        <w:rPr>
          <w:color w:val="000000"/>
          <w:sz w:val="28"/>
          <w:szCs w:val="28"/>
          <w:lang w:val="az-Latn-AZ" w:eastAsia="en-US"/>
        </w:rPr>
        <w:t>±</w:t>
      </w:r>
      <w:r w:rsidRPr="00ED56E1">
        <w:rPr>
          <w:color w:val="000000"/>
          <w:sz w:val="28"/>
          <w:szCs w:val="28"/>
          <w:lang w:eastAsia="en-US"/>
        </w:rPr>
        <w:t xml:space="preserve">0,24 </w:t>
      </w:r>
      <w:r w:rsidRPr="00ED56E1">
        <w:rPr>
          <w:color w:val="000000"/>
          <w:sz w:val="28"/>
          <w:szCs w:val="28"/>
        </w:rPr>
        <w:t>нмоль/мл</w:t>
      </w:r>
      <w:r w:rsidRPr="00ED56E1">
        <w:rPr>
          <w:color w:val="000000"/>
          <w:sz w:val="28"/>
          <w:szCs w:val="28"/>
          <w:lang w:eastAsia="en-US"/>
        </w:rPr>
        <w:t xml:space="preserve"> (р ˂0,001)</w:t>
      </w:r>
      <w:r w:rsidRPr="00ED56E1">
        <w:rPr>
          <w:color w:val="000000"/>
          <w:sz w:val="28"/>
          <w:szCs w:val="28"/>
        </w:rPr>
        <w:t>, уменьшившись на 56,1%, МДА снизился до 5,48</w:t>
      </w:r>
      <w:r w:rsidRPr="00ED56E1">
        <w:rPr>
          <w:color w:val="000000"/>
          <w:sz w:val="28"/>
          <w:szCs w:val="28"/>
          <w:lang w:val="az-Latn-AZ" w:eastAsia="en-US"/>
        </w:rPr>
        <w:t>±</w:t>
      </w:r>
      <w:r w:rsidRPr="00ED56E1">
        <w:rPr>
          <w:color w:val="000000"/>
          <w:sz w:val="28"/>
          <w:szCs w:val="28"/>
          <w:lang w:eastAsia="en-US"/>
        </w:rPr>
        <w:t xml:space="preserve">0,20 </w:t>
      </w:r>
      <w:r w:rsidRPr="00ED56E1">
        <w:rPr>
          <w:color w:val="000000"/>
          <w:sz w:val="28"/>
          <w:szCs w:val="28"/>
        </w:rPr>
        <w:t>нмоль/мл</w:t>
      </w:r>
      <w:r w:rsidRPr="00ED56E1">
        <w:rPr>
          <w:color w:val="000000"/>
          <w:sz w:val="28"/>
          <w:szCs w:val="28"/>
          <w:lang w:eastAsia="en-US"/>
        </w:rPr>
        <w:t xml:space="preserve"> (р ˂0,001)</w:t>
      </w:r>
      <w:r w:rsidRPr="00ED56E1">
        <w:rPr>
          <w:color w:val="000000"/>
          <w:sz w:val="28"/>
          <w:szCs w:val="28"/>
        </w:rPr>
        <w:t xml:space="preserve">, уменьшившись на 43,7%, </w:t>
      </w:r>
      <w:r w:rsidRPr="00ED56E1">
        <w:rPr>
          <w:color w:val="000000"/>
          <w:sz w:val="28"/>
          <w:szCs w:val="28"/>
          <w:lang w:eastAsia="en-US"/>
        </w:rPr>
        <w:t xml:space="preserve">активность каталазы </w:t>
      </w:r>
      <w:r w:rsidRPr="00ED56E1">
        <w:rPr>
          <w:color w:val="000000"/>
          <w:sz w:val="28"/>
          <w:szCs w:val="28"/>
        </w:rPr>
        <w:t>снизилась до 15,26</w:t>
      </w:r>
      <w:r w:rsidRPr="00ED56E1">
        <w:rPr>
          <w:color w:val="000000"/>
          <w:sz w:val="28"/>
          <w:szCs w:val="28"/>
          <w:lang w:val="az-Latn-AZ" w:eastAsia="en-US"/>
        </w:rPr>
        <w:t>±</w:t>
      </w:r>
      <w:r w:rsidRPr="00ED56E1">
        <w:rPr>
          <w:color w:val="000000"/>
          <w:sz w:val="28"/>
          <w:szCs w:val="28"/>
          <w:lang w:eastAsia="en-US"/>
        </w:rPr>
        <w:t xml:space="preserve">0,22 </w:t>
      </w:r>
      <w:r w:rsidRPr="00ED56E1">
        <w:rPr>
          <w:color w:val="000000"/>
          <w:sz w:val="28"/>
          <w:szCs w:val="28"/>
        </w:rPr>
        <w:t>мккат/л</w:t>
      </w:r>
      <w:r w:rsidRPr="00ED56E1">
        <w:rPr>
          <w:color w:val="000000"/>
          <w:sz w:val="28"/>
          <w:szCs w:val="28"/>
          <w:lang w:eastAsia="en-US"/>
        </w:rPr>
        <w:t xml:space="preserve"> (р ˂0,001)</w:t>
      </w:r>
      <w:r w:rsidRPr="00ED56E1">
        <w:rPr>
          <w:color w:val="000000"/>
          <w:sz w:val="28"/>
          <w:szCs w:val="28"/>
        </w:rPr>
        <w:t>, уменьшившись на 22,6%</w:t>
      </w:r>
      <w:r w:rsidRPr="00ED56E1">
        <w:rPr>
          <w:color w:val="000000"/>
          <w:sz w:val="28"/>
          <w:szCs w:val="28"/>
          <w:lang w:eastAsia="en-US"/>
        </w:rPr>
        <w:t>.</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При сравнении результатов этой группы с результатами контрольной групп (</w:t>
      </w:r>
      <w:r w:rsidR="0094553A">
        <w:rPr>
          <w:color w:val="000000"/>
          <w:sz w:val="28"/>
          <w:szCs w:val="28"/>
          <w:lang w:eastAsia="en-US"/>
        </w:rPr>
        <w:t>Р</w:t>
      </w:r>
      <w:r w:rsidRPr="00ED56E1">
        <w:rPr>
          <w:color w:val="000000"/>
          <w:sz w:val="28"/>
          <w:szCs w:val="28"/>
          <w:lang w:eastAsia="en-US"/>
        </w:rPr>
        <w:t xml:space="preserve">ис. </w:t>
      </w:r>
      <w:r w:rsidR="0094553A" w:rsidRPr="0094553A">
        <w:rPr>
          <w:color w:val="000000"/>
          <w:sz w:val="28"/>
          <w:szCs w:val="28"/>
          <w:lang w:eastAsia="en-US"/>
        </w:rPr>
        <w:t>7.1.4.</w:t>
      </w:r>
      <w:r w:rsidR="0094553A">
        <w:rPr>
          <w:color w:val="000000"/>
          <w:sz w:val="28"/>
          <w:szCs w:val="28"/>
          <w:lang w:eastAsia="en-US"/>
        </w:rPr>
        <w:t>2</w:t>
      </w:r>
      <w:r w:rsidRPr="00ED56E1">
        <w:rPr>
          <w:color w:val="000000"/>
          <w:sz w:val="28"/>
          <w:szCs w:val="28"/>
          <w:lang w:eastAsia="en-US"/>
        </w:rPr>
        <w:t xml:space="preserve">), выявилось, что по сравнению с ней </w:t>
      </w:r>
      <w:r w:rsidRPr="00ED56E1">
        <w:rPr>
          <w:color w:val="000000"/>
          <w:sz w:val="28"/>
          <w:szCs w:val="28"/>
        </w:rPr>
        <w:t xml:space="preserve">содержание ДК в 1-ой подгруппе (3-й день) снизилось на 35,1% </w:t>
      </w:r>
      <w:r w:rsidRPr="00ED56E1">
        <w:rPr>
          <w:color w:val="000000"/>
          <w:sz w:val="28"/>
          <w:szCs w:val="28"/>
          <w:lang w:eastAsia="en-US"/>
        </w:rPr>
        <w:t>(р ˃0,05)</w:t>
      </w:r>
      <w:r w:rsidRPr="00ED56E1">
        <w:rPr>
          <w:color w:val="000000"/>
          <w:sz w:val="28"/>
          <w:szCs w:val="28"/>
        </w:rPr>
        <w:t xml:space="preserve">, МДА снизилось на – 43,7% </w:t>
      </w:r>
      <w:r w:rsidRPr="00ED56E1">
        <w:rPr>
          <w:color w:val="000000"/>
          <w:sz w:val="28"/>
          <w:szCs w:val="28"/>
          <w:lang w:eastAsia="en-US"/>
        </w:rPr>
        <w:t xml:space="preserve">(р ˃0,01), активность каталазы </w:t>
      </w:r>
      <w:r w:rsidRPr="00ED56E1">
        <w:rPr>
          <w:color w:val="000000"/>
          <w:sz w:val="28"/>
          <w:szCs w:val="28"/>
        </w:rPr>
        <w:t xml:space="preserve">снизилась на 12,8% </w:t>
      </w:r>
      <w:r w:rsidRPr="00ED56E1">
        <w:rPr>
          <w:color w:val="000000"/>
          <w:sz w:val="28"/>
          <w:szCs w:val="28"/>
          <w:lang w:eastAsia="en-US"/>
        </w:rPr>
        <w:t xml:space="preserve">(р ˃0,05). Во </w:t>
      </w:r>
      <w:r w:rsidRPr="00ED56E1">
        <w:rPr>
          <w:color w:val="000000"/>
          <w:sz w:val="28"/>
          <w:szCs w:val="28"/>
        </w:rPr>
        <w:t xml:space="preserve"> 2-ой подгруппе (7-й день) ДК снизилось на 47,6% </w:t>
      </w:r>
      <w:r w:rsidRPr="00ED56E1">
        <w:rPr>
          <w:color w:val="000000"/>
          <w:sz w:val="28"/>
          <w:szCs w:val="28"/>
          <w:lang w:eastAsia="en-US"/>
        </w:rPr>
        <w:t>(р ˃0,05)</w:t>
      </w:r>
      <w:r w:rsidRPr="00ED56E1">
        <w:rPr>
          <w:color w:val="000000"/>
          <w:sz w:val="28"/>
          <w:szCs w:val="28"/>
        </w:rPr>
        <w:t xml:space="preserve">, МДА на – 45,4 % </w:t>
      </w:r>
      <w:r w:rsidRPr="00ED56E1">
        <w:rPr>
          <w:color w:val="000000"/>
          <w:sz w:val="28"/>
          <w:szCs w:val="28"/>
          <w:lang w:eastAsia="en-US"/>
        </w:rPr>
        <w:t xml:space="preserve">(р ˂0,01), активность каталазы </w:t>
      </w:r>
      <w:r w:rsidRPr="00ED56E1">
        <w:rPr>
          <w:color w:val="000000"/>
          <w:sz w:val="28"/>
          <w:szCs w:val="28"/>
        </w:rPr>
        <w:t>снизилась</w:t>
      </w:r>
      <w:r w:rsidRPr="00ED56E1">
        <w:rPr>
          <w:color w:val="000000"/>
          <w:sz w:val="28"/>
          <w:szCs w:val="28"/>
          <w:lang w:eastAsia="en-US"/>
        </w:rPr>
        <w:t xml:space="preserve"> </w:t>
      </w:r>
      <w:r w:rsidRPr="00ED56E1">
        <w:rPr>
          <w:color w:val="000000"/>
          <w:sz w:val="28"/>
          <w:szCs w:val="28"/>
        </w:rPr>
        <w:t xml:space="preserve">– на 8,1% </w:t>
      </w:r>
      <w:r w:rsidRPr="00ED56E1">
        <w:rPr>
          <w:color w:val="000000"/>
          <w:sz w:val="28"/>
          <w:szCs w:val="28"/>
          <w:lang w:eastAsia="en-US"/>
        </w:rPr>
        <w:t xml:space="preserve">(р ˃0,05).  </w:t>
      </w:r>
    </w:p>
    <w:p w:rsidR="00CA3EFA" w:rsidRDefault="0047680C" w:rsidP="00CA3EFA">
      <w:pPr>
        <w:pStyle w:val="msonormalbullet1gif"/>
        <w:spacing w:line="360" w:lineRule="auto"/>
        <w:ind w:firstLine="567"/>
        <w:contextualSpacing/>
        <w:jc w:val="both"/>
        <w:rPr>
          <w:color w:val="000000"/>
          <w:sz w:val="28"/>
          <w:szCs w:val="28"/>
          <w:lang w:eastAsia="en-US"/>
        </w:rPr>
      </w:pPr>
      <w:r>
        <w:rPr>
          <w:color w:val="000000"/>
          <w:sz w:val="28"/>
          <w:szCs w:val="28"/>
          <w:lang w:eastAsia="en-US"/>
        </w:rPr>
        <w:t>В</w:t>
      </w:r>
      <w:r w:rsidRPr="00ED56E1">
        <w:rPr>
          <w:color w:val="000000"/>
          <w:sz w:val="28"/>
          <w:szCs w:val="28"/>
          <w:lang w:eastAsia="en-US"/>
        </w:rPr>
        <w:t>ыявилось,</w:t>
      </w:r>
      <w:r w:rsidR="00CA3EFA" w:rsidRPr="00ED56E1">
        <w:rPr>
          <w:color w:val="000000"/>
          <w:sz w:val="28"/>
          <w:szCs w:val="28"/>
          <w:lang w:eastAsia="en-US"/>
        </w:rPr>
        <w:t xml:space="preserve"> что содержание в крови ДК, МДА и активность каталазы на фоне применения экстракта плодов бузины черной по сравнению с </w:t>
      </w:r>
      <w:r w:rsidR="00CA3EFA" w:rsidRPr="00ED56E1">
        <w:rPr>
          <w:color w:val="000000"/>
          <w:sz w:val="28"/>
          <w:szCs w:val="28"/>
          <w:lang w:eastAsia="en-US"/>
        </w:rPr>
        <w:lastRenderedPageBreak/>
        <w:t>исходными значениями и результатами контрольной группы снижается и 1-ой и во 2-ой подгруппах. Сравнивая результаты обеих подгрупп замечаем, что содержание ДК на 7-е сутки по сравнению  с 3-ми сутками  снижается на 28,1% (р ˃0,001). Однако</w:t>
      </w:r>
      <w:r w:rsidR="00CA3EFA" w:rsidRPr="00ED56E1">
        <w:rPr>
          <w:color w:val="000000"/>
          <w:sz w:val="28"/>
          <w:szCs w:val="28"/>
        </w:rPr>
        <w:t xml:space="preserve"> при этом</w:t>
      </w:r>
      <w:r w:rsidR="00CA3EFA" w:rsidRPr="00ED56E1">
        <w:rPr>
          <w:color w:val="000000"/>
          <w:sz w:val="28"/>
          <w:szCs w:val="28"/>
          <w:lang w:eastAsia="en-US"/>
        </w:rPr>
        <w:t xml:space="preserve"> по сравнению с интактными значениями </w:t>
      </w:r>
      <w:r w:rsidR="00CA3EFA" w:rsidRPr="00ED56E1">
        <w:rPr>
          <w:color w:val="000000"/>
          <w:sz w:val="28"/>
          <w:szCs w:val="28"/>
        </w:rPr>
        <w:t xml:space="preserve">содержание ДК продолжает оставаться повышенным  на 3-и сутки на 98,5% </w:t>
      </w:r>
      <w:r w:rsidR="00CA3EFA" w:rsidRPr="00ED56E1">
        <w:rPr>
          <w:color w:val="000000"/>
          <w:sz w:val="28"/>
          <w:szCs w:val="28"/>
          <w:lang w:eastAsia="en-US"/>
        </w:rPr>
        <w:t xml:space="preserve">(р ˂0,001), а на 7-е сутки – на 42,8% (р ˂0,001). </w:t>
      </w:r>
      <w:r w:rsidR="00CA3EFA" w:rsidRPr="00ED56E1">
        <w:rPr>
          <w:color w:val="000000"/>
          <w:sz w:val="28"/>
          <w:szCs w:val="28"/>
        </w:rPr>
        <w:t xml:space="preserve">Содержание МДА </w:t>
      </w:r>
      <w:r w:rsidR="00CA3EFA" w:rsidRPr="00ED56E1">
        <w:rPr>
          <w:color w:val="000000"/>
          <w:sz w:val="28"/>
          <w:szCs w:val="28"/>
          <w:lang w:eastAsia="en-US"/>
        </w:rPr>
        <w:t>на 7-ой день применения экстракта по сравнению с 3-им днем</w:t>
      </w:r>
      <w:r w:rsidR="00CA3EFA" w:rsidRPr="00ED56E1">
        <w:rPr>
          <w:color w:val="000000"/>
          <w:sz w:val="28"/>
          <w:szCs w:val="28"/>
        </w:rPr>
        <w:t xml:space="preserve"> снизилось на 29,0% </w:t>
      </w:r>
      <w:r w:rsidR="00CA3EFA" w:rsidRPr="00ED56E1">
        <w:rPr>
          <w:color w:val="000000"/>
          <w:sz w:val="28"/>
          <w:szCs w:val="28"/>
          <w:lang w:eastAsia="en-US"/>
        </w:rPr>
        <w:t xml:space="preserve">(р ˃0,001). Но по сравнению с интактными значениями на 3-и и 7-е сутки эксперимента </w:t>
      </w:r>
      <w:r w:rsidR="00CA3EFA" w:rsidRPr="00ED56E1">
        <w:rPr>
          <w:color w:val="000000"/>
          <w:sz w:val="28"/>
          <w:szCs w:val="28"/>
        </w:rPr>
        <w:t xml:space="preserve">оставалось повышенным на 154,0 % </w:t>
      </w:r>
      <w:r w:rsidR="00CA3EFA" w:rsidRPr="00ED56E1">
        <w:rPr>
          <w:color w:val="000000"/>
          <w:sz w:val="28"/>
          <w:szCs w:val="28"/>
          <w:lang w:eastAsia="en-US"/>
        </w:rPr>
        <w:t xml:space="preserve">(р ˂ 0,001) и 80,4% (р ˂ 0,001)  соответственно.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Активность каталазы  в крови животных на 7-е сутки было снижено по сравнению с 3-ми сутками на 3,8% (р ˃0,05). Однако</w:t>
      </w:r>
      <w:r w:rsidRPr="00ED56E1">
        <w:rPr>
          <w:color w:val="000000"/>
          <w:sz w:val="28"/>
          <w:szCs w:val="28"/>
        </w:rPr>
        <w:t xml:space="preserve"> при этом</w:t>
      </w:r>
      <w:r w:rsidRPr="00ED56E1">
        <w:rPr>
          <w:color w:val="000000"/>
          <w:sz w:val="28"/>
          <w:szCs w:val="28"/>
          <w:lang w:eastAsia="en-US"/>
        </w:rPr>
        <w:t xml:space="preserve"> по сравнению с интактными значениями </w:t>
      </w:r>
      <w:r w:rsidRPr="00ED56E1">
        <w:rPr>
          <w:color w:val="000000"/>
          <w:sz w:val="28"/>
          <w:szCs w:val="28"/>
        </w:rPr>
        <w:t xml:space="preserve">содержание  оставалось повыненным  на 3-и сутки на  24,1% </w:t>
      </w:r>
      <w:r w:rsidRPr="00ED56E1">
        <w:rPr>
          <w:color w:val="000000"/>
          <w:sz w:val="28"/>
          <w:szCs w:val="28"/>
          <w:lang w:eastAsia="en-US"/>
        </w:rPr>
        <w:t>(р ˂0,001), а на 7-е сутки – на 19,5% (р ˂0,001).</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Подводя итог действия экстракта плодов бузины черной на оксидативный стресс, развивающийся </w:t>
      </w:r>
      <w:r w:rsidR="003C1D32">
        <w:rPr>
          <w:color w:val="000000"/>
          <w:sz w:val="28"/>
          <w:szCs w:val="28"/>
          <w:lang w:eastAsia="en-US"/>
        </w:rPr>
        <w:t xml:space="preserve">на </w:t>
      </w:r>
      <w:r w:rsidRPr="00ED56E1">
        <w:rPr>
          <w:color w:val="000000"/>
          <w:sz w:val="28"/>
          <w:szCs w:val="28"/>
          <w:lang w:eastAsia="en-US"/>
        </w:rPr>
        <w:t>фоне аллоксанового СД можно констатировать, что он понижает выраженность ПОЛ, значительно снижая в крови экспериментальных животных содержание ДК, МДА, активность каталазы при этом снижается. Но в исследуемый период интактных значений все эти показатели не достигают. Изменения  статистически подтвержда</w:t>
      </w:r>
      <w:r w:rsidR="003C1D32">
        <w:rPr>
          <w:color w:val="000000"/>
          <w:sz w:val="28"/>
          <w:szCs w:val="28"/>
          <w:lang w:eastAsia="en-US"/>
        </w:rPr>
        <w:t>ю</w:t>
      </w:r>
      <w:r w:rsidRPr="00ED56E1">
        <w:rPr>
          <w:color w:val="000000"/>
          <w:sz w:val="28"/>
          <w:szCs w:val="28"/>
          <w:lang w:eastAsia="en-US"/>
        </w:rPr>
        <w:t>тся.</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Сравнивая результаты, полученные в 4-ой, 5-ой и 6-ой группах </w:t>
      </w:r>
      <w:r w:rsidR="0048489A" w:rsidRPr="0048489A">
        <w:rPr>
          <w:color w:val="000000"/>
          <w:sz w:val="28"/>
          <w:szCs w:val="28"/>
          <w:lang w:eastAsia="en-US"/>
        </w:rPr>
        <w:t xml:space="preserve"> </w:t>
      </w:r>
      <w:r w:rsidRPr="00ED56E1">
        <w:rPr>
          <w:color w:val="000000"/>
          <w:sz w:val="28"/>
          <w:szCs w:val="28"/>
          <w:lang w:eastAsia="en-US"/>
        </w:rPr>
        <w:t xml:space="preserve"> показали, что на 3-</w:t>
      </w:r>
      <w:r w:rsidR="003C1D32">
        <w:rPr>
          <w:color w:val="000000"/>
          <w:sz w:val="28"/>
          <w:szCs w:val="28"/>
          <w:lang w:eastAsia="en-US"/>
        </w:rPr>
        <w:t>е</w:t>
      </w:r>
      <w:r w:rsidRPr="00ED56E1">
        <w:rPr>
          <w:color w:val="000000"/>
          <w:sz w:val="28"/>
          <w:szCs w:val="28"/>
          <w:lang w:eastAsia="en-US"/>
        </w:rPr>
        <w:t xml:space="preserve"> сутки содержание ДК в крови наиболее эффективно снижает экстракт плодов бузины черной  (39,0 %), далее  экстракт цветков (36,3%), а экстракт листьев снижает незначительно (7,3%). На 7-е сутки эффективность экстрактов представляется в той же последовательности: экстракт плодов бузины черной  (56,1 %), экстракт цветков (51,4%), а экстракт листьев (11,2%).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МДА на 3-и сутки наиболее активно снижает  экстракт цветков (22,3 %),  далее экстракт плодов (20,8%), а  экстракт листьев  повышает его на 2%. На 7-</w:t>
      </w:r>
      <w:r w:rsidR="003C1D32">
        <w:rPr>
          <w:color w:val="000000"/>
          <w:sz w:val="28"/>
          <w:szCs w:val="28"/>
          <w:lang w:eastAsia="en-US"/>
        </w:rPr>
        <w:t>е</w:t>
      </w:r>
      <w:r w:rsidRPr="00ED56E1">
        <w:rPr>
          <w:color w:val="000000"/>
          <w:sz w:val="28"/>
          <w:szCs w:val="28"/>
          <w:lang w:eastAsia="en-US"/>
        </w:rPr>
        <w:t xml:space="preserve"> сутки эффект экстрактов усиливается в следующей последовательности: </w:t>
      </w:r>
      <w:r w:rsidRPr="00ED56E1">
        <w:rPr>
          <w:color w:val="000000"/>
          <w:sz w:val="28"/>
          <w:szCs w:val="28"/>
          <w:lang w:eastAsia="en-US"/>
        </w:rPr>
        <w:lastRenderedPageBreak/>
        <w:t>экстракт цветков бузины  (44,2 %),  экстракт плодов (43,7%), экстракт листьев  (5,8%).</w:t>
      </w:r>
    </w:p>
    <w:p w:rsidR="00CA3EFA" w:rsidRPr="00ED56E1" w:rsidRDefault="00CA3EFA" w:rsidP="00CA3EFA">
      <w:pPr>
        <w:pStyle w:val="msonormalbullet1gif"/>
        <w:spacing w:line="360" w:lineRule="auto"/>
        <w:ind w:firstLine="567"/>
        <w:contextualSpacing/>
        <w:jc w:val="both"/>
        <w:rPr>
          <w:color w:val="000000"/>
          <w:sz w:val="28"/>
          <w:szCs w:val="28"/>
          <w:lang w:eastAsia="en-US"/>
        </w:rPr>
      </w:pPr>
    </w:p>
    <w:p w:rsidR="00CA3EFA" w:rsidRPr="00ED56E1" w:rsidRDefault="00CA3EFA" w:rsidP="00CA3EFA">
      <w:pPr>
        <w:pStyle w:val="msonormalbullet1gif"/>
        <w:spacing w:line="360" w:lineRule="auto"/>
        <w:contextualSpacing/>
        <w:jc w:val="both"/>
        <w:rPr>
          <w:color w:val="000000"/>
          <w:sz w:val="28"/>
          <w:szCs w:val="28"/>
          <w:lang w:eastAsia="en-US"/>
        </w:rPr>
      </w:pPr>
      <w:r>
        <w:rPr>
          <w:noProof/>
          <w:color w:val="000000"/>
          <w:sz w:val="28"/>
          <w:szCs w:val="28"/>
        </w:rPr>
        <w:drawing>
          <wp:inline distT="0" distB="0" distL="0" distR="0">
            <wp:extent cx="5715000" cy="3200400"/>
            <wp:effectExtent l="0" t="0" r="0" b="0"/>
            <wp:docPr id="169" name="Объект 1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A3EFA" w:rsidRPr="003C1D32" w:rsidRDefault="00CA3EFA" w:rsidP="00CA3EFA">
      <w:pPr>
        <w:pStyle w:val="msonormalbullet1gif"/>
        <w:contextualSpacing/>
        <w:jc w:val="both"/>
        <w:rPr>
          <w:b/>
          <w:color w:val="000000"/>
          <w:sz w:val="28"/>
          <w:szCs w:val="28"/>
          <w:lang w:eastAsia="en-US"/>
        </w:rPr>
      </w:pPr>
      <w:r w:rsidRPr="003C1D32">
        <w:rPr>
          <w:b/>
          <w:color w:val="000000"/>
          <w:sz w:val="28"/>
          <w:szCs w:val="28"/>
          <w:lang w:eastAsia="en-US"/>
        </w:rPr>
        <w:t>Рис</w:t>
      </w:r>
      <w:r w:rsidR="003C1D32" w:rsidRPr="003C1D32">
        <w:rPr>
          <w:b/>
          <w:color w:val="000000"/>
          <w:sz w:val="28"/>
          <w:szCs w:val="28"/>
          <w:lang w:eastAsia="en-US"/>
        </w:rPr>
        <w:t>унок</w:t>
      </w:r>
      <w:r w:rsidRPr="003C1D32">
        <w:rPr>
          <w:b/>
          <w:color w:val="000000"/>
          <w:sz w:val="28"/>
          <w:szCs w:val="28"/>
          <w:lang w:eastAsia="en-US"/>
        </w:rPr>
        <w:t xml:space="preserve"> </w:t>
      </w:r>
      <w:r w:rsidR="0029332C" w:rsidRPr="003C1D32">
        <w:rPr>
          <w:b/>
          <w:color w:val="000000"/>
          <w:sz w:val="28"/>
          <w:szCs w:val="28"/>
          <w:lang w:eastAsia="en-US"/>
        </w:rPr>
        <w:t>7.1.4.</w:t>
      </w:r>
      <w:r w:rsidR="0094553A">
        <w:rPr>
          <w:b/>
          <w:color w:val="000000"/>
          <w:sz w:val="28"/>
          <w:szCs w:val="28"/>
          <w:lang w:eastAsia="en-US"/>
        </w:rPr>
        <w:t>2</w:t>
      </w:r>
      <w:r w:rsidR="0029332C" w:rsidRPr="003C1D32">
        <w:rPr>
          <w:b/>
          <w:color w:val="000000"/>
          <w:sz w:val="28"/>
          <w:szCs w:val="28"/>
          <w:lang w:eastAsia="en-US"/>
        </w:rPr>
        <w:t xml:space="preserve">. </w:t>
      </w:r>
      <w:r w:rsidRPr="003C1D32">
        <w:rPr>
          <w:b/>
          <w:color w:val="000000"/>
          <w:sz w:val="28"/>
          <w:szCs w:val="28"/>
          <w:lang w:eastAsia="en-US"/>
        </w:rPr>
        <w:t>Изменение (в%) содержания в крови животных с моделированным аллоксановым сахарным диабетом ДК, МДА и активности каталазы, с указанием планки погрешностей с относительными  ошибками на 3-и сутки с начала введения  экспериментальным животным экстрактов бузины черной</w:t>
      </w:r>
    </w:p>
    <w:p w:rsidR="00CA3EFA" w:rsidRPr="00ED56E1" w:rsidRDefault="00CA3EFA" w:rsidP="00CA3EFA">
      <w:pPr>
        <w:pStyle w:val="msonormalbullet1gif"/>
        <w:contextualSpacing/>
        <w:jc w:val="both"/>
        <w:rPr>
          <w:color w:val="000000"/>
          <w:lang w:eastAsia="en-US"/>
        </w:rPr>
      </w:pPr>
    </w:p>
    <w:p w:rsidR="00191542" w:rsidRPr="00191542" w:rsidRDefault="00CA3EFA" w:rsidP="00191542">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Активность каталазы на 3-</w:t>
      </w:r>
      <w:r w:rsidR="003C1D32">
        <w:rPr>
          <w:color w:val="000000"/>
          <w:sz w:val="28"/>
          <w:szCs w:val="28"/>
          <w:lang w:eastAsia="en-US"/>
        </w:rPr>
        <w:t>е</w:t>
      </w:r>
      <w:r w:rsidRPr="00ED56E1">
        <w:rPr>
          <w:color w:val="000000"/>
          <w:sz w:val="28"/>
          <w:szCs w:val="28"/>
          <w:lang w:eastAsia="en-US"/>
        </w:rPr>
        <w:t xml:space="preserve"> сутки активно снижается на фоне применения  экстракта плодов (19,6%) и экстракта  цветков (13,0%) , экстракта листьев (7,9%); на 7-е сутки: экстракта цветков (23,6%) и экстракта  листьев (22,7%) , экстракта плодов (22,6%) </w:t>
      </w:r>
      <w:r w:rsidR="0068466A">
        <w:rPr>
          <w:color w:val="000000"/>
          <w:sz w:val="28"/>
          <w:szCs w:val="28"/>
          <w:lang w:eastAsia="en-US"/>
        </w:rPr>
        <w:t>(Рис. 7.1.4.4).</w:t>
      </w:r>
    </w:p>
    <w:p w:rsidR="00191542" w:rsidRPr="00ED56E1" w:rsidRDefault="00191542" w:rsidP="00191542">
      <w:pPr>
        <w:pStyle w:val="msonormalbullet1gif"/>
        <w:spacing w:line="360" w:lineRule="auto"/>
        <w:ind w:firstLine="567"/>
        <w:contextualSpacing/>
        <w:jc w:val="both"/>
        <w:rPr>
          <w:color w:val="000000"/>
          <w:sz w:val="28"/>
          <w:szCs w:val="28"/>
        </w:rPr>
      </w:pPr>
      <w:r w:rsidRPr="00ED56E1">
        <w:rPr>
          <w:color w:val="000000"/>
          <w:sz w:val="28"/>
          <w:szCs w:val="28"/>
        </w:rPr>
        <w:t xml:space="preserve">Результаты исследований по изучению действия экстрактов бузины черной на выраженность оксидативного стресса, определением концентрации в крови маркеров ПОЛ, таких как ДК и МДА, а также активности каталазы представлены в таблице </w:t>
      </w:r>
      <w:r>
        <w:rPr>
          <w:color w:val="000000"/>
          <w:sz w:val="28"/>
          <w:szCs w:val="28"/>
        </w:rPr>
        <w:t>7.1.4.2</w:t>
      </w:r>
      <w:r w:rsidRPr="00ED56E1">
        <w:rPr>
          <w:color w:val="000000"/>
          <w:sz w:val="28"/>
          <w:szCs w:val="28"/>
        </w:rPr>
        <w:t xml:space="preserve">. Из таблицы </w:t>
      </w:r>
      <w:r>
        <w:rPr>
          <w:color w:val="000000"/>
          <w:sz w:val="28"/>
          <w:szCs w:val="28"/>
        </w:rPr>
        <w:t xml:space="preserve">7.1.4.2 </w:t>
      </w:r>
      <w:r w:rsidRPr="00ED56E1">
        <w:rPr>
          <w:color w:val="000000"/>
          <w:sz w:val="28"/>
          <w:szCs w:val="28"/>
        </w:rPr>
        <w:t>видно, что содержание ДК в крови животных  при моделировании токсического гепатита подкожным введением четыреххлористого углерода повысилось до 14,65</w:t>
      </w:r>
      <w:r w:rsidRPr="00ED56E1">
        <w:rPr>
          <w:color w:val="000000"/>
          <w:sz w:val="28"/>
          <w:szCs w:val="28"/>
          <w:lang w:val="az-Latn-AZ" w:eastAsia="en-US"/>
        </w:rPr>
        <w:t>±</w:t>
      </w:r>
      <w:r w:rsidRPr="00ED56E1">
        <w:rPr>
          <w:color w:val="000000"/>
          <w:sz w:val="28"/>
          <w:szCs w:val="28"/>
          <w:lang w:eastAsia="en-US"/>
        </w:rPr>
        <w:t xml:space="preserve">0,35 </w:t>
      </w:r>
      <w:r w:rsidRPr="00ED56E1">
        <w:rPr>
          <w:color w:val="000000"/>
          <w:sz w:val="28"/>
          <w:szCs w:val="28"/>
        </w:rPr>
        <w:t>нмоль/мл от 5,04</w:t>
      </w:r>
      <w:r w:rsidRPr="00ED56E1">
        <w:rPr>
          <w:color w:val="000000"/>
          <w:sz w:val="28"/>
          <w:szCs w:val="28"/>
          <w:lang w:val="az-Latn-AZ" w:eastAsia="en-US"/>
        </w:rPr>
        <w:t>±</w:t>
      </w:r>
      <w:r w:rsidRPr="00ED56E1">
        <w:rPr>
          <w:color w:val="000000"/>
          <w:sz w:val="28"/>
          <w:szCs w:val="28"/>
          <w:lang w:eastAsia="en-US"/>
        </w:rPr>
        <w:t xml:space="preserve">0,07 </w:t>
      </w:r>
      <w:r w:rsidRPr="00ED56E1">
        <w:rPr>
          <w:color w:val="000000"/>
          <w:sz w:val="28"/>
          <w:szCs w:val="28"/>
        </w:rPr>
        <w:t>нмоль/мл (р˂0,001), увеличившись на 190,5%, МДА достигло значений равных 8,85</w:t>
      </w:r>
      <w:r w:rsidRPr="00ED56E1">
        <w:rPr>
          <w:color w:val="000000"/>
          <w:sz w:val="28"/>
          <w:szCs w:val="28"/>
          <w:lang w:val="az-Latn-AZ" w:eastAsia="en-US"/>
        </w:rPr>
        <w:t>±</w:t>
      </w:r>
      <w:r w:rsidRPr="00ED56E1">
        <w:rPr>
          <w:color w:val="000000"/>
          <w:sz w:val="28"/>
          <w:szCs w:val="28"/>
          <w:lang w:eastAsia="en-US"/>
        </w:rPr>
        <w:t xml:space="preserve">0,30 </w:t>
      </w:r>
      <w:r w:rsidRPr="00ED56E1">
        <w:rPr>
          <w:color w:val="000000"/>
          <w:sz w:val="28"/>
          <w:szCs w:val="28"/>
        </w:rPr>
        <w:t>нмоль/мл от 3,04</w:t>
      </w:r>
      <w:r w:rsidRPr="00ED56E1">
        <w:rPr>
          <w:color w:val="000000"/>
          <w:sz w:val="28"/>
          <w:szCs w:val="28"/>
          <w:lang w:val="az-Latn-AZ" w:eastAsia="en-US"/>
        </w:rPr>
        <w:t>±</w:t>
      </w:r>
      <w:r w:rsidRPr="00ED56E1">
        <w:rPr>
          <w:color w:val="000000"/>
          <w:sz w:val="28"/>
          <w:szCs w:val="28"/>
          <w:lang w:eastAsia="en-US"/>
        </w:rPr>
        <w:t xml:space="preserve">0,09 </w:t>
      </w:r>
      <w:r w:rsidRPr="00ED56E1">
        <w:rPr>
          <w:color w:val="000000"/>
          <w:sz w:val="28"/>
          <w:szCs w:val="28"/>
        </w:rPr>
        <w:lastRenderedPageBreak/>
        <w:t>нмоль/мл в интактном состоянии (р˂0,001), увеличившись на 191,2%, а активность каталазы в крови повысилось до 17,36</w:t>
      </w:r>
      <w:r w:rsidRPr="00ED56E1">
        <w:rPr>
          <w:color w:val="000000"/>
          <w:sz w:val="28"/>
          <w:szCs w:val="28"/>
          <w:lang w:val="az-Latn-AZ" w:eastAsia="en-US"/>
        </w:rPr>
        <w:t>±</w:t>
      </w:r>
      <w:r w:rsidRPr="00ED56E1">
        <w:rPr>
          <w:color w:val="000000"/>
          <w:sz w:val="28"/>
          <w:szCs w:val="28"/>
          <w:lang w:eastAsia="en-US"/>
        </w:rPr>
        <w:t>0,44</w:t>
      </w:r>
      <w:r w:rsidRPr="00ED56E1">
        <w:rPr>
          <w:color w:val="000000"/>
          <w:sz w:val="28"/>
          <w:szCs w:val="28"/>
        </w:rPr>
        <w:t xml:space="preserve"> мккат/л от 12,77</w:t>
      </w:r>
      <w:r w:rsidRPr="00ED56E1">
        <w:rPr>
          <w:color w:val="000000"/>
          <w:sz w:val="28"/>
          <w:szCs w:val="28"/>
          <w:lang w:val="az-Latn-AZ" w:eastAsia="en-US"/>
        </w:rPr>
        <w:t>±</w:t>
      </w:r>
      <w:r w:rsidRPr="00ED56E1">
        <w:rPr>
          <w:color w:val="000000"/>
          <w:sz w:val="28"/>
          <w:szCs w:val="28"/>
          <w:lang w:eastAsia="en-US"/>
        </w:rPr>
        <w:t xml:space="preserve">0,17 </w:t>
      </w:r>
      <w:r w:rsidRPr="00ED56E1">
        <w:rPr>
          <w:color w:val="000000"/>
          <w:sz w:val="28"/>
          <w:szCs w:val="28"/>
        </w:rPr>
        <w:t xml:space="preserve">мккат/л в интактном состоянии (р˂0,001), увеличившись на 35,9%. </w:t>
      </w:r>
    </w:p>
    <w:p w:rsidR="00191542" w:rsidRPr="00ED56E1" w:rsidRDefault="00191542" w:rsidP="00191542">
      <w:pPr>
        <w:pStyle w:val="msonormalbullet1gif"/>
        <w:spacing w:line="360" w:lineRule="auto"/>
        <w:ind w:firstLine="567"/>
        <w:contextualSpacing/>
        <w:jc w:val="both"/>
        <w:rPr>
          <w:color w:val="000000"/>
          <w:sz w:val="28"/>
          <w:szCs w:val="28"/>
        </w:rPr>
      </w:pPr>
      <w:r w:rsidRPr="00ED56E1">
        <w:rPr>
          <w:color w:val="000000"/>
          <w:sz w:val="28"/>
          <w:szCs w:val="28"/>
        </w:rPr>
        <w:t xml:space="preserve">Как показывают полученные результаты во 2-ой группе – модель наблюдается значительное, статистически достоверное повышение маркеров, </w:t>
      </w:r>
    </w:p>
    <w:p w:rsidR="00191542" w:rsidRPr="00ED56E1" w:rsidRDefault="00191542" w:rsidP="00191542">
      <w:pPr>
        <w:pStyle w:val="msonormalbullet1gif"/>
        <w:spacing w:line="360" w:lineRule="auto"/>
        <w:contextualSpacing/>
        <w:jc w:val="both"/>
        <w:rPr>
          <w:color w:val="000000"/>
          <w:sz w:val="28"/>
          <w:szCs w:val="28"/>
        </w:rPr>
      </w:pPr>
      <w:r w:rsidRPr="00ED56E1">
        <w:rPr>
          <w:color w:val="000000"/>
          <w:sz w:val="28"/>
          <w:szCs w:val="28"/>
        </w:rPr>
        <w:t xml:space="preserve">обозначаться  «исходное значение». </w:t>
      </w:r>
    </w:p>
    <w:p w:rsidR="00191542" w:rsidRDefault="00191542" w:rsidP="00191542">
      <w:pPr>
        <w:pStyle w:val="msonormalbullet1gif"/>
        <w:spacing w:line="360" w:lineRule="auto"/>
        <w:ind w:firstLine="426"/>
        <w:contextualSpacing/>
        <w:jc w:val="both"/>
        <w:rPr>
          <w:color w:val="000000"/>
          <w:sz w:val="28"/>
          <w:szCs w:val="28"/>
        </w:rPr>
      </w:pPr>
      <w:r w:rsidRPr="00ED56E1">
        <w:rPr>
          <w:color w:val="000000"/>
          <w:sz w:val="28"/>
          <w:szCs w:val="28"/>
        </w:rPr>
        <w:t>В 3-й – контрольной группе содержание ДК в крови животных снизилось до 9,23</w:t>
      </w:r>
      <w:r w:rsidRPr="00ED56E1">
        <w:rPr>
          <w:color w:val="000000"/>
          <w:sz w:val="28"/>
          <w:szCs w:val="28"/>
          <w:lang w:val="az-Latn-AZ" w:eastAsia="en-US"/>
        </w:rPr>
        <w:t>±</w:t>
      </w:r>
      <w:r w:rsidRPr="00ED56E1">
        <w:rPr>
          <w:color w:val="000000"/>
          <w:sz w:val="28"/>
          <w:szCs w:val="28"/>
          <w:lang w:eastAsia="en-US"/>
        </w:rPr>
        <w:t>0,29</w:t>
      </w:r>
      <w:r w:rsidRPr="00ED56E1">
        <w:rPr>
          <w:b/>
          <w:color w:val="000000"/>
          <w:sz w:val="28"/>
          <w:szCs w:val="28"/>
        </w:rPr>
        <w:t xml:space="preserve"> </w:t>
      </w:r>
      <w:r w:rsidRPr="00ED56E1">
        <w:rPr>
          <w:color w:val="000000"/>
          <w:sz w:val="28"/>
          <w:szCs w:val="28"/>
        </w:rPr>
        <w:t>нмоль/мл</w:t>
      </w:r>
      <w:r w:rsidRPr="00ED56E1">
        <w:rPr>
          <w:b/>
          <w:color w:val="000000"/>
          <w:sz w:val="28"/>
          <w:szCs w:val="28"/>
        </w:rPr>
        <w:t xml:space="preserve"> </w:t>
      </w:r>
      <w:r w:rsidRPr="00ED56E1">
        <w:rPr>
          <w:color w:val="000000"/>
          <w:sz w:val="28"/>
          <w:szCs w:val="28"/>
        </w:rPr>
        <w:t>от исходного 14,65</w:t>
      </w:r>
      <w:r w:rsidRPr="00ED56E1">
        <w:rPr>
          <w:color w:val="000000"/>
          <w:sz w:val="28"/>
          <w:szCs w:val="28"/>
          <w:lang w:val="az-Latn-AZ" w:eastAsia="en-US"/>
        </w:rPr>
        <w:t>±</w:t>
      </w:r>
      <w:r w:rsidRPr="00ED56E1">
        <w:rPr>
          <w:color w:val="000000"/>
          <w:sz w:val="28"/>
          <w:szCs w:val="28"/>
          <w:lang w:eastAsia="en-US"/>
        </w:rPr>
        <w:t>0,35</w:t>
      </w:r>
      <w:r w:rsidRPr="00ED56E1">
        <w:rPr>
          <w:color w:val="000000"/>
          <w:sz w:val="28"/>
          <w:szCs w:val="28"/>
        </w:rPr>
        <w:t xml:space="preserve"> нмоль/мл (р˂0,001), снизившись на 37,0%, МДА снизилось до 6,90</w:t>
      </w:r>
      <w:r w:rsidRPr="00ED56E1">
        <w:rPr>
          <w:color w:val="000000"/>
          <w:sz w:val="28"/>
          <w:szCs w:val="28"/>
          <w:lang w:val="az-Latn-AZ" w:eastAsia="en-US"/>
        </w:rPr>
        <w:t>±</w:t>
      </w:r>
      <w:r w:rsidRPr="00ED56E1">
        <w:rPr>
          <w:color w:val="000000"/>
          <w:sz w:val="28"/>
          <w:szCs w:val="28"/>
          <w:lang w:eastAsia="en-US"/>
        </w:rPr>
        <w:t>0,24</w:t>
      </w:r>
      <w:r w:rsidRPr="00ED56E1">
        <w:rPr>
          <w:color w:val="000000"/>
          <w:sz w:val="28"/>
          <w:szCs w:val="28"/>
        </w:rPr>
        <w:t>нмоль/мл от исходного 8,85</w:t>
      </w:r>
      <w:r w:rsidRPr="00ED56E1">
        <w:rPr>
          <w:color w:val="000000"/>
          <w:sz w:val="28"/>
          <w:szCs w:val="28"/>
          <w:lang w:val="az-Latn-AZ" w:eastAsia="en-US"/>
        </w:rPr>
        <w:t>±</w:t>
      </w:r>
      <w:r w:rsidRPr="00ED56E1">
        <w:rPr>
          <w:color w:val="000000"/>
          <w:sz w:val="28"/>
          <w:szCs w:val="28"/>
          <w:lang w:eastAsia="en-US"/>
        </w:rPr>
        <w:t xml:space="preserve">0,30 </w:t>
      </w:r>
      <w:r w:rsidRPr="00ED56E1">
        <w:rPr>
          <w:color w:val="000000"/>
          <w:sz w:val="28"/>
          <w:szCs w:val="28"/>
        </w:rPr>
        <w:t>нмоль/мл (р˂0,001), уменьшаясь на 22,0%.</w:t>
      </w:r>
    </w:p>
    <w:p w:rsidR="00191542" w:rsidRDefault="00191542" w:rsidP="00191542">
      <w:pPr>
        <w:pStyle w:val="msonormalbullet1gif"/>
        <w:spacing w:line="360" w:lineRule="auto"/>
        <w:ind w:firstLine="426"/>
        <w:contextualSpacing/>
        <w:jc w:val="both"/>
        <w:rPr>
          <w:color w:val="000000"/>
          <w:sz w:val="28"/>
          <w:szCs w:val="28"/>
        </w:rPr>
      </w:pPr>
    </w:p>
    <w:p w:rsidR="00191542" w:rsidRPr="003B56A9" w:rsidRDefault="00191542" w:rsidP="00191542">
      <w:pPr>
        <w:pStyle w:val="msonormalbullet1gif"/>
        <w:spacing w:line="360" w:lineRule="auto"/>
        <w:ind w:firstLine="426"/>
        <w:contextualSpacing/>
        <w:jc w:val="right"/>
        <w:rPr>
          <w:b/>
          <w:color w:val="000000"/>
          <w:sz w:val="28"/>
          <w:szCs w:val="28"/>
        </w:rPr>
      </w:pPr>
      <w:r w:rsidRPr="003B56A9">
        <w:rPr>
          <w:b/>
          <w:sz w:val="28"/>
          <w:szCs w:val="28"/>
        </w:rPr>
        <w:t xml:space="preserve">Таблица </w:t>
      </w:r>
      <w:r w:rsidRPr="00191542">
        <w:rPr>
          <w:b/>
          <w:color w:val="000000"/>
          <w:sz w:val="28"/>
          <w:szCs w:val="28"/>
        </w:rPr>
        <w:t>7.1.4.2</w:t>
      </w:r>
      <w:r>
        <w:rPr>
          <w:b/>
          <w:color w:val="000000"/>
          <w:sz w:val="28"/>
          <w:szCs w:val="28"/>
        </w:rPr>
        <w:t>.</w:t>
      </w:r>
      <w:r w:rsidRPr="00191542">
        <w:rPr>
          <w:b/>
          <w:color w:val="000000"/>
          <w:sz w:val="28"/>
          <w:szCs w:val="28"/>
        </w:rPr>
        <w:t xml:space="preserve"> </w:t>
      </w:r>
      <w:r w:rsidRPr="003B56A9">
        <w:rPr>
          <w:b/>
          <w:color w:val="000000"/>
          <w:sz w:val="28"/>
          <w:szCs w:val="28"/>
        </w:rPr>
        <w:t>Активность каталазы и ДК, МДА в крови экспериментальных крыс</w:t>
      </w:r>
    </w:p>
    <w:p w:rsidR="00191542" w:rsidRDefault="00191542" w:rsidP="00191542">
      <w:pPr>
        <w:pStyle w:val="msonormalbullet1gif"/>
        <w:spacing w:line="360" w:lineRule="auto"/>
        <w:ind w:firstLine="426"/>
        <w:contextualSpacing/>
        <w:jc w:val="right"/>
        <w:rPr>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3"/>
        <w:gridCol w:w="1914"/>
        <w:gridCol w:w="1914"/>
        <w:gridCol w:w="1914"/>
        <w:gridCol w:w="1915"/>
      </w:tblGrid>
      <w:tr w:rsidR="00191542" w:rsidRPr="00ED56E1" w:rsidTr="00A66924">
        <w:tc>
          <w:tcPr>
            <w:tcW w:w="1913" w:type="dxa"/>
          </w:tcPr>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rPr>
              <w:t>Группы</w:t>
            </w:r>
          </w:p>
          <w:p w:rsidR="00191542" w:rsidRPr="00ED56E1" w:rsidRDefault="00191542" w:rsidP="00A66924">
            <w:pPr>
              <w:pStyle w:val="msonormalbullet1gif"/>
              <w:spacing w:before="0" w:beforeAutospacing="0" w:after="0" w:afterAutospacing="0"/>
              <w:contextualSpacing/>
              <w:jc w:val="center"/>
              <w:rPr>
                <w:color w:val="000000"/>
              </w:rPr>
            </w:pPr>
          </w:p>
        </w:tc>
        <w:tc>
          <w:tcPr>
            <w:tcW w:w="1914" w:type="dxa"/>
          </w:tcPr>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lang w:val="az-Latn-AZ" w:eastAsia="en-US"/>
              </w:rPr>
              <w:t>Стат</w:t>
            </w:r>
            <w:r w:rsidRPr="00ED56E1">
              <w:rPr>
                <w:color w:val="000000"/>
                <w:lang w:eastAsia="en-US"/>
              </w:rPr>
              <w:t>.</w:t>
            </w:r>
            <w:r w:rsidRPr="00ED56E1">
              <w:rPr>
                <w:color w:val="000000"/>
                <w:lang w:val="az-Latn-AZ" w:eastAsia="en-US"/>
              </w:rPr>
              <w:t xml:space="preserve"> </w:t>
            </w:r>
            <w:r w:rsidRPr="00ED56E1">
              <w:rPr>
                <w:color w:val="000000"/>
                <w:lang w:eastAsia="en-US"/>
              </w:rPr>
              <w:t>П</w:t>
            </w:r>
            <w:r w:rsidRPr="00ED56E1">
              <w:rPr>
                <w:color w:val="000000"/>
                <w:lang w:val="az-Latn-AZ" w:eastAsia="en-US"/>
              </w:rPr>
              <w:t>оказатели</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rPr>
              <w:t>ДК</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rPr>
              <w:t>(нмоль/мл)</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rPr>
              <w:t>МДА</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rPr>
              <w:t>(нмоль/мл)</w:t>
            </w:r>
          </w:p>
        </w:tc>
        <w:tc>
          <w:tcPr>
            <w:tcW w:w="1915" w:type="dxa"/>
          </w:tcPr>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rPr>
              <w:t xml:space="preserve">Каталаза </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rPr>
              <w:t>(мккат/л)</w:t>
            </w:r>
          </w:p>
        </w:tc>
      </w:tr>
      <w:tr w:rsidR="00191542" w:rsidRPr="00ED56E1" w:rsidTr="00A66924">
        <w:tc>
          <w:tcPr>
            <w:tcW w:w="1913" w:type="dxa"/>
          </w:tcPr>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rPr>
              <w:t>1-я группа</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lang w:val="en-US" w:eastAsia="en-US"/>
              </w:rPr>
              <w:t>Min-Max</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lang w:eastAsia="en-US"/>
              </w:rPr>
            </w:pPr>
            <w:r w:rsidRPr="00ED56E1">
              <w:rPr>
                <w:color w:val="000000"/>
              </w:rPr>
              <w:t>5,04</w:t>
            </w:r>
            <w:r w:rsidRPr="00ED56E1">
              <w:rPr>
                <w:color w:val="000000"/>
                <w:lang w:val="az-Latn-AZ" w:eastAsia="en-US"/>
              </w:rPr>
              <w:t>±</w:t>
            </w:r>
            <w:r w:rsidRPr="00ED56E1">
              <w:rPr>
                <w:color w:val="000000"/>
                <w:lang w:eastAsia="en-US"/>
              </w:rPr>
              <w:t>0,07</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lang w:eastAsia="en-US"/>
              </w:rPr>
              <w:t>4,83-5,23</w:t>
            </w:r>
          </w:p>
        </w:tc>
        <w:tc>
          <w:tcPr>
            <w:tcW w:w="1914" w:type="dxa"/>
          </w:tcPr>
          <w:p w:rsidR="00191542" w:rsidRPr="00ED56E1" w:rsidRDefault="00191542" w:rsidP="00A66924">
            <w:pPr>
              <w:rPr>
                <w:rFonts w:ascii="Times New Roman" w:hAnsi="Times New Roman" w:cs="Times New Roman"/>
                <w:lang w:eastAsia="en-US"/>
              </w:rPr>
            </w:pPr>
            <w:r w:rsidRPr="00ED56E1">
              <w:rPr>
                <w:rFonts w:ascii="Times New Roman" w:hAnsi="Times New Roman" w:cs="Times New Roman"/>
              </w:rPr>
              <w:t>3,04</w:t>
            </w:r>
            <w:r w:rsidRPr="00ED56E1">
              <w:rPr>
                <w:rFonts w:ascii="Times New Roman" w:hAnsi="Times New Roman" w:cs="Times New Roman"/>
                <w:lang w:val="az-Latn-AZ" w:eastAsia="en-US"/>
              </w:rPr>
              <w:t>±</w:t>
            </w:r>
            <w:r w:rsidRPr="00ED56E1">
              <w:rPr>
                <w:rFonts w:ascii="Times New Roman" w:hAnsi="Times New Roman" w:cs="Times New Roman"/>
                <w:lang w:eastAsia="en-US"/>
              </w:rPr>
              <w:t>0,09</w:t>
            </w:r>
          </w:p>
          <w:p w:rsidR="00191542" w:rsidRPr="00ED56E1" w:rsidRDefault="00191542" w:rsidP="00A66924">
            <w:pPr>
              <w:rPr>
                <w:rFonts w:ascii="Times New Roman" w:hAnsi="Times New Roman" w:cs="Times New Roman"/>
              </w:rPr>
            </w:pPr>
            <w:r w:rsidRPr="00ED56E1">
              <w:rPr>
                <w:rFonts w:ascii="Times New Roman" w:hAnsi="Times New Roman" w:cs="Times New Roman"/>
                <w:lang w:eastAsia="en-US"/>
              </w:rPr>
              <w:t>2,74-3,29</w:t>
            </w:r>
          </w:p>
        </w:tc>
        <w:tc>
          <w:tcPr>
            <w:tcW w:w="1915" w:type="dxa"/>
          </w:tcPr>
          <w:p w:rsidR="00191542" w:rsidRPr="00ED56E1" w:rsidRDefault="00191542" w:rsidP="00A66924">
            <w:pPr>
              <w:rPr>
                <w:rFonts w:ascii="Times New Roman" w:hAnsi="Times New Roman" w:cs="Times New Roman"/>
                <w:lang w:eastAsia="en-US"/>
              </w:rPr>
            </w:pPr>
            <w:r w:rsidRPr="00ED56E1">
              <w:rPr>
                <w:rFonts w:ascii="Times New Roman" w:hAnsi="Times New Roman" w:cs="Times New Roman"/>
              </w:rPr>
              <w:t>12,77</w:t>
            </w:r>
            <w:r w:rsidRPr="00ED56E1">
              <w:rPr>
                <w:rFonts w:ascii="Times New Roman" w:hAnsi="Times New Roman" w:cs="Times New Roman"/>
                <w:lang w:val="az-Latn-AZ" w:eastAsia="en-US"/>
              </w:rPr>
              <w:t>±</w:t>
            </w:r>
            <w:r w:rsidRPr="00ED56E1">
              <w:rPr>
                <w:rFonts w:ascii="Times New Roman" w:hAnsi="Times New Roman" w:cs="Times New Roman"/>
                <w:lang w:eastAsia="en-US"/>
              </w:rPr>
              <w:t>0,17</w:t>
            </w:r>
          </w:p>
          <w:p w:rsidR="00191542" w:rsidRPr="00ED56E1" w:rsidRDefault="00191542" w:rsidP="00A66924">
            <w:pPr>
              <w:rPr>
                <w:rFonts w:ascii="Times New Roman" w:hAnsi="Times New Roman" w:cs="Times New Roman"/>
              </w:rPr>
            </w:pPr>
            <w:r w:rsidRPr="00ED56E1">
              <w:rPr>
                <w:rFonts w:ascii="Times New Roman" w:hAnsi="Times New Roman" w:cs="Times New Roman"/>
                <w:lang w:eastAsia="en-US"/>
              </w:rPr>
              <w:t>12,35-13,24</w:t>
            </w:r>
          </w:p>
        </w:tc>
      </w:tr>
      <w:tr w:rsidR="00191542" w:rsidRPr="00ED56E1" w:rsidTr="00A66924">
        <w:tc>
          <w:tcPr>
            <w:tcW w:w="1913" w:type="dxa"/>
          </w:tcPr>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rPr>
              <w:t>2-я группа</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lang w:val="en-US" w:eastAsia="en-US"/>
              </w:rPr>
              <w:t>Min-Max</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lang w:val="en-US" w:eastAsia="en-US"/>
              </w:rPr>
            </w:pPr>
            <w:r w:rsidRPr="00ED56E1">
              <w:rPr>
                <w:color w:val="000000"/>
              </w:rPr>
              <w:t>14,65</w:t>
            </w:r>
            <w:r w:rsidRPr="00ED56E1">
              <w:rPr>
                <w:color w:val="000000"/>
                <w:lang w:val="az-Latn-AZ" w:eastAsia="en-US"/>
              </w:rPr>
              <w:t>±</w:t>
            </w:r>
            <w:r w:rsidRPr="00ED56E1">
              <w:rPr>
                <w:color w:val="000000"/>
                <w:lang w:eastAsia="en-US"/>
              </w:rPr>
              <w:t>0,35</w:t>
            </w:r>
            <w:r w:rsidRPr="00ED56E1">
              <w:rPr>
                <w:color w:val="000000"/>
                <w:lang w:val="en-US" w:eastAsia="en-US"/>
              </w:rPr>
              <w:t>*</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lang w:eastAsia="en-US"/>
              </w:rPr>
              <w:t>13,37-15,46</w:t>
            </w:r>
          </w:p>
        </w:tc>
        <w:tc>
          <w:tcPr>
            <w:tcW w:w="1914" w:type="dxa"/>
          </w:tcPr>
          <w:p w:rsidR="00191542" w:rsidRPr="00ED56E1" w:rsidRDefault="00191542" w:rsidP="00A66924">
            <w:pPr>
              <w:rPr>
                <w:rFonts w:ascii="Times New Roman" w:hAnsi="Times New Roman" w:cs="Times New Roman"/>
                <w:lang w:val="en-US" w:eastAsia="en-US"/>
              </w:rPr>
            </w:pPr>
            <w:r w:rsidRPr="00ED56E1">
              <w:rPr>
                <w:rFonts w:ascii="Times New Roman" w:hAnsi="Times New Roman" w:cs="Times New Roman"/>
              </w:rPr>
              <w:t>8,85</w:t>
            </w:r>
            <w:r w:rsidRPr="00ED56E1">
              <w:rPr>
                <w:rFonts w:ascii="Times New Roman" w:hAnsi="Times New Roman" w:cs="Times New Roman"/>
                <w:lang w:val="az-Latn-AZ" w:eastAsia="en-US"/>
              </w:rPr>
              <w:t>±</w:t>
            </w:r>
            <w:r w:rsidRPr="00ED56E1">
              <w:rPr>
                <w:rFonts w:ascii="Times New Roman" w:hAnsi="Times New Roman" w:cs="Times New Roman"/>
                <w:lang w:eastAsia="en-US"/>
              </w:rPr>
              <w:t>0,30</w:t>
            </w:r>
            <w:r w:rsidRPr="00ED56E1">
              <w:rPr>
                <w:rFonts w:ascii="Times New Roman" w:hAnsi="Times New Roman" w:cs="Times New Roman"/>
                <w:lang w:val="en-US" w:eastAsia="en-US"/>
              </w:rPr>
              <w:t>*</w:t>
            </w:r>
          </w:p>
          <w:p w:rsidR="00191542" w:rsidRPr="00ED56E1" w:rsidRDefault="00191542" w:rsidP="00A66924">
            <w:pPr>
              <w:rPr>
                <w:rFonts w:ascii="Times New Roman" w:hAnsi="Times New Roman" w:cs="Times New Roman"/>
              </w:rPr>
            </w:pPr>
            <w:r w:rsidRPr="00ED56E1">
              <w:rPr>
                <w:rFonts w:ascii="Times New Roman" w:hAnsi="Times New Roman" w:cs="Times New Roman"/>
                <w:lang w:eastAsia="en-US"/>
              </w:rPr>
              <w:t>8,21-9,83</w:t>
            </w:r>
          </w:p>
        </w:tc>
        <w:tc>
          <w:tcPr>
            <w:tcW w:w="1915" w:type="dxa"/>
          </w:tcPr>
          <w:p w:rsidR="00191542" w:rsidRPr="00ED56E1" w:rsidRDefault="00191542" w:rsidP="00A66924">
            <w:pPr>
              <w:rPr>
                <w:rFonts w:ascii="Times New Roman" w:hAnsi="Times New Roman" w:cs="Times New Roman"/>
                <w:lang w:val="en-US" w:eastAsia="en-US"/>
              </w:rPr>
            </w:pPr>
            <w:r w:rsidRPr="00ED56E1">
              <w:rPr>
                <w:rFonts w:ascii="Times New Roman" w:hAnsi="Times New Roman" w:cs="Times New Roman"/>
              </w:rPr>
              <w:t>17,36</w:t>
            </w:r>
            <w:r w:rsidRPr="00ED56E1">
              <w:rPr>
                <w:rFonts w:ascii="Times New Roman" w:hAnsi="Times New Roman" w:cs="Times New Roman"/>
                <w:lang w:val="az-Latn-AZ" w:eastAsia="en-US"/>
              </w:rPr>
              <w:t>±</w:t>
            </w:r>
            <w:r w:rsidRPr="00ED56E1">
              <w:rPr>
                <w:rFonts w:ascii="Times New Roman" w:hAnsi="Times New Roman" w:cs="Times New Roman"/>
                <w:lang w:eastAsia="en-US"/>
              </w:rPr>
              <w:t>0,44</w:t>
            </w:r>
            <w:r w:rsidRPr="00ED56E1">
              <w:rPr>
                <w:rFonts w:ascii="Times New Roman" w:hAnsi="Times New Roman" w:cs="Times New Roman"/>
                <w:lang w:val="en-US" w:eastAsia="en-US"/>
              </w:rPr>
              <w:t>*</w:t>
            </w:r>
          </w:p>
          <w:p w:rsidR="00191542" w:rsidRPr="00ED56E1" w:rsidRDefault="00191542" w:rsidP="00A66924">
            <w:pPr>
              <w:rPr>
                <w:rFonts w:ascii="Times New Roman" w:hAnsi="Times New Roman" w:cs="Times New Roman"/>
              </w:rPr>
            </w:pPr>
            <w:r w:rsidRPr="00ED56E1">
              <w:rPr>
                <w:rFonts w:ascii="Times New Roman" w:hAnsi="Times New Roman" w:cs="Times New Roman"/>
                <w:lang w:eastAsia="en-US"/>
              </w:rPr>
              <w:t>16,09-18,76</w:t>
            </w:r>
          </w:p>
        </w:tc>
      </w:tr>
      <w:tr w:rsidR="00191542" w:rsidRPr="00ED56E1" w:rsidTr="00A66924">
        <w:tc>
          <w:tcPr>
            <w:tcW w:w="1913" w:type="dxa"/>
          </w:tcPr>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rPr>
              <w:t>3-я группа</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lang w:val="en-US" w:eastAsia="en-US"/>
              </w:rPr>
              <w:t>Min-Max</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lang w:val="en-US" w:eastAsia="en-US"/>
              </w:rPr>
            </w:pPr>
            <w:r w:rsidRPr="00ED56E1">
              <w:rPr>
                <w:color w:val="000000"/>
              </w:rPr>
              <w:t>9,23</w:t>
            </w:r>
            <w:r w:rsidRPr="00ED56E1">
              <w:rPr>
                <w:color w:val="000000"/>
                <w:lang w:val="az-Latn-AZ" w:eastAsia="en-US"/>
              </w:rPr>
              <w:t>±</w:t>
            </w:r>
            <w:r w:rsidRPr="00ED56E1">
              <w:rPr>
                <w:color w:val="000000"/>
                <w:lang w:eastAsia="en-US"/>
              </w:rPr>
              <w:t>0,29</w:t>
            </w:r>
            <w:r w:rsidRPr="00ED56E1">
              <w:rPr>
                <w:color w:val="000000"/>
                <w:lang w:val="en-US" w:eastAsia="en-US"/>
              </w:rPr>
              <w:t>**</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lang w:eastAsia="en-US"/>
              </w:rPr>
              <w:t>8,37-9,83</w:t>
            </w:r>
          </w:p>
        </w:tc>
        <w:tc>
          <w:tcPr>
            <w:tcW w:w="1914" w:type="dxa"/>
          </w:tcPr>
          <w:p w:rsidR="00191542" w:rsidRPr="00ED56E1" w:rsidRDefault="00191542" w:rsidP="00A66924">
            <w:pPr>
              <w:rPr>
                <w:rFonts w:ascii="Times New Roman" w:hAnsi="Times New Roman" w:cs="Times New Roman"/>
                <w:lang w:val="en-US" w:eastAsia="en-US"/>
              </w:rPr>
            </w:pPr>
            <w:r w:rsidRPr="00ED56E1">
              <w:rPr>
                <w:rFonts w:ascii="Times New Roman" w:hAnsi="Times New Roman" w:cs="Times New Roman"/>
              </w:rPr>
              <w:t>6,90</w:t>
            </w:r>
            <w:r w:rsidRPr="00ED56E1">
              <w:rPr>
                <w:rFonts w:ascii="Times New Roman" w:hAnsi="Times New Roman" w:cs="Times New Roman"/>
                <w:lang w:val="az-Latn-AZ" w:eastAsia="en-US"/>
              </w:rPr>
              <w:t>±</w:t>
            </w:r>
            <w:r w:rsidRPr="00ED56E1">
              <w:rPr>
                <w:rFonts w:ascii="Times New Roman" w:hAnsi="Times New Roman" w:cs="Times New Roman"/>
                <w:lang w:eastAsia="en-US"/>
              </w:rPr>
              <w:t>0,24</w:t>
            </w:r>
            <w:r w:rsidRPr="00ED56E1">
              <w:rPr>
                <w:rFonts w:ascii="Times New Roman" w:hAnsi="Times New Roman" w:cs="Times New Roman"/>
                <w:lang w:val="en-US" w:eastAsia="en-US"/>
              </w:rPr>
              <w:t>**</w:t>
            </w:r>
          </w:p>
          <w:p w:rsidR="00191542" w:rsidRPr="00ED56E1" w:rsidRDefault="00191542" w:rsidP="00A66924">
            <w:pPr>
              <w:rPr>
                <w:rFonts w:ascii="Times New Roman" w:hAnsi="Times New Roman" w:cs="Times New Roman"/>
              </w:rPr>
            </w:pPr>
            <w:r w:rsidRPr="00ED56E1">
              <w:rPr>
                <w:rFonts w:ascii="Times New Roman" w:hAnsi="Times New Roman" w:cs="Times New Roman"/>
                <w:lang w:eastAsia="en-US"/>
              </w:rPr>
              <w:t>6,12-7,41</w:t>
            </w:r>
          </w:p>
        </w:tc>
        <w:tc>
          <w:tcPr>
            <w:tcW w:w="1915" w:type="dxa"/>
          </w:tcPr>
          <w:p w:rsidR="00191542" w:rsidRPr="00ED56E1" w:rsidRDefault="00191542" w:rsidP="00A66924">
            <w:pPr>
              <w:rPr>
                <w:rFonts w:ascii="Times New Roman" w:hAnsi="Times New Roman" w:cs="Times New Roman"/>
                <w:lang w:eastAsia="en-US"/>
              </w:rPr>
            </w:pPr>
            <w:r w:rsidRPr="00ED56E1">
              <w:rPr>
                <w:rFonts w:ascii="Times New Roman" w:hAnsi="Times New Roman" w:cs="Times New Roman"/>
              </w:rPr>
              <w:t>15,34</w:t>
            </w:r>
            <w:r w:rsidRPr="00ED56E1">
              <w:rPr>
                <w:rFonts w:ascii="Times New Roman" w:hAnsi="Times New Roman" w:cs="Times New Roman"/>
                <w:lang w:val="az-Latn-AZ" w:eastAsia="en-US"/>
              </w:rPr>
              <w:t>±</w:t>
            </w:r>
            <w:r w:rsidRPr="00ED56E1">
              <w:rPr>
                <w:rFonts w:ascii="Times New Roman" w:hAnsi="Times New Roman" w:cs="Times New Roman"/>
                <w:lang w:eastAsia="en-US"/>
              </w:rPr>
              <w:t>0,34</w:t>
            </w:r>
            <w:r w:rsidRPr="00ED56E1">
              <w:rPr>
                <w:rFonts w:ascii="Times New Roman" w:hAnsi="Times New Roman" w:cs="Times New Roman"/>
                <w:lang w:val="en-US" w:eastAsia="en-US"/>
              </w:rPr>
              <w:t>^</w:t>
            </w:r>
          </w:p>
          <w:p w:rsidR="00191542" w:rsidRPr="00ED56E1" w:rsidRDefault="00191542" w:rsidP="00A66924">
            <w:pPr>
              <w:rPr>
                <w:rFonts w:ascii="Times New Roman" w:hAnsi="Times New Roman" w:cs="Times New Roman"/>
              </w:rPr>
            </w:pPr>
            <w:r w:rsidRPr="00ED56E1">
              <w:rPr>
                <w:rFonts w:ascii="Times New Roman" w:hAnsi="Times New Roman" w:cs="Times New Roman"/>
                <w:lang w:eastAsia="en-US"/>
              </w:rPr>
              <w:t>14,39-16,21</w:t>
            </w:r>
          </w:p>
        </w:tc>
      </w:tr>
      <w:tr w:rsidR="00191542" w:rsidRPr="00ED56E1" w:rsidTr="00A66924">
        <w:tc>
          <w:tcPr>
            <w:tcW w:w="1913" w:type="dxa"/>
          </w:tcPr>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rPr>
              <w:t>4-я группа</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lang w:val="en-US" w:eastAsia="en-US"/>
              </w:rPr>
              <w:t>Min-Max</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lang w:val="en-US" w:eastAsia="en-US"/>
              </w:rPr>
            </w:pPr>
            <w:r w:rsidRPr="00ED56E1">
              <w:rPr>
                <w:color w:val="000000"/>
              </w:rPr>
              <w:t>7,08</w:t>
            </w:r>
            <w:r w:rsidRPr="00ED56E1">
              <w:rPr>
                <w:color w:val="000000"/>
                <w:lang w:val="az-Latn-AZ" w:eastAsia="en-US"/>
              </w:rPr>
              <w:t>±</w:t>
            </w:r>
            <w:r w:rsidRPr="00ED56E1">
              <w:rPr>
                <w:color w:val="000000"/>
                <w:lang w:eastAsia="en-US"/>
              </w:rPr>
              <w:t>0,35</w:t>
            </w:r>
            <w:r w:rsidRPr="00ED56E1">
              <w:rPr>
                <w:color w:val="000000"/>
                <w:lang w:val="en-US" w:eastAsia="en-US"/>
              </w:rPr>
              <w:t>**</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lang w:eastAsia="en-US"/>
              </w:rPr>
              <w:t>6,06-8,07</w:t>
            </w:r>
          </w:p>
        </w:tc>
        <w:tc>
          <w:tcPr>
            <w:tcW w:w="1914" w:type="dxa"/>
          </w:tcPr>
          <w:p w:rsidR="00191542" w:rsidRPr="00ED56E1" w:rsidRDefault="00191542" w:rsidP="00A66924">
            <w:pPr>
              <w:rPr>
                <w:rFonts w:ascii="Times New Roman" w:hAnsi="Times New Roman" w:cs="Times New Roman"/>
                <w:lang w:val="en-US" w:eastAsia="en-US"/>
              </w:rPr>
            </w:pPr>
            <w:r w:rsidRPr="00ED56E1">
              <w:rPr>
                <w:rFonts w:ascii="Times New Roman" w:hAnsi="Times New Roman" w:cs="Times New Roman"/>
              </w:rPr>
              <w:t>4,13</w:t>
            </w:r>
            <w:r w:rsidRPr="00ED56E1">
              <w:rPr>
                <w:rFonts w:ascii="Times New Roman" w:hAnsi="Times New Roman" w:cs="Times New Roman"/>
                <w:lang w:val="az-Latn-AZ" w:eastAsia="en-US"/>
              </w:rPr>
              <w:t>±</w:t>
            </w:r>
            <w:r w:rsidRPr="00ED56E1">
              <w:rPr>
                <w:rFonts w:ascii="Times New Roman" w:hAnsi="Times New Roman" w:cs="Times New Roman"/>
                <w:lang w:eastAsia="en-US"/>
              </w:rPr>
              <w:t>0,21</w:t>
            </w:r>
            <w:r w:rsidRPr="00ED56E1">
              <w:rPr>
                <w:rFonts w:ascii="Times New Roman" w:hAnsi="Times New Roman" w:cs="Times New Roman"/>
                <w:lang w:val="en-US" w:eastAsia="en-US"/>
              </w:rPr>
              <w:t>**</w:t>
            </w:r>
          </w:p>
          <w:p w:rsidR="00191542" w:rsidRPr="00ED56E1" w:rsidRDefault="00191542" w:rsidP="00A66924">
            <w:pPr>
              <w:rPr>
                <w:rFonts w:ascii="Times New Roman" w:hAnsi="Times New Roman" w:cs="Times New Roman"/>
              </w:rPr>
            </w:pPr>
            <w:r w:rsidRPr="00ED56E1">
              <w:rPr>
                <w:rFonts w:ascii="Times New Roman" w:hAnsi="Times New Roman" w:cs="Times New Roman"/>
                <w:lang w:eastAsia="en-US"/>
              </w:rPr>
              <w:t>3,62-4,83</w:t>
            </w:r>
          </w:p>
        </w:tc>
        <w:tc>
          <w:tcPr>
            <w:tcW w:w="1915" w:type="dxa"/>
          </w:tcPr>
          <w:p w:rsidR="00191542" w:rsidRPr="00ED56E1" w:rsidRDefault="00191542" w:rsidP="00A66924">
            <w:pPr>
              <w:rPr>
                <w:rFonts w:ascii="Times New Roman" w:hAnsi="Times New Roman" w:cs="Times New Roman"/>
                <w:lang w:val="en-US" w:eastAsia="en-US"/>
              </w:rPr>
            </w:pPr>
            <w:r w:rsidRPr="00ED56E1">
              <w:rPr>
                <w:rFonts w:ascii="Times New Roman" w:hAnsi="Times New Roman" w:cs="Times New Roman"/>
              </w:rPr>
              <w:t>13,57</w:t>
            </w:r>
            <w:r w:rsidRPr="00ED56E1">
              <w:rPr>
                <w:rFonts w:ascii="Times New Roman" w:hAnsi="Times New Roman" w:cs="Times New Roman"/>
                <w:lang w:val="az-Latn-AZ" w:eastAsia="en-US"/>
              </w:rPr>
              <w:t>±</w:t>
            </w:r>
            <w:r w:rsidRPr="00ED56E1">
              <w:rPr>
                <w:rFonts w:ascii="Times New Roman" w:hAnsi="Times New Roman" w:cs="Times New Roman"/>
                <w:lang w:eastAsia="en-US"/>
              </w:rPr>
              <w:t>0,25</w:t>
            </w:r>
            <w:r w:rsidRPr="00ED56E1">
              <w:rPr>
                <w:rFonts w:ascii="Times New Roman" w:hAnsi="Times New Roman" w:cs="Times New Roman"/>
                <w:lang w:val="en-US" w:eastAsia="en-US"/>
              </w:rPr>
              <w:t>**</w:t>
            </w:r>
          </w:p>
          <w:p w:rsidR="00191542" w:rsidRPr="00ED56E1" w:rsidRDefault="00191542" w:rsidP="00A66924">
            <w:pPr>
              <w:rPr>
                <w:rFonts w:ascii="Times New Roman" w:hAnsi="Times New Roman" w:cs="Times New Roman"/>
              </w:rPr>
            </w:pPr>
            <w:r w:rsidRPr="00ED56E1">
              <w:rPr>
                <w:rFonts w:ascii="Times New Roman" w:hAnsi="Times New Roman" w:cs="Times New Roman"/>
                <w:lang w:eastAsia="en-US"/>
              </w:rPr>
              <w:t>12,89-14,21</w:t>
            </w:r>
          </w:p>
        </w:tc>
      </w:tr>
      <w:tr w:rsidR="00191542" w:rsidRPr="00ED56E1" w:rsidTr="00A66924">
        <w:tc>
          <w:tcPr>
            <w:tcW w:w="1913" w:type="dxa"/>
          </w:tcPr>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rPr>
              <w:t>5-я группа</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lang w:val="en-US" w:eastAsia="en-US"/>
              </w:rPr>
              <w:t>Min-Max</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lang w:val="en-US" w:eastAsia="en-US"/>
              </w:rPr>
            </w:pPr>
            <w:r w:rsidRPr="00ED56E1">
              <w:rPr>
                <w:color w:val="000000"/>
              </w:rPr>
              <w:t>8,78</w:t>
            </w:r>
            <w:r w:rsidRPr="00ED56E1">
              <w:rPr>
                <w:color w:val="000000"/>
                <w:lang w:val="az-Latn-AZ" w:eastAsia="en-US"/>
              </w:rPr>
              <w:t>±</w:t>
            </w:r>
            <w:r w:rsidRPr="00ED56E1">
              <w:rPr>
                <w:color w:val="000000"/>
                <w:lang w:eastAsia="en-US"/>
              </w:rPr>
              <w:t>0,29</w:t>
            </w:r>
            <w:r w:rsidRPr="00ED56E1">
              <w:rPr>
                <w:color w:val="000000"/>
                <w:lang w:val="en-US" w:eastAsia="en-US"/>
              </w:rPr>
              <w:t>**</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lang w:eastAsia="en-US"/>
              </w:rPr>
              <w:t>8,02-9,57</w:t>
            </w:r>
          </w:p>
        </w:tc>
        <w:tc>
          <w:tcPr>
            <w:tcW w:w="1914" w:type="dxa"/>
          </w:tcPr>
          <w:p w:rsidR="00191542" w:rsidRPr="00ED56E1" w:rsidRDefault="00191542" w:rsidP="00A66924">
            <w:pPr>
              <w:rPr>
                <w:rFonts w:ascii="Times New Roman" w:hAnsi="Times New Roman" w:cs="Times New Roman"/>
                <w:lang w:val="en-US" w:eastAsia="en-US"/>
              </w:rPr>
            </w:pPr>
            <w:r w:rsidRPr="00ED56E1">
              <w:rPr>
                <w:rFonts w:ascii="Times New Roman" w:hAnsi="Times New Roman" w:cs="Times New Roman"/>
              </w:rPr>
              <w:t>6,48</w:t>
            </w:r>
            <w:r w:rsidRPr="00ED56E1">
              <w:rPr>
                <w:rFonts w:ascii="Times New Roman" w:hAnsi="Times New Roman" w:cs="Times New Roman"/>
                <w:lang w:val="az-Latn-AZ" w:eastAsia="en-US"/>
              </w:rPr>
              <w:t>±</w:t>
            </w:r>
            <w:r w:rsidRPr="00ED56E1">
              <w:rPr>
                <w:rFonts w:ascii="Times New Roman" w:hAnsi="Times New Roman" w:cs="Times New Roman"/>
                <w:lang w:eastAsia="en-US"/>
              </w:rPr>
              <w:t>0,17</w:t>
            </w:r>
            <w:r w:rsidRPr="00ED56E1">
              <w:rPr>
                <w:rFonts w:ascii="Times New Roman" w:hAnsi="Times New Roman" w:cs="Times New Roman"/>
                <w:lang w:val="en-US" w:eastAsia="en-US"/>
              </w:rPr>
              <w:t>**</w:t>
            </w:r>
          </w:p>
          <w:p w:rsidR="00191542" w:rsidRPr="00ED56E1" w:rsidRDefault="00191542" w:rsidP="00A66924">
            <w:pPr>
              <w:rPr>
                <w:rFonts w:ascii="Times New Roman" w:hAnsi="Times New Roman" w:cs="Times New Roman"/>
              </w:rPr>
            </w:pPr>
            <w:r w:rsidRPr="00ED56E1">
              <w:rPr>
                <w:rFonts w:ascii="Times New Roman" w:hAnsi="Times New Roman" w:cs="Times New Roman"/>
                <w:lang w:eastAsia="en-US"/>
              </w:rPr>
              <w:t>5,91-6,88</w:t>
            </w:r>
          </w:p>
        </w:tc>
        <w:tc>
          <w:tcPr>
            <w:tcW w:w="1915" w:type="dxa"/>
          </w:tcPr>
          <w:p w:rsidR="00191542" w:rsidRPr="00ED56E1" w:rsidRDefault="00191542" w:rsidP="00A66924">
            <w:pPr>
              <w:rPr>
                <w:rFonts w:ascii="Times New Roman" w:hAnsi="Times New Roman" w:cs="Times New Roman"/>
                <w:lang w:eastAsia="en-US"/>
              </w:rPr>
            </w:pPr>
            <w:r w:rsidRPr="00ED56E1">
              <w:rPr>
                <w:rFonts w:ascii="Times New Roman" w:hAnsi="Times New Roman" w:cs="Times New Roman"/>
              </w:rPr>
              <w:t>15,09</w:t>
            </w:r>
            <w:r w:rsidRPr="00ED56E1">
              <w:rPr>
                <w:rFonts w:ascii="Times New Roman" w:hAnsi="Times New Roman" w:cs="Times New Roman"/>
                <w:lang w:val="az-Latn-AZ" w:eastAsia="en-US"/>
              </w:rPr>
              <w:t>±</w:t>
            </w:r>
            <w:r w:rsidRPr="00ED56E1">
              <w:rPr>
                <w:rFonts w:ascii="Times New Roman" w:hAnsi="Times New Roman" w:cs="Times New Roman"/>
                <w:lang w:eastAsia="en-US"/>
              </w:rPr>
              <w:t>0,36</w:t>
            </w:r>
            <w:r w:rsidRPr="00ED56E1">
              <w:t>^</w:t>
            </w:r>
          </w:p>
          <w:p w:rsidR="00191542" w:rsidRPr="00ED56E1" w:rsidRDefault="00191542" w:rsidP="00A66924">
            <w:pPr>
              <w:rPr>
                <w:rFonts w:ascii="Times New Roman" w:hAnsi="Times New Roman" w:cs="Times New Roman"/>
              </w:rPr>
            </w:pPr>
            <w:r w:rsidRPr="00ED56E1">
              <w:rPr>
                <w:rFonts w:ascii="Times New Roman" w:hAnsi="Times New Roman" w:cs="Times New Roman"/>
                <w:lang w:eastAsia="en-US"/>
              </w:rPr>
              <w:t>14,18-16,31</w:t>
            </w:r>
          </w:p>
        </w:tc>
      </w:tr>
      <w:tr w:rsidR="00191542" w:rsidRPr="00ED56E1" w:rsidTr="00F84EFF">
        <w:trPr>
          <w:trHeight w:val="615"/>
        </w:trPr>
        <w:tc>
          <w:tcPr>
            <w:tcW w:w="1913" w:type="dxa"/>
          </w:tcPr>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rPr>
              <w:t>6-я группа</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lang w:val="en-US" w:eastAsia="en-US"/>
              </w:rPr>
              <w:t>Min-Max</w:t>
            </w:r>
          </w:p>
        </w:tc>
        <w:tc>
          <w:tcPr>
            <w:tcW w:w="1914" w:type="dxa"/>
          </w:tcPr>
          <w:p w:rsidR="00191542" w:rsidRPr="00ED56E1" w:rsidRDefault="00191542" w:rsidP="00A66924">
            <w:pPr>
              <w:pStyle w:val="msonormalbullet1gif"/>
              <w:spacing w:before="0" w:beforeAutospacing="0" w:after="0" w:afterAutospacing="0"/>
              <w:contextualSpacing/>
              <w:jc w:val="center"/>
              <w:rPr>
                <w:color w:val="000000"/>
                <w:lang w:val="en-US" w:eastAsia="en-US"/>
              </w:rPr>
            </w:pPr>
            <w:r w:rsidRPr="00ED56E1">
              <w:rPr>
                <w:color w:val="000000"/>
              </w:rPr>
              <w:t>8,33</w:t>
            </w:r>
            <w:r w:rsidRPr="00ED56E1">
              <w:rPr>
                <w:color w:val="000000"/>
                <w:lang w:val="az-Latn-AZ" w:eastAsia="en-US"/>
              </w:rPr>
              <w:t>±</w:t>
            </w:r>
            <w:r w:rsidRPr="00ED56E1">
              <w:rPr>
                <w:color w:val="000000"/>
                <w:lang w:eastAsia="en-US"/>
              </w:rPr>
              <w:t>0,18</w:t>
            </w:r>
            <w:r w:rsidRPr="00ED56E1">
              <w:rPr>
                <w:color w:val="000000"/>
                <w:lang w:val="en-US" w:eastAsia="en-US"/>
              </w:rPr>
              <w:t>**</w:t>
            </w:r>
          </w:p>
          <w:p w:rsidR="00191542" w:rsidRPr="00ED56E1" w:rsidRDefault="00191542" w:rsidP="00A66924">
            <w:pPr>
              <w:pStyle w:val="msonormalbullet1gif"/>
              <w:spacing w:before="0" w:beforeAutospacing="0" w:after="0" w:afterAutospacing="0"/>
              <w:contextualSpacing/>
              <w:jc w:val="center"/>
              <w:rPr>
                <w:color w:val="000000"/>
              </w:rPr>
            </w:pPr>
            <w:r w:rsidRPr="00ED56E1">
              <w:rPr>
                <w:color w:val="000000"/>
                <w:lang w:eastAsia="en-US"/>
              </w:rPr>
              <w:t>7,82-8,82</w:t>
            </w:r>
          </w:p>
        </w:tc>
        <w:tc>
          <w:tcPr>
            <w:tcW w:w="1914" w:type="dxa"/>
          </w:tcPr>
          <w:p w:rsidR="00191542" w:rsidRPr="00ED56E1" w:rsidRDefault="00191542" w:rsidP="00A66924">
            <w:pPr>
              <w:rPr>
                <w:rFonts w:ascii="Times New Roman" w:hAnsi="Times New Roman" w:cs="Times New Roman"/>
                <w:lang w:val="en-US" w:eastAsia="en-US"/>
              </w:rPr>
            </w:pPr>
            <w:r w:rsidRPr="00ED56E1">
              <w:rPr>
                <w:rFonts w:ascii="Times New Roman" w:hAnsi="Times New Roman" w:cs="Times New Roman"/>
              </w:rPr>
              <w:t>5,86</w:t>
            </w:r>
            <w:r w:rsidRPr="00ED56E1">
              <w:rPr>
                <w:rFonts w:ascii="Times New Roman" w:hAnsi="Times New Roman" w:cs="Times New Roman"/>
                <w:lang w:val="az-Latn-AZ" w:eastAsia="en-US"/>
              </w:rPr>
              <w:t>±</w:t>
            </w:r>
            <w:r w:rsidRPr="00ED56E1">
              <w:rPr>
                <w:rFonts w:ascii="Times New Roman" w:hAnsi="Times New Roman" w:cs="Times New Roman"/>
                <w:lang w:eastAsia="en-US"/>
              </w:rPr>
              <w:t>0,16</w:t>
            </w:r>
            <w:r w:rsidRPr="00ED56E1">
              <w:rPr>
                <w:rFonts w:ascii="Times New Roman" w:hAnsi="Times New Roman" w:cs="Times New Roman"/>
                <w:lang w:val="en-US" w:eastAsia="en-US"/>
              </w:rPr>
              <w:t>**</w:t>
            </w:r>
          </w:p>
          <w:p w:rsidR="00191542" w:rsidRPr="00ED56E1" w:rsidRDefault="00191542" w:rsidP="00A66924">
            <w:pPr>
              <w:rPr>
                <w:rFonts w:ascii="Times New Roman" w:hAnsi="Times New Roman" w:cs="Times New Roman"/>
              </w:rPr>
            </w:pPr>
            <w:r w:rsidRPr="00ED56E1">
              <w:rPr>
                <w:rFonts w:ascii="Times New Roman" w:hAnsi="Times New Roman" w:cs="Times New Roman"/>
                <w:lang w:eastAsia="en-US"/>
              </w:rPr>
              <w:t>5,35-6,27</w:t>
            </w:r>
          </w:p>
        </w:tc>
        <w:tc>
          <w:tcPr>
            <w:tcW w:w="1915" w:type="dxa"/>
          </w:tcPr>
          <w:p w:rsidR="00191542" w:rsidRPr="00ED56E1" w:rsidRDefault="00191542" w:rsidP="00A66924">
            <w:pPr>
              <w:rPr>
                <w:rFonts w:ascii="Times New Roman" w:hAnsi="Times New Roman" w:cs="Times New Roman"/>
                <w:lang w:eastAsia="en-US"/>
              </w:rPr>
            </w:pPr>
            <w:r w:rsidRPr="00ED56E1">
              <w:rPr>
                <w:rFonts w:ascii="Times New Roman" w:hAnsi="Times New Roman" w:cs="Times New Roman"/>
              </w:rPr>
              <w:t>15,27</w:t>
            </w:r>
            <w:r w:rsidRPr="00ED56E1">
              <w:rPr>
                <w:rFonts w:ascii="Times New Roman" w:hAnsi="Times New Roman" w:cs="Times New Roman"/>
                <w:lang w:val="az-Latn-AZ" w:eastAsia="en-US"/>
              </w:rPr>
              <w:t>±</w:t>
            </w:r>
            <w:r w:rsidRPr="00ED56E1">
              <w:rPr>
                <w:rFonts w:ascii="Times New Roman" w:hAnsi="Times New Roman" w:cs="Times New Roman"/>
                <w:lang w:eastAsia="en-US"/>
              </w:rPr>
              <w:t>0,23</w:t>
            </w:r>
            <w:r w:rsidRPr="00ED56E1">
              <w:t>^</w:t>
            </w:r>
          </w:p>
          <w:p w:rsidR="00191542" w:rsidRPr="00ED56E1" w:rsidRDefault="00191542" w:rsidP="00A66924">
            <w:pPr>
              <w:rPr>
                <w:rFonts w:ascii="Times New Roman" w:hAnsi="Times New Roman" w:cs="Times New Roman"/>
              </w:rPr>
            </w:pPr>
            <w:r w:rsidRPr="00ED56E1">
              <w:rPr>
                <w:rFonts w:ascii="Times New Roman" w:hAnsi="Times New Roman" w:cs="Times New Roman"/>
                <w:lang w:eastAsia="en-US"/>
              </w:rPr>
              <w:t>14,59-15,93</w:t>
            </w:r>
          </w:p>
        </w:tc>
      </w:tr>
    </w:tbl>
    <w:p w:rsidR="00191542" w:rsidRPr="00ED56E1" w:rsidRDefault="00191542" w:rsidP="00191542">
      <w:pPr>
        <w:pStyle w:val="msonormalbullet1gif"/>
        <w:contextualSpacing/>
        <w:rPr>
          <w:color w:val="000000"/>
          <w:lang w:eastAsia="en-US"/>
        </w:rPr>
      </w:pPr>
      <w:r w:rsidRPr="00ED56E1">
        <w:rPr>
          <w:color w:val="000000"/>
        </w:rPr>
        <w:t xml:space="preserve">*  </w:t>
      </w:r>
      <w:r w:rsidRPr="00ED56E1">
        <w:rPr>
          <w:color w:val="000000"/>
          <w:lang w:eastAsia="en-US"/>
        </w:rPr>
        <w:t xml:space="preserve">– </w:t>
      </w:r>
      <w:r w:rsidRPr="00ED56E1">
        <w:rPr>
          <w:color w:val="000000"/>
        </w:rPr>
        <w:t xml:space="preserve">р  </w:t>
      </w:r>
      <w:r w:rsidRPr="00ED56E1">
        <w:rPr>
          <w:color w:val="000000"/>
          <w:vertAlign w:val="subscript"/>
        </w:rPr>
        <w:t xml:space="preserve">интакт </w:t>
      </w:r>
      <w:r w:rsidRPr="00ED56E1">
        <w:rPr>
          <w:color w:val="000000"/>
        </w:rPr>
        <w:t xml:space="preserve">˂ 0,001; </w:t>
      </w:r>
      <w:r w:rsidRPr="00ED56E1">
        <w:rPr>
          <w:color w:val="000000"/>
          <w:lang w:eastAsia="en-US"/>
        </w:rPr>
        <w:t xml:space="preserve">** – </w:t>
      </w:r>
      <w:r w:rsidRPr="00ED56E1">
        <w:rPr>
          <w:color w:val="000000"/>
        </w:rPr>
        <w:t xml:space="preserve">р  </w:t>
      </w:r>
      <w:r w:rsidRPr="00ED56E1">
        <w:rPr>
          <w:color w:val="000000"/>
          <w:vertAlign w:val="subscript"/>
        </w:rPr>
        <w:t xml:space="preserve">модель </w:t>
      </w:r>
      <w:r w:rsidRPr="00ED56E1">
        <w:rPr>
          <w:color w:val="000000"/>
        </w:rPr>
        <w:t xml:space="preserve">˂ 0,001;  ^ </w:t>
      </w:r>
      <w:r w:rsidRPr="00ED56E1">
        <w:rPr>
          <w:color w:val="000000"/>
          <w:lang w:eastAsia="en-US"/>
        </w:rPr>
        <w:t xml:space="preserve"> – </w:t>
      </w:r>
      <w:r w:rsidRPr="00ED56E1">
        <w:rPr>
          <w:color w:val="000000"/>
        </w:rPr>
        <w:t xml:space="preserve">р  </w:t>
      </w:r>
      <w:r w:rsidRPr="00ED56E1">
        <w:rPr>
          <w:color w:val="000000"/>
          <w:vertAlign w:val="subscript"/>
        </w:rPr>
        <w:t xml:space="preserve">модель </w:t>
      </w:r>
      <w:r w:rsidRPr="00ED56E1">
        <w:rPr>
          <w:color w:val="000000"/>
        </w:rPr>
        <w:t>˂ 0,01</w:t>
      </w:r>
    </w:p>
    <w:p w:rsidR="00191542" w:rsidRPr="00ED56E1" w:rsidRDefault="00191542" w:rsidP="00191542">
      <w:pPr>
        <w:pStyle w:val="msonormalbullet1gif"/>
        <w:spacing w:line="360" w:lineRule="auto"/>
        <w:contextualSpacing/>
        <w:jc w:val="both"/>
        <w:rPr>
          <w:color w:val="000000"/>
          <w:sz w:val="28"/>
          <w:szCs w:val="28"/>
        </w:rPr>
      </w:pPr>
      <w:r>
        <w:rPr>
          <w:color w:val="000000"/>
          <w:sz w:val="28"/>
          <w:szCs w:val="28"/>
        </w:rPr>
        <w:t xml:space="preserve"> </w:t>
      </w:r>
    </w:p>
    <w:p w:rsidR="00191542" w:rsidRPr="00ED56E1" w:rsidRDefault="00191542" w:rsidP="00191542">
      <w:pPr>
        <w:pStyle w:val="msonormalbullet1gif"/>
        <w:spacing w:line="360" w:lineRule="auto"/>
        <w:ind w:firstLine="426"/>
        <w:contextualSpacing/>
        <w:jc w:val="both"/>
        <w:rPr>
          <w:color w:val="000000"/>
          <w:sz w:val="28"/>
          <w:szCs w:val="28"/>
        </w:rPr>
      </w:pPr>
      <w:r w:rsidRPr="00ED56E1">
        <w:rPr>
          <w:color w:val="000000"/>
          <w:sz w:val="28"/>
          <w:szCs w:val="28"/>
        </w:rPr>
        <w:t>Активность каталазы снизилась до 15,34</w:t>
      </w:r>
      <w:r w:rsidRPr="00ED56E1">
        <w:rPr>
          <w:color w:val="000000"/>
          <w:sz w:val="28"/>
          <w:szCs w:val="28"/>
          <w:lang w:val="az-Latn-AZ" w:eastAsia="en-US"/>
        </w:rPr>
        <w:t>±</w:t>
      </w:r>
      <w:r w:rsidRPr="00ED56E1">
        <w:rPr>
          <w:color w:val="000000"/>
          <w:sz w:val="28"/>
          <w:szCs w:val="28"/>
          <w:lang w:eastAsia="en-US"/>
        </w:rPr>
        <w:t xml:space="preserve">0,34 </w:t>
      </w:r>
      <w:r w:rsidRPr="00ED56E1">
        <w:rPr>
          <w:color w:val="000000"/>
          <w:sz w:val="28"/>
          <w:szCs w:val="28"/>
        </w:rPr>
        <w:t>мккат/л от исходного 17,36</w:t>
      </w:r>
      <w:r w:rsidRPr="00ED56E1">
        <w:rPr>
          <w:color w:val="000000"/>
          <w:sz w:val="28"/>
          <w:szCs w:val="28"/>
          <w:lang w:val="az-Latn-AZ" w:eastAsia="en-US"/>
        </w:rPr>
        <w:t>±</w:t>
      </w:r>
      <w:r w:rsidRPr="00ED56E1">
        <w:rPr>
          <w:color w:val="000000"/>
          <w:sz w:val="28"/>
          <w:szCs w:val="28"/>
          <w:lang w:eastAsia="en-US"/>
        </w:rPr>
        <w:t xml:space="preserve">0,44 </w:t>
      </w:r>
      <w:r w:rsidRPr="00ED56E1">
        <w:rPr>
          <w:color w:val="000000"/>
          <w:sz w:val="28"/>
          <w:szCs w:val="28"/>
        </w:rPr>
        <w:t xml:space="preserve">мккат/л (р˂0,01), уменьшившись на 11,6%. </w:t>
      </w:r>
    </w:p>
    <w:p w:rsidR="00191542" w:rsidRPr="00ED56E1" w:rsidRDefault="00191542" w:rsidP="00191542">
      <w:pPr>
        <w:pStyle w:val="msonormalbullet1gif"/>
        <w:spacing w:line="360" w:lineRule="auto"/>
        <w:ind w:firstLine="426"/>
        <w:contextualSpacing/>
        <w:jc w:val="both"/>
        <w:rPr>
          <w:color w:val="000000"/>
          <w:sz w:val="28"/>
          <w:szCs w:val="28"/>
        </w:rPr>
      </w:pPr>
      <w:r w:rsidRPr="00ED56E1">
        <w:rPr>
          <w:color w:val="000000"/>
          <w:sz w:val="28"/>
          <w:szCs w:val="28"/>
        </w:rPr>
        <w:t xml:space="preserve">Как видно из полученных результатов в контрольной группе происходит улучшение состояния животных, которое подтверждается статистически, </w:t>
      </w:r>
      <w:r w:rsidRPr="00ED56E1">
        <w:rPr>
          <w:color w:val="000000"/>
          <w:sz w:val="28"/>
          <w:szCs w:val="28"/>
        </w:rPr>
        <w:lastRenderedPageBreak/>
        <w:t>однако, эти показатели значительно превосходят интактные значения ДК – на  83,1%</w:t>
      </w:r>
      <w:r>
        <w:rPr>
          <w:color w:val="000000"/>
          <w:sz w:val="28"/>
          <w:szCs w:val="28"/>
        </w:rPr>
        <w:t>,</w:t>
      </w:r>
      <w:r w:rsidRPr="00ED56E1">
        <w:rPr>
          <w:color w:val="000000"/>
          <w:sz w:val="28"/>
          <w:szCs w:val="28"/>
        </w:rPr>
        <w:t xml:space="preserve"> МДА – на 127,1 % активность каталазы – на 20,1% </w:t>
      </w:r>
      <w:r>
        <w:rPr>
          <w:color w:val="000000"/>
          <w:sz w:val="28"/>
          <w:szCs w:val="28"/>
        </w:rPr>
        <w:t xml:space="preserve"> </w:t>
      </w:r>
    </w:p>
    <w:p w:rsidR="00191542" w:rsidRPr="00ED56E1" w:rsidRDefault="00191542" w:rsidP="00191542">
      <w:pPr>
        <w:pStyle w:val="msonormalbullet1gif"/>
        <w:spacing w:line="360" w:lineRule="auto"/>
        <w:ind w:firstLine="426"/>
        <w:contextualSpacing/>
        <w:jc w:val="both"/>
        <w:rPr>
          <w:color w:val="000000"/>
          <w:sz w:val="28"/>
          <w:szCs w:val="28"/>
        </w:rPr>
      </w:pPr>
      <w:r w:rsidRPr="00ED56E1">
        <w:rPr>
          <w:color w:val="000000"/>
          <w:sz w:val="28"/>
          <w:szCs w:val="28"/>
        </w:rPr>
        <w:t>В 4-ой группе содержание ДК в крови животных снизилось до 7,08</w:t>
      </w:r>
      <w:r w:rsidRPr="00ED56E1">
        <w:rPr>
          <w:color w:val="000000"/>
          <w:sz w:val="28"/>
          <w:szCs w:val="28"/>
          <w:lang w:val="az-Latn-AZ" w:eastAsia="en-US"/>
        </w:rPr>
        <w:t>±</w:t>
      </w:r>
      <w:r w:rsidRPr="00ED56E1">
        <w:rPr>
          <w:color w:val="000000"/>
          <w:sz w:val="28"/>
          <w:szCs w:val="28"/>
          <w:lang w:eastAsia="en-US"/>
        </w:rPr>
        <w:t>0,35</w:t>
      </w:r>
      <w:r w:rsidRPr="00ED56E1">
        <w:rPr>
          <w:color w:val="000000"/>
          <w:sz w:val="28"/>
          <w:szCs w:val="28"/>
        </w:rPr>
        <w:t>нмоль/мл</w:t>
      </w:r>
      <w:r w:rsidRPr="00ED56E1">
        <w:rPr>
          <w:b/>
          <w:color w:val="000000"/>
          <w:sz w:val="28"/>
          <w:szCs w:val="28"/>
        </w:rPr>
        <w:t xml:space="preserve"> </w:t>
      </w:r>
      <w:r w:rsidRPr="00ED56E1">
        <w:rPr>
          <w:color w:val="000000"/>
          <w:sz w:val="28"/>
          <w:szCs w:val="28"/>
        </w:rPr>
        <w:t>от исходного 14,65</w:t>
      </w:r>
      <w:r w:rsidRPr="00ED56E1">
        <w:rPr>
          <w:color w:val="000000"/>
          <w:sz w:val="28"/>
          <w:szCs w:val="28"/>
          <w:lang w:val="az-Latn-AZ" w:eastAsia="en-US"/>
        </w:rPr>
        <w:t>±</w:t>
      </w:r>
      <w:r w:rsidRPr="00ED56E1">
        <w:rPr>
          <w:color w:val="000000"/>
          <w:sz w:val="28"/>
          <w:szCs w:val="28"/>
          <w:lang w:eastAsia="en-US"/>
        </w:rPr>
        <w:t>0,35</w:t>
      </w:r>
      <w:r w:rsidRPr="00ED56E1">
        <w:rPr>
          <w:color w:val="000000"/>
          <w:sz w:val="28"/>
          <w:szCs w:val="28"/>
        </w:rPr>
        <w:t xml:space="preserve"> нмоль/мл (р˂0,001), снизившись на 51,7%, МДА снизилось до 4,13</w:t>
      </w:r>
      <w:r w:rsidRPr="00ED56E1">
        <w:rPr>
          <w:color w:val="000000"/>
          <w:sz w:val="28"/>
          <w:szCs w:val="28"/>
          <w:lang w:val="az-Latn-AZ" w:eastAsia="en-US"/>
        </w:rPr>
        <w:t>±</w:t>
      </w:r>
      <w:r w:rsidRPr="00ED56E1">
        <w:rPr>
          <w:color w:val="000000"/>
          <w:sz w:val="28"/>
          <w:szCs w:val="28"/>
          <w:lang w:eastAsia="en-US"/>
        </w:rPr>
        <w:t xml:space="preserve">0,21 </w:t>
      </w:r>
      <w:r w:rsidRPr="00ED56E1">
        <w:rPr>
          <w:color w:val="000000"/>
          <w:sz w:val="28"/>
          <w:szCs w:val="28"/>
        </w:rPr>
        <w:t>нмоль/мл от исходного 8,85</w:t>
      </w:r>
      <w:r w:rsidRPr="00ED56E1">
        <w:rPr>
          <w:color w:val="000000"/>
          <w:sz w:val="28"/>
          <w:szCs w:val="28"/>
          <w:lang w:val="az-Latn-AZ" w:eastAsia="en-US"/>
        </w:rPr>
        <w:t>±</w:t>
      </w:r>
      <w:r w:rsidRPr="00ED56E1">
        <w:rPr>
          <w:color w:val="000000"/>
          <w:sz w:val="28"/>
          <w:szCs w:val="28"/>
          <w:lang w:eastAsia="en-US"/>
        </w:rPr>
        <w:t xml:space="preserve">0,30 </w:t>
      </w:r>
      <w:r w:rsidRPr="00ED56E1">
        <w:rPr>
          <w:color w:val="000000"/>
          <w:sz w:val="28"/>
          <w:szCs w:val="28"/>
        </w:rPr>
        <w:t>нмоль/мл (р˂0,001), уменьшаясь на 53,4%. Активность каталазы снизилась до 13,57</w:t>
      </w:r>
      <w:r w:rsidRPr="00ED56E1">
        <w:rPr>
          <w:color w:val="000000"/>
          <w:sz w:val="28"/>
          <w:szCs w:val="28"/>
          <w:lang w:val="az-Latn-AZ" w:eastAsia="en-US"/>
        </w:rPr>
        <w:t>±</w:t>
      </w:r>
      <w:r w:rsidRPr="00ED56E1">
        <w:rPr>
          <w:color w:val="000000"/>
          <w:sz w:val="28"/>
          <w:szCs w:val="28"/>
          <w:lang w:eastAsia="en-US"/>
        </w:rPr>
        <w:t xml:space="preserve">0,25 </w:t>
      </w:r>
      <w:r w:rsidRPr="00ED56E1">
        <w:rPr>
          <w:color w:val="000000"/>
          <w:sz w:val="28"/>
          <w:szCs w:val="28"/>
        </w:rPr>
        <w:t>мккат/л от исходного 17,36</w:t>
      </w:r>
      <w:r w:rsidRPr="00ED56E1">
        <w:rPr>
          <w:color w:val="000000"/>
          <w:sz w:val="28"/>
          <w:szCs w:val="28"/>
          <w:lang w:val="az-Latn-AZ" w:eastAsia="en-US"/>
        </w:rPr>
        <w:t>±</w:t>
      </w:r>
      <w:r w:rsidRPr="00ED56E1">
        <w:rPr>
          <w:color w:val="000000"/>
          <w:sz w:val="28"/>
          <w:szCs w:val="28"/>
          <w:lang w:eastAsia="en-US"/>
        </w:rPr>
        <w:t xml:space="preserve">0,44 </w:t>
      </w:r>
      <w:r w:rsidRPr="00ED56E1">
        <w:rPr>
          <w:color w:val="000000"/>
          <w:sz w:val="28"/>
          <w:szCs w:val="28"/>
        </w:rPr>
        <w:t xml:space="preserve">мккат/л (р˂0,001), уменьшившись на 21,8%. </w:t>
      </w:r>
    </w:p>
    <w:p w:rsidR="00191542" w:rsidRPr="00ED56E1" w:rsidRDefault="00191542" w:rsidP="00191542">
      <w:pPr>
        <w:pStyle w:val="msonormalbullet1gif"/>
        <w:spacing w:line="360" w:lineRule="auto"/>
        <w:ind w:firstLine="426"/>
        <w:contextualSpacing/>
        <w:jc w:val="both"/>
        <w:rPr>
          <w:color w:val="000000"/>
          <w:sz w:val="28"/>
          <w:szCs w:val="28"/>
        </w:rPr>
      </w:pPr>
      <w:r>
        <w:rPr>
          <w:color w:val="000000"/>
          <w:sz w:val="28"/>
          <w:szCs w:val="28"/>
        </w:rPr>
        <w:t>В</w:t>
      </w:r>
      <w:r w:rsidRPr="00ED56E1">
        <w:rPr>
          <w:color w:val="000000"/>
          <w:sz w:val="28"/>
          <w:szCs w:val="28"/>
        </w:rPr>
        <w:t xml:space="preserve"> этой группе содержание в крови ДК снизилось на 23,3%</w:t>
      </w:r>
      <w:r>
        <w:rPr>
          <w:color w:val="000000"/>
          <w:sz w:val="28"/>
          <w:szCs w:val="28"/>
        </w:rPr>
        <w:t xml:space="preserve">, </w:t>
      </w:r>
      <w:r w:rsidRPr="00ED56E1">
        <w:rPr>
          <w:color w:val="000000"/>
          <w:sz w:val="28"/>
          <w:szCs w:val="28"/>
        </w:rPr>
        <w:t xml:space="preserve">МДА – на 40,2% </w:t>
      </w:r>
      <w:r>
        <w:rPr>
          <w:color w:val="000000"/>
          <w:sz w:val="28"/>
          <w:szCs w:val="28"/>
        </w:rPr>
        <w:t>,</w:t>
      </w:r>
      <w:r w:rsidRPr="00ED56E1">
        <w:rPr>
          <w:color w:val="000000"/>
          <w:sz w:val="28"/>
          <w:szCs w:val="28"/>
        </w:rPr>
        <w:t xml:space="preserve"> активность каталазы – на 11,5 %</w:t>
      </w:r>
      <w:r>
        <w:rPr>
          <w:color w:val="000000"/>
          <w:sz w:val="28"/>
          <w:szCs w:val="28"/>
        </w:rPr>
        <w:t xml:space="preserve">. </w:t>
      </w:r>
      <w:r w:rsidRPr="00ED56E1">
        <w:rPr>
          <w:color w:val="000000"/>
          <w:sz w:val="28"/>
          <w:szCs w:val="28"/>
        </w:rPr>
        <w:t>Как видно из результатов по сравнению с контрольной группой, получавшей плацебо, в группе, получавшей экстракт цветков, происходят статистически достоверные положительные изменения. Однако, несмотря на значительное снижение исследуемых показателей, они превосходят интактные показатели, так, содержание ДК – на 40,4% (р˂0,001), МДА – на 35,7 % (р˂0,01), активность каталазы – на 6,3% (р˂0,05).</w:t>
      </w:r>
    </w:p>
    <w:p w:rsidR="00191542" w:rsidRPr="00ED56E1" w:rsidRDefault="00191542" w:rsidP="00191542">
      <w:pPr>
        <w:pStyle w:val="msonormalbullet1gif"/>
        <w:spacing w:line="360" w:lineRule="auto"/>
        <w:ind w:firstLine="426"/>
        <w:contextualSpacing/>
        <w:jc w:val="both"/>
        <w:rPr>
          <w:color w:val="000000"/>
          <w:sz w:val="28"/>
          <w:szCs w:val="28"/>
        </w:rPr>
      </w:pPr>
      <w:r w:rsidRPr="00ED56E1">
        <w:rPr>
          <w:color w:val="000000"/>
          <w:sz w:val="28"/>
          <w:szCs w:val="28"/>
        </w:rPr>
        <w:t xml:space="preserve">Таким образом, применение экстракта цветков бузины черной на фоне экспериментального токсического гепатита значительно снижает выраженность оксидативного стресса у крыс, которые подтверждаются статистически. </w:t>
      </w:r>
    </w:p>
    <w:p w:rsidR="00191542" w:rsidRPr="00ED56E1" w:rsidRDefault="00191542" w:rsidP="00191542">
      <w:pPr>
        <w:pStyle w:val="msonormalbullet1gif"/>
        <w:spacing w:line="360" w:lineRule="auto"/>
        <w:ind w:firstLine="426"/>
        <w:contextualSpacing/>
        <w:jc w:val="both"/>
        <w:rPr>
          <w:color w:val="000000"/>
          <w:sz w:val="28"/>
          <w:szCs w:val="28"/>
        </w:rPr>
      </w:pPr>
      <w:r w:rsidRPr="00ED56E1">
        <w:rPr>
          <w:color w:val="000000"/>
          <w:sz w:val="28"/>
          <w:szCs w:val="28"/>
        </w:rPr>
        <w:t>В 5-ой группе содержание ДК в крови животных снизилось до 8,78</w:t>
      </w:r>
      <w:r w:rsidRPr="00ED56E1">
        <w:rPr>
          <w:color w:val="000000"/>
          <w:sz w:val="28"/>
          <w:szCs w:val="28"/>
          <w:lang w:val="az-Latn-AZ" w:eastAsia="en-US"/>
        </w:rPr>
        <w:t>±</w:t>
      </w:r>
      <w:r w:rsidRPr="00ED56E1">
        <w:rPr>
          <w:color w:val="000000"/>
          <w:sz w:val="28"/>
          <w:szCs w:val="28"/>
          <w:lang w:eastAsia="en-US"/>
        </w:rPr>
        <w:t xml:space="preserve">0,29 </w:t>
      </w:r>
      <w:r w:rsidRPr="00ED56E1">
        <w:rPr>
          <w:color w:val="000000"/>
          <w:sz w:val="28"/>
          <w:szCs w:val="28"/>
        </w:rPr>
        <w:t>нмоль/мл</w:t>
      </w:r>
      <w:r w:rsidRPr="00ED56E1">
        <w:rPr>
          <w:b/>
          <w:color w:val="000000"/>
          <w:sz w:val="28"/>
          <w:szCs w:val="28"/>
        </w:rPr>
        <w:t xml:space="preserve"> </w:t>
      </w:r>
      <w:r w:rsidRPr="00ED56E1">
        <w:rPr>
          <w:color w:val="000000"/>
          <w:sz w:val="28"/>
          <w:szCs w:val="28"/>
        </w:rPr>
        <w:t>от исходного 14,65</w:t>
      </w:r>
      <w:r w:rsidRPr="00ED56E1">
        <w:rPr>
          <w:color w:val="000000"/>
          <w:sz w:val="28"/>
          <w:szCs w:val="28"/>
          <w:lang w:val="az-Latn-AZ" w:eastAsia="en-US"/>
        </w:rPr>
        <w:t>±</w:t>
      </w:r>
      <w:r w:rsidRPr="00ED56E1">
        <w:rPr>
          <w:color w:val="000000"/>
          <w:sz w:val="28"/>
          <w:szCs w:val="28"/>
          <w:lang w:eastAsia="en-US"/>
        </w:rPr>
        <w:t>0,35</w:t>
      </w:r>
      <w:r w:rsidRPr="00ED56E1">
        <w:rPr>
          <w:color w:val="000000"/>
          <w:sz w:val="28"/>
          <w:szCs w:val="28"/>
        </w:rPr>
        <w:t xml:space="preserve"> нмоль/мл (р˂0,001), снизившись на 40,1%, МДА снизилось до 6,48</w:t>
      </w:r>
      <w:r w:rsidRPr="00ED56E1">
        <w:rPr>
          <w:color w:val="000000"/>
          <w:sz w:val="28"/>
          <w:szCs w:val="28"/>
          <w:lang w:val="az-Latn-AZ" w:eastAsia="en-US"/>
        </w:rPr>
        <w:t>±</w:t>
      </w:r>
      <w:r w:rsidRPr="00ED56E1">
        <w:rPr>
          <w:color w:val="000000"/>
          <w:sz w:val="28"/>
          <w:szCs w:val="28"/>
          <w:lang w:eastAsia="en-US"/>
        </w:rPr>
        <w:t xml:space="preserve">0,17 </w:t>
      </w:r>
      <w:r w:rsidRPr="00ED56E1">
        <w:rPr>
          <w:color w:val="000000"/>
          <w:sz w:val="28"/>
          <w:szCs w:val="28"/>
        </w:rPr>
        <w:t>нмоль/мл от исходного 8,85</w:t>
      </w:r>
      <w:r w:rsidRPr="00ED56E1">
        <w:rPr>
          <w:color w:val="000000"/>
          <w:sz w:val="28"/>
          <w:szCs w:val="28"/>
          <w:lang w:val="az-Latn-AZ" w:eastAsia="en-US"/>
        </w:rPr>
        <w:t>±</w:t>
      </w:r>
      <w:r w:rsidRPr="00ED56E1">
        <w:rPr>
          <w:color w:val="000000"/>
          <w:sz w:val="28"/>
          <w:szCs w:val="28"/>
          <w:lang w:eastAsia="en-US"/>
        </w:rPr>
        <w:t xml:space="preserve">0,30 </w:t>
      </w:r>
      <w:r w:rsidRPr="00ED56E1">
        <w:rPr>
          <w:color w:val="000000"/>
          <w:sz w:val="28"/>
          <w:szCs w:val="28"/>
        </w:rPr>
        <w:t>нмоль/мл (р˂0,001), уменьшаясь на 26,8%. Активность каталазы снизилась до 15,09</w:t>
      </w:r>
      <w:r w:rsidRPr="00ED56E1">
        <w:rPr>
          <w:color w:val="000000"/>
          <w:sz w:val="28"/>
          <w:szCs w:val="28"/>
          <w:lang w:val="az-Latn-AZ" w:eastAsia="en-US"/>
        </w:rPr>
        <w:t>±</w:t>
      </w:r>
      <w:r w:rsidRPr="00ED56E1">
        <w:rPr>
          <w:color w:val="000000"/>
          <w:sz w:val="28"/>
          <w:szCs w:val="28"/>
          <w:lang w:eastAsia="en-US"/>
        </w:rPr>
        <w:t xml:space="preserve">0,36 </w:t>
      </w:r>
      <w:r w:rsidRPr="00ED56E1">
        <w:rPr>
          <w:color w:val="000000"/>
          <w:sz w:val="28"/>
          <w:szCs w:val="28"/>
        </w:rPr>
        <w:t>мккат/л от исходного 17,36</w:t>
      </w:r>
      <w:r w:rsidRPr="00ED56E1">
        <w:rPr>
          <w:color w:val="000000"/>
          <w:sz w:val="28"/>
          <w:szCs w:val="28"/>
          <w:lang w:val="az-Latn-AZ" w:eastAsia="en-US"/>
        </w:rPr>
        <w:t>±</w:t>
      </w:r>
      <w:r w:rsidRPr="00ED56E1">
        <w:rPr>
          <w:color w:val="000000"/>
          <w:sz w:val="28"/>
          <w:szCs w:val="28"/>
          <w:lang w:eastAsia="en-US"/>
        </w:rPr>
        <w:t xml:space="preserve">0,44 </w:t>
      </w:r>
      <w:r w:rsidRPr="00ED56E1">
        <w:rPr>
          <w:color w:val="000000"/>
          <w:sz w:val="28"/>
          <w:szCs w:val="28"/>
        </w:rPr>
        <w:t xml:space="preserve">мккат/л (р˂0,01), уменьшившись на 13,0%. </w:t>
      </w:r>
    </w:p>
    <w:p w:rsidR="00191542" w:rsidRPr="00ED56E1" w:rsidRDefault="00191542" w:rsidP="00191542">
      <w:pPr>
        <w:pStyle w:val="msonormalbullet1gif"/>
        <w:spacing w:line="360" w:lineRule="auto"/>
        <w:ind w:firstLine="567"/>
        <w:contextualSpacing/>
        <w:jc w:val="both"/>
        <w:rPr>
          <w:color w:val="000000"/>
          <w:sz w:val="28"/>
          <w:szCs w:val="28"/>
        </w:rPr>
      </w:pPr>
      <w:r>
        <w:rPr>
          <w:color w:val="000000"/>
          <w:sz w:val="28"/>
          <w:szCs w:val="28"/>
        </w:rPr>
        <w:t>В</w:t>
      </w:r>
      <w:r w:rsidRPr="00ED56E1">
        <w:rPr>
          <w:color w:val="000000"/>
          <w:sz w:val="28"/>
          <w:szCs w:val="28"/>
        </w:rPr>
        <w:t xml:space="preserve"> этой группе  ДК</w:t>
      </w:r>
      <w:r>
        <w:rPr>
          <w:color w:val="000000"/>
          <w:sz w:val="28"/>
          <w:szCs w:val="28"/>
        </w:rPr>
        <w:t xml:space="preserve"> в крови</w:t>
      </w:r>
      <w:r w:rsidRPr="00ED56E1">
        <w:rPr>
          <w:color w:val="000000"/>
          <w:sz w:val="28"/>
          <w:szCs w:val="28"/>
        </w:rPr>
        <w:t xml:space="preserve"> снизилось на 5,0%</w:t>
      </w:r>
      <w:r>
        <w:rPr>
          <w:color w:val="000000"/>
          <w:sz w:val="28"/>
          <w:szCs w:val="28"/>
        </w:rPr>
        <w:t xml:space="preserve">, </w:t>
      </w:r>
      <w:r w:rsidRPr="00ED56E1">
        <w:rPr>
          <w:color w:val="000000"/>
          <w:sz w:val="28"/>
          <w:szCs w:val="28"/>
        </w:rPr>
        <w:t>МДА – на 6,1%</w:t>
      </w:r>
      <w:r>
        <w:rPr>
          <w:color w:val="000000"/>
          <w:sz w:val="28"/>
          <w:szCs w:val="28"/>
        </w:rPr>
        <w:t xml:space="preserve">, </w:t>
      </w:r>
      <w:r w:rsidRPr="00ED56E1">
        <w:rPr>
          <w:color w:val="000000"/>
          <w:sz w:val="28"/>
          <w:szCs w:val="28"/>
        </w:rPr>
        <w:t>активность каталазы – на 1,6%</w:t>
      </w:r>
      <w:r>
        <w:rPr>
          <w:color w:val="000000"/>
          <w:sz w:val="28"/>
          <w:szCs w:val="28"/>
        </w:rPr>
        <w:t>. В</w:t>
      </w:r>
      <w:r w:rsidRPr="00ED56E1">
        <w:rPr>
          <w:color w:val="000000"/>
          <w:sz w:val="28"/>
          <w:szCs w:val="28"/>
        </w:rPr>
        <w:t xml:space="preserve"> группе, получавшей экстракт листьев, снижение показателей ПОЛ и активности каталазы незначительно отличаются от показателей контрольной Анализ полученных результатов </w:t>
      </w:r>
      <w:r w:rsidRPr="00ED56E1">
        <w:rPr>
          <w:color w:val="000000"/>
          <w:sz w:val="28"/>
          <w:szCs w:val="28"/>
        </w:rPr>
        <w:lastRenderedPageBreak/>
        <w:t>выявляет, что группы и эти изменения статистической достоверностью не обладают, т.е. не являются действительными. При этом отличие от интактных имели следующие значения:  содержание ДК  было повышено  на  74,1% (р˂0,001), МДА – на 113,2 % (р˂0,001), активность каталазы – на 18,2% (р˂0,001).</w:t>
      </w:r>
    </w:p>
    <w:p w:rsidR="00191542" w:rsidRPr="00ED56E1" w:rsidRDefault="00191542" w:rsidP="00191542">
      <w:pPr>
        <w:pStyle w:val="msonormalbullet1gif"/>
        <w:spacing w:line="360" w:lineRule="auto"/>
        <w:ind w:firstLine="426"/>
        <w:contextualSpacing/>
        <w:jc w:val="both"/>
        <w:rPr>
          <w:color w:val="000000"/>
          <w:sz w:val="28"/>
          <w:szCs w:val="28"/>
        </w:rPr>
      </w:pPr>
      <w:r w:rsidRPr="00ED56E1">
        <w:rPr>
          <w:color w:val="000000"/>
          <w:sz w:val="28"/>
          <w:szCs w:val="28"/>
        </w:rPr>
        <w:t>Таким образом, применение экстракта листьев бузины черной на фоне экспериментального токсического гепатита незначительно снижает выраженность оксидативного стресса у крыс. Наблюдаемые изменения  исследуемых показателей статистически не действительны.</w:t>
      </w:r>
    </w:p>
    <w:p w:rsidR="00191542" w:rsidRPr="00ED56E1" w:rsidRDefault="00191542" w:rsidP="00191542">
      <w:pPr>
        <w:pStyle w:val="msonormalbullet1gif"/>
        <w:spacing w:line="360" w:lineRule="auto"/>
        <w:ind w:firstLine="426"/>
        <w:contextualSpacing/>
        <w:jc w:val="both"/>
        <w:rPr>
          <w:color w:val="000000"/>
          <w:sz w:val="28"/>
          <w:szCs w:val="28"/>
        </w:rPr>
      </w:pPr>
      <w:r w:rsidRPr="00ED56E1">
        <w:rPr>
          <w:color w:val="000000"/>
          <w:sz w:val="28"/>
          <w:szCs w:val="28"/>
        </w:rPr>
        <w:t>В 6-ой группе содержание ДК в крови животных снизилось до 8,33</w:t>
      </w:r>
      <w:r w:rsidRPr="00ED56E1">
        <w:rPr>
          <w:color w:val="000000"/>
          <w:sz w:val="28"/>
          <w:szCs w:val="28"/>
          <w:lang w:val="az-Latn-AZ" w:eastAsia="en-US"/>
        </w:rPr>
        <w:t>±</w:t>
      </w:r>
      <w:r w:rsidRPr="00ED56E1">
        <w:rPr>
          <w:color w:val="000000"/>
          <w:sz w:val="28"/>
          <w:szCs w:val="28"/>
          <w:lang w:eastAsia="en-US"/>
        </w:rPr>
        <w:t xml:space="preserve">0,18 </w:t>
      </w:r>
      <w:r w:rsidRPr="00ED56E1">
        <w:rPr>
          <w:color w:val="000000"/>
          <w:sz w:val="28"/>
          <w:szCs w:val="28"/>
        </w:rPr>
        <w:t>нмоль/мл</w:t>
      </w:r>
      <w:r w:rsidRPr="00ED56E1">
        <w:rPr>
          <w:b/>
          <w:color w:val="000000"/>
          <w:sz w:val="28"/>
          <w:szCs w:val="28"/>
        </w:rPr>
        <w:t xml:space="preserve"> </w:t>
      </w:r>
      <w:r w:rsidRPr="00ED56E1">
        <w:rPr>
          <w:color w:val="000000"/>
          <w:sz w:val="28"/>
          <w:szCs w:val="28"/>
        </w:rPr>
        <w:t>от исходного 14,65</w:t>
      </w:r>
      <w:r w:rsidRPr="00ED56E1">
        <w:rPr>
          <w:color w:val="000000"/>
          <w:sz w:val="28"/>
          <w:szCs w:val="28"/>
          <w:lang w:val="az-Latn-AZ" w:eastAsia="en-US"/>
        </w:rPr>
        <w:t>±</w:t>
      </w:r>
      <w:r w:rsidRPr="00ED56E1">
        <w:rPr>
          <w:color w:val="000000"/>
          <w:sz w:val="28"/>
          <w:szCs w:val="28"/>
          <w:lang w:eastAsia="en-US"/>
        </w:rPr>
        <w:t>0,35</w:t>
      </w:r>
      <w:r w:rsidRPr="00ED56E1">
        <w:rPr>
          <w:color w:val="000000"/>
          <w:sz w:val="28"/>
          <w:szCs w:val="28"/>
        </w:rPr>
        <w:t xml:space="preserve"> нмоль/мл (р˂0,001), снизившись на 43,1%, МДА снизилось до 5,86</w:t>
      </w:r>
      <w:r w:rsidRPr="00ED56E1">
        <w:rPr>
          <w:color w:val="000000"/>
          <w:sz w:val="28"/>
          <w:szCs w:val="28"/>
          <w:lang w:val="az-Latn-AZ" w:eastAsia="en-US"/>
        </w:rPr>
        <w:t>±</w:t>
      </w:r>
      <w:r w:rsidRPr="00ED56E1">
        <w:rPr>
          <w:color w:val="000000"/>
          <w:sz w:val="28"/>
          <w:szCs w:val="28"/>
          <w:lang w:eastAsia="en-US"/>
        </w:rPr>
        <w:t xml:space="preserve">0,16 </w:t>
      </w:r>
      <w:r w:rsidRPr="00ED56E1">
        <w:rPr>
          <w:color w:val="000000"/>
          <w:sz w:val="28"/>
          <w:szCs w:val="28"/>
        </w:rPr>
        <w:t>нмоль/мл от исходного 8,85</w:t>
      </w:r>
      <w:r w:rsidRPr="00ED56E1">
        <w:rPr>
          <w:color w:val="000000"/>
          <w:sz w:val="28"/>
          <w:szCs w:val="28"/>
          <w:lang w:val="az-Latn-AZ" w:eastAsia="en-US"/>
        </w:rPr>
        <w:t>±</w:t>
      </w:r>
      <w:r w:rsidRPr="00ED56E1">
        <w:rPr>
          <w:color w:val="000000"/>
          <w:sz w:val="28"/>
          <w:szCs w:val="28"/>
          <w:lang w:eastAsia="en-US"/>
        </w:rPr>
        <w:t xml:space="preserve">0,30 </w:t>
      </w:r>
      <w:r w:rsidRPr="00ED56E1">
        <w:rPr>
          <w:color w:val="000000"/>
          <w:sz w:val="28"/>
          <w:szCs w:val="28"/>
        </w:rPr>
        <w:t>нмоль/мл (р˂0,001), уменьшаясь на 33,8%. Активность каталазы снизилась до 15,27</w:t>
      </w:r>
      <w:r w:rsidRPr="00ED56E1">
        <w:rPr>
          <w:color w:val="000000"/>
          <w:sz w:val="28"/>
          <w:szCs w:val="28"/>
          <w:lang w:val="az-Latn-AZ" w:eastAsia="en-US"/>
        </w:rPr>
        <w:t>±</w:t>
      </w:r>
      <w:r w:rsidRPr="00ED56E1">
        <w:rPr>
          <w:color w:val="000000"/>
          <w:sz w:val="28"/>
          <w:szCs w:val="28"/>
          <w:lang w:eastAsia="en-US"/>
        </w:rPr>
        <w:t xml:space="preserve">0,23 </w:t>
      </w:r>
      <w:r w:rsidRPr="00ED56E1">
        <w:rPr>
          <w:color w:val="000000"/>
          <w:sz w:val="28"/>
          <w:szCs w:val="28"/>
        </w:rPr>
        <w:t>мккат/л от исходного 17,36</w:t>
      </w:r>
      <w:r w:rsidRPr="00ED56E1">
        <w:rPr>
          <w:color w:val="000000"/>
          <w:sz w:val="28"/>
          <w:szCs w:val="28"/>
          <w:lang w:val="az-Latn-AZ" w:eastAsia="en-US"/>
        </w:rPr>
        <w:t>±</w:t>
      </w:r>
      <w:r w:rsidRPr="00ED56E1">
        <w:rPr>
          <w:color w:val="000000"/>
          <w:sz w:val="28"/>
          <w:szCs w:val="28"/>
          <w:lang w:eastAsia="en-US"/>
        </w:rPr>
        <w:t xml:space="preserve">0,44 </w:t>
      </w:r>
      <w:r w:rsidRPr="00ED56E1">
        <w:rPr>
          <w:color w:val="000000"/>
          <w:sz w:val="28"/>
          <w:szCs w:val="28"/>
        </w:rPr>
        <w:t xml:space="preserve">мккат/л (р˂0,01), уменьшившись на 12,0%. </w:t>
      </w:r>
    </w:p>
    <w:p w:rsidR="00191542" w:rsidRPr="00ED56E1" w:rsidRDefault="00191542" w:rsidP="00191542">
      <w:pPr>
        <w:pStyle w:val="msonormalbullet1gif"/>
        <w:spacing w:line="360" w:lineRule="auto"/>
        <w:ind w:firstLine="426"/>
        <w:contextualSpacing/>
        <w:jc w:val="both"/>
        <w:rPr>
          <w:color w:val="000000"/>
          <w:sz w:val="28"/>
          <w:szCs w:val="28"/>
        </w:rPr>
      </w:pPr>
      <w:r>
        <w:rPr>
          <w:color w:val="000000"/>
          <w:sz w:val="28"/>
          <w:szCs w:val="28"/>
        </w:rPr>
        <w:t>В</w:t>
      </w:r>
      <w:r w:rsidRPr="00ED56E1">
        <w:rPr>
          <w:color w:val="000000"/>
          <w:sz w:val="28"/>
          <w:szCs w:val="28"/>
        </w:rPr>
        <w:t xml:space="preserve"> этой группе содержание в крови ДК снизилось на 9,8% (р˂0,05), МДА – на 15,1% (р˂0,01), активность каталазы – на 0,4 % (р˃0,05). Из полученных результатов видно, что по сравнению с контрольной группой, в группе, получавшей экстракт плодов, происходит снижение содержания в крови ДК и МДА, а снижение активности каталазы незначительно и статистически не подтверждается. Однако, полученные результаты превышают показателей интактного состояния ДК  – на  65,3% (р˂0,001), МДА – на 92,8 % (р˂0,001), активность каталазы – на 19,6% (р˂0,001). </w:t>
      </w:r>
    </w:p>
    <w:p w:rsidR="00191542" w:rsidRDefault="00191542" w:rsidP="00191542">
      <w:pPr>
        <w:pStyle w:val="msonormalbullet1gif"/>
        <w:spacing w:line="360" w:lineRule="auto"/>
        <w:ind w:firstLine="426"/>
        <w:contextualSpacing/>
        <w:jc w:val="both"/>
        <w:rPr>
          <w:color w:val="000000"/>
          <w:sz w:val="28"/>
          <w:szCs w:val="28"/>
        </w:rPr>
      </w:pPr>
      <w:r w:rsidRPr="00ED56E1">
        <w:rPr>
          <w:color w:val="000000"/>
          <w:sz w:val="28"/>
          <w:szCs w:val="28"/>
        </w:rPr>
        <w:t>Таким образом, применение экстракта плодов бузины черной на фоне экспериментального токсического гепатита статистически достоверно снижает выраженность ПОЛ, но снижение активности каталазы статистически не подтверждается.</w:t>
      </w:r>
    </w:p>
    <w:p w:rsidR="00191542" w:rsidRPr="00ED56E1" w:rsidRDefault="00191542" w:rsidP="00191542">
      <w:pPr>
        <w:pStyle w:val="msonormalbullet1gif"/>
        <w:spacing w:line="360" w:lineRule="auto"/>
        <w:ind w:firstLine="426"/>
        <w:contextualSpacing/>
        <w:jc w:val="both"/>
        <w:rPr>
          <w:color w:val="000000"/>
          <w:sz w:val="28"/>
          <w:szCs w:val="28"/>
        </w:rPr>
      </w:pPr>
    </w:p>
    <w:p w:rsidR="00191542" w:rsidRPr="00ED56E1" w:rsidRDefault="00191542" w:rsidP="00191542">
      <w:pPr>
        <w:pStyle w:val="msonormalbullet1gif"/>
        <w:spacing w:line="360" w:lineRule="auto"/>
        <w:contextualSpacing/>
        <w:jc w:val="center"/>
        <w:rPr>
          <w:color w:val="000000"/>
          <w:sz w:val="28"/>
          <w:szCs w:val="28"/>
          <w:lang w:eastAsia="en-US"/>
        </w:rPr>
      </w:pPr>
      <w:r>
        <w:rPr>
          <w:noProof/>
          <w:color w:val="000000"/>
          <w:sz w:val="28"/>
          <w:szCs w:val="28"/>
        </w:rPr>
        <w:lastRenderedPageBreak/>
        <w:drawing>
          <wp:inline distT="0" distB="0" distL="0" distR="0">
            <wp:extent cx="5762625" cy="3209925"/>
            <wp:effectExtent l="0" t="0" r="0" b="0"/>
            <wp:docPr id="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91542" w:rsidRPr="003D1438" w:rsidRDefault="00191542" w:rsidP="00191542">
      <w:pPr>
        <w:pStyle w:val="msonormalbullet1gif"/>
        <w:contextualSpacing/>
        <w:jc w:val="center"/>
        <w:rPr>
          <w:b/>
          <w:color w:val="000000"/>
          <w:sz w:val="28"/>
          <w:szCs w:val="28"/>
          <w:lang w:eastAsia="en-US"/>
        </w:rPr>
      </w:pPr>
      <w:r w:rsidRPr="003D1438">
        <w:rPr>
          <w:b/>
          <w:color w:val="000000"/>
          <w:sz w:val="28"/>
          <w:szCs w:val="28"/>
          <w:lang w:eastAsia="en-US"/>
        </w:rPr>
        <w:t xml:space="preserve">Рисунок </w:t>
      </w:r>
      <w:r w:rsidRPr="003D1438">
        <w:rPr>
          <w:b/>
          <w:color w:val="000000"/>
          <w:sz w:val="28"/>
          <w:szCs w:val="28"/>
        </w:rPr>
        <w:t>7.</w:t>
      </w:r>
      <w:r>
        <w:rPr>
          <w:b/>
          <w:color w:val="000000"/>
          <w:sz w:val="28"/>
          <w:szCs w:val="28"/>
        </w:rPr>
        <w:t>1.4.3</w:t>
      </w:r>
      <w:r w:rsidRPr="003D1438">
        <w:rPr>
          <w:b/>
          <w:color w:val="000000"/>
          <w:sz w:val="28"/>
          <w:szCs w:val="28"/>
          <w:lang w:eastAsia="en-US"/>
        </w:rPr>
        <w:t xml:space="preserve"> Содержания</w:t>
      </w:r>
      <w:r w:rsidRPr="003D1438">
        <w:rPr>
          <w:b/>
          <w:color w:val="000000"/>
          <w:sz w:val="28"/>
          <w:szCs w:val="28"/>
        </w:rPr>
        <w:t xml:space="preserve"> </w:t>
      </w:r>
      <w:r w:rsidRPr="003D1438">
        <w:rPr>
          <w:b/>
          <w:color w:val="000000"/>
          <w:sz w:val="28"/>
          <w:szCs w:val="28"/>
          <w:lang w:eastAsia="en-US"/>
        </w:rPr>
        <w:t xml:space="preserve">  (в%) ДК, МДА и активность каталазы (АК) в крови животных с моделированным токсическим гепатитом, с указанием планки погрешностей с относительными  ошибками на фоне введения  экстрактов бузины черной</w:t>
      </w:r>
    </w:p>
    <w:p w:rsidR="00191542" w:rsidRPr="003D1438" w:rsidRDefault="00191542" w:rsidP="00191542">
      <w:pPr>
        <w:pStyle w:val="msonormalbullet1gif"/>
        <w:contextualSpacing/>
        <w:jc w:val="both"/>
        <w:rPr>
          <w:b/>
          <w:color w:val="000000"/>
          <w:sz w:val="28"/>
          <w:szCs w:val="28"/>
          <w:lang w:eastAsia="en-US"/>
        </w:rPr>
      </w:pPr>
    </w:p>
    <w:p w:rsidR="00191542" w:rsidRPr="00ED56E1" w:rsidRDefault="00191542" w:rsidP="00191542">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Сравнительный анализ результатов, полученных в 4-ой, 5-ой и 6-ой группах представлены на рис. </w:t>
      </w:r>
      <w:r>
        <w:rPr>
          <w:color w:val="000000"/>
          <w:sz w:val="28"/>
          <w:szCs w:val="28"/>
          <w:lang w:eastAsia="en-US"/>
        </w:rPr>
        <w:t>7.2.2.1</w:t>
      </w:r>
      <w:r w:rsidRPr="00ED56E1">
        <w:rPr>
          <w:color w:val="000000"/>
          <w:sz w:val="28"/>
          <w:szCs w:val="28"/>
          <w:lang w:eastAsia="en-US"/>
        </w:rPr>
        <w:t>. из которого видно,  что содержание ДК в крови наиболее эффективно снижает экстракт цветков бузины черной (51,7%), далее экстракт плодов (43,1%), экстракт листьев  оказался</w:t>
      </w:r>
      <w:r>
        <w:rPr>
          <w:color w:val="000000"/>
          <w:sz w:val="28"/>
          <w:szCs w:val="28"/>
          <w:lang w:eastAsia="en-US"/>
        </w:rPr>
        <w:t xml:space="preserve"> мало</w:t>
      </w:r>
      <w:r w:rsidRPr="00ED56E1">
        <w:rPr>
          <w:color w:val="000000"/>
          <w:sz w:val="28"/>
          <w:szCs w:val="28"/>
          <w:lang w:eastAsia="en-US"/>
        </w:rPr>
        <w:t xml:space="preserve">эффективным (40,1%). </w:t>
      </w:r>
    </w:p>
    <w:p w:rsidR="00191542" w:rsidRPr="00ED56E1" w:rsidRDefault="00191542" w:rsidP="00191542">
      <w:pPr>
        <w:pStyle w:val="msonormalbullet1gif"/>
        <w:spacing w:line="360" w:lineRule="auto"/>
        <w:ind w:firstLine="567"/>
        <w:contextualSpacing/>
        <w:jc w:val="both"/>
        <w:rPr>
          <w:color w:val="000000"/>
          <w:lang w:eastAsia="en-US"/>
        </w:rPr>
      </w:pPr>
      <w:r>
        <w:rPr>
          <w:color w:val="000000"/>
          <w:sz w:val="28"/>
          <w:szCs w:val="28"/>
          <w:lang w:eastAsia="en-US"/>
        </w:rPr>
        <w:t>Э</w:t>
      </w:r>
      <w:r w:rsidRPr="00ED56E1">
        <w:rPr>
          <w:color w:val="000000"/>
          <w:sz w:val="28"/>
          <w:szCs w:val="28"/>
          <w:lang w:eastAsia="en-US"/>
        </w:rPr>
        <w:t xml:space="preserve">кстракт цветков бузины наиболее активно снижает черной МДА также (53,4%), экстракт плодов (33,8%) и затем - экстракт листьев (26,8%). </w:t>
      </w:r>
    </w:p>
    <w:p w:rsidR="00191542" w:rsidRPr="00ED56E1" w:rsidRDefault="00191542" w:rsidP="00191542">
      <w:pPr>
        <w:pStyle w:val="msonormalbullet1gif"/>
        <w:spacing w:line="360" w:lineRule="auto"/>
        <w:ind w:firstLine="567"/>
        <w:contextualSpacing/>
        <w:jc w:val="both"/>
        <w:rPr>
          <w:color w:val="000000"/>
          <w:lang w:eastAsia="en-US"/>
        </w:rPr>
      </w:pPr>
      <w:r w:rsidRPr="00ED56E1">
        <w:rPr>
          <w:color w:val="000000"/>
          <w:sz w:val="28"/>
          <w:szCs w:val="28"/>
          <w:lang w:eastAsia="en-US"/>
        </w:rPr>
        <w:t>Активность каталазы снижает</w:t>
      </w:r>
      <w:r>
        <w:rPr>
          <w:color w:val="000000"/>
          <w:sz w:val="28"/>
          <w:szCs w:val="28"/>
          <w:lang w:eastAsia="en-US"/>
        </w:rPr>
        <w:t xml:space="preserve"> с </w:t>
      </w:r>
      <w:r w:rsidRPr="00ED56E1">
        <w:rPr>
          <w:color w:val="000000"/>
          <w:sz w:val="28"/>
          <w:szCs w:val="28"/>
          <w:lang w:eastAsia="en-US"/>
        </w:rPr>
        <w:t>экстракт</w:t>
      </w:r>
      <w:r>
        <w:rPr>
          <w:color w:val="000000"/>
          <w:sz w:val="28"/>
          <w:szCs w:val="28"/>
          <w:lang w:eastAsia="en-US"/>
        </w:rPr>
        <w:t xml:space="preserve"> </w:t>
      </w:r>
      <w:r w:rsidRPr="00ED56E1">
        <w:rPr>
          <w:color w:val="000000"/>
          <w:sz w:val="28"/>
          <w:szCs w:val="28"/>
          <w:lang w:eastAsia="en-US"/>
        </w:rPr>
        <w:t xml:space="preserve">цветков </w:t>
      </w:r>
      <w:r>
        <w:rPr>
          <w:color w:val="000000"/>
          <w:sz w:val="28"/>
          <w:szCs w:val="28"/>
          <w:lang w:eastAsia="en-US"/>
        </w:rPr>
        <w:t xml:space="preserve"> </w:t>
      </w:r>
      <w:r w:rsidRPr="00ED56E1">
        <w:rPr>
          <w:color w:val="000000"/>
          <w:sz w:val="28"/>
          <w:szCs w:val="28"/>
          <w:lang w:eastAsia="en-US"/>
        </w:rPr>
        <w:t xml:space="preserve"> 21,8%, экстракт плодов – </w:t>
      </w:r>
      <w:r>
        <w:rPr>
          <w:color w:val="000000"/>
          <w:sz w:val="28"/>
          <w:szCs w:val="28"/>
          <w:lang w:eastAsia="en-US"/>
        </w:rPr>
        <w:t xml:space="preserve"> </w:t>
      </w:r>
      <w:r w:rsidRPr="00ED56E1">
        <w:rPr>
          <w:color w:val="000000"/>
          <w:sz w:val="28"/>
          <w:szCs w:val="28"/>
          <w:lang w:eastAsia="en-US"/>
        </w:rPr>
        <w:t xml:space="preserve"> 13%, а  экстракта листьев – </w:t>
      </w:r>
      <w:r>
        <w:rPr>
          <w:color w:val="000000"/>
          <w:sz w:val="28"/>
          <w:szCs w:val="28"/>
          <w:lang w:eastAsia="en-US"/>
        </w:rPr>
        <w:t xml:space="preserve"> </w:t>
      </w:r>
      <w:r w:rsidRPr="00ED56E1">
        <w:rPr>
          <w:color w:val="000000"/>
          <w:sz w:val="28"/>
          <w:szCs w:val="28"/>
          <w:lang w:eastAsia="en-US"/>
        </w:rPr>
        <w:t xml:space="preserve"> 12%.</w:t>
      </w:r>
    </w:p>
    <w:p w:rsidR="00191542" w:rsidRPr="00755E2E" w:rsidRDefault="00191542" w:rsidP="00191542">
      <w:pPr>
        <w:pStyle w:val="msonormalbullet1gif"/>
        <w:spacing w:line="360" w:lineRule="auto"/>
        <w:ind w:firstLine="567"/>
        <w:contextualSpacing/>
        <w:jc w:val="both"/>
        <w:rPr>
          <w:color w:val="000000"/>
          <w:sz w:val="28"/>
          <w:szCs w:val="28"/>
          <w:lang w:eastAsia="en-US"/>
        </w:rPr>
      </w:pPr>
      <w:r w:rsidRPr="00755E2E">
        <w:rPr>
          <w:sz w:val="28"/>
          <w:szCs w:val="28"/>
        </w:rPr>
        <w:t>Наряду с этим экстракт обладал выраженным антиоксидантным действием, что подтверждалось снижением выраженности ПОЛ в крови экспериментальных животных. Экстракт плодов оказывал однонаправленное с ним действие, которое было менее эффективным, чем у экстракта цветков</w:t>
      </w:r>
    </w:p>
    <w:p w:rsidR="00191542" w:rsidRPr="00ED56E1" w:rsidRDefault="00191542" w:rsidP="00191542">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Таким образом, исследование действия экстракта цветков, экстракта листьев и экстракта плодов бузины черной на некоторые показатели  экспериментального СД, полученного у крыс введением аллоксана выявило, </w:t>
      </w:r>
      <w:r w:rsidRPr="00ED56E1">
        <w:rPr>
          <w:color w:val="000000"/>
          <w:sz w:val="28"/>
          <w:szCs w:val="28"/>
          <w:lang w:eastAsia="en-US"/>
        </w:rPr>
        <w:lastRenderedPageBreak/>
        <w:t>что экстракт цветков незначительно снижает содержание глюкозы в крови и оказывает положительное действие на липидный обмен, снижает выраженность оксидативного стресса, улучшает функциональное состояние печени.</w:t>
      </w:r>
    </w:p>
    <w:p w:rsidR="00191542" w:rsidRPr="00ED56E1" w:rsidRDefault="00191542" w:rsidP="00191542">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Экстракт листьев содержание глюкозы в крови не снижает, улучшение показателей липидного обмена и функционального состояния печени менее выражены, чем при применении экстракта цветков. На ПОЛ оказывает незначительное действие, при этом  снижает активность каталазы, тем самым ослабляя САЗ организма.</w:t>
      </w:r>
    </w:p>
    <w:p w:rsidR="00191542" w:rsidRPr="00ED56E1" w:rsidRDefault="00191542" w:rsidP="00191542">
      <w:pPr>
        <w:pStyle w:val="msonormalbullet1gif"/>
        <w:spacing w:before="0" w:beforeAutospacing="0" w:after="0" w:afterAutospacing="0" w:line="360" w:lineRule="auto"/>
        <w:ind w:firstLine="567"/>
        <w:contextualSpacing/>
        <w:jc w:val="both"/>
        <w:rPr>
          <w:color w:val="000000"/>
          <w:sz w:val="28"/>
          <w:szCs w:val="28"/>
          <w:lang w:eastAsia="en-US"/>
        </w:rPr>
      </w:pPr>
      <w:r w:rsidRPr="00ED56E1">
        <w:rPr>
          <w:color w:val="000000"/>
          <w:sz w:val="28"/>
          <w:szCs w:val="28"/>
          <w:lang w:eastAsia="en-US"/>
        </w:rPr>
        <w:t>Экстракт плодов оказывал однонаправленное  с ним действие, которое было менее эффективным, чем у экстракта цветков.</w:t>
      </w:r>
    </w:p>
    <w:p w:rsidR="00191542" w:rsidRPr="00ED56E1" w:rsidRDefault="00191542" w:rsidP="00191542">
      <w:pPr>
        <w:pStyle w:val="msonormalbullet1gif"/>
        <w:spacing w:before="0" w:beforeAutospacing="0" w:after="0" w:afterAutospacing="0" w:line="360" w:lineRule="auto"/>
        <w:ind w:firstLine="567"/>
        <w:contextualSpacing/>
        <w:jc w:val="both"/>
        <w:rPr>
          <w:color w:val="000000"/>
          <w:sz w:val="28"/>
          <w:szCs w:val="28"/>
          <w:lang w:eastAsia="en-US"/>
        </w:rPr>
      </w:pPr>
      <w:r w:rsidRPr="00ED56E1">
        <w:rPr>
          <w:color w:val="000000"/>
          <w:sz w:val="28"/>
          <w:szCs w:val="28"/>
          <w:lang w:eastAsia="en-US"/>
        </w:rPr>
        <w:t>Действие экстракта листьев  на функциональное состояние печени и выраженность оксидативного стресса было незначительным и статистически не подтверждалось.</w:t>
      </w:r>
    </w:p>
    <w:p w:rsidR="00375BA2" w:rsidRPr="00191542" w:rsidRDefault="00191542" w:rsidP="00191542">
      <w:pPr>
        <w:pStyle w:val="msonormalbullet1gif"/>
        <w:spacing w:before="0" w:beforeAutospacing="0" w:after="0" w:afterAutospacing="0" w:line="360" w:lineRule="auto"/>
        <w:ind w:firstLine="567"/>
        <w:contextualSpacing/>
        <w:jc w:val="both"/>
        <w:rPr>
          <w:sz w:val="28"/>
          <w:szCs w:val="28"/>
        </w:rPr>
      </w:pPr>
      <w:r w:rsidRPr="00ED56E1">
        <w:rPr>
          <w:color w:val="000000"/>
          <w:sz w:val="28"/>
          <w:szCs w:val="28"/>
          <w:lang w:eastAsia="en-US"/>
        </w:rPr>
        <w:t>Анализ полученных результатов позволяет утверждать, что улучшение функционального состояния печени напрямую коррелирует с выраженностью оксидативного стресса.</w:t>
      </w:r>
      <w:r w:rsidRPr="00ED56E1">
        <w:rPr>
          <w:color w:val="000000"/>
          <w:sz w:val="28"/>
          <w:szCs w:val="28"/>
        </w:rPr>
        <w:t xml:space="preserve"> </w:t>
      </w:r>
      <w:r>
        <w:rPr>
          <w:sz w:val="28"/>
          <w:szCs w:val="28"/>
        </w:rPr>
        <w:t xml:space="preserve">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Таким образом, исследуемые экстракты </w:t>
      </w:r>
      <w:r>
        <w:rPr>
          <w:color w:val="000000"/>
          <w:sz w:val="28"/>
          <w:szCs w:val="28"/>
          <w:lang w:eastAsia="en-US"/>
        </w:rPr>
        <w:t xml:space="preserve">листьев </w:t>
      </w:r>
      <w:r w:rsidRPr="00ED56E1">
        <w:rPr>
          <w:color w:val="000000"/>
          <w:sz w:val="28"/>
          <w:szCs w:val="28"/>
          <w:lang w:eastAsia="en-US"/>
        </w:rPr>
        <w:t xml:space="preserve">бузины черной оказывают значительное действие на выраженность аксидативного стресса. Экстракты цветков и плодов в отличие от экстракта листьев значительно снижают содержание в крови экспериментальных животных ДК и МДА.  На активность каталазы все экстракты оказывали практически равнозначный эффект.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p>
    <w:p w:rsidR="00CA3EFA" w:rsidRPr="003C1D32" w:rsidRDefault="00CA3EFA" w:rsidP="00CA3EFA">
      <w:pPr>
        <w:pStyle w:val="msonormalbullet1gif"/>
        <w:spacing w:line="360" w:lineRule="auto"/>
        <w:ind w:firstLine="709"/>
        <w:contextualSpacing/>
        <w:jc w:val="both"/>
        <w:rPr>
          <w:b/>
          <w:color w:val="000000"/>
          <w:sz w:val="28"/>
          <w:szCs w:val="28"/>
        </w:rPr>
      </w:pPr>
      <w:r w:rsidRPr="003C1D32">
        <w:rPr>
          <w:b/>
          <w:color w:val="000000"/>
          <w:sz w:val="28"/>
          <w:szCs w:val="28"/>
        </w:rPr>
        <w:t xml:space="preserve">7.2. </w:t>
      </w:r>
      <w:r w:rsidR="00EF5B1C" w:rsidRPr="003C1D32">
        <w:rPr>
          <w:b/>
          <w:color w:val="000000"/>
          <w:sz w:val="28"/>
          <w:szCs w:val="28"/>
        </w:rPr>
        <w:t>Д</w:t>
      </w:r>
      <w:r w:rsidRPr="003C1D32">
        <w:rPr>
          <w:b/>
          <w:color w:val="000000"/>
          <w:sz w:val="28"/>
          <w:szCs w:val="28"/>
        </w:rPr>
        <w:t xml:space="preserve">ействия экстрактов цветков, листьев и плодов </w:t>
      </w:r>
      <w:r w:rsidR="00D72617" w:rsidRPr="003C1D32">
        <w:rPr>
          <w:b/>
          <w:i/>
          <w:sz w:val="28"/>
          <w:szCs w:val="28"/>
        </w:rPr>
        <w:t xml:space="preserve">S. </w:t>
      </w:r>
      <w:r w:rsidR="00D72617" w:rsidRPr="003C1D32">
        <w:rPr>
          <w:b/>
          <w:i/>
          <w:sz w:val="28"/>
          <w:szCs w:val="28"/>
          <w:lang w:val="en-US"/>
        </w:rPr>
        <w:t>nigra</w:t>
      </w:r>
      <w:r w:rsidR="00D72617" w:rsidRPr="003C1D32">
        <w:rPr>
          <w:b/>
          <w:sz w:val="28"/>
          <w:szCs w:val="28"/>
        </w:rPr>
        <w:t xml:space="preserve"> L. </w:t>
      </w:r>
      <w:r w:rsidR="00EF5B1C" w:rsidRPr="003C1D32">
        <w:rPr>
          <w:b/>
          <w:color w:val="000000"/>
          <w:sz w:val="28"/>
          <w:szCs w:val="28"/>
        </w:rPr>
        <w:t xml:space="preserve">на фоне экспериментальной модели  токсического гепатита </w:t>
      </w:r>
      <w:r w:rsidRPr="003C1D32">
        <w:rPr>
          <w:b/>
          <w:color w:val="000000"/>
          <w:sz w:val="28"/>
          <w:szCs w:val="28"/>
        </w:rPr>
        <w:t xml:space="preserve">на функциональное состояние печени </w:t>
      </w:r>
    </w:p>
    <w:p w:rsidR="00CA3EFA" w:rsidRPr="00D92558" w:rsidRDefault="00CA3EFA" w:rsidP="00CA3EFA">
      <w:pPr>
        <w:pStyle w:val="msonormalbullet1gif"/>
        <w:spacing w:line="360" w:lineRule="auto"/>
        <w:ind w:firstLine="709"/>
        <w:contextualSpacing/>
        <w:jc w:val="both"/>
        <w:rPr>
          <w:color w:val="000000"/>
          <w:sz w:val="28"/>
          <w:szCs w:val="28"/>
        </w:rPr>
      </w:pPr>
    </w:p>
    <w:p w:rsidR="00CA3EFA" w:rsidRDefault="00CA3EFA" w:rsidP="0068466A">
      <w:pPr>
        <w:pStyle w:val="msonormalbullet1gif"/>
        <w:spacing w:before="0" w:beforeAutospacing="0" w:after="0" w:afterAutospacing="0" w:line="360" w:lineRule="auto"/>
        <w:ind w:firstLine="567"/>
        <w:contextualSpacing/>
        <w:jc w:val="both"/>
        <w:rPr>
          <w:color w:val="000000"/>
          <w:sz w:val="28"/>
          <w:szCs w:val="28"/>
        </w:rPr>
      </w:pPr>
      <w:r w:rsidRPr="00ED56E1">
        <w:rPr>
          <w:color w:val="000000"/>
          <w:sz w:val="28"/>
          <w:szCs w:val="28"/>
        </w:rPr>
        <w:t>(2-я серия)</w:t>
      </w:r>
      <w:r w:rsidRPr="00ED56E1">
        <w:rPr>
          <w:color w:val="000000"/>
          <w:sz w:val="28"/>
          <w:szCs w:val="28"/>
          <w:lang w:val="az-Latn-AZ"/>
        </w:rPr>
        <w:t xml:space="preserve"> </w:t>
      </w:r>
      <w:r w:rsidRPr="00ED56E1">
        <w:rPr>
          <w:color w:val="000000"/>
          <w:sz w:val="28"/>
          <w:szCs w:val="28"/>
        </w:rPr>
        <w:t xml:space="preserve">В первой серии исследований было выявлено, что экстракты бузины черной оказывают благотворное влияние на функциональное </w:t>
      </w:r>
      <w:r w:rsidRPr="00ED56E1">
        <w:rPr>
          <w:color w:val="000000"/>
          <w:sz w:val="28"/>
          <w:szCs w:val="28"/>
        </w:rPr>
        <w:lastRenderedPageBreak/>
        <w:t xml:space="preserve">состояние печени при экспериментальном СД. Учитывая этот факт, мы сочли целесообразным выявить эффективность экстрактов при гепатитах токсического происхождения. Тем более, что растение входит в состав многих сборов для лечения гепатобиллиарной системы. Для проведения эксперимента нами были использованы 30 белых беспородных крыс-самцов </w:t>
      </w:r>
      <w:r w:rsidR="002B069D">
        <w:rPr>
          <w:color w:val="000000"/>
          <w:sz w:val="28"/>
          <w:szCs w:val="28"/>
        </w:rPr>
        <w:t xml:space="preserve"> </w:t>
      </w:r>
      <w:r w:rsidRPr="00ED56E1">
        <w:rPr>
          <w:color w:val="000000"/>
          <w:sz w:val="28"/>
          <w:szCs w:val="28"/>
        </w:rPr>
        <w:t xml:space="preserve">  и 5 крыс в интактном состоянии).  Животные в основных группах в течение 5 дней 3 раза в день получали исследуемые экстракты, а контрольные животные получали </w:t>
      </w:r>
      <w:r w:rsidR="002B069D" w:rsidRPr="00ED56E1">
        <w:rPr>
          <w:color w:val="000000"/>
          <w:sz w:val="28"/>
          <w:szCs w:val="28"/>
        </w:rPr>
        <w:t>изотонического раствора хлорида натрия</w:t>
      </w:r>
      <w:r w:rsidR="005E01E7">
        <w:rPr>
          <w:color w:val="000000"/>
          <w:sz w:val="28"/>
          <w:szCs w:val="28"/>
        </w:rPr>
        <w:t>.</w:t>
      </w:r>
      <w:r w:rsidR="002B069D" w:rsidRPr="00ED56E1">
        <w:rPr>
          <w:color w:val="000000"/>
          <w:sz w:val="28"/>
          <w:szCs w:val="28"/>
        </w:rPr>
        <w:t xml:space="preserve"> </w:t>
      </w:r>
      <w:r w:rsidR="002B069D">
        <w:rPr>
          <w:color w:val="000000"/>
          <w:sz w:val="28"/>
          <w:szCs w:val="28"/>
        </w:rPr>
        <w:t xml:space="preserve"> </w:t>
      </w:r>
      <w:r w:rsidRPr="00ED56E1">
        <w:rPr>
          <w:color w:val="000000"/>
          <w:sz w:val="28"/>
          <w:szCs w:val="28"/>
        </w:rPr>
        <w:t xml:space="preserve"> На 5-е сутки животные декапитировались, кровь забиралась для лабораторных исследований с целью определения в крови животных маркеров повреждения</w:t>
      </w:r>
      <w:r w:rsidR="0068466A">
        <w:rPr>
          <w:color w:val="000000"/>
          <w:sz w:val="28"/>
          <w:szCs w:val="28"/>
        </w:rPr>
        <w:t>.</w:t>
      </w:r>
      <w:r w:rsidRPr="00ED56E1">
        <w:rPr>
          <w:color w:val="000000"/>
          <w:sz w:val="28"/>
          <w:szCs w:val="28"/>
        </w:rPr>
        <w:t xml:space="preserve"> </w:t>
      </w:r>
      <w:r w:rsidR="005E01E7">
        <w:rPr>
          <w:color w:val="000000"/>
          <w:sz w:val="28"/>
          <w:szCs w:val="28"/>
        </w:rPr>
        <w:t xml:space="preserve"> </w:t>
      </w:r>
    </w:p>
    <w:p w:rsidR="0068466A" w:rsidRPr="0068466A" w:rsidRDefault="0068466A" w:rsidP="0068466A">
      <w:pPr>
        <w:pStyle w:val="msonormalbullet1gif"/>
        <w:spacing w:before="0" w:beforeAutospacing="0" w:after="0" w:afterAutospacing="0" w:line="360" w:lineRule="auto"/>
        <w:ind w:firstLine="567"/>
        <w:contextualSpacing/>
        <w:jc w:val="both"/>
        <w:rPr>
          <w:color w:val="000000"/>
          <w:sz w:val="28"/>
          <w:szCs w:val="28"/>
        </w:rPr>
      </w:pPr>
    </w:p>
    <w:p w:rsidR="00CA3EFA" w:rsidRDefault="00CA3EFA" w:rsidP="0068466A">
      <w:pPr>
        <w:pStyle w:val="msonormalbullet1gif"/>
        <w:spacing w:line="360" w:lineRule="auto"/>
        <w:ind w:firstLine="567"/>
        <w:contextualSpacing/>
        <w:jc w:val="both"/>
        <w:rPr>
          <w:b/>
          <w:color w:val="000000"/>
          <w:sz w:val="28"/>
          <w:szCs w:val="28"/>
        </w:rPr>
      </w:pPr>
      <w:r w:rsidRPr="003C1D32">
        <w:rPr>
          <w:b/>
          <w:color w:val="000000"/>
          <w:sz w:val="28"/>
          <w:szCs w:val="28"/>
        </w:rPr>
        <w:t>7.2.1. Результаты определения в крови  показателей функционального состояния печени</w:t>
      </w:r>
      <w:r w:rsidR="007F4156">
        <w:rPr>
          <w:b/>
          <w:color w:val="000000"/>
          <w:sz w:val="28"/>
          <w:szCs w:val="28"/>
        </w:rPr>
        <w:t>.</w:t>
      </w:r>
    </w:p>
    <w:p w:rsidR="0068466A" w:rsidRPr="003C1D32" w:rsidRDefault="0068466A" w:rsidP="00CA3EFA">
      <w:pPr>
        <w:pStyle w:val="msonormalbullet1gif"/>
        <w:spacing w:line="360" w:lineRule="auto"/>
        <w:ind w:firstLine="567"/>
        <w:contextualSpacing/>
        <w:rPr>
          <w:b/>
          <w:color w:val="000000"/>
          <w:sz w:val="28"/>
          <w:szCs w:val="28"/>
        </w:rPr>
      </w:pPr>
    </w:p>
    <w:p w:rsidR="00CA3EFA" w:rsidRPr="00ED56E1" w:rsidRDefault="00CA3EFA" w:rsidP="00CA3EFA">
      <w:pPr>
        <w:pStyle w:val="msonormalbullet1gif"/>
        <w:spacing w:line="360" w:lineRule="auto"/>
        <w:ind w:firstLine="567"/>
        <w:contextualSpacing/>
        <w:jc w:val="both"/>
        <w:rPr>
          <w:color w:val="000000"/>
          <w:sz w:val="28"/>
          <w:szCs w:val="28"/>
        </w:rPr>
      </w:pPr>
      <w:r w:rsidRPr="00ED56E1">
        <w:rPr>
          <w:color w:val="000000"/>
          <w:sz w:val="28"/>
          <w:szCs w:val="28"/>
        </w:rPr>
        <w:t xml:space="preserve">Результаты лабораторных исследований по определению содержания в крови животных маркеров повреждения представлены в таблице </w:t>
      </w:r>
      <w:r w:rsidR="0068466A" w:rsidRPr="0068466A">
        <w:rPr>
          <w:sz w:val="28"/>
          <w:szCs w:val="28"/>
        </w:rPr>
        <w:t>7.2.1.1</w:t>
      </w:r>
      <w:r w:rsidRPr="0068466A">
        <w:rPr>
          <w:color w:val="000000"/>
          <w:sz w:val="28"/>
          <w:szCs w:val="28"/>
        </w:rPr>
        <w:t>.</w:t>
      </w:r>
      <w:r w:rsidRPr="00ED56E1">
        <w:rPr>
          <w:color w:val="000000"/>
          <w:sz w:val="28"/>
          <w:szCs w:val="28"/>
        </w:rPr>
        <w:t xml:space="preserve"> </w:t>
      </w:r>
    </w:p>
    <w:p w:rsidR="00CA3EFA" w:rsidRPr="00ED56E1" w:rsidRDefault="00CA3EFA" w:rsidP="00CA3EFA">
      <w:pPr>
        <w:pStyle w:val="msonormalbullet1gif"/>
        <w:spacing w:line="360" w:lineRule="auto"/>
        <w:ind w:firstLine="567"/>
        <w:contextualSpacing/>
        <w:jc w:val="both"/>
        <w:rPr>
          <w:color w:val="000000"/>
          <w:sz w:val="28"/>
          <w:szCs w:val="28"/>
        </w:rPr>
      </w:pPr>
      <w:r w:rsidRPr="00ED56E1">
        <w:rPr>
          <w:color w:val="000000"/>
          <w:sz w:val="28"/>
          <w:szCs w:val="28"/>
        </w:rPr>
        <w:t xml:space="preserve">Как видно из таблицы </w:t>
      </w:r>
      <w:r w:rsidR="003C1D32">
        <w:rPr>
          <w:color w:val="000000"/>
          <w:sz w:val="28"/>
          <w:szCs w:val="28"/>
        </w:rPr>
        <w:t>7.2.1.1</w:t>
      </w:r>
      <w:r w:rsidRPr="00ED56E1">
        <w:rPr>
          <w:color w:val="000000"/>
          <w:sz w:val="28"/>
          <w:szCs w:val="28"/>
        </w:rPr>
        <w:t xml:space="preserve"> содержание АЛТ в крови животных 2-ой группы повысилось до 735,5</w:t>
      </w:r>
      <w:r w:rsidRPr="00ED56E1">
        <w:rPr>
          <w:color w:val="000000"/>
          <w:sz w:val="28"/>
          <w:szCs w:val="28"/>
          <w:lang w:val="az-Latn-AZ" w:eastAsia="en-US"/>
        </w:rPr>
        <w:t>±</w:t>
      </w:r>
      <w:r w:rsidRPr="00ED56E1">
        <w:rPr>
          <w:color w:val="000000"/>
          <w:sz w:val="28"/>
          <w:szCs w:val="28"/>
          <w:lang w:eastAsia="en-US"/>
        </w:rPr>
        <w:t>19,1</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от 37,7</w:t>
      </w:r>
      <w:r w:rsidRPr="00ED56E1">
        <w:rPr>
          <w:color w:val="000000"/>
          <w:sz w:val="28"/>
          <w:szCs w:val="28"/>
          <w:lang w:val="az-Latn-AZ" w:eastAsia="en-US"/>
        </w:rPr>
        <w:t>±</w:t>
      </w:r>
      <w:r w:rsidRPr="00ED56E1">
        <w:rPr>
          <w:color w:val="000000"/>
          <w:sz w:val="28"/>
          <w:szCs w:val="28"/>
          <w:lang w:eastAsia="en-US"/>
        </w:rPr>
        <w:t>3,1</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(р˂0,001), увеличившись на 898,5%, АСТ достигло значений равных  1026,4</w:t>
      </w:r>
      <w:r w:rsidRPr="00ED56E1">
        <w:rPr>
          <w:color w:val="000000"/>
          <w:sz w:val="28"/>
          <w:szCs w:val="28"/>
          <w:lang w:val="az-Latn-AZ" w:eastAsia="en-US"/>
        </w:rPr>
        <w:t>±</w:t>
      </w:r>
      <w:r w:rsidRPr="00ED56E1">
        <w:rPr>
          <w:color w:val="000000"/>
          <w:sz w:val="28"/>
          <w:szCs w:val="28"/>
          <w:lang w:eastAsia="en-US"/>
        </w:rPr>
        <w:t xml:space="preserve">28,6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от 205,4</w:t>
      </w:r>
      <w:r w:rsidRPr="00ED56E1">
        <w:rPr>
          <w:color w:val="000000"/>
          <w:sz w:val="28"/>
          <w:szCs w:val="28"/>
          <w:lang w:val="az-Latn-AZ" w:eastAsia="en-US"/>
        </w:rPr>
        <w:t>±</w:t>
      </w:r>
      <w:r w:rsidRPr="00ED56E1">
        <w:rPr>
          <w:color w:val="000000"/>
          <w:sz w:val="28"/>
          <w:szCs w:val="28"/>
          <w:lang w:eastAsia="en-US"/>
        </w:rPr>
        <w:t>7,2</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в интактном состоянии (р˂0,001), увеличившись на 399,7%, содержание ОБ в крови достигло 9,712</w:t>
      </w:r>
      <w:r w:rsidRPr="00ED56E1">
        <w:rPr>
          <w:color w:val="000000"/>
          <w:sz w:val="28"/>
          <w:szCs w:val="28"/>
          <w:lang w:val="az-Latn-AZ" w:eastAsia="en-US"/>
        </w:rPr>
        <w:t>±</w:t>
      </w:r>
      <w:r w:rsidRPr="00ED56E1">
        <w:rPr>
          <w:color w:val="000000"/>
          <w:sz w:val="28"/>
          <w:szCs w:val="28"/>
          <w:lang w:eastAsia="en-US"/>
        </w:rPr>
        <w:t>0,391</w:t>
      </w:r>
      <w:r w:rsidRPr="00ED56E1">
        <w:rPr>
          <w:color w:val="000000"/>
          <w:sz w:val="28"/>
          <w:szCs w:val="28"/>
        </w:rPr>
        <w:t>мг/дл от 0,552</w:t>
      </w:r>
      <w:r w:rsidRPr="00ED56E1">
        <w:rPr>
          <w:color w:val="000000"/>
          <w:sz w:val="28"/>
          <w:szCs w:val="28"/>
          <w:lang w:val="az-Latn-AZ" w:eastAsia="en-US"/>
        </w:rPr>
        <w:t>±</w:t>
      </w:r>
      <w:r w:rsidRPr="00ED56E1">
        <w:rPr>
          <w:color w:val="000000"/>
          <w:sz w:val="28"/>
          <w:szCs w:val="28"/>
          <w:lang w:eastAsia="en-US"/>
        </w:rPr>
        <w:t>0,023</w:t>
      </w:r>
      <w:r w:rsidRPr="00ED56E1">
        <w:rPr>
          <w:color w:val="000000"/>
          <w:sz w:val="28"/>
          <w:szCs w:val="28"/>
        </w:rPr>
        <w:t xml:space="preserve">мг/дл в интактном состоянии (р˂0,001), увеличившись на 1659,4%. Как видно из полученных результатов  во крови животных, у которых моделировали токсический гепатит </w:t>
      </w:r>
      <w:r w:rsidR="005E01E7">
        <w:rPr>
          <w:color w:val="000000"/>
          <w:sz w:val="28"/>
          <w:szCs w:val="28"/>
        </w:rPr>
        <w:t xml:space="preserve"> </w:t>
      </w:r>
      <w:r w:rsidRPr="00ED56E1">
        <w:rPr>
          <w:color w:val="000000"/>
          <w:sz w:val="28"/>
          <w:szCs w:val="28"/>
        </w:rPr>
        <w:t xml:space="preserve"> </w:t>
      </w:r>
      <w:r w:rsidR="00CD2B27">
        <w:rPr>
          <w:color w:val="000000"/>
          <w:sz w:val="28"/>
          <w:szCs w:val="28"/>
        </w:rPr>
        <w:t xml:space="preserve">происходит </w:t>
      </w:r>
      <w:r w:rsidR="00CD2B27" w:rsidRPr="006D2E06">
        <w:rPr>
          <w:sz w:val="28"/>
          <w:szCs w:val="28"/>
        </w:rPr>
        <w:t>Rf</w:t>
      </w:r>
      <w:r w:rsidR="00CD2B27">
        <w:rPr>
          <w:sz w:val="28"/>
          <w:szCs w:val="28"/>
        </w:rPr>
        <w:t xml:space="preserve"> была равна</w:t>
      </w:r>
      <w:r w:rsidR="00CD2B27" w:rsidRPr="006D2E06">
        <w:rPr>
          <w:sz w:val="28"/>
          <w:szCs w:val="28"/>
        </w:rPr>
        <w:t xml:space="preserve"> </w:t>
      </w:r>
      <w:r w:rsidRPr="00ED56E1">
        <w:rPr>
          <w:color w:val="000000"/>
          <w:sz w:val="28"/>
          <w:szCs w:val="28"/>
        </w:rPr>
        <w:t>повышение повреждение печени с развитием гепатита. В дальнейшем эти показатели нами будут оцениваться как п</w:t>
      </w:r>
      <w:r w:rsidR="0068466A">
        <w:rPr>
          <w:color w:val="000000"/>
          <w:sz w:val="28"/>
          <w:szCs w:val="28"/>
        </w:rPr>
        <w:t>оказатели исходного состояния (</w:t>
      </w:r>
      <w:r w:rsidRPr="00ED56E1">
        <w:rPr>
          <w:color w:val="000000"/>
          <w:sz w:val="28"/>
          <w:szCs w:val="28"/>
        </w:rPr>
        <w:t xml:space="preserve">исходное значение). </w:t>
      </w:r>
    </w:p>
    <w:p w:rsidR="00CA3EFA" w:rsidRPr="00ED56E1" w:rsidRDefault="00CA3EFA" w:rsidP="00CA3EFA">
      <w:pPr>
        <w:pStyle w:val="msonormalbullet1gif"/>
        <w:spacing w:line="360" w:lineRule="auto"/>
        <w:ind w:firstLine="426"/>
        <w:contextualSpacing/>
        <w:jc w:val="both"/>
        <w:rPr>
          <w:color w:val="000000"/>
          <w:sz w:val="28"/>
          <w:szCs w:val="28"/>
        </w:rPr>
      </w:pPr>
      <w:r w:rsidRPr="00ED56E1">
        <w:rPr>
          <w:color w:val="000000"/>
          <w:sz w:val="28"/>
          <w:szCs w:val="28"/>
        </w:rPr>
        <w:t>В 3-й – контрольной содержание АЛТ в крови животных снизилось до 300,6</w:t>
      </w:r>
      <w:r w:rsidRPr="00ED56E1">
        <w:rPr>
          <w:color w:val="000000"/>
          <w:sz w:val="28"/>
          <w:szCs w:val="28"/>
          <w:lang w:val="az-Latn-AZ" w:eastAsia="en-US"/>
        </w:rPr>
        <w:t>±</w:t>
      </w:r>
      <w:r w:rsidRPr="00ED56E1">
        <w:rPr>
          <w:color w:val="000000"/>
          <w:sz w:val="28"/>
          <w:szCs w:val="28"/>
          <w:lang w:eastAsia="en-US"/>
        </w:rPr>
        <w:t>5,9</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от исходного 735,5</w:t>
      </w:r>
      <w:r w:rsidRPr="00ED56E1">
        <w:rPr>
          <w:color w:val="000000"/>
          <w:sz w:val="28"/>
          <w:szCs w:val="28"/>
          <w:lang w:val="az-Latn-AZ" w:eastAsia="en-US"/>
        </w:rPr>
        <w:t>±</w:t>
      </w:r>
      <w:r w:rsidRPr="00ED56E1">
        <w:rPr>
          <w:color w:val="000000"/>
          <w:sz w:val="28"/>
          <w:szCs w:val="28"/>
          <w:lang w:eastAsia="en-US"/>
        </w:rPr>
        <w:t>19,1</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(р˂0,001), снизившись на 59,1%, АСТ достигло значений равных 534,5</w:t>
      </w:r>
      <w:r w:rsidRPr="00ED56E1">
        <w:rPr>
          <w:color w:val="000000"/>
          <w:sz w:val="28"/>
          <w:szCs w:val="28"/>
          <w:lang w:val="az-Latn-AZ" w:eastAsia="en-US"/>
        </w:rPr>
        <w:t>±</w:t>
      </w:r>
      <w:r w:rsidRPr="00ED56E1">
        <w:rPr>
          <w:color w:val="000000"/>
          <w:sz w:val="28"/>
          <w:szCs w:val="28"/>
          <w:lang w:eastAsia="en-US"/>
        </w:rPr>
        <w:t xml:space="preserve">16,7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от исходного 1026,4</w:t>
      </w:r>
      <w:r w:rsidRPr="00ED56E1">
        <w:rPr>
          <w:color w:val="000000"/>
          <w:sz w:val="28"/>
          <w:szCs w:val="28"/>
          <w:lang w:val="az-Latn-AZ" w:eastAsia="en-US"/>
        </w:rPr>
        <w:t>±</w:t>
      </w:r>
      <w:r w:rsidRPr="00ED56E1">
        <w:rPr>
          <w:color w:val="000000"/>
          <w:sz w:val="28"/>
          <w:szCs w:val="28"/>
          <w:lang w:eastAsia="en-US"/>
        </w:rPr>
        <w:t xml:space="preserve">28,6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w:t>
      </w:r>
      <w:r w:rsidRPr="00ED56E1">
        <w:rPr>
          <w:color w:val="000000"/>
          <w:sz w:val="28"/>
          <w:szCs w:val="28"/>
        </w:rPr>
        <w:lastRenderedPageBreak/>
        <w:t>(р˂0,001), снизившись на 47,9%. Содержание ОБ в достигло 3,584</w:t>
      </w:r>
      <w:r w:rsidRPr="00ED56E1">
        <w:rPr>
          <w:color w:val="000000"/>
          <w:sz w:val="28"/>
          <w:szCs w:val="28"/>
          <w:lang w:val="az-Latn-AZ" w:eastAsia="en-US"/>
        </w:rPr>
        <w:t>±</w:t>
      </w:r>
      <w:r w:rsidRPr="00ED56E1">
        <w:rPr>
          <w:color w:val="000000"/>
          <w:sz w:val="28"/>
          <w:szCs w:val="28"/>
          <w:lang w:eastAsia="en-US"/>
        </w:rPr>
        <w:t xml:space="preserve">0,176 </w:t>
      </w:r>
      <w:r w:rsidRPr="00ED56E1">
        <w:rPr>
          <w:color w:val="000000"/>
          <w:sz w:val="28"/>
          <w:szCs w:val="28"/>
        </w:rPr>
        <w:t>мг/дл от исходного 9,712</w:t>
      </w:r>
      <w:r w:rsidRPr="00ED56E1">
        <w:rPr>
          <w:color w:val="000000"/>
          <w:sz w:val="28"/>
          <w:szCs w:val="28"/>
          <w:lang w:val="az-Latn-AZ" w:eastAsia="en-US"/>
        </w:rPr>
        <w:t>±</w:t>
      </w:r>
      <w:r w:rsidRPr="00ED56E1">
        <w:rPr>
          <w:color w:val="000000"/>
          <w:sz w:val="28"/>
          <w:szCs w:val="28"/>
          <w:lang w:eastAsia="en-US"/>
        </w:rPr>
        <w:t xml:space="preserve">0,391 </w:t>
      </w:r>
      <w:r w:rsidRPr="00ED56E1">
        <w:rPr>
          <w:color w:val="000000"/>
          <w:sz w:val="28"/>
          <w:szCs w:val="28"/>
        </w:rPr>
        <w:t>мг/дл (р˂0,001), снизившись на 63,1%. Как видно из полученных результатов в контрольной группе происходит улучшение состояния животных, которое подтверждается статистически. Однако, все животные при визуальном осмотре проявляют признаки подавленного состояния</w:t>
      </w:r>
      <w:r w:rsidR="005E01E7">
        <w:rPr>
          <w:color w:val="000000"/>
          <w:sz w:val="28"/>
          <w:szCs w:val="28"/>
        </w:rPr>
        <w:t>.</w:t>
      </w:r>
      <w:r w:rsidRPr="00ED56E1">
        <w:rPr>
          <w:color w:val="000000"/>
          <w:sz w:val="28"/>
          <w:szCs w:val="28"/>
        </w:rPr>
        <w:t xml:space="preserve"> </w:t>
      </w:r>
      <w:r w:rsidR="00CD2B27">
        <w:rPr>
          <w:color w:val="000000"/>
          <w:sz w:val="28"/>
          <w:szCs w:val="28"/>
        </w:rPr>
        <w:t>Л</w:t>
      </w:r>
      <w:r w:rsidRPr="00ED56E1">
        <w:rPr>
          <w:color w:val="000000"/>
          <w:sz w:val="28"/>
          <w:szCs w:val="28"/>
        </w:rPr>
        <w:t>абораторные данные подтверждают наличие острого гепатита.</w:t>
      </w:r>
    </w:p>
    <w:p w:rsidR="00CA3EFA" w:rsidRPr="003C1D32" w:rsidRDefault="00CA3EFA" w:rsidP="0068466A">
      <w:pPr>
        <w:tabs>
          <w:tab w:val="left" w:pos="8789"/>
        </w:tabs>
        <w:spacing w:line="360" w:lineRule="auto"/>
        <w:ind w:right="-143" w:firstLine="567"/>
        <w:contextualSpacing/>
        <w:jc w:val="right"/>
        <w:rPr>
          <w:rFonts w:ascii="Times New Roman" w:hAnsi="Times New Roman" w:cs="Times New Roman"/>
          <w:b/>
          <w:sz w:val="28"/>
          <w:szCs w:val="28"/>
        </w:rPr>
      </w:pPr>
      <w:r w:rsidRPr="003C1D32">
        <w:rPr>
          <w:rFonts w:ascii="Times New Roman" w:hAnsi="Times New Roman" w:cs="Times New Roman"/>
          <w:b/>
          <w:sz w:val="28"/>
          <w:szCs w:val="28"/>
        </w:rPr>
        <w:t>Таблица 7.</w:t>
      </w:r>
      <w:r w:rsidR="0029332C" w:rsidRPr="003C1D32">
        <w:rPr>
          <w:rFonts w:ascii="Times New Roman" w:hAnsi="Times New Roman" w:cs="Times New Roman"/>
          <w:b/>
          <w:sz w:val="28"/>
          <w:szCs w:val="28"/>
        </w:rPr>
        <w:t>2</w:t>
      </w:r>
      <w:r w:rsidRPr="003C1D32">
        <w:rPr>
          <w:rFonts w:ascii="Times New Roman" w:hAnsi="Times New Roman" w:cs="Times New Roman"/>
          <w:b/>
          <w:sz w:val="28"/>
          <w:szCs w:val="28"/>
        </w:rPr>
        <w:t>.</w:t>
      </w:r>
      <w:r w:rsidR="0029332C" w:rsidRPr="003C1D32">
        <w:rPr>
          <w:rFonts w:ascii="Times New Roman" w:hAnsi="Times New Roman" w:cs="Times New Roman"/>
          <w:b/>
          <w:sz w:val="28"/>
          <w:szCs w:val="28"/>
        </w:rPr>
        <w:t>1.</w:t>
      </w:r>
      <w:r w:rsidR="0068466A">
        <w:rPr>
          <w:rFonts w:ascii="Times New Roman" w:hAnsi="Times New Roman" w:cs="Times New Roman"/>
          <w:b/>
          <w:sz w:val="28"/>
          <w:szCs w:val="28"/>
        </w:rPr>
        <w:t xml:space="preserve">1 АСТ, общий билирубина и другие </w:t>
      </w:r>
      <w:r w:rsidR="003C1D32" w:rsidRPr="003C1D32">
        <w:rPr>
          <w:rFonts w:ascii="Times New Roman" w:hAnsi="Times New Roman" w:cs="Times New Roman"/>
          <w:b/>
          <w:sz w:val="28"/>
          <w:szCs w:val="28"/>
        </w:rPr>
        <w:t>показатели</w:t>
      </w:r>
    </w:p>
    <w:p w:rsidR="00CA3EFA" w:rsidRPr="00ED56E1" w:rsidRDefault="005E01E7" w:rsidP="005E01E7">
      <w:pPr>
        <w:pStyle w:val="msonormalbullet1gif"/>
        <w:spacing w:line="360" w:lineRule="auto"/>
        <w:contextualSpacing/>
        <w:jc w:val="both"/>
        <w:rPr>
          <w:color w:val="000000"/>
          <w:sz w:val="28"/>
          <w:szCs w:val="28"/>
        </w:rPr>
      </w:pPr>
      <w:r w:rsidRPr="00ED56E1">
        <w:rPr>
          <w:color w:val="000000"/>
          <w:sz w:val="28"/>
          <w:szCs w:val="28"/>
        </w:rPr>
        <w:t xml:space="preserve"> </w:t>
      </w:r>
      <w:r w:rsidR="00CD2B27">
        <w:rPr>
          <w:color w:val="000000"/>
          <w:sz w:val="28"/>
          <w:szCs w:val="28"/>
        </w:rPr>
        <w:t xml:space="preserve"> </w:t>
      </w:r>
      <w:r w:rsidRPr="00ED56E1">
        <w:rPr>
          <w:color w:val="000000"/>
          <w:sz w:val="28"/>
          <w:szCs w:val="28"/>
        </w:rPr>
        <w:t xml:space="preserve"> </w:t>
      </w:r>
      <w:r w:rsidR="00CD2B27">
        <w:rPr>
          <w:color w:val="000000"/>
          <w:sz w:val="28"/>
          <w:szCs w:val="28"/>
        </w:rPr>
        <w:t xml:space="preserve"> </w:t>
      </w:r>
      <w:r w:rsidR="00CA3EFA" w:rsidRPr="00ED56E1">
        <w:rPr>
          <w:color w:val="000000"/>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3"/>
        <w:gridCol w:w="1914"/>
        <w:gridCol w:w="1914"/>
        <w:gridCol w:w="1914"/>
        <w:gridCol w:w="1915"/>
      </w:tblGrid>
      <w:tr w:rsidR="00CA3EFA" w:rsidRPr="00ED56E1" w:rsidTr="001C5B6E">
        <w:tc>
          <w:tcPr>
            <w:tcW w:w="1913"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Группы</w:t>
            </w:r>
          </w:p>
          <w:p w:rsidR="00CA3EFA" w:rsidRPr="00ED56E1" w:rsidRDefault="00CA3EFA" w:rsidP="001C5B6E">
            <w:pPr>
              <w:pStyle w:val="msonormalbullet1gif"/>
              <w:spacing w:before="0" w:beforeAutospacing="0" w:after="0" w:afterAutospacing="0"/>
              <w:contextualSpacing/>
              <w:jc w:val="center"/>
              <w:rPr>
                <w:color w:val="000000"/>
              </w:rPr>
            </w:pPr>
          </w:p>
        </w:tc>
        <w:tc>
          <w:tcPr>
            <w:tcW w:w="1914"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val="az-Latn-AZ" w:eastAsia="en-US"/>
              </w:rPr>
              <w:t>Стат</w:t>
            </w:r>
            <w:r w:rsidRPr="00ED56E1">
              <w:rPr>
                <w:color w:val="000000"/>
                <w:lang w:eastAsia="en-US"/>
              </w:rPr>
              <w:t>.</w:t>
            </w:r>
            <w:r w:rsidRPr="00ED56E1">
              <w:rPr>
                <w:color w:val="000000"/>
                <w:lang w:val="az-Latn-AZ" w:eastAsia="en-US"/>
              </w:rPr>
              <w:t xml:space="preserve"> </w:t>
            </w:r>
            <w:r w:rsidRPr="00ED56E1">
              <w:rPr>
                <w:color w:val="000000"/>
                <w:lang w:eastAsia="en-US"/>
              </w:rPr>
              <w:t>П</w:t>
            </w:r>
            <w:r w:rsidRPr="00ED56E1">
              <w:rPr>
                <w:color w:val="000000"/>
                <w:lang w:val="az-Latn-AZ" w:eastAsia="en-US"/>
              </w:rPr>
              <w:t>оказатели</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АЛТ</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w:t>
            </w:r>
            <w:r w:rsidRPr="00ED56E1">
              <w:rPr>
                <w:color w:val="000000"/>
                <w:lang w:val="en-US"/>
              </w:rPr>
              <w:t>u/l</w:t>
            </w:r>
            <w:r w:rsidRPr="00ED56E1">
              <w:rPr>
                <w:color w:val="000000"/>
              </w:rPr>
              <w:t>)</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АСТ</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w:t>
            </w:r>
            <w:r w:rsidRPr="00ED56E1">
              <w:rPr>
                <w:color w:val="000000"/>
                <w:lang w:val="en-US"/>
              </w:rPr>
              <w:t>u/l</w:t>
            </w:r>
            <w:r w:rsidRPr="00ED56E1">
              <w:rPr>
                <w:color w:val="000000"/>
              </w:rPr>
              <w:t>)</w:t>
            </w:r>
          </w:p>
        </w:tc>
        <w:tc>
          <w:tcPr>
            <w:tcW w:w="1915"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ОБ</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(мг/дл)</w:t>
            </w:r>
          </w:p>
        </w:tc>
      </w:tr>
      <w:tr w:rsidR="00CA3EFA" w:rsidRPr="00ED56E1" w:rsidTr="001C5B6E">
        <w:tc>
          <w:tcPr>
            <w:tcW w:w="1913"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1-я группа</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val="en-US" w:eastAsia="en-US"/>
              </w:rPr>
              <w:t>Min-Max</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rPr>
              <w:t>37,7</w:t>
            </w:r>
            <w:r w:rsidRPr="00ED56E1">
              <w:rPr>
                <w:color w:val="000000"/>
                <w:lang w:val="az-Latn-AZ" w:eastAsia="en-US"/>
              </w:rPr>
              <w:t>±</w:t>
            </w:r>
            <w:r w:rsidRPr="00ED56E1">
              <w:rPr>
                <w:color w:val="000000"/>
                <w:lang w:eastAsia="en-US"/>
              </w:rPr>
              <w:t>3,1</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62,9-81,4</w:t>
            </w:r>
          </w:p>
        </w:tc>
        <w:tc>
          <w:tcPr>
            <w:tcW w:w="1914" w:type="dxa"/>
          </w:tcPr>
          <w:p w:rsidR="00CA3EFA" w:rsidRPr="00ED56E1" w:rsidRDefault="00CA3EFA" w:rsidP="001C5B6E">
            <w:pPr>
              <w:rPr>
                <w:rFonts w:ascii="Times New Roman" w:hAnsi="Times New Roman" w:cs="Times New Roman"/>
                <w:lang w:eastAsia="en-US"/>
              </w:rPr>
            </w:pPr>
            <w:r w:rsidRPr="00ED56E1">
              <w:rPr>
                <w:rFonts w:ascii="Times New Roman" w:hAnsi="Times New Roman" w:cs="Times New Roman"/>
              </w:rPr>
              <w:t>205,4</w:t>
            </w:r>
            <w:r w:rsidRPr="00ED56E1">
              <w:rPr>
                <w:rFonts w:ascii="Times New Roman" w:hAnsi="Times New Roman" w:cs="Times New Roman"/>
                <w:lang w:val="az-Latn-AZ" w:eastAsia="en-US"/>
              </w:rPr>
              <w:t>±</w:t>
            </w:r>
            <w:r w:rsidRPr="00ED56E1">
              <w:rPr>
                <w:rFonts w:ascii="Times New Roman" w:hAnsi="Times New Roman" w:cs="Times New Roman"/>
                <w:lang w:eastAsia="en-US"/>
              </w:rPr>
              <w:t>7,2</w:t>
            </w:r>
          </w:p>
          <w:p w:rsidR="00CA3EFA" w:rsidRPr="00ED56E1" w:rsidRDefault="00CA3EFA" w:rsidP="001C5B6E">
            <w:pPr>
              <w:rPr>
                <w:rFonts w:ascii="Times New Roman" w:hAnsi="Times New Roman" w:cs="Times New Roman"/>
              </w:rPr>
            </w:pPr>
            <w:r w:rsidRPr="00ED56E1">
              <w:rPr>
                <w:rFonts w:ascii="Times New Roman" w:hAnsi="Times New Roman" w:cs="Times New Roman"/>
                <w:lang w:eastAsia="en-US"/>
              </w:rPr>
              <w:t>191-226,7</w:t>
            </w:r>
          </w:p>
        </w:tc>
        <w:tc>
          <w:tcPr>
            <w:tcW w:w="1915" w:type="dxa"/>
          </w:tcPr>
          <w:p w:rsidR="00CA3EFA" w:rsidRPr="00ED56E1" w:rsidRDefault="00CA3EFA" w:rsidP="001C5B6E">
            <w:pPr>
              <w:rPr>
                <w:rFonts w:ascii="Times New Roman" w:hAnsi="Times New Roman" w:cs="Times New Roman"/>
                <w:lang w:eastAsia="en-US"/>
              </w:rPr>
            </w:pPr>
            <w:r w:rsidRPr="00ED56E1">
              <w:rPr>
                <w:rFonts w:ascii="Times New Roman" w:hAnsi="Times New Roman" w:cs="Times New Roman"/>
              </w:rPr>
              <w:t>0,552</w:t>
            </w:r>
            <w:r w:rsidRPr="00ED56E1">
              <w:rPr>
                <w:rFonts w:ascii="Times New Roman" w:hAnsi="Times New Roman" w:cs="Times New Roman"/>
                <w:lang w:val="az-Latn-AZ" w:eastAsia="en-US"/>
              </w:rPr>
              <w:t>±</w:t>
            </w:r>
            <w:r w:rsidRPr="00ED56E1">
              <w:rPr>
                <w:rFonts w:ascii="Times New Roman" w:hAnsi="Times New Roman" w:cs="Times New Roman"/>
                <w:lang w:eastAsia="en-US"/>
              </w:rPr>
              <w:t>0,023</w:t>
            </w:r>
          </w:p>
          <w:p w:rsidR="00CA3EFA" w:rsidRPr="00ED56E1" w:rsidRDefault="00CA3EFA" w:rsidP="001C5B6E">
            <w:pPr>
              <w:rPr>
                <w:rFonts w:ascii="Times New Roman" w:hAnsi="Times New Roman" w:cs="Times New Roman"/>
              </w:rPr>
            </w:pPr>
            <w:r w:rsidRPr="00ED56E1">
              <w:rPr>
                <w:rFonts w:ascii="Times New Roman" w:hAnsi="Times New Roman" w:cs="Times New Roman"/>
                <w:lang w:eastAsia="en-US"/>
              </w:rPr>
              <w:t>0,49-0,63</w:t>
            </w:r>
          </w:p>
        </w:tc>
      </w:tr>
      <w:tr w:rsidR="00CA3EFA" w:rsidRPr="00ED56E1" w:rsidTr="001C5B6E">
        <w:tc>
          <w:tcPr>
            <w:tcW w:w="1913"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2-я группа</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val="en-US" w:eastAsia="en-US"/>
              </w:rPr>
              <w:t>Min-Max</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lang w:val="en-US" w:eastAsia="en-US"/>
              </w:rPr>
            </w:pPr>
            <w:r w:rsidRPr="00ED56E1">
              <w:rPr>
                <w:color w:val="000000"/>
              </w:rPr>
              <w:t>735,5</w:t>
            </w:r>
            <w:r w:rsidRPr="00ED56E1">
              <w:rPr>
                <w:color w:val="000000"/>
                <w:lang w:val="az-Latn-AZ" w:eastAsia="en-US"/>
              </w:rPr>
              <w:t>±</w:t>
            </w:r>
            <w:r w:rsidRPr="00ED56E1">
              <w:rPr>
                <w:color w:val="000000"/>
                <w:lang w:eastAsia="en-US"/>
              </w:rPr>
              <w:t>19,1</w:t>
            </w:r>
            <w:r w:rsidRPr="00ED56E1">
              <w:rPr>
                <w:color w:val="000000"/>
                <w:lang w:val="en-US" w:eastAsia="en-US"/>
              </w:rPr>
              <w:t>*</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679,3-795,3</w:t>
            </w:r>
          </w:p>
        </w:tc>
        <w:tc>
          <w:tcPr>
            <w:tcW w:w="1914" w:type="dxa"/>
          </w:tcPr>
          <w:p w:rsidR="00CA3EFA" w:rsidRPr="00ED56E1" w:rsidRDefault="00CA3EFA" w:rsidP="001C5B6E">
            <w:pPr>
              <w:rPr>
                <w:rFonts w:ascii="Times New Roman" w:hAnsi="Times New Roman" w:cs="Times New Roman"/>
                <w:lang w:val="en-US" w:eastAsia="en-US"/>
              </w:rPr>
            </w:pPr>
            <w:r w:rsidRPr="00ED56E1">
              <w:rPr>
                <w:rFonts w:ascii="Times New Roman" w:hAnsi="Times New Roman" w:cs="Times New Roman"/>
              </w:rPr>
              <w:t>1026,4</w:t>
            </w:r>
            <w:r w:rsidRPr="00ED56E1">
              <w:rPr>
                <w:rFonts w:ascii="Times New Roman" w:hAnsi="Times New Roman" w:cs="Times New Roman"/>
                <w:lang w:val="az-Latn-AZ" w:eastAsia="en-US"/>
              </w:rPr>
              <w:t>±</w:t>
            </w:r>
            <w:r w:rsidRPr="00ED56E1">
              <w:rPr>
                <w:rFonts w:ascii="Times New Roman" w:hAnsi="Times New Roman" w:cs="Times New Roman"/>
                <w:lang w:eastAsia="en-US"/>
              </w:rPr>
              <w:t>28,6</w:t>
            </w:r>
            <w:r w:rsidRPr="00ED56E1">
              <w:rPr>
                <w:rFonts w:ascii="Times New Roman" w:hAnsi="Times New Roman" w:cs="Times New Roman"/>
                <w:lang w:val="en-US" w:eastAsia="en-US"/>
              </w:rPr>
              <w:t>*</w:t>
            </w:r>
          </w:p>
          <w:p w:rsidR="00CA3EFA" w:rsidRPr="00ED56E1" w:rsidRDefault="00CA3EFA" w:rsidP="001C5B6E">
            <w:pPr>
              <w:rPr>
                <w:rFonts w:ascii="Times New Roman" w:hAnsi="Times New Roman" w:cs="Times New Roman"/>
              </w:rPr>
            </w:pPr>
            <w:r w:rsidRPr="00ED56E1">
              <w:rPr>
                <w:rFonts w:ascii="Times New Roman" w:hAnsi="Times New Roman" w:cs="Times New Roman"/>
                <w:lang w:eastAsia="en-US"/>
              </w:rPr>
              <w:t>947,4-1104</w:t>
            </w:r>
          </w:p>
        </w:tc>
        <w:tc>
          <w:tcPr>
            <w:tcW w:w="1915" w:type="dxa"/>
          </w:tcPr>
          <w:p w:rsidR="00CA3EFA" w:rsidRPr="00ED56E1" w:rsidRDefault="00CA3EFA" w:rsidP="001C5B6E">
            <w:pPr>
              <w:rPr>
                <w:rFonts w:ascii="Times New Roman" w:hAnsi="Times New Roman" w:cs="Times New Roman"/>
                <w:lang w:val="en-US" w:eastAsia="en-US"/>
              </w:rPr>
            </w:pPr>
            <w:r w:rsidRPr="00ED56E1">
              <w:rPr>
                <w:rFonts w:ascii="Times New Roman" w:hAnsi="Times New Roman" w:cs="Times New Roman"/>
              </w:rPr>
              <w:t>9,712</w:t>
            </w:r>
            <w:r w:rsidRPr="00ED56E1">
              <w:rPr>
                <w:rFonts w:ascii="Times New Roman" w:hAnsi="Times New Roman" w:cs="Times New Roman"/>
                <w:lang w:val="az-Latn-AZ" w:eastAsia="en-US"/>
              </w:rPr>
              <w:t>±</w:t>
            </w:r>
            <w:r w:rsidRPr="00ED56E1">
              <w:rPr>
                <w:rFonts w:ascii="Times New Roman" w:hAnsi="Times New Roman" w:cs="Times New Roman"/>
                <w:lang w:eastAsia="en-US"/>
              </w:rPr>
              <w:t>0,391</w:t>
            </w:r>
            <w:r w:rsidRPr="00ED56E1">
              <w:rPr>
                <w:rFonts w:ascii="Times New Roman" w:hAnsi="Times New Roman" w:cs="Times New Roman"/>
                <w:lang w:val="en-US" w:eastAsia="en-US"/>
              </w:rPr>
              <w:t>*</w:t>
            </w:r>
          </w:p>
          <w:p w:rsidR="00CA3EFA" w:rsidRPr="00ED56E1" w:rsidRDefault="00CA3EFA" w:rsidP="001C5B6E">
            <w:pPr>
              <w:rPr>
                <w:rFonts w:ascii="Times New Roman" w:hAnsi="Times New Roman" w:cs="Times New Roman"/>
              </w:rPr>
            </w:pPr>
            <w:r w:rsidRPr="00ED56E1">
              <w:rPr>
                <w:rFonts w:ascii="Times New Roman" w:hAnsi="Times New Roman" w:cs="Times New Roman"/>
                <w:lang w:eastAsia="en-US"/>
              </w:rPr>
              <w:t>8,51-10,62</w:t>
            </w:r>
          </w:p>
        </w:tc>
      </w:tr>
      <w:tr w:rsidR="00CA3EFA" w:rsidRPr="00ED56E1" w:rsidTr="001C5B6E">
        <w:tc>
          <w:tcPr>
            <w:tcW w:w="1913"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3-я группа</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val="en-US" w:eastAsia="en-US"/>
              </w:rPr>
              <w:t>Min-Max</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lang w:val="en-US" w:eastAsia="en-US"/>
              </w:rPr>
            </w:pPr>
            <w:r w:rsidRPr="00ED56E1">
              <w:rPr>
                <w:color w:val="000000"/>
              </w:rPr>
              <w:t>300,6</w:t>
            </w:r>
            <w:r w:rsidRPr="00ED56E1">
              <w:rPr>
                <w:color w:val="000000"/>
                <w:lang w:val="az-Latn-AZ" w:eastAsia="en-US"/>
              </w:rPr>
              <w:t>±</w:t>
            </w:r>
            <w:r w:rsidRPr="00ED56E1">
              <w:rPr>
                <w:color w:val="000000"/>
                <w:lang w:eastAsia="en-US"/>
              </w:rPr>
              <w:t>5,9</w:t>
            </w:r>
            <w:r w:rsidRPr="00ED56E1">
              <w:rPr>
                <w:color w:val="000000"/>
                <w:lang w:val="en-US" w:eastAsia="en-US"/>
              </w:rPr>
              <w:t>**</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288,1-321,4</w:t>
            </w:r>
          </w:p>
        </w:tc>
        <w:tc>
          <w:tcPr>
            <w:tcW w:w="1914" w:type="dxa"/>
          </w:tcPr>
          <w:p w:rsidR="00CA3EFA" w:rsidRPr="00ED56E1" w:rsidRDefault="00CA3EFA" w:rsidP="001C5B6E">
            <w:pPr>
              <w:rPr>
                <w:rFonts w:ascii="Times New Roman" w:hAnsi="Times New Roman" w:cs="Times New Roman"/>
                <w:lang w:val="en-US" w:eastAsia="en-US"/>
              </w:rPr>
            </w:pPr>
            <w:r w:rsidRPr="00ED56E1">
              <w:rPr>
                <w:rFonts w:ascii="Times New Roman" w:hAnsi="Times New Roman" w:cs="Times New Roman"/>
              </w:rPr>
              <w:t>534,5</w:t>
            </w:r>
            <w:r w:rsidRPr="00ED56E1">
              <w:rPr>
                <w:rFonts w:ascii="Times New Roman" w:hAnsi="Times New Roman" w:cs="Times New Roman"/>
                <w:lang w:val="az-Latn-AZ" w:eastAsia="en-US"/>
              </w:rPr>
              <w:t>±</w:t>
            </w:r>
            <w:r w:rsidRPr="00ED56E1">
              <w:rPr>
                <w:rFonts w:ascii="Times New Roman" w:hAnsi="Times New Roman" w:cs="Times New Roman"/>
                <w:lang w:eastAsia="en-US"/>
              </w:rPr>
              <w:t>16,7</w:t>
            </w:r>
            <w:r w:rsidRPr="00ED56E1">
              <w:rPr>
                <w:rFonts w:ascii="Times New Roman" w:hAnsi="Times New Roman" w:cs="Times New Roman"/>
                <w:lang w:val="en-US" w:eastAsia="en-US"/>
              </w:rPr>
              <w:t>**</w:t>
            </w:r>
          </w:p>
          <w:p w:rsidR="00CA3EFA" w:rsidRPr="00ED56E1" w:rsidRDefault="00CA3EFA" w:rsidP="001C5B6E">
            <w:pPr>
              <w:rPr>
                <w:rFonts w:ascii="Times New Roman" w:hAnsi="Times New Roman" w:cs="Times New Roman"/>
              </w:rPr>
            </w:pPr>
            <w:r w:rsidRPr="00ED56E1">
              <w:rPr>
                <w:rFonts w:ascii="Times New Roman" w:hAnsi="Times New Roman" w:cs="Times New Roman"/>
                <w:lang w:eastAsia="en-US"/>
              </w:rPr>
              <w:t>497,3-589,4</w:t>
            </w:r>
          </w:p>
        </w:tc>
        <w:tc>
          <w:tcPr>
            <w:tcW w:w="1915" w:type="dxa"/>
          </w:tcPr>
          <w:p w:rsidR="00CA3EFA" w:rsidRPr="00ED56E1" w:rsidRDefault="00CA3EFA" w:rsidP="001C5B6E">
            <w:pPr>
              <w:rPr>
                <w:rFonts w:ascii="Times New Roman" w:hAnsi="Times New Roman" w:cs="Times New Roman"/>
                <w:lang w:val="en-US" w:eastAsia="en-US"/>
              </w:rPr>
            </w:pPr>
            <w:r w:rsidRPr="00ED56E1">
              <w:rPr>
                <w:rFonts w:ascii="Times New Roman" w:hAnsi="Times New Roman" w:cs="Times New Roman"/>
              </w:rPr>
              <w:t>3,584</w:t>
            </w:r>
            <w:r w:rsidRPr="00ED56E1">
              <w:rPr>
                <w:rFonts w:ascii="Times New Roman" w:hAnsi="Times New Roman" w:cs="Times New Roman"/>
                <w:lang w:val="az-Latn-AZ" w:eastAsia="en-US"/>
              </w:rPr>
              <w:t>±</w:t>
            </w:r>
            <w:r w:rsidRPr="00ED56E1">
              <w:rPr>
                <w:rFonts w:ascii="Times New Roman" w:hAnsi="Times New Roman" w:cs="Times New Roman"/>
                <w:lang w:eastAsia="en-US"/>
              </w:rPr>
              <w:t>0,176</w:t>
            </w:r>
            <w:r w:rsidRPr="00ED56E1">
              <w:rPr>
                <w:rFonts w:ascii="Times New Roman" w:hAnsi="Times New Roman" w:cs="Times New Roman"/>
                <w:lang w:val="en-US" w:eastAsia="en-US"/>
              </w:rPr>
              <w:t>**</w:t>
            </w:r>
          </w:p>
          <w:p w:rsidR="00CA3EFA" w:rsidRPr="00ED56E1" w:rsidRDefault="00CA3EFA" w:rsidP="001C5B6E">
            <w:pPr>
              <w:rPr>
                <w:rFonts w:ascii="Times New Roman" w:hAnsi="Times New Roman" w:cs="Times New Roman"/>
              </w:rPr>
            </w:pPr>
            <w:r w:rsidRPr="00ED56E1">
              <w:rPr>
                <w:rFonts w:ascii="Times New Roman" w:hAnsi="Times New Roman" w:cs="Times New Roman"/>
                <w:lang w:eastAsia="en-US"/>
              </w:rPr>
              <w:t>3,21-4,13</w:t>
            </w:r>
          </w:p>
        </w:tc>
      </w:tr>
      <w:tr w:rsidR="00CA3EFA" w:rsidRPr="00ED56E1" w:rsidTr="001C5B6E">
        <w:tc>
          <w:tcPr>
            <w:tcW w:w="1913"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4-я группа</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val="en-US" w:eastAsia="en-US"/>
              </w:rPr>
              <w:t>Min-Max</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lang w:val="en-US" w:eastAsia="en-US"/>
              </w:rPr>
            </w:pPr>
            <w:r w:rsidRPr="00ED56E1">
              <w:rPr>
                <w:color w:val="000000"/>
              </w:rPr>
              <w:t>129,2</w:t>
            </w:r>
            <w:r w:rsidRPr="00ED56E1">
              <w:rPr>
                <w:color w:val="000000"/>
                <w:lang w:val="az-Latn-AZ" w:eastAsia="en-US"/>
              </w:rPr>
              <w:t>±</w:t>
            </w:r>
            <w:r w:rsidRPr="00ED56E1">
              <w:rPr>
                <w:color w:val="000000"/>
                <w:lang w:eastAsia="en-US"/>
              </w:rPr>
              <w:t>12,4</w:t>
            </w:r>
            <w:r w:rsidRPr="00ED56E1">
              <w:rPr>
                <w:color w:val="000000"/>
                <w:lang w:val="en-US" w:eastAsia="en-US"/>
              </w:rPr>
              <w:t>**</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101,8-172,4</w:t>
            </w:r>
          </w:p>
        </w:tc>
        <w:tc>
          <w:tcPr>
            <w:tcW w:w="1914" w:type="dxa"/>
          </w:tcPr>
          <w:p w:rsidR="00CA3EFA" w:rsidRPr="00ED56E1" w:rsidRDefault="00CA3EFA" w:rsidP="001C5B6E">
            <w:pPr>
              <w:rPr>
                <w:rFonts w:ascii="Times New Roman" w:hAnsi="Times New Roman" w:cs="Times New Roman"/>
                <w:lang w:val="en-US" w:eastAsia="en-US"/>
              </w:rPr>
            </w:pPr>
            <w:r w:rsidRPr="00ED56E1">
              <w:rPr>
                <w:rFonts w:ascii="Times New Roman" w:hAnsi="Times New Roman" w:cs="Times New Roman"/>
              </w:rPr>
              <w:t>316,4</w:t>
            </w:r>
            <w:r w:rsidRPr="00ED56E1">
              <w:rPr>
                <w:rFonts w:ascii="Times New Roman" w:hAnsi="Times New Roman" w:cs="Times New Roman"/>
                <w:lang w:val="az-Latn-AZ" w:eastAsia="en-US"/>
              </w:rPr>
              <w:t>±</w:t>
            </w:r>
            <w:r w:rsidRPr="00ED56E1">
              <w:rPr>
                <w:rFonts w:ascii="Times New Roman" w:hAnsi="Times New Roman" w:cs="Times New Roman"/>
                <w:lang w:eastAsia="en-US"/>
              </w:rPr>
              <w:t>13,2</w:t>
            </w:r>
            <w:r w:rsidRPr="00ED56E1">
              <w:rPr>
                <w:rFonts w:ascii="Times New Roman" w:hAnsi="Times New Roman" w:cs="Times New Roman"/>
                <w:lang w:val="en-US" w:eastAsia="en-US"/>
              </w:rPr>
              <w:t>**</w:t>
            </w:r>
          </w:p>
          <w:p w:rsidR="00CA3EFA" w:rsidRPr="00ED56E1" w:rsidRDefault="00CA3EFA" w:rsidP="001C5B6E">
            <w:pPr>
              <w:rPr>
                <w:rFonts w:ascii="Times New Roman" w:hAnsi="Times New Roman" w:cs="Times New Roman"/>
              </w:rPr>
            </w:pPr>
            <w:r w:rsidRPr="00ED56E1">
              <w:rPr>
                <w:rFonts w:ascii="Times New Roman" w:hAnsi="Times New Roman" w:cs="Times New Roman"/>
                <w:lang w:eastAsia="en-US"/>
              </w:rPr>
              <w:t>287,3-361,4</w:t>
            </w:r>
          </w:p>
        </w:tc>
        <w:tc>
          <w:tcPr>
            <w:tcW w:w="1915" w:type="dxa"/>
          </w:tcPr>
          <w:p w:rsidR="00CA3EFA" w:rsidRPr="00ED56E1" w:rsidRDefault="00CA3EFA" w:rsidP="001C5B6E">
            <w:pPr>
              <w:rPr>
                <w:rFonts w:ascii="Times New Roman" w:hAnsi="Times New Roman" w:cs="Times New Roman"/>
                <w:lang w:val="en-US" w:eastAsia="en-US"/>
              </w:rPr>
            </w:pPr>
            <w:r w:rsidRPr="00ED56E1">
              <w:rPr>
                <w:rFonts w:ascii="Times New Roman" w:hAnsi="Times New Roman" w:cs="Times New Roman"/>
              </w:rPr>
              <w:t>2,208</w:t>
            </w:r>
            <w:r w:rsidRPr="00ED56E1">
              <w:rPr>
                <w:rFonts w:ascii="Times New Roman" w:hAnsi="Times New Roman" w:cs="Times New Roman"/>
                <w:lang w:val="az-Latn-AZ" w:eastAsia="en-US"/>
              </w:rPr>
              <w:t>±</w:t>
            </w:r>
            <w:r w:rsidRPr="00ED56E1">
              <w:rPr>
                <w:rFonts w:ascii="Times New Roman" w:hAnsi="Times New Roman" w:cs="Times New Roman"/>
                <w:lang w:eastAsia="en-US"/>
              </w:rPr>
              <w:t>0,260</w:t>
            </w:r>
            <w:r w:rsidRPr="00ED56E1">
              <w:rPr>
                <w:rFonts w:ascii="Times New Roman" w:hAnsi="Times New Roman" w:cs="Times New Roman"/>
                <w:lang w:val="en-US" w:eastAsia="en-US"/>
              </w:rPr>
              <w:t>**</w:t>
            </w:r>
          </w:p>
          <w:p w:rsidR="00CA3EFA" w:rsidRPr="00ED56E1" w:rsidRDefault="00CA3EFA" w:rsidP="001C5B6E">
            <w:pPr>
              <w:rPr>
                <w:rFonts w:ascii="Times New Roman" w:hAnsi="Times New Roman" w:cs="Times New Roman"/>
              </w:rPr>
            </w:pPr>
            <w:r w:rsidRPr="00ED56E1">
              <w:rPr>
                <w:rFonts w:ascii="Times New Roman" w:hAnsi="Times New Roman" w:cs="Times New Roman"/>
                <w:lang w:eastAsia="en-US"/>
              </w:rPr>
              <w:t>1,55-3,01</w:t>
            </w:r>
          </w:p>
        </w:tc>
      </w:tr>
      <w:tr w:rsidR="00CA3EFA" w:rsidRPr="00ED56E1" w:rsidTr="001C5B6E">
        <w:tc>
          <w:tcPr>
            <w:tcW w:w="1913"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5-я группа</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val="en-US" w:eastAsia="en-US"/>
              </w:rPr>
              <w:t>Min-Max</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lang w:val="en-US" w:eastAsia="en-US"/>
              </w:rPr>
            </w:pPr>
            <w:r w:rsidRPr="00ED56E1">
              <w:rPr>
                <w:color w:val="000000"/>
              </w:rPr>
              <w:t>298,7</w:t>
            </w:r>
            <w:r w:rsidRPr="00ED56E1">
              <w:rPr>
                <w:color w:val="000000"/>
                <w:lang w:val="az-Latn-AZ" w:eastAsia="en-US"/>
              </w:rPr>
              <w:t>±</w:t>
            </w:r>
            <w:r w:rsidRPr="00ED56E1">
              <w:rPr>
                <w:color w:val="000000"/>
                <w:lang w:eastAsia="en-US"/>
              </w:rPr>
              <w:t>8,3</w:t>
            </w:r>
            <w:r w:rsidRPr="00ED56E1">
              <w:rPr>
                <w:color w:val="000000"/>
                <w:lang w:val="en-US" w:eastAsia="en-US"/>
              </w:rPr>
              <w:t>**</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281,7-327,2</w:t>
            </w:r>
          </w:p>
        </w:tc>
        <w:tc>
          <w:tcPr>
            <w:tcW w:w="1914" w:type="dxa"/>
          </w:tcPr>
          <w:p w:rsidR="00CA3EFA" w:rsidRPr="00ED56E1" w:rsidRDefault="00CA3EFA" w:rsidP="001C5B6E">
            <w:pPr>
              <w:rPr>
                <w:rFonts w:ascii="Times New Roman" w:hAnsi="Times New Roman" w:cs="Times New Roman"/>
                <w:lang w:val="en-US" w:eastAsia="en-US"/>
              </w:rPr>
            </w:pPr>
            <w:r w:rsidRPr="00ED56E1">
              <w:rPr>
                <w:rFonts w:ascii="Times New Roman" w:hAnsi="Times New Roman" w:cs="Times New Roman"/>
              </w:rPr>
              <w:t>419</w:t>
            </w:r>
            <w:r w:rsidRPr="00ED56E1">
              <w:rPr>
                <w:rFonts w:ascii="Times New Roman" w:hAnsi="Times New Roman" w:cs="Times New Roman"/>
                <w:lang w:val="az-Latn-AZ" w:eastAsia="en-US"/>
              </w:rPr>
              <w:t>±</w:t>
            </w:r>
            <w:r w:rsidRPr="00ED56E1">
              <w:rPr>
                <w:rFonts w:ascii="Times New Roman" w:hAnsi="Times New Roman" w:cs="Times New Roman"/>
                <w:lang w:eastAsia="en-US"/>
              </w:rPr>
              <w:t>7,6</w:t>
            </w:r>
            <w:r w:rsidRPr="00ED56E1">
              <w:rPr>
                <w:rFonts w:ascii="Times New Roman" w:hAnsi="Times New Roman" w:cs="Times New Roman"/>
                <w:lang w:val="en-US" w:eastAsia="en-US"/>
              </w:rPr>
              <w:t>**</w:t>
            </w:r>
          </w:p>
          <w:p w:rsidR="00CA3EFA" w:rsidRPr="00ED56E1" w:rsidRDefault="00CA3EFA" w:rsidP="001C5B6E">
            <w:pPr>
              <w:rPr>
                <w:rFonts w:ascii="Times New Roman" w:hAnsi="Times New Roman" w:cs="Times New Roman"/>
              </w:rPr>
            </w:pPr>
            <w:r w:rsidRPr="00ED56E1">
              <w:rPr>
                <w:rFonts w:ascii="Times New Roman" w:hAnsi="Times New Roman" w:cs="Times New Roman"/>
                <w:lang w:eastAsia="en-US"/>
              </w:rPr>
              <w:t>400,1-446,3</w:t>
            </w:r>
          </w:p>
        </w:tc>
        <w:tc>
          <w:tcPr>
            <w:tcW w:w="1915" w:type="dxa"/>
          </w:tcPr>
          <w:p w:rsidR="00CA3EFA" w:rsidRPr="00ED56E1" w:rsidRDefault="00CA3EFA" w:rsidP="001C5B6E">
            <w:pPr>
              <w:rPr>
                <w:rFonts w:ascii="Times New Roman" w:hAnsi="Times New Roman" w:cs="Times New Roman"/>
                <w:lang w:val="en-US" w:eastAsia="en-US"/>
              </w:rPr>
            </w:pPr>
            <w:r w:rsidRPr="00ED56E1">
              <w:rPr>
                <w:rFonts w:ascii="Times New Roman" w:hAnsi="Times New Roman" w:cs="Times New Roman"/>
              </w:rPr>
              <w:t>2,538</w:t>
            </w:r>
            <w:r w:rsidRPr="00ED56E1">
              <w:rPr>
                <w:rFonts w:ascii="Times New Roman" w:hAnsi="Times New Roman" w:cs="Times New Roman"/>
                <w:lang w:val="az-Latn-AZ" w:eastAsia="en-US"/>
              </w:rPr>
              <w:t>±</w:t>
            </w:r>
            <w:r w:rsidRPr="00ED56E1">
              <w:rPr>
                <w:rFonts w:ascii="Times New Roman" w:hAnsi="Times New Roman" w:cs="Times New Roman"/>
                <w:lang w:eastAsia="en-US"/>
              </w:rPr>
              <w:t>0,093</w:t>
            </w:r>
            <w:r w:rsidRPr="00ED56E1">
              <w:rPr>
                <w:rFonts w:ascii="Times New Roman" w:hAnsi="Times New Roman" w:cs="Times New Roman"/>
                <w:lang w:val="en-US" w:eastAsia="en-US"/>
              </w:rPr>
              <w:t>**</w:t>
            </w:r>
          </w:p>
          <w:p w:rsidR="00CA3EFA" w:rsidRPr="00ED56E1" w:rsidRDefault="00CA3EFA" w:rsidP="001C5B6E">
            <w:pPr>
              <w:rPr>
                <w:rFonts w:ascii="Times New Roman" w:hAnsi="Times New Roman" w:cs="Times New Roman"/>
              </w:rPr>
            </w:pPr>
            <w:r w:rsidRPr="00ED56E1">
              <w:rPr>
                <w:rFonts w:ascii="Times New Roman" w:hAnsi="Times New Roman" w:cs="Times New Roman"/>
                <w:lang w:eastAsia="en-US"/>
              </w:rPr>
              <w:t>2,27-2,83</w:t>
            </w:r>
          </w:p>
        </w:tc>
      </w:tr>
      <w:tr w:rsidR="00CA3EFA" w:rsidRPr="00ED56E1" w:rsidTr="001C5B6E">
        <w:tc>
          <w:tcPr>
            <w:tcW w:w="1913" w:type="dxa"/>
          </w:tcPr>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rPr>
              <w:t>6-я группа</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lang w:eastAsia="en-US"/>
              </w:rPr>
            </w:pPr>
            <w:r w:rsidRPr="00ED56E1">
              <w:rPr>
                <w:color w:val="000000"/>
                <w:lang w:val="az-Latn-AZ" w:eastAsia="en-US"/>
              </w:rPr>
              <w:t>М±</w:t>
            </w:r>
            <w:r w:rsidRPr="00ED56E1">
              <w:rPr>
                <w:color w:val="000000"/>
                <w:lang w:val="en-US" w:eastAsia="en-US"/>
              </w:rPr>
              <w:t>m</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val="en-US" w:eastAsia="en-US"/>
              </w:rPr>
              <w:t>Min-Max</w:t>
            </w:r>
          </w:p>
        </w:tc>
        <w:tc>
          <w:tcPr>
            <w:tcW w:w="1914" w:type="dxa"/>
          </w:tcPr>
          <w:p w:rsidR="00CA3EFA" w:rsidRPr="00ED56E1" w:rsidRDefault="00CA3EFA" w:rsidP="001C5B6E">
            <w:pPr>
              <w:pStyle w:val="msonormalbullet1gif"/>
              <w:spacing w:before="0" w:beforeAutospacing="0" w:after="0" w:afterAutospacing="0"/>
              <w:contextualSpacing/>
              <w:jc w:val="center"/>
              <w:rPr>
                <w:color w:val="000000"/>
                <w:lang w:val="en-US" w:eastAsia="en-US"/>
              </w:rPr>
            </w:pPr>
            <w:r w:rsidRPr="00ED56E1">
              <w:rPr>
                <w:color w:val="000000"/>
              </w:rPr>
              <w:t>243,4</w:t>
            </w:r>
            <w:r w:rsidRPr="00ED56E1">
              <w:rPr>
                <w:color w:val="000000"/>
                <w:lang w:val="az-Latn-AZ" w:eastAsia="en-US"/>
              </w:rPr>
              <w:t>±</w:t>
            </w:r>
            <w:r w:rsidRPr="00ED56E1">
              <w:rPr>
                <w:color w:val="000000"/>
                <w:lang w:eastAsia="en-US"/>
              </w:rPr>
              <w:t>11,3</w:t>
            </w:r>
            <w:r w:rsidRPr="00ED56E1">
              <w:rPr>
                <w:color w:val="000000"/>
                <w:lang w:val="en-US" w:eastAsia="en-US"/>
              </w:rPr>
              <w:t>**</w:t>
            </w:r>
          </w:p>
          <w:p w:rsidR="00CA3EFA" w:rsidRPr="00ED56E1" w:rsidRDefault="00CA3EFA" w:rsidP="001C5B6E">
            <w:pPr>
              <w:pStyle w:val="msonormalbullet1gif"/>
              <w:spacing w:before="0" w:beforeAutospacing="0" w:after="0" w:afterAutospacing="0"/>
              <w:contextualSpacing/>
              <w:jc w:val="center"/>
              <w:rPr>
                <w:color w:val="000000"/>
              </w:rPr>
            </w:pPr>
            <w:r w:rsidRPr="00ED56E1">
              <w:rPr>
                <w:color w:val="000000"/>
                <w:lang w:eastAsia="en-US"/>
              </w:rPr>
              <w:t>209,8-274,6</w:t>
            </w:r>
          </w:p>
        </w:tc>
        <w:tc>
          <w:tcPr>
            <w:tcW w:w="1914" w:type="dxa"/>
          </w:tcPr>
          <w:p w:rsidR="00CA3EFA" w:rsidRPr="00ED56E1" w:rsidRDefault="00CA3EFA" w:rsidP="001C5B6E">
            <w:pPr>
              <w:rPr>
                <w:rFonts w:ascii="Times New Roman" w:hAnsi="Times New Roman" w:cs="Times New Roman"/>
                <w:lang w:val="en-US" w:eastAsia="en-US"/>
              </w:rPr>
            </w:pPr>
            <w:r w:rsidRPr="00ED56E1">
              <w:rPr>
                <w:rFonts w:ascii="Times New Roman" w:hAnsi="Times New Roman" w:cs="Times New Roman"/>
              </w:rPr>
              <w:t>393,6</w:t>
            </w:r>
            <w:r w:rsidRPr="00ED56E1">
              <w:rPr>
                <w:rFonts w:ascii="Times New Roman" w:hAnsi="Times New Roman" w:cs="Times New Roman"/>
                <w:lang w:val="az-Latn-AZ" w:eastAsia="en-US"/>
              </w:rPr>
              <w:t>±</w:t>
            </w:r>
            <w:r w:rsidRPr="00ED56E1">
              <w:rPr>
                <w:rFonts w:ascii="Times New Roman" w:hAnsi="Times New Roman" w:cs="Times New Roman"/>
                <w:lang w:eastAsia="en-US"/>
              </w:rPr>
              <w:t>9,8</w:t>
            </w:r>
            <w:r w:rsidRPr="00ED56E1">
              <w:rPr>
                <w:rFonts w:ascii="Times New Roman" w:hAnsi="Times New Roman" w:cs="Times New Roman"/>
                <w:lang w:val="en-US" w:eastAsia="en-US"/>
              </w:rPr>
              <w:t>**</w:t>
            </w:r>
          </w:p>
          <w:p w:rsidR="00CA3EFA" w:rsidRPr="00ED56E1" w:rsidRDefault="00CA3EFA" w:rsidP="001C5B6E">
            <w:pPr>
              <w:rPr>
                <w:rFonts w:ascii="Times New Roman" w:hAnsi="Times New Roman" w:cs="Times New Roman"/>
              </w:rPr>
            </w:pPr>
            <w:r w:rsidRPr="00ED56E1">
              <w:rPr>
                <w:rFonts w:ascii="Times New Roman" w:hAnsi="Times New Roman" w:cs="Times New Roman"/>
                <w:lang w:eastAsia="en-US"/>
              </w:rPr>
              <w:t>372,4-427,6</w:t>
            </w:r>
          </w:p>
        </w:tc>
        <w:tc>
          <w:tcPr>
            <w:tcW w:w="1915" w:type="dxa"/>
          </w:tcPr>
          <w:p w:rsidR="00CA3EFA" w:rsidRPr="00ED56E1" w:rsidRDefault="00CA3EFA" w:rsidP="001C5B6E">
            <w:pPr>
              <w:rPr>
                <w:rFonts w:ascii="Times New Roman" w:hAnsi="Times New Roman" w:cs="Times New Roman"/>
                <w:lang w:val="en-US" w:eastAsia="en-US"/>
              </w:rPr>
            </w:pPr>
            <w:r w:rsidRPr="00ED56E1">
              <w:rPr>
                <w:rFonts w:ascii="Times New Roman" w:hAnsi="Times New Roman" w:cs="Times New Roman"/>
              </w:rPr>
              <w:t>2,66</w:t>
            </w:r>
            <w:r w:rsidRPr="00ED56E1">
              <w:rPr>
                <w:rFonts w:ascii="Times New Roman" w:hAnsi="Times New Roman" w:cs="Times New Roman"/>
                <w:lang w:val="az-Latn-AZ" w:eastAsia="en-US"/>
              </w:rPr>
              <w:t>±</w:t>
            </w:r>
            <w:r w:rsidRPr="00ED56E1">
              <w:rPr>
                <w:rFonts w:ascii="Times New Roman" w:hAnsi="Times New Roman" w:cs="Times New Roman"/>
                <w:lang w:eastAsia="en-US"/>
              </w:rPr>
              <w:t>0,252</w:t>
            </w:r>
            <w:r w:rsidRPr="00ED56E1">
              <w:rPr>
                <w:rFonts w:ascii="Times New Roman" w:hAnsi="Times New Roman" w:cs="Times New Roman"/>
                <w:lang w:val="en-US" w:eastAsia="en-US"/>
              </w:rPr>
              <w:t>**</w:t>
            </w:r>
          </w:p>
          <w:p w:rsidR="00CA3EFA" w:rsidRPr="00ED56E1" w:rsidRDefault="00CA3EFA" w:rsidP="001C5B6E">
            <w:pPr>
              <w:rPr>
                <w:rFonts w:ascii="Times New Roman" w:hAnsi="Times New Roman" w:cs="Times New Roman"/>
              </w:rPr>
            </w:pPr>
            <w:r w:rsidRPr="00ED56E1">
              <w:rPr>
                <w:rFonts w:ascii="Times New Roman" w:hAnsi="Times New Roman" w:cs="Times New Roman"/>
                <w:lang w:eastAsia="en-US"/>
              </w:rPr>
              <w:t>2,13-3,52</w:t>
            </w:r>
          </w:p>
        </w:tc>
      </w:tr>
    </w:tbl>
    <w:p w:rsidR="00CA3EFA" w:rsidRDefault="00CA3EFA" w:rsidP="00CA3EFA">
      <w:pPr>
        <w:pStyle w:val="msonormalbullet1gif"/>
        <w:contextualSpacing/>
        <w:rPr>
          <w:color w:val="000000"/>
        </w:rPr>
      </w:pPr>
      <w:r w:rsidRPr="00ED56E1">
        <w:rPr>
          <w:color w:val="000000"/>
        </w:rPr>
        <w:t xml:space="preserve">*  </w:t>
      </w:r>
      <w:r w:rsidRPr="00ED56E1">
        <w:rPr>
          <w:color w:val="000000"/>
          <w:lang w:eastAsia="en-US"/>
        </w:rPr>
        <w:t xml:space="preserve">– </w:t>
      </w:r>
      <w:r w:rsidRPr="00ED56E1">
        <w:rPr>
          <w:color w:val="000000"/>
        </w:rPr>
        <w:t xml:space="preserve">р  </w:t>
      </w:r>
      <w:r w:rsidRPr="00ED56E1">
        <w:rPr>
          <w:color w:val="000000"/>
          <w:vertAlign w:val="subscript"/>
        </w:rPr>
        <w:t xml:space="preserve">интакт </w:t>
      </w:r>
      <w:r w:rsidRPr="00ED56E1">
        <w:rPr>
          <w:color w:val="000000"/>
        </w:rPr>
        <w:t xml:space="preserve">˂ 0,001; </w:t>
      </w:r>
      <w:r w:rsidRPr="00ED56E1">
        <w:rPr>
          <w:color w:val="000000"/>
          <w:lang w:eastAsia="en-US"/>
        </w:rPr>
        <w:t xml:space="preserve">** – </w:t>
      </w:r>
      <w:r w:rsidRPr="00ED56E1">
        <w:rPr>
          <w:color w:val="000000"/>
        </w:rPr>
        <w:t xml:space="preserve">р  </w:t>
      </w:r>
      <w:r w:rsidRPr="00ED56E1">
        <w:rPr>
          <w:color w:val="000000"/>
          <w:vertAlign w:val="subscript"/>
        </w:rPr>
        <w:t xml:space="preserve">модель </w:t>
      </w:r>
      <w:r w:rsidRPr="00ED56E1">
        <w:rPr>
          <w:color w:val="000000"/>
        </w:rPr>
        <w:t>˂ 0,001</w:t>
      </w:r>
    </w:p>
    <w:p w:rsidR="0068466A" w:rsidRPr="00161BD8" w:rsidRDefault="0068466A" w:rsidP="00CA3EFA">
      <w:pPr>
        <w:pStyle w:val="msonormalbullet1gif"/>
        <w:contextualSpacing/>
        <w:rPr>
          <w:color w:val="000000"/>
          <w:lang w:eastAsia="en-US"/>
        </w:rPr>
      </w:pP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В 4-й – группе, по сравнению с исходными значениями содержание АЛТ снизилось на 82,4% и достигло значений 129,2</w:t>
      </w:r>
      <w:r w:rsidRPr="00ED56E1">
        <w:rPr>
          <w:color w:val="000000"/>
          <w:sz w:val="28"/>
          <w:szCs w:val="28"/>
          <w:lang w:val="az-Latn-AZ" w:eastAsia="en-US"/>
        </w:rPr>
        <w:t>±</w:t>
      </w:r>
      <w:r w:rsidRPr="00ED56E1">
        <w:rPr>
          <w:color w:val="000000"/>
          <w:sz w:val="28"/>
          <w:szCs w:val="28"/>
          <w:lang w:eastAsia="en-US"/>
        </w:rPr>
        <w:t xml:space="preserve">12,4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w:t>
      </w:r>
      <w:r w:rsidRPr="00ED56E1">
        <w:rPr>
          <w:color w:val="000000"/>
          <w:sz w:val="28"/>
          <w:szCs w:val="28"/>
          <w:lang w:eastAsia="en-US"/>
        </w:rPr>
        <w:t xml:space="preserve">(р ˂0,001) от исходного </w:t>
      </w:r>
      <w:r w:rsidRPr="00ED56E1">
        <w:rPr>
          <w:color w:val="000000"/>
          <w:sz w:val="28"/>
          <w:szCs w:val="28"/>
        </w:rPr>
        <w:t>735,5</w:t>
      </w:r>
      <w:r w:rsidRPr="00ED56E1">
        <w:rPr>
          <w:color w:val="000000"/>
          <w:sz w:val="28"/>
          <w:szCs w:val="28"/>
          <w:lang w:val="az-Latn-AZ" w:eastAsia="en-US"/>
        </w:rPr>
        <w:t>±</w:t>
      </w:r>
      <w:r w:rsidRPr="00ED56E1">
        <w:rPr>
          <w:color w:val="000000"/>
          <w:sz w:val="28"/>
          <w:szCs w:val="28"/>
          <w:lang w:eastAsia="en-US"/>
        </w:rPr>
        <w:t>19,1</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АСТ снизилась на 69,2% и достигла 316,4</w:t>
      </w:r>
      <w:r w:rsidRPr="00ED56E1">
        <w:rPr>
          <w:color w:val="000000"/>
          <w:sz w:val="28"/>
          <w:szCs w:val="28"/>
          <w:lang w:val="az-Latn-AZ" w:eastAsia="en-US"/>
        </w:rPr>
        <w:t>±</w:t>
      </w:r>
      <w:r w:rsidRPr="00ED56E1">
        <w:rPr>
          <w:color w:val="000000"/>
          <w:sz w:val="28"/>
          <w:szCs w:val="28"/>
          <w:lang w:eastAsia="en-US"/>
        </w:rPr>
        <w:t>13,2</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w:t>
      </w:r>
      <w:r w:rsidRPr="00ED56E1">
        <w:rPr>
          <w:color w:val="000000"/>
          <w:sz w:val="28"/>
          <w:szCs w:val="28"/>
          <w:lang w:eastAsia="en-US"/>
        </w:rPr>
        <w:t xml:space="preserve">(р ˂0,001) от исходного  </w:t>
      </w:r>
      <w:r w:rsidRPr="00ED56E1">
        <w:rPr>
          <w:color w:val="000000"/>
          <w:sz w:val="28"/>
          <w:szCs w:val="28"/>
        </w:rPr>
        <w:t>1026,4</w:t>
      </w:r>
      <w:r w:rsidRPr="00ED56E1">
        <w:rPr>
          <w:color w:val="000000"/>
          <w:sz w:val="28"/>
          <w:szCs w:val="28"/>
          <w:lang w:val="az-Latn-AZ" w:eastAsia="en-US"/>
        </w:rPr>
        <w:t>±</w:t>
      </w:r>
      <w:r w:rsidRPr="00ED56E1">
        <w:rPr>
          <w:color w:val="000000"/>
          <w:sz w:val="28"/>
          <w:szCs w:val="28"/>
          <w:lang w:eastAsia="en-US"/>
        </w:rPr>
        <w:t>28,6</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lang w:eastAsia="en-US"/>
        </w:rPr>
        <w:t xml:space="preserve">, ОБ </w:t>
      </w:r>
      <w:r w:rsidRPr="00ED56E1">
        <w:rPr>
          <w:color w:val="000000"/>
          <w:sz w:val="28"/>
          <w:szCs w:val="28"/>
        </w:rPr>
        <w:t>снизился на 77,3% и достиг 2,208</w:t>
      </w:r>
      <w:r w:rsidRPr="00ED56E1">
        <w:rPr>
          <w:color w:val="000000"/>
          <w:sz w:val="28"/>
          <w:szCs w:val="28"/>
          <w:lang w:val="az-Latn-AZ" w:eastAsia="en-US"/>
        </w:rPr>
        <w:t>±</w:t>
      </w:r>
      <w:r w:rsidRPr="00ED56E1">
        <w:rPr>
          <w:color w:val="000000"/>
          <w:sz w:val="28"/>
          <w:szCs w:val="28"/>
          <w:lang w:eastAsia="en-US"/>
        </w:rPr>
        <w:t xml:space="preserve">0,260 </w:t>
      </w:r>
      <w:r w:rsidRPr="00ED56E1">
        <w:rPr>
          <w:color w:val="000000"/>
          <w:sz w:val="28"/>
          <w:szCs w:val="28"/>
        </w:rPr>
        <w:t>мг/дл</w:t>
      </w:r>
      <w:r w:rsidRPr="00ED56E1">
        <w:rPr>
          <w:color w:val="000000"/>
          <w:sz w:val="28"/>
          <w:szCs w:val="28"/>
          <w:lang w:eastAsia="en-US"/>
        </w:rPr>
        <w:t xml:space="preserve"> (р ˂0,001) от исходного </w:t>
      </w:r>
      <w:r w:rsidRPr="00ED56E1">
        <w:rPr>
          <w:color w:val="000000"/>
          <w:sz w:val="28"/>
          <w:szCs w:val="28"/>
        </w:rPr>
        <w:t>9,712</w:t>
      </w:r>
      <w:r w:rsidRPr="00ED56E1">
        <w:rPr>
          <w:color w:val="000000"/>
          <w:sz w:val="28"/>
          <w:szCs w:val="28"/>
          <w:lang w:val="az-Latn-AZ" w:eastAsia="en-US"/>
        </w:rPr>
        <w:t>±</w:t>
      </w:r>
      <w:r w:rsidRPr="00ED56E1">
        <w:rPr>
          <w:color w:val="000000"/>
          <w:sz w:val="28"/>
          <w:szCs w:val="28"/>
          <w:lang w:eastAsia="en-US"/>
        </w:rPr>
        <w:t xml:space="preserve">0,391 </w:t>
      </w:r>
      <w:r w:rsidRPr="00ED56E1">
        <w:rPr>
          <w:color w:val="000000"/>
          <w:sz w:val="28"/>
          <w:szCs w:val="28"/>
        </w:rPr>
        <w:t>мг/дл</w:t>
      </w:r>
      <w:r w:rsidRPr="00ED56E1">
        <w:rPr>
          <w:color w:val="000000"/>
          <w:sz w:val="28"/>
          <w:szCs w:val="28"/>
          <w:lang w:eastAsia="en-US"/>
        </w:rPr>
        <w:t xml:space="preserve">.  </w:t>
      </w:r>
    </w:p>
    <w:p w:rsidR="00CA3EFA" w:rsidRPr="00ED56E1" w:rsidRDefault="00451F56" w:rsidP="00CA3EFA">
      <w:pPr>
        <w:pStyle w:val="msonormalbullet1gif"/>
        <w:spacing w:line="360" w:lineRule="auto"/>
        <w:ind w:firstLine="567"/>
        <w:contextualSpacing/>
        <w:jc w:val="both"/>
        <w:rPr>
          <w:color w:val="000000"/>
          <w:sz w:val="28"/>
          <w:szCs w:val="28"/>
          <w:lang w:eastAsia="en-US"/>
        </w:rPr>
      </w:pPr>
      <w:r>
        <w:rPr>
          <w:color w:val="000000"/>
          <w:sz w:val="28"/>
          <w:szCs w:val="28"/>
        </w:rPr>
        <w:t>С</w:t>
      </w:r>
      <w:r w:rsidR="00CA3EFA" w:rsidRPr="00ED56E1">
        <w:rPr>
          <w:color w:val="000000"/>
          <w:sz w:val="28"/>
          <w:szCs w:val="28"/>
        </w:rPr>
        <w:t xml:space="preserve">одержание АЛТ снизилось на 57% </w:t>
      </w:r>
      <w:r w:rsidR="00CA3EFA" w:rsidRPr="00ED56E1">
        <w:rPr>
          <w:color w:val="000000"/>
          <w:sz w:val="28"/>
          <w:szCs w:val="28"/>
          <w:lang w:eastAsia="en-US"/>
        </w:rPr>
        <w:t>(р ˂0,001)</w:t>
      </w:r>
      <w:r w:rsidR="00CA3EFA" w:rsidRPr="00ED56E1">
        <w:rPr>
          <w:color w:val="000000"/>
          <w:sz w:val="28"/>
          <w:szCs w:val="28"/>
        </w:rPr>
        <w:t xml:space="preserve">,  АСТ снизилась на  40,8% </w:t>
      </w:r>
      <w:r w:rsidR="00CA3EFA" w:rsidRPr="00ED56E1">
        <w:rPr>
          <w:color w:val="000000"/>
          <w:sz w:val="28"/>
          <w:szCs w:val="28"/>
          <w:lang w:eastAsia="en-US"/>
        </w:rPr>
        <w:t>(р ˂0,001)</w:t>
      </w:r>
      <w:r w:rsidR="00CA3EFA" w:rsidRPr="00ED56E1">
        <w:rPr>
          <w:color w:val="000000"/>
          <w:sz w:val="28"/>
          <w:szCs w:val="28"/>
        </w:rPr>
        <w:t xml:space="preserve"> и</w:t>
      </w:r>
      <w:r w:rsidR="00CA3EFA" w:rsidRPr="00ED56E1">
        <w:rPr>
          <w:color w:val="000000"/>
          <w:sz w:val="28"/>
          <w:szCs w:val="28"/>
          <w:lang w:eastAsia="en-US"/>
        </w:rPr>
        <w:t xml:space="preserve">, ОБ </w:t>
      </w:r>
      <w:r w:rsidR="00CA3EFA" w:rsidRPr="00ED56E1">
        <w:rPr>
          <w:color w:val="000000"/>
          <w:sz w:val="28"/>
          <w:szCs w:val="28"/>
        </w:rPr>
        <w:t xml:space="preserve">снизился на 38,4% </w:t>
      </w:r>
      <w:r w:rsidR="00CA3EFA" w:rsidRPr="00ED56E1">
        <w:rPr>
          <w:color w:val="000000"/>
          <w:sz w:val="28"/>
          <w:szCs w:val="28"/>
          <w:lang w:eastAsia="en-US"/>
        </w:rPr>
        <w:t xml:space="preserve">(р ˂0,01).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По сравнению с интактными значения </w:t>
      </w:r>
      <w:r w:rsidRPr="00ED56E1">
        <w:rPr>
          <w:color w:val="000000"/>
          <w:sz w:val="28"/>
          <w:szCs w:val="28"/>
        </w:rPr>
        <w:t xml:space="preserve">содержание АЛТ оставалось высоким на 75,4% </w:t>
      </w:r>
      <w:r w:rsidRPr="00ED56E1">
        <w:rPr>
          <w:color w:val="000000"/>
          <w:sz w:val="28"/>
          <w:szCs w:val="28"/>
          <w:lang w:eastAsia="en-US"/>
        </w:rPr>
        <w:t>(р ˂0,01)</w:t>
      </w:r>
      <w:r w:rsidRPr="00ED56E1">
        <w:rPr>
          <w:color w:val="000000"/>
          <w:sz w:val="28"/>
          <w:szCs w:val="28"/>
        </w:rPr>
        <w:t xml:space="preserve">,  АСТ - на  54,1% </w:t>
      </w:r>
      <w:r w:rsidRPr="00ED56E1">
        <w:rPr>
          <w:color w:val="000000"/>
          <w:sz w:val="28"/>
          <w:szCs w:val="28"/>
          <w:lang w:eastAsia="en-US"/>
        </w:rPr>
        <w:t>(р ˂0,001)</w:t>
      </w:r>
      <w:r w:rsidRPr="00ED56E1">
        <w:rPr>
          <w:color w:val="000000"/>
          <w:sz w:val="28"/>
          <w:szCs w:val="28"/>
        </w:rPr>
        <w:t xml:space="preserve"> и</w:t>
      </w:r>
      <w:r w:rsidRPr="00ED56E1">
        <w:rPr>
          <w:color w:val="000000"/>
          <w:sz w:val="28"/>
          <w:szCs w:val="28"/>
          <w:lang w:eastAsia="en-US"/>
        </w:rPr>
        <w:t xml:space="preserve">, ОБ </w:t>
      </w:r>
      <w:r w:rsidRPr="00ED56E1">
        <w:rPr>
          <w:color w:val="000000"/>
          <w:sz w:val="28"/>
          <w:szCs w:val="28"/>
        </w:rPr>
        <w:t xml:space="preserve">- на 300% </w:t>
      </w:r>
      <w:r w:rsidR="00451F56">
        <w:rPr>
          <w:color w:val="000000"/>
          <w:sz w:val="28"/>
          <w:szCs w:val="28"/>
          <w:lang w:eastAsia="en-US"/>
        </w:rPr>
        <w:t xml:space="preserve">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lastRenderedPageBreak/>
        <w:t xml:space="preserve">В </w:t>
      </w:r>
      <w:r w:rsidR="00451F56">
        <w:rPr>
          <w:color w:val="000000"/>
          <w:sz w:val="28"/>
          <w:szCs w:val="28"/>
        </w:rPr>
        <w:t>пятой</w:t>
      </w:r>
      <w:r w:rsidRPr="00ED56E1">
        <w:rPr>
          <w:color w:val="000000"/>
          <w:sz w:val="28"/>
          <w:szCs w:val="28"/>
        </w:rPr>
        <w:t xml:space="preserve"> группе после введения животным экстракта листьев бузины черной происходили следующие изменения: содержание АЛТ снизилось на 59,4% и достигло значений 298,7</w:t>
      </w:r>
      <w:r w:rsidRPr="00ED56E1">
        <w:rPr>
          <w:color w:val="000000"/>
          <w:sz w:val="28"/>
          <w:szCs w:val="28"/>
          <w:lang w:val="az-Latn-AZ" w:eastAsia="en-US"/>
        </w:rPr>
        <w:t>±</w:t>
      </w:r>
      <w:r w:rsidRPr="00ED56E1">
        <w:rPr>
          <w:color w:val="000000"/>
          <w:sz w:val="28"/>
          <w:szCs w:val="28"/>
          <w:lang w:eastAsia="en-US"/>
        </w:rPr>
        <w:t xml:space="preserve">8,3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w:t>
      </w:r>
      <w:r w:rsidRPr="00ED56E1">
        <w:rPr>
          <w:color w:val="000000"/>
          <w:sz w:val="28"/>
          <w:szCs w:val="28"/>
          <w:lang w:eastAsia="en-US"/>
        </w:rPr>
        <w:t xml:space="preserve">(р ˂0,001) от исходного </w:t>
      </w:r>
      <w:r w:rsidRPr="00ED56E1">
        <w:rPr>
          <w:color w:val="000000"/>
          <w:sz w:val="28"/>
          <w:szCs w:val="28"/>
        </w:rPr>
        <w:t>735,5</w:t>
      </w:r>
      <w:r w:rsidRPr="00ED56E1">
        <w:rPr>
          <w:color w:val="000000"/>
          <w:sz w:val="28"/>
          <w:szCs w:val="28"/>
          <w:lang w:val="az-Latn-AZ" w:eastAsia="en-US"/>
        </w:rPr>
        <w:t>±</w:t>
      </w:r>
      <w:r w:rsidRPr="00ED56E1">
        <w:rPr>
          <w:color w:val="000000"/>
          <w:sz w:val="28"/>
          <w:szCs w:val="28"/>
          <w:lang w:eastAsia="en-US"/>
        </w:rPr>
        <w:t>19,1</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АСТ </w:t>
      </w:r>
      <w:r w:rsidR="00451F56" w:rsidRPr="00ED56E1">
        <w:rPr>
          <w:color w:val="000000"/>
          <w:sz w:val="28"/>
          <w:szCs w:val="28"/>
        </w:rPr>
        <w:t xml:space="preserve">59,1% </w:t>
      </w:r>
      <w:r w:rsidRPr="00ED56E1">
        <w:rPr>
          <w:color w:val="000000"/>
          <w:sz w:val="28"/>
          <w:szCs w:val="28"/>
        </w:rPr>
        <w:t>снизилась и достигла 419</w:t>
      </w:r>
      <w:r w:rsidRPr="00ED56E1">
        <w:rPr>
          <w:color w:val="000000"/>
          <w:sz w:val="28"/>
          <w:szCs w:val="28"/>
          <w:lang w:val="az-Latn-AZ" w:eastAsia="en-US"/>
        </w:rPr>
        <w:t>±</w:t>
      </w:r>
      <w:r w:rsidRPr="00ED56E1">
        <w:rPr>
          <w:color w:val="000000"/>
          <w:sz w:val="28"/>
          <w:szCs w:val="28"/>
          <w:lang w:eastAsia="en-US"/>
        </w:rPr>
        <w:t xml:space="preserve">7,6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w:t>
      </w:r>
      <w:r w:rsidRPr="00ED56E1">
        <w:rPr>
          <w:color w:val="000000"/>
          <w:sz w:val="28"/>
          <w:szCs w:val="28"/>
          <w:lang w:eastAsia="en-US"/>
        </w:rPr>
        <w:t xml:space="preserve">(р ˂0,001) от исходного  </w:t>
      </w:r>
      <w:r w:rsidRPr="00ED56E1">
        <w:rPr>
          <w:color w:val="000000"/>
          <w:sz w:val="28"/>
          <w:szCs w:val="28"/>
        </w:rPr>
        <w:t>1026,4</w:t>
      </w:r>
      <w:r w:rsidRPr="00ED56E1">
        <w:rPr>
          <w:color w:val="000000"/>
          <w:sz w:val="28"/>
          <w:szCs w:val="28"/>
          <w:lang w:val="az-Latn-AZ" w:eastAsia="en-US"/>
        </w:rPr>
        <w:t>±</w:t>
      </w:r>
      <w:r w:rsidRPr="00ED56E1">
        <w:rPr>
          <w:color w:val="000000"/>
          <w:sz w:val="28"/>
          <w:szCs w:val="28"/>
          <w:lang w:eastAsia="en-US"/>
        </w:rPr>
        <w:t>28,6</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lang w:eastAsia="en-US"/>
        </w:rPr>
        <w:t xml:space="preserve">, ОБ </w:t>
      </w:r>
      <w:r w:rsidRPr="00ED56E1">
        <w:rPr>
          <w:color w:val="000000"/>
          <w:sz w:val="28"/>
          <w:szCs w:val="28"/>
        </w:rPr>
        <w:t>снизился на 73,9% и достиг 2,538</w:t>
      </w:r>
      <w:r w:rsidRPr="00ED56E1">
        <w:rPr>
          <w:color w:val="000000"/>
          <w:sz w:val="28"/>
          <w:szCs w:val="28"/>
          <w:lang w:val="az-Latn-AZ" w:eastAsia="en-US"/>
        </w:rPr>
        <w:t>±</w:t>
      </w:r>
      <w:r w:rsidRPr="00ED56E1">
        <w:rPr>
          <w:color w:val="000000"/>
          <w:sz w:val="28"/>
          <w:szCs w:val="28"/>
          <w:lang w:eastAsia="en-US"/>
        </w:rPr>
        <w:t xml:space="preserve">0,093 </w:t>
      </w:r>
      <w:r w:rsidRPr="00ED56E1">
        <w:rPr>
          <w:color w:val="000000"/>
          <w:sz w:val="28"/>
          <w:szCs w:val="28"/>
        </w:rPr>
        <w:t>мг/дл</w:t>
      </w:r>
      <w:r w:rsidRPr="00ED56E1">
        <w:rPr>
          <w:color w:val="000000"/>
          <w:sz w:val="28"/>
          <w:szCs w:val="28"/>
          <w:lang w:eastAsia="en-US"/>
        </w:rPr>
        <w:t xml:space="preserve"> (р ˂0,001) от исходного </w:t>
      </w:r>
      <w:r w:rsidRPr="00ED56E1">
        <w:rPr>
          <w:color w:val="000000"/>
          <w:sz w:val="28"/>
          <w:szCs w:val="28"/>
        </w:rPr>
        <w:t>9,712</w:t>
      </w:r>
      <w:r w:rsidRPr="00ED56E1">
        <w:rPr>
          <w:color w:val="000000"/>
          <w:sz w:val="28"/>
          <w:szCs w:val="28"/>
          <w:lang w:val="az-Latn-AZ" w:eastAsia="en-US"/>
        </w:rPr>
        <w:t>±</w:t>
      </w:r>
      <w:r w:rsidRPr="00ED56E1">
        <w:rPr>
          <w:color w:val="000000"/>
          <w:sz w:val="28"/>
          <w:szCs w:val="28"/>
          <w:lang w:eastAsia="en-US"/>
        </w:rPr>
        <w:t xml:space="preserve">0,391 </w:t>
      </w:r>
      <w:r w:rsidRPr="00ED56E1">
        <w:rPr>
          <w:color w:val="000000"/>
          <w:sz w:val="28"/>
          <w:szCs w:val="28"/>
        </w:rPr>
        <w:t>мг/дл</w:t>
      </w:r>
      <w:r w:rsidRPr="00ED56E1">
        <w:rPr>
          <w:color w:val="000000"/>
          <w:sz w:val="28"/>
          <w:szCs w:val="28"/>
          <w:lang w:eastAsia="en-US"/>
        </w:rPr>
        <w:t xml:space="preserve">.  </w:t>
      </w:r>
    </w:p>
    <w:p w:rsidR="00CA3EFA" w:rsidRPr="00ED56E1" w:rsidRDefault="00997884" w:rsidP="00CA3EFA">
      <w:pPr>
        <w:pStyle w:val="msonormalbullet1gif"/>
        <w:spacing w:line="360" w:lineRule="auto"/>
        <w:ind w:firstLine="567"/>
        <w:contextualSpacing/>
        <w:jc w:val="both"/>
        <w:rPr>
          <w:color w:val="000000"/>
          <w:sz w:val="28"/>
          <w:szCs w:val="28"/>
          <w:lang w:eastAsia="en-US"/>
        </w:rPr>
      </w:pPr>
      <w:r>
        <w:rPr>
          <w:color w:val="000000"/>
          <w:sz w:val="28"/>
          <w:szCs w:val="28"/>
          <w:lang w:eastAsia="en-US"/>
        </w:rPr>
        <w:t>С</w:t>
      </w:r>
      <w:r w:rsidR="00CA3EFA" w:rsidRPr="00ED56E1">
        <w:rPr>
          <w:color w:val="000000"/>
          <w:sz w:val="28"/>
          <w:szCs w:val="28"/>
        </w:rPr>
        <w:t xml:space="preserve">одержание АЛТ снизилось на 0,6% </w:t>
      </w:r>
      <w:r w:rsidR="00CA3EFA" w:rsidRPr="00ED56E1">
        <w:rPr>
          <w:color w:val="000000"/>
          <w:sz w:val="28"/>
          <w:szCs w:val="28"/>
          <w:lang w:eastAsia="en-US"/>
        </w:rPr>
        <w:t>(р ˃0,05)</w:t>
      </w:r>
      <w:r w:rsidR="00CA3EFA" w:rsidRPr="00ED56E1">
        <w:rPr>
          <w:color w:val="000000"/>
          <w:sz w:val="28"/>
          <w:szCs w:val="28"/>
        </w:rPr>
        <w:t xml:space="preserve">, АСТ снизилась на 21,5% </w:t>
      </w:r>
      <w:r w:rsidR="00CA3EFA" w:rsidRPr="00ED56E1">
        <w:rPr>
          <w:color w:val="000000"/>
          <w:sz w:val="28"/>
          <w:szCs w:val="28"/>
          <w:lang w:eastAsia="en-US"/>
        </w:rPr>
        <w:t>(р ˂0,001)</w:t>
      </w:r>
      <w:r w:rsidR="00CA3EFA" w:rsidRPr="00ED56E1">
        <w:rPr>
          <w:color w:val="000000"/>
          <w:sz w:val="28"/>
          <w:szCs w:val="28"/>
        </w:rPr>
        <w:t xml:space="preserve"> и</w:t>
      </w:r>
      <w:r w:rsidR="00CA3EFA" w:rsidRPr="00ED56E1">
        <w:rPr>
          <w:color w:val="000000"/>
          <w:sz w:val="28"/>
          <w:szCs w:val="28"/>
          <w:lang w:eastAsia="en-US"/>
        </w:rPr>
        <w:t xml:space="preserve">, ОБ </w:t>
      </w:r>
      <w:r w:rsidR="00CA3EFA" w:rsidRPr="00ED56E1">
        <w:rPr>
          <w:color w:val="000000"/>
          <w:sz w:val="28"/>
          <w:szCs w:val="28"/>
        </w:rPr>
        <w:t xml:space="preserve">снизился на 29,2% </w:t>
      </w:r>
      <w:r w:rsidR="00CA3EFA" w:rsidRPr="00ED56E1">
        <w:rPr>
          <w:color w:val="000000"/>
          <w:sz w:val="28"/>
          <w:szCs w:val="28"/>
          <w:lang w:eastAsia="en-US"/>
        </w:rPr>
        <w:t xml:space="preserve">(р ˂0,001).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По сравнению с интактными значения </w:t>
      </w:r>
      <w:r w:rsidRPr="00ED56E1">
        <w:rPr>
          <w:color w:val="000000"/>
          <w:sz w:val="28"/>
          <w:szCs w:val="28"/>
        </w:rPr>
        <w:t xml:space="preserve">содержание АЛТ оставалось высоким на 305,5% </w:t>
      </w:r>
      <w:r w:rsidRPr="00ED56E1">
        <w:rPr>
          <w:color w:val="000000"/>
          <w:sz w:val="28"/>
          <w:szCs w:val="28"/>
          <w:lang w:eastAsia="en-US"/>
        </w:rPr>
        <w:t>(р ˂0,001)</w:t>
      </w:r>
      <w:r w:rsidRPr="00ED56E1">
        <w:rPr>
          <w:color w:val="000000"/>
          <w:sz w:val="28"/>
          <w:szCs w:val="28"/>
        </w:rPr>
        <w:t xml:space="preserve">,  АСТ - на  104,2% </w:t>
      </w:r>
      <w:r w:rsidRPr="00ED56E1">
        <w:rPr>
          <w:color w:val="000000"/>
          <w:sz w:val="28"/>
          <w:szCs w:val="28"/>
          <w:lang w:eastAsia="en-US"/>
        </w:rPr>
        <w:t>(р ˂0,001)</w:t>
      </w:r>
      <w:r w:rsidRPr="00ED56E1">
        <w:rPr>
          <w:color w:val="000000"/>
          <w:sz w:val="28"/>
          <w:szCs w:val="28"/>
        </w:rPr>
        <w:t xml:space="preserve"> и</w:t>
      </w:r>
      <w:r w:rsidRPr="00ED56E1">
        <w:rPr>
          <w:color w:val="000000"/>
          <w:sz w:val="28"/>
          <w:szCs w:val="28"/>
          <w:lang w:eastAsia="en-US"/>
        </w:rPr>
        <w:t xml:space="preserve">, ОБ </w:t>
      </w:r>
      <w:r w:rsidRPr="00ED56E1">
        <w:rPr>
          <w:color w:val="000000"/>
          <w:sz w:val="28"/>
          <w:szCs w:val="28"/>
        </w:rPr>
        <w:t xml:space="preserve">- на 359,8% </w:t>
      </w:r>
      <w:r w:rsidRPr="00ED56E1">
        <w:rPr>
          <w:color w:val="000000"/>
          <w:sz w:val="28"/>
          <w:szCs w:val="28"/>
          <w:lang w:eastAsia="en-US"/>
        </w:rPr>
        <w:t xml:space="preserve">(р ˂0,001).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rPr>
        <w:t xml:space="preserve">В 6-й – группе, содержание АЛТ снизилось на 66,9% и достигло значений </w:t>
      </w:r>
      <w:r w:rsidRPr="00ED56E1">
        <w:rPr>
          <w:color w:val="000000"/>
        </w:rPr>
        <w:t>243,4</w:t>
      </w:r>
      <w:r w:rsidRPr="00ED56E1">
        <w:rPr>
          <w:color w:val="000000"/>
          <w:lang w:val="az-Latn-AZ" w:eastAsia="en-US"/>
        </w:rPr>
        <w:t>±</w:t>
      </w:r>
      <w:r w:rsidRPr="00ED56E1">
        <w:rPr>
          <w:color w:val="000000"/>
          <w:lang w:eastAsia="en-US"/>
        </w:rPr>
        <w:t xml:space="preserve">11,3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w:t>
      </w:r>
      <w:r w:rsidRPr="00ED56E1">
        <w:rPr>
          <w:color w:val="000000"/>
          <w:sz w:val="28"/>
          <w:szCs w:val="28"/>
          <w:lang w:eastAsia="en-US"/>
        </w:rPr>
        <w:t xml:space="preserve">(р ˂0,001) от исходного </w:t>
      </w:r>
      <w:r w:rsidRPr="00ED56E1">
        <w:rPr>
          <w:color w:val="000000"/>
          <w:sz w:val="28"/>
          <w:szCs w:val="28"/>
        </w:rPr>
        <w:t>735,5</w:t>
      </w:r>
      <w:r w:rsidRPr="00ED56E1">
        <w:rPr>
          <w:color w:val="000000"/>
          <w:sz w:val="28"/>
          <w:szCs w:val="28"/>
          <w:lang w:val="az-Latn-AZ" w:eastAsia="en-US"/>
        </w:rPr>
        <w:t>±</w:t>
      </w:r>
      <w:r w:rsidRPr="00ED56E1">
        <w:rPr>
          <w:color w:val="000000"/>
          <w:sz w:val="28"/>
          <w:szCs w:val="28"/>
          <w:lang w:eastAsia="en-US"/>
        </w:rPr>
        <w:t>19,1</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АСТ снизилась на 61,7% и достигла </w:t>
      </w:r>
      <w:r w:rsidRPr="00ED56E1">
        <w:rPr>
          <w:color w:val="000000"/>
        </w:rPr>
        <w:t>393,6</w:t>
      </w:r>
      <w:r w:rsidRPr="00ED56E1">
        <w:rPr>
          <w:color w:val="000000"/>
          <w:lang w:val="az-Latn-AZ" w:eastAsia="en-US"/>
        </w:rPr>
        <w:t>±</w:t>
      </w:r>
      <w:r w:rsidRPr="00ED56E1">
        <w:rPr>
          <w:color w:val="000000"/>
          <w:lang w:eastAsia="en-US"/>
        </w:rPr>
        <w:t xml:space="preserve">9,8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rPr>
        <w:t xml:space="preserve"> </w:t>
      </w:r>
      <w:r w:rsidRPr="00ED56E1">
        <w:rPr>
          <w:color w:val="000000"/>
          <w:sz w:val="28"/>
          <w:szCs w:val="28"/>
          <w:lang w:eastAsia="en-US"/>
        </w:rPr>
        <w:t xml:space="preserve">(р ˂0,001) от исходного </w:t>
      </w:r>
      <w:r w:rsidRPr="00ED56E1">
        <w:rPr>
          <w:color w:val="000000"/>
          <w:sz w:val="28"/>
          <w:szCs w:val="28"/>
        </w:rPr>
        <w:t>1026,4</w:t>
      </w:r>
      <w:r w:rsidRPr="00ED56E1">
        <w:rPr>
          <w:color w:val="000000"/>
          <w:sz w:val="28"/>
          <w:szCs w:val="28"/>
          <w:lang w:val="az-Latn-AZ" w:eastAsia="en-US"/>
        </w:rPr>
        <w:t>±</w:t>
      </w:r>
      <w:r w:rsidRPr="00ED56E1">
        <w:rPr>
          <w:color w:val="000000"/>
          <w:sz w:val="28"/>
          <w:szCs w:val="28"/>
          <w:lang w:eastAsia="en-US"/>
        </w:rPr>
        <w:t>28,6</w:t>
      </w:r>
      <w:r w:rsidRPr="00ED56E1">
        <w:rPr>
          <w:color w:val="000000"/>
          <w:sz w:val="28"/>
          <w:szCs w:val="28"/>
        </w:rPr>
        <w:t xml:space="preserve"> </w:t>
      </w:r>
      <w:r w:rsidRPr="00ED56E1">
        <w:rPr>
          <w:color w:val="000000"/>
          <w:sz w:val="28"/>
          <w:szCs w:val="28"/>
          <w:lang w:val="en-US"/>
        </w:rPr>
        <w:t>u</w:t>
      </w:r>
      <w:r w:rsidRPr="00ED56E1">
        <w:rPr>
          <w:color w:val="000000"/>
          <w:sz w:val="28"/>
          <w:szCs w:val="28"/>
        </w:rPr>
        <w:t>/</w:t>
      </w:r>
      <w:r w:rsidRPr="00ED56E1">
        <w:rPr>
          <w:color w:val="000000"/>
          <w:sz w:val="28"/>
          <w:szCs w:val="28"/>
          <w:lang w:val="en-US"/>
        </w:rPr>
        <w:t>l</w:t>
      </w:r>
      <w:r w:rsidRPr="00ED56E1">
        <w:rPr>
          <w:color w:val="000000"/>
          <w:sz w:val="28"/>
          <w:szCs w:val="28"/>
          <w:lang w:eastAsia="en-US"/>
        </w:rPr>
        <w:t xml:space="preserve">, ОБ </w:t>
      </w:r>
      <w:r w:rsidRPr="00ED56E1">
        <w:rPr>
          <w:color w:val="000000"/>
          <w:sz w:val="28"/>
          <w:szCs w:val="28"/>
        </w:rPr>
        <w:t xml:space="preserve">снизился на 72,6% и достиг </w:t>
      </w:r>
      <w:r w:rsidRPr="00ED56E1">
        <w:rPr>
          <w:color w:val="000000"/>
        </w:rPr>
        <w:t>2,66</w:t>
      </w:r>
      <w:r w:rsidRPr="00ED56E1">
        <w:rPr>
          <w:color w:val="000000"/>
          <w:lang w:val="az-Latn-AZ" w:eastAsia="en-US"/>
        </w:rPr>
        <w:t>±</w:t>
      </w:r>
      <w:r w:rsidRPr="00ED56E1">
        <w:rPr>
          <w:color w:val="000000"/>
          <w:lang w:eastAsia="en-US"/>
        </w:rPr>
        <w:t xml:space="preserve">0,252 </w:t>
      </w:r>
      <w:r w:rsidRPr="00ED56E1">
        <w:rPr>
          <w:color w:val="000000"/>
          <w:sz w:val="28"/>
          <w:szCs w:val="28"/>
        </w:rPr>
        <w:t>мг/дл</w:t>
      </w:r>
      <w:r w:rsidRPr="00ED56E1">
        <w:rPr>
          <w:color w:val="000000"/>
          <w:sz w:val="28"/>
          <w:szCs w:val="28"/>
          <w:lang w:eastAsia="en-US"/>
        </w:rPr>
        <w:t xml:space="preserve"> (р ˂0,001) от исходного </w:t>
      </w:r>
      <w:r w:rsidRPr="00ED56E1">
        <w:rPr>
          <w:color w:val="000000"/>
          <w:sz w:val="28"/>
          <w:szCs w:val="28"/>
        </w:rPr>
        <w:t>9,712</w:t>
      </w:r>
      <w:r w:rsidRPr="00ED56E1">
        <w:rPr>
          <w:color w:val="000000"/>
          <w:sz w:val="28"/>
          <w:szCs w:val="28"/>
          <w:lang w:val="az-Latn-AZ" w:eastAsia="en-US"/>
        </w:rPr>
        <w:t>±</w:t>
      </w:r>
      <w:r w:rsidRPr="00ED56E1">
        <w:rPr>
          <w:color w:val="000000"/>
          <w:sz w:val="28"/>
          <w:szCs w:val="28"/>
          <w:lang w:eastAsia="en-US"/>
        </w:rPr>
        <w:t xml:space="preserve">0,391 </w:t>
      </w:r>
      <w:r w:rsidRPr="00ED56E1">
        <w:rPr>
          <w:color w:val="000000"/>
          <w:sz w:val="28"/>
          <w:szCs w:val="28"/>
        </w:rPr>
        <w:t>мг/дл</w:t>
      </w:r>
      <w:r w:rsidRPr="00ED56E1">
        <w:rPr>
          <w:color w:val="000000"/>
          <w:sz w:val="28"/>
          <w:szCs w:val="28"/>
          <w:lang w:eastAsia="en-US"/>
        </w:rPr>
        <w:t xml:space="preserve">.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По сравнению с контрольной группой  </w:t>
      </w:r>
      <w:r w:rsidRPr="00ED56E1">
        <w:rPr>
          <w:color w:val="000000"/>
          <w:sz w:val="28"/>
          <w:szCs w:val="28"/>
        </w:rPr>
        <w:t xml:space="preserve">содержание АЛТ снизилось на 19% </w:t>
      </w:r>
      <w:r w:rsidRPr="00ED56E1">
        <w:rPr>
          <w:color w:val="000000"/>
          <w:sz w:val="28"/>
          <w:szCs w:val="28"/>
          <w:lang w:eastAsia="en-US"/>
        </w:rPr>
        <w:t>(р ˂0,01)</w:t>
      </w:r>
      <w:r w:rsidRPr="00ED56E1">
        <w:rPr>
          <w:color w:val="000000"/>
          <w:sz w:val="28"/>
          <w:szCs w:val="28"/>
        </w:rPr>
        <w:t xml:space="preserve">,  АСТ снизилась на  26,4% </w:t>
      </w:r>
      <w:r w:rsidRPr="00ED56E1">
        <w:rPr>
          <w:color w:val="000000"/>
          <w:sz w:val="28"/>
          <w:szCs w:val="28"/>
          <w:lang w:eastAsia="en-US"/>
        </w:rPr>
        <w:t>(р ˂0,001)</w:t>
      </w:r>
      <w:r w:rsidRPr="00ED56E1">
        <w:rPr>
          <w:color w:val="000000"/>
          <w:sz w:val="28"/>
          <w:szCs w:val="28"/>
        </w:rPr>
        <w:t xml:space="preserve"> и</w:t>
      </w:r>
      <w:r w:rsidRPr="00ED56E1">
        <w:rPr>
          <w:color w:val="000000"/>
          <w:sz w:val="28"/>
          <w:szCs w:val="28"/>
          <w:lang w:eastAsia="en-US"/>
        </w:rPr>
        <w:t xml:space="preserve">, ОБ </w:t>
      </w:r>
      <w:r w:rsidRPr="00ED56E1">
        <w:rPr>
          <w:color w:val="000000"/>
          <w:sz w:val="28"/>
          <w:szCs w:val="28"/>
        </w:rPr>
        <w:t xml:space="preserve">снизился на 25,8% </w:t>
      </w:r>
      <w:r w:rsidRPr="00ED56E1">
        <w:rPr>
          <w:color w:val="000000"/>
          <w:sz w:val="28"/>
          <w:szCs w:val="28"/>
          <w:lang w:eastAsia="en-US"/>
        </w:rPr>
        <w:t xml:space="preserve">(р ˂0,05).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По сравнению с интактными значения </w:t>
      </w:r>
      <w:r w:rsidRPr="00ED56E1">
        <w:rPr>
          <w:color w:val="000000"/>
          <w:sz w:val="28"/>
          <w:szCs w:val="28"/>
        </w:rPr>
        <w:t xml:space="preserve">содержание АЛТ оставалось высоким на 230,5% </w:t>
      </w:r>
      <w:r w:rsidRPr="00ED56E1">
        <w:rPr>
          <w:color w:val="000000"/>
          <w:sz w:val="28"/>
          <w:szCs w:val="28"/>
          <w:lang w:eastAsia="en-US"/>
        </w:rPr>
        <w:t>(р ˂0,001)</w:t>
      </w:r>
      <w:r w:rsidRPr="00ED56E1">
        <w:rPr>
          <w:color w:val="000000"/>
          <w:sz w:val="28"/>
          <w:szCs w:val="28"/>
        </w:rPr>
        <w:t xml:space="preserve">,  АСТ - на  91,6% </w:t>
      </w:r>
      <w:r w:rsidRPr="00ED56E1">
        <w:rPr>
          <w:color w:val="000000"/>
          <w:sz w:val="28"/>
          <w:szCs w:val="28"/>
          <w:lang w:eastAsia="en-US"/>
        </w:rPr>
        <w:t>(р ˂0,001)</w:t>
      </w:r>
      <w:r w:rsidRPr="00ED56E1">
        <w:rPr>
          <w:color w:val="000000"/>
          <w:sz w:val="28"/>
          <w:szCs w:val="28"/>
        </w:rPr>
        <w:t xml:space="preserve"> и</w:t>
      </w:r>
      <w:r w:rsidRPr="00ED56E1">
        <w:rPr>
          <w:color w:val="000000"/>
          <w:sz w:val="28"/>
          <w:szCs w:val="28"/>
          <w:lang w:eastAsia="en-US"/>
        </w:rPr>
        <w:t xml:space="preserve">, ОБ </w:t>
      </w:r>
      <w:r w:rsidRPr="00ED56E1">
        <w:rPr>
          <w:color w:val="000000"/>
          <w:sz w:val="28"/>
          <w:szCs w:val="28"/>
        </w:rPr>
        <w:t xml:space="preserve">- на 381,9% </w:t>
      </w:r>
      <w:r w:rsidRPr="00ED56E1">
        <w:rPr>
          <w:color w:val="000000"/>
          <w:sz w:val="28"/>
          <w:szCs w:val="28"/>
          <w:lang w:eastAsia="en-US"/>
        </w:rPr>
        <w:t xml:space="preserve">(р ˂0,001). </w:t>
      </w:r>
    </w:p>
    <w:p w:rsidR="00CA3EFA" w:rsidRPr="00ED56E1" w:rsidRDefault="00CA3EFA" w:rsidP="00CA3EFA">
      <w:pPr>
        <w:pStyle w:val="msonormalbullet1gif"/>
        <w:spacing w:line="360" w:lineRule="auto"/>
        <w:ind w:firstLine="567"/>
        <w:contextualSpacing/>
        <w:jc w:val="both"/>
        <w:rPr>
          <w:color w:val="000000"/>
          <w:sz w:val="28"/>
          <w:szCs w:val="28"/>
          <w:lang w:eastAsia="en-US"/>
        </w:rPr>
      </w:pPr>
    </w:p>
    <w:p w:rsidR="00CA3EFA" w:rsidRPr="00ED56E1" w:rsidRDefault="00CA3EFA" w:rsidP="00CA3EFA">
      <w:pPr>
        <w:pStyle w:val="msonormalbullet1gif"/>
        <w:spacing w:line="360" w:lineRule="auto"/>
        <w:contextualSpacing/>
        <w:jc w:val="both"/>
        <w:rPr>
          <w:color w:val="000000"/>
          <w:sz w:val="28"/>
          <w:szCs w:val="28"/>
          <w:lang w:eastAsia="en-US"/>
        </w:rPr>
      </w:pPr>
      <w:r>
        <w:rPr>
          <w:noProof/>
          <w:color w:val="000000"/>
          <w:sz w:val="28"/>
          <w:szCs w:val="28"/>
        </w:rPr>
        <w:lastRenderedPageBreak/>
        <w:drawing>
          <wp:inline distT="0" distB="0" distL="0" distR="0">
            <wp:extent cx="5762625" cy="3209925"/>
            <wp:effectExtent l="0" t="0" r="0" b="0"/>
            <wp:docPr id="17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A3EFA" w:rsidRPr="003C1D32" w:rsidRDefault="00CA3EFA" w:rsidP="0068466A">
      <w:pPr>
        <w:pStyle w:val="msonormalbullet1gif"/>
        <w:contextualSpacing/>
        <w:jc w:val="center"/>
        <w:rPr>
          <w:b/>
          <w:color w:val="000000"/>
          <w:sz w:val="28"/>
          <w:szCs w:val="28"/>
          <w:lang w:eastAsia="en-US"/>
        </w:rPr>
      </w:pPr>
      <w:r w:rsidRPr="003C1D32">
        <w:rPr>
          <w:b/>
          <w:color w:val="000000"/>
          <w:sz w:val="28"/>
          <w:szCs w:val="28"/>
          <w:lang w:eastAsia="en-US"/>
        </w:rPr>
        <w:t>Рис</w:t>
      </w:r>
      <w:r w:rsidR="003C1D32" w:rsidRPr="003C1D32">
        <w:rPr>
          <w:b/>
          <w:color w:val="000000"/>
          <w:sz w:val="28"/>
          <w:szCs w:val="28"/>
          <w:lang w:eastAsia="en-US"/>
        </w:rPr>
        <w:t>унок</w:t>
      </w:r>
      <w:r w:rsidRPr="003C1D32">
        <w:rPr>
          <w:b/>
          <w:color w:val="000000"/>
          <w:sz w:val="28"/>
          <w:szCs w:val="28"/>
          <w:lang w:eastAsia="en-US"/>
        </w:rPr>
        <w:t xml:space="preserve"> </w:t>
      </w:r>
      <w:r w:rsidR="0029332C" w:rsidRPr="003C1D32">
        <w:rPr>
          <w:b/>
          <w:sz w:val="28"/>
          <w:szCs w:val="28"/>
        </w:rPr>
        <w:t>7.2.1.</w:t>
      </w:r>
      <w:r w:rsidR="008A75AE" w:rsidRPr="003C1D32">
        <w:rPr>
          <w:b/>
          <w:sz w:val="28"/>
          <w:szCs w:val="28"/>
        </w:rPr>
        <w:t>1</w:t>
      </w:r>
      <w:r w:rsidR="00402549" w:rsidRPr="003C1D32">
        <w:rPr>
          <w:b/>
          <w:sz w:val="28"/>
          <w:szCs w:val="28"/>
        </w:rPr>
        <w:t xml:space="preserve"> </w:t>
      </w:r>
      <w:r w:rsidRPr="003C1D32">
        <w:rPr>
          <w:b/>
          <w:color w:val="000000"/>
          <w:sz w:val="28"/>
          <w:szCs w:val="28"/>
          <w:lang w:eastAsia="en-US"/>
        </w:rPr>
        <w:t xml:space="preserve"> (в%) содержания </w:t>
      </w:r>
      <w:r w:rsidR="00402549" w:rsidRPr="003C1D32">
        <w:rPr>
          <w:b/>
          <w:color w:val="000000"/>
          <w:sz w:val="28"/>
          <w:szCs w:val="28"/>
          <w:lang w:eastAsia="en-US"/>
        </w:rPr>
        <w:t>показателей</w:t>
      </w:r>
      <w:r w:rsidRPr="003C1D32">
        <w:rPr>
          <w:b/>
          <w:color w:val="000000"/>
          <w:sz w:val="28"/>
          <w:szCs w:val="28"/>
          <w:lang w:eastAsia="en-US"/>
        </w:rPr>
        <w:t xml:space="preserve"> в крови животных с моделированным токсическим гепатитом, с указанием планки погрешностей с относительными  ошибками на фоне введения  экстрактов бузины черной</w:t>
      </w:r>
    </w:p>
    <w:p w:rsidR="00CA3EFA" w:rsidRPr="00ED56E1" w:rsidRDefault="00CA3EFA" w:rsidP="00CA3EFA">
      <w:pPr>
        <w:pStyle w:val="msonormalbullet1gif"/>
        <w:contextualSpacing/>
        <w:jc w:val="both"/>
        <w:rPr>
          <w:color w:val="000000"/>
          <w:lang w:eastAsia="en-US"/>
        </w:rPr>
      </w:pPr>
    </w:p>
    <w:p w:rsidR="00CA3EFA" w:rsidRPr="00ED56E1" w:rsidRDefault="00CA3EFA" w:rsidP="00CA3EFA">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На рис. </w:t>
      </w:r>
      <w:r w:rsidR="0029332C">
        <w:rPr>
          <w:sz w:val="28"/>
          <w:szCs w:val="28"/>
        </w:rPr>
        <w:t>7</w:t>
      </w:r>
      <w:r w:rsidR="0029332C" w:rsidRPr="00ED56E1">
        <w:rPr>
          <w:sz w:val="28"/>
          <w:szCs w:val="28"/>
        </w:rPr>
        <w:t>.</w:t>
      </w:r>
      <w:r w:rsidR="0029332C">
        <w:rPr>
          <w:sz w:val="28"/>
          <w:szCs w:val="28"/>
        </w:rPr>
        <w:t>2</w:t>
      </w:r>
      <w:r w:rsidR="0029332C" w:rsidRPr="00ED56E1">
        <w:rPr>
          <w:sz w:val="28"/>
          <w:szCs w:val="28"/>
        </w:rPr>
        <w:t>.</w:t>
      </w:r>
      <w:r w:rsidR="0029332C">
        <w:rPr>
          <w:sz w:val="28"/>
          <w:szCs w:val="28"/>
        </w:rPr>
        <w:t>1.</w:t>
      </w:r>
      <w:r w:rsidR="003C1D32">
        <w:rPr>
          <w:sz w:val="28"/>
          <w:szCs w:val="28"/>
        </w:rPr>
        <w:t xml:space="preserve">1 </w:t>
      </w:r>
      <w:r w:rsidRPr="00ED56E1">
        <w:rPr>
          <w:color w:val="000000"/>
          <w:sz w:val="28"/>
          <w:szCs w:val="28"/>
          <w:lang w:eastAsia="en-US"/>
        </w:rPr>
        <w:t xml:space="preserve">представлены результаты, полученные в 4-ой, 5-ой и 6-ой группах. Сравнивая полученные данные можно констатировать, что </w:t>
      </w:r>
      <w:r w:rsidR="00997884" w:rsidRPr="00ED56E1">
        <w:rPr>
          <w:color w:val="000000"/>
          <w:sz w:val="28"/>
          <w:szCs w:val="28"/>
          <w:lang w:eastAsia="en-US"/>
        </w:rPr>
        <w:t xml:space="preserve">наиболее </w:t>
      </w:r>
      <w:r w:rsidR="00997884">
        <w:rPr>
          <w:color w:val="000000"/>
          <w:sz w:val="28"/>
          <w:szCs w:val="28"/>
          <w:lang w:eastAsia="en-US"/>
        </w:rPr>
        <w:t xml:space="preserve">максимум </w:t>
      </w:r>
      <w:r w:rsidR="00997884" w:rsidRPr="00ED56E1">
        <w:rPr>
          <w:color w:val="000000"/>
          <w:sz w:val="28"/>
          <w:szCs w:val="28"/>
          <w:lang w:eastAsia="en-US"/>
        </w:rPr>
        <w:t>эффективно снижает экстракт цветков бузины черной (82,%),</w:t>
      </w:r>
      <w:r w:rsidRPr="00ED56E1">
        <w:rPr>
          <w:color w:val="000000"/>
          <w:sz w:val="28"/>
          <w:szCs w:val="28"/>
          <w:lang w:eastAsia="en-US"/>
        </w:rPr>
        <w:t xml:space="preserve">содержание АЛТ в крови далее экстракт плодов </w:t>
      </w:r>
      <w:r w:rsidR="00997884" w:rsidRPr="00ED56E1">
        <w:rPr>
          <w:color w:val="000000"/>
          <w:sz w:val="28"/>
          <w:szCs w:val="28"/>
          <w:lang w:eastAsia="en-US"/>
        </w:rPr>
        <w:t xml:space="preserve">(66,9%), </w:t>
      </w:r>
      <w:r w:rsidR="00997884">
        <w:rPr>
          <w:color w:val="000000"/>
          <w:sz w:val="28"/>
          <w:szCs w:val="28"/>
          <w:lang w:eastAsia="en-US"/>
        </w:rPr>
        <w:t>мало</w:t>
      </w:r>
      <w:r w:rsidRPr="00ED56E1">
        <w:rPr>
          <w:color w:val="000000"/>
          <w:sz w:val="28"/>
          <w:szCs w:val="28"/>
          <w:lang w:eastAsia="en-US"/>
        </w:rPr>
        <w:t xml:space="preserve"> эффективным оказался экстракт листьев  (59,4%). </w:t>
      </w:r>
    </w:p>
    <w:p w:rsidR="00CA3EFA" w:rsidRPr="00ED56E1" w:rsidRDefault="00CA3EFA" w:rsidP="00CA3EFA">
      <w:pPr>
        <w:pStyle w:val="msonormalbullet1gif"/>
        <w:spacing w:line="360" w:lineRule="auto"/>
        <w:ind w:firstLine="567"/>
        <w:contextualSpacing/>
        <w:jc w:val="both"/>
        <w:rPr>
          <w:color w:val="000000"/>
          <w:lang w:eastAsia="en-US"/>
        </w:rPr>
      </w:pPr>
      <w:r w:rsidRPr="00ED56E1">
        <w:rPr>
          <w:color w:val="000000"/>
          <w:sz w:val="28"/>
          <w:szCs w:val="28"/>
          <w:lang w:eastAsia="en-US"/>
        </w:rPr>
        <w:t xml:space="preserve">АСТ наиболее активно снижает также экстракт цветков бузины черной (69,2%),  далее экстракт плодов (61,7%) и затем - экстракт листьев (59,1%). </w:t>
      </w:r>
    </w:p>
    <w:p w:rsidR="00CA3EFA" w:rsidRPr="00ED56E1" w:rsidRDefault="00CA3EFA" w:rsidP="00CA3EFA">
      <w:pPr>
        <w:pStyle w:val="msonormalbullet1gif"/>
        <w:spacing w:line="360" w:lineRule="auto"/>
        <w:ind w:firstLine="567"/>
        <w:contextualSpacing/>
        <w:jc w:val="both"/>
        <w:rPr>
          <w:color w:val="000000"/>
          <w:lang w:eastAsia="en-US"/>
        </w:rPr>
      </w:pPr>
      <w:r w:rsidRPr="00ED56E1">
        <w:rPr>
          <w:color w:val="000000"/>
          <w:sz w:val="28"/>
          <w:szCs w:val="28"/>
          <w:lang w:eastAsia="en-US"/>
        </w:rPr>
        <w:t>ОБ на фоне применения экстракта цветков снижается на 77,3%, экстракт листьев – на 73,9%, а  экстракта плодов – на 19,3%.</w:t>
      </w:r>
    </w:p>
    <w:p w:rsidR="00D7038D" w:rsidRPr="00191542" w:rsidRDefault="00CA3EFA" w:rsidP="00191542">
      <w:pPr>
        <w:pStyle w:val="msonormalbullet1gif"/>
        <w:spacing w:line="360" w:lineRule="auto"/>
        <w:ind w:firstLine="567"/>
        <w:contextualSpacing/>
        <w:jc w:val="both"/>
        <w:rPr>
          <w:color w:val="000000"/>
          <w:sz w:val="28"/>
          <w:szCs w:val="28"/>
          <w:lang w:eastAsia="en-US"/>
        </w:rPr>
      </w:pPr>
      <w:r w:rsidRPr="00ED56E1">
        <w:rPr>
          <w:color w:val="000000"/>
          <w:sz w:val="28"/>
          <w:szCs w:val="28"/>
          <w:lang w:eastAsia="en-US"/>
        </w:rPr>
        <w:t xml:space="preserve">Таким образом, результаты исследований показали, что </w:t>
      </w:r>
      <w:r w:rsidR="009660FF">
        <w:rPr>
          <w:color w:val="000000"/>
          <w:sz w:val="28"/>
          <w:szCs w:val="28"/>
          <w:lang w:eastAsia="en-US"/>
        </w:rPr>
        <w:t>испытанные</w:t>
      </w:r>
      <w:r w:rsidRPr="00ED56E1">
        <w:rPr>
          <w:color w:val="000000"/>
          <w:sz w:val="28"/>
          <w:szCs w:val="28"/>
          <w:lang w:eastAsia="en-US"/>
        </w:rPr>
        <w:t xml:space="preserve"> экстракты бузины черной </w:t>
      </w:r>
      <w:r w:rsidR="009660FF" w:rsidRPr="00ED56E1">
        <w:rPr>
          <w:color w:val="000000"/>
          <w:sz w:val="28"/>
          <w:szCs w:val="28"/>
          <w:lang w:eastAsia="en-US"/>
        </w:rPr>
        <w:t xml:space="preserve">на фоне экспериментального токсического гепатита </w:t>
      </w:r>
      <w:r w:rsidRPr="00ED56E1">
        <w:rPr>
          <w:color w:val="000000"/>
          <w:sz w:val="28"/>
          <w:szCs w:val="28"/>
          <w:lang w:eastAsia="en-US"/>
        </w:rPr>
        <w:t xml:space="preserve">улучшают функциональное состояние печени. Благоприятное действие </w:t>
      </w:r>
      <w:r w:rsidR="009660FF">
        <w:rPr>
          <w:color w:val="000000"/>
          <w:sz w:val="28"/>
          <w:szCs w:val="28"/>
          <w:lang w:eastAsia="en-US"/>
        </w:rPr>
        <w:t xml:space="preserve">оказывает на </w:t>
      </w:r>
      <w:r w:rsidRPr="00ED56E1">
        <w:rPr>
          <w:color w:val="000000"/>
          <w:sz w:val="28"/>
          <w:szCs w:val="28"/>
          <w:lang w:eastAsia="en-US"/>
        </w:rPr>
        <w:t>состоя</w:t>
      </w:r>
      <w:r w:rsidR="009660FF">
        <w:rPr>
          <w:color w:val="000000"/>
          <w:sz w:val="28"/>
          <w:szCs w:val="28"/>
          <w:lang w:eastAsia="en-US"/>
        </w:rPr>
        <w:t>ние</w:t>
      </w:r>
      <w:r w:rsidRPr="00ED56E1">
        <w:rPr>
          <w:color w:val="000000"/>
          <w:sz w:val="28"/>
          <w:szCs w:val="28"/>
          <w:lang w:eastAsia="en-US"/>
        </w:rPr>
        <w:t xml:space="preserve"> ферментативной системы, </w:t>
      </w:r>
      <w:r w:rsidR="009660FF">
        <w:rPr>
          <w:color w:val="000000"/>
          <w:sz w:val="28"/>
          <w:szCs w:val="28"/>
          <w:lang w:eastAsia="en-US"/>
        </w:rPr>
        <w:t>это</w:t>
      </w:r>
      <w:r w:rsidRPr="00ED56E1">
        <w:rPr>
          <w:color w:val="000000"/>
          <w:sz w:val="28"/>
          <w:szCs w:val="28"/>
          <w:lang w:eastAsia="en-US"/>
        </w:rPr>
        <w:t xml:space="preserve"> подтверждается снижением в крови животных АЛТ и АСТ, а также повышается детоксикационная функция печени</w:t>
      </w:r>
      <w:r w:rsidR="009660FF">
        <w:rPr>
          <w:color w:val="000000"/>
          <w:sz w:val="28"/>
          <w:szCs w:val="28"/>
          <w:lang w:eastAsia="en-US"/>
        </w:rPr>
        <w:t>.</w:t>
      </w:r>
      <w:r w:rsidRPr="00ED56E1">
        <w:rPr>
          <w:color w:val="000000"/>
          <w:sz w:val="28"/>
          <w:szCs w:val="28"/>
          <w:lang w:eastAsia="en-US"/>
        </w:rPr>
        <w:t xml:space="preserve"> </w:t>
      </w:r>
      <w:r w:rsidR="009660FF">
        <w:rPr>
          <w:color w:val="000000"/>
          <w:sz w:val="28"/>
          <w:szCs w:val="28"/>
          <w:lang w:eastAsia="en-US"/>
        </w:rPr>
        <w:t>Э</w:t>
      </w:r>
      <w:r w:rsidR="009660FF" w:rsidRPr="00ED56E1">
        <w:rPr>
          <w:color w:val="000000"/>
          <w:sz w:val="28"/>
          <w:szCs w:val="28"/>
          <w:lang w:eastAsia="en-US"/>
        </w:rPr>
        <w:t>кстракта цветков бузины черной</w:t>
      </w:r>
      <w:r w:rsidR="009660FF">
        <w:rPr>
          <w:color w:val="000000"/>
          <w:sz w:val="28"/>
          <w:szCs w:val="28"/>
          <w:lang w:eastAsia="en-US"/>
        </w:rPr>
        <w:t xml:space="preserve"> н</w:t>
      </w:r>
      <w:r w:rsidRPr="00ED56E1">
        <w:rPr>
          <w:color w:val="000000"/>
          <w:sz w:val="28"/>
          <w:szCs w:val="28"/>
          <w:lang w:eastAsia="en-US"/>
        </w:rPr>
        <w:t xml:space="preserve">аиболее </w:t>
      </w:r>
      <w:r w:rsidR="009660FF">
        <w:rPr>
          <w:color w:val="000000"/>
          <w:sz w:val="28"/>
          <w:szCs w:val="28"/>
          <w:lang w:eastAsia="en-US"/>
        </w:rPr>
        <w:t xml:space="preserve"> </w:t>
      </w:r>
      <w:r w:rsidRPr="00ED56E1">
        <w:rPr>
          <w:color w:val="000000"/>
          <w:sz w:val="28"/>
          <w:szCs w:val="28"/>
          <w:lang w:eastAsia="en-US"/>
        </w:rPr>
        <w:t>улучш</w:t>
      </w:r>
      <w:r w:rsidR="009660FF">
        <w:rPr>
          <w:color w:val="000000"/>
          <w:sz w:val="28"/>
          <w:szCs w:val="28"/>
          <w:lang w:eastAsia="en-US"/>
        </w:rPr>
        <w:t>ают</w:t>
      </w:r>
      <w:r w:rsidR="009E2A3A">
        <w:rPr>
          <w:color w:val="000000"/>
          <w:sz w:val="28"/>
          <w:szCs w:val="28"/>
          <w:lang w:eastAsia="en-US"/>
        </w:rPr>
        <w:t xml:space="preserve"> состояния</w:t>
      </w:r>
      <w:r w:rsidRPr="00ED56E1">
        <w:rPr>
          <w:color w:val="000000"/>
          <w:sz w:val="28"/>
          <w:szCs w:val="28"/>
          <w:lang w:eastAsia="en-US"/>
        </w:rPr>
        <w:t xml:space="preserve"> печени </w:t>
      </w:r>
      <w:r w:rsidR="001F39EC" w:rsidRPr="00D0086E">
        <w:rPr>
          <w:noProof/>
          <w:sz w:val="28"/>
          <w:szCs w:val="28"/>
        </w:rPr>
        <w:t>[</w:t>
      </w:r>
      <w:r w:rsidR="005D2D2D">
        <w:rPr>
          <w:noProof/>
          <w:sz w:val="28"/>
          <w:szCs w:val="28"/>
        </w:rPr>
        <w:t xml:space="preserve">28, с.183; </w:t>
      </w:r>
      <w:r w:rsidR="001F39EC">
        <w:rPr>
          <w:noProof/>
          <w:sz w:val="28"/>
          <w:szCs w:val="28"/>
        </w:rPr>
        <w:t>29, с.</w:t>
      </w:r>
      <w:r w:rsidR="001F39EC" w:rsidRPr="001F39EC">
        <w:rPr>
          <w:spacing w:val="-4"/>
          <w:sz w:val="28"/>
          <w:szCs w:val="28"/>
        </w:rPr>
        <w:t xml:space="preserve"> 111-114</w:t>
      </w:r>
      <w:r w:rsidR="001F39EC" w:rsidRPr="00D0086E">
        <w:rPr>
          <w:noProof/>
          <w:sz w:val="28"/>
          <w:szCs w:val="28"/>
        </w:rPr>
        <w:t>]</w:t>
      </w:r>
      <w:r w:rsidRPr="00ED56E1">
        <w:rPr>
          <w:color w:val="000000"/>
          <w:sz w:val="28"/>
          <w:szCs w:val="28"/>
          <w:lang w:eastAsia="en-US"/>
        </w:rPr>
        <w:t>.</w:t>
      </w:r>
    </w:p>
    <w:p w:rsidR="003C49FD" w:rsidRPr="003C49FD" w:rsidRDefault="003C49FD" w:rsidP="003C49FD">
      <w:pPr>
        <w:pStyle w:val="msonormalbullet1gif"/>
        <w:spacing w:before="0" w:beforeAutospacing="0" w:after="0" w:afterAutospacing="0" w:line="360" w:lineRule="auto"/>
        <w:ind w:firstLine="709"/>
        <w:contextualSpacing/>
        <w:jc w:val="center"/>
        <w:rPr>
          <w:b/>
          <w:color w:val="000000"/>
          <w:sz w:val="28"/>
          <w:szCs w:val="28"/>
          <w:lang w:eastAsia="en-US"/>
        </w:rPr>
      </w:pPr>
      <w:r w:rsidRPr="003C49FD">
        <w:rPr>
          <w:b/>
          <w:color w:val="000000"/>
          <w:sz w:val="28"/>
          <w:szCs w:val="28"/>
          <w:lang w:eastAsia="en-US"/>
        </w:rPr>
        <w:lastRenderedPageBreak/>
        <w:t>ВЫВОДЫ</w:t>
      </w:r>
    </w:p>
    <w:p w:rsidR="003C49FD" w:rsidRPr="003C49FD" w:rsidRDefault="003C49FD" w:rsidP="003C49FD">
      <w:pPr>
        <w:pStyle w:val="msonormalbullet1gif"/>
        <w:spacing w:before="0" w:beforeAutospacing="0" w:after="0" w:afterAutospacing="0" w:line="360" w:lineRule="auto"/>
        <w:contextualSpacing/>
        <w:rPr>
          <w:b/>
          <w:color w:val="000000"/>
          <w:sz w:val="28"/>
          <w:szCs w:val="28"/>
          <w:lang w:eastAsia="en-US"/>
        </w:rPr>
      </w:pPr>
    </w:p>
    <w:p w:rsidR="00FE737E" w:rsidRPr="00FE737E" w:rsidRDefault="00FE737E" w:rsidP="0068466A">
      <w:pPr>
        <w:widowControl/>
        <w:numPr>
          <w:ilvl w:val="0"/>
          <w:numId w:val="18"/>
        </w:numPr>
        <w:shd w:val="clear" w:color="auto" w:fill="FFFFFF"/>
        <w:autoSpaceDE w:val="0"/>
        <w:autoSpaceDN w:val="0"/>
        <w:adjustRightInd w:val="0"/>
        <w:spacing w:line="360" w:lineRule="auto"/>
        <w:ind w:left="0" w:firstLine="709"/>
        <w:jc w:val="both"/>
        <w:textAlignment w:val="baseline"/>
        <w:rPr>
          <w:rFonts w:ascii="Times New Roman" w:hAnsi="Times New Roman" w:cs="Times New Roman"/>
          <w:sz w:val="28"/>
          <w:szCs w:val="28"/>
        </w:rPr>
      </w:pPr>
      <w:r w:rsidRPr="00FE737E">
        <w:rPr>
          <w:rFonts w:ascii="Times New Roman" w:hAnsi="Times New Roman" w:cs="Times New Roman"/>
          <w:sz w:val="28"/>
          <w:szCs w:val="28"/>
        </w:rPr>
        <w:t xml:space="preserve">Во флоре Азербайджана произрастает 2 вида рода </w:t>
      </w:r>
      <w:r w:rsidRPr="00FE737E">
        <w:rPr>
          <w:rFonts w:ascii="Times New Roman" w:hAnsi="Times New Roman" w:cs="Times New Roman"/>
          <w:i/>
          <w:sz w:val="28"/>
          <w:szCs w:val="28"/>
          <w:lang w:val="en-US"/>
        </w:rPr>
        <w:t>Sambucus</w:t>
      </w:r>
      <w:r w:rsidRPr="00FE737E">
        <w:rPr>
          <w:rFonts w:ascii="Times New Roman" w:hAnsi="Times New Roman" w:cs="Times New Roman"/>
          <w:i/>
          <w:sz w:val="28"/>
          <w:szCs w:val="28"/>
        </w:rPr>
        <w:t xml:space="preserve"> </w:t>
      </w:r>
      <w:r w:rsidRPr="00FE737E">
        <w:rPr>
          <w:rFonts w:ascii="Times New Roman" w:hAnsi="Times New Roman" w:cs="Times New Roman"/>
          <w:sz w:val="28"/>
          <w:szCs w:val="28"/>
          <w:lang w:val="en-US"/>
        </w:rPr>
        <w:t>L</w:t>
      </w:r>
      <w:r w:rsidRPr="00FE737E">
        <w:rPr>
          <w:rFonts w:ascii="Times New Roman" w:hAnsi="Times New Roman" w:cs="Times New Roman"/>
          <w:sz w:val="28"/>
          <w:szCs w:val="28"/>
        </w:rPr>
        <w:t>.</w:t>
      </w:r>
      <w:r w:rsidRPr="00FE737E">
        <w:rPr>
          <w:rFonts w:ascii="Times New Roman" w:hAnsi="Times New Roman" w:cs="Times New Roman"/>
          <w:sz w:val="28"/>
          <w:szCs w:val="28"/>
          <w:lang w:val="az-Latn-AZ"/>
        </w:rPr>
        <w:t xml:space="preserve"> </w:t>
      </w:r>
      <w:r w:rsidRPr="00FE737E">
        <w:rPr>
          <w:rFonts w:ascii="Times New Roman" w:hAnsi="Times New Roman" w:cs="Times New Roman"/>
          <w:i/>
          <w:sz w:val="28"/>
          <w:szCs w:val="28"/>
        </w:rPr>
        <w:t>Sambucus</w:t>
      </w:r>
      <w:r w:rsidRPr="00FE737E">
        <w:rPr>
          <w:rFonts w:ascii="Times New Roman" w:hAnsi="Times New Roman" w:cs="Times New Roman"/>
          <w:i/>
          <w:sz w:val="28"/>
          <w:szCs w:val="28"/>
          <w:lang w:val="az-Latn-AZ"/>
        </w:rPr>
        <w:t xml:space="preserve"> </w:t>
      </w:r>
      <w:r w:rsidRPr="00FE737E">
        <w:rPr>
          <w:rFonts w:ascii="Times New Roman" w:hAnsi="Times New Roman" w:cs="Times New Roman"/>
          <w:i/>
          <w:sz w:val="28"/>
          <w:szCs w:val="28"/>
        </w:rPr>
        <w:t>ebulus</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и</w:t>
      </w:r>
      <w:r w:rsidRPr="00FE737E">
        <w:rPr>
          <w:rFonts w:ascii="Times New Roman" w:hAnsi="Times New Roman" w:cs="Times New Roman"/>
          <w:sz w:val="28"/>
          <w:szCs w:val="28"/>
          <w:lang w:val="az-Latn-AZ"/>
        </w:rPr>
        <w:t xml:space="preserve"> </w:t>
      </w:r>
      <w:r w:rsidRPr="00FE737E">
        <w:rPr>
          <w:rFonts w:ascii="Times New Roman" w:hAnsi="Times New Roman" w:cs="Times New Roman"/>
          <w:i/>
          <w:sz w:val="28"/>
          <w:szCs w:val="28"/>
        </w:rPr>
        <w:t>S.</w:t>
      </w:r>
      <w:r w:rsidRPr="00FE737E">
        <w:rPr>
          <w:rFonts w:ascii="Times New Roman" w:hAnsi="Times New Roman" w:cs="Times New Roman"/>
          <w:i/>
          <w:sz w:val="28"/>
          <w:szCs w:val="28"/>
          <w:lang w:val="en-US"/>
        </w:rPr>
        <w:t>nigra</w:t>
      </w:r>
      <w:r w:rsidRPr="00FE737E">
        <w:rPr>
          <w:rFonts w:ascii="Times New Roman" w:hAnsi="Times New Roman" w:cs="Times New Roman"/>
          <w:i/>
          <w:sz w:val="28"/>
          <w:szCs w:val="28"/>
        </w:rPr>
        <w:t xml:space="preserve"> </w:t>
      </w:r>
      <w:r w:rsidRPr="00FE737E">
        <w:rPr>
          <w:rFonts w:ascii="Times New Roman" w:hAnsi="Times New Roman" w:cs="Times New Roman"/>
          <w:sz w:val="28"/>
          <w:szCs w:val="28"/>
        </w:rPr>
        <w:t>имеют 3 жизненные формы (компактный аэроксильный кустарник, диффузный аэроксильный кустарник и деревце).</w:t>
      </w:r>
    </w:p>
    <w:p w:rsidR="00FE737E" w:rsidRPr="00FE737E" w:rsidRDefault="00FE737E" w:rsidP="0068466A">
      <w:pPr>
        <w:widowControl/>
        <w:numPr>
          <w:ilvl w:val="0"/>
          <w:numId w:val="18"/>
        </w:numPr>
        <w:shd w:val="clear" w:color="auto" w:fill="FFFFFF"/>
        <w:autoSpaceDE w:val="0"/>
        <w:autoSpaceDN w:val="0"/>
        <w:adjustRightInd w:val="0"/>
        <w:spacing w:line="360" w:lineRule="auto"/>
        <w:ind w:left="0" w:firstLine="709"/>
        <w:jc w:val="both"/>
        <w:textAlignment w:val="baseline"/>
        <w:rPr>
          <w:rFonts w:ascii="Times New Roman" w:hAnsi="Times New Roman" w:cs="Times New Roman"/>
          <w:sz w:val="28"/>
          <w:szCs w:val="28"/>
        </w:rPr>
      </w:pPr>
      <w:r w:rsidRPr="00FE737E">
        <w:rPr>
          <w:rFonts w:ascii="Times New Roman" w:hAnsi="Times New Roman" w:cs="Times New Roman"/>
          <w:sz w:val="28"/>
          <w:szCs w:val="28"/>
        </w:rPr>
        <w:t xml:space="preserve">Выявлена корреляционная зависимость высокой степени (r=+0,76) между количеством выпавших на момент начала фазы атмосферных осадков и датой вступления бузины черной в фазу начала роста побегов. Для видов рода </w:t>
      </w:r>
      <w:r w:rsidRPr="00FE737E">
        <w:rPr>
          <w:rFonts w:ascii="Times New Roman" w:hAnsi="Times New Roman" w:cs="Times New Roman"/>
          <w:i/>
          <w:sz w:val="28"/>
          <w:szCs w:val="28"/>
          <w:lang w:val="en-US"/>
        </w:rPr>
        <w:t>Sambucus</w:t>
      </w:r>
      <w:r w:rsidRPr="00FE737E">
        <w:rPr>
          <w:rFonts w:ascii="Times New Roman" w:hAnsi="Times New Roman" w:cs="Times New Roman"/>
          <w:i/>
          <w:sz w:val="28"/>
          <w:szCs w:val="28"/>
        </w:rPr>
        <w:t xml:space="preserve"> </w:t>
      </w:r>
      <w:r w:rsidRPr="00FE737E">
        <w:rPr>
          <w:rFonts w:ascii="Times New Roman" w:hAnsi="Times New Roman" w:cs="Times New Roman"/>
          <w:sz w:val="28"/>
          <w:szCs w:val="28"/>
          <w:lang w:val="en-US"/>
        </w:rPr>
        <w:t>L</w:t>
      </w:r>
      <w:r w:rsidRPr="00FE737E">
        <w:rPr>
          <w:rFonts w:ascii="Times New Roman" w:hAnsi="Times New Roman" w:cs="Times New Roman"/>
          <w:sz w:val="28"/>
          <w:szCs w:val="28"/>
        </w:rPr>
        <w:t>.</w:t>
      </w:r>
      <w:r w:rsidRPr="00FE737E">
        <w:rPr>
          <w:rFonts w:ascii="Times New Roman" w:hAnsi="Times New Roman" w:cs="Times New Roman"/>
          <w:color w:val="FF0000"/>
          <w:sz w:val="28"/>
          <w:szCs w:val="28"/>
          <w:lang w:val="az-Latn-AZ"/>
        </w:rPr>
        <w:t xml:space="preserve"> </w:t>
      </w:r>
      <w:r w:rsidRPr="00FE737E">
        <w:rPr>
          <w:rFonts w:ascii="Times New Roman" w:hAnsi="Times New Roman" w:cs="Times New Roman"/>
          <w:sz w:val="28"/>
          <w:szCs w:val="28"/>
        </w:rPr>
        <w:t xml:space="preserve">характерно мезосимподиальное нарастание, побегообразования бузины сохраняется в разных ценотических условиях. </w:t>
      </w:r>
    </w:p>
    <w:p w:rsidR="00FE737E" w:rsidRPr="00FE737E" w:rsidRDefault="00FE737E" w:rsidP="0068466A">
      <w:pPr>
        <w:widowControl/>
        <w:numPr>
          <w:ilvl w:val="0"/>
          <w:numId w:val="18"/>
        </w:numPr>
        <w:shd w:val="clear" w:color="auto" w:fill="FFFFFF"/>
        <w:autoSpaceDE w:val="0"/>
        <w:autoSpaceDN w:val="0"/>
        <w:adjustRightInd w:val="0"/>
        <w:spacing w:line="360" w:lineRule="auto"/>
        <w:ind w:left="0" w:firstLine="709"/>
        <w:jc w:val="both"/>
        <w:textAlignment w:val="baseline"/>
        <w:rPr>
          <w:rFonts w:ascii="Times New Roman" w:hAnsi="Times New Roman" w:cs="Times New Roman"/>
          <w:sz w:val="28"/>
          <w:szCs w:val="28"/>
        </w:rPr>
      </w:pPr>
      <w:r w:rsidRPr="00FE737E">
        <w:rPr>
          <w:rFonts w:ascii="Times New Roman" w:eastAsia="Times New Roman" w:hAnsi="Times New Roman" w:cs="Times New Roman"/>
          <w:sz w:val="28"/>
          <w:szCs w:val="28"/>
        </w:rPr>
        <w:t xml:space="preserve">В результате проведенного сравнительного анализа морфологических признаков растений разных популяций (13 ЦП), выявлены популяции с низкой и высокой степенью вариабельности морфологии вегетативных органов </w:t>
      </w:r>
      <w:r w:rsidRPr="00FE737E">
        <w:rPr>
          <w:rFonts w:ascii="Times New Roman" w:eastAsia="Times New Roman" w:hAnsi="Times New Roman" w:cs="Times New Roman"/>
          <w:iCs/>
          <w:sz w:val="28"/>
          <w:szCs w:val="28"/>
          <w:bdr w:val="none" w:sz="0" w:space="0" w:color="auto" w:frame="1"/>
        </w:rPr>
        <w:t>бузины</w:t>
      </w:r>
      <w:r w:rsidRPr="00FE737E">
        <w:rPr>
          <w:rFonts w:ascii="Times New Roman" w:eastAsia="Times New Roman" w:hAnsi="Times New Roman" w:cs="Times New Roman"/>
          <w:sz w:val="28"/>
          <w:szCs w:val="28"/>
        </w:rPr>
        <w:t xml:space="preserve">. </w:t>
      </w:r>
    </w:p>
    <w:p w:rsidR="00FE737E" w:rsidRPr="00027E4C" w:rsidRDefault="00FE737E" w:rsidP="0068466A">
      <w:pPr>
        <w:pStyle w:val="ListParagraph"/>
        <w:widowControl/>
        <w:numPr>
          <w:ilvl w:val="0"/>
          <w:numId w:val="18"/>
        </w:numPr>
        <w:shd w:val="clear" w:color="auto" w:fill="FFFFFF"/>
        <w:autoSpaceDE w:val="0"/>
        <w:autoSpaceDN w:val="0"/>
        <w:adjustRightInd w:val="0"/>
        <w:spacing w:line="360" w:lineRule="auto"/>
        <w:ind w:left="0" w:firstLine="709"/>
        <w:jc w:val="both"/>
        <w:textAlignment w:val="baseline"/>
        <w:rPr>
          <w:rFonts w:ascii="Times New Roman" w:hAnsi="Times New Roman" w:cs="Times New Roman"/>
          <w:sz w:val="28"/>
          <w:szCs w:val="28"/>
          <w:lang w:val="ru-RU"/>
        </w:rPr>
      </w:pPr>
      <w:r w:rsidRPr="00027E4C">
        <w:rPr>
          <w:rFonts w:ascii="Times New Roman" w:hAnsi="Times New Roman" w:cs="Times New Roman"/>
          <w:sz w:val="28"/>
          <w:szCs w:val="28"/>
          <w:lang w:val="ru-RU"/>
        </w:rPr>
        <w:t>Выявлена, что</w:t>
      </w:r>
      <w:r w:rsidRPr="00FE737E">
        <w:rPr>
          <w:rFonts w:ascii="Times New Roman" w:hAnsi="Times New Roman" w:cs="Times New Roman"/>
          <w:sz w:val="28"/>
          <w:szCs w:val="28"/>
          <w:lang w:val="az-Latn-AZ"/>
        </w:rPr>
        <w:t xml:space="preserve"> </w:t>
      </w:r>
      <w:r w:rsidRPr="00FE737E">
        <w:rPr>
          <w:rFonts w:ascii="Times New Roman" w:hAnsi="Times New Roman" w:cs="Times New Roman"/>
          <w:i/>
          <w:sz w:val="28"/>
          <w:szCs w:val="28"/>
        </w:rPr>
        <w:t>Sambucus</w:t>
      </w:r>
      <w:r w:rsidRPr="00FE737E">
        <w:rPr>
          <w:rFonts w:ascii="Times New Roman" w:hAnsi="Times New Roman" w:cs="Times New Roman"/>
          <w:i/>
          <w:sz w:val="28"/>
          <w:szCs w:val="28"/>
          <w:lang w:val="az-Latn-AZ"/>
        </w:rPr>
        <w:t xml:space="preserve"> </w:t>
      </w:r>
      <w:r w:rsidRPr="00FE737E">
        <w:rPr>
          <w:rFonts w:ascii="Times New Roman" w:hAnsi="Times New Roman" w:cs="Times New Roman"/>
          <w:i/>
          <w:sz w:val="28"/>
          <w:szCs w:val="28"/>
        </w:rPr>
        <w:t>nigra</w:t>
      </w:r>
      <w:r w:rsidRPr="00027E4C">
        <w:rPr>
          <w:rFonts w:ascii="Times New Roman" w:hAnsi="Times New Roman" w:cs="Times New Roman"/>
          <w:i/>
          <w:sz w:val="28"/>
          <w:szCs w:val="28"/>
          <w:lang w:val="ru-RU"/>
        </w:rPr>
        <w:t xml:space="preserve"> </w:t>
      </w:r>
      <w:r w:rsidRPr="00027E4C">
        <w:rPr>
          <w:rFonts w:ascii="Times New Roman" w:hAnsi="Times New Roman" w:cs="Times New Roman"/>
          <w:sz w:val="28"/>
          <w:szCs w:val="28"/>
          <w:lang w:val="ru-RU"/>
        </w:rPr>
        <w:t>занимает довольно большую территорию - 54512,3га,</w:t>
      </w:r>
      <w:r w:rsidRPr="00FE737E">
        <w:rPr>
          <w:rFonts w:ascii="Times New Roman" w:hAnsi="Times New Roman" w:cs="Times New Roman"/>
          <w:sz w:val="28"/>
          <w:szCs w:val="28"/>
          <w:lang w:val="az-Latn-AZ"/>
        </w:rPr>
        <w:t xml:space="preserve"> </w:t>
      </w:r>
      <w:r w:rsidRPr="00027E4C">
        <w:rPr>
          <w:rFonts w:ascii="Times New Roman" w:hAnsi="Times New Roman" w:cs="Times New Roman"/>
          <w:sz w:val="28"/>
          <w:szCs w:val="28"/>
          <w:lang w:val="ru-RU"/>
        </w:rPr>
        <w:t xml:space="preserve">биологический запас составляет 252 т., эксплуатационный – 182 т. </w:t>
      </w:r>
      <w:r w:rsidRPr="00FE737E">
        <w:rPr>
          <w:rFonts w:ascii="Times New Roman" w:hAnsi="Times New Roman" w:cs="Times New Roman"/>
          <w:i/>
          <w:sz w:val="28"/>
          <w:szCs w:val="28"/>
        </w:rPr>
        <w:t>S</w:t>
      </w:r>
      <w:r w:rsidRPr="00027E4C">
        <w:rPr>
          <w:rFonts w:ascii="Times New Roman" w:hAnsi="Times New Roman" w:cs="Times New Roman"/>
          <w:i/>
          <w:sz w:val="28"/>
          <w:szCs w:val="28"/>
          <w:lang w:val="ru-RU"/>
        </w:rPr>
        <w:t xml:space="preserve">. </w:t>
      </w:r>
      <w:r w:rsidRPr="00FE737E">
        <w:rPr>
          <w:rFonts w:ascii="Times New Roman" w:hAnsi="Times New Roman" w:cs="Times New Roman"/>
          <w:i/>
          <w:sz w:val="28"/>
          <w:szCs w:val="28"/>
        </w:rPr>
        <w:t>ebulus</w:t>
      </w:r>
      <w:r w:rsidRPr="00FE737E">
        <w:rPr>
          <w:rFonts w:ascii="Times New Roman" w:hAnsi="Times New Roman" w:cs="Times New Roman"/>
          <w:i/>
          <w:sz w:val="28"/>
          <w:szCs w:val="28"/>
          <w:lang w:val="az-Latn-AZ"/>
        </w:rPr>
        <w:t xml:space="preserve"> </w:t>
      </w:r>
      <w:r w:rsidRPr="00027E4C">
        <w:rPr>
          <w:rFonts w:ascii="Times New Roman" w:hAnsi="Times New Roman" w:cs="Times New Roman"/>
          <w:sz w:val="28"/>
          <w:szCs w:val="28"/>
          <w:lang w:val="ru-RU"/>
        </w:rPr>
        <w:t>занимает 298га земель, биологический запас плодов составляет 16,5 тонны, а эксплуатационный –12,8 тонны</w:t>
      </w:r>
      <w:r w:rsidRPr="00027E4C">
        <w:rPr>
          <w:rFonts w:ascii="Times New Roman" w:hAnsi="Times New Roman" w:cs="Times New Roman"/>
          <w:color w:val="FF0000"/>
          <w:sz w:val="28"/>
          <w:szCs w:val="28"/>
          <w:lang w:val="ru-RU"/>
        </w:rPr>
        <w:t>.</w:t>
      </w:r>
      <w:r w:rsidRPr="00027E4C">
        <w:rPr>
          <w:rFonts w:ascii="Times New Roman" w:hAnsi="Times New Roman" w:cs="Times New Roman"/>
          <w:sz w:val="28"/>
          <w:szCs w:val="28"/>
          <w:lang w:val="ru-RU"/>
        </w:rPr>
        <w:t xml:space="preserve"> Средняя урожайность плодов бузины травянистой зависит от места произрастания растения и изменяется от 87,6 до 752,7 г/м</w:t>
      </w:r>
      <w:r w:rsidRPr="00027E4C">
        <w:rPr>
          <w:rFonts w:ascii="Times New Roman" w:hAnsi="Times New Roman" w:cs="Times New Roman"/>
          <w:sz w:val="28"/>
          <w:szCs w:val="28"/>
          <w:vertAlign w:val="superscript"/>
          <w:lang w:val="ru-RU"/>
        </w:rPr>
        <w:t>2</w:t>
      </w:r>
      <w:r w:rsidRPr="00027E4C">
        <w:rPr>
          <w:rFonts w:ascii="Times New Roman" w:hAnsi="Times New Roman" w:cs="Times New Roman"/>
          <w:sz w:val="28"/>
          <w:szCs w:val="28"/>
          <w:lang w:val="ru-RU"/>
        </w:rPr>
        <w:t xml:space="preserve">. </w:t>
      </w:r>
    </w:p>
    <w:p w:rsidR="00FE737E" w:rsidRPr="00FE737E" w:rsidRDefault="00FE737E" w:rsidP="0068466A">
      <w:pPr>
        <w:widowControl/>
        <w:numPr>
          <w:ilvl w:val="0"/>
          <w:numId w:val="18"/>
        </w:numPr>
        <w:shd w:val="clear" w:color="auto" w:fill="FFFFFF"/>
        <w:autoSpaceDE w:val="0"/>
        <w:autoSpaceDN w:val="0"/>
        <w:adjustRightInd w:val="0"/>
        <w:spacing w:line="360" w:lineRule="auto"/>
        <w:ind w:left="0" w:firstLine="709"/>
        <w:jc w:val="both"/>
        <w:textAlignment w:val="baseline"/>
        <w:rPr>
          <w:rFonts w:ascii="Times New Roman" w:eastAsia="Calibri" w:hAnsi="Times New Roman" w:cs="Times New Roman"/>
          <w:sz w:val="28"/>
          <w:szCs w:val="28"/>
        </w:rPr>
      </w:pPr>
      <w:r w:rsidRPr="00FE737E">
        <w:rPr>
          <w:rFonts w:ascii="Times New Roman" w:hAnsi="Times New Roman" w:cs="Times New Roman"/>
          <w:sz w:val="28"/>
          <w:szCs w:val="28"/>
        </w:rPr>
        <w:t xml:space="preserve">Впервые изучен фитохимический состав видов рода </w:t>
      </w:r>
      <w:r w:rsidRPr="00FE737E">
        <w:rPr>
          <w:rFonts w:ascii="Times New Roman" w:hAnsi="Times New Roman" w:cs="Times New Roman"/>
          <w:i/>
          <w:sz w:val="28"/>
          <w:szCs w:val="28"/>
          <w:lang w:val="en-US"/>
        </w:rPr>
        <w:t>Sambucus</w:t>
      </w:r>
      <w:r w:rsidRPr="00FE737E">
        <w:rPr>
          <w:rFonts w:ascii="Times New Roman" w:hAnsi="Times New Roman" w:cs="Times New Roman"/>
          <w:i/>
          <w:sz w:val="28"/>
          <w:szCs w:val="28"/>
        </w:rPr>
        <w:t xml:space="preserve"> </w:t>
      </w:r>
      <w:r w:rsidRPr="00FE737E">
        <w:rPr>
          <w:rFonts w:ascii="Times New Roman" w:hAnsi="Times New Roman" w:cs="Times New Roman"/>
          <w:sz w:val="28"/>
          <w:szCs w:val="28"/>
          <w:lang w:val="en-US"/>
        </w:rPr>
        <w:t>L</w:t>
      </w:r>
      <w:r w:rsidRPr="00FE737E">
        <w:rPr>
          <w:rFonts w:ascii="Times New Roman" w:hAnsi="Times New Roman" w:cs="Times New Roman"/>
          <w:sz w:val="28"/>
          <w:szCs w:val="28"/>
        </w:rPr>
        <w:t xml:space="preserve">. в 13ЦП. Установлено, что плоды </w:t>
      </w:r>
      <w:r w:rsidRPr="00FE737E">
        <w:rPr>
          <w:rFonts w:ascii="Times New Roman" w:hAnsi="Times New Roman" w:cs="Times New Roman"/>
          <w:i/>
          <w:sz w:val="28"/>
          <w:szCs w:val="28"/>
          <w:lang w:val="en-US"/>
        </w:rPr>
        <w:t>S</w:t>
      </w:r>
      <w:r w:rsidRPr="00FE737E">
        <w:rPr>
          <w:rFonts w:ascii="Times New Roman" w:hAnsi="Times New Roman" w:cs="Times New Roman"/>
          <w:i/>
          <w:sz w:val="28"/>
          <w:szCs w:val="28"/>
        </w:rPr>
        <w:t xml:space="preserve">. </w:t>
      </w:r>
      <w:r w:rsidRPr="00FE737E">
        <w:rPr>
          <w:rFonts w:ascii="Times New Roman" w:hAnsi="Times New Roman" w:cs="Times New Roman"/>
          <w:i/>
          <w:sz w:val="28"/>
          <w:szCs w:val="28"/>
          <w:lang w:val="en-US"/>
        </w:rPr>
        <w:t>nigra</w:t>
      </w:r>
      <w:r w:rsidRPr="00FE737E">
        <w:rPr>
          <w:rFonts w:ascii="Times New Roman" w:hAnsi="Times New Roman" w:cs="Times New Roman"/>
          <w:sz w:val="28"/>
          <w:szCs w:val="28"/>
        </w:rPr>
        <w:t>и</w:t>
      </w:r>
      <w:r w:rsidRPr="00FE737E">
        <w:rPr>
          <w:rFonts w:ascii="Times New Roman" w:hAnsi="Times New Roman" w:cs="Times New Roman"/>
          <w:i/>
          <w:sz w:val="28"/>
          <w:szCs w:val="28"/>
        </w:rPr>
        <w:t xml:space="preserve"> S. Ebulus </w:t>
      </w:r>
      <w:r w:rsidRPr="00FE737E">
        <w:rPr>
          <w:rFonts w:ascii="Times New Roman" w:hAnsi="Times New Roman" w:cs="Times New Roman"/>
          <w:sz w:val="28"/>
          <w:szCs w:val="28"/>
        </w:rPr>
        <w:t>содержат сухие вещества (соответственно17,8% и 20,9%), углеводы, в составе глюкоза, фруктоза, сахароза, рамноза. Рамноза была обнаружена впервые (соответственно 4,80% и 5,20 %), органические кислоты, в составе винная, уксусная, лимонная, яблочная (соответственно 1,0% и 1,20%);</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аскорбиновая кислота</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(соответственно</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42,4 мг% и 382,0 мг%); катехины</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(соответственно 200,0 мг% и 285,4 мг%), лейкоантоцианы (соответственно</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808,0мг%</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и</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857,0 мг%);</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lastRenderedPageBreak/>
        <w:t>антоцианы (соответственно 2181,4 мг% и 3124,0 мг%);</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флавоноиды</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(соответственно 270,3 мг% и 415,4 мг%)</w:t>
      </w:r>
    </w:p>
    <w:p w:rsidR="00FE737E" w:rsidRPr="00FE737E" w:rsidRDefault="00FE737E" w:rsidP="0068466A">
      <w:pPr>
        <w:widowControl/>
        <w:numPr>
          <w:ilvl w:val="0"/>
          <w:numId w:val="18"/>
        </w:numPr>
        <w:shd w:val="clear" w:color="auto" w:fill="FFFFFF"/>
        <w:autoSpaceDE w:val="0"/>
        <w:autoSpaceDN w:val="0"/>
        <w:adjustRightInd w:val="0"/>
        <w:spacing w:line="360" w:lineRule="auto"/>
        <w:ind w:left="0" w:firstLine="709"/>
        <w:jc w:val="both"/>
        <w:textAlignment w:val="baseline"/>
        <w:rPr>
          <w:rFonts w:ascii="Times New Roman" w:hAnsi="Times New Roman" w:cs="Times New Roman"/>
          <w:sz w:val="28"/>
          <w:szCs w:val="28"/>
        </w:rPr>
      </w:pPr>
      <w:r w:rsidRPr="00FE737E">
        <w:rPr>
          <w:rFonts w:ascii="Times New Roman" w:hAnsi="Times New Roman" w:cs="Times New Roman"/>
          <w:sz w:val="28"/>
          <w:szCs w:val="28"/>
        </w:rPr>
        <w:t>Выявлено, что в состав суммы антоцианов входит 3 производных цианидина, которые идентифицированы как цианидин-3-глюкозид, цианидин-3,5 диглюкозид</w:t>
      </w:r>
      <w:r w:rsidRPr="00FE737E">
        <w:rPr>
          <w:rFonts w:ascii="Times New Roman" w:eastAsia="Times New Roman" w:hAnsi="Times New Roman" w:cs="Times New Roman"/>
          <w:sz w:val="28"/>
          <w:szCs w:val="28"/>
        </w:rPr>
        <w:t>и</w:t>
      </w:r>
      <w:r w:rsidRPr="00FE737E">
        <w:rPr>
          <w:rFonts w:ascii="Times New Roman" w:eastAsia="Times New Roman" w:hAnsi="Times New Roman" w:cs="Times New Roman"/>
          <w:sz w:val="28"/>
          <w:szCs w:val="28"/>
          <w:lang w:val="az-Latn-AZ"/>
        </w:rPr>
        <w:t>,</w:t>
      </w:r>
      <w:r w:rsidRPr="00FE737E">
        <w:rPr>
          <w:rFonts w:ascii="Times New Roman" w:eastAsia="Times New Roman" w:hAnsi="Times New Roman" w:cs="Times New Roman"/>
          <w:sz w:val="28"/>
          <w:szCs w:val="28"/>
        </w:rPr>
        <w:t xml:space="preserve"> цианидин-3-самбубиозид. Основную массу антоцианов составляют цианидин-3-самбубиозид (67% от суммы) и цианидин-3-глюкозид</w:t>
      </w:r>
    </w:p>
    <w:p w:rsidR="00FE737E" w:rsidRPr="00FE737E" w:rsidRDefault="00FE737E" w:rsidP="0068466A">
      <w:pPr>
        <w:widowControl/>
        <w:numPr>
          <w:ilvl w:val="0"/>
          <w:numId w:val="18"/>
        </w:numPr>
        <w:shd w:val="clear" w:color="auto" w:fill="FFFFFF"/>
        <w:autoSpaceDE w:val="0"/>
        <w:autoSpaceDN w:val="0"/>
        <w:adjustRightInd w:val="0"/>
        <w:spacing w:line="360" w:lineRule="auto"/>
        <w:ind w:left="0" w:firstLine="709"/>
        <w:jc w:val="both"/>
        <w:textAlignment w:val="baseline"/>
        <w:rPr>
          <w:rFonts w:ascii="Times New Roman" w:hAnsi="Times New Roman" w:cs="Times New Roman"/>
          <w:sz w:val="28"/>
          <w:szCs w:val="28"/>
        </w:rPr>
      </w:pPr>
      <w:r w:rsidRPr="00FE737E">
        <w:rPr>
          <w:rStyle w:val="fontstyle01"/>
          <w:rFonts w:ascii="Times New Roman" w:hAnsi="Times New Roman" w:cs="Times New Roman"/>
          <w:color w:val="auto"/>
          <w:sz w:val="28"/>
          <w:szCs w:val="28"/>
        </w:rPr>
        <w:t xml:space="preserve">Впервые в спелых плодах </w:t>
      </w:r>
      <w:r w:rsidRPr="00FE737E">
        <w:rPr>
          <w:rStyle w:val="fontstyle21"/>
          <w:rFonts w:ascii="Times New Roman" w:hAnsi="Times New Roman" w:cs="Times New Roman"/>
          <w:color w:val="auto"/>
          <w:sz w:val="28"/>
          <w:szCs w:val="28"/>
        </w:rPr>
        <w:t>Sambucus</w:t>
      </w:r>
      <w:r w:rsidRPr="00FE737E">
        <w:rPr>
          <w:rStyle w:val="fontstyle21"/>
          <w:rFonts w:ascii="Times New Roman" w:hAnsi="Times New Roman" w:cs="Times New Roman"/>
          <w:color w:val="auto"/>
          <w:sz w:val="28"/>
          <w:szCs w:val="28"/>
          <w:lang w:val="az-Latn-AZ"/>
        </w:rPr>
        <w:t xml:space="preserve"> </w:t>
      </w:r>
      <w:r w:rsidRPr="00FE737E">
        <w:rPr>
          <w:rStyle w:val="fontstyle21"/>
          <w:rFonts w:ascii="Times New Roman" w:hAnsi="Times New Roman" w:cs="Times New Roman"/>
          <w:color w:val="auto"/>
          <w:sz w:val="28"/>
          <w:szCs w:val="28"/>
        </w:rPr>
        <w:t>nigra</w:t>
      </w:r>
      <w:r w:rsidRPr="00FE737E">
        <w:rPr>
          <w:rStyle w:val="fontstyle01"/>
          <w:rFonts w:ascii="Times New Roman" w:hAnsi="Times New Roman" w:cs="Times New Roman"/>
          <w:color w:val="auto"/>
          <w:sz w:val="28"/>
          <w:szCs w:val="28"/>
        </w:rPr>
        <w:t xml:space="preserve"> и</w:t>
      </w:r>
      <w:r w:rsidRPr="00FE737E">
        <w:rPr>
          <w:rStyle w:val="fontstyle01"/>
          <w:rFonts w:ascii="Times New Roman" w:hAnsi="Times New Roman" w:cs="Times New Roman"/>
          <w:color w:val="auto"/>
          <w:sz w:val="28"/>
          <w:szCs w:val="28"/>
          <w:lang w:val="az-Latn-AZ"/>
        </w:rPr>
        <w:t xml:space="preserve"> </w:t>
      </w:r>
      <w:r w:rsidRPr="00FE737E">
        <w:rPr>
          <w:rFonts w:ascii="Times New Roman" w:hAnsi="Times New Roman" w:cs="Times New Roman"/>
          <w:i/>
          <w:sz w:val="28"/>
          <w:szCs w:val="28"/>
        </w:rPr>
        <w:t>Sambucu</w:t>
      </w:r>
      <w:r w:rsidRPr="00FE737E">
        <w:rPr>
          <w:rFonts w:ascii="Times New Roman" w:hAnsi="Times New Roman" w:cs="Times New Roman"/>
          <w:i/>
          <w:sz w:val="28"/>
          <w:szCs w:val="28"/>
          <w:lang w:val="en-US"/>
        </w:rPr>
        <w:t>s</w:t>
      </w:r>
      <w:r w:rsidRPr="00FE737E">
        <w:rPr>
          <w:rFonts w:ascii="Times New Roman" w:hAnsi="Times New Roman" w:cs="Times New Roman"/>
          <w:i/>
          <w:sz w:val="28"/>
          <w:szCs w:val="28"/>
        </w:rPr>
        <w:t xml:space="preserve"> </w:t>
      </w:r>
      <w:r w:rsidRPr="00FE737E">
        <w:rPr>
          <w:rFonts w:ascii="Times New Roman" w:hAnsi="Times New Roman" w:cs="Times New Roman"/>
          <w:i/>
          <w:iCs/>
          <w:sz w:val="28"/>
          <w:szCs w:val="28"/>
          <w:lang w:val="en-US"/>
        </w:rPr>
        <w:t>ebulus</w:t>
      </w:r>
      <w:r w:rsidRPr="00FE737E">
        <w:rPr>
          <w:rFonts w:ascii="Times New Roman" w:hAnsi="Times New Roman" w:cs="Times New Roman"/>
          <w:i/>
          <w:iCs/>
          <w:sz w:val="28"/>
          <w:szCs w:val="28"/>
        </w:rPr>
        <w:t xml:space="preserve"> </w:t>
      </w:r>
      <w:r w:rsidRPr="00FE737E">
        <w:rPr>
          <w:rStyle w:val="fontstyle01"/>
          <w:rFonts w:ascii="Times New Roman" w:hAnsi="Times New Roman" w:cs="Times New Roman"/>
          <w:color w:val="auto"/>
          <w:sz w:val="28"/>
          <w:szCs w:val="28"/>
        </w:rPr>
        <w:t>в составе катехинов установлено наличие</w:t>
      </w:r>
      <w:r w:rsidRPr="00FE737E">
        <w:rPr>
          <w:rFonts w:ascii="Times New Roman" w:hAnsi="Times New Roman" w:cs="Times New Roman"/>
          <w:sz w:val="28"/>
          <w:szCs w:val="28"/>
        </w:rPr>
        <w:t xml:space="preserve"> (+) -катехин, (-) эпикатехаллат, (-) эпикатехаллат, (-) галакатехин, (-) эпигаллакатехин и (-) –эпигаллакатехаллат.</w:t>
      </w:r>
    </w:p>
    <w:p w:rsidR="00FE737E" w:rsidRPr="00FE737E" w:rsidRDefault="00FE737E" w:rsidP="0068466A">
      <w:pPr>
        <w:widowControl/>
        <w:numPr>
          <w:ilvl w:val="0"/>
          <w:numId w:val="18"/>
        </w:numPr>
        <w:shd w:val="clear" w:color="auto" w:fill="FFFFFF"/>
        <w:autoSpaceDE w:val="0"/>
        <w:autoSpaceDN w:val="0"/>
        <w:adjustRightInd w:val="0"/>
        <w:spacing w:line="360" w:lineRule="auto"/>
        <w:ind w:left="0" w:firstLine="709"/>
        <w:jc w:val="both"/>
        <w:textAlignment w:val="baseline"/>
        <w:rPr>
          <w:rFonts w:ascii="Times New Roman" w:hAnsi="Times New Roman" w:cs="Times New Roman"/>
          <w:sz w:val="28"/>
          <w:szCs w:val="28"/>
        </w:rPr>
      </w:pPr>
      <w:r w:rsidRPr="00FE737E">
        <w:rPr>
          <w:rStyle w:val="fontstyle01"/>
          <w:rFonts w:ascii="Times New Roman" w:hAnsi="Times New Roman" w:cs="Times New Roman"/>
          <w:color w:val="auto"/>
          <w:sz w:val="28"/>
          <w:szCs w:val="28"/>
        </w:rPr>
        <w:t>Впервые во</w:t>
      </w:r>
      <w:r w:rsidRPr="00FE737E">
        <w:rPr>
          <w:rFonts w:ascii="Times New Roman" w:hAnsi="Times New Roman" w:cs="Times New Roman"/>
          <w:sz w:val="28"/>
          <w:szCs w:val="28"/>
        </w:rPr>
        <w:t xml:space="preserve"> ф</w:t>
      </w:r>
      <w:r w:rsidRPr="00FE737E">
        <w:rPr>
          <w:rFonts w:ascii="Times New Roman" w:hAnsi="Times New Roman" w:cs="Times New Roman"/>
          <w:sz w:val="28"/>
          <w:szCs w:val="28"/>
          <w:lang w:val="az-Latn-AZ"/>
        </w:rPr>
        <w:t>лавоноид</w:t>
      </w:r>
      <w:r w:rsidRPr="00FE737E">
        <w:rPr>
          <w:rFonts w:ascii="Times New Roman" w:hAnsi="Times New Roman" w:cs="Times New Roman"/>
          <w:sz w:val="28"/>
          <w:szCs w:val="28"/>
        </w:rPr>
        <w:t>ном составе</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 xml:space="preserve">вида </w:t>
      </w:r>
      <w:r w:rsidRPr="00FE737E">
        <w:rPr>
          <w:rFonts w:ascii="Times New Roman" w:hAnsi="Times New Roman" w:cs="Times New Roman"/>
          <w:i/>
          <w:sz w:val="28"/>
          <w:szCs w:val="28"/>
          <w:lang w:val="az-Latn-AZ"/>
        </w:rPr>
        <w:t xml:space="preserve">Sambucus nigra </w:t>
      </w:r>
      <w:r w:rsidRPr="00FE737E">
        <w:rPr>
          <w:rFonts w:ascii="Times New Roman" w:hAnsi="Times New Roman" w:cs="Times New Roman"/>
          <w:sz w:val="28"/>
          <w:szCs w:val="28"/>
        </w:rPr>
        <w:t>обнаружены рутин, изокверцитрин, кверцетин; в</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составе</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вида</w:t>
      </w:r>
      <w:r w:rsidRPr="00FE737E">
        <w:rPr>
          <w:rFonts w:ascii="Times New Roman" w:hAnsi="Times New Roman" w:cs="Times New Roman"/>
          <w:sz w:val="28"/>
          <w:szCs w:val="28"/>
          <w:lang w:val="az-Latn-AZ"/>
        </w:rPr>
        <w:t xml:space="preserve"> </w:t>
      </w:r>
      <w:r w:rsidRPr="00FE737E">
        <w:rPr>
          <w:rFonts w:ascii="Times New Roman" w:hAnsi="Times New Roman" w:cs="Times New Roman"/>
          <w:i/>
          <w:sz w:val="28"/>
          <w:szCs w:val="28"/>
        </w:rPr>
        <w:t>Sambucu</w:t>
      </w:r>
      <w:r w:rsidRPr="00FE737E">
        <w:rPr>
          <w:rFonts w:ascii="Times New Roman" w:hAnsi="Times New Roman" w:cs="Times New Roman"/>
          <w:i/>
          <w:sz w:val="28"/>
          <w:szCs w:val="28"/>
          <w:lang w:val="en-US"/>
        </w:rPr>
        <w:t>s</w:t>
      </w:r>
      <w:r w:rsidRPr="00FE737E">
        <w:rPr>
          <w:rFonts w:ascii="Times New Roman" w:hAnsi="Times New Roman" w:cs="Times New Roman"/>
          <w:i/>
          <w:sz w:val="28"/>
          <w:szCs w:val="28"/>
        </w:rPr>
        <w:t xml:space="preserve"> </w:t>
      </w:r>
      <w:r w:rsidRPr="00FE737E">
        <w:rPr>
          <w:rFonts w:ascii="Times New Roman" w:hAnsi="Times New Roman" w:cs="Times New Roman"/>
          <w:i/>
          <w:iCs/>
          <w:sz w:val="28"/>
          <w:szCs w:val="28"/>
          <w:lang w:val="en-US"/>
        </w:rPr>
        <w:t>ebulus</w:t>
      </w:r>
      <w:r w:rsidRPr="00FE737E">
        <w:rPr>
          <w:rFonts w:ascii="Times New Roman" w:hAnsi="Times New Roman" w:cs="Times New Roman"/>
          <w:i/>
          <w:iCs/>
          <w:sz w:val="28"/>
          <w:szCs w:val="28"/>
        </w:rPr>
        <w:t xml:space="preserve"> </w:t>
      </w:r>
      <w:r w:rsidRPr="00FE737E">
        <w:rPr>
          <w:rFonts w:ascii="Times New Roman" w:hAnsi="Times New Roman" w:cs="Times New Roman"/>
          <w:sz w:val="28"/>
          <w:szCs w:val="28"/>
        </w:rPr>
        <w:t>обнаружены</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рутин, нарциссин, кверцетин.</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Максимальное количество флавоноидов</w:t>
      </w:r>
      <w:r w:rsidRPr="00FE737E">
        <w:rPr>
          <w:rFonts w:ascii="Times New Roman" w:hAnsi="Times New Roman" w:cs="Times New Roman"/>
          <w:sz w:val="28"/>
          <w:szCs w:val="28"/>
          <w:lang w:val="az-Latn-AZ"/>
        </w:rPr>
        <w:t xml:space="preserve"> </w:t>
      </w:r>
      <w:r w:rsidRPr="00FE737E">
        <w:rPr>
          <w:rFonts w:ascii="Times New Roman" w:hAnsi="Times New Roman" w:cs="Times New Roman"/>
          <w:sz w:val="28"/>
          <w:szCs w:val="28"/>
        </w:rPr>
        <w:t>в цветках</w:t>
      </w:r>
      <w:r w:rsidRPr="00FE737E">
        <w:rPr>
          <w:rFonts w:ascii="Times New Roman" w:hAnsi="Times New Roman" w:cs="Times New Roman"/>
          <w:sz w:val="28"/>
          <w:szCs w:val="28"/>
          <w:lang w:val="az-Latn-AZ"/>
        </w:rPr>
        <w:t xml:space="preserve"> </w:t>
      </w:r>
      <w:r w:rsidRPr="00FE737E">
        <w:rPr>
          <w:rFonts w:ascii="Times New Roman" w:hAnsi="Times New Roman" w:cs="Times New Roman"/>
          <w:i/>
          <w:sz w:val="28"/>
          <w:szCs w:val="28"/>
          <w:lang w:val="az-Latn-AZ"/>
        </w:rPr>
        <w:t>Sambucus nigra</w:t>
      </w:r>
      <w:r w:rsidRPr="00FE737E">
        <w:rPr>
          <w:rFonts w:ascii="Times New Roman" w:hAnsi="Times New Roman" w:cs="Times New Roman"/>
          <w:sz w:val="28"/>
          <w:szCs w:val="28"/>
        </w:rPr>
        <w:t>,</w:t>
      </w:r>
      <w:r w:rsidRPr="00FE737E">
        <w:rPr>
          <w:rFonts w:ascii="Times New Roman" w:hAnsi="Times New Roman" w:cs="Times New Roman"/>
          <w:sz w:val="28"/>
          <w:szCs w:val="28"/>
          <w:lang w:val="az-Latn-AZ"/>
        </w:rPr>
        <w:t xml:space="preserve"> </w:t>
      </w:r>
      <w:r w:rsidRPr="00FE737E">
        <w:rPr>
          <w:rFonts w:ascii="Times New Roman" w:hAnsi="Times New Roman" w:cs="Times New Roman"/>
          <w:i/>
          <w:sz w:val="28"/>
          <w:szCs w:val="28"/>
        </w:rPr>
        <w:t>Sambucu</w:t>
      </w:r>
      <w:r w:rsidRPr="00FE737E">
        <w:rPr>
          <w:rFonts w:ascii="Times New Roman" w:hAnsi="Times New Roman" w:cs="Times New Roman"/>
          <w:i/>
          <w:sz w:val="28"/>
          <w:szCs w:val="28"/>
          <w:lang w:val="en-US"/>
        </w:rPr>
        <w:t>s</w:t>
      </w:r>
      <w:r w:rsidRPr="00FE737E">
        <w:rPr>
          <w:rFonts w:ascii="Times New Roman" w:hAnsi="Times New Roman" w:cs="Times New Roman"/>
          <w:i/>
          <w:sz w:val="28"/>
          <w:szCs w:val="28"/>
        </w:rPr>
        <w:t xml:space="preserve"> </w:t>
      </w:r>
      <w:r w:rsidRPr="00FE737E">
        <w:rPr>
          <w:rFonts w:ascii="Times New Roman" w:hAnsi="Times New Roman" w:cs="Times New Roman"/>
          <w:i/>
          <w:iCs/>
          <w:sz w:val="28"/>
          <w:szCs w:val="28"/>
          <w:lang w:val="en-US"/>
        </w:rPr>
        <w:t>ebulus</w:t>
      </w:r>
      <w:r w:rsidRPr="00FE737E">
        <w:rPr>
          <w:rFonts w:ascii="Times New Roman" w:hAnsi="Times New Roman" w:cs="Times New Roman"/>
          <w:i/>
          <w:iCs/>
          <w:sz w:val="28"/>
          <w:szCs w:val="28"/>
        </w:rPr>
        <w:t xml:space="preserve"> </w:t>
      </w:r>
      <w:r w:rsidRPr="00FE737E">
        <w:rPr>
          <w:rFonts w:ascii="Times New Roman" w:hAnsi="Times New Roman" w:cs="Times New Roman"/>
          <w:sz w:val="28"/>
          <w:szCs w:val="28"/>
        </w:rPr>
        <w:t>накапливается в фазе полного цветения (7.34% и 5,58% соответственно).</w:t>
      </w:r>
    </w:p>
    <w:p w:rsidR="00FE737E" w:rsidRPr="00FE737E" w:rsidRDefault="00FE737E" w:rsidP="0068466A">
      <w:pPr>
        <w:widowControl/>
        <w:numPr>
          <w:ilvl w:val="0"/>
          <w:numId w:val="18"/>
        </w:numPr>
        <w:shd w:val="clear" w:color="auto" w:fill="FFFFFF"/>
        <w:autoSpaceDE w:val="0"/>
        <w:autoSpaceDN w:val="0"/>
        <w:adjustRightInd w:val="0"/>
        <w:spacing w:line="360" w:lineRule="auto"/>
        <w:ind w:left="0" w:firstLine="709"/>
        <w:jc w:val="both"/>
        <w:textAlignment w:val="baseline"/>
        <w:rPr>
          <w:rFonts w:ascii="Times New Roman" w:hAnsi="Times New Roman" w:cs="Times New Roman"/>
          <w:b/>
          <w:sz w:val="28"/>
          <w:szCs w:val="28"/>
        </w:rPr>
      </w:pPr>
      <w:r w:rsidRPr="00FE737E">
        <w:rPr>
          <w:rFonts w:ascii="Times New Roman" w:hAnsi="Times New Roman" w:cs="Times New Roman"/>
          <w:bCs/>
          <w:sz w:val="28"/>
          <w:szCs w:val="28"/>
        </w:rPr>
        <w:t>При обработке пектолитическим ферментом и ультразвуком по сравнению</w:t>
      </w:r>
      <w:r w:rsidRPr="00FE737E">
        <w:rPr>
          <w:rFonts w:ascii="Times New Roman" w:hAnsi="Times New Roman" w:cs="Times New Roman"/>
          <w:bCs/>
          <w:sz w:val="28"/>
          <w:szCs w:val="28"/>
          <w:lang w:val="az-Latn-AZ"/>
        </w:rPr>
        <w:t xml:space="preserve"> </w:t>
      </w:r>
      <w:r w:rsidRPr="00FE737E">
        <w:rPr>
          <w:rFonts w:ascii="Times New Roman" w:hAnsi="Times New Roman" w:cs="Times New Roman"/>
          <w:bCs/>
          <w:sz w:val="28"/>
          <w:szCs w:val="28"/>
        </w:rPr>
        <w:t>с соком</w:t>
      </w:r>
      <w:r w:rsidRPr="00FE737E">
        <w:rPr>
          <w:rFonts w:ascii="Times New Roman" w:hAnsi="Times New Roman" w:cs="Times New Roman"/>
          <w:bCs/>
          <w:sz w:val="28"/>
          <w:szCs w:val="28"/>
          <w:lang w:val="az-Latn-AZ"/>
        </w:rPr>
        <w:t xml:space="preserve"> </w:t>
      </w:r>
      <w:r w:rsidRPr="00FE737E">
        <w:rPr>
          <w:rFonts w:ascii="Times New Roman" w:hAnsi="Times New Roman" w:cs="Times New Roman"/>
          <w:bCs/>
          <w:sz w:val="28"/>
          <w:szCs w:val="28"/>
        </w:rPr>
        <w:t>без обработки в зависимости от вида растений содержание общего сахара увеличивается в 2,1-2,8; органических кислот в 1,4-2,3; витамина</w:t>
      </w:r>
      <w:r w:rsidRPr="00FE737E">
        <w:rPr>
          <w:rFonts w:ascii="Times New Roman" w:hAnsi="Times New Roman" w:cs="Times New Roman"/>
          <w:bCs/>
          <w:sz w:val="28"/>
          <w:szCs w:val="28"/>
          <w:lang w:val="az-Latn-AZ"/>
        </w:rPr>
        <w:t xml:space="preserve"> </w:t>
      </w:r>
      <w:r w:rsidRPr="00FE737E">
        <w:rPr>
          <w:rFonts w:ascii="Times New Roman" w:hAnsi="Times New Roman" w:cs="Times New Roman"/>
          <w:bCs/>
          <w:sz w:val="28"/>
          <w:szCs w:val="28"/>
        </w:rPr>
        <w:t>С</w:t>
      </w:r>
      <w:r w:rsidRPr="00FE737E">
        <w:rPr>
          <w:rFonts w:ascii="Times New Roman" w:hAnsi="Times New Roman" w:cs="Times New Roman"/>
          <w:bCs/>
          <w:sz w:val="28"/>
          <w:szCs w:val="28"/>
          <w:lang w:val="az-Latn-AZ"/>
        </w:rPr>
        <w:t xml:space="preserve"> </w:t>
      </w:r>
      <w:r w:rsidRPr="00FE737E">
        <w:rPr>
          <w:rFonts w:ascii="Times New Roman" w:hAnsi="Times New Roman" w:cs="Times New Roman"/>
          <w:bCs/>
          <w:sz w:val="28"/>
          <w:szCs w:val="28"/>
        </w:rPr>
        <w:t>в 1,5-2,2; полифенолов</w:t>
      </w:r>
      <w:r w:rsidRPr="00FE737E">
        <w:rPr>
          <w:rFonts w:ascii="Times New Roman" w:hAnsi="Times New Roman" w:cs="Times New Roman"/>
          <w:bCs/>
          <w:sz w:val="28"/>
          <w:szCs w:val="28"/>
          <w:lang w:val="az-Latn-AZ"/>
        </w:rPr>
        <w:t xml:space="preserve"> </w:t>
      </w:r>
      <w:r w:rsidRPr="00FE737E">
        <w:rPr>
          <w:rFonts w:ascii="Times New Roman" w:hAnsi="Times New Roman" w:cs="Times New Roman"/>
          <w:bCs/>
          <w:sz w:val="28"/>
          <w:szCs w:val="28"/>
        </w:rPr>
        <w:t>в 1,8-2,4; антоцианов</w:t>
      </w:r>
      <w:r w:rsidRPr="00FE737E">
        <w:rPr>
          <w:rFonts w:ascii="Times New Roman" w:hAnsi="Times New Roman" w:cs="Times New Roman"/>
          <w:bCs/>
          <w:sz w:val="28"/>
          <w:szCs w:val="28"/>
          <w:lang w:val="az-Latn-AZ"/>
        </w:rPr>
        <w:t xml:space="preserve"> </w:t>
      </w:r>
      <w:r w:rsidRPr="00FE737E">
        <w:rPr>
          <w:rFonts w:ascii="Times New Roman" w:hAnsi="Times New Roman" w:cs="Times New Roman"/>
          <w:bCs/>
          <w:sz w:val="28"/>
          <w:szCs w:val="28"/>
        </w:rPr>
        <w:t>в 1,7-2,6; катехинов</w:t>
      </w:r>
      <w:r w:rsidRPr="00FE737E">
        <w:rPr>
          <w:rFonts w:ascii="Times New Roman" w:hAnsi="Times New Roman" w:cs="Times New Roman"/>
          <w:bCs/>
          <w:sz w:val="28"/>
          <w:szCs w:val="28"/>
          <w:lang w:val="az-Latn-AZ"/>
        </w:rPr>
        <w:t xml:space="preserve"> </w:t>
      </w:r>
      <w:r w:rsidRPr="00FE737E">
        <w:rPr>
          <w:rFonts w:ascii="Times New Roman" w:hAnsi="Times New Roman" w:cs="Times New Roman"/>
          <w:bCs/>
          <w:sz w:val="28"/>
          <w:szCs w:val="28"/>
        </w:rPr>
        <w:t>в 1,8-2,2 раза. Полученные данные дают возможность использовать их как пищевые добавки, а также для выработки безалкогольных напитков с высокими биологическими свойствами.</w:t>
      </w:r>
    </w:p>
    <w:p w:rsidR="00FE737E" w:rsidRPr="00FE737E" w:rsidRDefault="00FE737E" w:rsidP="0068466A">
      <w:pPr>
        <w:widowControl/>
        <w:numPr>
          <w:ilvl w:val="0"/>
          <w:numId w:val="18"/>
        </w:numPr>
        <w:shd w:val="clear" w:color="auto" w:fill="FFFFFF"/>
        <w:autoSpaceDE w:val="0"/>
        <w:autoSpaceDN w:val="0"/>
        <w:adjustRightInd w:val="0"/>
        <w:spacing w:line="360" w:lineRule="auto"/>
        <w:ind w:left="0" w:firstLine="709"/>
        <w:jc w:val="both"/>
        <w:textAlignment w:val="baseline"/>
        <w:rPr>
          <w:rFonts w:ascii="Times New Roman" w:hAnsi="Times New Roman" w:cs="Times New Roman"/>
          <w:b/>
          <w:sz w:val="28"/>
          <w:szCs w:val="28"/>
        </w:rPr>
      </w:pPr>
      <w:r w:rsidRPr="00FE737E">
        <w:rPr>
          <w:rFonts w:ascii="Times New Roman" w:hAnsi="Times New Roman" w:cs="Times New Roman"/>
          <w:sz w:val="28"/>
          <w:szCs w:val="28"/>
        </w:rPr>
        <w:t xml:space="preserve">На фоне экспериментального СД экстракты цветков и листьев </w:t>
      </w:r>
      <w:r w:rsidRPr="00FE737E">
        <w:rPr>
          <w:rFonts w:ascii="Times New Roman" w:hAnsi="Times New Roman" w:cs="Times New Roman"/>
          <w:i/>
          <w:sz w:val="28"/>
          <w:szCs w:val="28"/>
          <w:lang w:val="az-Latn-AZ"/>
        </w:rPr>
        <w:t>Sambucus nigra</w:t>
      </w:r>
      <w:r w:rsidRPr="00FE737E">
        <w:rPr>
          <w:rFonts w:ascii="Times New Roman" w:hAnsi="Times New Roman" w:cs="Times New Roman"/>
          <w:sz w:val="28"/>
          <w:szCs w:val="28"/>
        </w:rPr>
        <w:t xml:space="preserve"> снижают содержание общего холестерина, триглицеридов глюкозы в крови животных, оказывают выраженное действие на липидный обмен.</w:t>
      </w:r>
    </w:p>
    <w:p w:rsidR="00FE737E" w:rsidRPr="00FE737E" w:rsidRDefault="00FE737E" w:rsidP="0068466A">
      <w:pPr>
        <w:pStyle w:val="msonormalbullet1gif"/>
        <w:numPr>
          <w:ilvl w:val="0"/>
          <w:numId w:val="18"/>
        </w:numPr>
        <w:shd w:val="clear" w:color="auto" w:fill="FFFFFF" w:themeFill="background1"/>
        <w:spacing w:before="0" w:beforeAutospacing="0" w:after="0" w:afterAutospacing="0" w:line="360" w:lineRule="auto"/>
        <w:ind w:left="0" w:firstLine="709"/>
        <w:contextualSpacing/>
        <w:jc w:val="both"/>
        <w:rPr>
          <w:color w:val="000000"/>
          <w:sz w:val="28"/>
          <w:szCs w:val="28"/>
        </w:rPr>
      </w:pPr>
      <w:r w:rsidRPr="00FE737E">
        <w:rPr>
          <w:color w:val="000000"/>
          <w:sz w:val="28"/>
          <w:szCs w:val="28"/>
        </w:rPr>
        <w:t xml:space="preserve">Экстракты цветков и плодов </w:t>
      </w:r>
      <w:r w:rsidRPr="00FE737E">
        <w:rPr>
          <w:i/>
          <w:sz w:val="28"/>
          <w:szCs w:val="28"/>
          <w:lang w:val="az-Latn-AZ"/>
        </w:rPr>
        <w:t>Sambucus nigra</w:t>
      </w:r>
      <w:r w:rsidRPr="00FE737E">
        <w:rPr>
          <w:sz w:val="28"/>
          <w:szCs w:val="28"/>
        </w:rPr>
        <w:t xml:space="preserve"> </w:t>
      </w:r>
      <w:r w:rsidRPr="00FE737E">
        <w:rPr>
          <w:color w:val="000000"/>
          <w:sz w:val="28"/>
          <w:szCs w:val="28"/>
        </w:rPr>
        <w:t>положительно влияли на детоксикационную функцию печен</w:t>
      </w:r>
      <w:r w:rsidRPr="00FE737E">
        <w:rPr>
          <w:sz w:val="28"/>
          <w:szCs w:val="28"/>
        </w:rPr>
        <w:t>и,</w:t>
      </w:r>
      <w:r w:rsidRPr="00FE737E">
        <w:rPr>
          <w:color w:val="000000"/>
          <w:sz w:val="28"/>
          <w:szCs w:val="28"/>
        </w:rPr>
        <w:t xml:space="preserve"> а экстракт листьев наоборот, </w:t>
      </w:r>
      <w:r w:rsidRPr="00FE737E">
        <w:rPr>
          <w:color w:val="000000"/>
          <w:sz w:val="28"/>
          <w:szCs w:val="28"/>
        </w:rPr>
        <w:lastRenderedPageBreak/>
        <w:t xml:space="preserve">увеличивал содержание </w:t>
      </w:r>
      <w:r w:rsidRPr="00FE737E">
        <w:rPr>
          <w:color w:val="000000"/>
          <w:sz w:val="28"/>
          <w:szCs w:val="28"/>
          <w:lang w:val="en-US"/>
        </w:rPr>
        <w:t>O</w:t>
      </w:r>
      <w:r w:rsidRPr="00FE737E">
        <w:rPr>
          <w:color w:val="000000"/>
          <w:sz w:val="28"/>
          <w:szCs w:val="28"/>
        </w:rPr>
        <w:t xml:space="preserve">Б и отрицательно влиял на эту </w:t>
      </w:r>
      <w:r w:rsidRPr="00FE737E">
        <w:rPr>
          <w:sz w:val="28"/>
          <w:szCs w:val="28"/>
        </w:rPr>
        <w:t>функцию</w:t>
      </w:r>
      <w:r w:rsidRPr="00FE737E">
        <w:rPr>
          <w:color w:val="000000"/>
          <w:sz w:val="28"/>
          <w:szCs w:val="28"/>
        </w:rPr>
        <w:t xml:space="preserve"> печени, но положительно влиял на ферментативную систему ткани печени</w:t>
      </w:r>
    </w:p>
    <w:p w:rsidR="00FE737E" w:rsidRPr="00FE737E" w:rsidRDefault="00FE737E" w:rsidP="0068466A">
      <w:pPr>
        <w:pStyle w:val="msonormalbullet1gif"/>
        <w:numPr>
          <w:ilvl w:val="0"/>
          <w:numId w:val="18"/>
        </w:numPr>
        <w:spacing w:before="0" w:beforeAutospacing="0" w:after="0" w:afterAutospacing="0" w:line="360" w:lineRule="auto"/>
        <w:ind w:left="0" w:firstLine="709"/>
        <w:contextualSpacing/>
        <w:jc w:val="both"/>
        <w:rPr>
          <w:sz w:val="28"/>
          <w:szCs w:val="28"/>
        </w:rPr>
      </w:pPr>
      <w:r w:rsidRPr="00FE737E">
        <w:rPr>
          <w:sz w:val="28"/>
          <w:szCs w:val="28"/>
        </w:rPr>
        <w:t>Исследованные экстракты листьев</w:t>
      </w:r>
      <w:r w:rsidRPr="00FE737E">
        <w:rPr>
          <w:i/>
          <w:sz w:val="28"/>
          <w:szCs w:val="28"/>
          <w:lang w:val="az-Latn-AZ"/>
        </w:rPr>
        <w:t xml:space="preserve"> Sambucus nigra </w:t>
      </w:r>
      <w:r w:rsidRPr="00FE737E">
        <w:rPr>
          <w:sz w:val="28"/>
          <w:szCs w:val="28"/>
        </w:rPr>
        <w:t>имеют</w:t>
      </w:r>
      <w:r w:rsidRPr="00FE737E">
        <w:rPr>
          <w:sz w:val="28"/>
          <w:szCs w:val="28"/>
          <w:lang w:val="az-Latn-AZ"/>
        </w:rPr>
        <w:t xml:space="preserve"> </w:t>
      </w:r>
      <w:r w:rsidRPr="00FE737E">
        <w:rPr>
          <w:sz w:val="28"/>
          <w:szCs w:val="28"/>
        </w:rPr>
        <w:t>существенное влияние на выраженность окислительного стресса.</w:t>
      </w:r>
      <w:r w:rsidRPr="00FE737E">
        <w:rPr>
          <w:sz w:val="28"/>
          <w:szCs w:val="28"/>
          <w:lang w:val="az-Latn-AZ"/>
        </w:rPr>
        <w:t xml:space="preserve"> В отличие от экстракта листьев, экстракт</w:t>
      </w:r>
      <w:r w:rsidRPr="00FE737E">
        <w:rPr>
          <w:sz w:val="28"/>
          <w:szCs w:val="28"/>
        </w:rPr>
        <w:t>ы</w:t>
      </w:r>
      <w:r w:rsidRPr="00FE737E">
        <w:rPr>
          <w:sz w:val="28"/>
          <w:szCs w:val="28"/>
          <w:lang w:val="az-Latn-AZ"/>
        </w:rPr>
        <w:t xml:space="preserve"> цветов и </w:t>
      </w:r>
      <w:r w:rsidRPr="00FE737E">
        <w:rPr>
          <w:sz w:val="28"/>
          <w:szCs w:val="28"/>
        </w:rPr>
        <w:t xml:space="preserve">плодов </w:t>
      </w:r>
      <w:r w:rsidRPr="00FE737E">
        <w:rPr>
          <w:sz w:val="28"/>
          <w:szCs w:val="28"/>
          <w:lang w:val="az-Latn-AZ"/>
        </w:rPr>
        <w:t>значительно снизили количество</w:t>
      </w:r>
      <w:r w:rsidRPr="00FE737E">
        <w:rPr>
          <w:color w:val="000000"/>
          <w:sz w:val="28"/>
          <w:szCs w:val="28"/>
          <w:lang w:eastAsia="en-US"/>
        </w:rPr>
        <w:t xml:space="preserve"> ДК и МДА</w:t>
      </w:r>
      <w:r w:rsidRPr="00FE737E">
        <w:rPr>
          <w:sz w:val="28"/>
          <w:szCs w:val="28"/>
          <w:lang w:val="az-Latn-AZ"/>
        </w:rPr>
        <w:t xml:space="preserve"> в</w:t>
      </w:r>
      <w:r w:rsidRPr="00FE737E">
        <w:rPr>
          <w:sz w:val="28"/>
          <w:szCs w:val="28"/>
        </w:rPr>
        <w:t xml:space="preserve"> </w:t>
      </w:r>
      <w:r w:rsidRPr="00FE737E">
        <w:rPr>
          <w:sz w:val="28"/>
          <w:szCs w:val="28"/>
          <w:lang w:val="az-Latn-AZ"/>
        </w:rPr>
        <w:t>крови животных.</w:t>
      </w:r>
    </w:p>
    <w:p w:rsidR="003C49FD" w:rsidRDefault="003C49FD"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68466A" w:rsidRDefault="0068466A"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68466A" w:rsidRDefault="0068466A"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68466A" w:rsidRDefault="0068466A"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68466A" w:rsidRDefault="0068466A"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68466A" w:rsidRDefault="0068466A"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68466A" w:rsidRDefault="0068466A"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68466A" w:rsidRDefault="0068466A"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F8301C" w:rsidRDefault="00F8301C" w:rsidP="0068466A">
      <w:pPr>
        <w:shd w:val="clear" w:color="auto" w:fill="FFFFFF"/>
        <w:autoSpaceDE w:val="0"/>
        <w:autoSpaceDN w:val="0"/>
        <w:adjustRightInd w:val="0"/>
        <w:spacing w:line="360" w:lineRule="auto"/>
        <w:ind w:firstLine="709"/>
        <w:textAlignment w:val="baseline"/>
        <w:rPr>
          <w:rFonts w:ascii="Times New Roman" w:hAnsi="Times New Roman" w:cs="Times New Roman"/>
          <w:sz w:val="28"/>
          <w:szCs w:val="28"/>
        </w:rPr>
      </w:pPr>
    </w:p>
    <w:p w:rsidR="0068466A" w:rsidRPr="0068466A" w:rsidRDefault="0068466A" w:rsidP="00F8301C">
      <w:pPr>
        <w:shd w:val="clear" w:color="auto" w:fill="FFFFFF"/>
        <w:autoSpaceDE w:val="0"/>
        <w:autoSpaceDN w:val="0"/>
        <w:adjustRightInd w:val="0"/>
        <w:spacing w:line="360" w:lineRule="auto"/>
        <w:textAlignment w:val="baseline"/>
        <w:rPr>
          <w:rFonts w:ascii="Times New Roman" w:hAnsi="Times New Roman" w:cs="Times New Roman"/>
          <w:sz w:val="28"/>
          <w:szCs w:val="28"/>
        </w:rPr>
      </w:pPr>
    </w:p>
    <w:p w:rsidR="003C49FD" w:rsidRPr="003C49FD" w:rsidRDefault="003C49FD" w:rsidP="00191542">
      <w:pPr>
        <w:shd w:val="clear" w:color="auto" w:fill="FFFFFF"/>
        <w:autoSpaceDE w:val="0"/>
        <w:autoSpaceDN w:val="0"/>
        <w:adjustRightInd w:val="0"/>
        <w:spacing w:line="360" w:lineRule="auto"/>
        <w:ind w:firstLine="709"/>
        <w:jc w:val="center"/>
        <w:textAlignment w:val="baseline"/>
        <w:rPr>
          <w:rFonts w:ascii="Times New Roman" w:hAnsi="Times New Roman" w:cs="Times New Roman"/>
          <w:b/>
          <w:sz w:val="28"/>
          <w:szCs w:val="28"/>
        </w:rPr>
      </w:pPr>
      <w:r w:rsidRPr="003C49FD">
        <w:rPr>
          <w:rFonts w:ascii="Times New Roman" w:hAnsi="Times New Roman" w:cs="Times New Roman"/>
          <w:b/>
          <w:sz w:val="28"/>
          <w:szCs w:val="28"/>
        </w:rPr>
        <w:lastRenderedPageBreak/>
        <w:t>ПРАКТИЧЕСКИЕ РЕКОМЕНДАЦИИ</w:t>
      </w:r>
    </w:p>
    <w:p w:rsidR="003C49FD" w:rsidRPr="003C49FD" w:rsidRDefault="003C49FD" w:rsidP="00191542">
      <w:pPr>
        <w:spacing w:line="360" w:lineRule="auto"/>
        <w:ind w:firstLine="709"/>
        <w:jc w:val="center"/>
        <w:rPr>
          <w:rFonts w:ascii="Times New Roman" w:hAnsi="Times New Roman" w:cs="Times New Roman"/>
          <w:sz w:val="28"/>
          <w:szCs w:val="28"/>
        </w:rPr>
      </w:pPr>
    </w:p>
    <w:p w:rsidR="003C49FD" w:rsidRPr="003C49FD" w:rsidRDefault="003C49FD" w:rsidP="00191542">
      <w:pPr>
        <w:pStyle w:val="ListParagraph"/>
        <w:numPr>
          <w:ilvl w:val="0"/>
          <w:numId w:val="6"/>
        </w:numPr>
        <w:spacing w:line="360" w:lineRule="auto"/>
        <w:ind w:left="0" w:firstLine="709"/>
        <w:jc w:val="both"/>
        <w:rPr>
          <w:rFonts w:ascii="Times New Roman" w:hAnsi="Times New Roman" w:cs="Times New Roman"/>
          <w:spacing w:val="-1"/>
          <w:sz w:val="28"/>
          <w:szCs w:val="28"/>
          <w:lang w:val="ru-RU"/>
        </w:rPr>
      </w:pPr>
      <w:r w:rsidRPr="003C49FD">
        <w:rPr>
          <w:rFonts w:ascii="Times New Roman" w:hAnsi="Times New Roman" w:cs="Times New Roman"/>
          <w:spacing w:val="-1"/>
          <w:sz w:val="28"/>
          <w:szCs w:val="28"/>
          <w:lang w:val="ru-RU"/>
        </w:rPr>
        <w:t xml:space="preserve">Для обеспечения пищевой, фармацевтической и парфюмерно-косметической промышленностей пищевыми добавками и биологически активными концентратами, следует строить цеха по переработке дикорастущих плодов. </w:t>
      </w:r>
      <w:r w:rsidRPr="003C49FD">
        <w:rPr>
          <w:rFonts w:ascii="Times New Roman" w:hAnsi="Times New Roman" w:cs="Times New Roman"/>
          <w:sz w:val="28"/>
          <w:szCs w:val="28"/>
          <w:lang w:val="ru-RU"/>
        </w:rPr>
        <w:t>Н</w:t>
      </w:r>
      <w:r w:rsidRPr="003C49FD">
        <w:rPr>
          <w:rFonts w:ascii="Times New Roman" w:hAnsi="Times New Roman" w:cs="Times New Roman"/>
          <w:spacing w:val="-1"/>
          <w:sz w:val="28"/>
          <w:szCs w:val="28"/>
          <w:lang w:val="ru-RU"/>
        </w:rPr>
        <w:t>еобходимо закладывать пр</w:t>
      </w:r>
      <w:r w:rsidR="008578A9">
        <w:rPr>
          <w:rFonts w:ascii="Times New Roman" w:hAnsi="Times New Roman" w:cs="Times New Roman"/>
          <w:spacing w:val="-1"/>
          <w:sz w:val="28"/>
          <w:szCs w:val="28"/>
          <w:lang w:val="ru-RU"/>
        </w:rPr>
        <w:t>омышленные плантации отобранных форм</w:t>
      </w:r>
      <w:r w:rsidRPr="003C49FD">
        <w:rPr>
          <w:rFonts w:ascii="Times New Roman" w:hAnsi="Times New Roman" w:cs="Times New Roman"/>
          <w:spacing w:val="-1"/>
          <w:sz w:val="28"/>
          <w:szCs w:val="28"/>
          <w:lang w:val="ru-RU"/>
        </w:rPr>
        <w:t xml:space="preserve"> видов рода </w:t>
      </w:r>
      <w:r w:rsidRPr="003C49FD">
        <w:rPr>
          <w:rFonts w:ascii="Times New Roman" w:hAnsi="Times New Roman" w:cs="Times New Roman"/>
          <w:i/>
          <w:sz w:val="28"/>
          <w:szCs w:val="28"/>
        </w:rPr>
        <w:t>Sambucus</w:t>
      </w:r>
      <w:r w:rsidRPr="003C49FD">
        <w:rPr>
          <w:rFonts w:ascii="Times New Roman" w:hAnsi="Times New Roman" w:cs="Times New Roman"/>
          <w:sz w:val="28"/>
          <w:szCs w:val="28"/>
          <w:lang w:val="ru-RU"/>
        </w:rPr>
        <w:t xml:space="preserve"> </w:t>
      </w:r>
      <w:r w:rsidRPr="003C49FD">
        <w:rPr>
          <w:rFonts w:ascii="Times New Roman" w:hAnsi="Times New Roman" w:cs="Times New Roman"/>
          <w:sz w:val="28"/>
          <w:szCs w:val="28"/>
        </w:rPr>
        <w:t>L</w:t>
      </w:r>
      <w:r w:rsidRPr="003C49FD">
        <w:rPr>
          <w:rFonts w:ascii="Times New Roman" w:hAnsi="Times New Roman" w:cs="Times New Roman"/>
          <w:sz w:val="28"/>
          <w:szCs w:val="28"/>
          <w:lang w:val="az-Latn-AZ"/>
        </w:rPr>
        <w:t>.</w:t>
      </w:r>
    </w:p>
    <w:p w:rsidR="003C49FD" w:rsidRPr="003C49FD" w:rsidRDefault="003C49FD" w:rsidP="00191542">
      <w:pPr>
        <w:pStyle w:val="ListParagraph"/>
        <w:numPr>
          <w:ilvl w:val="0"/>
          <w:numId w:val="6"/>
        </w:numPr>
        <w:spacing w:line="360" w:lineRule="auto"/>
        <w:ind w:left="0" w:firstLine="709"/>
        <w:jc w:val="both"/>
        <w:rPr>
          <w:rFonts w:ascii="Times New Roman" w:hAnsi="Times New Roman" w:cs="Times New Roman"/>
          <w:spacing w:val="-1"/>
          <w:sz w:val="28"/>
          <w:szCs w:val="28"/>
        </w:rPr>
      </w:pPr>
      <w:r w:rsidRPr="003C49FD">
        <w:rPr>
          <w:rFonts w:ascii="Times New Roman" w:hAnsi="Times New Roman" w:cs="Times New Roman"/>
          <w:spacing w:val="-1"/>
          <w:sz w:val="28"/>
          <w:szCs w:val="28"/>
          <w:lang w:val="ru-RU"/>
        </w:rPr>
        <w:t xml:space="preserve">Плоды наиболее ценных и содержащих высокое количество питательных и биологически активных веществ видов рода </w:t>
      </w:r>
      <w:r w:rsidRPr="003C49FD">
        <w:rPr>
          <w:rFonts w:ascii="Times New Roman" w:hAnsi="Times New Roman" w:cs="Times New Roman"/>
          <w:i/>
          <w:sz w:val="28"/>
          <w:szCs w:val="28"/>
        </w:rPr>
        <w:t>Sambucus</w:t>
      </w:r>
      <w:r w:rsidRPr="003C49FD">
        <w:rPr>
          <w:rFonts w:ascii="Times New Roman" w:hAnsi="Times New Roman" w:cs="Times New Roman"/>
          <w:sz w:val="28"/>
          <w:szCs w:val="28"/>
          <w:lang w:val="ru-RU"/>
        </w:rPr>
        <w:t xml:space="preserve"> </w:t>
      </w:r>
      <w:r w:rsidRPr="003C49FD">
        <w:rPr>
          <w:rFonts w:ascii="Times New Roman" w:hAnsi="Times New Roman" w:cs="Times New Roman"/>
          <w:sz w:val="28"/>
          <w:szCs w:val="28"/>
        </w:rPr>
        <w:t>L</w:t>
      </w:r>
      <w:r w:rsidRPr="003C49FD">
        <w:rPr>
          <w:rFonts w:ascii="Times New Roman" w:hAnsi="Times New Roman" w:cs="Times New Roman"/>
          <w:sz w:val="28"/>
          <w:szCs w:val="28"/>
          <w:lang w:val="ru-RU"/>
        </w:rPr>
        <w:t>.</w:t>
      </w:r>
      <w:r w:rsidRPr="003C49FD">
        <w:rPr>
          <w:rFonts w:ascii="Times New Roman" w:hAnsi="Times New Roman" w:cs="Times New Roman"/>
          <w:i/>
          <w:spacing w:val="-1"/>
          <w:sz w:val="28"/>
          <w:szCs w:val="28"/>
          <w:lang w:val="ru-RU"/>
        </w:rPr>
        <w:t xml:space="preserve"> </w:t>
      </w:r>
      <w:r w:rsidRPr="003C49FD">
        <w:rPr>
          <w:rFonts w:ascii="Times New Roman" w:hAnsi="Times New Roman" w:cs="Times New Roman"/>
          <w:spacing w:val="-1"/>
          <w:sz w:val="28"/>
          <w:szCs w:val="28"/>
          <w:lang w:val="ru-RU"/>
        </w:rPr>
        <w:t xml:space="preserve"> </w:t>
      </w:r>
      <w:r w:rsidRPr="003C49FD">
        <w:rPr>
          <w:rFonts w:ascii="Times New Roman" w:hAnsi="Times New Roman" w:cs="Times New Roman"/>
          <w:spacing w:val="-1"/>
          <w:sz w:val="28"/>
          <w:szCs w:val="28"/>
        </w:rPr>
        <w:t>использовать для получения пищевых добавок и биологически активных концентратов.</w:t>
      </w:r>
    </w:p>
    <w:p w:rsidR="003C49FD" w:rsidRPr="003C49FD" w:rsidRDefault="003C49FD" w:rsidP="00191542">
      <w:pPr>
        <w:pStyle w:val="ListParagraph"/>
        <w:numPr>
          <w:ilvl w:val="0"/>
          <w:numId w:val="6"/>
        </w:numPr>
        <w:spacing w:line="360" w:lineRule="auto"/>
        <w:ind w:left="0" w:firstLine="709"/>
        <w:jc w:val="both"/>
        <w:rPr>
          <w:rFonts w:ascii="Times New Roman" w:hAnsi="Times New Roman" w:cs="Times New Roman"/>
          <w:spacing w:val="-1"/>
          <w:sz w:val="28"/>
          <w:szCs w:val="28"/>
          <w:lang w:val="ru-RU"/>
        </w:rPr>
      </w:pPr>
      <w:r w:rsidRPr="003C49FD">
        <w:rPr>
          <w:rFonts w:ascii="Times New Roman" w:hAnsi="Times New Roman" w:cs="Times New Roman"/>
          <w:spacing w:val="-1"/>
          <w:sz w:val="28"/>
          <w:szCs w:val="28"/>
          <w:lang w:val="ru-RU"/>
        </w:rPr>
        <w:t>Сбор растительного материала провести в фазе массового цветения</w:t>
      </w:r>
      <w:r w:rsidRPr="003C49FD">
        <w:rPr>
          <w:rFonts w:ascii="Times New Roman" w:hAnsi="Times New Roman" w:cs="Times New Roman"/>
          <w:spacing w:val="-1"/>
          <w:sz w:val="28"/>
          <w:szCs w:val="28"/>
          <w:lang w:val="az-Latn-AZ"/>
        </w:rPr>
        <w:t>,</w:t>
      </w:r>
      <w:r w:rsidRPr="003C49FD">
        <w:rPr>
          <w:rFonts w:ascii="Times New Roman" w:hAnsi="Times New Roman" w:cs="Times New Roman"/>
          <w:spacing w:val="-1"/>
          <w:sz w:val="28"/>
          <w:szCs w:val="28"/>
          <w:lang w:val="ru-RU"/>
        </w:rPr>
        <w:t xml:space="preserve"> и и</w:t>
      </w:r>
      <w:r w:rsidRPr="003C49FD">
        <w:rPr>
          <w:rFonts w:ascii="Times New Roman" w:hAnsi="Times New Roman" w:cs="Times New Roman"/>
          <w:sz w:val="28"/>
          <w:szCs w:val="28"/>
          <w:lang w:val="ru-RU"/>
        </w:rPr>
        <w:t>л</w:t>
      </w:r>
      <w:r w:rsidRPr="003C49FD">
        <w:rPr>
          <w:rFonts w:ascii="Times New Roman" w:hAnsi="Times New Roman" w:cs="Times New Roman"/>
          <w:spacing w:val="-1"/>
          <w:sz w:val="28"/>
          <w:szCs w:val="28"/>
          <w:lang w:val="ru-RU"/>
        </w:rPr>
        <w:t>и технической зрелости плодов.</w:t>
      </w:r>
    </w:p>
    <w:p w:rsidR="003C49FD" w:rsidRPr="00B8289D" w:rsidRDefault="008578A9" w:rsidP="00191542">
      <w:pPr>
        <w:pStyle w:val="ListParagraph"/>
        <w:numPr>
          <w:ilvl w:val="0"/>
          <w:numId w:val="6"/>
        </w:numPr>
        <w:spacing w:line="360" w:lineRule="auto"/>
        <w:ind w:left="0" w:firstLine="709"/>
        <w:jc w:val="both"/>
        <w:rPr>
          <w:rFonts w:ascii="Times New Roman" w:hAnsi="Times New Roman"/>
          <w:spacing w:val="-1"/>
          <w:sz w:val="28"/>
          <w:szCs w:val="28"/>
          <w:lang w:val="ru-RU"/>
        </w:rPr>
      </w:pPr>
      <w:r>
        <w:rPr>
          <w:rFonts w:ascii="Times New Roman" w:hAnsi="Times New Roman" w:cs="Times New Roman"/>
          <w:sz w:val="28"/>
          <w:szCs w:val="28"/>
          <w:lang w:val="ru-RU"/>
        </w:rPr>
        <w:t xml:space="preserve">  </w:t>
      </w:r>
      <w:r w:rsidR="003C49FD" w:rsidRPr="003C49FD">
        <w:rPr>
          <w:rFonts w:ascii="Times New Roman" w:hAnsi="Times New Roman" w:cs="Times New Roman"/>
          <w:sz w:val="28"/>
          <w:szCs w:val="28"/>
          <w:lang w:val="ru-RU"/>
        </w:rPr>
        <w:t xml:space="preserve">Результаты анализа по содержанию биологически активных и питательных веществ </w:t>
      </w:r>
      <w:r w:rsidR="003C49FD" w:rsidRPr="003C49FD">
        <w:rPr>
          <w:rFonts w:ascii="Times New Roman" w:hAnsi="Times New Roman" w:cs="Times New Roman"/>
          <w:spacing w:val="-1"/>
          <w:sz w:val="28"/>
          <w:szCs w:val="28"/>
          <w:lang w:val="ru-RU"/>
        </w:rPr>
        <w:t xml:space="preserve">видов рода </w:t>
      </w:r>
      <w:r w:rsidR="003C49FD" w:rsidRPr="003C49FD">
        <w:rPr>
          <w:rFonts w:ascii="Times New Roman" w:hAnsi="Times New Roman" w:cs="Times New Roman"/>
          <w:i/>
          <w:sz w:val="28"/>
          <w:szCs w:val="28"/>
        </w:rPr>
        <w:t>Sambucus</w:t>
      </w:r>
      <w:r w:rsidR="003C49FD" w:rsidRPr="003C49FD">
        <w:rPr>
          <w:rFonts w:ascii="Times New Roman" w:hAnsi="Times New Roman" w:cs="Times New Roman"/>
          <w:sz w:val="28"/>
          <w:szCs w:val="28"/>
          <w:lang w:val="ru-RU"/>
        </w:rPr>
        <w:t xml:space="preserve"> </w:t>
      </w:r>
      <w:r w:rsidR="003C49FD" w:rsidRPr="003C49FD">
        <w:rPr>
          <w:rFonts w:ascii="Times New Roman" w:hAnsi="Times New Roman" w:cs="Times New Roman"/>
          <w:sz w:val="28"/>
          <w:szCs w:val="28"/>
        </w:rPr>
        <w:t>L</w:t>
      </w:r>
      <w:r w:rsidR="003C49FD" w:rsidRPr="003C49FD">
        <w:rPr>
          <w:rFonts w:ascii="Times New Roman" w:hAnsi="Times New Roman" w:cs="Times New Roman"/>
          <w:sz w:val="28"/>
          <w:szCs w:val="28"/>
          <w:lang w:val="ru-RU"/>
        </w:rPr>
        <w:t>.  показали перспективу  использования растения в медицинских целях в лечении и профилактике</w:t>
      </w:r>
      <w:r w:rsidRPr="008578A9">
        <w:rPr>
          <w:rFonts w:ascii="Times New Roman" w:hAnsi="Times New Roman" w:cs="Times New Roman"/>
          <w:lang w:val="ru-RU"/>
        </w:rPr>
        <w:t xml:space="preserve"> </w:t>
      </w:r>
      <w:r w:rsidRPr="008578A9">
        <w:rPr>
          <w:rFonts w:ascii="Times New Roman" w:hAnsi="Times New Roman" w:cs="Times New Roman"/>
          <w:sz w:val="28"/>
          <w:szCs w:val="28"/>
          <w:lang w:val="ru-RU"/>
        </w:rPr>
        <w:t>различных заболеваний, включая вирусные заболевания.</w:t>
      </w:r>
    </w:p>
    <w:p w:rsidR="00B8289D" w:rsidRPr="00B8289D" w:rsidRDefault="00B8289D" w:rsidP="00191542">
      <w:pPr>
        <w:pStyle w:val="ListParagraph"/>
        <w:numPr>
          <w:ilvl w:val="0"/>
          <w:numId w:val="6"/>
        </w:numPr>
        <w:spacing w:line="360" w:lineRule="auto"/>
        <w:ind w:left="0" w:firstLine="709"/>
        <w:jc w:val="both"/>
        <w:rPr>
          <w:rFonts w:ascii="Times New Roman" w:hAnsi="Times New Roman"/>
          <w:b/>
          <w:sz w:val="28"/>
          <w:szCs w:val="28"/>
          <w:lang w:val="ru-RU"/>
        </w:rPr>
      </w:pPr>
      <w:r w:rsidRPr="00B8289D">
        <w:rPr>
          <w:rFonts w:ascii="Times New Roman" w:hAnsi="Times New Roman"/>
          <w:spacing w:val="-1"/>
          <w:sz w:val="28"/>
          <w:szCs w:val="28"/>
          <w:lang w:val="ru-RU"/>
        </w:rPr>
        <w:t>Результаты исследований следует применять в преподавании  и чтении лекций по ботаники и фармакогнозии в биологических на фармацевтических факультетах соответствующих университетов,</w:t>
      </w:r>
      <w:r w:rsidRPr="00B8289D">
        <w:rPr>
          <w:rFonts w:ascii="Times New Roman" w:hAnsi="Times New Roman"/>
          <w:spacing w:val="-1"/>
          <w:sz w:val="28"/>
          <w:szCs w:val="28"/>
          <w:lang w:val="az-Latn-AZ"/>
        </w:rPr>
        <w:t xml:space="preserve"> </w:t>
      </w:r>
      <w:r w:rsidRPr="00B8289D">
        <w:rPr>
          <w:rFonts w:ascii="Times New Roman" w:hAnsi="Times New Roman"/>
          <w:spacing w:val="-1"/>
          <w:sz w:val="28"/>
          <w:szCs w:val="28"/>
          <w:lang w:val="ru-RU"/>
        </w:rPr>
        <w:t>а также при подготовке новых изданий и учебных пособий по лекарственным растениям и растительным ресурсам Азербайджана и флоры Азербайджана.</w:t>
      </w:r>
    </w:p>
    <w:p w:rsidR="00B8289D" w:rsidRPr="00B8289D" w:rsidRDefault="00B8289D" w:rsidP="00191542">
      <w:pPr>
        <w:pStyle w:val="ListParagraph"/>
        <w:spacing w:line="360" w:lineRule="auto"/>
        <w:ind w:left="0" w:firstLine="709"/>
        <w:rPr>
          <w:rFonts w:ascii="Times New Roman" w:hAnsi="Times New Roman" w:cs="Times New Roman"/>
          <w:b/>
          <w:sz w:val="28"/>
          <w:szCs w:val="28"/>
          <w:lang w:val="ru-RU"/>
        </w:rPr>
      </w:pPr>
    </w:p>
    <w:p w:rsidR="00B8289D" w:rsidRDefault="00B8289D" w:rsidP="00191542">
      <w:pPr>
        <w:pStyle w:val="ListParagraph"/>
        <w:spacing w:line="360" w:lineRule="auto"/>
        <w:ind w:left="0" w:firstLine="709"/>
        <w:jc w:val="center"/>
        <w:rPr>
          <w:rFonts w:ascii="Times New Roman" w:hAnsi="Times New Roman" w:cs="Times New Roman"/>
          <w:b/>
          <w:lang w:val="ru-RU"/>
        </w:rPr>
      </w:pPr>
    </w:p>
    <w:p w:rsidR="00191542" w:rsidRDefault="00191542" w:rsidP="00191542">
      <w:pPr>
        <w:pStyle w:val="ListParagraph"/>
        <w:spacing w:line="360" w:lineRule="auto"/>
        <w:ind w:left="0" w:firstLine="709"/>
        <w:jc w:val="center"/>
        <w:rPr>
          <w:rFonts w:ascii="Times New Roman" w:hAnsi="Times New Roman" w:cs="Times New Roman"/>
          <w:b/>
          <w:lang w:val="ru-RU"/>
        </w:rPr>
      </w:pPr>
    </w:p>
    <w:p w:rsidR="00191542" w:rsidRPr="00B8289D" w:rsidRDefault="00191542" w:rsidP="00191542">
      <w:pPr>
        <w:pStyle w:val="ListParagraph"/>
        <w:spacing w:line="360" w:lineRule="auto"/>
        <w:ind w:left="0" w:firstLine="709"/>
        <w:jc w:val="center"/>
        <w:rPr>
          <w:rFonts w:ascii="Times New Roman" w:hAnsi="Times New Roman" w:cs="Times New Roman"/>
          <w:b/>
          <w:lang w:val="ru-RU"/>
        </w:rPr>
      </w:pPr>
    </w:p>
    <w:p w:rsidR="003C49FD" w:rsidRPr="00D70592" w:rsidRDefault="003C49FD" w:rsidP="00CA3EFA">
      <w:pPr>
        <w:pStyle w:val="ListParagraph"/>
        <w:tabs>
          <w:tab w:val="left" w:pos="567"/>
          <w:tab w:val="left" w:pos="1134"/>
        </w:tabs>
        <w:jc w:val="center"/>
        <w:rPr>
          <w:rFonts w:ascii="Times New Roman" w:hAnsi="Times New Roman"/>
          <w:spacing w:val="-1"/>
          <w:sz w:val="28"/>
          <w:szCs w:val="28"/>
          <w:lang w:val="ru-RU"/>
        </w:rPr>
      </w:pPr>
    </w:p>
    <w:p w:rsidR="003C49FD" w:rsidRPr="00027E4C" w:rsidRDefault="003C49FD" w:rsidP="00CA3EFA">
      <w:pPr>
        <w:pStyle w:val="ListParagraph"/>
        <w:tabs>
          <w:tab w:val="left" w:pos="567"/>
          <w:tab w:val="left" w:pos="1134"/>
        </w:tabs>
        <w:jc w:val="center"/>
        <w:rPr>
          <w:rFonts w:ascii="Times New Roman" w:hAnsi="Times New Roman"/>
          <w:spacing w:val="-1"/>
          <w:sz w:val="28"/>
          <w:szCs w:val="28"/>
          <w:lang w:val="ru-RU"/>
        </w:rPr>
      </w:pPr>
    </w:p>
    <w:p w:rsidR="00FE737E" w:rsidRPr="00027E4C" w:rsidRDefault="00FE737E" w:rsidP="00CA3EFA">
      <w:pPr>
        <w:pStyle w:val="ListParagraph"/>
        <w:tabs>
          <w:tab w:val="left" w:pos="567"/>
          <w:tab w:val="left" w:pos="1134"/>
        </w:tabs>
        <w:jc w:val="center"/>
        <w:rPr>
          <w:rFonts w:ascii="Times New Roman" w:hAnsi="Times New Roman"/>
          <w:spacing w:val="-1"/>
          <w:sz w:val="28"/>
          <w:szCs w:val="28"/>
          <w:lang w:val="ru-RU"/>
        </w:rPr>
      </w:pPr>
    </w:p>
    <w:p w:rsidR="00FE737E" w:rsidRPr="00027E4C" w:rsidRDefault="00FE737E" w:rsidP="00CA3EFA">
      <w:pPr>
        <w:pStyle w:val="ListParagraph"/>
        <w:tabs>
          <w:tab w:val="left" w:pos="567"/>
          <w:tab w:val="left" w:pos="1134"/>
        </w:tabs>
        <w:jc w:val="center"/>
        <w:rPr>
          <w:rFonts w:ascii="Times New Roman" w:hAnsi="Times New Roman"/>
          <w:spacing w:val="-1"/>
          <w:sz w:val="28"/>
          <w:szCs w:val="28"/>
          <w:lang w:val="ru-RU"/>
        </w:rPr>
      </w:pPr>
      <w:bookmarkStart w:id="1" w:name="_GoBack"/>
      <w:bookmarkEnd w:id="1"/>
    </w:p>
    <w:p w:rsidR="00FE737E" w:rsidRPr="00027E4C" w:rsidRDefault="00FE737E" w:rsidP="00CA3EFA">
      <w:pPr>
        <w:pStyle w:val="ListParagraph"/>
        <w:tabs>
          <w:tab w:val="left" w:pos="567"/>
          <w:tab w:val="left" w:pos="1134"/>
        </w:tabs>
        <w:jc w:val="center"/>
        <w:rPr>
          <w:rFonts w:ascii="Times New Roman" w:hAnsi="Times New Roman"/>
          <w:spacing w:val="-1"/>
          <w:sz w:val="28"/>
          <w:szCs w:val="28"/>
          <w:lang w:val="ru-RU"/>
        </w:rPr>
      </w:pPr>
    </w:p>
    <w:p w:rsidR="003C49FD" w:rsidRPr="00D70592" w:rsidRDefault="003C49FD" w:rsidP="00CA3EFA">
      <w:pPr>
        <w:pStyle w:val="ListParagraph"/>
        <w:tabs>
          <w:tab w:val="left" w:pos="567"/>
          <w:tab w:val="left" w:pos="1134"/>
        </w:tabs>
        <w:jc w:val="center"/>
        <w:rPr>
          <w:rFonts w:ascii="Times New Roman" w:hAnsi="Times New Roman"/>
          <w:spacing w:val="-1"/>
          <w:sz w:val="28"/>
          <w:szCs w:val="28"/>
          <w:lang w:val="ru-RU"/>
        </w:rPr>
      </w:pPr>
    </w:p>
    <w:p w:rsidR="007D23C9" w:rsidRPr="00F8301C" w:rsidRDefault="007D23C9" w:rsidP="007D23C9">
      <w:pPr>
        <w:pStyle w:val="ListParagraph"/>
        <w:tabs>
          <w:tab w:val="left" w:pos="567"/>
          <w:tab w:val="left" w:pos="1134"/>
        </w:tabs>
        <w:jc w:val="center"/>
        <w:rPr>
          <w:rFonts w:ascii="Times New Roman" w:hAnsi="Times New Roman"/>
          <w:b/>
          <w:sz w:val="28"/>
          <w:szCs w:val="28"/>
          <w:lang w:val="ru-RU"/>
        </w:rPr>
      </w:pPr>
      <w:r w:rsidRPr="00F8301C">
        <w:rPr>
          <w:rFonts w:ascii="Times New Roman" w:hAnsi="Times New Roman"/>
          <w:b/>
          <w:sz w:val="28"/>
          <w:szCs w:val="28"/>
          <w:lang w:val="ru-RU"/>
        </w:rPr>
        <w:lastRenderedPageBreak/>
        <w:t xml:space="preserve">ЛИТЕРАТУРА </w:t>
      </w:r>
    </w:p>
    <w:p w:rsidR="007D23C9" w:rsidRPr="001926E2" w:rsidRDefault="007D23C9" w:rsidP="007D23C9">
      <w:pPr>
        <w:widowControl/>
        <w:tabs>
          <w:tab w:val="left" w:pos="709"/>
          <w:tab w:val="left" w:pos="851"/>
        </w:tabs>
        <w:spacing w:line="360" w:lineRule="auto"/>
        <w:jc w:val="both"/>
        <w:rPr>
          <w:rFonts w:ascii="Times New Roman" w:hAnsi="Times New Roman" w:cs="Times New Roman"/>
          <w:sz w:val="28"/>
          <w:szCs w:val="28"/>
        </w:rPr>
      </w:pPr>
    </w:p>
    <w:p w:rsidR="007D23C9" w:rsidRPr="007D23C9" w:rsidRDefault="007D23C9" w:rsidP="007D23C9">
      <w:pPr>
        <w:pStyle w:val="ListParagraph"/>
        <w:widowControl/>
        <w:numPr>
          <w:ilvl w:val="0"/>
          <w:numId w:val="5"/>
        </w:numPr>
        <w:tabs>
          <w:tab w:val="left" w:pos="709"/>
          <w:tab w:val="left" w:pos="851"/>
        </w:tabs>
        <w:spacing w:line="360" w:lineRule="auto"/>
        <w:ind w:left="0" w:firstLine="567"/>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lang w:val="ru-RU"/>
        </w:rPr>
        <w:tab/>
      </w:r>
      <w:r w:rsidRPr="007D23C9">
        <w:rPr>
          <w:rFonts w:ascii="Times New Roman" w:hAnsi="Times New Roman" w:cs="Times New Roman"/>
          <w:sz w:val="28"/>
          <w:szCs w:val="28"/>
        </w:rPr>
        <w:t>Az</w:t>
      </w:r>
      <w:r w:rsidRPr="007D23C9">
        <w:rPr>
          <w:rFonts w:ascii="Times New Roman" w:hAnsi="Times New Roman" w:cs="Times New Roman"/>
          <w:sz w:val="28"/>
          <w:szCs w:val="28"/>
          <w:lang w:val="ru-RU"/>
        </w:rPr>
        <w:t>ə</w:t>
      </w:r>
      <w:r w:rsidRPr="007D23C9">
        <w:rPr>
          <w:rFonts w:ascii="Times New Roman" w:hAnsi="Times New Roman" w:cs="Times New Roman"/>
          <w:sz w:val="28"/>
          <w:szCs w:val="28"/>
        </w:rPr>
        <w:t>rbaycan</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ekoturizm</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potensial</w:t>
      </w:r>
      <w:r w:rsidRPr="007D23C9">
        <w:rPr>
          <w:rFonts w:ascii="Times New Roman" w:hAnsi="Times New Roman" w:cs="Times New Roman"/>
          <w:sz w:val="28"/>
          <w:szCs w:val="28"/>
          <w:lang w:val="ru-RU"/>
        </w:rPr>
        <w:t xml:space="preserve">ı / </w:t>
      </w:r>
      <w:r w:rsidRPr="007D23C9">
        <w:rPr>
          <w:rFonts w:ascii="Times New Roman" w:hAnsi="Times New Roman" w:cs="Times New Roman"/>
          <w:sz w:val="28"/>
          <w:szCs w:val="28"/>
        </w:rPr>
        <w:t>Q</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M</w:t>
      </w:r>
      <w:r w:rsidRPr="007D23C9">
        <w:rPr>
          <w:rFonts w:ascii="Times New Roman" w:hAnsi="Times New Roman" w:cs="Times New Roman"/>
          <w:sz w:val="28"/>
          <w:szCs w:val="28"/>
          <w:lang w:val="ru-RU"/>
        </w:rPr>
        <w:t>ə</w:t>
      </w:r>
      <w:r w:rsidRPr="007D23C9">
        <w:rPr>
          <w:rFonts w:ascii="Times New Roman" w:hAnsi="Times New Roman" w:cs="Times New Roman"/>
          <w:sz w:val="28"/>
          <w:szCs w:val="28"/>
        </w:rPr>
        <w:t>mm</w:t>
      </w:r>
      <w:r w:rsidRPr="007D23C9">
        <w:rPr>
          <w:rFonts w:ascii="Times New Roman" w:hAnsi="Times New Roman" w:cs="Times New Roman"/>
          <w:sz w:val="28"/>
          <w:szCs w:val="28"/>
          <w:lang w:val="ru-RU"/>
        </w:rPr>
        <w:t>ə</w:t>
      </w:r>
      <w:r w:rsidRPr="007D23C9">
        <w:rPr>
          <w:rFonts w:ascii="Times New Roman" w:hAnsi="Times New Roman" w:cs="Times New Roman"/>
          <w:sz w:val="28"/>
          <w:szCs w:val="28"/>
        </w:rPr>
        <w:t>dov</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E</w:t>
      </w:r>
      <w:r w:rsidRPr="007D23C9">
        <w:rPr>
          <w:rFonts w:ascii="Times New Roman" w:hAnsi="Times New Roman" w:cs="Times New Roman"/>
          <w:sz w:val="28"/>
          <w:szCs w:val="28"/>
          <w:lang w:val="ru-RU"/>
        </w:rPr>
        <w:t>.</w:t>
      </w:r>
      <w:r w:rsidRPr="007D23C9">
        <w:rPr>
          <w:rFonts w:ascii="Times New Roman" w:hAnsi="Times New Roman" w:cs="Times New Roman"/>
          <w:sz w:val="28"/>
          <w:szCs w:val="28"/>
        </w:rPr>
        <w:t>Yusifov</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M</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X</w:t>
      </w:r>
      <w:r w:rsidRPr="007D23C9">
        <w:rPr>
          <w:rFonts w:ascii="Times New Roman" w:hAnsi="Times New Roman" w:cs="Times New Roman"/>
          <w:sz w:val="28"/>
          <w:szCs w:val="28"/>
          <w:lang w:val="ru-RU"/>
        </w:rPr>
        <w:t>ə</w:t>
      </w:r>
      <w:r w:rsidRPr="007D23C9">
        <w:rPr>
          <w:rFonts w:ascii="Times New Roman" w:hAnsi="Times New Roman" w:cs="Times New Roman"/>
          <w:sz w:val="28"/>
          <w:szCs w:val="28"/>
        </w:rPr>
        <w:t>lilov</w:t>
      </w:r>
      <w:r w:rsidRPr="007D23C9">
        <w:rPr>
          <w:rFonts w:ascii="Times New Roman" w:hAnsi="Times New Roman" w:cs="Times New Roman"/>
          <w:sz w:val="28"/>
          <w:szCs w:val="28"/>
          <w:lang w:val="ru-RU"/>
        </w:rPr>
        <w:t>, [</w:t>
      </w:r>
      <w:r w:rsidRPr="007D23C9">
        <w:rPr>
          <w:rFonts w:ascii="Times New Roman" w:hAnsi="Times New Roman" w:cs="Times New Roman"/>
          <w:sz w:val="28"/>
          <w:szCs w:val="28"/>
        </w:rPr>
        <w:t>v</w:t>
      </w:r>
      <w:r w:rsidRPr="007D23C9">
        <w:rPr>
          <w:rFonts w:ascii="Times New Roman" w:hAnsi="Times New Roman" w:cs="Times New Roman"/>
          <w:sz w:val="28"/>
          <w:szCs w:val="28"/>
          <w:lang w:val="ru-RU"/>
        </w:rPr>
        <w:t xml:space="preserve">ə </w:t>
      </w:r>
      <w:r w:rsidRPr="007D23C9">
        <w:rPr>
          <w:rFonts w:ascii="Times New Roman" w:hAnsi="Times New Roman" w:cs="Times New Roman"/>
          <w:sz w:val="28"/>
          <w:szCs w:val="28"/>
        </w:rPr>
        <w:t>b</w:t>
      </w:r>
      <w:r w:rsidRPr="007D23C9">
        <w:rPr>
          <w:rFonts w:ascii="Times New Roman" w:hAnsi="Times New Roman" w:cs="Times New Roman"/>
          <w:sz w:val="28"/>
          <w:szCs w:val="28"/>
          <w:lang w:val="ru-RU"/>
        </w:rPr>
        <w:t xml:space="preserve">.] – </w:t>
      </w:r>
      <w:r w:rsidRPr="007D23C9">
        <w:rPr>
          <w:rFonts w:ascii="Times New Roman" w:hAnsi="Times New Roman" w:cs="Times New Roman"/>
          <w:sz w:val="28"/>
          <w:szCs w:val="28"/>
        </w:rPr>
        <w:t>Bak</w:t>
      </w:r>
      <w:r w:rsidRPr="007D23C9">
        <w:rPr>
          <w:rFonts w:ascii="Times New Roman" w:hAnsi="Times New Roman" w:cs="Times New Roman"/>
          <w:sz w:val="28"/>
          <w:szCs w:val="28"/>
          <w:lang w:val="ru-RU"/>
        </w:rPr>
        <w:t xml:space="preserve">ı: </w:t>
      </w:r>
      <w:r w:rsidRPr="007D23C9">
        <w:rPr>
          <w:rFonts w:ascii="Times New Roman" w:hAnsi="Times New Roman" w:cs="Times New Roman"/>
          <w:sz w:val="28"/>
          <w:szCs w:val="28"/>
        </w:rPr>
        <w:t>Q</w:t>
      </w:r>
      <w:r w:rsidRPr="007D23C9">
        <w:rPr>
          <w:rFonts w:ascii="Times New Roman" w:hAnsi="Times New Roman" w:cs="Times New Roman"/>
          <w:sz w:val="28"/>
          <w:szCs w:val="28"/>
          <w:lang w:val="ru-RU"/>
        </w:rPr>
        <w:t>ə</w:t>
      </w:r>
      <w:r w:rsidRPr="007D23C9">
        <w:rPr>
          <w:rFonts w:ascii="Times New Roman" w:hAnsi="Times New Roman" w:cs="Times New Roman"/>
          <w:sz w:val="28"/>
          <w:szCs w:val="28"/>
        </w:rPr>
        <w:t>rb</w:t>
      </w:r>
      <w:r w:rsidRPr="007D23C9">
        <w:rPr>
          <w:rFonts w:ascii="Times New Roman" w:hAnsi="Times New Roman" w:cs="Times New Roman"/>
          <w:sz w:val="28"/>
          <w:szCs w:val="28"/>
          <w:lang w:val="ru-RU"/>
        </w:rPr>
        <w:t>-Şə</w:t>
      </w:r>
      <w:r w:rsidRPr="007D23C9">
        <w:rPr>
          <w:rFonts w:ascii="Times New Roman" w:hAnsi="Times New Roman" w:cs="Times New Roman"/>
          <w:sz w:val="28"/>
          <w:szCs w:val="28"/>
        </w:rPr>
        <w:t>rq</w:t>
      </w:r>
      <w:r w:rsidRPr="007D23C9">
        <w:rPr>
          <w:rFonts w:ascii="Times New Roman" w:hAnsi="Times New Roman" w:cs="Times New Roman"/>
          <w:sz w:val="28"/>
          <w:szCs w:val="28"/>
          <w:lang w:val="ru-RU"/>
        </w:rPr>
        <w:t xml:space="preserve">, – </w:t>
      </w:r>
      <w:r w:rsidRPr="007D23C9">
        <w:rPr>
          <w:rFonts w:ascii="Times New Roman" w:hAnsi="Times New Roman" w:cs="Times New Roman"/>
          <w:sz w:val="28"/>
          <w:szCs w:val="28"/>
        </w:rPr>
        <w:t>I</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kitab</w:t>
      </w:r>
      <w:r w:rsidRPr="007D23C9">
        <w:rPr>
          <w:rFonts w:ascii="Times New Roman" w:hAnsi="Times New Roman" w:cs="Times New Roman"/>
          <w:sz w:val="28"/>
          <w:szCs w:val="28"/>
          <w:lang w:val="ru-RU"/>
        </w:rPr>
        <w:t xml:space="preserve">, – 2012. – 360 </w:t>
      </w:r>
      <w:r w:rsidRPr="007D23C9">
        <w:rPr>
          <w:rFonts w:ascii="Times New Roman" w:hAnsi="Times New Roman" w:cs="Times New Roman"/>
          <w:sz w:val="28"/>
          <w:szCs w:val="28"/>
        </w:rPr>
        <w:t>s</w:t>
      </w:r>
      <w:r w:rsidRPr="007D23C9">
        <w:rPr>
          <w:rFonts w:ascii="Times New Roman" w:hAnsi="Times New Roman" w:cs="Times New Roman"/>
          <w:sz w:val="28"/>
          <w:szCs w:val="28"/>
          <w:lang w:val="ru-RU"/>
        </w:rPr>
        <w:t>.</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lang w:val="ru-RU"/>
        </w:rPr>
        <w:t>Ə</w:t>
      </w:r>
      <w:r w:rsidRPr="007D23C9">
        <w:rPr>
          <w:rFonts w:ascii="Times New Roman" w:hAnsi="Times New Roman" w:cs="Times New Roman"/>
          <w:sz w:val="28"/>
          <w:szCs w:val="28"/>
        </w:rPr>
        <w:t>sg</w:t>
      </w:r>
      <w:r w:rsidRPr="007D23C9">
        <w:rPr>
          <w:rFonts w:ascii="Times New Roman" w:hAnsi="Times New Roman" w:cs="Times New Roman"/>
          <w:sz w:val="28"/>
          <w:szCs w:val="28"/>
          <w:lang w:val="ru-RU"/>
        </w:rPr>
        <w:t>ə</w:t>
      </w:r>
      <w:r w:rsidRPr="007D23C9">
        <w:rPr>
          <w:rFonts w:ascii="Times New Roman" w:hAnsi="Times New Roman" w:cs="Times New Roman"/>
          <w:sz w:val="28"/>
          <w:szCs w:val="28"/>
        </w:rPr>
        <w:t>rov</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A</w:t>
      </w:r>
      <w:r w:rsidRPr="007D23C9">
        <w:rPr>
          <w:rFonts w:ascii="Times New Roman" w:hAnsi="Times New Roman" w:cs="Times New Roman"/>
          <w:sz w:val="28"/>
          <w:szCs w:val="28"/>
          <w:lang w:val="ru-RU"/>
        </w:rPr>
        <w:t>.</w:t>
      </w:r>
      <w:r w:rsidRPr="007D23C9">
        <w:rPr>
          <w:rFonts w:ascii="Times New Roman" w:hAnsi="Times New Roman" w:cs="Times New Roman"/>
          <w:sz w:val="28"/>
          <w:szCs w:val="28"/>
        </w:rPr>
        <w:t>M</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Az</w:t>
      </w:r>
      <w:r w:rsidRPr="007D23C9">
        <w:rPr>
          <w:rFonts w:ascii="Times New Roman" w:hAnsi="Times New Roman" w:cs="Times New Roman"/>
          <w:sz w:val="28"/>
          <w:szCs w:val="28"/>
          <w:lang w:val="ru-RU"/>
        </w:rPr>
        <w:t>ə</w:t>
      </w:r>
      <w:r w:rsidRPr="007D23C9">
        <w:rPr>
          <w:rFonts w:ascii="Times New Roman" w:hAnsi="Times New Roman" w:cs="Times New Roman"/>
          <w:sz w:val="28"/>
          <w:szCs w:val="28"/>
        </w:rPr>
        <w:t>rbaycan</w:t>
      </w:r>
      <w:r w:rsidRPr="007D23C9">
        <w:rPr>
          <w:rFonts w:ascii="Times New Roman" w:hAnsi="Times New Roman" w:cs="Times New Roman"/>
          <w:sz w:val="28"/>
          <w:szCs w:val="28"/>
          <w:lang w:val="ru-RU"/>
        </w:rPr>
        <w:t>ı</w:t>
      </w:r>
      <w:r w:rsidRPr="007D23C9">
        <w:rPr>
          <w:rFonts w:ascii="Times New Roman" w:hAnsi="Times New Roman" w:cs="Times New Roman"/>
          <w:sz w:val="28"/>
          <w:szCs w:val="28"/>
        </w:rPr>
        <w:t>n</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ali</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bitkil</w:t>
      </w:r>
      <w:r w:rsidRPr="007D23C9">
        <w:rPr>
          <w:rFonts w:ascii="Times New Roman" w:hAnsi="Times New Roman" w:cs="Times New Roman"/>
          <w:sz w:val="28"/>
          <w:szCs w:val="28"/>
          <w:lang w:val="ru-RU"/>
        </w:rPr>
        <w:t>ə</w:t>
      </w:r>
      <w:r w:rsidRPr="007D23C9">
        <w:rPr>
          <w:rFonts w:ascii="Times New Roman" w:hAnsi="Times New Roman" w:cs="Times New Roman"/>
          <w:sz w:val="28"/>
          <w:szCs w:val="28"/>
        </w:rPr>
        <w:t>ri</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Az</w:t>
      </w:r>
      <w:r w:rsidRPr="007D23C9">
        <w:rPr>
          <w:rFonts w:ascii="Times New Roman" w:hAnsi="Times New Roman" w:cs="Times New Roman"/>
          <w:sz w:val="28"/>
          <w:szCs w:val="28"/>
          <w:lang w:val="ru-RU"/>
        </w:rPr>
        <w:t>ə</w:t>
      </w:r>
      <w:r w:rsidRPr="007D23C9">
        <w:rPr>
          <w:rFonts w:ascii="Times New Roman" w:hAnsi="Times New Roman" w:cs="Times New Roman"/>
          <w:sz w:val="28"/>
          <w:szCs w:val="28"/>
        </w:rPr>
        <w:t>rbaycan</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floras</w:t>
      </w:r>
      <w:r w:rsidRPr="007D23C9">
        <w:rPr>
          <w:rFonts w:ascii="Times New Roman" w:hAnsi="Times New Roman" w:cs="Times New Roman"/>
          <w:sz w:val="28"/>
          <w:szCs w:val="28"/>
          <w:lang w:val="ru-RU"/>
        </w:rPr>
        <w:t>ı</w:t>
      </w:r>
      <w:r w:rsidRPr="007D23C9">
        <w:rPr>
          <w:rFonts w:ascii="Times New Roman" w:hAnsi="Times New Roman" w:cs="Times New Roman"/>
          <w:sz w:val="28"/>
          <w:szCs w:val="28"/>
        </w:rPr>
        <w:t>n</w:t>
      </w:r>
      <w:r w:rsidRPr="007D23C9">
        <w:rPr>
          <w:rFonts w:ascii="Times New Roman" w:hAnsi="Times New Roman" w:cs="Times New Roman"/>
          <w:sz w:val="28"/>
          <w:szCs w:val="28"/>
          <w:lang w:val="ru-RU"/>
        </w:rPr>
        <w:t>ı</w:t>
      </w:r>
      <w:r w:rsidRPr="007D23C9">
        <w:rPr>
          <w:rFonts w:ascii="Times New Roman" w:hAnsi="Times New Roman" w:cs="Times New Roman"/>
          <w:sz w:val="28"/>
          <w:szCs w:val="28"/>
        </w:rPr>
        <w:t>n</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konspekti</w:t>
      </w:r>
      <w:r w:rsidRPr="007D23C9">
        <w:rPr>
          <w:rFonts w:ascii="Times New Roman" w:hAnsi="Times New Roman" w:cs="Times New Roman"/>
          <w:sz w:val="28"/>
          <w:szCs w:val="28"/>
          <w:lang w:val="ru-RU"/>
        </w:rPr>
        <w:t xml:space="preserve">): [3 </w:t>
      </w:r>
      <w:r w:rsidRPr="007D23C9">
        <w:rPr>
          <w:rFonts w:ascii="Times New Roman" w:hAnsi="Times New Roman" w:cs="Times New Roman"/>
          <w:sz w:val="28"/>
          <w:szCs w:val="28"/>
        </w:rPr>
        <w:t>cildd</w:t>
      </w:r>
      <w:r w:rsidRPr="007D23C9">
        <w:rPr>
          <w:rFonts w:ascii="Times New Roman" w:hAnsi="Times New Roman" w:cs="Times New Roman"/>
          <w:sz w:val="28"/>
          <w:szCs w:val="28"/>
          <w:lang w:val="ru-RU"/>
        </w:rPr>
        <w:t>ə] / Ə</w:t>
      </w:r>
      <w:r w:rsidRPr="007D23C9">
        <w:rPr>
          <w:rFonts w:ascii="Times New Roman" w:hAnsi="Times New Roman" w:cs="Times New Roman"/>
          <w:sz w:val="28"/>
          <w:szCs w:val="28"/>
        </w:rPr>
        <w:t>sg</w:t>
      </w:r>
      <w:r w:rsidRPr="007D23C9">
        <w:rPr>
          <w:rFonts w:ascii="Times New Roman" w:hAnsi="Times New Roman" w:cs="Times New Roman"/>
          <w:sz w:val="28"/>
          <w:szCs w:val="28"/>
          <w:lang w:val="ru-RU"/>
        </w:rPr>
        <w:t>ə</w:t>
      </w:r>
      <w:r w:rsidRPr="007D23C9">
        <w:rPr>
          <w:rFonts w:ascii="Times New Roman" w:hAnsi="Times New Roman" w:cs="Times New Roman"/>
          <w:sz w:val="28"/>
          <w:szCs w:val="28"/>
        </w:rPr>
        <w:t>rov</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A</w:t>
      </w:r>
      <w:r w:rsidRPr="007D23C9">
        <w:rPr>
          <w:rFonts w:ascii="Times New Roman" w:hAnsi="Times New Roman" w:cs="Times New Roman"/>
          <w:sz w:val="28"/>
          <w:szCs w:val="28"/>
          <w:lang w:val="ru-RU"/>
        </w:rPr>
        <w:t>.</w:t>
      </w:r>
      <w:r w:rsidRPr="007D23C9">
        <w:rPr>
          <w:rFonts w:ascii="Times New Roman" w:hAnsi="Times New Roman" w:cs="Times New Roman"/>
          <w:sz w:val="28"/>
          <w:szCs w:val="28"/>
        </w:rPr>
        <w:t>M</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 xml:space="preserve">– Bakı: Elm, I cild, – 2005. – 248 s.; II cild, – 2006. – 284 s.; III cild, – 2008. – 244 s.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316C9D"/>
          <w:sz w:val="28"/>
          <w:szCs w:val="28"/>
          <w:lang w:val="ru-RU"/>
        </w:rPr>
      </w:pPr>
      <w:r w:rsidRPr="007D23C9">
        <w:rPr>
          <w:rFonts w:ascii="Times New Roman" w:hAnsi="Times New Roman" w:cs="Times New Roman"/>
          <w:sz w:val="28"/>
          <w:szCs w:val="28"/>
        </w:rPr>
        <w:t xml:space="preserve"> </w:t>
      </w:r>
      <w:r w:rsidRPr="007D23C9">
        <w:rPr>
          <w:rFonts w:ascii="Times New Roman" w:hAnsi="Times New Roman" w:cs="Times New Roman"/>
          <w:sz w:val="28"/>
          <w:szCs w:val="28"/>
          <w:lang w:val="ru-RU"/>
        </w:rPr>
        <w:t xml:space="preserve">Асадов, К.С. Дикорастущие плодовые растения Азербайджана / К.С.Асадов, А.К.Асадов – </w:t>
      </w:r>
      <w:r w:rsidRPr="007D23C9">
        <w:rPr>
          <w:rFonts w:ascii="Times New Roman" w:hAnsi="Times New Roman" w:cs="Times New Roman"/>
          <w:color w:val="auto"/>
          <w:sz w:val="28"/>
          <w:szCs w:val="28"/>
          <w:lang w:val="ru-RU"/>
        </w:rPr>
        <w:t xml:space="preserve">Баку: </w:t>
      </w:r>
      <w:r w:rsidRPr="007D23C9">
        <w:rPr>
          <w:rStyle w:val="Emphasis"/>
          <w:rFonts w:ascii="Times New Roman" w:hAnsi="Times New Roman" w:cs="Times New Roman"/>
          <w:bCs/>
          <w:i w:val="0"/>
          <w:iCs w:val="0"/>
          <w:color w:val="auto"/>
          <w:sz w:val="28"/>
          <w:szCs w:val="28"/>
          <w:shd w:val="clear" w:color="auto" w:fill="FFFFFF"/>
          <w:lang w:val="ru-RU"/>
        </w:rPr>
        <w:t>Азербайджан</w:t>
      </w:r>
      <w:r w:rsidRPr="007D23C9">
        <w:rPr>
          <w:rFonts w:ascii="Times New Roman" w:hAnsi="Times New Roman" w:cs="Times New Roman"/>
          <w:color w:val="auto"/>
          <w:sz w:val="28"/>
          <w:szCs w:val="28"/>
          <w:shd w:val="clear" w:color="auto" w:fill="FFFFFF"/>
        </w:rPr>
        <w:t> </w:t>
      </w:r>
      <w:r w:rsidRPr="007D23C9">
        <w:rPr>
          <w:rFonts w:ascii="Times New Roman" w:hAnsi="Times New Roman" w:cs="Times New Roman"/>
          <w:color w:val="auto"/>
          <w:sz w:val="28"/>
          <w:szCs w:val="28"/>
          <w:shd w:val="clear" w:color="auto" w:fill="FFFFFF"/>
          <w:lang w:val="ru-RU"/>
        </w:rPr>
        <w:t>Милли Энсиклопедиясы</w:t>
      </w:r>
      <w:r w:rsidRPr="007D23C9">
        <w:rPr>
          <w:rFonts w:ascii="Times New Roman" w:hAnsi="Times New Roman" w:cs="Times New Roman"/>
          <w:color w:val="4D5156"/>
          <w:sz w:val="28"/>
          <w:szCs w:val="28"/>
          <w:shd w:val="clear" w:color="auto" w:fill="FFFFFF"/>
          <w:lang w:val="ru-RU"/>
        </w:rPr>
        <w:t>,</w:t>
      </w:r>
      <w:r w:rsidRPr="007D23C9">
        <w:rPr>
          <w:rFonts w:ascii="Times New Roman" w:hAnsi="Times New Roman" w:cs="Times New Roman"/>
          <w:sz w:val="28"/>
          <w:szCs w:val="28"/>
          <w:lang w:val="ru-RU"/>
        </w:rPr>
        <w:t xml:space="preserve"> – 2001, – 256 с. </w:t>
      </w:r>
    </w:p>
    <w:p w:rsidR="007D23C9" w:rsidRPr="007D23C9" w:rsidRDefault="007D23C9" w:rsidP="007D23C9">
      <w:pPr>
        <w:pStyle w:val="ListParagraph"/>
        <w:widowControl/>
        <w:numPr>
          <w:ilvl w:val="0"/>
          <w:numId w:val="5"/>
        </w:numPr>
        <w:tabs>
          <w:tab w:val="left" w:pos="0"/>
          <w:tab w:val="left" w:pos="567"/>
        </w:tabs>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Анисимович, И.П. Определение кислотности некоторых плодов, соков и прохладительных напитков  И.П.Анисимович, Р.Отман, Л.А.Дейнека [и др.] // Научные ведомости БелГУ. Серия: Естественные науки. – 2011, № 9-2 (104), – с. 250-257.</w:t>
      </w:r>
    </w:p>
    <w:p w:rsidR="007D23C9" w:rsidRPr="007D23C9" w:rsidRDefault="007D23C9" w:rsidP="007D23C9">
      <w:pPr>
        <w:pStyle w:val="ListParagraph"/>
        <w:widowControl/>
        <w:numPr>
          <w:ilvl w:val="0"/>
          <w:numId w:val="5"/>
        </w:numPr>
        <w:tabs>
          <w:tab w:val="left" w:pos="0"/>
          <w:tab w:val="left" w:pos="567"/>
        </w:tabs>
        <w:spacing w:line="360" w:lineRule="auto"/>
        <w:ind w:left="142" w:firstLine="425"/>
        <w:jc w:val="both"/>
        <w:rPr>
          <w:rFonts w:ascii="Times New Roman" w:hAnsi="Times New Roman" w:cs="Times New Roman"/>
          <w:color w:val="auto"/>
          <w:sz w:val="28"/>
          <w:szCs w:val="28"/>
          <w:lang w:val="ru-RU"/>
        </w:rPr>
      </w:pPr>
      <w:r w:rsidRPr="007D23C9">
        <w:rPr>
          <w:rFonts w:ascii="Times New Roman" w:hAnsi="Times New Roman" w:cs="Times New Roman"/>
          <w:color w:val="auto"/>
          <w:sz w:val="28"/>
          <w:szCs w:val="28"/>
          <w:lang w:val="ru-RU"/>
        </w:rPr>
        <w:t xml:space="preserve">Баккал, И.Ю., Лянгузова, И.В., Тихменева, И.Б. Состояние ассимиляционного аппарата кустарничков // Влияние промышленного атмосферного загрязнения на сосновые леса Кольского полуострова, – 1990, – с. 112-116. </w:t>
      </w:r>
    </w:p>
    <w:p w:rsidR="007D23C9" w:rsidRPr="007D23C9" w:rsidRDefault="007D23C9" w:rsidP="007D23C9">
      <w:pPr>
        <w:pStyle w:val="ListParagraph"/>
        <w:widowControl/>
        <w:numPr>
          <w:ilvl w:val="0"/>
          <w:numId w:val="5"/>
        </w:numPr>
        <w:tabs>
          <w:tab w:val="left" w:pos="0"/>
          <w:tab w:val="left" w:pos="567"/>
        </w:tabs>
        <w:spacing w:line="360" w:lineRule="auto"/>
        <w:ind w:left="142" w:firstLine="425"/>
        <w:jc w:val="both"/>
        <w:rPr>
          <w:rFonts w:ascii="Times New Roman" w:hAnsi="Times New Roman" w:cs="Times New Roman"/>
          <w:color w:val="auto"/>
          <w:sz w:val="28"/>
          <w:szCs w:val="28"/>
          <w:lang w:val="ru-RU"/>
        </w:rPr>
      </w:pPr>
      <w:r w:rsidRPr="007D23C9">
        <w:rPr>
          <w:rFonts w:ascii="Times New Roman" w:hAnsi="Times New Roman" w:cs="Times New Roman"/>
          <w:sz w:val="28"/>
          <w:szCs w:val="28"/>
          <w:lang w:val="ru-RU"/>
        </w:rPr>
        <w:t xml:space="preserve">Бейдман, И.Н. Фенологические развитие растения и изменения влаги и солей в почве / И.Н.Бейдман. Л., </w:t>
      </w:r>
      <w:r w:rsidRPr="007D23C9">
        <w:rPr>
          <w:rFonts w:ascii="Times New Roman" w:hAnsi="Times New Roman" w:cs="Times New Roman"/>
          <w:color w:val="auto"/>
          <w:sz w:val="28"/>
          <w:szCs w:val="28"/>
          <w:lang w:val="ru-RU"/>
        </w:rPr>
        <w:t xml:space="preserve">– 1954, – </w:t>
      </w:r>
      <w:r w:rsidRPr="007D23C9">
        <w:rPr>
          <w:rFonts w:ascii="Times New Roman" w:hAnsi="Times New Roman" w:cs="Times New Roman"/>
          <w:sz w:val="28"/>
          <w:szCs w:val="28"/>
          <w:lang w:val="ru-RU"/>
        </w:rPr>
        <w:t>120 c.</w:t>
      </w:r>
    </w:p>
    <w:p w:rsidR="007D23C9" w:rsidRPr="007D23C9" w:rsidRDefault="007D23C9" w:rsidP="007D23C9">
      <w:pPr>
        <w:pStyle w:val="ListParagraph"/>
        <w:numPr>
          <w:ilvl w:val="0"/>
          <w:numId w:val="5"/>
        </w:numPr>
        <w:shd w:val="clear" w:color="auto" w:fill="FFFFFF"/>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 xml:space="preserve">Бурак, Л.Ч. Изменения химического состава замороженных плодов бузины в процессе хранения // </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xml:space="preserve">Москва: Естественные и технические науки, </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xml:space="preserve">2013. № 1, </w:t>
      </w:r>
      <w:r w:rsidRPr="007D23C9">
        <w:rPr>
          <w:rFonts w:ascii="Times New Roman" w:hAnsi="Times New Roman" w:cs="Times New Roman"/>
          <w:color w:val="auto"/>
          <w:sz w:val="28"/>
          <w:szCs w:val="28"/>
          <w:lang w:val="ru-RU"/>
        </w:rPr>
        <w:t>– с</w:t>
      </w:r>
      <w:r w:rsidRPr="007D23C9">
        <w:rPr>
          <w:rFonts w:ascii="Times New Roman" w:hAnsi="Times New Roman" w:cs="Times New Roman"/>
          <w:sz w:val="28"/>
          <w:szCs w:val="28"/>
          <w:lang w:val="ru-RU"/>
        </w:rPr>
        <w:t xml:space="preserve">. 355-359. </w:t>
      </w:r>
    </w:p>
    <w:p w:rsidR="007D23C9" w:rsidRPr="007D23C9" w:rsidRDefault="007D23C9" w:rsidP="007D23C9">
      <w:pPr>
        <w:pStyle w:val="ListParagraph"/>
        <w:numPr>
          <w:ilvl w:val="0"/>
          <w:numId w:val="5"/>
        </w:numPr>
        <w:shd w:val="clear" w:color="auto" w:fill="FFFFFF"/>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 xml:space="preserve">Бурак, Л.Ч., Завалей, А.П. Изменения полифенольных соединений в процессе производства сока концентрированного из бузины, произрастающей в республике Беларусь // </w:t>
      </w:r>
      <w:r w:rsidRPr="007D23C9">
        <w:rPr>
          <w:rFonts w:ascii="Times New Roman" w:hAnsi="Times New Roman" w:cs="Times New Roman"/>
          <w:sz w:val="28"/>
          <w:szCs w:val="28"/>
        </w:rPr>
        <w:t>European</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Sciences</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xml:space="preserve">2020. № 4 (53), </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с. 6-18.</w:t>
      </w:r>
    </w:p>
    <w:p w:rsidR="007D23C9" w:rsidRPr="007D23C9" w:rsidRDefault="007D23C9" w:rsidP="007D23C9">
      <w:pPr>
        <w:pStyle w:val="ListParagraph"/>
        <w:numPr>
          <w:ilvl w:val="0"/>
          <w:numId w:val="5"/>
        </w:numPr>
        <w:spacing w:line="360" w:lineRule="auto"/>
        <w:ind w:left="0" w:firstLine="567"/>
        <w:jc w:val="both"/>
        <w:outlineLvl w:val="0"/>
        <w:rPr>
          <w:rFonts w:ascii="Times New Roman" w:hAnsi="Times New Roman" w:cs="Times New Roman"/>
          <w:sz w:val="28"/>
          <w:szCs w:val="28"/>
          <w:lang w:val="ru-RU"/>
        </w:rPr>
      </w:pPr>
      <w:r w:rsidRPr="007D23C9">
        <w:rPr>
          <w:rFonts w:ascii="Times New Roman" w:hAnsi="Times New Roman" w:cs="Times New Roman"/>
          <w:sz w:val="28"/>
          <w:szCs w:val="28"/>
          <w:lang w:val="ru-RU"/>
        </w:rPr>
        <w:t>Вандышев, В.В. Морфолого-анатомическое изучение свежих  и высущенных плодов и семян бузины черной</w:t>
      </w:r>
      <w:r w:rsidRPr="007D23C9">
        <w:rPr>
          <w:rFonts w:ascii="Times New Roman" w:hAnsi="Times New Roman" w:cs="Times New Roman"/>
          <w:sz w:val="28"/>
          <w:szCs w:val="28"/>
          <w:shd w:val="clear" w:color="auto" w:fill="FFFFFF"/>
          <w:lang w:val="ru-RU"/>
        </w:rPr>
        <w:t xml:space="preserve"> (</w:t>
      </w:r>
      <w:hyperlink r:id="rId110" w:history="1">
        <w:r w:rsidRPr="007D23C9">
          <w:rPr>
            <w:rStyle w:val="Hyperlink"/>
            <w:rFonts w:ascii="Times New Roman" w:hAnsi="Times New Roman" w:cs="Times New Roman"/>
            <w:i/>
            <w:color w:val="auto"/>
            <w:sz w:val="28"/>
            <w:szCs w:val="28"/>
            <w:u w:val="none"/>
          </w:rPr>
          <w:t>Sambucus</w:t>
        </w:r>
      </w:hyperlink>
      <w:r w:rsidRPr="007D23C9">
        <w:rPr>
          <w:rFonts w:ascii="Times New Roman" w:hAnsi="Times New Roman" w:cs="Times New Roman"/>
          <w:i/>
          <w:sz w:val="28"/>
          <w:szCs w:val="28"/>
        </w:rPr>
        <w:t> nigra</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L</w:t>
      </w:r>
      <w:r w:rsidRPr="007D23C9">
        <w:rPr>
          <w:rFonts w:ascii="Times New Roman" w:hAnsi="Times New Roman" w:cs="Times New Roman"/>
          <w:sz w:val="28"/>
          <w:szCs w:val="28"/>
          <w:lang w:val="ru-RU"/>
        </w:rPr>
        <w:t xml:space="preserve">.), как возможных источников пищевых и лекарственных веществ / В.В.Вандышев, </w:t>
      </w:r>
      <w:r w:rsidRPr="007D23C9">
        <w:rPr>
          <w:rFonts w:ascii="Times New Roman" w:hAnsi="Times New Roman" w:cs="Times New Roman"/>
          <w:sz w:val="28"/>
          <w:szCs w:val="28"/>
          <w:lang w:val="ru-RU"/>
        </w:rPr>
        <w:lastRenderedPageBreak/>
        <w:t xml:space="preserve">М.Е.Павлова, О.И.Сердечная [и др.] // Вестник РУДН, Серия «Агрономия и животноводство», </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xml:space="preserve">2013. № 3, </w:t>
      </w:r>
      <w:r w:rsidRPr="007D23C9">
        <w:rPr>
          <w:rFonts w:ascii="Times New Roman" w:hAnsi="Times New Roman" w:cs="Times New Roman"/>
          <w:color w:val="auto"/>
          <w:sz w:val="28"/>
          <w:szCs w:val="28"/>
          <w:lang w:val="ru-RU"/>
        </w:rPr>
        <w:t>– с</w:t>
      </w:r>
      <w:r w:rsidRPr="007D23C9">
        <w:rPr>
          <w:rFonts w:ascii="Times New Roman" w:hAnsi="Times New Roman" w:cs="Times New Roman"/>
          <w:sz w:val="28"/>
          <w:szCs w:val="28"/>
          <w:lang w:val="ru-RU"/>
        </w:rPr>
        <w:t>. 13-21.</w:t>
      </w:r>
    </w:p>
    <w:p w:rsidR="007D23C9" w:rsidRPr="007D23C9" w:rsidRDefault="007D23C9" w:rsidP="007D23C9">
      <w:pPr>
        <w:pStyle w:val="ListParagraph"/>
        <w:widowControl/>
        <w:numPr>
          <w:ilvl w:val="0"/>
          <w:numId w:val="5"/>
        </w:numPr>
        <w:shd w:val="clear" w:color="auto" w:fill="FFFFFF"/>
        <w:tabs>
          <w:tab w:val="left" w:pos="567"/>
          <w:tab w:val="left" w:pos="993"/>
        </w:tabs>
        <w:spacing w:line="360" w:lineRule="auto"/>
        <w:ind w:left="142" w:firstLine="425"/>
        <w:jc w:val="both"/>
        <w:rPr>
          <w:rFonts w:ascii="Times New Roman" w:eastAsia="Times New Roman" w:hAnsi="Times New Roman" w:cs="Times New Roman"/>
          <w:spacing w:val="7"/>
          <w:sz w:val="28"/>
          <w:szCs w:val="28"/>
          <w:lang w:val="ru-RU"/>
        </w:rPr>
      </w:pPr>
      <w:r w:rsidRPr="007D23C9">
        <w:rPr>
          <w:rFonts w:ascii="Times New Roman" w:eastAsia="Times New Roman" w:hAnsi="Times New Roman" w:cs="Times New Roman"/>
          <w:spacing w:val="-5"/>
          <w:sz w:val="28"/>
          <w:szCs w:val="28"/>
          <w:lang w:val="ru-RU"/>
        </w:rPr>
        <w:t>Волощенко, Л.В. Селекционная оценка исходного материала бузины черной (</w:t>
      </w:r>
      <w:r w:rsidRPr="007D23C9">
        <w:rPr>
          <w:rFonts w:ascii="Times New Roman" w:eastAsia="Times New Roman" w:hAnsi="Times New Roman" w:cs="Times New Roman"/>
          <w:i/>
          <w:spacing w:val="-5"/>
          <w:sz w:val="28"/>
          <w:szCs w:val="28"/>
        </w:rPr>
        <w:t>Sambucus</w:t>
      </w:r>
      <w:r w:rsidRPr="007D23C9">
        <w:rPr>
          <w:rFonts w:ascii="Times New Roman" w:eastAsia="Times New Roman" w:hAnsi="Times New Roman" w:cs="Times New Roman"/>
          <w:i/>
          <w:spacing w:val="-5"/>
          <w:sz w:val="28"/>
          <w:szCs w:val="28"/>
          <w:lang w:val="ru-RU"/>
        </w:rPr>
        <w:t xml:space="preserve"> </w:t>
      </w:r>
      <w:r w:rsidRPr="007D23C9">
        <w:rPr>
          <w:rFonts w:ascii="Times New Roman" w:eastAsia="Times New Roman" w:hAnsi="Times New Roman" w:cs="Times New Roman"/>
          <w:i/>
          <w:spacing w:val="-5"/>
          <w:sz w:val="28"/>
          <w:szCs w:val="28"/>
        </w:rPr>
        <w:t>nigra</w:t>
      </w:r>
      <w:r w:rsidRPr="007D23C9">
        <w:rPr>
          <w:rFonts w:ascii="Times New Roman" w:eastAsia="Times New Roman" w:hAnsi="Times New Roman" w:cs="Times New Roman"/>
          <w:spacing w:val="-5"/>
          <w:sz w:val="28"/>
          <w:szCs w:val="28"/>
          <w:lang w:val="ru-RU"/>
        </w:rPr>
        <w:t xml:space="preserve"> </w:t>
      </w:r>
      <w:r w:rsidRPr="007D23C9">
        <w:rPr>
          <w:rFonts w:ascii="Times New Roman" w:eastAsia="Times New Roman" w:hAnsi="Times New Roman" w:cs="Times New Roman"/>
          <w:spacing w:val="-5"/>
          <w:sz w:val="28"/>
          <w:szCs w:val="28"/>
        </w:rPr>
        <w:t>L</w:t>
      </w:r>
      <w:r w:rsidRPr="007D23C9">
        <w:rPr>
          <w:rFonts w:ascii="Times New Roman" w:eastAsia="Times New Roman" w:hAnsi="Times New Roman" w:cs="Times New Roman"/>
          <w:spacing w:val="-5"/>
          <w:sz w:val="28"/>
          <w:szCs w:val="28"/>
          <w:lang w:val="ru-RU"/>
        </w:rPr>
        <w:t>.) в условиях юго-</w:t>
      </w:r>
      <w:r w:rsidRPr="007D23C9">
        <w:rPr>
          <w:rFonts w:ascii="Times New Roman" w:eastAsia="Times New Roman" w:hAnsi="Times New Roman" w:cs="Times New Roman"/>
          <w:spacing w:val="7"/>
          <w:sz w:val="28"/>
          <w:szCs w:val="28"/>
          <w:lang w:val="ru-RU"/>
        </w:rPr>
        <w:t>запада ЦЧР: / дис.канд. с.-</w:t>
      </w:r>
      <w:r w:rsidRPr="007D23C9">
        <w:rPr>
          <w:rFonts w:ascii="Times New Roman" w:eastAsia="Times New Roman" w:hAnsi="Times New Roman" w:cs="Times New Roman"/>
          <w:sz w:val="28"/>
          <w:szCs w:val="28"/>
          <w:lang w:val="ru-RU"/>
        </w:rPr>
        <w:t>х</w:t>
      </w:r>
      <w:r w:rsidRPr="007D23C9">
        <w:rPr>
          <w:rFonts w:ascii="Times New Roman" w:eastAsia="Times New Roman" w:hAnsi="Times New Roman" w:cs="Times New Roman"/>
          <w:spacing w:val="7"/>
          <w:sz w:val="28"/>
          <w:szCs w:val="28"/>
          <w:lang w:val="ru-RU"/>
        </w:rPr>
        <w:t xml:space="preserve">. наук./ </w:t>
      </w:r>
      <w:r w:rsidRPr="007D23C9">
        <w:rPr>
          <w:rFonts w:ascii="Times New Roman" w:hAnsi="Times New Roman" w:cs="Times New Roman"/>
          <w:color w:val="auto"/>
          <w:sz w:val="28"/>
          <w:szCs w:val="28"/>
          <w:lang w:val="ru-RU"/>
        </w:rPr>
        <w:t xml:space="preserve">– </w:t>
      </w:r>
      <w:r w:rsidRPr="007D23C9">
        <w:rPr>
          <w:rFonts w:ascii="Times New Roman" w:eastAsia="Times New Roman" w:hAnsi="Times New Roman" w:cs="Times New Roman"/>
          <w:spacing w:val="7"/>
          <w:sz w:val="28"/>
          <w:szCs w:val="28"/>
          <w:lang w:val="ru-RU"/>
        </w:rPr>
        <w:t xml:space="preserve">Рамонь, 2015. </w:t>
      </w:r>
      <w:r w:rsidRPr="007D23C9">
        <w:rPr>
          <w:rFonts w:ascii="Times New Roman" w:hAnsi="Times New Roman" w:cs="Times New Roman"/>
          <w:color w:val="auto"/>
          <w:sz w:val="28"/>
          <w:szCs w:val="28"/>
          <w:lang w:val="ru-RU"/>
        </w:rPr>
        <w:t xml:space="preserve">– </w:t>
      </w:r>
      <w:r w:rsidRPr="007D23C9">
        <w:rPr>
          <w:rFonts w:ascii="Times New Roman" w:eastAsia="Times New Roman" w:hAnsi="Times New Roman" w:cs="Times New Roman"/>
          <w:spacing w:val="7"/>
          <w:sz w:val="28"/>
          <w:szCs w:val="28"/>
          <w:lang w:val="ru-RU"/>
        </w:rPr>
        <w:t xml:space="preserve">124 с. </w:t>
      </w:r>
    </w:p>
    <w:p w:rsidR="007D23C9" w:rsidRPr="007D23C9" w:rsidRDefault="007D23C9" w:rsidP="007D23C9">
      <w:pPr>
        <w:pStyle w:val="ListParagraph"/>
        <w:widowControl/>
        <w:numPr>
          <w:ilvl w:val="0"/>
          <w:numId w:val="5"/>
        </w:numPr>
        <w:tabs>
          <w:tab w:val="left" w:pos="0"/>
          <w:tab w:val="left" w:pos="567"/>
        </w:tabs>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 xml:space="preserve">Волощенко, Л.В., Кольцов С.В. Бузина черная – источник биологически активных веществ // Фитодизайн в современных условиях: материалы Междунар. Науч.-практ. Конф. БелГУ, </w:t>
      </w:r>
      <w:r w:rsidRPr="007D23C9">
        <w:rPr>
          <w:rFonts w:ascii="Times New Roman" w:hAnsi="Times New Roman" w:cs="Times New Roman"/>
          <w:color w:val="auto"/>
          <w:sz w:val="28"/>
          <w:szCs w:val="28"/>
          <w:lang w:val="ru-RU"/>
        </w:rPr>
        <w:t xml:space="preserve">– Белорусия, – </w:t>
      </w:r>
      <w:r w:rsidRPr="007D23C9">
        <w:rPr>
          <w:rFonts w:ascii="Times New Roman" w:hAnsi="Times New Roman" w:cs="Times New Roman"/>
          <w:sz w:val="28"/>
          <w:szCs w:val="28"/>
          <w:lang w:val="ru-RU"/>
        </w:rPr>
        <w:t xml:space="preserve">2010, </w:t>
      </w:r>
      <w:r w:rsidRPr="007D23C9">
        <w:rPr>
          <w:rFonts w:ascii="Times New Roman" w:hAnsi="Times New Roman" w:cs="Times New Roman"/>
          <w:color w:val="auto"/>
          <w:sz w:val="28"/>
          <w:szCs w:val="28"/>
          <w:lang w:val="ru-RU"/>
        </w:rPr>
        <w:t>– с</w:t>
      </w:r>
      <w:r w:rsidRPr="007D23C9">
        <w:rPr>
          <w:rFonts w:ascii="Times New Roman" w:hAnsi="Times New Roman" w:cs="Times New Roman"/>
          <w:sz w:val="28"/>
          <w:szCs w:val="28"/>
          <w:lang w:val="ru-RU"/>
        </w:rPr>
        <w:t xml:space="preserve">. 362-364. </w:t>
      </w:r>
    </w:p>
    <w:p w:rsidR="007D23C9" w:rsidRPr="007D23C9" w:rsidRDefault="007D23C9" w:rsidP="007D23C9">
      <w:pPr>
        <w:pStyle w:val="ListParagraph"/>
        <w:widowControl/>
        <w:numPr>
          <w:ilvl w:val="0"/>
          <w:numId w:val="5"/>
        </w:numPr>
        <w:tabs>
          <w:tab w:val="left" w:pos="0"/>
          <w:tab w:val="left" w:pos="567"/>
        </w:tabs>
        <w:spacing w:line="360" w:lineRule="auto"/>
        <w:ind w:left="142" w:firstLine="425"/>
        <w:jc w:val="both"/>
        <w:rPr>
          <w:rStyle w:val="Hyperlink"/>
          <w:rFonts w:ascii="Times New Roman" w:hAnsi="Times New Roman" w:cs="Times New Roman"/>
          <w:color w:val="000000"/>
          <w:sz w:val="28"/>
          <w:szCs w:val="28"/>
          <w:u w:val="none"/>
          <w:lang w:val="ru-RU"/>
        </w:rPr>
      </w:pPr>
      <w:r w:rsidRPr="007D23C9">
        <w:rPr>
          <w:rFonts w:ascii="Times New Roman" w:hAnsi="Times New Roman" w:cs="Times New Roman"/>
          <w:spacing w:val="-4"/>
          <w:sz w:val="28"/>
          <w:szCs w:val="28"/>
          <w:lang w:val="ru-RU"/>
        </w:rPr>
        <w:t xml:space="preserve"> </w:t>
      </w:r>
      <w:r w:rsidRPr="007D23C9">
        <w:rPr>
          <w:rFonts w:ascii="Times New Roman" w:hAnsi="Times New Roman" w:cs="Times New Roman"/>
          <w:sz w:val="28"/>
          <w:szCs w:val="28"/>
          <w:lang w:val="ru-RU"/>
        </w:rPr>
        <w:t>Вернигорова, Г.Н. Бузук, М.Н. Определение рутина в цветках бузины черной (</w:t>
      </w:r>
      <w:r w:rsidRPr="007D23C9">
        <w:rPr>
          <w:rFonts w:ascii="Times New Roman" w:hAnsi="Times New Roman" w:cs="Times New Roman"/>
          <w:i/>
          <w:sz w:val="28"/>
          <w:szCs w:val="28"/>
        </w:rPr>
        <w:t>Sambucus</w:t>
      </w:r>
      <w:r w:rsidRPr="007D23C9">
        <w:rPr>
          <w:rFonts w:ascii="Times New Roman" w:hAnsi="Times New Roman" w:cs="Times New Roman"/>
          <w:i/>
          <w:sz w:val="28"/>
          <w:szCs w:val="28"/>
          <w:lang w:val="ru-RU"/>
        </w:rPr>
        <w:t xml:space="preserve"> </w:t>
      </w:r>
      <w:r w:rsidRPr="007D23C9">
        <w:rPr>
          <w:rFonts w:ascii="Times New Roman" w:hAnsi="Times New Roman" w:cs="Times New Roman"/>
          <w:i/>
          <w:sz w:val="28"/>
          <w:szCs w:val="28"/>
        </w:rPr>
        <w:t>nigra</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L</w:t>
      </w:r>
      <w:r w:rsidRPr="007D23C9">
        <w:rPr>
          <w:rFonts w:ascii="Times New Roman" w:hAnsi="Times New Roman" w:cs="Times New Roman"/>
          <w:sz w:val="28"/>
          <w:szCs w:val="28"/>
          <w:lang w:val="ru-RU"/>
        </w:rPr>
        <w:t xml:space="preserve">.) хроматоденситометрическим методом // Вестник фармации, </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xml:space="preserve">2014. №4(66), </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с. 43-49.</w:t>
      </w:r>
      <w:r w:rsidRPr="007D23C9">
        <w:rPr>
          <w:rStyle w:val="Hyperlink"/>
          <w:rFonts w:ascii="Times New Roman" w:hAnsi="Times New Roman" w:cs="Times New Roman"/>
          <w:color w:val="auto"/>
          <w:sz w:val="28"/>
          <w:szCs w:val="28"/>
          <w:lang w:val="ru-RU"/>
        </w:rPr>
        <w:t xml:space="preserve"> </w:t>
      </w:r>
    </w:p>
    <w:p w:rsidR="007D23C9" w:rsidRPr="007D23C9" w:rsidRDefault="007D23C9" w:rsidP="007D23C9">
      <w:pPr>
        <w:pStyle w:val="ListParagraph"/>
        <w:widowControl/>
        <w:numPr>
          <w:ilvl w:val="0"/>
          <w:numId w:val="5"/>
        </w:numPr>
        <w:tabs>
          <w:tab w:val="left" w:pos="0"/>
          <w:tab w:val="left" w:pos="567"/>
        </w:tabs>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 xml:space="preserve">Глотов, Н.В. Об оценке параметров возрастной структуры </w:t>
      </w:r>
      <w:r w:rsidRPr="007D23C9">
        <w:rPr>
          <w:rFonts w:ascii="Times New Roman" w:hAnsi="Times New Roman" w:cs="Times New Roman"/>
          <w:color w:val="auto"/>
          <w:sz w:val="28"/>
          <w:szCs w:val="28"/>
          <w:lang w:val="ru-RU"/>
        </w:rPr>
        <w:t xml:space="preserve">популяции растений </w:t>
      </w:r>
      <w:r w:rsidRPr="007D23C9">
        <w:rPr>
          <w:rFonts w:ascii="Times New Roman" w:hAnsi="Times New Roman" w:cs="Times New Roman"/>
          <w:sz w:val="28"/>
          <w:szCs w:val="28"/>
          <w:lang w:val="ru-RU"/>
        </w:rPr>
        <w:t xml:space="preserve">// Жизнь популяций в гетерогенной среде, </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1998</w:t>
      </w:r>
      <w:r w:rsidRPr="007D23C9">
        <w:rPr>
          <w:rFonts w:ascii="Times New Roman" w:hAnsi="Times New Roman" w:cs="Times New Roman"/>
          <w:sz w:val="28"/>
          <w:szCs w:val="28"/>
          <w:lang w:val="az-Latn-AZ"/>
        </w:rPr>
        <w:t>.</w:t>
      </w:r>
      <w:r w:rsidRPr="007D23C9">
        <w:rPr>
          <w:rFonts w:ascii="Times New Roman" w:hAnsi="Times New Roman" w:cs="Times New Roman"/>
          <w:sz w:val="28"/>
          <w:szCs w:val="28"/>
          <w:lang w:val="ru-RU"/>
        </w:rPr>
        <w:t xml:space="preserve"> Часть 1,</w:t>
      </w:r>
      <w:r w:rsidRPr="007D23C9">
        <w:rPr>
          <w:rFonts w:ascii="Times New Roman" w:hAnsi="Times New Roman" w:cs="Times New Roman"/>
          <w:color w:val="auto"/>
          <w:sz w:val="28"/>
          <w:szCs w:val="28"/>
          <w:lang w:val="ru-RU"/>
        </w:rPr>
        <w:t xml:space="preserve"> – </w:t>
      </w:r>
      <w:r w:rsidRPr="007D23C9">
        <w:rPr>
          <w:rFonts w:ascii="Times New Roman" w:hAnsi="Times New Roman" w:cs="Times New Roman"/>
          <w:sz w:val="28"/>
          <w:szCs w:val="28"/>
          <w:lang w:val="ru-RU"/>
        </w:rPr>
        <w:t>с. 146-149.</w:t>
      </w:r>
    </w:p>
    <w:p w:rsidR="007D23C9" w:rsidRPr="007D23C9" w:rsidRDefault="007D23C9" w:rsidP="007D23C9">
      <w:pPr>
        <w:pStyle w:val="ListParagraph"/>
        <w:widowControl/>
        <w:numPr>
          <w:ilvl w:val="0"/>
          <w:numId w:val="5"/>
        </w:numPr>
        <w:tabs>
          <w:tab w:val="left" w:pos="0"/>
          <w:tab w:val="left" w:pos="567"/>
        </w:tabs>
        <w:spacing w:line="360" w:lineRule="auto"/>
        <w:ind w:left="142" w:firstLine="425"/>
        <w:jc w:val="both"/>
        <w:rPr>
          <w:rFonts w:ascii="Times New Roman" w:hAnsi="Times New Roman" w:cs="Times New Roman"/>
          <w:color w:val="auto"/>
          <w:sz w:val="28"/>
          <w:szCs w:val="28"/>
          <w:lang w:val="ru-RU"/>
        </w:rPr>
      </w:pP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color w:val="auto"/>
          <w:sz w:val="28"/>
          <w:szCs w:val="28"/>
          <w:shd w:val="clear" w:color="auto" w:fill="FFFFFF"/>
          <w:lang w:val="ru-RU"/>
        </w:rPr>
        <w:t>Гюльбякова, Х.Н., Шаталова, Т.А., Масловская, Е.А. Разработка технологии и анализ экстра,кта цветков бузины черной // Современные проблемы науки и образования. – 2013. № 1, –с.265-267.</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bCs/>
          <w:iCs/>
          <w:sz w:val="28"/>
          <w:szCs w:val="28"/>
          <w:lang w:val="ru-RU"/>
        </w:rPr>
      </w:pPr>
      <w:r w:rsidRPr="007D23C9">
        <w:rPr>
          <w:rFonts w:ascii="Times New Roman" w:hAnsi="Times New Roman" w:cs="Times New Roman"/>
          <w:iCs/>
          <w:sz w:val="28"/>
          <w:szCs w:val="28"/>
          <w:lang w:val="ru-RU"/>
        </w:rPr>
        <w:t xml:space="preserve">Гюльбякова, Х.Н. </w:t>
      </w:r>
      <w:hyperlink r:id="rId111" w:history="1">
        <w:r w:rsidRPr="007D23C9">
          <w:rPr>
            <w:rStyle w:val="Hyperlink"/>
            <w:rFonts w:ascii="Times New Roman" w:hAnsi="Times New Roman" w:cs="Times New Roman"/>
            <w:color w:val="auto"/>
            <w:sz w:val="28"/>
            <w:szCs w:val="28"/>
            <w:u w:val="none"/>
            <w:lang w:val="ru-RU"/>
          </w:rPr>
          <w:t>Разработка технологии и исследование жидкого экстракта бузины черной (</w:t>
        </w:r>
        <w:r w:rsidRPr="007D23C9">
          <w:rPr>
            <w:rStyle w:val="Hyperlink"/>
            <w:rFonts w:ascii="Times New Roman" w:hAnsi="Times New Roman" w:cs="Times New Roman"/>
            <w:i/>
            <w:color w:val="auto"/>
            <w:sz w:val="28"/>
            <w:szCs w:val="28"/>
            <w:u w:val="none"/>
          </w:rPr>
          <w:t>Sambucus</w:t>
        </w:r>
        <w:r w:rsidRPr="007D23C9">
          <w:rPr>
            <w:rStyle w:val="Hyperlink"/>
            <w:rFonts w:ascii="Times New Roman" w:hAnsi="Times New Roman" w:cs="Times New Roman"/>
            <w:i/>
            <w:color w:val="auto"/>
            <w:sz w:val="28"/>
            <w:szCs w:val="28"/>
            <w:u w:val="none"/>
            <w:lang w:val="ru-RU"/>
          </w:rPr>
          <w:t xml:space="preserve"> </w:t>
        </w:r>
        <w:r w:rsidRPr="007D23C9">
          <w:rPr>
            <w:rStyle w:val="Hyperlink"/>
            <w:rFonts w:ascii="Times New Roman" w:hAnsi="Times New Roman" w:cs="Times New Roman"/>
            <w:i/>
            <w:color w:val="auto"/>
            <w:sz w:val="28"/>
            <w:szCs w:val="28"/>
            <w:u w:val="none"/>
          </w:rPr>
          <w:t>nigra</w:t>
        </w:r>
        <w:r w:rsidRPr="007D23C9">
          <w:rPr>
            <w:rStyle w:val="Hyperlink"/>
            <w:rFonts w:ascii="Times New Roman" w:hAnsi="Times New Roman" w:cs="Times New Roman"/>
            <w:color w:val="auto"/>
            <w:sz w:val="28"/>
            <w:szCs w:val="28"/>
            <w:u w:val="none"/>
            <w:lang w:val="ru-RU"/>
          </w:rPr>
          <w:t xml:space="preserve"> </w:t>
        </w:r>
        <w:r w:rsidRPr="007D23C9">
          <w:rPr>
            <w:rStyle w:val="Hyperlink"/>
            <w:rFonts w:ascii="Times New Roman" w:hAnsi="Times New Roman" w:cs="Times New Roman"/>
            <w:color w:val="auto"/>
            <w:sz w:val="28"/>
            <w:szCs w:val="28"/>
            <w:u w:val="none"/>
          </w:rPr>
          <w:t>L</w:t>
        </w:r>
        <w:r w:rsidRPr="007D23C9">
          <w:rPr>
            <w:rStyle w:val="Hyperlink"/>
            <w:rFonts w:ascii="Times New Roman" w:hAnsi="Times New Roman" w:cs="Times New Roman"/>
            <w:color w:val="auto"/>
            <w:sz w:val="28"/>
            <w:szCs w:val="28"/>
            <w:u w:val="none"/>
            <w:lang w:val="ru-RU"/>
          </w:rPr>
          <w:t>.)</w:t>
        </w:r>
      </w:hyperlink>
      <w:r w:rsidRPr="007D23C9">
        <w:rPr>
          <w:rFonts w:ascii="Times New Roman" w:hAnsi="Times New Roman" w:cs="Times New Roman"/>
          <w:sz w:val="28"/>
          <w:szCs w:val="28"/>
          <w:lang w:val="ru-RU"/>
        </w:rPr>
        <w:t xml:space="preserve"> // </w:t>
      </w:r>
      <w:hyperlink r:id="rId112" w:history="1">
        <w:r w:rsidRPr="007D23C9">
          <w:rPr>
            <w:rStyle w:val="Hyperlink"/>
            <w:rFonts w:ascii="Times New Roman" w:hAnsi="Times New Roman" w:cs="Times New Roman"/>
            <w:color w:val="auto"/>
            <w:sz w:val="28"/>
            <w:szCs w:val="28"/>
            <w:u w:val="none"/>
            <w:lang w:val="ru-RU"/>
          </w:rPr>
          <w:t>Вестник Уральской медицинской академической науки</w:t>
        </w:r>
      </w:hyperlink>
      <w:r w:rsidRPr="007D23C9">
        <w:rPr>
          <w:rFonts w:ascii="Times New Roman" w:hAnsi="Times New Roman" w:cs="Times New Roman"/>
          <w:sz w:val="28"/>
          <w:szCs w:val="28"/>
          <w:lang w:val="ru-RU"/>
        </w:rPr>
        <w:t xml:space="preserve">. </w:t>
      </w:r>
      <w:r w:rsidRPr="007D23C9">
        <w:rPr>
          <w:rFonts w:ascii="Times New Roman" w:hAnsi="Times New Roman" w:cs="Times New Roman"/>
          <w:color w:val="333333"/>
          <w:sz w:val="28"/>
          <w:szCs w:val="28"/>
          <w:shd w:val="clear" w:color="auto" w:fill="FFFFFF"/>
          <w:lang w:val="ru-RU"/>
        </w:rPr>
        <w:t xml:space="preserve">– </w:t>
      </w:r>
      <w:r w:rsidRPr="007D23C9">
        <w:rPr>
          <w:rFonts w:ascii="Times New Roman" w:hAnsi="Times New Roman" w:cs="Times New Roman"/>
          <w:sz w:val="28"/>
          <w:szCs w:val="28"/>
          <w:lang w:val="ru-RU"/>
        </w:rPr>
        <w:t xml:space="preserve">2014. </w:t>
      </w:r>
      <w:hyperlink r:id="rId113" w:history="1">
        <w:r w:rsidRPr="007D23C9">
          <w:rPr>
            <w:rStyle w:val="Hyperlink"/>
            <w:rFonts w:ascii="Times New Roman" w:hAnsi="Times New Roman" w:cs="Times New Roman"/>
            <w:color w:val="auto"/>
            <w:sz w:val="28"/>
            <w:szCs w:val="28"/>
            <w:u w:val="none"/>
            <w:lang w:val="ru-RU"/>
          </w:rPr>
          <w:t>№ 3 (49)</w:t>
        </w:r>
      </w:hyperlink>
      <w:r w:rsidRPr="007D23C9">
        <w:rPr>
          <w:rFonts w:ascii="Times New Roman" w:hAnsi="Times New Roman" w:cs="Times New Roman"/>
          <w:sz w:val="28"/>
          <w:szCs w:val="28"/>
          <w:lang w:val="ru-RU"/>
        </w:rPr>
        <w:t xml:space="preserve">, </w:t>
      </w:r>
      <w:r w:rsidRPr="007D23C9">
        <w:rPr>
          <w:rFonts w:ascii="Times New Roman" w:hAnsi="Times New Roman" w:cs="Times New Roman"/>
          <w:color w:val="333333"/>
          <w:sz w:val="28"/>
          <w:szCs w:val="28"/>
          <w:shd w:val="clear" w:color="auto" w:fill="FFFFFF"/>
          <w:lang w:val="ru-RU"/>
        </w:rPr>
        <w:t xml:space="preserve">– </w:t>
      </w:r>
      <w:r w:rsidRPr="007D23C9">
        <w:rPr>
          <w:rFonts w:ascii="Times New Roman" w:hAnsi="Times New Roman" w:cs="Times New Roman"/>
          <w:sz w:val="28"/>
          <w:szCs w:val="28"/>
          <w:lang w:val="ru-RU"/>
        </w:rPr>
        <w:t xml:space="preserve">с. 51-52.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bCs/>
          <w:iCs/>
          <w:sz w:val="28"/>
          <w:szCs w:val="28"/>
          <w:lang w:val="ru-RU"/>
        </w:rPr>
      </w:pPr>
      <w:r w:rsidRPr="007D23C9">
        <w:rPr>
          <w:rFonts w:ascii="Times New Roman" w:hAnsi="Times New Roman" w:cs="Times New Roman"/>
          <w:sz w:val="28"/>
          <w:szCs w:val="28"/>
          <w:lang w:val="ru-RU"/>
        </w:rPr>
        <w:t xml:space="preserve">Дедов, И.И. Алгоритмы специализированной медицинской помощи больным сахарным диабетом / И.И.Дедов, М.В.Шестакова. </w:t>
      </w:r>
      <w:r w:rsidRPr="007D23C9">
        <w:rPr>
          <w:rFonts w:ascii="Times New Roman" w:hAnsi="Times New Roman" w:cs="Times New Roman"/>
          <w:color w:val="333333"/>
          <w:sz w:val="28"/>
          <w:szCs w:val="28"/>
          <w:shd w:val="clear" w:color="auto" w:fill="FFFFFF"/>
          <w:lang w:val="ru-RU"/>
        </w:rPr>
        <w:t xml:space="preserve">– </w:t>
      </w:r>
      <w:r w:rsidRPr="007D23C9">
        <w:rPr>
          <w:rFonts w:ascii="Times New Roman" w:hAnsi="Times New Roman" w:cs="Times New Roman"/>
          <w:sz w:val="28"/>
          <w:szCs w:val="28"/>
          <w:lang w:val="ru-RU"/>
        </w:rPr>
        <w:t xml:space="preserve">М.: Информполиграф, </w:t>
      </w:r>
      <w:r w:rsidRPr="007D23C9">
        <w:rPr>
          <w:rFonts w:ascii="Times New Roman" w:hAnsi="Times New Roman" w:cs="Times New Roman"/>
          <w:color w:val="333333"/>
          <w:sz w:val="28"/>
          <w:szCs w:val="28"/>
          <w:shd w:val="clear" w:color="auto" w:fill="FFFFFF"/>
          <w:lang w:val="ru-RU"/>
        </w:rPr>
        <w:t xml:space="preserve">– </w:t>
      </w:r>
      <w:r w:rsidRPr="007D23C9">
        <w:rPr>
          <w:rFonts w:ascii="Times New Roman" w:hAnsi="Times New Roman" w:cs="Times New Roman"/>
          <w:sz w:val="28"/>
          <w:szCs w:val="28"/>
          <w:lang w:val="ru-RU"/>
        </w:rPr>
        <w:t xml:space="preserve">2009. </w:t>
      </w:r>
      <w:r w:rsidRPr="007D23C9">
        <w:rPr>
          <w:rFonts w:ascii="Times New Roman" w:hAnsi="Times New Roman" w:cs="Times New Roman"/>
          <w:color w:val="333333"/>
          <w:sz w:val="28"/>
          <w:szCs w:val="28"/>
          <w:shd w:val="clear" w:color="auto" w:fill="FFFFFF"/>
          <w:lang w:val="ru-RU"/>
        </w:rPr>
        <w:t xml:space="preserve">– </w:t>
      </w:r>
      <w:r w:rsidRPr="007D23C9">
        <w:rPr>
          <w:rFonts w:ascii="Times New Roman" w:hAnsi="Times New Roman" w:cs="Times New Roman"/>
          <w:sz w:val="28"/>
          <w:szCs w:val="28"/>
          <w:lang w:val="ru-RU"/>
        </w:rPr>
        <w:t>103 с.</w:t>
      </w:r>
    </w:p>
    <w:p w:rsidR="007D23C9" w:rsidRPr="007D23C9" w:rsidRDefault="007D23C9" w:rsidP="007D23C9">
      <w:pPr>
        <w:pStyle w:val="ListParagraph"/>
        <w:widowControl/>
        <w:numPr>
          <w:ilvl w:val="0"/>
          <w:numId w:val="5"/>
        </w:numPr>
        <w:autoSpaceDE w:val="0"/>
        <w:autoSpaceDN w:val="0"/>
        <w:adjustRightInd w:val="0"/>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iCs/>
          <w:sz w:val="28"/>
          <w:szCs w:val="28"/>
          <w:lang w:val="ru-RU"/>
        </w:rPr>
        <w:t xml:space="preserve">Дедов, И.И., Шестакова, М.В. </w:t>
      </w:r>
      <w:r w:rsidRPr="007D23C9">
        <w:rPr>
          <w:rFonts w:ascii="Times New Roman" w:hAnsi="Times New Roman" w:cs="Times New Roman"/>
          <w:bCs/>
          <w:kern w:val="36"/>
          <w:sz w:val="28"/>
          <w:szCs w:val="28"/>
          <w:lang w:val="ru-RU"/>
        </w:rPr>
        <w:t xml:space="preserve">Сахарный диабет – глобальная медико-социальная проблема современности // </w:t>
      </w:r>
      <w:r w:rsidRPr="007D23C9">
        <w:rPr>
          <w:rFonts w:ascii="Times New Roman" w:hAnsi="Times New Roman" w:cs="Times New Roman"/>
          <w:bCs/>
          <w:sz w:val="28"/>
          <w:szCs w:val="28"/>
        </w:rPr>
        <w:t>Consilium</w:t>
      </w:r>
      <w:r w:rsidRPr="007D23C9">
        <w:rPr>
          <w:rFonts w:ascii="Times New Roman" w:hAnsi="Times New Roman" w:cs="Times New Roman"/>
          <w:bCs/>
          <w:sz w:val="28"/>
          <w:szCs w:val="28"/>
          <w:lang w:val="ru-RU"/>
        </w:rPr>
        <w:t xml:space="preserve"> </w:t>
      </w:r>
      <w:r w:rsidRPr="007D23C9">
        <w:rPr>
          <w:rFonts w:ascii="Times New Roman" w:hAnsi="Times New Roman" w:cs="Times New Roman"/>
          <w:bCs/>
          <w:sz w:val="28"/>
          <w:szCs w:val="28"/>
        </w:rPr>
        <w:t>Medicum</w:t>
      </w:r>
      <w:r w:rsidRPr="007D23C9">
        <w:rPr>
          <w:rFonts w:ascii="Times New Roman" w:hAnsi="Times New Roman" w:cs="Times New Roman"/>
          <w:bCs/>
          <w:sz w:val="28"/>
          <w:szCs w:val="28"/>
          <w:lang w:val="ru-RU"/>
        </w:rPr>
        <w:t xml:space="preserve">, </w:t>
      </w:r>
      <w:r w:rsidRPr="007D23C9">
        <w:rPr>
          <w:rFonts w:ascii="Times New Roman" w:hAnsi="Times New Roman" w:cs="Times New Roman"/>
          <w:color w:val="333333"/>
          <w:sz w:val="28"/>
          <w:szCs w:val="28"/>
          <w:shd w:val="clear" w:color="auto" w:fill="FFFFFF"/>
          <w:lang w:val="ru-RU"/>
        </w:rPr>
        <w:t xml:space="preserve">– </w:t>
      </w:r>
      <w:r w:rsidRPr="007D23C9">
        <w:rPr>
          <w:rFonts w:ascii="Times New Roman" w:hAnsi="Times New Roman" w:cs="Times New Roman"/>
          <w:bCs/>
          <w:sz w:val="28"/>
          <w:szCs w:val="28"/>
          <w:lang w:val="ru-RU"/>
        </w:rPr>
        <w:t xml:space="preserve">2009. Т.11, №12, </w:t>
      </w:r>
      <w:r w:rsidRPr="007D23C9">
        <w:rPr>
          <w:rFonts w:ascii="Times New Roman" w:hAnsi="Times New Roman" w:cs="Times New Roman"/>
          <w:color w:val="333333"/>
          <w:sz w:val="28"/>
          <w:szCs w:val="28"/>
          <w:shd w:val="clear" w:color="auto" w:fill="FFFFFF"/>
          <w:lang w:val="ru-RU"/>
        </w:rPr>
        <w:t xml:space="preserve">– </w:t>
      </w:r>
      <w:r w:rsidRPr="007D23C9">
        <w:rPr>
          <w:rFonts w:ascii="Times New Roman" w:hAnsi="Times New Roman" w:cs="Times New Roman"/>
          <w:bCs/>
          <w:sz w:val="28"/>
          <w:szCs w:val="28"/>
          <w:lang w:val="ru-RU"/>
        </w:rPr>
        <w:t>с. 12-15.</w:t>
      </w:r>
    </w:p>
    <w:p w:rsidR="007D23C9" w:rsidRPr="007D23C9" w:rsidRDefault="007D23C9" w:rsidP="007D23C9">
      <w:pPr>
        <w:pStyle w:val="ListParagraph"/>
        <w:widowControl/>
        <w:numPr>
          <w:ilvl w:val="0"/>
          <w:numId w:val="5"/>
        </w:numPr>
        <w:shd w:val="clear" w:color="auto" w:fill="FFFFFF"/>
        <w:tabs>
          <w:tab w:val="left" w:pos="567"/>
        </w:tabs>
        <w:spacing w:line="360" w:lineRule="auto"/>
        <w:ind w:left="142" w:firstLine="425"/>
        <w:jc w:val="both"/>
        <w:rPr>
          <w:rFonts w:ascii="Times New Roman" w:eastAsia="Times New Roman" w:hAnsi="Times New Roman" w:cs="Times New Roman"/>
          <w:sz w:val="28"/>
          <w:szCs w:val="28"/>
          <w:lang w:val="ru-RU"/>
        </w:rPr>
      </w:pPr>
      <w:r w:rsidRPr="007D23C9">
        <w:rPr>
          <w:rFonts w:ascii="Times New Roman" w:eastAsia="Times New Roman" w:hAnsi="Times New Roman" w:cs="Times New Roman"/>
          <w:spacing w:val="-5"/>
          <w:sz w:val="28"/>
          <w:szCs w:val="28"/>
          <w:lang w:val="ru-RU"/>
        </w:rPr>
        <w:t xml:space="preserve">Дейнека, В.И. Антоцианы листьев базилика: определение и получение сухих инкапсулированных форм / В.И.Дейнека, Я.Ю.Кульченко, И.П.Блинова [и др.] // Химия растительного сырья, </w:t>
      </w:r>
      <w:r w:rsidRPr="007D23C9">
        <w:rPr>
          <w:rFonts w:ascii="Times New Roman" w:hAnsi="Times New Roman" w:cs="Times New Roman"/>
          <w:color w:val="333333"/>
          <w:sz w:val="28"/>
          <w:szCs w:val="28"/>
          <w:shd w:val="clear" w:color="auto" w:fill="FFFFFF"/>
          <w:lang w:val="ru-RU"/>
        </w:rPr>
        <w:t xml:space="preserve">– </w:t>
      </w:r>
      <w:r w:rsidRPr="007D23C9">
        <w:rPr>
          <w:rFonts w:ascii="Times New Roman" w:eastAsia="Times New Roman" w:hAnsi="Times New Roman" w:cs="Times New Roman"/>
          <w:spacing w:val="-5"/>
          <w:sz w:val="28"/>
          <w:szCs w:val="28"/>
          <w:lang w:val="ru-RU"/>
        </w:rPr>
        <w:t xml:space="preserve">2018. №1, </w:t>
      </w:r>
      <w:r w:rsidRPr="007D23C9">
        <w:rPr>
          <w:rFonts w:ascii="Times New Roman" w:hAnsi="Times New Roman" w:cs="Times New Roman"/>
          <w:color w:val="333333"/>
          <w:sz w:val="28"/>
          <w:szCs w:val="28"/>
          <w:shd w:val="clear" w:color="auto" w:fill="FFFFFF"/>
          <w:lang w:val="ru-RU"/>
        </w:rPr>
        <w:t xml:space="preserve">– </w:t>
      </w:r>
      <w:r w:rsidRPr="007D23C9">
        <w:rPr>
          <w:rFonts w:ascii="Times New Roman" w:eastAsia="Times New Roman" w:hAnsi="Times New Roman" w:cs="Times New Roman"/>
          <w:spacing w:val="-5"/>
          <w:sz w:val="28"/>
          <w:szCs w:val="28"/>
          <w:lang w:val="ru-RU"/>
        </w:rPr>
        <w:t xml:space="preserve">с. 129-135. </w:t>
      </w:r>
    </w:p>
    <w:p w:rsidR="007D23C9" w:rsidRPr="007D23C9" w:rsidRDefault="007D23C9" w:rsidP="007D23C9">
      <w:pPr>
        <w:pStyle w:val="ListParagraph"/>
        <w:numPr>
          <w:ilvl w:val="0"/>
          <w:numId w:val="5"/>
        </w:numPr>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lastRenderedPageBreak/>
        <w:t xml:space="preserve">Дейнека, В.И. Антоцианы плодов некоторых видов рода бузина  / В.И.Дейнека, Д.А.Гостищев, В.Н.Сорокопудов </w:t>
      </w:r>
      <w:r w:rsidRPr="007D23C9">
        <w:rPr>
          <w:rFonts w:ascii="Times New Roman" w:eastAsia="Times New Roman" w:hAnsi="Times New Roman" w:cs="Times New Roman"/>
          <w:spacing w:val="-5"/>
          <w:sz w:val="28"/>
          <w:szCs w:val="28"/>
          <w:lang w:val="ru-RU"/>
        </w:rPr>
        <w:t xml:space="preserve">[и др.] </w:t>
      </w:r>
      <w:r w:rsidRPr="007D23C9">
        <w:rPr>
          <w:rFonts w:ascii="Times New Roman" w:hAnsi="Times New Roman" w:cs="Times New Roman"/>
          <w:sz w:val="28"/>
          <w:szCs w:val="28"/>
          <w:lang w:val="ru-RU"/>
        </w:rPr>
        <w:t xml:space="preserve">// Научные ведомости БелГУ. Серия Медицина. Фармация, – 2011. Т. 15, № 16 (111), – С. 261-266. </w:t>
      </w:r>
    </w:p>
    <w:p w:rsidR="007D23C9" w:rsidRPr="007D23C9" w:rsidRDefault="007D23C9" w:rsidP="007D23C9">
      <w:pPr>
        <w:pStyle w:val="ListParagraph"/>
        <w:numPr>
          <w:ilvl w:val="0"/>
          <w:numId w:val="5"/>
        </w:numPr>
        <w:autoSpaceDE w:val="0"/>
        <w:autoSpaceDN w:val="0"/>
        <w:adjustRightInd w:val="0"/>
        <w:spacing w:line="360" w:lineRule="auto"/>
        <w:ind w:left="142" w:firstLine="425"/>
        <w:jc w:val="both"/>
        <w:rPr>
          <w:rFonts w:ascii="Times New Roman" w:hAnsi="Times New Roman" w:cs="Times New Roman"/>
          <w:color w:val="auto"/>
          <w:sz w:val="28"/>
          <w:szCs w:val="28"/>
          <w:lang w:val="ru-RU"/>
        </w:rPr>
      </w:pPr>
      <w:r w:rsidRPr="007D23C9">
        <w:rPr>
          <w:rFonts w:ascii="Times New Roman" w:hAnsi="Times New Roman" w:cs="Times New Roman"/>
          <w:sz w:val="28"/>
          <w:szCs w:val="28"/>
          <w:lang w:val="ru-RU"/>
        </w:rPr>
        <w:t xml:space="preserve"> Дейнека, Л.А., Дейнека, В.И., Анисимович, И.П. Определение кислотности некоторых плодов, соков и прохладительных // Научные ведомости БелГУ. Серия: Естественные науки. – 2011. Т15. №9-2 (104), выпуск 15, – с. 250-257.</w:t>
      </w:r>
    </w:p>
    <w:p w:rsidR="007D23C9" w:rsidRPr="007D23C9" w:rsidRDefault="007D23C9" w:rsidP="007D23C9">
      <w:pPr>
        <w:pStyle w:val="ListParagraph"/>
        <w:numPr>
          <w:ilvl w:val="0"/>
          <w:numId w:val="5"/>
        </w:numPr>
        <w:autoSpaceDE w:val="0"/>
        <w:autoSpaceDN w:val="0"/>
        <w:adjustRightInd w:val="0"/>
        <w:spacing w:line="360" w:lineRule="auto"/>
        <w:ind w:left="142" w:firstLine="425"/>
        <w:jc w:val="both"/>
        <w:rPr>
          <w:rFonts w:ascii="Times New Roman" w:hAnsi="Times New Roman" w:cs="Times New Roman"/>
          <w:b/>
          <w:sz w:val="28"/>
          <w:szCs w:val="28"/>
          <w:lang w:val="ru-RU"/>
        </w:rPr>
      </w:pPr>
      <w:r w:rsidRPr="007D23C9">
        <w:rPr>
          <w:rFonts w:ascii="Times New Roman" w:hAnsi="Times New Roman" w:cs="Times New Roman"/>
          <w:sz w:val="28"/>
          <w:szCs w:val="28"/>
          <w:lang w:val="ru-RU"/>
        </w:rPr>
        <w:t xml:space="preserve"> </w:t>
      </w:r>
      <w:r w:rsidRPr="007D23C9">
        <w:rPr>
          <w:rFonts w:ascii="Times New Roman" w:eastAsia="Times New Roman" w:hAnsi="Times New Roman" w:cs="Times New Roman"/>
          <w:iCs/>
          <w:color w:val="auto"/>
          <w:sz w:val="28"/>
          <w:szCs w:val="28"/>
          <w:lang w:val="ru-RU"/>
        </w:rPr>
        <w:t>Денисенко, Т.А., Вишникин, А.Б., Цыганок, Л.П</w:t>
      </w:r>
      <w:r w:rsidRPr="007D23C9">
        <w:rPr>
          <w:rFonts w:ascii="Times New Roman" w:eastAsia="Times New Roman" w:hAnsi="Times New Roman" w:cs="Times New Roman"/>
          <w:iCs/>
          <w:sz w:val="28"/>
          <w:szCs w:val="28"/>
          <w:lang w:val="ru-RU"/>
        </w:rPr>
        <w:t>.</w:t>
      </w:r>
      <w:r w:rsidRPr="007D23C9">
        <w:rPr>
          <w:rFonts w:ascii="Times New Roman" w:eastAsia="Times New Roman" w:hAnsi="Times New Roman" w:cs="Times New Roman"/>
          <w:i/>
          <w:iCs/>
          <w:sz w:val="28"/>
          <w:szCs w:val="28"/>
          <w:lang w:val="ru-RU"/>
        </w:rPr>
        <w:t xml:space="preserve"> </w:t>
      </w:r>
      <w:hyperlink r:id="rId114" w:history="1">
        <w:r w:rsidRPr="007D23C9">
          <w:rPr>
            <w:rFonts w:ascii="Times New Roman" w:eastAsia="Times New Roman" w:hAnsi="Times New Roman" w:cs="Times New Roman"/>
            <w:bCs/>
            <w:color w:val="auto"/>
            <w:sz w:val="28"/>
            <w:szCs w:val="28"/>
            <w:lang w:val="ru-RU"/>
          </w:rPr>
          <w:t>С</w:t>
        </w:r>
        <w:r w:rsidRPr="007D23C9">
          <w:rPr>
            <w:rFonts w:ascii="Times New Roman" w:eastAsia="Times New Roman" w:hAnsi="Times New Roman" w:cs="Times New Roman"/>
            <w:bCs/>
            <w:sz w:val="28"/>
            <w:szCs w:val="28"/>
            <w:lang w:val="ru-RU"/>
          </w:rPr>
          <w:t>пектрофотометрическое определение суммы фенольных соединений в растительных объектах с использованием хлорида алюминия, 18-молибдодифосфата и реактива</w:t>
        </w:r>
        <w:r w:rsidRPr="007D23C9">
          <w:rPr>
            <w:rFonts w:ascii="Times New Roman" w:eastAsia="Times New Roman" w:hAnsi="Times New Roman" w:cs="Times New Roman"/>
            <w:bCs/>
            <w:color w:val="auto"/>
            <w:sz w:val="28"/>
            <w:szCs w:val="28"/>
            <w:lang w:val="ru-RU"/>
          </w:rPr>
          <w:t xml:space="preserve"> Ф</w:t>
        </w:r>
        <w:r w:rsidRPr="007D23C9">
          <w:rPr>
            <w:rFonts w:ascii="Times New Roman" w:eastAsia="Times New Roman" w:hAnsi="Times New Roman" w:cs="Times New Roman"/>
            <w:bCs/>
            <w:sz w:val="28"/>
            <w:szCs w:val="28"/>
            <w:lang w:val="ru-RU"/>
          </w:rPr>
          <w:t>олина</w:t>
        </w:r>
        <w:r w:rsidRPr="007D23C9">
          <w:rPr>
            <w:rFonts w:ascii="Times New Roman" w:eastAsia="Times New Roman" w:hAnsi="Times New Roman" w:cs="Times New Roman"/>
            <w:bCs/>
            <w:color w:val="auto"/>
            <w:sz w:val="28"/>
            <w:szCs w:val="28"/>
            <w:lang w:val="ru-RU"/>
          </w:rPr>
          <w:t>-Ч</w:t>
        </w:r>
        <w:r w:rsidRPr="007D23C9">
          <w:rPr>
            <w:rFonts w:ascii="Times New Roman" w:eastAsia="Times New Roman" w:hAnsi="Times New Roman" w:cs="Times New Roman"/>
            <w:bCs/>
            <w:sz w:val="28"/>
            <w:szCs w:val="28"/>
            <w:lang w:val="ru-RU"/>
          </w:rPr>
          <w:t>окальтеу</w:t>
        </w:r>
      </w:hyperlink>
      <w:r w:rsidRPr="007D23C9">
        <w:rPr>
          <w:rFonts w:ascii="Times New Roman" w:hAnsi="Times New Roman" w:cs="Times New Roman"/>
          <w:sz w:val="28"/>
          <w:szCs w:val="28"/>
          <w:lang w:val="ru-RU"/>
        </w:rPr>
        <w:t xml:space="preserve"> // </w:t>
      </w:r>
      <w:hyperlink r:id="rId115" w:history="1">
        <w:r w:rsidRPr="007D23C9">
          <w:rPr>
            <w:rStyle w:val="Hyperlink"/>
            <w:rFonts w:ascii="Times New Roman" w:hAnsi="Times New Roman" w:cs="Times New Roman"/>
            <w:bCs/>
            <w:color w:val="auto"/>
            <w:sz w:val="28"/>
            <w:szCs w:val="28"/>
            <w:u w:val="none"/>
            <w:lang w:val="ru-RU"/>
          </w:rPr>
          <w:t>Аналитика и контроль</w:t>
        </w:r>
      </w:hyperlink>
      <w:r w:rsidRPr="007D23C9">
        <w:rPr>
          <w:rFonts w:ascii="Times New Roman" w:hAnsi="Times New Roman" w:cs="Times New Roman"/>
          <w:sz w:val="28"/>
          <w:szCs w:val="28"/>
          <w:lang w:val="ru-RU"/>
        </w:rPr>
        <w:t>, –</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bCs/>
          <w:color w:val="auto"/>
          <w:sz w:val="28"/>
          <w:szCs w:val="28"/>
          <w:lang w:val="ru-RU"/>
        </w:rPr>
        <w:t>2015</w:t>
      </w:r>
      <w:r w:rsidRPr="007D23C9">
        <w:rPr>
          <w:rFonts w:ascii="Times New Roman" w:hAnsi="Times New Roman" w:cs="Times New Roman"/>
          <w:bCs/>
          <w:sz w:val="28"/>
          <w:szCs w:val="28"/>
          <w:lang w:val="ru-RU"/>
        </w:rPr>
        <w:t xml:space="preserve">. </w:t>
      </w:r>
      <w:r w:rsidRPr="007D23C9">
        <w:rPr>
          <w:rFonts w:ascii="Times New Roman" w:hAnsi="Times New Roman" w:cs="Times New Roman"/>
          <w:color w:val="auto"/>
          <w:sz w:val="28"/>
          <w:szCs w:val="28"/>
          <w:lang w:val="ru-RU"/>
        </w:rPr>
        <w:t xml:space="preserve">Том </w:t>
      </w:r>
      <w:r w:rsidRPr="007D23C9">
        <w:rPr>
          <w:rFonts w:ascii="Times New Roman" w:hAnsi="Times New Roman" w:cs="Times New Roman"/>
          <w:bCs/>
          <w:color w:val="auto"/>
          <w:sz w:val="28"/>
          <w:szCs w:val="28"/>
          <w:lang w:val="ru-RU"/>
        </w:rPr>
        <w:t>19</w:t>
      </w:r>
      <w:r w:rsidRPr="007D23C9">
        <w:rPr>
          <w:rFonts w:ascii="Times New Roman" w:hAnsi="Times New Roman" w:cs="Times New Roman"/>
          <w:bCs/>
          <w:sz w:val="28"/>
          <w:szCs w:val="28"/>
          <w:lang w:val="ru-RU"/>
        </w:rPr>
        <w:t>, №</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bCs/>
          <w:color w:val="auto"/>
          <w:sz w:val="28"/>
          <w:szCs w:val="28"/>
          <w:lang w:val="ru-RU"/>
        </w:rPr>
        <w:t>4</w:t>
      </w:r>
      <w:r w:rsidRPr="007D23C9">
        <w:rPr>
          <w:rFonts w:ascii="Times New Roman" w:hAnsi="Times New Roman" w:cs="Times New Roman"/>
          <w:bCs/>
          <w:sz w:val="28"/>
          <w:szCs w:val="28"/>
          <w:lang w:val="ru-RU"/>
        </w:rPr>
        <w:t>,</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xml:space="preserve">– </w:t>
      </w:r>
      <w:r w:rsidRPr="007D23C9">
        <w:rPr>
          <w:rFonts w:ascii="Times New Roman" w:hAnsi="Times New Roman" w:cs="Times New Roman"/>
          <w:bCs/>
          <w:color w:val="auto"/>
          <w:sz w:val="28"/>
          <w:szCs w:val="28"/>
          <w:lang w:val="ru-RU"/>
        </w:rPr>
        <w:t>с.</w:t>
      </w:r>
      <w:r w:rsidRPr="007D23C9">
        <w:rPr>
          <w:rFonts w:ascii="Times New Roman" w:eastAsia="Times New Roman" w:hAnsi="Times New Roman" w:cs="Times New Roman"/>
          <w:color w:val="auto"/>
          <w:sz w:val="28"/>
          <w:szCs w:val="28"/>
          <w:lang w:val="ru-RU"/>
        </w:rPr>
        <w:t>373-380</w:t>
      </w:r>
      <w:r w:rsidRPr="007D23C9">
        <w:rPr>
          <w:rFonts w:ascii="Times New Roman" w:hAnsi="Times New Roman" w:cs="Times New Roman"/>
          <w:sz w:val="28"/>
          <w:szCs w:val="28"/>
          <w:lang w:val="ru-RU"/>
        </w:rPr>
        <w:t>.</w:t>
      </w:r>
    </w:p>
    <w:p w:rsidR="007D23C9" w:rsidRPr="007D23C9" w:rsidRDefault="007D23C9" w:rsidP="007D23C9">
      <w:pPr>
        <w:pStyle w:val="msonormalbullet2gifbullet3gif"/>
        <w:numPr>
          <w:ilvl w:val="0"/>
          <w:numId w:val="5"/>
        </w:numPr>
        <w:autoSpaceDE w:val="0"/>
        <w:autoSpaceDN w:val="0"/>
        <w:adjustRightInd w:val="0"/>
        <w:spacing w:before="0" w:beforeAutospacing="0" w:after="0" w:afterAutospacing="0" w:line="360" w:lineRule="auto"/>
        <w:ind w:left="142" w:firstLine="425"/>
        <w:contextualSpacing/>
        <w:jc w:val="both"/>
        <w:rPr>
          <w:sz w:val="28"/>
          <w:szCs w:val="28"/>
        </w:rPr>
      </w:pPr>
      <w:r w:rsidRPr="007D23C9">
        <w:rPr>
          <w:b/>
          <w:spacing w:val="1"/>
          <w:sz w:val="28"/>
          <w:szCs w:val="28"/>
        </w:rPr>
        <w:t xml:space="preserve"> </w:t>
      </w:r>
      <w:r w:rsidRPr="007D23C9">
        <w:rPr>
          <w:spacing w:val="1"/>
          <w:sz w:val="28"/>
          <w:szCs w:val="28"/>
        </w:rPr>
        <w:t>Джафарова, Р.Э., Зульфугарова, М.Б., Джавадова, Г.Ч. Исследование действия экстрактов цветков, листьев и пло</w:t>
      </w:r>
      <w:r w:rsidRPr="007D23C9">
        <w:rPr>
          <w:spacing w:val="-5"/>
          <w:sz w:val="28"/>
          <w:szCs w:val="28"/>
        </w:rPr>
        <w:t xml:space="preserve">дов бузины черной на функциональное состояние печени на фоне экспериментальной модели токсического гепатита // Вестник Российской военно-медицинской академии, </w:t>
      </w:r>
      <w:r w:rsidRPr="007D23C9">
        <w:rPr>
          <w:sz w:val="28"/>
          <w:szCs w:val="28"/>
        </w:rPr>
        <w:t>–</w:t>
      </w:r>
      <w:r w:rsidRPr="007D23C9">
        <w:rPr>
          <w:spacing w:val="-5"/>
          <w:sz w:val="28"/>
          <w:szCs w:val="28"/>
        </w:rPr>
        <w:t xml:space="preserve"> 2017. №1, </w:t>
      </w:r>
      <w:r w:rsidRPr="007D23C9">
        <w:rPr>
          <w:sz w:val="28"/>
          <w:szCs w:val="28"/>
        </w:rPr>
        <w:t>– с</w:t>
      </w:r>
      <w:r w:rsidRPr="007D23C9">
        <w:rPr>
          <w:spacing w:val="-5"/>
          <w:sz w:val="28"/>
          <w:szCs w:val="28"/>
        </w:rPr>
        <w:t>. 124-128.</w:t>
      </w:r>
    </w:p>
    <w:p w:rsidR="007D23C9" w:rsidRPr="007D23C9" w:rsidRDefault="007D23C9" w:rsidP="007D23C9">
      <w:pPr>
        <w:pStyle w:val="msonormalbullet2gifbullet3gif"/>
        <w:numPr>
          <w:ilvl w:val="0"/>
          <w:numId w:val="5"/>
        </w:numPr>
        <w:shd w:val="clear" w:color="auto" w:fill="FFFFFF"/>
        <w:tabs>
          <w:tab w:val="left" w:pos="567"/>
        </w:tabs>
        <w:autoSpaceDE w:val="0"/>
        <w:autoSpaceDN w:val="0"/>
        <w:adjustRightInd w:val="0"/>
        <w:spacing w:before="0" w:beforeAutospacing="0" w:after="0" w:afterAutospacing="0" w:line="360" w:lineRule="auto"/>
        <w:ind w:left="142" w:firstLine="425"/>
        <w:contextualSpacing/>
        <w:jc w:val="both"/>
        <w:rPr>
          <w:sz w:val="28"/>
          <w:szCs w:val="28"/>
        </w:rPr>
      </w:pPr>
      <w:r w:rsidRPr="007D23C9">
        <w:rPr>
          <w:sz w:val="28"/>
          <w:szCs w:val="28"/>
        </w:rPr>
        <w:t xml:space="preserve">Енденова, Г.Б., Анцупова, Т.П. Методика количественного определения суммарного содержания флавоноидов в надземной части гвоздики расноцветной // Вестник Выосточно-Сибирского государственного университета технологий и управления, – 2014. №1, – с.89-92.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az-Latn-AZ"/>
        </w:rPr>
      </w:pPr>
      <w:r w:rsidRPr="007D23C9">
        <w:rPr>
          <w:rFonts w:ascii="Times New Roman" w:hAnsi="Times New Roman" w:cs="Times New Roman"/>
          <w:sz w:val="28"/>
          <w:szCs w:val="28"/>
          <w:lang w:val="ru-RU"/>
        </w:rPr>
        <w:t xml:space="preserve">Джафарова, Р.Э. Выявление гепатопротекторного действия Бузины черной / Р.Э.Джафарова, М.Б.Зульфугарова, Э.Н.Новрузов </w:t>
      </w:r>
      <w:r w:rsidRPr="007D23C9">
        <w:rPr>
          <w:rFonts w:ascii="Times New Roman" w:eastAsia="Times New Roman" w:hAnsi="Times New Roman" w:cs="Times New Roman"/>
          <w:spacing w:val="-5"/>
          <w:sz w:val="28"/>
          <w:szCs w:val="28"/>
          <w:lang w:val="ru-RU"/>
        </w:rPr>
        <w:t xml:space="preserve">[и др.] </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lang w:val="az-Latn-AZ"/>
        </w:rPr>
        <w:t xml:space="preserve">Təbabətin aktual problemləri, </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lang w:val="az-Latn-AZ"/>
        </w:rPr>
        <w:t>Bakı</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lang w:val="az-Latn-AZ"/>
        </w:rPr>
        <w:t>Azərbaycan</w:t>
      </w:r>
      <w:r w:rsidRPr="007D23C9">
        <w:rPr>
          <w:rFonts w:ascii="Times New Roman" w:hAnsi="Times New Roman" w:cs="Times New Roman"/>
          <w:sz w:val="28"/>
          <w:szCs w:val="28"/>
          <w:lang w:val="ru-RU"/>
        </w:rPr>
        <w:t>,</w:t>
      </w:r>
      <w:r w:rsidRPr="007D23C9">
        <w:rPr>
          <w:rFonts w:ascii="Times New Roman" w:hAnsi="Times New Roman" w:cs="Times New Roman"/>
          <w:sz w:val="28"/>
          <w:szCs w:val="28"/>
          <w:lang w:val="az-Latn-AZ"/>
        </w:rPr>
        <w:t xml:space="preserve"> </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lang w:val="az-Latn-AZ"/>
        </w:rPr>
        <w:t>2017</w:t>
      </w:r>
      <w:r w:rsidRPr="007D23C9">
        <w:rPr>
          <w:rFonts w:ascii="Times New Roman" w:hAnsi="Times New Roman" w:cs="Times New Roman"/>
          <w:sz w:val="28"/>
          <w:szCs w:val="28"/>
          <w:lang w:val="ru-RU"/>
        </w:rPr>
        <w:t>,</w:t>
      </w:r>
      <w:r w:rsidRPr="007D23C9">
        <w:rPr>
          <w:rFonts w:ascii="Times New Roman" w:hAnsi="Times New Roman" w:cs="Times New Roman"/>
          <w:sz w:val="28"/>
          <w:szCs w:val="28"/>
          <w:lang w:val="az-Latn-AZ"/>
        </w:rPr>
        <w:t xml:space="preserve"> </w:t>
      </w:r>
      <w:r w:rsidRPr="007D23C9">
        <w:rPr>
          <w:rFonts w:ascii="Times New Roman" w:hAnsi="Times New Roman" w:cs="Times New Roman"/>
          <w:sz w:val="28"/>
          <w:szCs w:val="28"/>
          <w:lang w:val="ru-RU"/>
        </w:rPr>
        <w:t>– с</w:t>
      </w:r>
      <w:r w:rsidRPr="007D23C9">
        <w:rPr>
          <w:rFonts w:ascii="Times New Roman" w:hAnsi="Times New Roman" w:cs="Times New Roman"/>
          <w:sz w:val="28"/>
          <w:szCs w:val="28"/>
          <w:lang w:val="az-Latn-AZ"/>
        </w:rPr>
        <w:t>. 1</w:t>
      </w:r>
      <w:r w:rsidRPr="007D23C9">
        <w:rPr>
          <w:rFonts w:ascii="Times New Roman" w:hAnsi="Times New Roman" w:cs="Times New Roman"/>
          <w:sz w:val="28"/>
          <w:szCs w:val="28"/>
          <w:lang w:val="ru-RU"/>
        </w:rPr>
        <w:t>83.</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pacing w:val="-4"/>
          <w:sz w:val="28"/>
          <w:szCs w:val="28"/>
          <w:lang w:val="az-Latn-AZ"/>
        </w:rPr>
        <w:t>Джафарова, Р.Э., Гараев</w:t>
      </w:r>
      <w:r w:rsidRPr="007D23C9">
        <w:rPr>
          <w:rFonts w:ascii="Times New Roman" w:hAnsi="Times New Roman" w:cs="Times New Roman"/>
          <w:spacing w:val="-4"/>
          <w:sz w:val="28"/>
          <w:szCs w:val="28"/>
        </w:rPr>
        <w:t>,</w:t>
      </w:r>
      <w:r w:rsidRPr="007D23C9">
        <w:rPr>
          <w:rFonts w:ascii="Times New Roman" w:hAnsi="Times New Roman" w:cs="Times New Roman"/>
          <w:spacing w:val="-4"/>
          <w:sz w:val="28"/>
          <w:szCs w:val="28"/>
          <w:lang w:val="az-Latn-AZ"/>
        </w:rPr>
        <w:t xml:space="preserve"> Г.Ш.</w:t>
      </w:r>
      <w:r w:rsidRPr="007D23C9">
        <w:rPr>
          <w:rFonts w:ascii="Times New Roman" w:hAnsi="Times New Roman" w:cs="Times New Roman"/>
          <w:spacing w:val="-4"/>
          <w:sz w:val="28"/>
          <w:szCs w:val="28"/>
        </w:rPr>
        <w:t xml:space="preserve"> Antidiabetic action of leaves of a </w:t>
      </w:r>
      <w:r w:rsidRPr="007D23C9">
        <w:rPr>
          <w:rFonts w:ascii="Times New Roman" w:hAnsi="Times New Roman" w:cs="Times New Roman"/>
          <w:spacing w:val="-4"/>
          <w:sz w:val="28"/>
          <w:szCs w:val="28"/>
          <w:lang w:val="az-Latn-AZ"/>
        </w:rPr>
        <w:t>İuglans</w:t>
      </w:r>
      <w:r w:rsidRPr="007D23C9">
        <w:rPr>
          <w:rFonts w:ascii="Times New Roman" w:hAnsi="Times New Roman" w:cs="Times New Roman"/>
          <w:spacing w:val="-4"/>
          <w:sz w:val="28"/>
          <w:szCs w:val="28"/>
        </w:rPr>
        <w:t xml:space="preserve"> </w:t>
      </w:r>
      <w:r w:rsidRPr="007D23C9">
        <w:rPr>
          <w:rFonts w:ascii="Times New Roman" w:hAnsi="Times New Roman" w:cs="Times New Roman"/>
          <w:i/>
          <w:spacing w:val="-4"/>
          <w:sz w:val="28"/>
          <w:szCs w:val="28"/>
          <w:lang w:val="az-Latn-AZ"/>
        </w:rPr>
        <w:t>Regia</w:t>
      </w:r>
      <w:r w:rsidRPr="007D23C9">
        <w:rPr>
          <w:rFonts w:ascii="Times New Roman" w:hAnsi="Times New Roman" w:cs="Times New Roman"/>
          <w:spacing w:val="-4"/>
          <w:sz w:val="28"/>
          <w:szCs w:val="28"/>
          <w:lang w:val="az-Latn-AZ"/>
        </w:rPr>
        <w:t xml:space="preserve"> L</w:t>
      </w:r>
      <w:r w:rsidRPr="007D23C9">
        <w:rPr>
          <w:rFonts w:ascii="Times New Roman" w:hAnsi="Times New Roman" w:cs="Times New Roman"/>
          <w:spacing w:val="-4"/>
          <w:sz w:val="28"/>
          <w:szCs w:val="28"/>
        </w:rPr>
        <w:t xml:space="preserve">. // Proceedings of the 1st European Conference on Innovations in Technical and Natural Sciences. East West» Association for Advanced Studies and Higher Education. </w:t>
      </w:r>
      <w:r w:rsidRPr="007D23C9">
        <w:rPr>
          <w:rFonts w:ascii="Times New Roman" w:hAnsi="Times New Roman" w:cs="Times New Roman"/>
          <w:sz w:val="28"/>
          <w:szCs w:val="28"/>
        </w:rPr>
        <w:t xml:space="preserve">– </w:t>
      </w:r>
      <w:r w:rsidRPr="007D23C9">
        <w:rPr>
          <w:rFonts w:ascii="Times New Roman" w:hAnsi="Times New Roman" w:cs="Times New Roman"/>
          <w:spacing w:val="-4"/>
          <w:sz w:val="28"/>
          <w:szCs w:val="28"/>
        </w:rPr>
        <w:t xml:space="preserve">Vienna, </w:t>
      </w:r>
      <w:r w:rsidRPr="007D23C9">
        <w:rPr>
          <w:rFonts w:ascii="Times New Roman" w:hAnsi="Times New Roman" w:cs="Times New Roman"/>
          <w:sz w:val="28"/>
          <w:szCs w:val="28"/>
        </w:rPr>
        <w:t xml:space="preserve">– </w:t>
      </w:r>
      <w:r w:rsidRPr="007D23C9">
        <w:rPr>
          <w:rFonts w:ascii="Times New Roman" w:hAnsi="Times New Roman" w:cs="Times New Roman"/>
          <w:spacing w:val="-4"/>
          <w:sz w:val="28"/>
          <w:szCs w:val="28"/>
        </w:rPr>
        <w:t xml:space="preserve">2014, </w:t>
      </w:r>
      <w:r w:rsidRPr="007D23C9">
        <w:rPr>
          <w:rFonts w:ascii="Times New Roman" w:hAnsi="Times New Roman" w:cs="Times New Roman"/>
          <w:sz w:val="28"/>
          <w:szCs w:val="28"/>
        </w:rPr>
        <w:t xml:space="preserve">– </w:t>
      </w:r>
      <w:r w:rsidRPr="007D23C9">
        <w:rPr>
          <w:rFonts w:ascii="Times New Roman" w:hAnsi="Times New Roman" w:cs="Times New Roman"/>
          <w:spacing w:val="-4"/>
          <w:sz w:val="28"/>
          <w:szCs w:val="28"/>
          <w:lang w:val="ru-RU"/>
        </w:rPr>
        <w:t>р</w:t>
      </w:r>
      <w:r w:rsidRPr="007D23C9">
        <w:rPr>
          <w:rFonts w:ascii="Times New Roman" w:hAnsi="Times New Roman" w:cs="Times New Roman"/>
          <w:spacing w:val="-4"/>
          <w:sz w:val="28"/>
          <w:szCs w:val="28"/>
        </w:rPr>
        <w:t xml:space="preserve">.111-114.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bCs/>
          <w:color w:val="auto"/>
          <w:spacing w:val="-4"/>
          <w:sz w:val="28"/>
          <w:szCs w:val="28"/>
          <w:lang w:val="ru-RU"/>
        </w:rPr>
        <w:t xml:space="preserve">Джафарова, Р.Э., Зульфугарова, М.Б., Исследование действия экстрактов цветков, листьев и плодов бузины черной на функциональное </w:t>
      </w:r>
      <w:r w:rsidRPr="007D23C9">
        <w:rPr>
          <w:rFonts w:ascii="Times New Roman" w:hAnsi="Times New Roman" w:cs="Times New Roman"/>
          <w:bCs/>
          <w:color w:val="auto"/>
          <w:spacing w:val="-4"/>
          <w:sz w:val="28"/>
          <w:szCs w:val="28"/>
          <w:lang w:val="ru-RU"/>
        </w:rPr>
        <w:lastRenderedPageBreak/>
        <w:t xml:space="preserve">состояние печени на фоне экспериментальной модели токсического гепатита // Вестник, </w:t>
      </w:r>
      <w:r w:rsidRPr="007D23C9">
        <w:rPr>
          <w:rFonts w:ascii="Times New Roman" w:hAnsi="Times New Roman" w:cs="Times New Roman"/>
          <w:sz w:val="28"/>
          <w:szCs w:val="28"/>
          <w:lang w:val="ru-RU"/>
        </w:rPr>
        <w:t xml:space="preserve">– </w:t>
      </w:r>
      <w:r w:rsidRPr="007D23C9">
        <w:rPr>
          <w:rFonts w:ascii="Times New Roman" w:hAnsi="Times New Roman" w:cs="Times New Roman"/>
          <w:bCs/>
          <w:color w:val="auto"/>
          <w:spacing w:val="-4"/>
          <w:sz w:val="28"/>
          <w:szCs w:val="28"/>
          <w:lang w:val="ru-RU"/>
        </w:rPr>
        <w:t xml:space="preserve">2017, </w:t>
      </w:r>
      <w:r w:rsidRPr="007D23C9">
        <w:rPr>
          <w:rFonts w:ascii="Times New Roman" w:hAnsi="Times New Roman" w:cs="Times New Roman"/>
          <w:sz w:val="28"/>
          <w:szCs w:val="28"/>
          <w:lang w:val="ru-RU"/>
        </w:rPr>
        <w:t>– с.</w:t>
      </w:r>
      <w:r w:rsidRPr="007D23C9">
        <w:rPr>
          <w:rFonts w:ascii="Times New Roman" w:hAnsi="Times New Roman" w:cs="Times New Roman"/>
          <w:bCs/>
          <w:color w:val="auto"/>
          <w:spacing w:val="-4"/>
          <w:sz w:val="28"/>
          <w:szCs w:val="28"/>
          <w:lang w:val="ru-RU"/>
        </w:rPr>
        <w:t xml:space="preserve"> 124-128.</w:t>
      </w:r>
    </w:p>
    <w:p w:rsidR="007D23C9" w:rsidRPr="007D23C9" w:rsidRDefault="007D23C9" w:rsidP="007D23C9">
      <w:pPr>
        <w:pStyle w:val="msonormalbullet2gif"/>
        <w:numPr>
          <w:ilvl w:val="0"/>
          <w:numId w:val="5"/>
        </w:numPr>
        <w:spacing w:before="0" w:beforeAutospacing="0" w:after="0" w:afterAutospacing="0" w:line="360" w:lineRule="auto"/>
        <w:ind w:left="0" w:firstLine="709"/>
        <w:contextualSpacing/>
        <w:jc w:val="both"/>
        <w:rPr>
          <w:sz w:val="28"/>
          <w:szCs w:val="28"/>
          <w:lang w:val="az-Latn-AZ"/>
        </w:rPr>
      </w:pPr>
      <w:r w:rsidRPr="007D23C9">
        <w:rPr>
          <w:sz w:val="28"/>
          <w:szCs w:val="28"/>
          <w:lang w:val="az-Latn-AZ"/>
        </w:rPr>
        <w:t xml:space="preserve"> Джафарова, Р.Э., Зульфугарова, М.Б. Патогенез сахарного диабета и механизм действия растительных препаратов, применяемых для его лечения // Azərbaycan təbabətinin müasir nailiyyətləri, Bakı, – 2016, – с. 257-262.</w:t>
      </w:r>
    </w:p>
    <w:p w:rsidR="007D23C9" w:rsidRPr="007D23C9" w:rsidRDefault="007D23C9" w:rsidP="007D23C9">
      <w:pPr>
        <w:pStyle w:val="msonormalbullet2gif"/>
        <w:numPr>
          <w:ilvl w:val="0"/>
          <w:numId w:val="5"/>
        </w:numPr>
        <w:spacing w:line="360" w:lineRule="auto"/>
        <w:ind w:left="142" w:firstLine="425"/>
        <w:contextualSpacing/>
        <w:jc w:val="both"/>
        <w:rPr>
          <w:spacing w:val="-4"/>
          <w:sz w:val="28"/>
          <w:szCs w:val="28"/>
        </w:rPr>
      </w:pPr>
      <w:r w:rsidRPr="007D23C9">
        <w:rPr>
          <w:sz w:val="28"/>
          <w:szCs w:val="28"/>
          <w:lang w:val="az-Latn-AZ"/>
        </w:rPr>
        <w:t xml:space="preserve"> </w:t>
      </w:r>
      <w:r w:rsidRPr="007D23C9">
        <w:rPr>
          <w:sz w:val="28"/>
          <w:szCs w:val="28"/>
        </w:rPr>
        <w:t>Джафарова, Р.Э., Зульфугарова, М.Б. Фармакологические свойства Бузины черной //Sağlamlıq, – 2016, – с. 8-12</w:t>
      </w:r>
      <w:r w:rsidRPr="007D23C9">
        <w:rPr>
          <w:spacing w:val="-4"/>
          <w:sz w:val="28"/>
          <w:szCs w:val="28"/>
        </w:rPr>
        <w:t>.</w:t>
      </w:r>
    </w:p>
    <w:p w:rsidR="007D23C9" w:rsidRPr="007D23C9" w:rsidRDefault="007D23C9" w:rsidP="007D23C9">
      <w:pPr>
        <w:pStyle w:val="msonormalbullet2gif"/>
        <w:numPr>
          <w:ilvl w:val="0"/>
          <w:numId w:val="5"/>
        </w:numPr>
        <w:spacing w:line="360" w:lineRule="auto"/>
        <w:ind w:left="142" w:firstLine="425"/>
        <w:contextualSpacing/>
        <w:jc w:val="both"/>
        <w:rPr>
          <w:spacing w:val="-4"/>
          <w:sz w:val="28"/>
          <w:szCs w:val="28"/>
        </w:rPr>
      </w:pPr>
      <w:r w:rsidRPr="007D23C9">
        <w:rPr>
          <w:spacing w:val="-4"/>
          <w:sz w:val="28"/>
          <w:szCs w:val="28"/>
        </w:rPr>
        <w:t>Животовский, Л.А. Онтогенетические спектры, эффективная плотность и классификация популяций растений // Экология, – 2001. №1, – с. 3-7.</w:t>
      </w:r>
    </w:p>
    <w:p w:rsidR="007D23C9" w:rsidRPr="007D23C9" w:rsidRDefault="007D23C9" w:rsidP="007D23C9">
      <w:pPr>
        <w:pStyle w:val="msonormalbullet2gif"/>
        <w:numPr>
          <w:ilvl w:val="0"/>
          <w:numId w:val="5"/>
        </w:numPr>
        <w:spacing w:before="0" w:beforeAutospacing="0" w:after="0" w:afterAutospacing="0" w:line="360" w:lineRule="auto"/>
        <w:ind w:left="0" w:firstLine="425"/>
        <w:contextualSpacing/>
        <w:jc w:val="both"/>
        <w:rPr>
          <w:sz w:val="28"/>
          <w:szCs w:val="28"/>
        </w:rPr>
      </w:pPr>
      <w:r w:rsidRPr="007D23C9">
        <w:rPr>
          <w:spacing w:val="-4"/>
          <w:sz w:val="28"/>
          <w:szCs w:val="28"/>
        </w:rPr>
        <w:t xml:space="preserve">Жукова, Л.А., Полянская, Т.А. О некоторых подходах к прогнозированию перспектив развития ценопопуляций растений // Тверь: Вестник Тверского государственного университета. Серия: Биология и экология, издательство Твер. гос. ун-т, – 2013. № 31, – с. 160-171. </w:t>
      </w:r>
    </w:p>
    <w:p w:rsidR="007D23C9" w:rsidRPr="007D23C9" w:rsidRDefault="007D23C9" w:rsidP="007D23C9">
      <w:pPr>
        <w:pStyle w:val="msonormalbullet2gif"/>
        <w:numPr>
          <w:ilvl w:val="0"/>
          <w:numId w:val="5"/>
        </w:numPr>
        <w:spacing w:before="0" w:beforeAutospacing="0" w:after="0" w:afterAutospacing="0" w:line="360" w:lineRule="auto"/>
        <w:ind w:left="0" w:firstLine="425"/>
        <w:contextualSpacing/>
        <w:jc w:val="both"/>
        <w:rPr>
          <w:sz w:val="28"/>
          <w:szCs w:val="28"/>
        </w:rPr>
      </w:pPr>
      <w:r w:rsidRPr="007D23C9">
        <w:rPr>
          <w:sz w:val="28"/>
          <w:szCs w:val="28"/>
        </w:rPr>
        <w:t>Диагнозы и ключи возрастных состояний лесных растений. Деревья и кустарники: методические разработки для студентов биологических специальностей. Ч. 1 / О.В. Смирнова. – М., – 1989, – 102 с</w:t>
      </w:r>
    </w:p>
    <w:p w:rsidR="007D23C9" w:rsidRPr="007D23C9" w:rsidRDefault="007D23C9" w:rsidP="007D23C9">
      <w:pPr>
        <w:pStyle w:val="msonormalbullet2gif"/>
        <w:numPr>
          <w:ilvl w:val="0"/>
          <w:numId w:val="5"/>
        </w:numPr>
        <w:spacing w:before="0" w:beforeAutospacing="0" w:after="0" w:afterAutospacing="0" w:line="360" w:lineRule="auto"/>
        <w:ind w:left="0" w:firstLine="425"/>
        <w:contextualSpacing/>
        <w:jc w:val="both"/>
        <w:rPr>
          <w:sz w:val="28"/>
          <w:szCs w:val="28"/>
        </w:rPr>
      </w:pPr>
      <w:r w:rsidRPr="007D23C9">
        <w:rPr>
          <w:iCs/>
          <w:sz w:val="28"/>
          <w:szCs w:val="28"/>
        </w:rPr>
        <w:t xml:space="preserve"> Заугольнова, Л.Б., Денисова, Л.В., Никитина, C.B. Подходы к оценке состояния ценопопуляций растений // Бюл. МОИП. Отд. биол., – 1993, 98 (5), – с. 100-108.</w:t>
      </w:r>
    </w:p>
    <w:p w:rsidR="007D23C9" w:rsidRPr="007D23C9" w:rsidRDefault="007D23C9" w:rsidP="007D23C9">
      <w:pPr>
        <w:pStyle w:val="msonormalbullet2gif"/>
        <w:numPr>
          <w:ilvl w:val="0"/>
          <w:numId w:val="5"/>
        </w:numPr>
        <w:spacing w:before="0" w:beforeAutospacing="0" w:after="0" w:afterAutospacing="0" w:line="360" w:lineRule="auto"/>
        <w:ind w:left="0" w:firstLine="425"/>
        <w:contextualSpacing/>
        <w:jc w:val="both"/>
        <w:rPr>
          <w:sz w:val="28"/>
          <w:szCs w:val="28"/>
        </w:rPr>
      </w:pPr>
      <w:r w:rsidRPr="007D23C9">
        <w:rPr>
          <w:iCs/>
          <w:sz w:val="28"/>
          <w:szCs w:val="28"/>
        </w:rPr>
        <w:t xml:space="preserve">Залетова, Т.С. </w:t>
      </w:r>
      <w:hyperlink r:id="rId116" w:history="1">
        <w:r w:rsidRPr="007D23C9">
          <w:rPr>
            <w:rStyle w:val="Hyperlink"/>
            <w:color w:val="auto"/>
            <w:sz w:val="28"/>
            <w:szCs w:val="28"/>
            <w:u w:val="none"/>
          </w:rPr>
          <w:t>Возможности фитотерапии для детоксикации организма</w:t>
        </w:r>
      </w:hyperlink>
      <w:r w:rsidRPr="007D23C9">
        <w:rPr>
          <w:sz w:val="28"/>
          <w:szCs w:val="28"/>
        </w:rPr>
        <w:t xml:space="preserve"> // </w:t>
      </w:r>
      <w:hyperlink r:id="rId117" w:history="1">
        <w:r w:rsidRPr="007D23C9">
          <w:rPr>
            <w:rStyle w:val="Hyperlink"/>
            <w:color w:val="auto"/>
            <w:sz w:val="28"/>
            <w:szCs w:val="28"/>
            <w:u w:val="none"/>
          </w:rPr>
          <w:t>Вопросы диетологии</w:t>
        </w:r>
      </w:hyperlink>
      <w:r w:rsidRPr="007D23C9">
        <w:rPr>
          <w:sz w:val="28"/>
          <w:szCs w:val="28"/>
        </w:rPr>
        <w:t xml:space="preserve">, – 2014. Т. 4. </w:t>
      </w:r>
      <w:hyperlink r:id="rId118" w:history="1">
        <w:r w:rsidRPr="007D23C9">
          <w:rPr>
            <w:rStyle w:val="Hyperlink"/>
            <w:color w:val="auto"/>
            <w:sz w:val="28"/>
            <w:szCs w:val="28"/>
            <w:u w:val="none"/>
          </w:rPr>
          <w:t>№ 4</w:t>
        </w:r>
      </w:hyperlink>
      <w:r w:rsidRPr="007D23C9">
        <w:rPr>
          <w:sz w:val="28"/>
          <w:szCs w:val="28"/>
        </w:rPr>
        <w:t xml:space="preserve">, – с. 32-34. </w:t>
      </w:r>
    </w:p>
    <w:p w:rsidR="007D23C9" w:rsidRPr="007D23C9" w:rsidRDefault="007D23C9" w:rsidP="007D23C9">
      <w:pPr>
        <w:pStyle w:val="msonormalbullet2gif"/>
        <w:numPr>
          <w:ilvl w:val="0"/>
          <w:numId w:val="5"/>
        </w:numPr>
        <w:spacing w:before="0" w:beforeAutospacing="0" w:after="0" w:afterAutospacing="0" w:line="360" w:lineRule="auto"/>
        <w:ind w:left="0" w:firstLine="425"/>
        <w:contextualSpacing/>
        <w:jc w:val="both"/>
        <w:rPr>
          <w:sz w:val="28"/>
          <w:szCs w:val="28"/>
        </w:rPr>
      </w:pPr>
      <w:r w:rsidRPr="007D23C9">
        <w:rPr>
          <w:color w:val="000000" w:themeColor="text1"/>
          <w:sz w:val="28"/>
          <w:szCs w:val="28"/>
          <w:lang w:val="az-Latn-AZ"/>
        </w:rPr>
        <w:t xml:space="preserve">Зульфугарова, М.Б., Новрузов, Э.Н. Биоэкологическая характеристика и запас плодов дикорастущих видов рода </w:t>
      </w:r>
      <w:r w:rsidRPr="007D23C9">
        <w:rPr>
          <w:i/>
          <w:color w:val="000000" w:themeColor="text1"/>
          <w:sz w:val="28"/>
          <w:szCs w:val="28"/>
          <w:lang w:val="az-Latn-AZ"/>
        </w:rPr>
        <w:t xml:space="preserve">Sambucus </w:t>
      </w:r>
      <w:r w:rsidRPr="007D23C9">
        <w:rPr>
          <w:color w:val="000000" w:themeColor="text1"/>
          <w:sz w:val="28"/>
          <w:szCs w:val="28"/>
          <w:lang w:val="az-Latn-AZ"/>
        </w:rPr>
        <w:t xml:space="preserve">L.// Botaniki tədqiqatlarda yeni çağırışlar, </w:t>
      </w:r>
      <w:r w:rsidRPr="007D23C9">
        <w:rPr>
          <w:sz w:val="28"/>
          <w:szCs w:val="28"/>
          <w:lang w:val="az-Latn-AZ"/>
        </w:rPr>
        <w:t xml:space="preserve">– </w:t>
      </w:r>
      <w:r w:rsidRPr="007D23C9">
        <w:rPr>
          <w:color w:val="000000" w:themeColor="text1"/>
          <w:sz w:val="28"/>
          <w:szCs w:val="28"/>
          <w:lang w:val="az-Latn-AZ"/>
        </w:rPr>
        <w:t xml:space="preserve">Bakı, </w:t>
      </w:r>
      <w:r w:rsidRPr="007D23C9">
        <w:rPr>
          <w:sz w:val="28"/>
          <w:szCs w:val="28"/>
          <w:lang w:val="az-Latn-AZ"/>
        </w:rPr>
        <w:t xml:space="preserve">– </w:t>
      </w:r>
      <w:r w:rsidRPr="007D23C9">
        <w:rPr>
          <w:color w:val="000000" w:themeColor="text1"/>
          <w:sz w:val="28"/>
          <w:szCs w:val="28"/>
          <w:lang w:val="az-Latn-AZ"/>
        </w:rPr>
        <w:t xml:space="preserve">2018, </w:t>
      </w:r>
      <w:r w:rsidRPr="007D23C9">
        <w:rPr>
          <w:sz w:val="28"/>
          <w:szCs w:val="28"/>
          <w:lang w:val="az-Latn-AZ"/>
        </w:rPr>
        <w:t xml:space="preserve">– с. </w:t>
      </w:r>
      <w:r w:rsidRPr="007D23C9">
        <w:rPr>
          <w:color w:val="000000" w:themeColor="text1"/>
          <w:sz w:val="28"/>
          <w:szCs w:val="28"/>
          <w:lang w:val="az-Latn-AZ"/>
        </w:rPr>
        <w:t>140-142.</w:t>
      </w:r>
    </w:p>
    <w:p w:rsidR="007D23C9" w:rsidRPr="007D23C9" w:rsidRDefault="007D23C9" w:rsidP="007D23C9">
      <w:pPr>
        <w:pStyle w:val="msonormalbullet2gif"/>
        <w:numPr>
          <w:ilvl w:val="0"/>
          <w:numId w:val="5"/>
        </w:numPr>
        <w:spacing w:before="0" w:beforeAutospacing="0" w:after="0" w:afterAutospacing="0" w:line="360" w:lineRule="auto"/>
        <w:ind w:left="0" w:firstLine="425"/>
        <w:contextualSpacing/>
        <w:jc w:val="both"/>
        <w:rPr>
          <w:sz w:val="28"/>
          <w:szCs w:val="28"/>
        </w:rPr>
      </w:pPr>
      <w:r w:rsidRPr="007D23C9">
        <w:rPr>
          <w:color w:val="000000" w:themeColor="text1"/>
          <w:sz w:val="28"/>
          <w:szCs w:val="28"/>
          <w:lang w:val="az-Latn-AZ"/>
        </w:rPr>
        <w:t>Зульфугарова, М.Б., Новрузов, Э.Н., Мустафаева, Л.А. Онтогенез и различные варианты жизненных форм бузины черной (</w:t>
      </w:r>
      <w:r w:rsidRPr="007D23C9">
        <w:rPr>
          <w:i/>
          <w:color w:val="000000" w:themeColor="text1"/>
          <w:sz w:val="28"/>
          <w:szCs w:val="28"/>
          <w:lang w:val="az-Latn-AZ"/>
        </w:rPr>
        <w:t>Sambucus nigra</w:t>
      </w:r>
      <w:r w:rsidRPr="007D23C9">
        <w:rPr>
          <w:color w:val="000000" w:themeColor="text1"/>
          <w:sz w:val="28"/>
          <w:szCs w:val="28"/>
          <w:lang w:val="az-Latn-AZ"/>
        </w:rPr>
        <w:t xml:space="preserve"> L.) в разных ценотических условиях // Müasir kimya və biologiyanın aktual problemləri, </w:t>
      </w:r>
      <w:r w:rsidRPr="007D23C9">
        <w:rPr>
          <w:sz w:val="28"/>
          <w:szCs w:val="28"/>
          <w:lang w:val="az-Latn-AZ"/>
        </w:rPr>
        <w:t xml:space="preserve">– </w:t>
      </w:r>
      <w:r w:rsidRPr="007D23C9">
        <w:rPr>
          <w:color w:val="000000" w:themeColor="text1"/>
          <w:sz w:val="28"/>
          <w:szCs w:val="28"/>
          <w:lang w:val="az-Latn-AZ"/>
        </w:rPr>
        <w:t xml:space="preserve">Gəncə, </w:t>
      </w:r>
      <w:r w:rsidRPr="007D23C9">
        <w:rPr>
          <w:sz w:val="28"/>
          <w:szCs w:val="28"/>
          <w:lang w:val="az-Latn-AZ"/>
        </w:rPr>
        <w:t xml:space="preserve">– </w:t>
      </w:r>
      <w:r w:rsidRPr="007D23C9">
        <w:rPr>
          <w:color w:val="000000" w:themeColor="text1"/>
          <w:sz w:val="28"/>
          <w:szCs w:val="28"/>
          <w:lang w:val="az-Latn-AZ"/>
        </w:rPr>
        <w:t xml:space="preserve">2019, III hissə, </w:t>
      </w:r>
      <w:r w:rsidRPr="007D23C9">
        <w:rPr>
          <w:sz w:val="28"/>
          <w:szCs w:val="28"/>
          <w:lang w:val="az-Latn-AZ"/>
        </w:rPr>
        <w:t xml:space="preserve">– с. </w:t>
      </w:r>
      <w:r w:rsidRPr="007D23C9">
        <w:rPr>
          <w:color w:val="000000" w:themeColor="text1"/>
          <w:sz w:val="28"/>
          <w:szCs w:val="28"/>
          <w:lang w:val="az-Latn-AZ"/>
        </w:rPr>
        <w:t>133-135.</w:t>
      </w:r>
    </w:p>
    <w:p w:rsidR="007D23C9" w:rsidRPr="007D23C9" w:rsidRDefault="007D23C9" w:rsidP="007D23C9">
      <w:pPr>
        <w:pStyle w:val="msonormalbullet2gif"/>
        <w:numPr>
          <w:ilvl w:val="0"/>
          <w:numId w:val="5"/>
        </w:numPr>
        <w:spacing w:before="0" w:beforeAutospacing="0" w:after="0" w:afterAutospacing="0" w:line="360" w:lineRule="auto"/>
        <w:ind w:left="0" w:firstLine="425"/>
        <w:contextualSpacing/>
        <w:jc w:val="both"/>
        <w:rPr>
          <w:sz w:val="28"/>
          <w:szCs w:val="28"/>
        </w:rPr>
      </w:pPr>
      <w:r w:rsidRPr="007D23C9">
        <w:rPr>
          <w:color w:val="000000" w:themeColor="text1"/>
          <w:sz w:val="28"/>
          <w:szCs w:val="28"/>
          <w:lang w:val="az-Latn-AZ"/>
        </w:rPr>
        <w:lastRenderedPageBreak/>
        <w:t xml:space="preserve">Зульфугарова, М.Б. Исследование биохимического состава видов рода </w:t>
      </w:r>
      <w:r w:rsidRPr="007D23C9">
        <w:rPr>
          <w:i/>
          <w:color w:val="000000" w:themeColor="text1"/>
          <w:sz w:val="28"/>
          <w:szCs w:val="28"/>
          <w:lang w:val="az-Latn-AZ"/>
        </w:rPr>
        <w:t>Sambucus</w:t>
      </w:r>
      <w:r w:rsidRPr="007D23C9">
        <w:rPr>
          <w:color w:val="000000" w:themeColor="text1"/>
          <w:sz w:val="28"/>
          <w:szCs w:val="28"/>
          <w:lang w:val="az-Latn-AZ"/>
        </w:rPr>
        <w:t xml:space="preserve"> L. // Azərbaycan təbabətinin müasir nailiyyətləri jurnalı, </w:t>
      </w:r>
      <w:r w:rsidRPr="007D23C9">
        <w:rPr>
          <w:sz w:val="28"/>
          <w:szCs w:val="28"/>
          <w:lang w:val="az-Latn-AZ"/>
        </w:rPr>
        <w:t xml:space="preserve">– </w:t>
      </w:r>
      <w:r w:rsidRPr="007D23C9">
        <w:rPr>
          <w:color w:val="000000" w:themeColor="text1"/>
          <w:sz w:val="28"/>
          <w:szCs w:val="28"/>
          <w:lang w:val="az-Latn-AZ"/>
        </w:rPr>
        <w:t xml:space="preserve">2019, </w:t>
      </w:r>
      <w:r w:rsidRPr="007D23C9">
        <w:rPr>
          <w:sz w:val="28"/>
          <w:szCs w:val="28"/>
          <w:lang w:val="az-Latn-AZ"/>
        </w:rPr>
        <w:t xml:space="preserve">– с. </w:t>
      </w:r>
      <w:r w:rsidRPr="007D23C9">
        <w:rPr>
          <w:color w:val="000000" w:themeColor="text1"/>
          <w:sz w:val="28"/>
          <w:szCs w:val="28"/>
          <w:lang w:val="az-Latn-AZ"/>
        </w:rPr>
        <w:t>269-271.</w:t>
      </w:r>
    </w:p>
    <w:p w:rsidR="007D23C9" w:rsidRPr="007D23C9" w:rsidRDefault="007D23C9" w:rsidP="007D23C9">
      <w:pPr>
        <w:pStyle w:val="ListParagraph"/>
        <w:widowControl/>
        <w:numPr>
          <w:ilvl w:val="0"/>
          <w:numId w:val="5"/>
        </w:numPr>
        <w:shd w:val="clear" w:color="auto" w:fill="FFFFFF"/>
        <w:tabs>
          <w:tab w:val="left" w:pos="567"/>
        </w:tabs>
        <w:spacing w:line="360" w:lineRule="auto"/>
        <w:ind w:left="142" w:firstLine="425"/>
        <w:jc w:val="both"/>
        <w:rPr>
          <w:rFonts w:ascii="Times New Roman" w:eastAsia="Times New Roman" w:hAnsi="Times New Roman" w:cs="Times New Roman"/>
          <w:color w:val="auto"/>
          <w:spacing w:val="-14"/>
          <w:sz w:val="28"/>
          <w:szCs w:val="28"/>
          <w:lang w:val="ru-RU"/>
        </w:rPr>
      </w:pPr>
      <w:r w:rsidRPr="007D23C9">
        <w:rPr>
          <w:rFonts w:ascii="Times New Roman" w:eastAsia="Times New Roman" w:hAnsi="Times New Roman" w:cs="Times New Roman"/>
          <w:color w:val="auto"/>
          <w:spacing w:val="7"/>
          <w:sz w:val="28"/>
          <w:szCs w:val="28"/>
          <w:lang w:val="ru-RU"/>
        </w:rPr>
        <w:t xml:space="preserve">Зульфугарова, М.Б., Новрузов, Э.Н. Состав и содержание антоцианов плодов </w:t>
      </w:r>
      <w:r w:rsidRPr="007D23C9">
        <w:rPr>
          <w:rFonts w:ascii="Times New Roman" w:eastAsia="Times New Roman" w:hAnsi="Times New Roman" w:cs="Times New Roman"/>
          <w:i/>
          <w:color w:val="auto"/>
          <w:spacing w:val="7"/>
          <w:sz w:val="28"/>
          <w:szCs w:val="28"/>
        </w:rPr>
        <w:t>Sambucus</w:t>
      </w:r>
      <w:r w:rsidRPr="007D23C9">
        <w:rPr>
          <w:rFonts w:ascii="Times New Roman" w:eastAsia="Times New Roman" w:hAnsi="Times New Roman" w:cs="Times New Roman"/>
          <w:i/>
          <w:color w:val="auto"/>
          <w:spacing w:val="7"/>
          <w:sz w:val="28"/>
          <w:szCs w:val="28"/>
          <w:lang w:val="ru-RU"/>
        </w:rPr>
        <w:t xml:space="preserve"> </w:t>
      </w:r>
      <w:r w:rsidRPr="007D23C9">
        <w:rPr>
          <w:rFonts w:ascii="Times New Roman" w:eastAsia="Times New Roman" w:hAnsi="Times New Roman" w:cs="Times New Roman"/>
          <w:i/>
          <w:color w:val="auto"/>
          <w:spacing w:val="7"/>
          <w:sz w:val="28"/>
          <w:szCs w:val="28"/>
        </w:rPr>
        <w:t>ebulus</w:t>
      </w:r>
      <w:r w:rsidRPr="007D23C9">
        <w:rPr>
          <w:rFonts w:ascii="Times New Roman" w:eastAsia="Times New Roman" w:hAnsi="Times New Roman" w:cs="Times New Roman"/>
          <w:color w:val="auto"/>
          <w:spacing w:val="7"/>
          <w:sz w:val="28"/>
          <w:szCs w:val="28"/>
          <w:lang w:val="ru-RU"/>
        </w:rPr>
        <w:t xml:space="preserve"> </w:t>
      </w:r>
      <w:r w:rsidRPr="007D23C9">
        <w:rPr>
          <w:rFonts w:ascii="Times New Roman" w:eastAsia="Times New Roman" w:hAnsi="Times New Roman" w:cs="Times New Roman"/>
          <w:color w:val="auto"/>
          <w:spacing w:val="7"/>
          <w:sz w:val="28"/>
          <w:szCs w:val="28"/>
        </w:rPr>
        <w:t>L</w:t>
      </w:r>
      <w:r w:rsidRPr="007D23C9">
        <w:rPr>
          <w:rFonts w:ascii="Times New Roman" w:eastAsia="Times New Roman" w:hAnsi="Times New Roman" w:cs="Times New Roman"/>
          <w:color w:val="auto"/>
          <w:spacing w:val="7"/>
          <w:sz w:val="28"/>
          <w:szCs w:val="28"/>
          <w:lang w:val="ru-RU"/>
        </w:rPr>
        <w:t xml:space="preserve"> // Химия расти</w:t>
      </w:r>
      <w:r w:rsidRPr="007D23C9">
        <w:rPr>
          <w:rFonts w:ascii="Times New Roman" w:eastAsia="Times New Roman" w:hAnsi="Times New Roman" w:cs="Times New Roman"/>
          <w:color w:val="auto"/>
          <w:sz w:val="28"/>
          <w:szCs w:val="28"/>
          <w:lang w:val="ru-RU"/>
        </w:rPr>
        <w:t xml:space="preserve">тельного сырья, </w:t>
      </w:r>
      <w:r w:rsidRPr="007D23C9">
        <w:rPr>
          <w:rFonts w:ascii="Times New Roman" w:hAnsi="Times New Roman" w:cs="Times New Roman"/>
          <w:sz w:val="28"/>
          <w:szCs w:val="28"/>
          <w:lang w:val="az-Latn-AZ"/>
        </w:rPr>
        <w:t>–</w:t>
      </w:r>
      <w:r w:rsidRPr="007D23C9">
        <w:rPr>
          <w:rFonts w:ascii="Times New Roman" w:eastAsia="Times New Roman" w:hAnsi="Times New Roman" w:cs="Times New Roman"/>
          <w:color w:val="auto"/>
          <w:sz w:val="28"/>
          <w:szCs w:val="28"/>
          <w:lang w:val="ru-RU"/>
        </w:rPr>
        <w:t xml:space="preserve">2017. №1, </w:t>
      </w:r>
      <w:r w:rsidRPr="007D23C9">
        <w:rPr>
          <w:rFonts w:ascii="Times New Roman" w:hAnsi="Times New Roman" w:cs="Times New Roman"/>
          <w:sz w:val="28"/>
          <w:szCs w:val="28"/>
          <w:lang w:val="az-Latn-AZ"/>
        </w:rPr>
        <w:t>–</w:t>
      </w:r>
      <w:r w:rsidRPr="007D23C9">
        <w:rPr>
          <w:rFonts w:ascii="Times New Roman" w:hAnsi="Times New Roman" w:cs="Times New Roman"/>
          <w:sz w:val="28"/>
          <w:szCs w:val="28"/>
          <w:lang w:val="ru-RU"/>
        </w:rPr>
        <w:t xml:space="preserve"> с</w:t>
      </w:r>
      <w:r w:rsidRPr="007D23C9">
        <w:rPr>
          <w:rFonts w:ascii="Times New Roman" w:eastAsia="Times New Roman" w:hAnsi="Times New Roman" w:cs="Times New Roman"/>
          <w:color w:val="auto"/>
          <w:sz w:val="28"/>
          <w:szCs w:val="28"/>
          <w:lang w:val="ru-RU"/>
        </w:rPr>
        <w:t xml:space="preserve">. 163-167. </w:t>
      </w:r>
    </w:p>
    <w:p w:rsidR="007D23C9" w:rsidRPr="007D23C9" w:rsidRDefault="007D23C9" w:rsidP="007D23C9">
      <w:pPr>
        <w:pStyle w:val="ListParagraph"/>
        <w:widowControl/>
        <w:numPr>
          <w:ilvl w:val="0"/>
          <w:numId w:val="5"/>
        </w:numPr>
        <w:shd w:val="clear" w:color="auto" w:fill="FFFFFF"/>
        <w:tabs>
          <w:tab w:val="left" w:pos="567"/>
        </w:tabs>
        <w:spacing w:line="360" w:lineRule="auto"/>
        <w:ind w:left="142" w:firstLine="425"/>
        <w:jc w:val="both"/>
        <w:rPr>
          <w:rFonts w:ascii="Times New Roman" w:eastAsia="Times New Roman" w:hAnsi="Times New Roman" w:cs="Times New Roman"/>
          <w:color w:val="auto"/>
          <w:spacing w:val="-14"/>
          <w:sz w:val="28"/>
          <w:szCs w:val="28"/>
          <w:lang w:val="ru-RU"/>
        </w:rPr>
      </w:pPr>
      <w:r w:rsidRPr="007D23C9">
        <w:rPr>
          <w:rFonts w:ascii="Times New Roman" w:hAnsi="Times New Roman" w:cs="Times New Roman"/>
          <w:color w:val="000000" w:themeColor="text1"/>
          <w:sz w:val="28"/>
          <w:szCs w:val="28"/>
          <w:lang w:val="az-Latn-AZ"/>
        </w:rPr>
        <w:t xml:space="preserve">Зульфугарова, М.Б., Новрузов, Э.Н. Состав флавоноидов листьев </w:t>
      </w:r>
      <w:r w:rsidRPr="007D23C9">
        <w:rPr>
          <w:rFonts w:ascii="Times New Roman" w:hAnsi="Times New Roman" w:cs="Times New Roman"/>
          <w:i/>
          <w:color w:val="000000" w:themeColor="text1"/>
          <w:sz w:val="28"/>
          <w:szCs w:val="28"/>
          <w:lang w:val="az-Latn-AZ"/>
        </w:rPr>
        <w:t>Sambucus nigra</w:t>
      </w:r>
      <w:r w:rsidRPr="007D23C9">
        <w:rPr>
          <w:rFonts w:ascii="Times New Roman" w:hAnsi="Times New Roman" w:cs="Times New Roman"/>
          <w:color w:val="000000" w:themeColor="text1"/>
          <w:sz w:val="28"/>
          <w:szCs w:val="28"/>
          <w:lang w:val="az-Latn-AZ"/>
        </w:rPr>
        <w:t xml:space="preserve"> L. // Müasir kimya və biologiyanın aktual problemləri, </w:t>
      </w:r>
      <w:r w:rsidRPr="007D23C9">
        <w:rPr>
          <w:rFonts w:ascii="Times New Roman" w:hAnsi="Times New Roman" w:cs="Times New Roman"/>
          <w:sz w:val="28"/>
          <w:szCs w:val="28"/>
          <w:lang w:val="az-Latn-AZ"/>
        </w:rPr>
        <w:t xml:space="preserve">– </w:t>
      </w:r>
      <w:r w:rsidRPr="007D23C9">
        <w:rPr>
          <w:rFonts w:ascii="Times New Roman" w:hAnsi="Times New Roman" w:cs="Times New Roman"/>
          <w:color w:val="000000" w:themeColor="text1"/>
          <w:sz w:val="28"/>
          <w:szCs w:val="28"/>
          <w:lang w:val="az-Latn-AZ"/>
        </w:rPr>
        <w:t xml:space="preserve">Gəncə, </w:t>
      </w:r>
      <w:r w:rsidRPr="007D23C9">
        <w:rPr>
          <w:rFonts w:ascii="Times New Roman" w:hAnsi="Times New Roman" w:cs="Times New Roman"/>
          <w:sz w:val="28"/>
          <w:szCs w:val="28"/>
          <w:lang w:val="az-Latn-AZ"/>
        </w:rPr>
        <w:t xml:space="preserve">– </w:t>
      </w:r>
      <w:r w:rsidRPr="007D23C9">
        <w:rPr>
          <w:rFonts w:ascii="Times New Roman" w:hAnsi="Times New Roman" w:cs="Times New Roman"/>
          <w:color w:val="000000" w:themeColor="text1"/>
          <w:sz w:val="28"/>
          <w:szCs w:val="28"/>
          <w:lang w:val="az-Latn-AZ"/>
        </w:rPr>
        <w:t xml:space="preserve">2016, </w:t>
      </w:r>
      <w:r w:rsidRPr="007D23C9">
        <w:rPr>
          <w:rFonts w:ascii="Times New Roman" w:hAnsi="Times New Roman" w:cs="Times New Roman"/>
          <w:sz w:val="28"/>
          <w:szCs w:val="28"/>
          <w:lang w:val="az-Latn-AZ"/>
        </w:rPr>
        <w:t>– с</w:t>
      </w:r>
      <w:r w:rsidRPr="007D23C9">
        <w:rPr>
          <w:rFonts w:ascii="Times New Roman" w:hAnsi="Times New Roman" w:cs="Times New Roman"/>
          <w:color w:val="000000" w:themeColor="text1"/>
          <w:sz w:val="28"/>
          <w:szCs w:val="28"/>
          <w:lang w:val="az-Latn-AZ"/>
        </w:rPr>
        <w:t>. 302-305.</w:t>
      </w:r>
    </w:p>
    <w:p w:rsidR="007D23C9" w:rsidRPr="007D23C9" w:rsidRDefault="007D23C9" w:rsidP="007D23C9">
      <w:pPr>
        <w:pStyle w:val="ListParagraph"/>
        <w:widowControl/>
        <w:numPr>
          <w:ilvl w:val="0"/>
          <w:numId w:val="5"/>
        </w:numPr>
        <w:tabs>
          <w:tab w:val="left" w:pos="567"/>
        </w:tabs>
        <w:spacing w:line="360" w:lineRule="auto"/>
        <w:ind w:left="142" w:firstLine="425"/>
        <w:jc w:val="both"/>
        <w:rPr>
          <w:rFonts w:ascii="Times New Roman" w:eastAsia="Times New Roman" w:hAnsi="Times New Roman" w:cs="Times New Roman"/>
          <w:color w:val="auto"/>
          <w:spacing w:val="-14"/>
          <w:sz w:val="28"/>
          <w:szCs w:val="28"/>
          <w:lang w:val="ru-RU"/>
        </w:rPr>
      </w:pPr>
      <w:r w:rsidRPr="007D23C9">
        <w:rPr>
          <w:rFonts w:ascii="Times New Roman" w:hAnsi="Times New Roman" w:cs="Times New Roman"/>
          <w:color w:val="000000" w:themeColor="text1"/>
          <w:sz w:val="28"/>
          <w:szCs w:val="28"/>
          <w:lang w:val="az-Latn-AZ"/>
        </w:rPr>
        <w:t>Зульфугарова, М.Б. Исследование флавоноидов бузины травянистой (</w:t>
      </w:r>
      <w:r w:rsidRPr="007D23C9">
        <w:rPr>
          <w:rFonts w:ascii="Times New Roman" w:hAnsi="Times New Roman" w:cs="Times New Roman"/>
          <w:i/>
          <w:color w:val="000000" w:themeColor="text1"/>
          <w:sz w:val="28"/>
          <w:szCs w:val="28"/>
          <w:lang w:val="az-Latn-AZ"/>
        </w:rPr>
        <w:t>Sambucus ebulus</w:t>
      </w:r>
      <w:r w:rsidRPr="007D23C9">
        <w:rPr>
          <w:rFonts w:ascii="Times New Roman" w:hAnsi="Times New Roman" w:cs="Times New Roman"/>
          <w:color w:val="000000" w:themeColor="text1"/>
          <w:sz w:val="28"/>
          <w:szCs w:val="28"/>
          <w:lang w:val="az-Latn-AZ"/>
        </w:rPr>
        <w:t xml:space="preserve"> L.) // Həyat elmləri və biotibb juralı, </w:t>
      </w:r>
      <w:r w:rsidRPr="007D23C9">
        <w:rPr>
          <w:rFonts w:ascii="Times New Roman" w:hAnsi="Times New Roman" w:cs="Times New Roman"/>
          <w:sz w:val="28"/>
          <w:szCs w:val="28"/>
          <w:lang w:val="az-Latn-AZ"/>
        </w:rPr>
        <w:t xml:space="preserve">– </w:t>
      </w:r>
      <w:r w:rsidRPr="007D23C9">
        <w:rPr>
          <w:rFonts w:ascii="Times New Roman" w:hAnsi="Times New Roman" w:cs="Times New Roman"/>
          <w:color w:val="000000" w:themeColor="text1"/>
          <w:sz w:val="28"/>
          <w:szCs w:val="28"/>
          <w:lang w:val="az-Latn-AZ"/>
        </w:rPr>
        <w:t xml:space="preserve">2019, cild 1 (74), </w:t>
      </w:r>
      <w:r w:rsidRPr="007D23C9">
        <w:rPr>
          <w:rFonts w:ascii="Times New Roman" w:hAnsi="Times New Roman" w:cs="Times New Roman"/>
          <w:sz w:val="28"/>
          <w:szCs w:val="28"/>
          <w:lang w:val="az-Latn-AZ"/>
        </w:rPr>
        <w:t xml:space="preserve">– </w:t>
      </w:r>
      <w:r w:rsidRPr="007D23C9">
        <w:rPr>
          <w:rFonts w:ascii="Times New Roman" w:hAnsi="Times New Roman" w:cs="Times New Roman"/>
          <w:color w:val="000000" w:themeColor="text1"/>
          <w:sz w:val="28"/>
          <w:szCs w:val="28"/>
          <w:lang w:val="az-Latn-AZ"/>
        </w:rPr>
        <w:t>с. 28-32.</w:t>
      </w:r>
    </w:p>
    <w:p w:rsidR="007D23C9" w:rsidRPr="007D23C9" w:rsidRDefault="007D23C9" w:rsidP="007D23C9">
      <w:pPr>
        <w:pStyle w:val="ListParagraph"/>
        <w:widowControl/>
        <w:numPr>
          <w:ilvl w:val="0"/>
          <w:numId w:val="5"/>
        </w:numPr>
        <w:tabs>
          <w:tab w:val="left" w:pos="567"/>
        </w:tabs>
        <w:spacing w:line="360" w:lineRule="auto"/>
        <w:ind w:left="142" w:firstLine="425"/>
        <w:jc w:val="both"/>
        <w:rPr>
          <w:rFonts w:ascii="Times New Roman" w:eastAsia="Times New Roman" w:hAnsi="Times New Roman" w:cs="Times New Roman"/>
          <w:color w:val="auto"/>
          <w:spacing w:val="-14"/>
          <w:sz w:val="28"/>
          <w:szCs w:val="28"/>
          <w:lang w:val="ru-RU"/>
        </w:rPr>
      </w:pPr>
      <w:r w:rsidRPr="007D23C9">
        <w:rPr>
          <w:rFonts w:ascii="Times New Roman" w:hAnsi="Times New Roman" w:cs="Times New Roman"/>
          <w:color w:val="000000" w:themeColor="text1"/>
          <w:sz w:val="28"/>
          <w:szCs w:val="28"/>
          <w:lang w:val="az-Latn-AZ"/>
        </w:rPr>
        <w:t>Зульфугарова, М.Б., Новрузов. Э.Н., Мустафаева, Л.А. Эффективность антиокислительного действия плодов бузины // Принципы и спос</w:t>
      </w:r>
      <w:r w:rsidRPr="007D23C9">
        <w:rPr>
          <w:rFonts w:ascii="Times New Roman" w:hAnsi="Times New Roman" w:cs="Times New Roman"/>
          <w:color w:val="000000" w:themeColor="text1"/>
          <w:sz w:val="28"/>
          <w:szCs w:val="28"/>
          <w:lang w:val="ru-RU"/>
        </w:rPr>
        <w:t>обы сохранения биоразнообразия</w:t>
      </w:r>
      <w:r w:rsidRPr="007D23C9">
        <w:rPr>
          <w:rFonts w:ascii="Times New Roman" w:hAnsi="Times New Roman" w:cs="Times New Roman"/>
          <w:sz w:val="28"/>
          <w:szCs w:val="28"/>
          <w:lang w:val="ru-RU"/>
        </w:rPr>
        <w:t xml:space="preserve">, – </w:t>
      </w:r>
      <w:r w:rsidRPr="007D23C9">
        <w:rPr>
          <w:rFonts w:ascii="Times New Roman" w:hAnsi="Times New Roman" w:cs="Times New Roman"/>
          <w:color w:val="000000" w:themeColor="text1"/>
          <w:sz w:val="28"/>
          <w:szCs w:val="28"/>
          <w:lang w:val="ru-RU"/>
        </w:rPr>
        <w:t xml:space="preserve"> Йошкар Ола</w:t>
      </w:r>
      <w:r w:rsidRPr="007D23C9">
        <w:rPr>
          <w:rFonts w:ascii="Times New Roman" w:hAnsi="Times New Roman" w:cs="Times New Roman"/>
          <w:sz w:val="28"/>
          <w:szCs w:val="28"/>
          <w:lang w:val="ru-RU"/>
        </w:rPr>
        <w:t xml:space="preserve">, –  </w:t>
      </w:r>
      <w:r w:rsidRPr="007D23C9">
        <w:rPr>
          <w:rFonts w:ascii="Times New Roman" w:hAnsi="Times New Roman" w:cs="Times New Roman"/>
          <w:color w:val="000000" w:themeColor="text1"/>
          <w:sz w:val="28"/>
          <w:szCs w:val="28"/>
          <w:lang w:val="ru-RU"/>
        </w:rPr>
        <w:t xml:space="preserve">2015,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000000" w:themeColor="text1"/>
          <w:sz w:val="28"/>
          <w:szCs w:val="28"/>
          <w:lang w:val="ru-RU"/>
        </w:rPr>
        <w:t>с. 337-338.</w:t>
      </w:r>
    </w:p>
    <w:p w:rsidR="007D23C9" w:rsidRPr="007D23C9" w:rsidRDefault="007D23C9" w:rsidP="007D23C9">
      <w:pPr>
        <w:pStyle w:val="ListParagraph"/>
        <w:widowControl/>
        <w:numPr>
          <w:ilvl w:val="0"/>
          <w:numId w:val="5"/>
        </w:numPr>
        <w:spacing w:line="360" w:lineRule="auto"/>
        <w:ind w:left="0" w:firstLine="709"/>
        <w:jc w:val="both"/>
        <w:rPr>
          <w:rFonts w:ascii="Times New Roman" w:hAnsi="Times New Roman" w:cs="Times New Roman"/>
          <w:iCs/>
          <w:color w:val="auto"/>
          <w:sz w:val="28"/>
          <w:szCs w:val="28"/>
          <w:lang w:val="ru-RU"/>
        </w:rPr>
      </w:pPr>
      <w:r w:rsidRPr="007D23C9">
        <w:rPr>
          <w:rFonts w:ascii="Times New Roman" w:hAnsi="Times New Roman" w:cs="Times New Roman"/>
          <w:color w:val="auto"/>
          <w:spacing w:val="-4"/>
          <w:sz w:val="28"/>
          <w:szCs w:val="28"/>
          <w:lang w:val="ru-RU"/>
        </w:rPr>
        <w:t xml:space="preserve">Зульфугарова, М.Б. Действие экстрактов Бузины черной на содержание глюкозы в крови на фоне экспериментальной модели сахарного диабета // </w:t>
      </w:r>
      <w:r w:rsidRPr="007D23C9">
        <w:rPr>
          <w:rFonts w:ascii="Times New Roman" w:hAnsi="Times New Roman" w:cs="Times New Roman"/>
          <w:color w:val="auto"/>
          <w:spacing w:val="-4"/>
          <w:sz w:val="28"/>
          <w:szCs w:val="28"/>
        </w:rPr>
        <w:t>Sa</w:t>
      </w:r>
      <w:r w:rsidRPr="007D23C9">
        <w:rPr>
          <w:rFonts w:ascii="Times New Roman" w:hAnsi="Times New Roman" w:cs="Times New Roman"/>
          <w:color w:val="auto"/>
          <w:spacing w:val="-4"/>
          <w:sz w:val="28"/>
          <w:szCs w:val="28"/>
          <w:lang w:val="ru-RU"/>
        </w:rPr>
        <w:t>ğ</w:t>
      </w:r>
      <w:r w:rsidRPr="007D23C9">
        <w:rPr>
          <w:rFonts w:ascii="Times New Roman" w:hAnsi="Times New Roman" w:cs="Times New Roman"/>
          <w:color w:val="auto"/>
          <w:spacing w:val="-4"/>
          <w:sz w:val="28"/>
          <w:szCs w:val="28"/>
        </w:rPr>
        <w:t>laml</w:t>
      </w:r>
      <w:r w:rsidRPr="007D23C9">
        <w:rPr>
          <w:rFonts w:ascii="Times New Roman" w:hAnsi="Times New Roman" w:cs="Times New Roman"/>
          <w:color w:val="auto"/>
          <w:spacing w:val="-4"/>
          <w:sz w:val="28"/>
          <w:szCs w:val="28"/>
          <w:lang w:val="ru-RU"/>
        </w:rPr>
        <w:t>ı</w:t>
      </w:r>
      <w:r w:rsidRPr="007D23C9">
        <w:rPr>
          <w:rFonts w:ascii="Times New Roman" w:hAnsi="Times New Roman" w:cs="Times New Roman"/>
          <w:color w:val="auto"/>
          <w:spacing w:val="-4"/>
          <w:sz w:val="28"/>
          <w:szCs w:val="28"/>
        </w:rPr>
        <w:t>q</w:t>
      </w:r>
      <w:r w:rsidRPr="007D23C9">
        <w:rPr>
          <w:rFonts w:ascii="Times New Roman" w:hAnsi="Times New Roman" w:cs="Times New Roman"/>
          <w:color w:val="auto"/>
          <w:spacing w:val="-4"/>
          <w:sz w:val="28"/>
          <w:szCs w:val="28"/>
          <w:lang w:val="ru-RU"/>
        </w:rPr>
        <w:t xml:space="preserve">,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pacing w:val="-4"/>
          <w:sz w:val="28"/>
          <w:szCs w:val="28"/>
          <w:lang w:val="ru-RU"/>
        </w:rPr>
        <w:t xml:space="preserve">2017, </w:t>
      </w:r>
      <w:r w:rsidRPr="007D23C9">
        <w:rPr>
          <w:rFonts w:ascii="Times New Roman" w:hAnsi="Times New Roman" w:cs="Times New Roman"/>
          <w:sz w:val="28"/>
          <w:szCs w:val="28"/>
          <w:lang w:val="ru-RU"/>
        </w:rPr>
        <w:t>– с</w:t>
      </w:r>
      <w:r w:rsidRPr="007D23C9">
        <w:rPr>
          <w:rFonts w:ascii="Times New Roman" w:hAnsi="Times New Roman" w:cs="Times New Roman"/>
          <w:color w:val="auto"/>
          <w:spacing w:val="-4"/>
          <w:sz w:val="28"/>
          <w:szCs w:val="28"/>
          <w:lang w:val="ru-RU"/>
        </w:rPr>
        <w:t>. 145-149.</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bCs/>
          <w:iCs/>
          <w:color w:val="auto"/>
          <w:sz w:val="28"/>
          <w:szCs w:val="28"/>
          <w:lang w:val="ru-RU"/>
        </w:rPr>
      </w:pPr>
      <w:r w:rsidRPr="007D23C9">
        <w:rPr>
          <w:rFonts w:ascii="Times New Roman" w:hAnsi="Times New Roman" w:cs="Times New Roman"/>
          <w:color w:val="auto"/>
          <w:sz w:val="28"/>
          <w:szCs w:val="28"/>
          <w:lang w:val="az-Latn-AZ"/>
        </w:rPr>
        <w:t>Зульфугарова</w:t>
      </w:r>
      <w:r w:rsidRPr="007D23C9">
        <w:rPr>
          <w:rFonts w:ascii="Times New Roman" w:hAnsi="Times New Roman" w:cs="Times New Roman"/>
          <w:color w:val="auto"/>
          <w:sz w:val="28"/>
          <w:szCs w:val="28"/>
          <w:lang w:val="ru-RU"/>
        </w:rPr>
        <w:t>,</w:t>
      </w:r>
      <w:r w:rsidRPr="007D23C9">
        <w:rPr>
          <w:rFonts w:ascii="Times New Roman" w:hAnsi="Times New Roman" w:cs="Times New Roman"/>
          <w:color w:val="auto"/>
          <w:sz w:val="28"/>
          <w:szCs w:val="28"/>
          <w:lang w:val="az-Latn-AZ"/>
        </w:rPr>
        <w:t xml:space="preserve"> М.Б., Новрузов</w:t>
      </w:r>
      <w:r w:rsidRPr="007D23C9">
        <w:rPr>
          <w:rFonts w:ascii="Times New Roman" w:hAnsi="Times New Roman" w:cs="Times New Roman"/>
          <w:color w:val="auto"/>
          <w:sz w:val="28"/>
          <w:szCs w:val="28"/>
          <w:lang w:val="ru-RU"/>
        </w:rPr>
        <w:t>,</w:t>
      </w:r>
      <w:r w:rsidRPr="007D23C9">
        <w:rPr>
          <w:rFonts w:ascii="Times New Roman" w:hAnsi="Times New Roman" w:cs="Times New Roman"/>
          <w:color w:val="auto"/>
          <w:sz w:val="28"/>
          <w:szCs w:val="28"/>
          <w:lang w:val="az-Latn-AZ"/>
        </w:rPr>
        <w:t xml:space="preserve"> Э.Н.</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color w:val="auto"/>
          <w:sz w:val="28"/>
          <w:szCs w:val="28"/>
          <w:lang w:val="az-Latn-AZ"/>
        </w:rPr>
        <w:t xml:space="preserve">Биоэкологическая характеристика и запас плодов дикорастущих видов рода </w:t>
      </w:r>
      <w:r w:rsidRPr="007D23C9">
        <w:rPr>
          <w:rFonts w:ascii="Times New Roman" w:hAnsi="Times New Roman" w:cs="Times New Roman"/>
          <w:i/>
          <w:color w:val="auto"/>
          <w:sz w:val="28"/>
          <w:szCs w:val="28"/>
          <w:lang w:val="az-Latn-AZ"/>
        </w:rPr>
        <w:t xml:space="preserve">Sambucus </w:t>
      </w:r>
      <w:r w:rsidRPr="007D23C9">
        <w:rPr>
          <w:rFonts w:ascii="Times New Roman" w:hAnsi="Times New Roman" w:cs="Times New Roman"/>
          <w:color w:val="auto"/>
          <w:sz w:val="28"/>
          <w:szCs w:val="28"/>
          <w:lang w:val="az-Latn-AZ"/>
        </w:rPr>
        <w:t xml:space="preserve">L. </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color w:val="auto"/>
          <w:sz w:val="28"/>
          <w:szCs w:val="28"/>
          <w:lang w:val="az-Latn-AZ"/>
        </w:rPr>
        <w:t xml:space="preserve">Botaniki tədqiqatlarda yeni çağırışlar,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lang w:val="az-Latn-AZ"/>
        </w:rPr>
        <w:t>Bakı</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lang w:val="az-Latn-AZ"/>
        </w:rPr>
        <w:t>2018</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с</w:t>
      </w:r>
      <w:r w:rsidRPr="007D23C9">
        <w:rPr>
          <w:rFonts w:ascii="Times New Roman" w:hAnsi="Times New Roman" w:cs="Times New Roman"/>
          <w:color w:val="auto"/>
          <w:sz w:val="28"/>
          <w:szCs w:val="28"/>
          <w:lang w:val="ru-RU"/>
        </w:rPr>
        <w:t>.</w:t>
      </w:r>
      <w:r w:rsidRPr="007D23C9">
        <w:rPr>
          <w:rFonts w:ascii="Times New Roman" w:hAnsi="Times New Roman" w:cs="Times New Roman"/>
          <w:color w:val="auto"/>
          <w:sz w:val="28"/>
          <w:szCs w:val="28"/>
          <w:lang w:val="az-Latn-AZ"/>
        </w:rPr>
        <w:t xml:space="preserve"> 140-142</w:t>
      </w:r>
      <w:r w:rsidRPr="007D23C9">
        <w:rPr>
          <w:rFonts w:ascii="Times New Roman" w:hAnsi="Times New Roman" w:cs="Times New Roman"/>
          <w:bCs/>
          <w:iCs/>
          <w:color w:val="auto"/>
          <w:sz w:val="28"/>
          <w:szCs w:val="28"/>
          <w:lang w:val="ru-RU"/>
        </w:rPr>
        <w:t>.</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ru-RU"/>
        </w:rPr>
      </w:pPr>
      <w:r w:rsidRPr="007D23C9">
        <w:rPr>
          <w:rFonts w:ascii="Times New Roman" w:hAnsi="Times New Roman" w:cs="Times New Roman"/>
          <w:color w:val="auto"/>
          <w:sz w:val="28"/>
          <w:szCs w:val="28"/>
          <w:lang w:val="ru-RU"/>
        </w:rPr>
        <w:t xml:space="preserve">Истомина, И.И., Богомолова, Н.Н. Поливариантность онтогенеза  и жизненные формы лесных кустарников // Бюл. МОИП. Отд. биол., </w:t>
      </w:r>
      <w:r w:rsidRPr="007D23C9">
        <w:rPr>
          <w:rFonts w:ascii="Times New Roman" w:hAnsi="Times New Roman" w:cs="Times New Roman"/>
          <w:sz w:val="28"/>
          <w:szCs w:val="28"/>
          <w:lang w:val="ru-RU"/>
        </w:rPr>
        <w:t>–</w:t>
      </w:r>
      <w:r w:rsidRPr="007D23C9">
        <w:rPr>
          <w:rFonts w:ascii="Times New Roman" w:hAnsi="Times New Roman" w:cs="Times New Roman"/>
          <w:color w:val="auto"/>
          <w:sz w:val="28"/>
          <w:szCs w:val="28"/>
          <w:lang w:val="ru-RU"/>
        </w:rPr>
        <w:t xml:space="preserve"> 1991. Т. 96, Вып. 4, </w:t>
      </w:r>
      <w:r w:rsidRPr="007D23C9">
        <w:rPr>
          <w:rFonts w:ascii="Times New Roman" w:hAnsi="Times New Roman" w:cs="Times New Roman"/>
          <w:sz w:val="28"/>
          <w:szCs w:val="28"/>
          <w:lang w:val="ru-RU"/>
        </w:rPr>
        <w:t>– с</w:t>
      </w:r>
      <w:r w:rsidRPr="007D23C9">
        <w:rPr>
          <w:rFonts w:ascii="Times New Roman" w:hAnsi="Times New Roman" w:cs="Times New Roman"/>
          <w:color w:val="auto"/>
          <w:sz w:val="28"/>
          <w:szCs w:val="28"/>
          <w:lang w:val="ru-RU"/>
        </w:rPr>
        <w:t>. 68-78.</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ru-RU"/>
        </w:rPr>
      </w:pPr>
      <w:r w:rsidRPr="007D23C9">
        <w:rPr>
          <w:rFonts w:ascii="Times New Roman" w:hAnsi="Times New Roman" w:cs="Times New Roman"/>
          <w:color w:val="auto"/>
          <w:sz w:val="28"/>
          <w:szCs w:val="28"/>
          <w:lang w:val="ru-RU"/>
        </w:rPr>
        <w:t xml:space="preserve">Казьяков, С.Н. Изучения методики определения запасов кустарниковых и травянистых растений // Растительные  ресурсы,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lang w:val="ru-RU"/>
        </w:rPr>
        <w:t xml:space="preserve">1975, 11(2), </w:t>
      </w:r>
      <w:r w:rsidRPr="007D23C9">
        <w:rPr>
          <w:rFonts w:ascii="Times New Roman" w:hAnsi="Times New Roman" w:cs="Times New Roman"/>
          <w:sz w:val="28"/>
          <w:szCs w:val="28"/>
          <w:lang w:val="ru-RU"/>
        </w:rPr>
        <w:t>– с.</w:t>
      </w:r>
      <w:r w:rsidRPr="007D23C9">
        <w:rPr>
          <w:rFonts w:ascii="Times New Roman" w:hAnsi="Times New Roman" w:cs="Times New Roman"/>
          <w:color w:val="auto"/>
          <w:sz w:val="28"/>
          <w:szCs w:val="28"/>
          <w:lang w:val="ru-RU"/>
        </w:rPr>
        <w:t xml:space="preserve"> 272-278.</w:t>
      </w:r>
    </w:p>
    <w:p w:rsidR="007D23C9" w:rsidRPr="007D23C9" w:rsidRDefault="007D23C9" w:rsidP="007D23C9">
      <w:pPr>
        <w:pStyle w:val="ListParagraph"/>
        <w:widowControl/>
        <w:numPr>
          <w:ilvl w:val="0"/>
          <w:numId w:val="5"/>
        </w:numPr>
        <w:tabs>
          <w:tab w:val="left" w:pos="0"/>
          <w:tab w:val="left" w:pos="567"/>
        </w:tabs>
        <w:spacing w:line="360" w:lineRule="auto"/>
        <w:ind w:left="0" w:firstLine="709"/>
        <w:jc w:val="both"/>
        <w:textAlignment w:val="top"/>
        <w:rPr>
          <w:rFonts w:ascii="Times New Roman" w:eastAsia="Times New Roman" w:hAnsi="Times New Roman" w:cs="Times New Roman"/>
          <w:color w:val="auto"/>
          <w:sz w:val="28"/>
          <w:szCs w:val="28"/>
          <w:lang w:val="ru-RU"/>
        </w:rPr>
      </w:pPr>
      <w:r w:rsidRPr="007D23C9">
        <w:rPr>
          <w:rFonts w:ascii="Times New Roman" w:hAnsi="Times New Roman" w:cs="Times New Roman"/>
          <w:color w:val="auto"/>
          <w:sz w:val="28"/>
          <w:szCs w:val="28"/>
          <w:lang w:val="ru-RU"/>
        </w:rPr>
        <w:t xml:space="preserve">Кашин А.С. Методы изучения ценопопуляций цветковых растений. Учебно-методическое пособие для магистров биологического </w:t>
      </w:r>
      <w:r w:rsidRPr="007D23C9">
        <w:rPr>
          <w:rFonts w:ascii="Times New Roman" w:hAnsi="Times New Roman" w:cs="Times New Roman"/>
          <w:color w:val="auto"/>
          <w:sz w:val="28"/>
          <w:szCs w:val="28"/>
          <w:lang w:val="ru-RU"/>
        </w:rPr>
        <w:lastRenderedPageBreak/>
        <w:t xml:space="preserve">факультета / А.С.Кашин, Т.А.Крицкая, Н.А.Петрова [и др.] /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lang w:val="ru-RU"/>
        </w:rPr>
        <w:t xml:space="preserve">Саратов, – 2015. – 127 с. </w:t>
      </w:r>
    </w:p>
    <w:p w:rsidR="007D23C9" w:rsidRPr="007D23C9" w:rsidRDefault="007D23C9" w:rsidP="007D23C9">
      <w:pPr>
        <w:pStyle w:val="ListParagraph"/>
        <w:widowControl/>
        <w:numPr>
          <w:ilvl w:val="0"/>
          <w:numId w:val="5"/>
        </w:numPr>
        <w:tabs>
          <w:tab w:val="left" w:pos="0"/>
        </w:tabs>
        <w:autoSpaceDE w:val="0"/>
        <w:autoSpaceDN w:val="0"/>
        <w:adjustRightInd w:val="0"/>
        <w:spacing w:line="360" w:lineRule="auto"/>
        <w:ind w:left="0" w:firstLine="709"/>
        <w:jc w:val="both"/>
        <w:textAlignment w:val="top"/>
        <w:rPr>
          <w:rFonts w:ascii="Times New Roman" w:hAnsi="Times New Roman" w:cs="Times New Roman"/>
          <w:bCs/>
          <w:color w:val="auto"/>
          <w:sz w:val="28"/>
          <w:szCs w:val="28"/>
          <w:lang w:val="ru-RU"/>
        </w:rPr>
      </w:pPr>
      <w:r w:rsidRPr="007D23C9">
        <w:rPr>
          <w:rFonts w:ascii="Times New Roman" w:eastAsia="Times New Roman" w:hAnsi="Times New Roman" w:cs="Times New Roman"/>
          <w:color w:val="auto"/>
          <w:sz w:val="28"/>
          <w:szCs w:val="28"/>
          <w:lang w:val="ru-RU"/>
        </w:rPr>
        <w:t xml:space="preserve">Кароматов, И.Дж. Простые лекарственные средства / И.Дж. Кароматов. </w:t>
      </w:r>
      <w:r w:rsidRPr="007D23C9">
        <w:rPr>
          <w:rFonts w:ascii="Times New Roman" w:hAnsi="Times New Roman" w:cs="Times New Roman"/>
          <w:sz w:val="28"/>
          <w:szCs w:val="28"/>
          <w:lang w:val="ru-RU"/>
        </w:rPr>
        <w:t xml:space="preserve">– </w:t>
      </w:r>
      <w:r w:rsidRPr="007D23C9">
        <w:rPr>
          <w:rFonts w:ascii="Times New Roman" w:eastAsia="Times New Roman" w:hAnsi="Times New Roman" w:cs="Times New Roman"/>
          <w:color w:val="auto"/>
          <w:sz w:val="28"/>
          <w:szCs w:val="28"/>
          <w:lang w:val="ru-RU"/>
        </w:rPr>
        <w:t xml:space="preserve">Бухара, </w:t>
      </w:r>
      <w:r w:rsidRPr="007D23C9">
        <w:rPr>
          <w:rFonts w:ascii="Times New Roman" w:hAnsi="Times New Roman" w:cs="Times New Roman"/>
          <w:sz w:val="28"/>
          <w:szCs w:val="28"/>
          <w:lang w:val="ru-RU"/>
        </w:rPr>
        <w:t>–</w:t>
      </w:r>
      <w:r w:rsidRPr="007D23C9">
        <w:rPr>
          <w:rFonts w:ascii="Times New Roman" w:eastAsia="Times New Roman" w:hAnsi="Times New Roman" w:cs="Times New Roman"/>
          <w:color w:val="auto"/>
          <w:sz w:val="28"/>
          <w:szCs w:val="28"/>
          <w:lang w:val="ru-RU"/>
        </w:rPr>
        <w:t xml:space="preserve">2012. </w:t>
      </w:r>
      <w:r w:rsidRPr="007D23C9">
        <w:rPr>
          <w:rFonts w:ascii="Times New Roman" w:hAnsi="Times New Roman" w:cs="Times New Roman"/>
          <w:sz w:val="28"/>
          <w:szCs w:val="28"/>
          <w:lang w:val="ru-RU"/>
        </w:rPr>
        <w:t xml:space="preserve">– </w:t>
      </w:r>
      <w:r w:rsidRPr="007D23C9">
        <w:rPr>
          <w:rFonts w:ascii="Times New Roman" w:eastAsia="Times New Roman" w:hAnsi="Times New Roman" w:cs="Times New Roman"/>
          <w:color w:val="auto"/>
          <w:sz w:val="28"/>
          <w:szCs w:val="28"/>
          <w:lang w:val="ru-RU"/>
        </w:rPr>
        <w:t xml:space="preserve">888 </w:t>
      </w:r>
      <w:r w:rsidRPr="007D23C9">
        <w:rPr>
          <w:rFonts w:ascii="Times New Roman" w:eastAsia="Times New Roman" w:hAnsi="Times New Roman" w:cs="Times New Roman"/>
          <w:color w:val="auto"/>
          <w:sz w:val="28"/>
          <w:szCs w:val="28"/>
        </w:rPr>
        <w:t>c</w:t>
      </w:r>
      <w:r w:rsidRPr="007D23C9">
        <w:rPr>
          <w:rFonts w:ascii="Times New Roman" w:eastAsia="Times New Roman" w:hAnsi="Times New Roman" w:cs="Times New Roman"/>
          <w:color w:val="auto"/>
          <w:sz w:val="28"/>
          <w:szCs w:val="28"/>
          <w:lang w:val="ru-RU"/>
        </w:rPr>
        <w:t>.</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hAnsi="Times New Roman" w:cs="Times New Roman"/>
          <w:color w:val="auto"/>
          <w:sz w:val="28"/>
          <w:szCs w:val="28"/>
          <w:lang w:val="ru-RU"/>
        </w:rPr>
      </w:pPr>
      <w:r w:rsidRPr="007D23C9">
        <w:rPr>
          <w:rFonts w:ascii="Times New Roman" w:hAnsi="Times New Roman" w:cs="Times New Roman"/>
          <w:iCs/>
          <w:color w:val="auto"/>
          <w:sz w:val="28"/>
          <w:szCs w:val="28"/>
          <w:lang w:val="ru-RU"/>
        </w:rPr>
        <w:t>Корсун, Е.В. «</w:t>
      </w:r>
      <w:hyperlink r:id="rId119" w:history="1">
        <w:r w:rsidRPr="007D23C9">
          <w:rPr>
            <w:rStyle w:val="Hyperlink"/>
            <w:rFonts w:ascii="Times New Roman" w:hAnsi="Times New Roman" w:cs="Times New Roman"/>
            <w:color w:val="auto"/>
            <w:sz w:val="28"/>
            <w:szCs w:val="28"/>
            <w:u w:val="none"/>
            <w:lang w:val="ru-RU"/>
          </w:rPr>
          <w:t>Детская линия» -коллекция чайных напитков для малышей на основе растительного сырья (фитотерапия в работе педиатров)</w:t>
        </w:r>
      </w:hyperlink>
      <w:r w:rsidRPr="007D23C9">
        <w:rPr>
          <w:rFonts w:ascii="Times New Roman" w:hAnsi="Times New Roman" w:cs="Times New Roman"/>
          <w:color w:val="auto"/>
          <w:sz w:val="28"/>
          <w:szCs w:val="28"/>
          <w:lang w:val="ru-RU"/>
        </w:rPr>
        <w:t xml:space="preserve"> // </w:t>
      </w:r>
      <w:hyperlink r:id="rId120" w:history="1">
        <w:r w:rsidRPr="007D23C9">
          <w:rPr>
            <w:rStyle w:val="Hyperlink"/>
            <w:rFonts w:ascii="Times New Roman" w:hAnsi="Times New Roman" w:cs="Times New Roman"/>
            <w:color w:val="auto"/>
            <w:sz w:val="28"/>
            <w:szCs w:val="28"/>
            <w:u w:val="none"/>
            <w:lang w:val="ru-RU"/>
          </w:rPr>
          <w:t>Практика педиатра</w:t>
        </w:r>
      </w:hyperlink>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lang w:val="ru-RU"/>
        </w:rPr>
        <w:t xml:space="preserve">2011. </w:t>
      </w:r>
      <w:hyperlink r:id="rId121" w:history="1">
        <w:r w:rsidRPr="007D23C9">
          <w:rPr>
            <w:rStyle w:val="Hyperlink"/>
            <w:rFonts w:ascii="Times New Roman" w:hAnsi="Times New Roman" w:cs="Times New Roman"/>
            <w:color w:val="auto"/>
            <w:sz w:val="28"/>
            <w:szCs w:val="28"/>
            <w:u w:val="none"/>
            <w:lang w:val="ru-RU"/>
          </w:rPr>
          <w:t>№ 1</w:t>
        </w:r>
      </w:hyperlink>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lang w:val="ru-RU"/>
        </w:rPr>
        <w:t>с. 37-39.</w:t>
      </w:r>
      <w:r w:rsidRPr="007D23C9">
        <w:rPr>
          <w:rFonts w:ascii="Times New Roman" w:eastAsia="Times New Roman" w:hAnsi="Times New Roman" w:cs="Times New Roman"/>
          <w:color w:val="auto"/>
          <w:sz w:val="28"/>
          <w:szCs w:val="28"/>
          <w:lang w:val="ru-RU"/>
        </w:rPr>
        <w:t xml:space="preserve">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ru-RU"/>
        </w:rPr>
      </w:pPr>
      <w:r w:rsidRPr="007D23C9">
        <w:rPr>
          <w:rFonts w:ascii="Times New Roman" w:hAnsi="Times New Roman" w:cs="Times New Roman"/>
          <w:color w:val="auto"/>
          <w:sz w:val="28"/>
          <w:szCs w:val="28"/>
          <w:lang w:val="ru-RU"/>
        </w:rPr>
        <w:t>Кинцурашвили, К.М, Хведелидзе, В.Г., Мелкадзе, Р.Г. Физико-химические показатели и аминокислотный состав сока из ягод бузины травянистой (</w:t>
      </w:r>
      <w:r w:rsidRPr="007D23C9">
        <w:rPr>
          <w:rFonts w:ascii="Times New Roman" w:hAnsi="Times New Roman" w:cs="Times New Roman"/>
          <w:i/>
          <w:color w:val="auto"/>
          <w:sz w:val="28"/>
          <w:szCs w:val="28"/>
        </w:rPr>
        <w:t>Sambucus</w:t>
      </w:r>
      <w:r w:rsidRPr="007D23C9">
        <w:rPr>
          <w:rFonts w:ascii="Times New Roman" w:hAnsi="Times New Roman" w:cs="Times New Roman"/>
          <w:i/>
          <w:color w:val="auto"/>
          <w:sz w:val="28"/>
          <w:szCs w:val="28"/>
          <w:lang w:val="ru-RU"/>
        </w:rPr>
        <w:t xml:space="preserve"> </w:t>
      </w:r>
      <w:r w:rsidRPr="007D23C9">
        <w:rPr>
          <w:rFonts w:ascii="Times New Roman" w:hAnsi="Times New Roman" w:cs="Times New Roman"/>
          <w:i/>
          <w:color w:val="auto"/>
          <w:sz w:val="28"/>
          <w:szCs w:val="28"/>
        </w:rPr>
        <w:t>edulus</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color w:val="auto"/>
          <w:sz w:val="28"/>
          <w:szCs w:val="28"/>
        </w:rPr>
        <w:t>L</w:t>
      </w:r>
      <w:r w:rsidRPr="007D23C9">
        <w:rPr>
          <w:rFonts w:ascii="Times New Roman" w:hAnsi="Times New Roman" w:cs="Times New Roman"/>
          <w:color w:val="auto"/>
          <w:sz w:val="28"/>
          <w:szCs w:val="28"/>
          <w:lang w:val="ru-RU"/>
        </w:rPr>
        <w:t xml:space="preserve">.) // Химия растительного сырья, </w:t>
      </w:r>
      <w:r w:rsidRPr="007D23C9">
        <w:rPr>
          <w:rFonts w:ascii="Times New Roman" w:hAnsi="Times New Roman" w:cs="Times New Roman"/>
          <w:sz w:val="28"/>
          <w:szCs w:val="28"/>
          <w:lang w:val="ru-RU"/>
        </w:rPr>
        <w:t>–</w:t>
      </w:r>
      <w:r w:rsidRPr="007D23C9">
        <w:rPr>
          <w:rFonts w:ascii="Times New Roman" w:hAnsi="Times New Roman" w:cs="Times New Roman"/>
          <w:color w:val="auto"/>
          <w:sz w:val="28"/>
          <w:szCs w:val="28"/>
          <w:lang w:val="ru-RU"/>
        </w:rPr>
        <w:t xml:space="preserve"> 2008. №3, </w:t>
      </w:r>
      <w:r w:rsidRPr="007D23C9">
        <w:rPr>
          <w:rFonts w:ascii="Times New Roman" w:hAnsi="Times New Roman" w:cs="Times New Roman"/>
          <w:sz w:val="28"/>
          <w:szCs w:val="28"/>
          <w:lang w:val="ru-RU"/>
        </w:rPr>
        <w:t>– с</w:t>
      </w:r>
      <w:r w:rsidRPr="007D23C9">
        <w:rPr>
          <w:rFonts w:ascii="Times New Roman" w:hAnsi="Times New Roman" w:cs="Times New Roman"/>
          <w:color w:val="auto"/>
          <w:sz w:val="28"/>
          <w:szCs w:val="28"/>
          <w:lang w:val="ru-RU"/>
        </w:rPr>
        <w:t>. 93-95.</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ru-RU"/>
        </w:rPr>
      </w:pPr>
      <w:r w:rsidRPr="007D23C9">
        <w:rPr>
          <w:rFonts w:ascii="Times New Roman" w:hAnsi="Times New Roman" w:cs="Times New Roman"/>
          <w:iCs/>
          <w:color w:val="auto"/>
          <w:sz w:val="28"/>
          <w:szCs w:val="28"/>
          <w:lang w:val="ru-RU"/>
        </w:rPr>
        <w:t xml:space="preserve">Кривченкова, М.В. </w:t>
      </w:r>
      <w:hyperlink r:id="rId122" w:history="1">
        <w:r w:rsidRPr="007D23C9">
          <w:rPr>
            <w:rStyle w:val="Hyperlink"/>
            <w:rFonts w:ascii="Times New Roman" w:hAnsi="Times New Roman" w:cs="Times New Roman"/>
            <w:color w:val="auto"/>
            <w:sz w:val="28"/>
            <w:szCs w:val="28"/>
            <w:u w:val="none"/>
            <w:lang w:val="ru-RU"/>
          </w:rPr>
          <w:t>Растительные флавоноиды как функциональные добавки в косметических и пищевых продуктах</w:t>
        </w:r>
      </w:hyperlink>
      <w:r w:rsidRPr="007D23C9">
        <w:rPr>
          <w:rFonts w:ascii="Times New Roman" w:hAnsi="Times New Roman" w:cs="Times New Roman"/>
          <w:color w:val="auto"/>
          <w:sz w:val="28"/>
          <w:szCs w:val="28"/>
          <w:lang w:val="ru-RU"/>
        </w:rPr>
        <w:t xml:space="preserve"> / </w:t>
      </w:r>
      <w:r w:rsidRPr="007D23C9">
        <w:rPr>
          <w:rFonts w:ascii="Times New Roman" w:hAnsi="Times New Roman" w:cs="Times New Roman"/>
          <w:iCs/>
          <w:color w:val="auto"/>
          <w:sz w:val="28"/>
          <w:szCs w:val="28"/>
          <w:lang w:val="ru-RU"/>
        </w:rPr>
        <w:t xml:space="preserve">М.В.Кривченкова, Е.В.Клышинская, М.А.Ильиных [и др.] </w:t>
      </w:r>
      <w:r w:rsidRPr="007D23C9">
        <w:rPr>
          <w:rFonts w:ascii="Times New Roman" w:hAnsi="Times New Roman" w:cs="Times New Roman"/>
          <w:color w:val="auto"/>
          <w:sz w:val="28"/>
          <w:szCs w:val="28"/>
          <w:lang w:val="ru-RU"/>
        </w:rPr>
        <w:t xml:space="preserve">// </w:t>
      </w:r>
      <w:hyperlink r:id="rId123" w:history="1">
        <w:r w:rsidRPr="007D23C9">
          <w:rPr>
            <w:rStyle w:val="Hyperlink"/>
            <w:rFonts w:ascii="Times New Roman" w:hAnsi="Times New Roman" w:cs="Times New Roman"/>
            <w:color w:val="auto"/>
            <w:sz w:val="28"/>
            <w:szCs w:val="28"/>
            <w:u w:val="none"/>
            <w:lang w:val="ru-RU"/>
          </w:rPr>
          <w:t>Вестник РАЕН</w:t>
        </w:r>
      </w:hyperlink>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lang w:val="ru-RU"/>
        </w:rPr>
        <w:t xml:space="preserve">2012. </w:t>
      </w:r>
      <w:hyperlink r:id="rId124" w:history="1">
        <w:r w:rsidRPr="007D23C9">
          <w:rPr>
            <w:rStyle w:val="Hyperlink"/>
            <w:rFonts w:ascii="Times New Roman" w:hAnsi="Times New Roman" w:cs="Times New Roman"/>
            <w:color w:val="auto"/>
            <w:sz w:val="28"/>
            <w:szCs w:val="28"/>
            <w:u w:val="none"/>
            <w:lang w:val="ru-RU"/>
          </w:rPr>
          <w:t>№ 3</w:t>
        </w:r>
      </w:hyperlink>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с</w:t>
      </w:r>
      <w:r w:rsidRPr="007D23C9">
        <w:rPr>
          <w:rFonts w:ascii="Times New Roman" w:hAnsi="Times New Roman" w:cs="Times New Roman"/>
          <w:color w:val="auto"/>
          <w:sz w:val="28"/>
          <w:szCs w:val="28"/>
          <w:lang w:val="ru-RU"/>
        </w:rPr>
        <w:t xml:space="preserve">. 47-51.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ru-RU"/>
        </w:rPr>
      </w:pPr>
      <w:r w:rsidRPr="007D23C9">
        <w:rPr>
          <w:rFonts w:ascii="Times New Roman" w:hAnsi="Times New Roman" w:cs="Times New Roman"/>
          <w:iCs/>
          <w:color w:val="auto"/>
          <w:sz w:val="28"/>
          <w:szCs w:val="28"/>
          <w:lang w:val="ru-RU"/>
        </w:rPr>
        <w:t xml:space="preserve">Куркина, </w:t>
      </w:r>
      <w:r w:rsidRPr="007D23C9">
        <w:rPr>
          <w:rFonts w:ascii="Times New Roman" w:hAnsi="Times New Roman" w:cs="Times New Roman"/>
          <w:iCs/>
          <w:color w:val="auto"/>
          <w:sz w:val="28"/>
          <w:szCs w:val="28"/>
        </w:rPr>
        <w:t>A</w:t>
      </w:r>
      <w:r w:rsidRPr="007D23C9">
        <w:rPr>
          <w:rFonts w:ascii="Times New Roman" w:hAnsi="Times New Roman" w:cs="Times New Roman"/>
          <w:iCs/>
          <w:color w:val="auto"/>
          <w:sz w:val="28"/>
          <w:szCs w:val="28"/>
          <w:lang w:val="ru-RU"/>
        </w:rPr>
        <w:t>.В.</w:t>
      </w:r>
      <w:r w:rsidRPr="007D23C9">
        <w:rPr>
          <w:rFonts w:ascii="Times New Roman" w:hAnsi="Times New Roman" w:cs="Times New Roman"/>
          <w:color w:val="auto"/>
          <w:sz w:val="28"/>
          <w:szCs w:val="28"/>
          <w:lang w:val="ru-RU"/>
        </w:rPr>
        <w:t xml:space="preserve">  </w:t>
      </w:r>
      <w:hyperlink r:id="rId125" w:history="1">
        <w:r w:rsidRPr="007D23C9">
          <w:rPr>
            <w:rStyle w:val="Hyperlink"/>
            <w:rFonts w:ascii="Times New Roman" w:hAnsi="Times New Roman" w:cs="Times New Roman"/>
            <w:color w:val="auto"/>
            <w:sz w:val="28"/>
            <w:szCs w:val="28"/>
            <w:u w:val="none"/>
            <w:lang w:val="ru-RU"/>
          </w:rPr>
          <w:t>Флавоноиды фармакопейных растений</w:t>
        </w:r>
      </w:hyperlink>
      <w:r w:rsidRPr="007D23C9">
        <w:rPr>
          <w:rStyle w:val="Hyperlink"/>
          <w:rFonts w:ascii="Times New Roman" w:hAnsi="Times New Roman" w:cs="Times New Roman"/>
          <w:color w:val="auto"/>
          <w:sz w:val="28"/>
          <w:szCs w:val="28"/>
          <w:u w:val="none"/>
          <w:lang w:val="ru-RU"/>
        </w:rPr>
        <w:t>.</w:t>
      </w:r>
      <w:r w:rsidRPr="007D23C9">
        <w:rPr>
          <w:rFonts w:ascii="Times New Roman" w:hAnsi="Times New Roman" w:cs="Times New Roman"/>
          <w:color w:val="auto"/>
          <w:sz w:val="28"/>
          <w:szCs w:val="28"/>
          <w:lang w:val="ru-RU"/>
        </w:rPr>
        <w:t xml:space="preserve"> Самарский государственный медицинский университет. </w:t>
      </w:r>
      <w:r w:rsidRPr="007D23C9">
        <w:rPr>
          <w:rFonts w:ascii="Times New Roman" w:hAnsi="Times New Roman" w:cs="Times New Roman"/>
          <w:sz w:val="28"/>
          <w:szCs w:val="28"/>
          <w:lang w:val="ru-RU"/>
        </w:rPr>
        <w:t>–</w:t>
      </w:r>
      <w:r w:rsidRPr="007D23C9">
        <w:rPr>
          <w:rFonts w:ascii="Times New Roman" w:hAnsi="Times New Roman" w:cs="Times New Roman"/>
          <w:color w:val="auto"/>
          <w:sz w:val="28"/>
          <w:szCs w:val="28"/>
          <w:lang w:val="ru-RU"/>
        </w:rPr>
        <w:t xml:space="preserve"> Самара,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lang w:val="ru-RU"/>
        </w:rPr>
        <w:t xml:space="preserve">2012.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lang w:val="ru-RU"/>
        </w:rPr>
        <w:t xml:space="preserve">125 с. </w:t>
      </w:r>
    </w:p>
    <w:p w:rsidR="007D23C9" w:rsidRPr="007D23C9" w:rsidRDefault="007D23C9" w:rsidP="007D23C9">
      <w:pPr>
        <w:pStyle w:val="ListParagraph"/>
        <w:widowControl/>
        <w:numPr>
          <w:ilvl w:val="0"/>
          <w:numId w:val="5"/>
        </w:numPr>
        <w:spacing w:line="360" w:lineRule="auto"/>
        <w:ind w:left="142" w:firstLine="425"/>
        <w:jc w:val="both"/>
        <w:rPr>
          <w:rFonts w:ascii="Times New Roman" w:eastAsia="Times New Roman" w:hAnsi="Times New Roman" w:cs="Times New Roman"/>
          <w:color w:val="auto"/>
          <w:sz w:val="28"/>
          <w:szCs w:val="28"/>
          <w:lang w:val="ru-RU"/>
        </w:rPr>
      </w:pPr>
      <w:r w:rsidRPr="007D23C9">
        <w:rPr>
          <w:rFonts w:ascii="Times New Roman" w:eastAsia="Times New Roman" w:hAnsi="Times New Roman" w:cs="Times New Roman"/>
          <w:color w:val="auto"/>
          <w:sz w:val="28"/>
          <w:szCs w:val="28"/>
          <w:lang w:val="ru-RU"/>
        </w:rPr>
        <w:t xml:space="preserve">Кьосев, П.А. Лекарственные растения (самый полный справочник) / П.А.Кьосев. </w:t>
      </w:r>
      <w:r w:rsidRPr="007D23C9">
        <w:rPr>
          <w:rFonts w:ascii="Times New Roman" w:hAnsi="Times New Roman" w:cs="Times New Roman"/>
          <w:sz w:val="28"/>
          <w:szCs w:val="28"/>
          <w:lang w:val="ru-RU"/>
        </w:rPr>
        <w:t xml:space="preserve">– </w:t>
      </w:r>
      <w:r w:rsidRPr="007D23C9">
        <w:rPr>
          <w:rFonts w:ascii="Times New Roman" w:eastAsia="Times New Roman" w:hAnsi="Times New Roman" w:cs="Times New Roman"/>
          <w:color w:val="auto"/>
          <w:sz w:val="28"/>
          <w:szCs w:val="28"/>
          <w:lang w:val="ru-RU"/>
        </w:rPr>
        <w:t xml:space="preserve">М.: «ЭКСМО», </w:t>
      </w:r>
      <w:r w:rsidRPr="007D23C9">
        <w:rPr>
          <w:rFonts w:ascii="Times New Roman" w:hAnsi="Times New Roman" w:cs="Times New Roman"/>
          <w:sz w:val="28"/>
          <w:szCs w:val="28"/>
          <w:lang w:val="ru-RU"/>
        </w:rPr>
        <w:t xml:space="preserve">– </w:t>
      </w:r>
      <w:r w:rsidRPr="007D23C9">
        <w:rPr>
          <w:rFonts w:ascii="Times New Roman" w:eastAsia="Times New Roman" w:hAnsi="Times New Roman" w:cs="Times New Roman"/>
          <w:color w:val="auto"/>
          <w:sz w:val="28"/>
          <w:szCs w:val="28"/>
          <w:lang w:val="ru-RU"/>
        </w:rPr>
        <w:t xml:space="preserve">2011. </w:t>
      </w:r>
      <w:r w:rsidRPr="007D23C9">
        <w:rPr>
          <w:rFonts w:ascii="Times New Roman" w:hAnsi="Times New Roman" w:cs="Times New Roman"/>
          <w:sz w:val="28"/>
          <w:szCs w:val="28"/>
          <w:lang w:val="ru-RU"/>
        </w:rPr>
        <w:t xml:space="preserve">– </w:t>
      </w:r>
      <w:r w:rsidRPr="007D23C9">
        <w:rPr>
          <w:rFonts w:ascii="Times New Roman" w:eastAsia="Times New Roman" w:hAnsi="Times New Roman" w:cs="Times New Roman"/>
          <w:color w:val="auto"/>
          <w:sz w:val="28"/>
          <w:szCs w:val="28"/>
          <w:lang w:val="ru-RU"/>
        </w:rPr>
        <w:t xml:space="preserve">974 с. </w:t>
      </w:r>
    </w:p>
    <w:p w:rsidR="007D23C9" w:rsidRPr="007D23C9" w:rsidRDefault="007D23C9" w:rsidP="007D23C9">
      <w:pPr>
        <w:pStyle w:val="ListParagraph"/>
        <w:widowControl/>
        <w:numPr>
          <w:ilvl w:val="0"/>
          <w:numId w:val="5"/>
        </w:numPr>
        <w:tabs>
          <w:tab w:val="left" w:pos="0"/>
          <w:tab w:val="left" w:pos="567"/>
        </w:tabs>
        <w:spacing w:line="360" w:lineRule="auto"/>
        <w:ind w:left="142" w:firstLine="425"/>
        <w:jc w:val="both"/>
        <w:rPr>
          <w:rFonts w:ascii="Times New Roman" w:hAnsi="Times New Roman" w:cs="Times New Roman"/>
          <w:color w:val="auto"/>
          <w:sz w:val="28"/>
          <w:szCs w:val="28"/>
          <w:lang w:val="ru-RU"/>
        </w:rPr>
      </w:pPr>
      <w:r w:rsidRPr="007D23C9">
        <w:rPr>
          <w:rFonts w:ascii="Times New Roman" w:hAnsi="Times New Roman" w:cs="Times New Roman"/>
          <w:color w:val="auto"/>
          <w:sz w:val="28"/>
          <w:szCs w:val="28"/>
          <w:lang w:val="ru-RU"/>
        </w:rPr>
        <w:t xml:space="preserve">Лебеда А.Ф. Лекарственные  растения. Самая полная энсиклопедия </w:t>
      </w:r>
      <w:r w:rsidRPr="007D23C9">
        <w:rPr>
          <w:rFonts w:ascii="Times New Roman" w:hAnsi="Times New Roman" w:cs="Times New Roman"/>
          <w:color w:val="auto"/>
          <w:sz w:val="28"/>
          <w:szCs w:val="28"/>
        </w:rPr>
        <w:t>Lekarstvennye</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color w:val="auto"/>
          <w:sz w:val="28"/>
          <w:szCs w:val="28"/>
        </w:rPr>
        <w:t>rastenija</w:t>
      </w:r>
      <w:r w:rsidRPr="007D23C9">
        <w:rPr>
          <w:rFonts w:ascii="Times New Roman" w:hAnsi="Times New Roman" w:cs="Times New Roman"/>
          <w:color w:val="auto"/>
          <w:sz w:val="28"/>
          <w:szCs w:val="28"/>
          <w:lang w:val="ru-RU"/>
        </w:rPr>
        <w:t xml:space="preserve"> / А.Ф.Лебеда, Н.И.Дюренко, А.П.Исакина </w:t>
      </w:r>
      <w:r w:rsidRPr="007D23C9">
        <w:rPr>
          <w:rFonts w:ascii="Times New Roman" w:hAnsi="Times New Roman" w:cs="Times New Roman"/>
          <w:iCs/>
          <w:color w:val="auto"/>
          <w:sz w:val="28"/>
          <w:szCs w:val="28"/>
          <w:lang w:val="ru-RU"/>
        </w:rPr>
        <w:t>[и др.]</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rPr>
        <w:t>M</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color w:val="auto"/>
          <w:sz w:val="28"/>
          <w:szCs w:val="28"/>
        </w:rPr>
        <w:t>AST</w:t>
      </w:r>
      <w:r w:rsidRPr="007D23C9">
        <w:rPr>
          <w:rFonts w:ascii="Times New Roman" w:hAnsi="Times New Roman" w:cs="Times New Roman"/>
          <w:color w:val="auto"/>
          <w:sz w:val="28"/>
          <w:szCs w:val="28"/>
          <w:lang w:val="ru-RU"/>
        </w:rPr>
        <w:t>-</w:t>
      </w:r>
      <w:r w:rsidRPr="007D23C9">
        <w:rPr>
          <w:rFonts w:ascii="Times New Roman" w:hAnsi="Times New Roman" w:cs="Times New Roman"/>
          <w:color w:val="auto"/>
          <w:sz w:val="28"/>
          <w:szCs w:val="28"/>
        </w:rPr>
        <w:t>PRESS</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color w:val="auto"/>
          <w:sz w:val="28"/>
          <w:szCs w:val="28"/>
        </w:rPr>
        <w:t>KNIGA</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lang w:val="ru-RU"/>
        </w:rPr>
        <w:t xml:space="preserve">2011. </w:t>
      </w:r>
      <w:r w:rsidRPr="007D23C9">
        <w:rPr>
          <w:rFonts w:ascii="Times New Roman" w:hAnsi="Times New Roman" w:cs="Times New Roman"/>
          <w:sz w:val="28"/>
          <w:szCs w:val="28"/>
          <w:lang w:val="ru-RU"/>
        </w:rPr>
        <w:t>–</w:t>
      </w:r>
      <w:r w:rsidRPr="007D23C9">
        <w:rPr>
          <w:rFonts w:ascii="Times New Roman" w:hAnsi="Times New Roman" w:cs="Times New Roman"/>
          <w:color w:val="auto"/>
          <w:sz w:val="28"/>
          <w:szCs w:val="28"/>
          <w:lang w:val="ru-RU"/>
        </w:rPr>
        <w:t xml:space="preserve"> 433 с.</w:t>
      </w:r>
    </w:p>
    <w:p w:rsidR="007D23C9" w:rsidRPr="007D23C9" w:rsidRDefault="007D23C9" w:rsidP="007D23C9">
      <w:pPr>
        <w:pStyle w:val="ListParagraph"/>
        <w:numPr>
          <w:ilvl w:val="0"/>
          <w:numId w:val="5"/>
        </w:numPr>
        <w:tabs>
          <w:tab w:val="left" w:pos="0"/>
          <w:tab w:val="left" w:pos="567"/>
          <w:tab w:val="left" w:pos="709"/>
          <w:tab w:val="left" w:pos="1252"/>
        </w:tabs>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 xml:space="preserve"> Лемеза, Н.А. Геоботаника. Учебная практика / Н.А.Лемеза, М.А.Джус . – Минск, – 2008. – 225 с.</w:t>
      </w:r>
    </w:p>
    <w:p w:rsidR="007D23C9" w:rsidRPr="007D23C9" w:rsidRDefault="007D23C9" w:rsidP="007D23C9">
      <w:pPr>
        <w:pStyle w:val="ListParagraph"/>
        <w:numPr>
          <w:ilvl w:val="0"/>
          <w:numId w:val="5"/>
        </w:numPr>
        <w:tabs>
          <w:tab w:val="left" w:pos="0"/>
          <w:tab w:val="left" w:pos="567"/>
          <w:tab w:val="left" w:pos="709"/>
          <w:tab w:val="left" w:pos="1252"/>
        </w:tabs>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color w:val="FF0000"/>
          <w:sz w:val="28"/>
          <w:szCs w:val="28"/>
          <w:lang w:val="ru-RU"/>
        </w:rPr>
        <w:t xml:space="preserve"> </w:t>
      </w:r>
      <w:r w:rsidRPr="007D23C9">
        <w:rPr>
          <w:rFonts w:ascii="Times New Roman" w:hAnsi="Times New Roman" w:cs="Times New Roman"/>
          <w:sz w:val="28"/>
          <w:szCs w:val="28"/>
          <w:lang w:val="ru-RU"/>
        </w:rPr>
        <w:t>Литвинова, Е.В. Товароведно-технологичекие аспекты разработки пищевых продуктов функционального и специализированного назначения / Е.В.Литвинова. – Воронеж: Научная книга, – 2010. – 242 с.</w:t>
      </w:r>
    </w:p>
    <w:p w:rsidR="007D23C9" w:rsidRPr="007D23C9" w:rsidRDefault="007D23C9" w:rsidP="007D23C9">
      <w:pPr>
        <w:pStyle w:val="ListParagraph"/>
        <w:widowControl/>
        <w:numPr>
          <w:ilvl w:val="0"/>
          <w:numId w:val="5"/>
        </w:numPr>
        <w:shd w:val="clear" w:color="auto" w:fill="FFFFFF"/>
        <w:spacing w:line="360" w:lineRule="auto"/>
        <w:ind w:left="142" w:firstLine="425"/>
        <w:jc w:val="both"/>
        <w:outlineLvl w:val="0"/>
        <w:rPr>
          <w:rFonts w:ascii="Times New Roman" w:eastAsia="Times New Roman" w:hAnsi="Times New Roman" w:cs="Times New Roman"/>
          <w:kern w:val="36"/>
          <w:sz w:val="28"/>
          <w:szCs w:val="28"/>
          <w:lang w:val="ru-RU" w:eastAsia="en-GB"/>
        </w:rPr>
      </w:pPr>
      <w:r w:rsidRPr="007D23C9">
        <w:rPr>
          <w:rFonts w:ascii="Times New Roman" w:eastAsia="Times New Roman" w:hAnsi="Times New Roman" w:cs="Times New Roman"/>
          <w:kern w:val="36"/>
          <w:sz w:val="28"/>
          <w:szCs w:val="28"/>
          <w:lang w:val="ru-RU" w:eastAsia="en-GB"/>
        </w:rPr>
        <w:t xml:space="preserve">Мазуренко, М.Т. Структура и морфогенез кустарников / М.Т.Мазуренко, А.П.Хохряков, </w:t>
      </w:r>
      <w:r w:rsidRPr="007D23C9">
        <w:rPr>
          <w:rFonts w:ascii="Times New Roman" w:hAnsi="Times New Roman" w:cs="Times New Roman"/>
          <w:sz w:val="28"/>
          <w:szCs w:val="28"/>
          <w:lang w:val="ru-RU"/>
        </w:rPr>
        <w:t xml:space="preserve">– </w:t>
      </w:r>
      <w:r w:rsidRPr="007D23C9">
        <w:rPr>
          <w:rFonts w:ascii="Times New Roman" w:eastAsia="Times New Roman" w:hAnsi="Times New Roman" w:cs="Times New Roman"/>
          <w:kern w:val="36"/>
          <w:sz w:val="28"/>
          <w:szCs w:val="28"/>
          <w:lang w:val="ru-RU" w:eastAsia="en-GB"/>
        </w:rPr>
        <w:t xml:space="preserve">М.: «Наука», </w:t>
      </w:r>
      <w:r w:rsidRPr="007D23C9">
        <w:rPr>
          <w:rFonts w:ascii="Times New Roman" w:hAnsi="Times New Roman" w:cs="Times New Roman"/>
          <w:sz w:val="28"/>
          <w:szCs w:val="28"/>
          <w:lang w:val="ru-RU"/>
        </w:rPr>
        <w:t xml:space="preserve">– </w:t>
      </w:r>
      <w:r w:rsidRPr="007D23C9">
        <w:rPr>
          <w:rFonts w:ascii="Times New Roman" w:eastAsia="Times New Roman" w:hAnsi="Times New Roman" w:cs="Times New Roman"/>
          <w:kern w:val="36"/>
          <w:sz w:val="28"/>
          <w:szCs w:val="28"/>
          <w:lang w:val="ru-RU" w:eastAsia="en-GB"/>
        </w:rPr>
        <w:t xml:space="preserve">1977, </w:t>
      </w:r>
      <w:r w:rsidRPr="007D23C9">
        <w:rPr>
          <w:rFonts w:ascii="Times New Roman" w:hAnsi="Times New Roman" w:cs="Times New Roman"/>
          <w:sz w:val="28"/>
          <w:szCs w:val="28"/>
          <w:lang w:val="ru-RU"/>
        </w:rPr>
        <w:t xml:space="preserve">– </w:t>
      </w:r>
      <w:r w:rsidRPr="007D23C9">
        <w:rPr>
          <w:rFonts w:ascii="Times New Roman" w:eastAsia="Times New Roman" w:hAnsi="Times New Roman" w:cs="Times New Roman"/>
          <w:kern w:val="36"/>
          <w:sz w:val="28"/>
          <w:szCs w:val="28"/>
          <w:lang w:val="ru-RU" w:eastAsia="en-GB"/>
        </w:rPr>
        <w:t>160 с.</w:t>
      </w:r>
    </w:p>
    <w:p w:rsidR="007D23C9" w:rsidRPr="007D23C9" w:rsidRDefault="007D23C9" w:rsidP="007D23C9">
      <w:pPr>
        <w:pStyle w:val="ListParagraph"/>
        <w:numPr>
          <w:ilvl w:val="0"/>
          <w:numId w:val="5"/>
        </w:numPr>
        <w:shd w:val="clear" w:color="auto" w:fill="FFFFFF"/>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bCs/>
          <w:kern w:val="36"/>
          <w:sz w:val="28"/>
          <w:szCs w:val="28"/>
          <w:lang w:val="ru-RU"/>
        </w:rPr>
        <w:lastRenderedPageBreak/>
        <w:t xml:space="preserve"> </w:t>
      </w:r>
      <w:r w:rsidRPr="007D23C9">
        <w:rPr>
          <w:rFonts w:ascii="Times New Roman" w:hAnsi="Times New Roman" w:cs="Times New Roman"/>
          <w:bCs/>
          <w:color w:val="auto"/>
          <w:kern w:val="36"/>
          <w:sz w:val="28"/>
          <w:szCs w:val="28"/>
          <w:lang w:val="ru-RU"/>
        </w:rPr>
        <w:t xml:space="preserve">Масленников, П.В., Чупахина, Г.Н. </w:t>
      </w:r>
      <w:r w:rsidRPr="007D23C9">
        <w:rPr>
          <w:rFonts w:ascii="Times New Roman" w:hAnsi="Times New Roman" w:cs="Times New Roman"/>
          <w:color w:val="auto"/>
          <w:sz w:val="28"/>
          <w:szCs w:val="28"/>
          <w:lang w:val="ru-RU"/>
        </w:rPr>
        <w:t xml:space="preserve">Содержание низкомолекулярных антиоксидантов в лекарственных растениях Калининградской области // Химия растительного </w:t>
      </w:r>
      <w:r w:rsidRPr="007D23C9">
        <w:rPr>
          <w:rFonts w:ascii="Times New Roman" w:hAnsi="Times New Roman" w:cs="Times New Roman"/>
          <w:sz w:val="28"/>
          <w:szCs w:val="28"/>
          <w:lang w:val="ru-RU"/>
        </w:rPr>
        <w:t>сырья, – 2012. №3, – с. 127-133.</w:t>
      </w:r>
    </w:p>
    <w:p w:rsidR="007D23C9" w:rsidRPr="007D23C9" w:rsidRDefault="007D23C9" w:rsidP="007D23C9">
      <w:pPr>
        <w:pStyle w:val="ListParagraph"/>
        <w:widowControl/>
        <w:numPr>
          <w:ilvl w:val="0"/>
          <w:numId w:val="5"/>
        </w:numPr>
        <w:shd w:val="clear" w:color="auto" w:fill="FFFFFF"/>
        <w:spacing w:line="360" w:lineRule="auto"/>
        <w:ind w:left="142" w:firstLine="425"/>
        <w:jc w:val="both"/>
        <w:outlineLvl w:val="0"/>
        <w:rPr>
          <w:rFonts w:ascii="Times New Roman" w:eastAsia="Times New Roman" w:hAnsi="Times New Roman" w:cs="Times New Roman"/>
          <w:color w:val="111111"/>
          <w:sz w:val="28"/>
          <w:szCs w:val="28"/>
          <w:lang w:val="ru-RU"/>
        </w:rPr>
      </w:pPr>
      <w:r w:rsidRPr="007D23C9">
        <w:rPr>
          <w:rFonts w:ascii="Times New Roman" w:hAnsi="Times New Roman" w:cs="Times New Roman"/>
          <w:bCs/>
          <w:kern w:val="36"/>
          <w:sz w:val="28"/>
          <w:szCs w:val="28"/>
          <w:lang w:val="ru-RU"/>
        </w:rPr>
        <w:t xml:space="preserve"> Масленников, П.В., Чупахина, Г.Н., Скрыпник, Л.Н. Содержание </w:t>
      </w:r>
      <w:r w:rsidRPr="007D23C9">
        <w:rPr>
          <w:rFonts w:ascii="Times New Roman" w:hAnsi="Times New Roman" w:cs="Times New Roman"/>
          <w:bCs/>
          <w:color w:val="auto"/>
          <w:kern w:val="36"/>
          <w:sz w:val="28"/>
          <w:szCs w:val="28"/>
          <w:lang w:val="ru-RU"/>
        </w:rPr>
        <w:t>фенольных соединений в лекарственных растениях ботанического сада // Известия Российской академии наук</w:t>
      </w:r>
      <w:r w:rsidRPr="007D23C9">
        <w:rPr>
          <w:rFonts w:ascii="Times New Roman" w:hAnsi="Times New Roman" w:cs="Times New Roman"/>
          <w:bCs/>
          <w:kern w:val="36"/>
          <w:sz w:val="28"/>
          <w:szCs w:val="28"/>
          <w:lang w:val="ru-RU"/>
        </w:rPr>
        <w:t xml:space="preserve">. Серия биологическая, </w:t>
      </w:r>
      <w:r w:rsidRPr="007D23C9">
        <w:rPr>
          <w:rFonts w:ascii="Times New Roman" w:hAnsi="Times New Roman" w:cs="Times New Roman"/>
          <w:sz w:val="28"/>
          <w:szCs w:val="28"/>
          <w:lang w:val="ru-RU"/>
        </w:rPr>
        <w:t xml:space="preserve">– </w:t>
      </w:r>
      <w:r w:rsidRPr="007D23C9">
        <w:rPr>
          <w:rFonts w:ascii="Times New Roman" w:hAnsi="Times New Roman" w:cs="Times New Roman"/>
          <w:bCs/>
          <w:kern w:val="36"/>
          <w:sz w:val="28"/>
          <w:szCs w:val="28"/>
          <w:lang w:val="ru-RU"/>
        </w:rPr>
        <w:t xml:space="preserve">2013. № 5, </w:t>
      </w:r>
      <w:r w:rsidRPr="007D23C9">
        <w:rPr>
          <w:rFonts w:ascii="Times New Roman" w:hAnsi="Times New Roman" w:cs="Times New Roman"/>
          <w:sz w:val="28"/>
          <w:szCs w:val="28"/>
          <w:lang w:val="ru-RU"/>
        </w:rPr>
        <w:t>– с</w:t>
      </w:r>
      <w:r w:rsidRPr="007D23C9">
        <w:rPr>
          <w:rFonts w:ascii="Times New Roman" w:hAnsi="Times New Roman" w:cs="Times New Roman"/>
          <w:bCs/>
          <w:kern w:val="36"/>
          <w:sz w:val="28"/>
          <w:szCs w:val="28"/>
          <w:lang w:val="ru-RU"/>
        </w:rPr>
        <w:t>. 551-557.</w:t>
      </w:r>
    </w:p>
    <w:p w:rsidR="007D23C9" w:rsidRPr="007D23C9" w:rsidRDefault="007D23C9" w:rsidP="007D23C9">
      <w:pPr>
        <w:pStyle w:val="ListParagraph"/>
        <w:widowControl/>
        <w:numPr>
          <w:ilvl w:val="0"/>
          <w:numId w:val="5"/>
        </w:numPr>
        <w:shd w:val="clear" w:color="auto" w:fill="FFFFFF"/>
        <w:spacing w:line="360" w:lineRule="auto"/>
        <w:ind w:left="142" w:firstLine="425"/>
        <w:jc w:val="both"/>
        <w:outlineLvl w:val="0"/>
        <w:rPr>
          <w:rFonts w:ascii="Times New Roman" w:hAnsi="Times New Roman" w:cs="Times New Roman"/>
          <w:color w:val="auto"/>
          <w:sz w:val="28"/>
          <w:szCs w:val="28"/>
          <w:lang w:val="ru-RU"/>
        </w:rPr>
      </w:pPr>
      <w:r w:rsidRPr="007D23C9">
        <w:rPr>
          <w:rFonts w:ascii="Times New Roman" w:hAnsi="Times New Roman" w:cs="Times New Roman"/>
          <w:bCs/>
          <w:kern w:val="36"/>
          <w:sz w:val="28"/>
          <w:szCs w:val="28"/>
          <w:lang w:val="ru-RU"/>
        </w:rPr>
        <w:t>Масленников, П.В., Чупахина, Г.Н</w:t>
      </w:r>
      <w:r w:rsidRPr="007D23C9">
        <w:rPr>
          <w:rFonts w:ascii="Times New Roman" w:hAnsi="Times New Roman" w:cs="Times New Roman"/>
          <w:bCs/>
          <w:spacing w:val="-4"/>
          <w:sz w:val="28"/>
          <w:szCs w:val="28"/>
          <w:lang w:val="ru-RU"/>
        </w:rPr>
        <w:t xml:space="preserve"> </w:t>
      </w:r>
      <w:r w:rsidRPr="007D23C9">
        <w:rPr>
          <w:rFonts w:ascii="Times New Roman" w:hAnsi="Times New Roman" w:cs="Times New Roman"/>
          <w:sz w:val="28"/>
          <w:szCs w:val="28"/>
          <w:lang w:val="ru-RU"/>
        </w:rPr>
        <w:t xml:space="preserve">Анализ активности накопления </w:t>
      </w:r>
      <w:r w:rsidRPr="007D23C9">
        <w:rPr>
          <w:rFonts w:ascii="Times New Roman" w:hAnsi="Times New Roman" w:cs="Times New Roman"/>
          <w:color w:val="auto"/>
          <w:sz w:val="28"/>
          <w:szCs w:val="28"/>
          <w:lang w:val="ru-RU"/>
        </w:rPr>
        <w:t xml:space="preserve">биофлавоноидов в лекарственных растениях </w:t>
      </w:r>
      <w:r w:rsidRPr="007D23C9">
        <w:rPr>
          <w:rFonts w:ascii="Times New Roman" w:hAnsi="Times New Roman" w:cs="Times New Roman"/>
          <w:color w:val="auto"/>
          <w:sz w:val="28"/>
          <w:szCs w:val="28"/>
          <w:lang w:val="az-Latn-AZ"/>
        </w:rPr>
        <w:t>(</w:t>
      </w:r>
      <w:r w:rsidRPr="007D23C9">
        <w:rPr>
          <w:rFonts w:ascii="Times New Roman" w:hAnsi="Times New Roman" w:cs="Times New Roman"/>
          <w:i/>
          <w:color w:val="auto"/>
          <w:sz w:val="28"/>
          <w:szCs w:val="28"/>
          <w:lang w:val="az-Latn-AZ"/>
        </w:rPr>
        <w:t>Sambucus nigra</w:t>
      </w:r>
      <w:r w:rsidRPr="007D23C9">
        <w:rPr>
          <w:rFonts w:ascii="Times New Roman" w:hAnsi="Times New Roman" w:cs="Times New Roman"/>
          <w:color w:val="auto"/>
          <w:sz w:val="28"/>
          <w:szCs w:val="28"/>
          <w:lang w:val="az-Latn-AZ"/>
        </w:rPr>
        <w:t xml:space="preserve"> L.) </w:t>
      </w:r>
      <w:r w:rsidRPr="007D23C9">
        <w:rPr>
          <w:rFonts w:ascii="Times New Roman" w:hAnsi="Times New Roman" w:cs="Times New Roman"/>
          <w:color w:val="auto"/>
          <w:sz w:val="28"/>
          <w:szCs w:val="28"/>
          <w:lang w:val="ru-RU"/>
        </w:rPr>
        <w:t xml:space="preserve">// Вестник Балтийского федерального университета им. И. Канта, </w:t>
      </w:r>
      <w:r w:rsidRPr="007D23C9">
        <w:rPr>
          <w:rFonts w:ascii="Times New Roman" w:hAnsi="Times New Roman" w:cs="Times New Roman"/>
          <w:sz w:val="28"/>
          <w:szCs w:val="28"/>
          <w:lang w:val="ru-RU"/>
        </w:rPr>
        <w:t>–</w:t>
      </w:r>
      <w:r w:rsidRPr="007D23C9">
        <w:rPr>
          <w:rFonts w:ascii="Times New Roman" w:hAnsi="Times New Roman" w:cs="Times New Roman"/>
          <w:color w:val="auto"/>
          <w:sz w:val="28"/>
          <w:szCs w:val="28"/>
          <w:lang w:val="ru-RU"/>
        </w:rPr>
        <w:t xml:space="preserve"> 2014. Вып. 7., </w:t>
      </w:r>
      <w:r w:rsidRPr="007D23C9">
        <w:rPr>
          <w:rFonts w:ascii="Times New Roman" w:hAnsi="Times New Roman" w:cs="Times New Roman"/>
          <w:sz w:val="28"/>
          <w:szCs w:val="28"/>
          <w:lang w:val="ru-RU"/>
        </w:rPr>
        <w:t>– с</w:t>
      </w:r>
      <w:r w:rsidRPr="007D23C9">
        <w:rPr>
          <w:rFonts w:ascii="Times New Roman" w:hAnsi="Times New Roman" w:cs="Times New Roman"/>
          <w:color w:val="auto"/>
          <w:sz w:val="28"/>
          <w:szCs w:val="28"/>
          <w:lang w:val="ru-RU"/>
        </w:rPr>
        <w:t>. 110-120.</w:t>
      </w:r>
      <w:r w:rsidRPr="007D23C9">
        <w:rPr>
          <w:rFonts w:ascii="Times New Roman" w:eastAsia="Times New Roman" w:hAnsi="Times New Roman" w:cs="Times New Roman"/>
          <w:color w:val="auto"/>
          <w:kern w:val="36"/>
          <w:sz w:val="28"/>
          <w:szCs w:val="28"/>
          <w:lang w:val="ru-RU"/>
        </w:rPr>
        <w:t xml:space="preserve"> </w:t>
      </w:r>
    </w:p>
    <w:p w:rsidR="007D23C9" w:rsidRPr="007D23C9" w:rsidRDefault="007D23C9" w:rsidP="007D23C9">
      <w:pPr>
        <w:pStyle w:val="ListParagraph"/>
        <w:widowControl/>
        <w:numPr>
          <w:ilvl w:val="0"/>
          <w:numId w:val="5"/>
        </w:numPr>
        <w:shd w:val="clear" w:color="auto" w:fill="FFFFFF"/>
        <w:tabs>
          <w:tab w:val="left" w:pos="0"/>
        </w:tabs>
        <w:autoSpaceDE w:val="0"/>
        <w:autoSpaceDN w:val="0"/>
        <w:adjustRightInd w:val="0"/>
        <w:spacing w:line="360" w:lineRule="auto"/>
        <w:ind w:left="142" w:firstLine="425"/>
        <w:jc w:val="both"/>
        <w:outlineLvl w:val="0"/>
        <w:rPr>
          <w:rFonts w:ascii="Times New Roman" w:hAnsi="Times New Roman" w:cs="Times New Roman"/>
          <w:b/>
          <w:iCs/>
          <w:sz w:val="28"/>
          <w:szCs w:val="28"/>
          <w:lang w:val="ru-RU"/>
        </w:rPr>
      </w:pPr>
      <w:r w:rsidRPr="007D23C9">
        <w:rPr>
          <w:rFonts w:ascii="Times New Roman" w:hAnsi="Times New Roman" w:cs="Times New Roman"/>
          <w:color w:val="auto"/>
          <w:sz w:val="28"/>
          <w:szCs w:val="28"/>
          <w:lang w:val="ru-RU"/>
        </w:rPr>
        <w:t xml:space="preserve">Масленников, П.В., Чупахина, Г.Н., Фролов, Е.М. Оценка антиоксидантного статуса </w:t>
      </w:r>
      <w:r w:rsidRPr="007D23C9">
        <w:rPr>
          <w:rFonts w:ascii="Times New Roman" w:hAnsi="Times New Roman" w:cs="Times New Roman"/>
          <w:sz w:val="28"/>
          <w:szCs w:val="28"/>
          <w:lang w:val="ru-RU"/>
        </w:rPr>
        <w:t xml:space="preserve">растений </w:t>
      </w:r>
      <w:r w:rsidRPr="007D23C9">
        <w:rPr>
          <w:rFonts w:ascii="Times New Roman" w:hAnsi="Times New Roman" w:cs="Times New Roman"/>
          <w:color w:val="auto"/>
          <w:sz w:val="28"/>
          <w:szCs w:val="28"/>
          <w:lang w:val="az-Latn-AZ"/>
        </w:rPr>
        <w:t>(</w:t>
      </w:r>
      <w:r w:rsidRPr="007D23C9">
        <w:rPr>
          <w:rFonts w:ascii="Times New Roman" w:hAnsi="Times New Roman" w:cs="Times New Roman"/>
          <w:i/>
          <w:color w:val="auto"/>
          <w:sz w:val="28"/>
          <w:szCs w:val="28"/>
          <w:lang w:val="az-Latn-AZ"/>
        </w:rPr>
        <w:t>Sambucus nigra</w:t>
      </w:r>
      <w:r w:rsidRPr="007D23C9">
        <w:rPr>
          <w:rFonts w:ascii="Times New Roman" w:hAnsi="Times New Roman" w:cs="Times New Roman"/>
          <w:color w:val="auto"/>
          <w:sz w:val="28"/>
          <w:szCs w:val="28"/>
          <w:lang w:val="az-Latn-AZ"/>
        </w:rPr>
        <w:t xml:space="preserve"> L.) </w:t>
      </w:r>
      <w:r w:rsidRPr="007D23C9">
        <w:rPr>
          <w:rFonts w:ascii="Times New Roman" w:hAnsi="Times New Roman" w:cs="Times New Roman"/>
          <w:sz w:val="28"/>
          <w:szCs w:val="28"/>
          <w:lang w:val="ru-RU"/>
        </w:rPr>
        <w:t>различных экологических групп // Вестник Российского государственного университета им. И. Канта, – 2010. Вып. 7, – с. 77-83.</w:t>
      </w:r>
    </w:p>
    <w:p w:rsidR="007D23C9" w:rsidRPr="007D23C9" w:rsidRDefault="007D23C9" w:rsidP="007D23C9">
      <w:pPr>
        <w:pStyle w:val="ListParagraph"/>
        <w:widowControl/>
        <w:numPr>
          <w:ilvl w:val="0"/>
          <w:numId w:val="5"/>
        </w:numPr>
        <w:shd w:val="clear" w:color="auto" w:fill="FFFFFF"/>
        <w:tabs>
          <w:tab w:val="left" w:pos="0"/>
        </w:tabs>
        <w:autoSpaceDE w:val="0"/>
        <w:autoSpaceDN w:val="0"/>
        <w:adjustRightInd w:val="0"/>
        <w:spacing w:line="360" w:lineRule="auto"/>
        <w:ind w:left="142" w:firstLine="425"/>
        <w:jc w:val="both"/>
        <w:outlineLvl w:val="0"/>
        <w:rPr>
          <w:rFonts w:ascii="Times New Roman" w:hAnsi="Times New Roman" w:cs="Times New Roman"/>
          <w:sz w:val="28"/>
          <w:szCs w:val="28"/>
          <w:lang w:val="ru-RU"/>
        </w:rPr>
      </w:pPr>
      <w:r w:rsidRPr="007D23C9">
        <w:rPr>
          <w:rFonts w:ascii="Times New Roman" w:hAnsi="Times New Roman" w:cs="Times New Roman"/>
          <w:sz w:val="28"/>
          <w:szCs w:val="28"/>
          <w:lang w:val="ru-RU"/>
        </w:rPr>
        <w:t xml:space="preserve"> </w:t>
      </w:r>
      <w:r w:rsidRPr="007D23C9">
        <w:rPr>
          <w:rFonts w:ascii="Times New Roman" w:hAnsi="Times New Roman" w:cs="Times New Roman"/>
          <w:iCs/>
          <w:sz w:val="28"/>
          <w:szCs w:val="28"/>
          <w:lang w:val="ru-RU"/>
        </w:rPr>
        <w:t xml:space="preserve">Методика определения запасов лекарственных растений. – М., – 1986, – 52 с. </w:t>
      </w:r>
    </w:p>
    <w:p w:rsidR="007D23C9" w:rsidRPr="007D23C9" w:rsidRDefault="007D23C9" w:rsidP="007D23C9">
      <w:pPr>
        <w:pStyle w:val="ListParagraph"/>
        <w:widowControl/>
        <w:numPr>
          <w:ilvl w:val="0"/>
          <w:numId w:val="5"/>
        </w:numPr>
        <w:tabs>
          <w:tab w:val="left" w:pos="0"/>
          <w:tab w:val="left" w:pos="142"/>
        </w:tabs>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 xml:space="preserve">Мехтиева, Н.П. Биоразообразие лекарственных растений флоры Азербайджана: / Автореф. дис. доктора наук по биологии. / </w:t>
      </w:r>
      <w:r w:rsidRPr="007D23C9">
        <w:rPr>
          <w:rFonts w:ascii="Times New Roman" w:hAnsi="Times New Roman" w:cs="Times New Roman"/>
          <w:iCs/>
          <w:sz w:val="28"/>
          <w:szCs w:val="28"/>
          <w:lang w:val="ru-RU"/>
        </w:rPr>
        <w:t>–</w:t>
      </w:r>
      <w:r w:rsidRPr="007D23C9">
        <w:rPr>
          <w:rFonts w:ascii="Times New Roman" w:hAnsi="Times New Roman" w:cs="Times New Roman"/>
          <w:sz w:val="28"/>
          <w:szCs w:val="28"/>
          <w:lang w:val="ru-RU"/>
        </w:rPr>
        <w:t xml:space="preserve"> Баку, 2015. </w:t>
      </w:r>
      <w:r w:rsidRPr="007D23C9">
        <w:rPr>
          <w:rFonts w:ascii="Times New Roman" w:hAnsi="Times New Roman" w:cs="Times New Roman"/>
          <w:iCs/>
          <w:sz w:val="28"/>
          <w:szCs w:val="28"/>
          <w:lang w:val="ru-RU"/>
        </w:rPr>
        <w:t xml:space="preserve">– </w:t>
      </w:r>
      <w:r w:rsidRPr="007D23C9">
        <w:rPr>
          <w:rFonts w:ascii="Times New Roman" w:hAnsi="Times New Roman" w:cs="Times New Roman"/>
          <w:sz w:val="28"/>
          <w:szCs w:val="28"/>
          <w:lang w:val="ru-RU"/>
        </w:rPr>
        <w:t>44 с.</w:t>
      </w:r>
    </w:p>
    <w:p w:rsidR="007D23C9" w:rsidRPr="007D23C9" w:rsidRDefault="007D23C9" w:rsidP="007D23C9">
      <w:pPr>
        <w:pStyle w:val="ListParagraph"/>
        <w:widowControl/>
        <w:numPr>
          <w:ilvl w:val="0"/>
          <w:numId w:val="5"/>
        </w:numPr>
        <w:shd w:val="clear" w:color="auto" w:fill="FFFFFF"/>
        <w:tabs>
          <w:tab w:val="left" w:pos="0"/>
          <w:tab w:val="left" w:pos="142"/>
        </w:tabs>
        <w:spacing w:line="360" w:lineRule="auto"/>
        <w:ind w:left="142" w:firstLine="425"/>
        <w:jc w:val="both"/>
        <w:rPr>
          <w:rFonts w:ascii="Times New Roman" w:hAnsi="Times New Roman" w:cs="Times New Roman"/>
          <w:color w:val="auto"/>
          <w:sz w:val="28"/>
          <w:szCs w:val="28"/>
          <w:lang w:val="az-Latn-AZ"/>
        </w:rPr>
      </w:pPr>
      <w:r w:rsidRPr="007D23C9">
        <w:rPr>
          <w:rFonts w:ascii="Times New Roman" w:eastAsia="Times New Roman" w:hAnsi="Times New Roman" w:cs="Times New Roman"/>
          <w:color w:val="auto"/>
          <w:sz w:val="28"/>
          <w:szCs w:val="28"/>
          <w:lang w:val="ru-RU"/>
        </w:rPr>
        <w:t xml:space="preserve">Морозова, К.В. Комнатные ядовитые растения. Учебное пособие / К.В.Морозова, И.А.Виноградова, В.В.Вандышев </w:t>
      </w:r>
      <w:r w:rsidRPr="007D23C9">
        <w:rPr>
          <w:rFonts w:ascii="Times New Roman" w:hAnsi="Times New Roman" w:cs="Times New Roman"/>
          <w:iCs/>
          <w:sz w:val="28"/>
          <w:szCs w:val="28"/>
          <w:lang w:val="ru-RU"/>
        </w:rPr>
        <w:t xml:space="preserve">– М.: </w:t>
      </w:r>
      <w:r w:rsidRPr="007D23C9">
        <w:rPr>
          <w:rFonts w:ascii="Times New Roman" w:eastAsia="Times New Roman" w:hAnsi="Times New Roman" w:cs="Times New Roman"/>
          <w:color w:val="auto"/>
          <w:sz w:val="28"/>
          <w:szCs w:val="28"/>
          <w:lang w:val="ru-RU"/>
        </w:rPr>
        <w:t xml:space="preserve">СПО, </w:t>
      </w:r>
      <w:r w:rsidRPr="007D23C9">
        <w:rPr>
          <w:rFonts w:ascii="Times New Roman" w:hAnsi="Times New Roman" w:cs="Times New Roman"/>
          <w:iCs/>
          <w:sz w:val="28"/>
          <w:szCs w:val="28"/>
          <w:lang w:val="ru-RU"/>
        </w:rPr>
        <w:t xml:space="preserve">– </w:t>
      </w:r>
      <w:r w:rsidRPr="007D23C9">
        <w:rPr>
          <w:rFonts w:ascii="Times New Roman" w:eastAsia="Times New Roman" w:hAnsi="Times New Roman" w:cs="Times New Roman"/>
          <w:color w:val="auto"/>
          <w:sz w:val="28"/>
          <w:szCs w:val="28"/>
          <w:lang w:val="ru-RU"/>
        </w:rPr>
        <w:t xml:space="preserve">2020, </w:t>
      </w:r>
      <w:r w:rsidRPr="007D23C9">
        <w:rPr>
          <w:rFonts w:ascii="Times New Roman" w:hAnsi="Times New Roman" w:cs="Times New Roman"/>
          <w:iCs/>
          <w:sz w:val="28"/>
          <w:szCs w:val="28"/>
          <w:lang w:val="ru-RU"/>
        </w:rPr>
        <w:t xml:space="preserve">– </w:t>
      </w:r>
      <w:r w:rsidRPr="007D23C9">
        <w:rPr>
          <w:rFonts w:ascii="Times New Roman" w:eastAsia="Times New Roman" w:hAnsi="Times New Roman" w:cs="Times New Roman"/>
          <w:color w:val="auto"/>
          <w:sz w:val="28"/>
          <w:szCs w:val="28"/>
          <w:lang w:val="ru-RU"/>
        </w:rPr>
        <w:t>208 с.</w:t>
      </w:r>
      <w:r w:rsidRPr="007D23C9">
        <w:rPr>
          <w:rFonts w:ascii="Times New Roman" w:hAnsi="Times New Roman" w:cs="Times New Roman"/>
          <w:color w:val="auto"/>
          <w:sz w:val="28"/>
          <w:szCs w:val="28"/>
          <w:lang w:val="ru-RU"/>
        </w:rPr>
        <w:t xml:space="preserve"> </w:t>
      </w:r>
    </w:p>
    <w:p w:rsidR="007D23C9" w:rsidRPr="007D23C9" w:rsidRDefault="007D23C9" w:rsidP="007D23C9">
      <w:pPr>
        <w:pStyle w:val="ListParagraph"/>
        <w:numPr>
          <w:ilvl w:val="0"/>
          <w:numId w:val="5"/>
        </w:numPr>
        <w:spacing w:line="360" w:lineRule="auto"/>
        <w:ind w:left="0" w:firstLine="709"/>
        <w:jc w:val="both"/>
        <w:rPr>
          <w:rFonts w:ascii="Times New Roman" w:hAnsi="Times New Roman" w:cs="Times New Roman"/>
          <w:color w:val="292C3D"/>
          <w:sz w:val="28"/>
          <w:szCs w:val="28"/>
          <w:shd w:val="clear" w:color="auto" w:fill="FFFFFF"/>
          <w:lang w:val="ru-RU"/>
        </w:rPr>
      </w:pPr>
      <w:r w:rsidRPr="007D23C9">
        <w:rPr>
          <w:rFonts w:ascii="Times New Roman" w:hAnsi="Times New Roman" w:cs="Times New Roman"/>
          <w:sz w:val="28"/>
          <w:szCs w:val="28"/>
          <w:lang w:val="ru-RU"/>
        </w:rPr>
        <w:t>Мустафаева, Л.А. Фенологические наблюдения за некоторыми лекарственными плодово-ягодными растениями //</w:t>
      </w:r>
      <w:r w:rsidRPr="007D23C9">
        <w:rPr>
          <w:rFonts w:ascii="Times New Roman" w:hAnsi="Times New Roman" w:cs="Times New Roman"/>
          <w:sz w:val="28"/>
          <w:szCs w:val="28"/>
          <w:lang w:val="az-Latn-AZ"/>
        </w:rPr>
        <w:t xml:space="preserve"> AMEA Mərkəzi Nəbatət Bağının əsərləri, </w:t>
      </w:r>
      <w:r w:rsidRPr="007D23C9">
        <w:rPr>
          <w:rFonts w:ascii="Times New Roman" w:hAnsi="Times New Roman" w:cs="Times New Roman"/>
          <w:iCs/>
          <w:sz w:val="28"/>
          <w:szCs w:val="28"/>
          <w:lang w:val="ru-RU"/>
        </w:rPr>
        <w:t xml:space="preserve">– </w:t>
      </w:r>
      <w:r w:rsidRPr="007D23C9">
        <w:rPr>
          <w:rFonts w:ascii="Times New Roman" w:hAnsi="Times New Roman" w:cs="Times New Roman"/>
          <w:sz w:val="28"/>
          <w:szCs w:val="28"/>
          <w:lang w:val="az-Latn-AZ"/>
        </w:rPr>
        <w:t>2012</w:t>
      </w:r>
      <w:r w:rsidRPr="007D23C9">
        <w:rPr>
          <w:rFonts w:ascii="Times New Roman" w:hAnsi="Times New Roman" w:cs="Times New Roman"/>
          <w:sz w:val="28"/>
          <w:szCs w:val="28"/>
          <w:lang w:val="ru-RU"/>
        </w:rPr>
        <w:t>.</w:t>
      </w:r>
      <w:r w:rsidRPr="007D23C9">
        <w:rPr>
          <w:rFonts w:ascii="Times New Roman" w:hAnsi="Times New Roman" w:cs="Times New Roman"/>
          <w:sz w:val="28"/>
          <w:szCs w:val="28"/>
          <w:lang w:val="az-Latn-AZ"/>
        </w:rPr>
        <w:t xml:space="preserve"> </w:t>
      </w:r>
      <w:r w:rsidRPr="007D23C9">
        <w:rPr>
          <w:rFonts w:ascii="Times New Roman" w:hAnsi="Times New Roman" w:cs="Times New Roman"/>
          <w:sz w:val="28"/>
          <w:szCs w:val="28"/>
          <w:lang w:val="ru-RU"/>
        </w:rPr>
        <w:t>С</w:t>
      </w:r>
      <w:r w:rsidRPr="007D23C9">
        <w:rPr>
          <w:rFonts w:ascii="Times New Roman" w:hAnsi="Times New Roman" w:cs="Times New Roman"/>
          <w:sz w:val="28"/>
          <w:szCs w:val="28"/>
          <w:lang w:val="az-Latn-AZ"/>
        </w:rPr>
        <w:t>ild X</w:t>
      </w:r>
      <w:r w:rsidRPr="007D23C9">
        <w:rPr>
          <w:rFonts w:ascii="Times New Roman" w:hAnsi="Times New Roman" w:cs="Times New Roman"/>
          <w:sz w:val="28"/>
          <w:szCs w:val="28"/>
          <w:lang w:val="ru-RU"/>
        </w:rPr>
        <w:t xml:space="preserve">, </w:t>
      </w:r>
      <w:r w:rsidRPr="007D23C9">
        <w:rPr>
          <w:rFonts w:ascii="Times New Roman" w:hAnsi="Times New Roman" w:cs="Times New Roman"/>
          <w:iCs/>
          <w:sz w:val="28"/>
          <w:szCs w:val="28"/>
          <w:lang w:val="ru-RU"/>
        </w:rPr>
        <w:t xml:space="preserve">– </w:t>
      </w:r>
      <w:r w:rsidRPr="007D23C9">
        <w:rPr>
          <w:rFonts w:ascii="Times New Roman" w:hAnsi="Times New Roman" w:cs="Times New Roman"/>
          <w:sz w:val="28"/>
          <w:szCs w:val="28"/>
          <w:lang w:val="az-Latn-AZ"/>
        </w:rPr>
        <w:t>с. 205-213</w:t>
      </w:r>
      <w:r w:rsidRPr="007D23C9">
        <w:rPr>
          <w:rFonts w:ascii="Times New Roman" w:hAnsi="Times New Roman" w:cs="Times New Roman"/>
          <w:sz w:val="28"/>
          <w:szCs w:val="28"/>
          <w:lang w:val="ru-RU"/>
        </w:rPr>
        <w:t>.</w:t>
      </w:r>
    </w:p>
    <w:p w:rsidR="007D23C9" w:rsidRPr="007D23C9" w:rsidRDefault="007D23C9" w:rsidP="007D23C9">
      <w:pPr>
        <w:pStyle w:val="ListParagraph"/>
        <w:numPr>
          <w:ilvl w:val="0"/>
          <w:numId w:val="5"/>
        </w:numPr>
        <w:spacing w:line="360" w:lineRule="auto"/>
        <w:ind w:left="0" w:firstLine="709"/>
        <w:jc w:val="both"/>
        <w:rPr>
          <w:rFonts w:ascii="Times New Roman" w:hAnsi="Times New Roman" w:cs="Times New Roman"/>
          <w:color w:val="292C3D"/>
          <w:sz w:val="28"/>
          <w:szCs w:val="28"/>
          <w:shd w:val="clear" w:color="auto" w:fill="FFFFFF"/>
          <w:lang w:val="ru-RU"/>
        </w:rPr>
      </w:pPr>
      <w:r w:rsidRPr="007D23C9">
        <w:rPr>
          <w:rFonts w:ascii="Times New Roman" w:hAnsi="Times New Roman" w:cs="Times New Roman"/>
          <w:sz w:val="28"/>
          <w:szCs w:val="28"/>
          <w:lang w:val="ru-RU"/>
        </w:rPr>
        <w:t xml:space="preserve">Мустафаева, Л.А. Содержание катехинов в плодах некоторых дикорастущих плодово-ягодных растений, произрастающих в Азербайджане // Химия растительного сырья, </w:t>
      </w:r>
      <w:r w:rsidRPr="007D23C9">
        <w:rPr>
          <w:rFonts w:ascii="Times New Roman" w:hAnsi="Times New Roman" w:cs="Times New Roman"/>
          <w:iCs/>
          <w:sz w:val="28"/>
          <w:szCs w:val="28"/>
          <w:lang w:val="ru-RU"/>
        </w:rPr>
        <w:t>–</w:t>
      </w:r>
      <w:r w:rsidRPr="007D23C9">
        <w:rPr>
          <w:rFonts w:ascii="Times New Roman" w:hAnsi="Times New Roman" w:cs="Times New Roman"/>
          <w:sz w:val="28"/>
          <w:szCs w:val="28"/>
          <w:lang w:val="ru-RU"/>
        </w:rPr>
        <w:t xml:space="preserve"> 2013. №3, </w:t>
      </w:r>
      <w:r w:rsidRPr="007D23C9">
        <w:rPr>
          <w:rFonts w:ascii="Times New Roman" w:hAnsi="Times New Roman" w:cs="Times New Roman"/>
          <w:iCs/>
          <w:sz w:val="28"/>
          <w:szCs w:val="28"/>
          <w:lang w:val="ru-RU"/>
        </w:rPr>
        <w:t xml:space="preserve">– </w:t>
      </w:r>
      <w:r w:rsidRPr="007D23C9">
        <w:rPr>
          <w:rFonts w:ascii="Times New Roman" w:hAnsi="Times New Roman" w:cs="Times New Roman"/>
          <w:sz w:val="28"/>
          <w:szCs w:val="28"/>
          <w:lang w:val="ru-RU"/>
        </w:rPr>
        <w:t>с. 187-193.</w:t>
      </w:r>
    </w:p>
    <w:p w:rsidR="007D23C9" w:rsidRPr="007D23C9" w:rsidRDefault="007D23C9" w:rsidP="007D23C9">
      <w:pPr>
        <w:pStyle w:val="ListParagraph"/>
        <w:widowControl/>
        <w:numPr>
          <w:ilvl w:val="0"/>
          <w:numId w:val="5"/>
        </w:numPr>
        <w:tabs>
          <w:tab w:val="left" w:pos="0"/>
          <w:tab w:val="left" w:pos="567"/>
        </w:tabs>
        <w:spacing w:line="360" w:lineRule="auto"/>
        <w:ind w:left="0" w:firstLine="709"/>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lastRenderedPageBreak/>
        <w:t xml:space="preserve"> Мустафаева, Л.А. Биоэкологические, фитохимические особенности дикорастущих плодово-ягодных растений большого Кавказа (в пределах Азербайджана) и их научно-обоснованное использование: дисс. доктора наук по биологии / – Баку, </w:t>
      </w:r>
      <w:r w:rsidRPr="007D23C9">
        <w:rPr>
          <w:rFonts w:ascii="Times New Roman" w:hAnsi="Times New Roman" w:cs="Times New Roman"/>
          <w:color w:val="333333"/>
          <w:sz w:val="28"/>
          <w:szCs w:val="28"/>
          <w:shd w:val="clear" w:color="auto" w:fill="FFFFFF"/>
          <w:lang w:val="ru-RU"/>
        </w:rPr>
        <w:t>2015.</w:t>
      </w:r>
      <w:r w:rsidRPr="007D23C9">
        <w:rPr>
          <w:rFonts w:ascii="Times New Roman" w:hAnsi="Times New Roman" w:cs="Times New Roman"/>
          <w:sz w:val="28"/>
          <w:szCs w:val="28"/>
          <w:lang w:val="ru-RU"/>
        </w:rPr>
        <w:t xml:space="preserve"> – </w:t>
      </w:r>
      <w:r w:rsidRPr="007D23C9">
        <w:rPr>
          <w:rFonts w:ascii="Times New Roman" w:hAnsi="Times New Roman" w:cs="Times New Roman"/>
          <w:color w:val="auto"/>
          <w:sz w:val="28"/>
          <w:szCs w:val="28"/>
          <w:shd w:val="clear" w:color="auto" w:fill="FFFFFF"/>
          <w:lang w:val="ru-RU"/>
        </w:rPr>
        <w:t>310 с.</w:t>
      </w:r>
    </w:p>
    <w:p w:rsidR="007D23C9" w:rsidRPr="007D23C9" w:rsidRDefault="007D23C9" w:rsidP="007D23C9">
      <w:pPr>
        <w:pStyle w:val="ListParagraph"/>
        <w:widowControl/>
        <w:numPr>
          <w:ilvl w:val="0"/>
          <w:numId w:val="5"/>
        </w:numPr>
        <w:tabs>
          <w:tab w:val="left" w:pos="0"/>
          <w:tab w:val="left" w:pos="567"/>
        </w:tabs>
        <w:spacing w:after="200"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bCs/>
          <w:sz w:val="28"/>
          <w:szCs w:val="28"/>
          <w:lang w:val="ru-RU"/>
        </w:rPr>
        <w:t xml:space="preserve"> Негробов, В.В. Ресурсоведение лекарственных растений / В.В.Негробов. </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shd w:val="clear" w:color="auto" w:fill="FFFFFF"/>
          <w:lang w:val="ru-RU"/>
        </w:rPr>
        <w:t xml:space="preserve">Воронеж, </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shd w:val="clear" w:color="auto" w:fill="FFFFFF"/>
          <w:lang w:val="ru-RU"/>
        </w:rPr>
        <w:t xml:space="preserve">2015. </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shd w:val="clear" w:color="auto" w:fill="FFFFFF"/>
          <w:lang w:val="ru-RU"/>
        </w:rPr>
        <w:t>57</w:t>
      </w:r>
      <w:r w:rsidRPr="007D23C9">
        <w:rPr>
          <w:rFonts w:ascii="Times New Roman" w:hAnsi="Times New Roman" w:cs="Times New Roman"/>
          <w:iCs/>
          <w:sz w:val="28"/>
          <w:szCs w:val="28"/>
          <w:lang w:val="ru-RU"/>
        </w:rPr>
        <w:t xml:space="preserve"> с.</w:t>
      </w:r>
    </w:p>
    <w:p w:rsidR="007D23C9" w:rsidRPr="007D23C9" w:rsidRDefault="007D23C9" w:rsidP="007D23C9">
      <w:pPr>
        <w:pStyle w:val="ListParagraph"/>
        <w:numPr>
          <w:ilvl w:val="0"/>
          <w:numId w:val="5"/>
        </w:numPr>
        <w:tabs>
          <w:tab w:val="left" w:pos="142"/>
        </w:tabs>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Новрузов, Э.Н. Пигменты репродуктивных органов растений и их значение / Э.Н.Новрузов. – Баку: Элм, – 2010. – 308 с.</w:t>
      </w:r>
    </w:p>
    <w:p w:rsidR="007D23C9" w:rsidRPr="007D23C9" w:rsidRDefault="007D23C9" w:rsidP="007D23C9">
      <w:pPr>
        <w:pStyle w:val="ListParagraph"/>
        <w:widowControl/>
        <w:numPr>
          <w:ilvl w:val="0"/>
          <w:numId w:val="5"/>
        </w:numPr>
        <w:spacing w:line="360" w:lineRule="auto"/>
        <w:ind w:left="0" w:firstLine="709"/>
        <w:jc w:val="both"/>
        <w:rPr>
          <w:rFonts w:ascii="Times New Roman" w:hAnsi="Times New Roman" w:cs="Times New Roman"/>
          <w:color w:val="000000" w:themeColor="text1"/>
          <w:sz w:val="28"/>
          <w:szCs w:val="28"/>
        </w:rPr>
      </w:pPr>
      <w:r w:rsidRPr="007D23C9">
        <w:rPr>
          <w:rFonts w:ascii="Times New Roman" w:hAnsi="Times New Roman" w:cs="Times New Roman"/>
          <w:color w:val="000000" w:themeColor="text1"/>
          <w:sz w:val="28"/>
          <w:szCs w:val="28"/>
          <w:lang w:val="ru-RU"/>
        </w:rPr>
        <w:t>Зульфугарова</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М</w:t>
      </w:r>
      <w:r w:rsidRPr="007D23C9">
        <w:rPr>
          <w:rFonts w:ascii="Times New Roman" w:hAnsi="Times New Roman" w:cs="Times New Roman"/>
          <w:color w:val="000000" w:themeColor="text1"/>
          <w:sz w:val="28"/>
          <w:szCs w:val="28"/>
        </w:rPr>
        <w:t>.</w:t>
      </w:r>
      <w:r w:rsidRPr="007D23C9">
        <w:rPr>
          <w:rFonts w:ascii="Times New Roman" w:hAnsi="Times New Roman" w:cs="Times New Roman"/>
          <w:color w:val="000000" w:themeColor="text1"/>
          <w:sz w:val="28"/>
          <w:szCs w:val="28"/>
          <w:lang w:val="ru-RU"/>
        </w:rPr>
        <w:t>Б</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Новрузов</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Э</w:t>
      </w:r>
      <w:r w:rsidRPr="007D23C9">
        <w:rPr>
          <w:rFonts w:ascii="Times New Roman" w:hAnsi="Times New Roman" w:cs="Times New Roman"/>
          <w:color w:val="000000" w:themeColor="text1"/>
          <w:sz w:val="28"/>
          <w:szCs w:val="28"/>
        </w:rPr>
        <w:t>.</w:t>
      </w:r>
      <w:r w:rsidRPr="007D23C9">
        <w:rPr>
          <w:rFonts w:ascii="Times New Roman" w:hAnsi="Times New Roman" w:cs="Times New Roman"/>
          <w:color w:val="000000" w:themeColor="text1"/>
          <w:sz w:val="28"/>
          <w:szCs w:val="28"/>
          <w:lang w:val="ru-RU"/>
        </w:rPr>
        <w:t>Н</w:t>
      </w:r>
      <w:r w:rsidRPr="007D23C9">
        <w:rPr>
          <w:rFonts w:ascii="Times New Roman" w:hAnsi="Times New Roman" w:cs="Times New Roman"/>
          <w:color w:val="000000" w:themeColor="text1"/>
          <w:sz w:val="28"/>
          <w:szCs w:val="28"/>
        </w:rPr>
        <w:t xml:space="preserve">., The Study of Composition and Content of Anthocyanins and Flavonoids of Fruits of the </w:t>
      </w:r>
      <w:r w:rsidRPr="007D23C9">
        <w:rPr>
          <w:rFonts w:ascii="Times New Roman" w:hAnsi="Times New Roman" w:cs="Times New Roman"/>
          <w:i/>
          <w:color w:val="000000" w:themeColor="text1"/>
          <w:sz w:val="28"/>
          <w:szCs w:val="28"/>
        </w:rPr>
        <w:t>Sambucus nigra</w:t>
      </w:r>
      <w:r w:rsidRPr="007D23C9">
        <w:rPr>
          <w:rFonts w:ascii="Times New Roman" w:hAnsi="Times New Roman" w:cs="Times New Roman"/>
          <w:color w:val="000000" w:themeColor="text1"/>
          <w:sz w:val="28"/>
          <w:szCs w:val="28"/>
        </w:rPr>
        <w:t xml:space="preserve"> L. (</w:t>
      </w:r>
      <w:r w:rsidRPr="007D23C9">
        <w:rPr>
          <w:rFonts w:ascii="Times New Roman" w:hAnsi="Times New Roman" w:cs="Times New Roman"/>
          <w:i/>
          <w:color w:val="000000" w:themeColor="text1"/>
          <w:sz w:val="28"/>
          <w:szCs w:val="28"/>
        </w:rPr>
        <w:t>Sambucaceae</w:t>
      </w:r>
      <w:r w:rsidRPr="007D23C9">
        <w:rPr>
          <w:rFonts w:ascii="Times New Roman" w:hAnsi="Times New Roman" w:cs="Times New Roman"/>
          <w:color w:val="000000" w:themeColor="text1"/>
          <w:sz w:val="28"/>
          <w:szCs w:val="28"/>
        </w:rPr>
        <w:t xml:space="preserve"> Botsch ex Bork. Family) //</w:t>
      </w:r>
      <w:r w:rsidRPr="007D23C9">
        <w:rPr>
          <w:rFonts w:ascii="Times New Roman" w:hAnsi="Times New Roman" w:cs="Times New Roman"/>
          <w:color w:val="000000" w:themeColor="text1"/>
          <w:sz w:val="28"/>
          <w:szCs w:val="28"/>
          <w:lang w:val="ru-RU"/>
        </w:rPr>
        <w:t>АМЕА</w:t>
      </w:r>
      <w:r w:rsidRPr="007D23C9">
        <w:rPr>
          <w:rFonts w:ascii="Times New Roman" w:hAnsi="Times New Roman" w:cs="Times New Roman"/>
          <w:color w:val="000000" w:themeColor="text1"/>
          <w:sz w:val="28"/>
          <w:szCs w:val="28"/>
        </w:rPr>
        <w:t>-nın Xəbərləri (biologiya və tibb elmləri), cild 71, №3, – p. 30-34.</w:t>
      </w:r>
    </w:p>
    <w:p w:rsidR="007D23C9" w:rsidRPr="007D23C9" w:rsidRDefault="007D23C9" w:rsidP="007D23C9">
      <w:pPr>
        <w:pStyle w:val="ListParagraph"/>
        <w:widowControl/>
        <w:numPr>
          <w:ilvl w:val="0"/>
          <w:numId w:val="5"/>
        </w:numPr>
        <w:spacing w:line="360" w:lineRule="auto"/>
        <w:ind w:left="0" w:firstLine="709"/>
        <w:jc w:val="both"/>
        <w:rPr>
          <w:rFonts w:ascii="Times New Roman" w:hAnsi="Times New Roman" w:cs="Times New Roman"/>
          <w:color w:val="auto"/>
          <w:sz w:val="28"/>
          <w:szCs w:val="28"/>
        </w:rPr>
      </w:pPr>
      <w:r w:rsidRPr="007D23C9">
        <w:rPr>
          <w:rFonts w:ascii="Times New Roman" w:hAnsi="Times New Roman" w:cs="Times New Roman"/>
          <w:color w:val="000000" w:themeColor="text1"/>
          <w:sz w:val="28"/>
          <w:szCs w:val="28"/>
          <w:lang w:val="ru-RU"/>
        </w:rPr>
        <w:t>Зульфугарова</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М</w:t>
      </w:r>
      <w:r w:rsidRPr="007D23C9">
        <w:rPr>
          <w:rFonts w:ascii="Times New Roman" w:hAnsi="Times New Roman" w:cs="Times New Roman"/>
          <w:color w:val="000000" w:themeColor="text1"/>
          <w:sz w:val="28"/>
          <w:szCs w:val="28"/>
        </w:rPr>
        <w:t>.</w:t>
      </w:r>
      <w:r w:rsidRPr="007D23C9">
        <w:rPr>
          <w:rFonts w:ascii="Times New Roman" w:hAnsi="Times New Roman" w:cs="Times New Roman"/>
          <w:color w:val="000000" w:themeColor="text1"/>
          <w:sz w:val="28"/>
          <w:szCs w:val="28"/>
          <w:lang w:val="ru-RU"/>
        </w:rPr>
        <w:t>Б</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Новрузов</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Э</w:t>
      </w:r>
      <w:r w:rsidRPr="007D23C9">
        <w:rPr>
          <w:rFonts w:ascii="Times New Roman" w:hAnsi="Times New Roman" w:cs="Times New Roman"/>
          <w:color w:val="000000" w:themeColor="text1"/>
          <w:sz w:val="28"/>
          <w:szCs w:val="28"/>
        </w:rPr>
        <w:t>.</w:t>
      </w:r>
      <w:r w:rsidRPr="007D23C9">
        <w:rPr>
          <w:rFonts w:ascii="Times New Roman" w:hAnsi="Times New Roman" w:cs="Times New Roman"/>
          <w:color w:val="000000" w:themeColor="text1"/>
          <w:sz w:val="28"/>
          <w:szCs w:val="28"/>
          <w:lang w:val="ru-RU"/>
        </w:rPr>
        <w:t>Н</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Мамедова</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Ш</w:t>
      </w:r>
      <w:r w:rsidRPr="007D23C9">
        <w:rPr>
          <w:rFonts w:ascii="Times New Roman" w:hAnsi="Times New Roman" w:cs="Times New Roman"/>
          <w:color w:val="000000" w:themeColor="text1"/>
          <w:sz w:val="28"/>
          <w:szCs w:val="28"/>
        </w:rPr>
        <w:t>.</w:t>
      </w:r>
      <w:r w:rsidRPr="007D23C9">
        <w:rPr>
          <w:rFonts w:ascii="Times New Roman" w:hAnsi="Times New Roman" w:cs="Times New Roman"/>
          <w:color w:val="000000" w:themeColor="text1"/>
          <w:sz w:val="28"/>
          <w:szCs w:val="28"/>
          <w:lang w:val="ru-RU"/>
        </w:rPr>
        <w:t>М</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Совершенствования</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интенсификации</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технологии</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получения</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биологически</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активных</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концентратов</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из</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растительного</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сырья</w:t>
      </w:r>
      <w:r w:rsidRPr="007D23C9">
        <w:rPr>
          <w:rFonts w:ascii="Times New Roman" w:hAnsi="Times New Roman" w:cs="Times New Roman"/>
          <w:color w:val="000000" w:themeColor="text1"/>
          <w:sz w:val="28"/>
          <w:szCs w:val="28"/>
        </w:rPr>
        <w:t xml:space="preserve"> // </w:t>
      </w:r>
      <w:r w:rsidRPr="007D23C9">
        <w:rPr>
          <w:rFonts w:ascii="Times New Roman" w:hAnsi="Times New Roman" w:cs="Times New Roman"/>
          <w:sz w:val="28"/>
          <w:szCs w:val="28"/>
          <w:lang w:val="az-Latn-AZ"/>
        </w:rPr>
        <w:t>Müasir kimya və biologiyanın aktual problemləri, Botanika, Ümumi Biologiya, Mikrobiologiya, Aqrar elmləri</w:t>
      </w:r>
      <w:r w:rsidRPr="007D23C9">
        <w:rPr>
          <w:rFonts w:ascii="Times New Roman" w:hAnsi="Times New Roman" w:cs="Times New Roman"/>
          <w:color w:val="000000" w:themeColor="text1"/>
          <w:sz w:val="28"/>
          <w:szCs w:val="28"/>
          <w:lang w:val="az-Latn-AZ"/>
        </w:rPr>
        <w:t xml:space="preserve">, </w:t>
      </w:r>
      <w:r w:rsidRPr="007D23C9">
        <w:rPr>
          <w:rFonts w:ascii="Times New Roman" w:hAnsi="Times New Roman" w:cs="Times New Roman"/>
          <w:sz w:val="28"/>
          <w:szCs w:val="28"/>
        </w:rPr>
        <w:t xml:space="preserve">– </w:t>
      </w:r>
      <w:r w:rsidRPr="007D23C9">
        <w:rPr>
          <w:rFonts w:ascii="Times New Roman" w:hAnsi="Times New Roman" w:cs="Times New Roman"/>
          <w:color w:val="000000" w:themeColor="text1"/>
          <w:sz w:val="28"/>
          <w:szCs w:val="28"/>
          <w:lang w:val="az-Latn-AZ"/>
        </w:rPr>
        <w:t>Gəncə</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sz w:val="28"/>
          <w:szCs w:val="28"/>
        </w:rPr>
        <w:t xml:space="preserve">– </w:t>
      </w:r>
      <w:r w:rsidRPr="007D23C9">
        <w:rPr>
          <w:rFonts w:ascii="Times New Roman" w:hAnsi="Times New Roman" w:cs="Times New Roman"/>
          <w:color w:val="000000" w:themeColor="text1"/>
          <w:sz w:val="28"/>
          <w:szCs w:val="28"/>
          <w:lang w:val="az-Latn-AZ"/>
        </w:rPr>
        <w:t>2015</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sz w:val="28"/>
          <w:szCs w:val="28"/>
        </w:rPr>
        <w:t xml:space="preserve">– </w:t>
      </w:r>
      <w:r w:rsidRPr="007D23C9">
        <w:rPr>
          <w:rFonts w:ascii="Times New Roman" w:hAnsi="Times New Roman" w:cs="Times New Roman"/>
          <w:color w:val="000000" w:themeColor="text1"/>
          <w:sz w:val="28"/>
          <w:szCs w:val="28"/>
          <w:lang w:val="ru-RU"/>
        </w:rPr>
        <w:t>с</w:t>
      </w:r>
      <w:r w:rsidRPr="007D23C9">
        <w:rPr>
          <w:rFonts w:ascii="Times New Roman" w:hAnsi="Times New Roman" w:cs="Times New Roman"/>
          <w:color w:val="000000" w:themeColor="text1"/>
          <w:sz w:val="28"/>
          <w:szCs w:val="28"/>
          <w:lang w:val="az-Latn-AZ"/>
        </w:rPr>
        <w:t xml:space="preserve">. </w:t>
      </w:r>
      <w:r w:rsidRPr="007D23C9">
        <w:rPr>
          <w:rFonts w:ascii="Times New Roman" w:hAnsi="Times New Roman" w:cs="Times New Roman"/>
          <w:sz w:val="28"/>
          <w:szCs w:val="28"/>
          <w:lang w:val="az-Latn-AZ"/>
        </w:rPr>
        <w:t>1</w:t>
      </w:r>
      <w:r w:rsidRPr="007D23C9">
        <w:rPr>
          <w:rFonts w:ascii="Times New Roman" w:hAnsi="Times New Roman" w:cs="Times New Roman"/>
          <w:sz w:val="28"/>
          <w:szCs w:val="28"/>
        </w:rPr>
        <w:t>33-</w:t>
      </w:r>
      <w:r w:rsidRPr="007D23C9">
        <w:rPr>
          <w:rFonts w:ascii="Times New Roman" w:hAnsi="Times New Roman" w:cs="Times New Roman"/>
          <w:color w:val="auto"/>
          <w:sz w:val="28"/>
          <w:szCs w:val="28"/>
        </w:rPr>
        <w:t>144.</w:t>
      </w:r>
    </w:p>
    <w:p w:rsidR="007D23C9" w:rsidRPr="007D23C9" w:rsidRDefault="007D23C9" w:rsidP="007D23C9">
      <w:pPr>
        <w:pStyle w:val="ListParagraph"/>
        <w:widowControl/>
        <w:numPr>
          <w:ilvl w:val="0"/>
          <w:numId w:val="5"/>
        </w:numPr>
        <w:spacing w:line="360" w:lineRule="auto"/>
        <w:ind w:left="0" w:firstLine="709"/>
        <w:jc w:val="both"/>
        <w:rPr>
          <w:rFonts w:ascii="Times New Roman" w:hAnsi="Times New Roman" w:cs="Times New Roman"/>
          <w:color w:val="auto"/>
          <w:sz w:val="28"/>
          <w:szCs w:val="28"/>
        </w:rPr>
      </w:pPr>
      <w:r w:rsidRPr="007D23C9">
        <w:rPr>
          <w:rFonts w:ascii="Times New Roman" w:hAnsi="Times New Roman" w:cs="Times New Roman"/>
          <w:color w:val="000000" w:themeColor="text1"/>
          <w:sz w:val="28"/>
          <w:szCs w:val="28"/>
          <w:lang w:val="ru-RU"/>
        </w:rPr>
        <w:t>Зульфугарова</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М</w:t>
      </w:r>
      <w:r w:rsidRPr="007D23C9">
        <w:rPr>
          <w:rFonts w:ascii="Times New Roman" w:hAnsi="Times New Roman" w:cs="Times New Roman"/>
          <w:color w:val="000000" w:themeColor="text1"/>
          <w:sz w:val="28"/>
          <w:szCs w:val="28"/>
        </w:rPr>
        <w:t>.</w:t>
      </w:r>
      <w:r w:rsidRPr="007D23C9">
        <w:rPr>
          <w:rFonts w:ascii="Times New Roman" w:hAnsi="Times New Roman" w:cs="Times New Roman"/>
          <w:color w:val="000000" w:themeColor="text1"/>
          <w:sz w:val="28"/>
          <w:szCs w:val="28"/>
          <w:lang w:val="ru-RU"/>
        </w:rPr>
        <w:t>Б</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Новрузов</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Э</w:t>
      </w:r>
      <w:r w:rsidRPr="007D23C9">
        <w:rPr>
          <w:rFonts w:ascii="Times New Roman" w:hAnsi="Times New Roman" w:cs="Times New Roman"/>
          <w:color w:val="000000" w:themeColor="text1"/>
          <w:sz w:val="28"/>
          <w:szCs w:val="28"/>
        </w:rPr>
        <w:t>.</w:t>
      </w:r>
      <w:r w:rsidRPr="007D23C9">
        <w:rPr>
          <w:rFonts w:ascii="Times New Roman" w:hAnsi="Times New Roman" w:cs="Times New Roman"/>
          <w:color w:val="000000" w:themeColor="text1"/>
          <w:sz w:val="28"/>
          <w:szCs w:val="28"/>
          <w:lang w:val="ru-RU"/>
        </w:rPr>
        <w:t>Н</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Биохимическая</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характеристика</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зрелых</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color w:val="000000" w:themeColor="text1"/>
          <w:sz w:val="28"/>
          <w:szCs w:val="28"/>
          <w:lang w:val="ru-RU"/>
        </w:rPr>
        <w:t>плодов</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i/>
          <w:color w:val="000000" w:themeColor="text1"/>
          <w:sz w:val="28"/>
          <w:szCs w:val="28"/>
        </w:rPr>
        <w:t>Sambucus</w:t>
      </w:r>
      <w:r w:rsidRPr="007D23C9">
        <w:rPr>
          <w:rFonts w:ascii="Times New Roman" w:hAnsi="Times New Roman" w:cs="Times New Roman"/>
          <w:i/>
          <w:color w:val="000000" w:themeColor="text1"/>
          <w:sz w:val="28"/>
          <w:szCs w:val="28"/>
          <w:lang w:val="az-Latn-AZ"/>
        </w:rPr>
        <w:t xml:space="preserve"> nigra</w:t>
      </w:r>
      <w:r w:rsidRPr="007D23C9">
        <w:rPr>
          <w:rFonts w:ascii="Times New Roman" w:hAnsi="Times New Roman" w:cs="Times New Roman"/>
          <w:color w:val="000000" w:themeColor="text1"/>
          <w:sz w:val="28"/>
          <w:szCs w:val="28"/>
          <w:lang w:val="az-Latn-AZ"/>
        </w:rPr>
        <w:t xml:space="preserve"> </w:t>
      </w:r>
      <w:r w:rsidRPr="007D23C9">
        <w:rPr>
          <w:rFonts w:ascii="Times New Roman" w:hAnsi="Times New Roman" w:cs="Times New Roman"/>
          <w:color w:val="000000" w:themeColor="text1"/>
          <w:sz w:val="28"/>
          <w:szCs w:val="28"/>
        </w:rPr>
        <w:t>L</w:t>
      </w:r>
      <w:r w:rsidRPr="007D23C9">
        <w:rPr>
          <w:rFonts w:ascii="Times New Roman" w:hAnsi="Times New Roman" w:cs="Times New Roman"/>
          <w:color w:val="000000" w:themeColor="text1"/>
          <w:sz w:val="28"/>
          <w:szCs w:val="28"/>
          <w:lang w:val="az-Latn-AZ"/>
        </w:rPr>
        <w:t xml:space="preserve"> </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sz w:val="28"/>
          <w:szCs w:val="28"/>
          <w:lang w:val="az-Latn-AZ"/>
        </w:rPr>
        <w:t>Müasir kimya və biologiyanın aktual problemləri, Botanika, Ümumi Biologiya, Mikrobiologiya, Aqrar elmləri</w:t>
      </w:r>
      <w:r w:rsidRPr="007D23C9">
        <w:rPr>
          <w:rFonts w:ascii="Times New Roman" w:hAnsi="Times New Roman" w:cs="Times New Roman"/>
          <w:color w:val="000000" w:themeColor="text1"/>
          <w:sz w:val="28"/>
          <w:szCs w:val="28"/>
          <w:lang w:val="az-Latn-AZ"/>
        </w:rPr>
        <w:t xml:space="preserve">, </w:t>
      </w:r>
      <w:r w:rsidRPr="007D23C9">
        <w:rPr>
          <w:rFonts w:ascii="Times New Roman" w:hAnsi="Times New Roman" w:cs="Times New Roman"/>
          <w:sz w:val="28"/>
          <w:szCs w:val="28"/>
        </w:rPr>
        <w:t xml:space="preserve">– </w:t>
      </w:r>
      <w:r w:rsidRPr="007D23C9">
        <w:rPr>
          <w:rFonts w:ascii="Times New Roman" w:hAnsi="Times New Roman" w:cs="Times New Roman"/>
          <w:color w:val="000000" w:themeColor="text1"/>
          <w:sz w:val="28"/>
          <w:szCs w:val="28"/>
          <w:lang w:val="az-Latn-AZ"/>
        </w:rPr>
        <w:t>Gəncə</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sz w:val="28"/>
          <w:szCs w:val="28"/>
        </w:rPr>
        <w:t xml:space="preserve">– </w:t>
      </w:r>
      <w:r w:rsidRPr="007D23C9">
        <w:rPr>
          <w:rFonts w:ascii="Times New Roman" w:hAnsi="Times New Roman" w:cs="Times New Roman"/>
          <w:color w:val="000000" w:themeColor="text1"/>
          <w:sz w:val="28"/>
          <w:szCs w:val="28"/>
          <w:lang w:val="az-Latn-AZ"/>
        </w:rPr>
        <w:t>2015</w:t>
      </w:r>
      <w:r w:rsidRPr="007D23C9">
        <w:rPr>
          <w:rFonts w:ascii="Times New Roman" w:hAnsi="Times New Roman" w:cs="Times New Roman"/>
          <w:color w:val="000000" w:themeColor="text1"/>
          <w:sz w:val="28"/>
          <w:szCs w:val="28"/>
        </w:rPr>
        <w:t xml:space="preserve">, </w:t>
      </w:r>
      <w:r w:rsidRPr="007D23C9">
        <w:rPr>
          <w:rFonts w:ascii="Times New Roman" w:hAnsi="Times New Roman" w:cs="Times New Roman"/>
          <w:sz w:val="28"/>
          <w:szCs w:val="28"/>
        </w:rPr>
        <w:t xml:space="preserve">– </w:t>
      </w:r>
      <w:r w:rsidRPr="007D23C9">
        <w:rPr>
          <w:rFonts w:ascii="Times New Roman" w:hAnsi="Times New Roman" w:cs="Times New Roman"/>
          <w:color w:val="000000" w:themeColor="text1"/>
          <w:sz w:val="28"/>
          <w:szCs w:val="28"/>
          <w:lang w:val="ru-RU"/>
        </w:rPr>
        <w:t>с</w:t>
      </w:r>
      <w:r w:rsidRPr="007D23C9">
        <w:rPr>
          <w:rFonts w:ascii="Times New Roman" w:hAnsi="Times New Roman" w:cs="Times New Roman"/>
          <w:color w:val="000000" w:themeColor="text1"/>
          <w:sz w:val="28"/>
          <w:szCs w:val="28"/>
          <w:lang w:val="az-Latn-AZ"/>
        </w:rPr>
        <w:t xml:space="preserve">. </w:t>
      </w:r>
      <w:r w:rsidRPr="007D23C9">
        <w:rPr>
          <w:rFonts w:ascii="Times New Roman" w:hAnsi="Times New Roman" w:cs="Times New Roman"/>
          <w:sz w:val="28"/>
          <w:szCs w:val="28"/>
          <w:lang w:val="az-Latn-AZ"/>
        </w:rPr>
        <w:t>167-170</w:t>
      </w:r>
      <w:r w:rsidRPr="007D23C9">
        <w:rPr>
          <w:rFonts w:ascii="Times New Roman" w:hAnsi="Times New Roman" w:cs="Times New Roman"/>
          <w:color w:val="000000" w:themeColor="text1"/>
          <w:sz w:val="28"/>
          <w:szCs w:val="28"/>
        </w:rPr>
        <w:t>.</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iCs/>
          <w:sz w:val="28"/>
          <w:szCs w:val="28"/>
          <w:lang w:val="ru-RU"/>
        </w:rPr>
        <w:t xml:space="preserve">Павлиш, Л.О. </w:t>
      </w:r>
      <w:hyperlink r:id="rId126" w:history="1">
        <w:r w:rsidRPr="007D23C9">
          <w:rPr>
            <w:rStyle w:val="Hyperlink"/>
            <w:rFonts w:ascii="Times New Roman" w:hAnsi="Times New Roman" w:cs="Times New Roman"/>
            <w:color w:val="auto"/>
            <w:sz w:val="28"/>
            <w:szCs w:val="28"/>
            <w:u w:val="none"/>
            <w:lang w:val="ru-RU"/>
          </w:rPr>
          <w:t>Некоторые аспекты использования бузины черной (</w:t>
        </w:r>
        <w:r w:rsidRPr="007D23C9">
          <w:rPr>
            <w:rStyle w:val="Hyperlink"/>
            <w:rFonts w:ascii="Times New Roman" w:hAnsi="Times New Roman" w:cs="Times New Roman"/>
            <w:i/>
            <w:color w:val="auto"/>
            <w:sz w:val="28"/>
            <w:szCs w:val="28"/>
            <w:u w:val="none"/>
          </w:rPr>
          <w:t>Sambucus</w:t>
        </w:r>
        <w:r w:rsidRPr="007D23C9">
          <w:rPr>
            <w:rStyle w:val="Hyperlink"/>
            <w:rFonts w:ascii="Times New Roman" w:hAnsi="Times New Roman" w:cs="Times New Roman"/>
            <w:i/>
            <w:color w:val="auto"/>
            <w:sz w:val="28"/>
            <w:szCs w:val="28"/>
            <w:u w:val="none"/>
            <w:lang w:val="ru-RU"/>
          </w:rPr>
          <w:t xml:space="preserve"> </w:t>
        </w:r>
        <w:r w:rsidRPr="007D23C9">
          <w:rPr>
            <w:rStyle w:val="Hyperlink"/>
            <w:rFonts w:ascii="Times New Roman" w:hAnsi="Times New Roman" w:cs="Times New Roman"/>
            <w:i/>
            <w:color w:val="auto"/>
            <w:sz w:val="28"/>
            <w:szCs w:val="28"/>
            <w:u w:val="none"/>
          </w:rPr>
          <w:t>n</w:t>
        </w:r>
        <w:r w:rsidRPr="007D23C9">
          <w:rPr>
            <w:rStyle w:val="Hyperlink"/>
            <w:rFonts w:ascii="Times New Roman" w:hAnsi="Times New Roman" w:cs="Times New Roman"/>
            <w:i/>
            <w:color w:val="auto"/>
            <w:sz w:val="28"/>
            <w:szCs w:val="28"/>
            <w:u w:val="none"/>
            <w:lang w:val="ru-RU"/>
          </w:rPr>
          <w:t>і</w:t>
        </w:r>
        <w:r w:rsidRPr="007D23C9">
          <w:rPr>
            <w:rStyle w:val="Hyperlink"/>
            <w:rFonts w:ascii="Times New Roman" w:hAnsi="Times New Roman" w:cs="Times New Roman"/>
            <w:i/>
            <w:color w:val="auto"/>
            <w:sz w:val="28"/>
            <w:szCs w:val="28"/>
            <w:u w:val="none"/>
          </w:rPr>
          <w:t>gra</w:t>
        </w:r>
        <w:r w:rsidRPr="007D23C9">
          <w:rPr>
            <w:rStyle w:val="Hyperlink"/>
            <w:rFonts w:ascii="Times New Roman" w:hAnsi="Times New Roman" w:cs="Times New Roman"/>
            <w:color w:val="auto"/>
            <w:sz w:val="28"/>
            <w:szCs w:val="28"/>
            <w:u w:val="none"/>
            <w:lang w:val="ru-RU"/>
          </w:rPr>
          <w:t>) в производстве пищевых продуктов</w:t>
        </w:r>
      </w:hyperlink>
      <w:r w:rsidRPr="007D23C9">
        <w:rPr>
          <w:rFonts w:ascii="Times New Roman" w:hAnsi="Times New Roman" w:cs="Times New Roman"/>
          <w:sz w:val="28"/>
          <w:szCs w:val="28"/>
          <w:lang w:val="ru-RU"/>
        </w:rPr>
        <w:t xml:space="preserve"> // </w:t>
      </w:r>
      <w:hyperlink r:id="rId127" w:history="1">
        <w:r w:rsidRPr="007D23C9">
          <w:rPr>
            <w:rStyle w:val="Hyperlink"/>
            <w:rFonts w:ascii="Times New Roman" w:hAnsi="Times New Roman" w:cs="Times New Roman"/>
            <w:color w:val="auto"/>
            <w:sz w:val="28"/>
            <w:szCs w:val="28"/>
            <w:u w:val="none"/>
          </w:rPr>
          <w:t>C</w:t>
        </w:r>
        <w:r w:rsidRPr="007D23C9">
          <w:rPr>
            <w:rStyle w:val="Hyperlink"/>
            <w:rFonts w:ascii="Times New Roman" w:hAnsi="Times New Roman" w:cs="Times New Roman"/>
            <w:color w:val="auto"/>
            <w:sz w:val="28"/>
            <w:szCs w:val="28"/>
            <w:u w:val="none"/>
            <w:lang w:val="ru-RU"/>
          </w:rPr>
          <w:t>борник научных докладов</w:t>
        </w:r>
      </w:hyperlink>
      <w:r w:rsidRPr="007D23C9">
        <w:rPr>
          <w:rFonts w:ascii="Times New Roman" w:hAnsi="Times New Roman" w:cs="Times New Roman"/>
          <w:sz w:val="28"/>
          <w:szCs w:val="28"/>
          <w:lang w:val="ru-RU"/>
        </w:rPr>
        <w:t xml:space="preserve">, – </w:t>
      </w:r>
      <w:r w:rsidRPr="007D23C9">
        <w:rPr>
          <w:rFonts w:ascii="Times New Roman" w:hAnsi="Times New Roman" w:cs="Times New Roman"/>
          <w:sz w:val="28"/>
          <w:szCs w:val="28"/>
        </w:rPr>
        <w:t>Warszawa</w:t>
      </w:r>
      <w:r w:rsidRPr="007D23C9">
        <w:rPr>
          <w:rFonts w:ascii="Times New Roman" w:hAnsi="Times New Roman" w:cs="Times New Roman"/>
          <w:sz w:val="28"/>
          <w:szCs w:val="28"/>
          <w:lang w:val="ru-RU"/>
        </w:rPr>
        <w:t xml:space="preserve">, – 2014, – с. 34-36.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ru-RU"/>
        </w:rPr>
      </w:pPr>
      <w:r w:rsidRPr="007D23C9">
        <w:rPr>
          <w:rFonts w:ascii="Times New Roman" w:hAnsi="Times New Roman" w:cs="Times New Roman"/>
          <w:color w:val="auto"/>
          <w:sz w:val="28"/>
          <w:szCs w:val="28"/>
          <w:shd w:val="clear" w:color="auto" w:fill="FFFFFF"/>
          <w:lang w:val="ru-RU"/>
        </w:rPr>
        <w:t>Павлова, М.Е., Терехин, А.А., Истомина, И.И. Морфологическое изучение цветков и соцветий бузины черной (</w:t>
      </w:r>
      <w:r w:rsidRPr="007D23C9">
        <w:rPr>
          <w:rFonts w:ascii="Times New Roman" w:hAnsi="Times New Roman" w:cs="Times New Roman"/>
          <w:i/>
          <w:color w:val="auto"/>
          <w:sz w:val="28"/>
          <w:szCs w:val="28"/>
          <w:shd w:val="clear" w:color="auto" w:fill="FFFFFF"/>
        </w:rPr>
        <w:t>Sambucus</w:t>
      </w:r>
      <w:r w:rsidRPr="007D23C9">
        <w:rPr>
          <w:rFonts w:ascii="Times New Roman" w:hAnsi="Times New Roman" w:cs="Times New Roman"/>
          <w:i/>
          <w:color w:val="auto"/>
          <w:sz w:val="28"/>
          <w:szCs w:val="28"/>
          <w:shd w:val="clear" w:color="auto" w:fill="FFFFFF"/>
          <w:lang w:val="ru-RU"/>
        </w:rPr>
        <w:t xml:space="preserve"> </w:t>
      </w:r>
      <w:r w:rsidRPr="007D23C9">
        <w:rPr>
          <w:rFonts w:ascii="Times New Roman" w:hAnsi="Times New Roman" w:cs="Times New Roman"/>
          <w:i/>
          <w:color w:val="auto"/>
          <w:sz w:val="28"/>
          <w:szCs w:val="28"/>
          <w:shd w:val="clear" w:color="auto" w:fill="FFFFFF"/>
        </w:rPr>
        <w:t>nigra</w:t>
      </w:r>
      <w:r w:rsidRPr="007D23C9">
        <w:rPr>
          <w:rFonts w:ascii="Times New Roman" w:hAnsi="Times New Roman" w:cs="Times New Roman"/>
          <w:color w:val="auto"/>
          <w:sz w:val="28"/>
          <w:szCs w:val="28"/>
          <w:shd w:val="clear" w:color="auto" w:fill="FFFFFF"/>
          <w:lang w:val="ru-RU"/>
        </w:rPr>
        <w:t xml:space="preserve"> </w:t>
      </w:r>
      <w:r w:rsidRPr="007D23C9">
        <w:rPr>
          <w:rFonts w:ascii="Times New Roman" w:hAnsi="Times New Roman" w:cs="Times New Roman"/>
          <w:color w:val="auto"/>
          <w:sz w:val="28"/>
          <w:szCs w:val="28"/>
          <w:shd w:val="clear" w:color="auto" w:fill="FFFFFF"/>
        </w:rPr>
        <w:t>L</w:t>
      </w:r>
      <w:r w:rsidRPr="007D23C9">
        <w:rPr>
          <w:rFonts w:ascii="Times New Roman" w:hAnsi="Times New Roman" w:cs="Times New Roman"/>
          <w:color w:val="auto"/>
          <w:sz w:val="28"/>
          <w:szCs w:val="28"/>
          <w:shd w:val="clear" w:color="auto" w:fill="FFFFFF"/>
          <w:lang w:val="ru-RU"/>
        </w:rPr>
        <w:t xml:space="preserve">.) в условиях Московской области // Вестник Российского университета дружбы народов. Серия: Агрономия и животноводство,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shd w:val="clear" w:color="auto" w:fill="FFFFFF"/>
          <w:lang w:val="ru-RU"/>
        </w:rPr>
        <w:t xml:space="preserve">2014. №2, </w:t>
      </w:r>
      <w:r w:rsidRPr="007D23C9">
        <w:rPr>
          <w:rFonts w:ascii="Times New Roman" w:hAnsi="Times New Roman" w:cs="Times New Roman"/>
          <w:sz w:val="28"/>
          <w:szCs w:val="28"/>
          <w:lang w:val="ru-RU"/>
        </w:rPr>
        <w:t>– с</w:t>
      </w:r>
      <w:r w:rsidRPr="007D23C9">
        <w:rPr>
          <w:rFonts w:ascii="Times New Roman" w:hAnsi="Times New Roman" w:cs="Times New Roman"/>
          <w:color w:val="auto"/>
          <w:sz w:val="28"/>
          <w:szCs w:val="28"/>
          <w:shd w:val="clear" w:color="auto" w:fill="FFFFFF"/>
          <w:lang w:val="ru-RU"/>
        </w:rPr>
        <w:t>. 28-32.</w:t>
      </w:r>
      <w:r w:rsidRPr="007D23C9">
        <w:rPr>
          <w:rFonts w:ascii="Times New Roman" w:hAnsi="Times New Roman" w:cs="Times New Roman"/>
          <w:color w:val="auto"/>
          <w:sz w:val="28"/>
          <w:szCs w:val="28"/>
          <w:lang w:val="ru-RU"/>
        </w:rPr>
        <w:t xml:space="preserve"> </w:t>
      </w:r>
    </w:p>
    <w:p w:rsidR="007D23C9" w:rsidRPr="007D23C9" w:rsidRDefault="007D23C9" w:rsidP="007D23C9">
      <w:pPr>
        <w:pStyle w:val="ListParagraph"/>
        <w:numPr>
          <w:ilvl w:val="0"/>
          <w:numId w:val="5"/>
        </w:numPr>
        <w:shd w:val="clear" w:color="auto" w:fill="FFFFFF"/>
        <w:spacing w:line="360" w:lineRule="auto"/>
        <w:ind w:left="0" w:firstLine="490"/>
        <w:jc w:val="both"/>
        <w:rPr>
          <w:rFonts w:ascii="Times New Roman" w:eastAsia="Times New Roman" w:hAnsi="Times New Roman" w:cs="Times New Roman"/>
          <w:sz w:val="28"/>
          <w:szCs w:val="28"/>
          <w:lang w:val="ru-RU"/>
        </w:rPr>
      </w:pPr>
      <w:r w:rsidRPr="007D23C9">
        <w:rPr>
          <w:rFonts w:ascii="Times New Roman" w:eastAsia="Times New Roman" w:hAnsi="Times New Roman" w:cs="Times New Roman"/>
          <w:sz w:val="28"/>
          <w:szCs w:val="28"/>
          <w:lang w:val="ru-RU"/>
        </w:rPr>
        <w:t xml:space="preserve">Рыбицкий, С.М., Чулков А.Н., Жандармова, П.А. Определение антоцианов плодов некоторых видов калины методом ВЭЖХ // </w:t>
      </w:r>
      <w:r w:rsidRPr="007D23C9">
        <w:rPr>
          <w:rFonts w:ascii="Times New Roman" w:hAnsi="Times New Roman" w:cs="Times New Roman"/>
          <w:sz w:val="28"/>
          <w:szCs w:val="28"/>
          <w:lang w:val="ru-RU"/>
        </w:rPr>
        <w:t xml:space="preserve">Сорбционные </w:t>
      </w:r>
      <w:r w:rsidRPr="007D23C9">
        <w:rPr>
          <w:rFonts w:ascii="Times New Roman" w:hAnsi="Times New Roman" w:cs="Times New Roman"/>
          <w:sz w:val="28"/>
          <w:szCs w:val="28"/>
          <w:lang w:val="ru-RU"/>
        </w:rPr>
        <w:lastRenderedPageBreak/>
        <w:t>и хроматографические процессы, – 2014. Т. 14, вып. 3, – с</w:t>
      </w:r>
      <w:r w:rsidRPr="007D23C9">
        <w:rPr>
          <w:rFonts w:ascii="Times New Roman" w:eastAsia="Times New Roman" w:hAnsi="Times New Roman" w:cs="Times New Roman"/>
          <w:sz w:val="28"/>
          <w:szCs w:val="28"/>
          <w:lang w:val="ru-RU"/>
        </w:rPr>
        <w:t>.</w:t>
      </w:r>
      <w:r w:rsidRPr="007D23C9">
        <w:rPr>
          <w:rFonts w:ascii="Times New Roman" w:hAnsi="Times New Roman" w:cs="Times New Roman"/>
          <w:sz w:val="28"/>
          <w:szCs w:val="28"/>
          <w:lang w:val="ru-RU"/>
        </w:rPr>
        <w:t xml:space="preserve"> 334-442.</w:t>
      </w:r>
    </w:p>
    <w:p w:rsidR="007D23C9" w:rsidRPr="007D23C9" w:rsidRDefault="007D23C9" w:rsidP="007D23C9">
      <w:pPr>
        <w:pStyle w:val="ListParagraph"/>
        <w:numPr>
          <w:ilvl w:val="0"/>
          <w:numId w:val="5"/>
        </w:numPr>
        <w:shd w:val="clear" w:color="auto" w:fill="FFFFFF"/>
        <w:spacing w:line="360" w:lineRule="auto"/>
        <w:ind w:left="0" w:firstLine="490"/>
        <w:jc w:val="both"/>
        <w:rPr>
          <w:rFonts w:ascii="Times New Roman" w:eastAsia="Times New Roman" w:hAnsi="Times New Roman" w:cs="Times New Roman"/>
          <w:sz w:val="28"/>
          <w:szCs w:val="28"/>
          <w:lang w:val="ru-RU"/>
        </w:rPr>
      </w:pPr>
      <w:r w:rsidRPr="007D23C9">
        <w:rPr>
          <w:rFonts w:ascii="Times New Roman" w:hAnsi="Times New Roman" w:cs="Times New Roman"/>
          <w:sz w:val="28"/>
          <w:szCs w:val="28"/>
          <w:lang w:val="ru-RU"/>
        </w:rPr>
        <w:t>Рыжова, Г.Л., Хасанов, В.В, Мальцева, Е.В. Методы исследования антиоксидантов // Химия растительного сырья, – 2004. №3, – с. 63-75</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 xml:space="preserve">Руководство по экспериментальному (доклиническому) изучению новых фармакологических веществ / Министерство Здравоохранения Российской Федерации, Департамент контроля качества, эффективности и безопасности лекарственных средств, научный центр экспертизы и контроля лекарственных средств, фармакологический государственный комитет. – М.: ЗАО «ИИА» Ремедиум, – 2000, – 360 с. </w:t>
      </w:r>
    </w:p>
    <w:p w:rsidR="007D23C9" w:rsidRPr="007D23C9" w:rsidRDefault="007D23C9" w:rsidP="007D23C9">
      <w:pPr>
        <w:pStyle w:val="ListParagraph"/>
        <w:numPr>
          <w:ilvl w:val="0"/>
          <w:numId w:val="5"/>
        </w:numPr>
        <w:shd w:val="clear" w:color="auto" w:fill="FFFFFF"/>
        <w:spacing w:line="360" w:lineRule="auto"/>
        <w:ind w:left="142" w:firstLine="425"/>
        <w:jc w:val="both"/>
        <w:rPr>
          <w:rFonts w:ascii="Times New Roman" w:hAnsi="Times New Roman" w:cs="Times New Roman"/>
          <w:sz w:val="28"/>
          <w:szCs w:val="28"/>
          <w:lang w:val="ru-RU"/>
        </w:rPr>
      </w:pPr>
      <w:r w:rsidRPr="007D23C9">
        <w:rPr>
          <w:rFonts w:ascii="Times New Roman" w:eastAsia="Times New Roman" w:hAnsi="Times New Roman" w:cs="Times New Roman"/>
          <w:color w:val="auto"/>
          <w:sz w:val="28"/>
          <w:szCs w:val="28"/>
          <w:lang w:val="ru-RU"/>
        </w:rPr>
        <w:t>Сажина, Н.Н., Мисин, В.М.</w:t>
      </w:r>
      <w:r w:rsidRPr="007D23C9">
        <w:rPr>
          <w:rFonts w:ascii="Times New Roman" w:eastAsia="Times New Roman" w:hAnsi="Times New Roman" w:cs="Times New Roman"/>
          <w:color w:val="auto"/>
          <w:spacing w:val="-1"/>
          <w:sz w:val="28"/>
          <w:szCs w:val="28"/>
          <w:lang w:val="ru-RU"/>
        </w:rPr>
        <w:t xml:space="preserve"> Измерение суммарного со</w:t>
      </w:r>
      <w:r w:rsidRPr="007D23C9">
        <w:rPr>
          <w:rFonts w:ascii="Times New Roman" w:eastAsia="Times New Roman" w:hAnsi="Times New Roman" w:cs="Times New Roman"/>
          <w:color w:val="auto"/>
          <w:sz w:val="28"/>
          <w:szCs w:val="28"/>
          <w:lang w:val="ru-RU"/>
        </w:rPr>
        <w:t xml:space="preserve">держания фенольных соединений </w:t>
      </w:r>
      <w:r w:rsidRPr="007D23C9">
        <w:rPr>
          <w:rFonts w:ascii="Times New Roman" w:eastAsia="Times New Roman" w:hAnsi="Times New Roman" w:cs="Times New Roman"/>
          <w:sz w:val="28"/>
          <w:szCs w:val="28"/>
          <w:lang w:val="ru-RU"/>
        </w:rPr>
        <w:t>в различных ча</w:t>
      </w:r>
      <w:r w:rsidRPr="007D23C9">
        <w:rPr>
          <w:rFonts w:ascii="Times New Roman" w:eastAsia="Times New Roman" w:hAnsi="Times New Roman" w:cs="Times New Roman"/>
          <w:spacing w:val="-1"/>
          <w:sz w:val="28"/>
          <w:szCs w:val="28"/>
          <w:lang w:val="ru-RU"/>
        </w:rPr>
        <w:t xml:space="preserve">стях лекарственных растений // Химия растительного сырья, </w:t>
      </w:r>
      <w:r w:rsidRPr="007D23C9">
        <w:rPr>
          <w:rFonts w:ascii="Times New Roman" w:hAnsi="Times New Roman" w:cs="Times New Roman"/>
          <w:sz w:val="28"/>
          <w:szCs w:val="28"/>
          <w:lang w:val="ru-RU"/>
        </w:rPr>
        <w:t xml:space="preserve">– </w:t>
      </w:r>
      <w:r w:rsidRPr="007D23C9">
        <w:rPr>
          <w:rFonts w:ascii="Times New Roman" w:eastAsia="Times New Roman" w:hAnsi="Times New Roman" w:cs="Times New Roman"/>
          <w:spacing w:val="-1"/>
          <w:sz w:val="28"/>
          <w:szCs w:val="28"/>
          <w:lang w:val="ru-RU"/>
        </w:rPr>
        <w:t xml:space="preserve">2011. № 3, </w:t>
      </w:r>
      <w:r w:rsidRPr="007D23C9">
        <w:rPr>
          <w:rFonts w:ascii="Times New Roman" w:hAnsi="Times New Roman" w:cs="Times New Roman"/>
          <w:sz w:val="28"/>
          <w:szCs w:val="28"/>
          <w:lang w:val="ru-RU"/>
        </w:rPr>
        <w:t>– с</w:t>
      </w:r>
      <w:r w:rsidRPr="007D23C9">
        <w:rPr>
          <w:rFonts w:ascii="Times New Roman" w:eastAsia="Times New Roman" w:hAnsi="Times New Roman" w:cs="Times New Roman"/>
          <w:spacing w:val="-1"/>
          <w:sz w:val="28"/>
          <w:szCs w:val="28"/>
          <w:lang w:val="ru-RU"/>
        </w:rPr>
        <w:t>. 149-152.</w:t>
      </w:r>
      <w:r w:rsidRPr="007D23C9">
        <w:rPr>
          <w:rFonts w:ascii="Times New Roman" w:hAnsi="Times New Roman" w:cs="Times New Roman"/>
          <w:sz w:val="28"/>
          <w:szCs w:val="28"/>
          <w:lang w:val="ru-RU"/>
        </w:rPr>
        <w:t xml:space="preserve"> </w:t>
      </w:r>
    </w:p>
    <w:p w:rsidR="007D23C9" w:rsidRPr="007D23C9" w:rsidRDefault="007D23C9" w:rsidP="007D23C9">
      <w:pPr>
        <w:pStyle w:val="ListParagraph"/>
        <w:widowControl/>
        <w:numPr>
          <w:ilvl w:val="0"/>
          <w:numId w:val="5"/>
        </w:numPr>
        <w:tabs>
          <w:tab w:val="left" w:pos="0"/>
          <w:tab w:val="left" w:pos="567"/>
        </w:tabs>
        <w:spacing w:line="360" w:lineRule="auto"/>
        <w:ind w:left="142" w:firstLine="425"/>
        <w:jc w:val="both"/>
        <w:rPr>
          <w:rFonts w:ascii="Times New Roman" w:hAnsi="Times New Roman" w:cs="Times New Roman"/>
          <w:color w:val="000000" w:themeColor="text1"/>
          <w:sz w:val="28"/>
          <w:szCs w:val="28"/>
          <w:lang w:val="ru-RU"/>
        </w:rPr>
      </w:pPr>
      <w:r w:rsidRPr="007D23C9">
        <w:rPr>
          <w:rFonts w:ascii="Times New Roman" w:hAnsi="Times New Roman" w:cs="Times New Roman"/>
          <w:sz w:val="28"/>
          <w:szCs w:val="28"/>
          <w:lang w:val="ru-RU"/>
        </w:rPr>
        <w:t xml:space="preserve">Серебрякова, О.Г. Новейшая энциклопедия лекарственных растений / О.Г. Серебрякова. – </w:t>
      </w:r>
      <w:r w:rsidRPr="007D23C9">
        <w:rPr>
          <w:rFonts w:ascii="Times New Roman" w:hAnsi="Times New Roman" w:cs="Times New Roman"/>
          <w:sz w:val="28"/>
          <w:szCs w:val="28"/>
        </w:rPr>
        <w:t>M</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OOO</w:t>
      </w:r>
      <w:r w:rsidRPr="007D23C9">
        <w:rPr>
          <w:rFonts w:ascii="Times New Roman" w:hAnsi="Times New Roman" w:cs="Times New Roman"/>
          <w:sz w:val="28"/>
          <w:szCs w:val="28"/>
          <w:lang w:val="ru-RU"/>
        </w:rPr>
        <w:t xml:space="preserve"> «Дом словянской книги», – 2011. –322 с.</w:t>
      </w:r>
    </w:p>
    <w:p w:rsidR="007D23C9" w:rsidRPr="007D23C9" w:rsidRDefault="007D23C9" w:rsidP="007D23C9">
      <w:pPr>
        <w:pStyle w:val="ListParagraph"/>
        <w:widowControl/>
        <w:numPr>
          <w:ilvl w:val="0"/>
          <w:numId w:val="5"/>
        </w:numPr>
        <w:shd w:val="clear" w:color="auto" w:fill="FFFFFF"/>
        <w:tabs>
          <w:tab w:val="left" w:pos="567"/>
        </w:tabs>
        <w:spacing w:line="360" w:lineRule="auto"/>
        <w:ind w:left="142" w:firstLine="425"/>
        <w:jc w:val="both"/>
        <w:rPr>
          <w:rFonts w:ascii="Times New Roman" w:eastAsia="Times New Roman" w:hAnsi="Times New Roman" w:cs="Times New Roman"/>
          <w:color w:val="000000" w:themeColor="text1"/>
          <w:sz w:val="28"/>
          <w:szCs w:val="28"/>
          <w:lang w:val="ru-RU"/>
        </w:rPr>
      </w:pPr>
      <w:r w:rsidRPr="007D23C9">
        <w:rPr>
          <w:rFonts w:ascii="Times New Roman" w:eastAsia="Times New Roman" w:hAnsi="Times New Roman" w:cs="Times New Roman"/>
          <w:color w:val="000000" w:themeColor="text1"/>
          <w:sz w:val="28"/>
          <w:szCs w:val="28"/>
          <w:lang w:val="ru-RU"/>
        </w:rPr>
        <w:t xml:space="preserve">Серия: Медицина. Фармация. 2011. Т. 15. №16. </w:t>
      </w:r>
      <w:r w:rsidRPr="007D23C9">
        <w:rPr>
          <w:rFonts w:ascii="Times New Roman" w:eastAsia="Times New Roman" w:hAnsi="Times New Roman" w:cs="Times New Roman"/>
          <w:color w:val="000000" w:themeColor="text1"/>
          <w:sz w:val="28"/>
          <w:szCs w:val="28"/>
        </w:rPr>
        <w:t>C</w:t>
      </w:r>
      <w:r w:rsidRPr="007D23C9">
        <w:rPr>
          <w:rFonts w:ascii="Times New Roman" w:eastAsia="Times New Roman" w:hAnsi="Times New Roman" w:cs="Times New Roman"/>
          <w:color w:val="000000" w:themeColor="text1"/>
          <w:sz w:val="28"/>
          <w:szCs w:val="28"/>
          <w:lang w:val="ru-RU"/>
        </w:rPr>
        <w:t xml:space="preserve">. 261–266. </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Скрыпник, Л.Н., Масленников, П.В., Чупахина, Г.Н. Содержание фенольных соединений в лекарственных растениях Ботанического сада // Известия Российской академии наук. Серия биологическая, – 2013. № 5, – с. 551-557.</w:t>
      </w:r>
      <w:r w:rsidRPr="007D23C9">
        <w:rPr>
          <w:rFonts w:ascii="Times New Roman" w:hAnsi="Times New Roman" w:cs="Times New Roman"/>
          <w:spacing w:val="-19"/>
          <w:sz w:val="28"/>
          <w:szCs w:val="28"/>
          <w:shd w:val="clear" w:color="auto" w:fill="FFFFFF"/>
          <w:lang w:val="ru-RU"/>
        </w:rPr>
        <w:t xml:space="preserve">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b/>
          <w:sz w:val="28"/>
          <w:szCs w:val="28"/>
          <w:lang w:val="ru-RU"/>
        </w:rPr>
        <w:t xml:space="preserve"> </w:t>
      </w:r>
      <w:r w:rsidRPr="007D23C9">
        <w:rPr>
          <w:rFonts w:ascii="Times New Roman" w:hAnsi="Times New Roman" w:cs="Times New Roman"/>
          <w:sz w:val="28"/>
          <w:szCs w:val="28"/>
          <w:lang w:val="ru-RU"/>
        </w:rPr>
        <w:t>Скрыпник, Л.Н., Курашова, А.А., Федураев, П.В. Растения различных видов бузины как ценный источник антиоксидантов фенольной природы // В сб. Фенольные соединения: свойства, активность, инновации, –2018, – с.379-382.</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 xml:space="preserve">Скрыпник, Л.Н., Курашова, А. А. Сравнительное исследование антиоксидантных свойств растений некоторых видов рода </w:t>
      </w:r>
      <w:r w:rsidRPr="007D23C9">
        <w:rPr>
          <w:rFonts w:ascii="Times New Roman" w:hAnsi="Times New Roman" w:cs="Times New Roman"/>
          <w:i/>
          <w:sz w:val="28"/>
          <w:szCs w:val="28"/>
        </w:rPr>
        <w:t>Sambucus</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L</w:t>
      </w:r>
      <w:r w:rsidRPr="007D23C9">
        <w:rPr>
          <w:rFonts w:ascii="Times New Roman" w:hAnsi="Times New Roman" w:cs="Times New Roman"/>
          <w:sz w:val="28"/>
          <w:szCs w:val="28"/>
          <w:lang w:val="ru-RU"/>
        </w:rPr>
        <w:t>. // Химия растительного сырья, – 2019. №1, – с. 127-137.</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lastRenderedPageBreak/>
        <w:t xml:space="preserve">Сорокопудов В.Н. Производство экологически безопасной плодово-ягодной продукции / В.Н.Сорокопудов, Н.И.Мячикова, И.А.Навальнева </w:t>
      </w:r>
      <w:r w:rsidRPr="007D23C9">
        <w:rPr>
          <w:rFonts w:ascii="Times New Roman" w:hAnsi="Times New Roman" w:cs="Times New Roman"/>
          <w:iCs/>
          <w:color w:val="auto"/>
          <w:sz w:val="28"/>
          <w:szCs w:val="28"/>
          <w:lang w:val="ru-RU"/>
        </w:rPr>
        <w:t>[и др.]</w:t>
      </w:r>
      <w:r w:rsidRPr="007D23C9">
        <w:rPr>
          <w:rFonts w:ascii="Times New Roman" w:hAnsi="Times New Roman" w:cs="Times New Roman"/>
          <w:color w:val="auto"/>
          <w:sz w:val="28"/>
          <w:szCs w:val="28"/>
          <w:lang w:val="ru-RU"/>
        </w:rPr>
        <w:t>.</w:t>
      </w:r>
      <w:r w:rsidRPr="007D23C9">
        <w:rPr>
          <w:rFonts w:ascii="Times New Roman" w:hAnsi="Times New Roman" w:cs="Times New Roman"/>
          <w:sz w:val="28"/>
          <w:szCs w:val="28"/>
          <w:lang w:val="ru-RU"/>
        </w:rPr>
        <w:t xml:space="preserve"> // Мир агробизнеса, – 2010. №1, – с. 35-41.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 xml:space="preserve">Сорокопудов, В.Н. </w:t>
      </w:r>
      <w:r w:rsidRPr="007D23C9">
        <w:rPr>
          <w:rFonts w:ascii="Times New Roman" w:hAnsi="Times New Roman" w:cs="Times New Roman"/>
          <w:sz w:val="28"/>
          <w:szCs w:val="28"/>
          <w:lang w:val="az-Latn-AZ"/>
        </w:rPr>
        <w:t xml:space="preserve">Содержание антоцианов плодовых растений рода </w:t>
      </w:r>
      <w:r w:rsidRPr="007D23C9">
        <w:rPr>
          <w:rFonts w:ascii="Times New Roman" w:hAnsi="Times New Roman" w:cs="Times New Roman"/>
          <w:i/>
          <w:sz w:val="28"/>
          <w:szCs w:val="28"/>
          <w:lang w:val="az-Latn-AZ"/>
        </w:rPr>
        <w:t>Sambucus</w:t>
      </w:r>
      <w:r w:rsidRPr="007D23C9">
        <w:rPr>
          <w:rFonts w:ascii="Times New Roman" w:hAnsi="Times New Roman" w:cs="Times New Roman"/>
          <w:sz w:val="28"/>
          <w:szCs w:val="28"/>
          <w:lang w:val="az-Latn-AZ"/>
        </w:rPr>
        <w:t xml:space="preserve"> L. семейства </w:t>
      </w:r>
      <w:r w:rsidRPr="007D23C9">
        <w:rPr>
          <w:rFonts w:ascii="Times New Roman" w:hAnsi="Times New Roman" w:cs="Times New Roman"/>
          <w:i/>
          <w:sz w:val="28"/>
          <w:szCs w:val="28"/>
          <w:lang w:val="az-Latn-AZ"/>
        </w:rPr>
        <w:t>Caprifoliaceae</w:t>
      </w:r>
      <w:r w:rsidRPr="007D23C9">
        <w:rPr>
          <w:rFonts w:ascii="Times New Roman" w:hAnsi="Times New Roman" w:cs="Times New Roman"/>
          <w:sz w:val="28"/>
          <w:szCs w:val="28"/>
          <w:lang w:val="ru-RU"/>
        </w:rPr>
        <w:t xml:space="preserve"> / В.Н.Сорокопудов, Н.И.Мячикова, И.А.Навальнева </w:t>
      </w:r>
      <w:r w:rsidRPr="007D23C9">
        <w:rPr>
          <w:rFonts w:ascii="Times New Roman" w:hAnsi="Times New Roman" w:cs="Times New Roman"/>
          <w:iCs/>
          <w:color w:val="auto"/>
          <w:sz w:val="28"/>
          <w:szCs w:val="28"/>
          <w:lang w:val="ru-RU"/>
        </w:rPr>
        <w:t>[и др.]</w:t>
      </w:r>
      <w:r w:rsidRPr="007D23C9">
        <w:rPr>
          <w:rFonts w:ascii="Times New Roman" w:hAnsi="Times New Roman" w:cs="Times New Roman"/>
          <w:color w:val="auto"/>
          <w:sz w:val="28"/>
          <w:szCs w:val="28"/>
          <w:lang w:val="ru-RU"/>
        </w:rPr>
        <w:t>.</w:t>
      </w:r>
      <w:r w:rsidRPr="007D23C9">
        <w:rPr>
          <w:rFonts w:ascii="Times New Roman" w:hAnsi="Times New Roman" w:cs="Times New Roman"/>
          <w:sz w:val="28"/>
          <w:szCs w:val="28"/>
          <w:lang w:val="ru-RU"/>
        </w:rPr>
        <w:t xml:space="preserve"> // </w:t>
      </w:r>
      <w:r w:rsidRPr="007D23C9">
        <w:rPr>
          <w:rFonts w:ascii="Times New Roman" w:hAnsi="Times New Roman" w:cs="Times New Roman"/>
          <w:sz w:val="28"/>
          <w:szCs w:val="28"/>
          <w:lang w:val="az-Latn-AZ"/>
        </w:rPr>
        <w:t>XXI научная конференция (том с международным участием)</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lang w:val="az-Latn-AZ"/>
        </w:rPr>
        <w:t>Бухарест</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lang w:val="az-Latn-AZ"/>
        </w:rPr>
        <w:t xml:space="preserve">Румыния, </w:t>
      </w:r>
      <w:r w:rsidRPr="007D23C9">
        <w:rPr>
          <w:rFonts w:ascii="Times New Roman" w:hAnsi="Times New Roman" w:cs="Times New Roman"/>
          <w:sz w:val="28"/>
          <w:szCs w:val="28"/>
          <w:lang w:val="ru-RU"/>
        </w:rPr>
        <w:t>–</w:t>
      </w:r>
      <w:r w:rsidRPr="007D23C9">
        <w:rPr>
          <w:rFonts w:ascii="Times New Roman" w:hAnsi="Times New Roman" w:cs="Times New Roman"/>
          <w:sz w:val="28"/>
          <w:szCs w:val="28"/>
          <w:lang w:val="az-Latn-AZ"/>
        </w:rPr>
        <w:t>2014</w:t>
      </w:r>
      <w:r w:rsidRPr="007D23C9">
        <w:rPr>
          <w:rFonts w:ascii="Times New Roman" w:hAnsi="Times New Roman" w:cs="Times New Roman"/>
          <w:sz w:val="28"/>
          <w:szCs w:val="28"/>
          <w:lang w:val="ru-RU"/>
        </w:rPr>
        <w:t>, – с</w:t>
      </w:r>
      <w:r w:rsidRPr="007D23C9">
        <w:rPr>
          <w:rFonts w:ascii="Times New Roman" w:hAnsi="Times New Roman" w:cs="Times New Roman"/>
          <w:sz w:val="28"/>
          <w:szCs w:val="28"/>
          <w:lang w:val="az-Latn-AZ"/>
        </w:rPr>
        <w:t>. 41-44.</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000000" w:themeColor="text1"/>
          <w:sz w:val="28"/>
          <w:szCs w:val="28"/>
          <w:lang w:val="ru-RU"/>
        </w:rPr>
      </w:pPr>
      <w:r w:rsidRPr="007D23C9">
        <w:rPr>
          <w:rFonts w:ascii="Times New Roman" w:hAnsi="Times New Roman" w:cs="Times New Roman"/>
          <w:color w:val="FF0000"/>
          <w:spacing w:val="-4"/>
          <w:sz w:val="28"/>
          <w:szCs w:val="28"/>
          <w:lang w:val="ru-RU"/>
        </w:rPr>
        <w:t xml:space="preserve"> </w:t>
      </w:r>
      <w:r w:rsidRPr="007D23C9">
        <w:rPr>
          <w:rFonts w:ascii="Times New Roman" w:hAnsi="Times New Roman" w:cs="Times New Roman"/>
          <w:color w:val="000000" w:themeColor="text1"/>
          <w:spacing w:val="-4"/>
          <w:sz w:val="28"/>
          <w:szCs w:val="28"/>
          <w:lang w:val="ru-RU"/>
        </w:rPr>
        <w:t>Сравнительное исследование различных моделей аллоксанинду</w:t>
      </w:r>
      <w:r w:rsidRPr="007D23C9">
        <w:rPr>
          <w:rFonts w:ascii="Times New Roman" w:hAnsi="Times New Roman" w:cs="Times New Roman"/>
          <w:color w:val="000000" w:themeColor="text1"/>
          <w:spacing w:val="-4"/>
          <w:sz w:val="28"/>
          <w:szCs w:val="28"/>
          <w:lang w:val="ru-RU"/>
        </w:rPr>
        <w:softHyphen/>
        <w:t xml:space="preserve">цированного сахарного диабета // Казанский Медицинский Журнал, </w:t>
      </w:r>
      <w:r w:rsidRPr="007D23C9">
        <w:rPr>
          <w:rFonts w:ascii="Times New Roman" w:hAnsi="Times New Roman" w:cs="Times New Roman"/>
          <w:color w:val="000000" w:themeColor="text1"/>
          <w:sz w:val="28"/>
          <w:szCs w:val="28"/>
          <w:lang w:val="ru-RU"/>
        </w:rPr>
        <w:t xml:space="preserve">– </w:t>
      </w:r>
      <w:r w:rsidRPr="007D23C9">
        <w:rPr>
          <w:rFonts w:ascii="Times New Roman" w:hAnsi="Times New Roman" w:cs="Times New Roman"/>
          <w:bCs/>
          <w:color w:val="000000" w:themeColor="text1"/>
          <w:spacing w:val="-4"/>
          <w:sz w:val="28"/>
          <w:szCs w:val="28"/>
          <w:lang w:val="ru-RU"/>
        </w:rPr>
        <w:t xml:space="preserve">2013. Т.94, № 6, </w:t>
      </w:r>
      <w:r w:rsidRPr="007D23C9">
        <w:rPr>
          <w:rFonts w:ascii="Times New Roman" w:hAnsi="Times New Roman" w:cs="Times New Roman"/>
          <w:color w:val="000000" w:themeColor="text1"/>
          <w:sz w:val="28"/>
          <w:szCs w:val="28"/>
          <w:lang w:val="ru-RU"/>
        </w:rPr>
        <w:t xml:space="preserve">– </w:t>
      </w:r>
      <w:r w:rsidRPr="007D23C9">
        <w:rPr>
          <w:rFonts w:ascii="Times New Roman" w:hAnsi="Times New Roman" w:cs="Times New Roman"/>
          <w:bCs/>
          <w:color w:val="000000" w:themeColor="text1"/>
          <w:spacing w:val="-4"/>
          <w:sz w:val="28"/>
          <w:szCs w:val="28"/>
          <w:lang w:val="ru-RU"/>
        </w:rPr>
        <w:t>с. 915-919.</w:t>
      </w:r>
    </w:p>
    <w:p w:rsidR="007D23C9" w:rsidRPr="007D23C9" w:rsidRDefault="007D23C9" w:rsidP="007D23C9">
      <w:pPr>
        <w:pStyle w:val="ListParagraph"/>
        <w:widowControl/>
        <w:numPr>
          <w:ilvl w:val="0"/>
          <w:numId w:val="5"/>
        </w:numPr>
        <w:tabs>
          <w:tab w:val="left" w:pos="0"/>
          <w:tab w:val="left" w:pos="567"/>
        </w:tabs>
        <w:spacing w:line="360" w:lineRule="auto"/>
        <w:ind w:left="142" w:firstLine="425"/>
        <w:jc w:val="both"/>
        <w:rPr>
          <w:rFonts w:ascii="Times New Roman" w:hAnsi="Times New Roman" w:cs="Times New Roman"/>
          <w:sz w:val="28"/>
          <w:szCs w:val="28"/>
          <w:lang w:val="az-Latn-AZ"/>
        </w:rPr>
      </w:pPr>
      <w:r w:rsidRPr="007D23C9">
        <w:rPr>
          <w:rFonts w:ascii="Times New Roman" w:hAnsi="Times New Roman" w:cs="Times New Roman"/>
          <w:sz w:val="28"/>
          <w:szCs w:val="28"/>
          <w:lang w:val="ru-RU"/>
        </w:rPr>
        <w:t xml:space="preserve">Тананайко, Т. М. Функциональные напитки — современные тенденции развития рынка напитков // Пищевая промышленность: наука и технологии, – 2011, </w:t>
      </w:r>
      <w:r w:rsidRPr="007D23C9">
        <w:rPr>
          <w:rFonts w:ascii="Times New Roman" w:hAnsi="Times New Roman" w:cs="Times New Roman"/>
          <w:sz w:val="28"/>
          <w:szCs w:val="28"/>
          <w:lang w:val="ru-RU" w:bidi="en-US"/>
        </w:rPr>
        <w:t xml:space="preserve">4(14), </w:t>
      </w:r>
      <w:r w:rsidRPr="007D23C9">
        <w:rPr>
          <w:rFonts w:ascii="Times New Roman" w:hAnsi="Times New Roman" w:cs="Times New Roman"/>
          <w:sz w:val="28"/>
          <w:szCs w:val="28"/>
          <w:lang w:val="ru-RU"/>
        </w:rPr>
        <w:t>– с. 61-</w:t>
      </w:r>
      <w:r w:rsidRPr="007D23C9">
        <w:rPr>
          <w:rFonts w:ascii="Times New Roman" w:hAnsi="Times New Roman" w:cs="Times New Roman"/>
          <w:sz w:val="28"/>
          <w:szCs w:val="28"/>
          <w:lang w:val="az-Latn-AZ"/>
        </w:rPr>
        <w:t>68</w:t>
      </w:r>
      <w:r w:rsidRPr="007D23C9">
        <w:rPr>
          <w:rFonts w:ascii="Times New Roman" w:hAnsi="Times New Roman" w:cs="Times New Roman"/>
          <w:sz w:val="28"/>
          <w:szCs w:val="28"/>
          <w:lang w:val="ru-RU"/>
        </w:rPr>
        <w:t>.</w:t>
      </w:r>
    </w:p>
    <w:p w:rsidR="007D23C9" w:rsidRPr="007D23C9" w:rsidRDefault="007D23C9" w:rsidP="007D23C9">
      <w:pPr>
        <w:pStyle w:val="ListParagraph"/>
        <w:widowControl/>
        <w:numPr>
          <w:ilvl w:val="0"/>
          <w:numId w:val="5"/>
        </w:numPr>
        <w:shd w:val="clear" w:color="auto" w:fill="FFFFFF"/>
        <w:tabs>
          <w:tab w:val="left" w:pos="567"/>
        </w:tabs>
        <w:spacing w:line="360" w:lineRule="auto"/>
        <w:ind w:left="142" w:firstLine="425"/>
        <w:jc w:val="both"/>
        <w:rPr>
          <w:rFonts w:ascii="Times New Roman" w:eastAsia="Times New Roman" w:hAnsi="Times New Roman" w:cs="Times New Roman"/>
          <w:color w:val="000000" w:themeColor="text1"/>
          <w:sz w:val="28"/>
          <w:szCs w:val="28"/>
        </w:rPr>
      </w:pPr>
      <w:r w:rsidRPr="007D23C9">
        <w:rPr>
          <w:rFonts w:ascii="Times New Roman" w:eastAsia="Times New Roman" w:hAnsi="Times New Roman" w:cs="Times New Roman"/>
          <w:color w:val="000000" w:themeColor="text1"/>
          <w:spacing w:val="-6"/>
          <w:sz w:val="28"/>
          <w:szCs w:val="28"/>
          <w:lang w:val="ru-RU"/>
        </w:rPr>
        <w:t xml:space="preserve">Татвидзе, М., Алеко, К. Исследование содержания флавоноидов и антоцианов в спелых плодах бузины // Химия </w:t>
      </w:r>
      <w:r w:rsidRPr="007D23C9">
        <w:rPr>
          <w:rFonts w:ascii="Times New Roman" w:eastAsia="Times New Roman" w:hAnsi="Times New Roman" w:cs="Times New Roman"/>
          <w:color w:val="000000" w:themeColor="text1"/>
          <w:sz w:val="28"/>
          <w:szCs w:val="28"/>
          <w:lang w:val="ru-RU"/>
        </w:rPr>
        <w:t xml:space="preserve">растительного сырья, </w:t>
      </w:r>
      <w:r w:rsidRPr="007D23C9">
        <w:rPr>
          <w:rFonts w:ascii="Times New Roman" w:hAnsi="Times New Roman" w:cs="Times New Roman"/>
          <w:sz w:val="28"/>
          <w:szCs w:val="28"/>
          <w:lang w:val="ru-RU"/>
        </w:rPr>
        <w:t>–</w:t>
      </w:r>
      <w:r w:rsidRPr="007D23C9">
        <w:rPr>
          <w:rFonts w:ascii="Times New Roman" w:eastAsia="Times New Roman" w:hAnsi="Times New Roman" w:cs="Times New Roman"/>
          <w:color w:val="000000" w:themeColor="text1"/>
          <w:sz w:val="28"/>
          <w:szCs w:val="28"/>
          <w:lang w:val="ru-RU"/>
        </w:rPr>
        <w:t xml:space="preserve"> 2013. </w:t>
      </w:r>
      <w:r w:rsidRPr="007D23C9">
        <w:rPr>
          <w:rFonts w:ascii="Times New Roman" w:eastAsia="Times New Roman" w:hAnsi="Times New Roman" w:cs="Times New Roman"/>
          <w:color w:val="000000" w:themeColor="text1"/>
          <w:sz w:val="28"/>
          <w:szCs w:val="28"/>
        </w:rPr>
        <w:t>№4</w:t>
      </w:r>
      <w:r w:rsidRPr="007D23C9">
        <w:rPr>
          <w:rFonts w:ascii="Times New Roman" w:eastAsia="Times New Roman" w:hAnsi="Times New Roman" w:cs="Times New Roman"/>
          <w:color w:val="000000" w:themeColor="text1"/>
          <w:sz w:val="28"/>
          <w:szCs w:val="28"/>
          <w:lang w:val="ru-RU"/>
        </w:rPr>
        <w:t xml:space="preserve">, </w:t>
      </w:r>
      <w:r w:rsidRPr="007D23C9">
        <w:rPr>
          <w:rFonts w:ascii="Times New Roman" w:hAnsi="Times New Roman" w:cs="Times New Roman"/>
          <w:sz w:val="28"/>
          <w:szCs w:val="28"/>
          <w:lang w:val="ru-RU"/>
        </w:rPr>
        <w:t>– с</w:t>
      </w:r>
      <w:r w:rsidRPr="007D23C9">
        <w:rPr>
          <w:rFonts w:ascii="Times New Roman" w:eastAsia="Times New Roman" w:hAnsi="Times New Roman" w:cs="Times New Roman"/>
          <w:color w:val="000000" w:themeColor="text1"/>
          <w:sz w:val="28"/>
          <w:szCs w:val="28"/>
        </w:rPr>
        <w:t>. 265</w:t>
      </w:r>
      <w:r w:rsidRPr="007D23C9">
        <w:rPr>
          <w:rFonts w:ascii="Times New Roman" w:eastAsia="Times New Roman" w:hAnsi="Times New Roman" w:cs="Times New Roman"/>
          <w:color w:val="000000" w:themeColor="text1"/>
          <w:sz w:val="28"/>
          <w:szCs w:val="28"/>
          <w:lang w:val="ru-RU"/>
        </w:rPr>
        <w:t>-</w:t>
      </w:r>
      <w:r w:rsidRPr="007D23C9">
        <w:rPr>
          <w:rFonts w:ascii="Times New Roman" w:eastAsia="Times New Roman" w:hAnsi="Times New Roman" w:cs="Times New Roman"/>
          <w:color w:val="000000" w:themeColor="text1"/>
          <w:sz w:val="28"/>
          <w:szCs w:val="28"/>
        </w:rPr>
        <w:t xml:space="preserve">267.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shd w:val="clear" w:color="auto" w:fill="FFFFFF"/>
          <w:lang w:val="ru-RU"/>
        </w:rPr>
        <w:t xml:space="preserve">Уранов, А. А. Возрастной спектр фитоценопопуляций как функция времени и энергетических волновых процессов // Биол. </w:t>
      </w:r>
      <w:r w:rsidRPr="007D23C9">
        <w:rPr>
          <w:rFonts w:ascii="Times New Roman" w:hAnsi="Times New Roman" w:cs="Times New Roman"/>
          <w:sz w:val="28"/>
          <w:szCs w:val="28"/>
          <w:shd w:val="clear" w:color="auto" w:fill="FFFFFF"/>
        </w:rPr>
        <w:t>Науки</w:t>
      </w:r>
      <w:r w:rsidRPr="007D23C9">
        <w:rPr>
          <w:rFonts w:ascii="Times New Roman" w:hAnsi="Times New Roman" w:cs="Times New Roman"/>
          <w:sz w:val="28"/>
          <w:szCs w:val="28"/>
          <w:shd w:val="clear" w:color="auto" w:fill="FFFFFF"/>
          <w:lang w:val="ru-RU"/>
        </w:rPr>
        <w:t>,</w:t>
      </w:r>
      <w:r w:rsidRPr="007D23C9">
        <w:rPr>
          <w:rFonts w:ascii="Times New Roman" w:hAnsi="Times New Roman" w:cs="Times New Roman"/>
          <w:sz w:val="28"/>
          <w:szCs w:val="28"/>
          <w:shd w:val="clear" w:color="auto" w:fill="FFFFFF"/>
        </w:rPr>
        <w:t xml:space="preserve"> </w:t>
      </w:r>
      <w:r w:rsidRPr="007D23C9">
        <w:rPr>
          <w:rFonts w:ascii="Times New Roman" w:hAnsi="Times New Roman" w:cs="Times New Roman"/>
          <w:sz w:val="28"/>
          <w:szCs w:val="28"/>
        </w:rPr>
        <w:t>–</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shd w:val="clear" w:color="auto" w:fill="FFFFFF"/>
        </w:rPr>
        <w:t>1975</w:t>
      </w:r>
      <w:r w:rsidRPr="007D23C9">
        <w:rPr>
          <w:rFonts w:ascii="Times New Roman" w:hAnsi="Times New Roman" w:cs="Times New Roman"/>
          <w:sz w:val="28"/>
          <w:szCs w:val="28"/>
          <w:shd w:val="clear" w:color="auto" w:fill="FFFFFF"/>
          <w:lang w:val="ru-RU"/>
        </w:rPr>
        <w:t xml:space="preserve">. </w:t>
      </w:r>
      <w:r w:rsidRPr="007D23C9">
        <w:rPr>
          <w:rFonts w:ascii="Times New Roman" w:hAnsi="Times New Roman" w:cs="Times New Roman"/>
          <w:sz w:val="28"/>
          <w:szCs w:val="28"/>
          <w:shd w:val="clear" w:color="auto" w:fill="FFFFFF"/>
        </w:rPr>
        <w:t>№ 2</w:t>
      </w:r>
      <w:r w:rsidRPr="007D23C9">
        <w:rPr>
          <w:rFonts w:ascii="Times New Roman" w:hAnsi="Times New Roman" w:cs="Times New Roman"/>
          <w:sz w:val="28"/>
          <w:szCs w:val="28"/>
          <w:shd w:val="clear" w:color="auto" w:fill="FFFFFF"/>
          <w:lang w:val="ru-RU"/>
        </w:rPr>
        <w:t xml:space="preserve">, </w:t>
      </w:r>
      <w:r w:rsidRPr="007D23C9">
        <w:rPr>
          <w:rFonts w:ascii="Times New Roman" w:hAnsi="Times New Roman" w:cs="Times New Roman"/>
          <w:sz w:val="28"/>
          <w:szCs w:val="28"/>
        </w:rPr>
        <w:t>–</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shd w:val="clear" w:color="auto" w:fill="FFFFFF"/>
          <w:lang w:val="ru-RU"/>
        </w:rPr>
        <w:t>с</w:t>
      </w:r>
      <w:r w:rsidRPr="007D23C9">
        <w:rPr>
          <w:rFonts w:ascii="Times New Roman" w:hAnsi="Times New Roman" w:cs="Times New Roman"/>
          <w:sz w:val="28"/>
          <w:szCs w:val="28"/>
          <w:lang w:val="ru-RU"/>
        </w:rPr>
        <w:t xml:space="preserve">. </w:t>
      </w:r>
      <w:r w:rsidRPr="007D23C9">
        <w:rPr>
          <w:rFonts w:ascii="Times New Roman" w:hAnsi="Times New Roman" w:cs="Times New Roman"/>
          <w:sz w:val="28"/>
          <w:szCs w:val="28"/>
        </w:rPr>
        <w:t>7-34</w:t>
      </w:r>
      <w:r w:rsidRPr="007D23C9">
        <w:rPr>
          <w:rFonts w:ascii="Times New Roman" w:hAnsi="Times New Roman" w:cs="Times New Roman"/>
          <w:sz w:val="28"/>
          <w:szCs w:val="28"/>
          <w:lang w:val="ru-RU"/>
        </w:rPr>
        <w:t>.</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 xml:space="preserve">Флора Азербаджана: [в 8 томах]. – Баку: Изд-во Академии Наук Азербайджанской ССР,  – 1955,  т. </w:t>
      </w:r>
      <w:r w:rsidRPr="007D23C9">
        <w:rPr>
          <w:rFonts w:ascii="Times New Roman" w:hAnsi="Times New Roman" w:cs="Times New Roman"/>
          <w:sz w:val="28"/>
          <w:szCs w:val="28"/>
          <w:lang w:val="az-Latn-AZ"/>
        </w:rPr>
        <w:t>VIII</w:t>
      </w:r>
      <w:r w:rsidRPr="007D23C9">
        <w:rPr>
          <w:rFonts w:ascii="Times New Roman" w:hAnsi="Times New Roman" w:cs="Times New Roman"/>
          <w:sz w:val="28"/>
          <w:szCs w:val="28"/>
          <w:lang w:val="ru-RU"/>
        </w:rPr>
        <w:t>, – с. 331-335.</w:t>
      </w:r>
    </w:p>
    <w:p w:rsidR="007D23C9" w:rsidRPr="007D23C9" w:rsidRDefault="007D23C9" w:rsidP="007D23C9">
      <w:pPr>
        <w:pStyle w:val="ListParagraph"/>
        <w:widowControl/>
        <w:numPr>
          <w:ilvl w:val="0"/>
          <w:numId w:val="5"/>
        </w:numPr>
        <w:tabs>
          <w:tab w:val="left" w:pos="0"/>
          <w:tab w:val="left" w:pos="567"/>
        </w:tabs>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sz w:val="28"/>
          <w:szCs w:val="28"/>
          <w:lang w:val="ru-RU"/>
        </w:rPr>
        <w:t xml:space="preserve">Флора Азербаджана: [в 8 томах]. – Баку: Изд-во Академии Наук Азербайджанской ССР,  – 1958,  т. </w:t>
      </w:r>
      <w:r w:rsidRPr="007D23C9">
        <w:rPr>
          <w:rFonts w:ascii="Times New Roman" w:hAnsi="Times New Roman" w:cs="Times New Roman"/>
          <w:sz w:val="28"/>
          <w:szCs w:val="28"/>
        </w:rPr>
        <w:t>XXIII</w:t>
      </w:r>
      <w:r w:rsidRPr="007D23C9">
        <w:rPr>
          <w:rFonts w:ascii="Times New Roman" w:hAnsi="Times New Roman" w:cs="Times New Roman"/>
          <w:sz w:val="28"/>
          <w:szCs w:val="28"/>
          <w:lang w:val="ru-RU"/>
        </w:rPr>
        <w:t xml:space="preserve">, – с. 427-428. </w:t>
      </w:r>
    </w:p>
    <w:p w:rsidR="007D23C9" w:rsidRPr="007D23C9" w:rsidRDefault="007D23C9" w:rsidP="007D23C9">
      <w:pPr>
        <w:pStyle w:val="ListParagraph"/>
        <w:widowControl/>
        <w:numPr>
          <w:ilvl w:val="0"/>
          <w:numId w:val="5"/>
        </w:numPr>
        <w:shd w:val="clear" w:color="auto" w:fill="FFFFFF"/>
        <w:tabs>
          <w:tab w:val="left" w:pos="567"/>
        </w:tabs>
        <w:spacing w:line="360" w:lineRule="auto"/>
        <w:ind w:left="142" w:firstLine="425"/>
        <w:jc w:val="both"/>
        <w:rPr>
          <w:rFonts w:ascii="Times New Roman" w:eastAsia="Times New Roman" w:hAnsi="Times New Roman" w:cs="Times New Roman"/>
          <w:color w:val="auto"/>
          <w:sz w:val="28"/>
          <w:szCs w:val="28"/>
          <w:lang w:val="ru-RU"/>
        </w:rPr>
      </w:pPr>
      <w:r w:rsidRPr="007D23C9">
        <w:rPr>
          <w:rFonts w:ascii="Times New Roman" w:hAnsi="Times New Roman" w:cs="Times New Roman"/>
          <w:color w:val="auto"/>
          <w:sz w:val="28"/>
          <w:szCs w:val="28"/>
          <w:lang w:val="ru-RU"/>
        </w:rPr>
        <w:t>Фицева Н.С. Оптимизация экстракции флавоноидов из бузины черной цветков (</w:t>
      </w:r>
      <w:r w:rsidRPr="007D23C9">
        <w:rPr>
          <w:rFonts w:ascii="Times New Roman" w:hAnsi="Times New Roman" w:cs="Times New Roman"/>
          <w:i/>
          <w:color w:val="auto"/>
          <w:sz w:val="28"/>
          <w:szCs w:val="28"/>
        </w:rPr>
        <w:t>Sambucus</w:t>
      </w:r>
      <w:r w:rsidRPr="007D23C9">
        <w:rPr>
          <w:rFonts w:ascii="Times New Roman" w:hAnsi="Times New Roman" w:cs="Times New Roman"/>
          <w:i/>
          <w:color w:val="auto"/>
          <w:sz w:val="28"/>
          <w:szCs w:val="28"/>
          <w:lang w:val="ru-RU"/>
        </w:rPr>
        <w:t xml:space="preserve"> </w:t>
      </w:r>
      <w:r w:rsidRPr="007D23C9">
        <w:rPr>
          <w:rFonts w:ascii="Times New Roman" w:hAnsi="Times New Roman" w:cs="Times New Roman"/>
          <w:i/>
          <w:color w:val="auto"/>
          <w:sz w:val="28"/>
          <w:szCs w:val="28"/>
        </w:rPr>
        <w:t>nigra</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color w:val="auto"/>
          <w:sz w:val="28"/>
          <w:szCs w:val="28"/>
        </w:rPr>
        <w:t>flos</w:t>
      </w:r>
      <w:r w:rsidRPr="007D23C9">
        <w:rPr>
          <w:rFonts w:ascii="Times New Roman" w:hAnsi="Times New Roman" w:cs="Times New Roman"/>
          <w:color w:val="auto"/>
          <w:sz w:val="28"/>
          <w:szCs w:val="28"/>
          <w:lang w:val="ru-RU"/>
        </w:rPr>
        <w:t xml:space="preserve">) путем подбора экстрагента // Смоленский Медицинский альманах,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lang w:val="ru-RU"/>
        </w:rPr>
        <w:t xml:space="preserve">2020. №1, </w:t>
      </w:r>
      <w:r w:rsidRPr="007D23C9">
        <w:rPr>
          <w:rFonts w:ascii="Times New Roman" w:hAnsi="Times New Roman" w:cs="Times New Roman"/>
          <w:sz w:val="28"/>
          <w:szCs w:val="28"/>
          <w:lang w:val="ru-RU"/>
        </w:rPr>
        <w:t xml:space="preserve">– </w:t>
      </w:r>
      <w:r w:rsidRPr="007D23C9">
        <w:rPr>
          <w:rFonts w:ascii="Times New Roman" w:hAnsi="Times New Roman" w:cs="Times New Roman"/>
          <w:color w:val="auto"/>
          <w:sz w:val="28"/>
          <w:szCs w:val="28"/>
          <w:lang w:val="ru-RU"/>
        </w:rPr>
        <w:t>с. 296-300.</w:t>
      </w:r>
      <w:r w:rsidRPr="007D23C9">
        <w:rPr>
          <w:rFonts w:ascii="Times New Roman" w:eastAsia="Times New Roman" w:hAnsi="Times New Roman" w:cs="Times New Roman"/>
          <w:b/>
          <w:color w:val="auto"/>
          <w:sz w:val="28"/>
          <w:szCs w:val="28"/>
          <w:lang w:val="ru-RU"/>
        </w:rPr>
        <w:t xml:space="preserve"> </w:t>
      </w:r>
    </w:p>
    <w:p w:rsidR="007D23C9" w:rsidRPr="007D23C9" w:rsidRDefault="007D23C9" w:rsidP="007D23C9">
      <w:pPr>
        <w:pStyle w:val="ListParagraph"/>
        <w:widowControl/>
        <w:numPr>
          <w:ilvl w:val="0"/>
          <w:numId w:val="5"/>
        </w:numPr>
        <w:shd w:val="clear" w:color="auto" w:fill="FFFFFF"/>
        <w:tabs>
          <w:tab w:val="left" w:pos="567"/>
        </w:tabs>
        <w:spacing w:line="360" w:lineRule="auto"/>
        <w:ind w:left="142" w:firstLine="425"/>
        <w:jc w:val="both"/>
        <w:rPr>
          <w:rFonts w:ascii="Times New Roman" w:eastAsia="Times New Roman" w:hAnsi="Times New Roman" w:cs="Times New Roman"/>
          <w:color w:val="auto"/>
          <w:sz w:val="28"/>
          <w:szCs w:val="28"/>
          <w:lang w:val="ru-RU"/>
        </w:rPr>
      </w:pPr>
      <w:r w:rsidRPr="007D23C9">
        <w:rPr>
          <w:rFonts w:ascii="Times New Roman" w:hAnsi="Times New Roman" w:cs="Times New Roman"/>
          <w:iCs/>
          <w:sz w:val="28"/>
          <w:szCs w:val="28"/>
          <w:lang w:val="ru-RU"/>
        </w:rPr>
        <w:t xml:space="preserve">Чабан, Н.Г. </w:t>
      </w:r>
      <w:hyperlink r:id="rId128" w:history="1">
        <w:r w:rsidRPr="007D23C9">
          <w:rPr>
            <w:rStyle w:val="Hyperlink"/>
            <w:rFonts w:ascii="Times New Roman" w:hAnsi="Times New Roman" w:cs="Times New Roman"/>
            <w:color w:val="auto"/>
            <w:sz w:val="28"/>
            <w:szCs w:val="28"/>
            <w:u w:val="none"/>
            <w:lang w:val="ru-RU"/>
          </w:rPr>
          <w:t>Фитопрепараты для лечения и профилактики фосфатного нефролитиаза</w:t>
        </w:r>
      </w:hyperlink>
      <w:r w:rsidRPr="007D23C9">
        <w:rPr>
          <w:rFonts w:ascii="Times New Roman" w:hAnsi="Times New Roman" w:cs="Times New Roman"/>
          <w:sz w:val="28"/>
          <w:szCs w:val="28"/>
          <w:lang w:val="ru-RU"/>
        </w:rPr>
        <w:t xml:space="preserve"> / </w:t>
      </w:r>
      <w:r w:rsidRPr="007D23C9">
        <w:rPr>
          <w:rFonts w:ascii="Times New Roman" w:hAnsi="Times New Roman" w:cs="Times New Roman"/>
          <w:iCs/>
          <w:sz w:val="28"/>
          <w:szCs w:val="28"/>
          <w:lang w:val="ru-RU"/>
        </w:rPr>
        <w:t xml:space="preserve">Н.Г.Чабан, Л.М.Рапопорт, А.А.Цариченко </w:t>
      </w:r>
      <w:r w:rsidRPr="007D23C9">
        <w:rPr>
          <w:rFonts w:ascii="Times New Roman" w:hAnsi="Times New Roman" w:cs="Times New Roman"/>
          <w:iCs/>
          <w:color w:val="auto"/>
          <w:sz w:val="28"/>
          <w:szCs w:val="28"/>
          <w:lang w:val="ru-RU"/>
        </w:rPr>
        <w:t>[и др.]</w:t>
      </w:r>
      <w:r w:rsidRPr="007D23C9">
        <w:rPr>
          <w:rFonts w:ascii="Times New Roman" w:hAnsi="Times New Roman" w:cs="Times New Roman"/>
          <w:color w:val="auto"/>
          <w:sz w:val="28"/>
          <w:szCs w:val="28"/>
          <w:lang w:val="ru-RU"/>
        </w:rPr>
        <w:t xml:space="preserve"> </w:t>
      </w:r>
      <w:r w:rsidRPr="007D23C9">
        <w:rPr>
          <w:rFonts w:ascii="Times New Roman" w:hAnsi="Times New Roman" w:cs="Times New Roman"/>
          <w:iCs/>
          <w:sz w:val="28"/>
          <w:szCs w:val="28"/>
          <w:lang w:val="ru-RU"/>
        </w:rPr>
        <w:t xml:space="preserve"> </w:t>
      </w:r>
      <w:r w:rsidRPr="007D23C9">
        <w:rPr>
          <w:rFonts w:ascii="Times New Roman" w:hAnsi="Times New Roman" w:cs="Times New Roman"/>
          <w:sz w:val="28"/>
          <w:szCs w:val="28"/>
          <w:lang w:val="ru-RU"/>
        </w:rPr>
        <w:t xml:space="preserve">// </w:t>
      </w:r>
      <w:hyperlink r:id="rId129" w:history="1">
        <w:r w:rsidRPr="007D23C9">
          <w:rPr>
            <w:rStyle w:val="Hyperlink"/>
            <w:rFonts w:ascii="Times New Roman" w:hAnsi="Times New Roman" w:cs="Times New Roman"/>
            <w:color w:val="auto"/>
            <w:sz w:val="28"/>
            <w:szCs w:val="28"/>
            <w:u w:val="none"/>
            <w:lang w:val="ru-RU"/>
          </w:rPr>
          <w:t>Тонкие химические технологии</w:t>
        </w:r>
      </w:hyperlink>
      <w:r w:rsidRPr="007D23C9">
        <w:rPr>
          <w:rFonts w:ascii="Times New Roman" w:hAnsi="Times New Roman" w:cs="Times New Roman"/>
          <w:sz w:val="28"/>
          <w:szCs w:val="28"/>
          <w:lang w:val="ru-RU"/>
        </w:rPr>
        <w:t xml:space="preserve">, – 2015. Т. 10, </w:t>
      </w:r>
      <w:hyperlink r:id="rId130" w:history="1">
        <w:r w:rsidRPr="007D23C9">
          <w:rPr>
            <w:rStyle w:val="Hyperlink"/>
            <w:rFonts w:ascii="Times New Roman" w:hAnsi="Times New Roman" w:cs="Times New Roman"/>
            <w:color w:val="auto"/>
            <w:sz w:val="28"/>
            <w:szCs w:val="28"/>
            <w:u w:val="none"/>
            <w:lang w:val="ru-RU"/>
          </w:rPr>
          <w:t>№</w:t>
        </w:r>
        <w:r w:rsidRPr="007D23C9">
          <w:rPr>
            <w:rStyle w:val="Hyperlink"/>
            <w:rFonts w:ascii="Times New Roman" w:hAnsi="Times New Roman" w:cs="Times New Roman"/>
            <w:color w:val="auto"/>
            <w:sz w:val="28"/>
            <w:szCs w:val="28"/>
            <w:u w:val="none"/>
          </w:rPr>
          <w:t> </w:t>
        </w:r>
        <w:r w:rsidRPr="007D23C9">
          <w:rPr>
            <w:rStyle w:val="Hyperlink"/>
            <w:rFonts w:ascii="Times New Roman" w:hAnsi="Times New Roman" w:cs="Times New Roman"/>
            <w:color w:val="auto"/>
            <w:sz w:val="28"/>
            <w:szCs w:val="28"/>
            <w:u w:val="none"/>
            <w:lang w:val="ru-RU"/>
          </w:rPr>
          <w:t>3</w:t>
        </w:r>
      </w:hyperlink>
      <w:r w:rsidRPr="007D23C9">
        <w:rPr>
          <w:rFonts w:ascii="Times New Roman" w:hAnsi="Times New Roman" w:cs="Times New Roman"/>
          <w:sz w:val="28"/>
          <w:szCs w:val="28"/>
          <w:lang w:val="ru-RU"/>
        </w:rPr>
        <w:t xml:space="preserve">, – с. 62-69. </w:t>
      </w:r>
      <w:r w:rsidRPr="007D23C9">
        <w:rPr>
          <w:rFonts w:ascii="Times New Roman" w:eastAsia="Times New Roman" w:hAnsi="Times New Roman" w:cs="Times New Roman"/>
          <w:sz w:val="28"/>
          <w:szCs w:val="28"/>
          <w:lang w:val="ru-RU"/>
        </w:rPr>
        <w:t xml:space="preserve"> </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hAnsi="Times New Roman" w:cs="Times New Roman"/>
          <w:sz w:val="28"/>
          <w:szCs w:val="28"/>
          <w:lang w:val="ru-RU"/>
        </w:rPr>
      </w:pPr>
      <w:r w:rsidRPr="007D23C9">
        <w:rPr>
          <w:rFonts w:ascii="Times New Roman" w:hAnsi="Times New Roman" w:cs="Times New Roman"/>
          <w:iCs/>
          <w:sz w:val="28"/>
          <w:szCs w:val="28"/>
          <w:lang w:val="ru-RU"/>
        </w:rPr>
        <w:lastRenderedPageBreak/>
        <w:t xml:space="preserve">Чупахина, Г.Н.  </w:t>
      </w:r>
      <w:hyperlink r:id="rId131" w:history="1">
        <w:r w:rsidRPr="007D23C9">
          <w:rPr>
            <w:rStyle w:val="Hyperlink"/>
            <w:rFonts w:ascii="Times New Roman" w:hAnsi="Times New Roman" w:cs="Times New Roman"/>
            <w:color w:val="auto"/>
            <w:sz w:val="28"/>
            <w:szCs w:val="28"/>
            <w:u w:val="none"/>
            <w:lang w:val="ru-RU"/>
          </w:rPr>
          <w:t>Оценка антиоксидантного статуса лекарственных растений из коллекции ботанического сада БФУ ИМ. И. Канта (Калининград)</w:t>
        </w:r>
      </w:hyperlink>
      <w:r w:rsidRPr="007D23C9">
        <w:rPr>
          <w:rFonts w:ascii="Times New Roman" w:hAnsi="Times New Roman" w:cs="Times New Roman"/>
          <w:sz w:val="28"/>
          <w:szCs w:val="28"/>
          <w:lang w:val="ru-RU"/>
        </w:rPr>
        <w:t xml:space="preserve"> / </w:t>
      </w:r>
      <w:r w:rsidRPr="007D23C9">
        <w:rPr>
          <w:rFonts w:ascii="Times New Roman" w:hAnsi="Times New Roman" w:cs="Times New Roman"/>
          <w:iCs/>
          <w:sz w:val="28"/>
          <w:szCs w:val="28"/>
          <w:lang w:val="ru-RU"/>
        </w:rPr>
        <w:t xml:space="preserve">Г.Н.Чупахина, П.В.Масленников, Л.Н.Скрыпник </w:t>
      </w:r>
      <w:r w:rsidRPr="007D23C9">
        <w:rPr>
          <w:rFonts w:ascii="Times New Roman" w:hAnsi="Times New Roman" w:cs="Times New Roman"/>
          <w:iCs/>
          <w:color w:val="auto"/>
          <w:sz w:val="28"/>
          <w:szCs w:val="28"/>
          <w:lang w:val="ru-RU"/>
        </w:rPr>
        <w:t xml:space="preserve">[и др.] // </w:t>
      </w:r>
      <w:hyperlink r:id="rId132" w:history="1">
        <w:r w:rsidRPr="007D23C9">
          <w:rPr>
            <w:rStyle w:val="Hyperlink"/>
            <w:rFonts w:ascii="Times New Roman" w:hAnsi="Times New Roman" w:cs="Times New Roman"/>
            <w:color w:val="auto"/>
            <w:sz w:val="28"/>
            <w:szCs w:val="28"/>
            <w:u w:val="none"/>
            <w:lang w:val="ru-RU"/>
          </w:rPr>
          <w:t>Вестник Балтийского федерального университета им. И. Канта</w:t>
        </w:r>
      </w:hyperlink>
      <w:r w:rsidRPr="007D23C9">
        <w:rPr>
          <w:rFonts w:ascii="Times New Roman" w:hAnsi="Times New Roman" w:cs="Times New Roman"/>
          <w:sz w:val="28"/>
          <w:szCs w:val="28"/>
          <w:lang w:val="ru-RU"/>
        </w:rPr>
        <w:t xml:space="preserve">, – 2012. </w:t>
      </w:r>
      <w:hyperlink r:id="rId133" w:history="1">
        <w:r w:rsidRPr="007D23C9">
          <w:rPr>
            <w:rStyle w:val="Hyperlink"/>
            <w:rFonts w:ascii="Times New Roman" w:hAnsi="Times New Roman" w:cs="Times New Roman"/>
            <w:color w:val="auto"/>
            <w:sz w:val="28"/>
            <w:szCs w:val="28"/>
            <w:u w:val="none"/>
            <w:lang w:val="ru-RU"/>
          </w:rPr>
          <w:t>№ 7</w:t>
        </w:r>
      </w:hyperlink>
      <w:r w:rsidRPr="007D23C9">
        <w:rPr>
          <w:rFonts w:ascii="Times New Roman" w:hAnsi="Times New Roman" w:cs="Times New Roman"/>
          <w:sz w:val="28"/>
          <w:szCs w:val="28"/>
          <w:lang w:val="ru-RU"/>
        </w:rPr>
        <w:t xml:space="preserve">, – с. 17-23. </w:t>
      </w:r>
    </w:p>
    <w:p w:rsidR="007D23C9" w:rsidRPr="007D23C9" w:rsidRDefault="007D23C9" w:rsidP="007D23C9">
      <w:pPr>
        <w:pStyle w:val="ListParagraph"/>
        <w:widowControl/>
        <w:numPr>
          <w:ilvl w:val="0"/>
          <w:numId w:val="5"/>
        </w:numPr>
        <w:shd w:val="clear" w:color="auto" w:fill="FFFFFF"/>
        <w:tabs>
          <w:tab w:val="left" w:pos="567"/>
        </w:tabs>
        <w:spacing w:line="360" w:lineRule="auto"/>
        <w:ind w:left="142" w:firstLine="425"/>
        <w:jc w:val="both"/>
        <w:rPr>
          <w:rFonts w:ascii="Times New Roman" w:eastAsia="Times New Roman" w:hAnsi="Times New Roman" w:cs="Times New Roman"/>
          <w:spacing w:val="-14"/>
          <w:sz w:val="28"/>
          <w:szCs w:val="28"/>
          <w:lang w:val="ru-RU"/>
        </w:rPr>
      </w:pPr>
      <w:r w:rsidRPr="007D23C9">
        <w:rPr>
          <w:rFonts w:ascii="Times New Roman" w:eastAsia="Times New Roman" w:hAnsi="Times New Roman" w:cs="Times New Roman"/>
          <w:spacing w:val="-6"/>
          <w:sz w:val="28"/>
          <w:szCs w:val="28"/>
          <w:lang w:val="ru-RU"/>
        </w:rPr>
        <w:t xml:space="preserve">Чупахина, Г.Н. Антиоксидантные свойства </w:t>
      </w:r>
      <w:r w:rsidRPr="007D23C9">
        <w:rPr>
          <w:rFonts w:ascii="Times New Roman" w:eastAsia="Times New Roman" w:hAnsi="Times New Roman" w:cs="Times New Roman"/>
          <w:spacing w:val="-14"/>
          <w:sz w:val="28"/>
          <w:szCs w:val="28"/>
          <w:lang w:val="ru-RU"/>
        </w:rPr>
        <w:t xml:space="preserve">культурных растений Калининградской области. Монография / </w:t>
      </w:r>
      <w:r w:rsidRPr="007D23C9">
        <w:rPr>
          <w:rFonts w:ascii="Times New Roman" w:eastAsia="Times New Roman" w:hAnsi="Times New Roman" w:cs="Times New Roman"/>
          <w:spacing w:val="-6"/>
          <w:sz w:val="28"/>
          <w:szCs w:val="28"/>
          <w:lang w:val="ru-RU"/>
        </w:rPr>
        <w:t xml:space="preserve">Г.Н.Чупахина, П.В.Масленников, Л.Н.Скрыпник </w:t>
      </w:r>
      <w:r w:rsidRPr="007D23C9">
        <w:rPr>
          <w:rFonts w:ascii="Times New Roman" w:hAnsi="Times New Roman" w:cs="Times New Roman"/>
          <w:iCs/>
          <w:color w:val="auto"/>
          <w:sz w:val="28"/>
          <w:szCs w:val="28"/>
          <w:lang w:val="ru-RU"/>
        </w:rPr>
        <w:t xml:space="preserve">[и др.] </w:t>
      </w:r>
      <w:r w:rsidRPr="007D23C9">
        <w:rPr>
          <w:rFonts w:ascii="Times New Roman" w:hAnsi="Times New Roman" w:cs="Times New Roman"/>
          <w:sz w:val="28"/>
          <w:szCs w:val="28"/>
          <w:lang w:val="ru-RU"/>
        </w:rPr>
        <w:t xml:space="preserve">– </w:t>
      </w:r>
      <w:r w:rsidRPr="007D23C9">
        <w:rPr>
          <w:rFonts w:ascii="Times New Roman" w:eastAsia="Times New Roman" w:hAnsi="Times New Roman" w:cs="Times New Roman"/>
          <w:spacing w:val="-14"/>
          <w:sz w:val="28"/>
          <w:szCs w:val="28"/>
          <w:lang w:val="ru-RU"/>
        </w:rPr>
        <w:t xml:space="preserve">Калининград, </w:t>
      </w:r>
      <w:r w:rsidRPr="007D23C9">
        <w:rPr>
          <w:rFonts w:ascii="Times New Roman" w:hAnsi="Times New Roman" w:cs="Times New Roman"/>
          <w:sz w:val="28"/>
          <w:szCs w:val="28"/>
          <w:lang w:val="ru-RU"/>
        </w:rPr>
        <w:t xml:space="preserve">– </w:t>
      </w:r>
      <w:r w:rsidRPr="007D23C9">
        <w:rPr>
          <w:rFonts w:ascii="Times New Roman" w:eastAsia="Times New Roman" w:hAnsi="Times New Roman" w:cs="Times New Roman"/>
          <w:spacing w:val="-14"/>
          <w:sz w:val="28"/>
          <w:szCs w:val="28"/>
          <w:lang w:val="ru-RU"/>
        </w:rPr>
        <w:t xml:space="preserve">2016. </w:t>
      </w:r>
      <w:r w:rsidRPr="007D23C9">
        <w:rPr>
          <w:rFonts w:ascii="Times New Roman" w:hAnsi="Times New Roman" w:cs="Times New Roman"/>
          <w:sz w:val="28"/>
          <w:szCs w:val="28"/>
          <w:lang w:val="ru-RU"/>
        </w:rPr>
        <w:t>–</w:t>
      </w:r>
      <w:r w:rsidRPr="007D23C9">
        <w:rPr>
          <w:rFonts w:ascii="Times New Roman" w:eastAsia="Times New Roman" w:hAnsi="Times New Roman" w:cs="Times New Roman"/>
          <w:spacing w:val="-14"/>
          <w:sz w:val="28"/>
          <w:szCs w:val="28"/>
          <w:lang w:val="ru-RU"/>
        </w:rPr>
        <w:t xml:space="preserve"> 145 </w:t>
      </w:r>
      <w:r w:rsidRPr="007D23C9">
        <w:rPr>
          <w:rFonts w:ascii="Times New Roman" w:eastAsia="Times New Roman" w:hAnsi="Times New Roman" w:cs="Times New Roman"/>
          <w:spacing w:val="-14"/>
          <w:sz w:val="28"/>
          <w:szCs w:val="28"/>
        </w:rPr>
        <w:t>c</w:t>
      </w:r>
      <w:r w:rsidRPr="007D23C9">
        <w:rPr>
          <w:rFonts w:ascii="Times New Roman" w:eastAsia="Times New Roman" w:hAnsi="Times New Roman" w:cs="Times New Roman"/>
          <w:spacing w:val="-14"/>
          <w:sz w:val="28"/>
          <w:szCs w:val="28"/>
          <w:lang w:val="ru-RU"/>
        </w:rPr>
        <w:t xml:space="preserve">. </w:t>
      </w:r>
    </w:p>
    <w:p w:rsidR="007D23C9" w:rsidRPr="007D23C9" w:rsidRDefault="007D23C9" w:rsidP="007D23C9">
      <w:pPr>
        <w:pStyle w:val="ListParagraph"/>
        <w:widowControl/>
        <w:numPr>
          <w:ilvl w:val="0"/>
          <w:numId w:val="5"/>
        </w:numPr>
        <w:shd w:val="clear" w:color="auto" w:fill="FFFFFF"/>
        <w:tabs>
          <w:tab w:val="left" w:pos="567"/>
        </w:tabs>
        <w:spacing w:line="360" w:lineRule="auto"/>
        <w:ind w:left="142" w:firstLine="425"/>
        <w:jc w:val="both"/>
        <w:rPr>
          <w:rFonts w:ascii="Times New Roman" w:eastAsia="Times New Roman" w:hAnsi="Times New Roman" w:cs="Times New Roman"/>
          <w:sz w:val="28"/>
          <w:szCs w:val="28"/>
          <w:lang w:val="ru-RU"/>
        </w:rPr>
      </w:pPr>
      <w:r w:rsidRPr="007D23C9">
        <w:rPr>
          <w:rFonts w:ascii="Times New Roman" w:hAnsi="Times New Roman" w:cs="Times New Roman"/>
          <w:sz w:val="28"/>
          <w:szCs w:val="28"/>
          <w:lang w:val="ru-RU"/>
        </w:rPr>
        <w:t xml:space="preserve">Чупахина, Г.Н. Влияние условий Балтийского региона на накопление в растениях водорастворимых антиоксидантов / Г.Н.Чупахина, П.В.Масленников, Л.Н.Скрыпник </w:t>
      </w:r>
      <w:r w:rsidRPr="007D23C9">
        <w:rPr>
          <w:rFonts w:ascii="Times New Roman" w:hAnsi="Times New Roman" w:cs="Times New Roman"/>
          <w:iCs/>
          <w:color w:val="auto"/>
          <w:sz w:val="28"/>
          <w:szCs w:val="28"/>
          <w:lang w:val="ru-RU"/>
        </w:rPr>
        <w:t xml:space="preserve">[и др.] </w:t>
      </w:r>
      <w:r w:rsidRPr="007D23C9">
        <w:rPr>
          <w:rFonts w:ascii="Times New Roman" w:hAnsi="Times New Roman" w:cs="Times New Roman"/>
          <w:sz w:val="28"/>
          <w:szCs w:val="28"/>
          <w:lang w:val="ru-RU"/>
        </w:rPr>
        <w:t>// Известия Российской академии наук. Серия химическая, – 2014. № 9, – с. 1946-1954.</w:t>
      </w:r>
    </w:p>
    <w:p w:rsidR="007D23C9" w:rsidRPr="007D23C9" w:rsidRDefault="007D23C9" w:rsidP="007D23C9">
      <w:pPr>
        <w:pStyle w:val="ListParagraph"/>
        <w:widowControl/>
        <w:numPr>
          <w:ilvl w:val="0"/>
          <w:numId w:val="5"/>
        </w:numPr>
        <w:shd w:val="clear" w:color="auto" w:fill="FFFFFF"/>
        <w:tabs>
          <w:tab w:val="left" w:pos="567"/>
        </w:tabs>
        <w:spacing w:line="360" w:lineRule="auto"/>
        <w:ind w:left="142" w:firstLine="425"/>
        <w:jc w:val="both"/>
        <w:rPr>
          <w:rFonts w:ascii="Times New Roman" w:eastAsia="Times New Roman" w:hAnsi="Times New Roman" w:cs="Times New Roman"/>
          <w:sz w:val="28"/>
          <w:szCs w:val="28"/>
          <w:lang w:val="ru-RU"/>
        </w:rPr>
      </w:pPr>
      <w:r w:rsidRPr="007D23C9">
        <w:rPr>
          <w:rFonts w:ascii="Times New Roman" w:eastAsia="Times New Roman" w:hAnsi="Times New Roman" w:cs="Times New Roman"/>
          <w:spacing w:val="-5"/>
          <w:sz w:val="28"/>
          <w:szCs w:val="28"/>
          <w:lang w:val="ru-RU"/>
        </w:rPr>
        <w:t xml:space="preserve"> Яхудин, Р., Кароматов, И.Д. Лекарственные травы бузина чёрная, бузина травянистая // Биология и интегратив</w:t>
      </w:r>
      <w:r w:rsidRPr="007D23C9">
        <w:rPr>
          <w:rFonts w:ascii="Times New Roman" w:eastAsia="Times New Roman" w:hAnsi="Times New Roman" w:cs="Times New Roman"/>
          <w:sz w:val="28"/>
          <w:szCs w:val="28"/>
          <w:lang w:val="ru-RU"/>
        </w:rPr>
        <w:t xml:space="preserve">ная медицина. </w:t>
      </w:r>
      <w:r w:rsidRPr="007D23C9">
        <w:rPr>
          <w:rFonts w:ascii="Times New Roman" w:hAnsi="Times New Roman" w:cs="Times New Roman"/>
          <w:sz w:val="28"/>
          <w:szCs w:val="28"/>
          <w:lang w:val="ru-RU"/>
        </w:rPr>
        <w:t xml:space="preserve">– </w:t>
      </w:r>
      <w:r w:rsidRPr="007D23C9">
        <w:rPr>
          <w:rFonts w:ascii="Times New Roman" w:eastAsia="Times New Roman" w:hAnsi="Times New Roman" w:cs="Times New Roman"/>
          <w:sz w:val="28"/>
          <w:szCs w:val="28"/>
          <w:lang w:val="ru-RU"/>
        </w:rPr>
        <w:t xml:space="preserve">2016. №4, </w:t>
      </w:r>
      <w:r w:rsidRPr="007D23C9">
        <w:rPr>
          <w:rFonts w:ascii="Times New Roman" w:hAnsi="Times New Roman" w:cs="Times New Roman"/>
          <w:sz w:val="28"/>
          <w:szCs w:val="28"/>
          <w:lang w:val="ru-RU"/>
        </w:rPr>
        <w:t>– с</w:t>
      </w:r>
      <w:r w:rsidRPr="007D23C9">
        <w:rPr>
          <w:rFonts w:ascii="Times New Roman" w:eastAsia="Times New Roman" w:hAnsi="Times New Roman" w:cs="Times New Roman"/>
          <w:sz w:val="28"/>
          <w:szCs w:val="28"/>
          <w:lang w:val="ru-RU"/>
        </w:rPr>
        <w:t xml:space="preserve">. 36-44. </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Arial Unicode MS" w:hAnsi="Times New Roman" w:cs="Times New Roman"/>
          <w:sz w:val="28"/>
          <w:szCs w:val="28"/>
        </w:rPr>
      </w:pPr>
      <w:r w:rsidRPr="007D23C9">
        <w:rPr>
          <w:rFonts w:ascii="Times New Roman" w:eastAsia="Arial Unicode MS" w:hAnsi="Times New Roman" w:cs="Times New Roman"/>
          <w:sz w:val="28"/>
          <w:szCs w:val="28"/>
        </w:rPr>
        <w:t xml:space="preserve">Borcean, A., Imbrea, F., Botos, L. </w:t>
      </w:r>
      <w:hyperlink r:id="rId134" w:history="1">
        <w:r w:rsidRPr="007D23C9">
          <w:rPr>
            <w:rStyle w:val="Hyperlink"/>
            <w:rFonts w:ascii="Times New Roman" w:eastAsia="Arial Unicode MS" w:hAnsi="Times New Roman" w:cs="Times New Roman"/>
            <w:color w:val="auto"/>
            <w:sz w:val="28"/>
            <w:szCs w:val="28"/>
            <w:u w:val="none"/>
          </w:rPr>
          <w:t xml:space="preserve">Observations concerning the fungus </w:t>
        </w:r>
        <w:r w:rsidRPr="007D23C9">
          <w:rPr>
            <w:rStyle w:val="Hyperlink"/>
            <w:rFonts w:ascii="Times New Roman" w:eastAsia="Arial Unicode MS" w:hAnsi="Times New Roman" w:cs="Times New Roman"/>
            <w:iCs/>
            <w:color w:val="auto"/>
            <w:sz w:val="28"/>
            <w:szCs w:val="28"/>
            <w:u w:val="none"/>
          </w:rPr>
          <w:t>Ramularia</w:t>
        </w:r>
        <w:r w:rsidRPr="007D23C9">
          <w:rPr>
            <w:rStyle w:val="Hyperlink"/>
            <w:rFonts w:ascii="Times New Roman" w:eastAsia="Arial Unicode MS" w:hAnsi="Times New Roman" w:cs="Times New Roman"/>
            <w:color w:val="auto"/>
            <w:sz w:val="28"/>
            <w:szCs w:val="28"/>
            <w:u w:val="none"/>
          </w:rPr>
          <w:t xml:space="preserve"> sp. on Elderberries </w:t>
        </w:r>
        <w:r w:rsidRPr="0068466A">
          <w:rPr>
            <w:rStyle w:val="Hyperlink"/>
            <w:rFonts w:ascii="Times New Roman" w:eastAsia="Arial Unicode MS" w:hAnsi="Times New Roman" w:cs="Times New Roman"/>
            <w:color w:val="auto"/>
            <w:sz w:val="28"/>
            <w:szCs w:val="28"/>
            <w:u w:val="none"/>
          </w:rPr>
          <w:t>(</w:t>
        </w:r>
        <w:r w:rsidRPr="0068466A">
          <w:rPr>
            <w:rStyle w:val="hit"/>
            <w:rFonts w:ascii="Times New Roman" w:eastAsia="Arial Unicode MS" w:hAnsi="Times New Roman" w:cs="Times New Roman"/>
            <w:i/>
            <w:sz w:val="28"/>
            <w:szCs w:val="28"/>
            <w:shd w:val="clear" w:color="auto" w:fill="auto"/>
          </w:rPr>
          <w:t>Sambucus</w:t>
        </w:r>
        <w:r w:rsidRPr="0068466A">
          <w:rPr>
            <w:rStyle w:val="Hyperlink"/>
            <w:rFonts w:ascii="Times New Roman" w:eastAsia="Arial Unicode MS" w:hAnsi="Times New Roman" w:cs="Times New Roman"/>
            <w:i/>
            <w:iCs/>
            <w:color w:val="auto"/>
            <w:sz w:val="28"/>
            <w:szCs w:val="28"/>
            <w:u w:val="none"/>
          </w:rPr>
          <w:t xml:space="preserve"> </w:t>
        </w:r>
        <w:r w:rsidRPr="0068466A">
          <w:rPr>
            <w:rStyle w:val="hit"/>
            <w:rFonts w:ascii="Times New Roman" w:eastAsia="Arial Unicode MS" w:hAnsi="Times New Roman" w:cs="Times New Roman"/>
            <w:i/>
            <w:sz w:val="28"/>
            <w:szCs w:val="28"/>
            <w:shd w:val="clear" w:color="auto" w:fill="auto"/>
          </w:rPr>
          <w:t>nigra</w:t>
        </w:r>
        <w:r w:rsidRPr="0068466A">
          <w:rPr>
            <w:rStyle w:val="Hyperlink"/>
            <w:rFonts w:ascii="Times New Roman" w:eastAsia="Arial Unicode MS" w:hAnsi="Times New Roman" w:cs="Times New Roman"/>
            <w:color w:val="auto"/>
            <w:sz w:val="28"/>
            <w:szCs w:val="28"/>
            <w:u w:val="none"/>
          </w:rPr>
          <w:t xml:space="preserve">) </w:t>
        </w:r>
        <w:r w:rsidRPr="007D23C9">
          <w:rPr>
            <w:rStyle w:val="Hyperlink"/>
            <w:rFonts w:ascii="Times New Roman" w:eastAsia="Arial Unicode MS" w:hAnsi="Times New Roman" w:cs="Times New Roman"/>
            <w:color w:val="auto"/>
            <w:sz w:val="28"/>
            <w:szCs w:val="28"/>
            <w:u w:val="none"/>
          </w:rPr>
          <w:t>between 2013–2014</w:t>
        </w:r>
      </w:hyperlink>
      <w:r w:rsidRPr="007D23C9">
        <w:rPr>
          <w:rFonts w:ascii="Times New Roman" w:eastAsia="Arial Unicode MS" w:hAnsi="Times New Roman" w:cs="Times New Roman"/>
          <w:sz w:val="28"/>
          <w:szCs w:val="28"/>
        </w:rPr>
        <w:t xml:space="preserve"> // </w:t>
      </w:r>
      <w:r w:rsidRPr="007D23C9">
        <w:rPr>
          <w:rFonts w:ascii="Times New Roman" w:eastAsia="Arial Unicode MS" w:hAnsi="Times New Roman" w:cs="Times New Roman"/>
          <w:iCs/>
          <w:sz w:val="28"/>
          <w:szCs w:val="28"/>
        </w:rPr>
        <w:t>Journal of Biotechnology</w:t>
      </w:r>
      <w:r w:rsidRPr="007D23C9">
        <w:rPr>
          <w:rFonts w:ascii="Times New Roman" w:eastAsia="Arial Unicode MS" w:hAnsi="Times New Roman" w:cs="Times New Roman"/>
          <w:sz w:val="28"/>
          <w:szCs w:val="28"/>
        </w:rPr>
        <w:t xml:space="preserve">, </w:t>
      </w:r>
      <w:r w:rsidRPr="007D23C9">
        <w:rPr>
          <w:rFonts w:ascii="Times New Roman" w:hAnsi="Times New Roman" w:cs="Times New Roman"/>
          <w:sz w:val="28"/>
          <w:szCs w:val="28"/>
        </w:rPr>
        <w:t xml:space="preserve">– </w:t>
      </w:r>
      <w:r w:rsidRPr="007D23C9">
        <w:rPr>
          <w:rFonts w:ascii="Times New Roman" w:eastAsia="Arial Unicode MS" w:hAnsi="Times New Roman" w:cs="Times New Roman"/>
          <w:iCs/>
          <w:sz w:val="28"/>
          <w:szCs w:val="28"/>
        </w:rPr>
        <w:t xml:space="preserve">2015.Vol. 208, </w:t>
      </w:r>
      <w:r w:rsidRPr="007D23C9">
        <w:rPr>
          <w:rFonts w:ascii="Times New Roman" w:hAnsi="Times New Roman" w:cs="Times New Roman"/>
          <w:sz w:val="28"/>
          <w:szCs w:val="28"/>
        </w:rPr>
        <w:t xml:space="preserve">– p. </w:t>
      </w:r>
      <w:r w:rsidRPr="007D23C9">
        <w:rPr>
          <w:rFonts w:ascii="Times New Roman" w:eastAsia="Arial Unicode MS" w:hAnsi="Times New Roman" w:cs="Times New Roman"/>
          <w:iCs/>
          <w:sz w:val="28"/>
          <w:szCs w:val="28"/>
        </w:rPr>
        <w:t xml:space="preserve">52.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000000" w:themeColor="text1"/>
          <w:sz w:val="28"/>
          <w:szCs w:val="28"/>
        </w:rPr>
      </w:pPr>
      <w:r w:rsidRPr="007D23C9">
        <w:rPr>
          <w:rStyle w:val="cit-auth1"/>
          <w:rFonts w:ascii="Times New Roman" w:hAnsi="Times New Roman" w:cs="Times New Roman"/>
          <w:iCs/>
          <w:color w:val="auto"/>
          <w:sz w:val="28"/>
          <w:szCs w:val="28"/>
        </w:rPr>
        <w:t>American Diabetes Association</w:t>
      </w:r>
      <w:r w:rsidRPr="007D23C9">
        <w:rPr>
          <w:rStyle w:val="HTMLCite"/>
          <w:sz w:val="28"/>
          <w:szCs w:val="28"/>
        </w:rPr>
        <w:t xml:space="preserve">. </w:t>
      </w:r>
      <w:r w:rsidRPr="007D23C9">
        <w:rPr>
          <w:rStyle w:val="cit-article-title"/>
          <w:rFonts w:ascii="Times New Roman" w:hAnsi="Times New Roman" w:cs="Times New Roman"/>
          <w:iCs/>
          <w:sz w:val="28"/>
          <w:szCs w:val="28"/>
        </w:rPr>
        <w:t xml:space="preserve">Standards of medical care in diabetes </w:t>
      </w:r>
      <w:r w:rsidRPr="007D23C9">
        <w:rPr>
          <w:rStyle w:val="HTMLCite"/>
          <w:sz w:val="28"/>
          <w:szCs w:val="28"/>
        </w:rPr>
        <w:t>//</w:t>
      </w:r>
      <w:r w:rsidRPr="007D23C9">
        <w:rPr>
          <w:rStyle w:val="HTMLCite"/>
          <w:i w:val="0"/>
          <w:sz w:val="28"/>
          <w:szCs w:val="28"/>
        </w:rPr>
        <w:t xml:space="preserve"> Diabetes </w:t>
      </w:r>
      <w:r w:rsidRPr="007D23C9">
        <w:rPr>
          <w:rStyle w:val="HTMLCite"/>
          <w:i w:val="0"/>
          <w:color w:val="000000" w:themeColor="text1"/>
          <w:sz w:val="28"/>
          <w:szCs w:val="28"/>
        </w:rPr>
        <w:t xml:space="preserve">Care, </w:t>
      </w:r>
      <w:r w:rsidRPr="007D23C9">
        <w:rPr>
          <w:rStyle w:val="cit-article-title"/>
          <w:rFonts w:ascii="Times New Roman" w:hAnsi="Times New Roman" w:cs="Times New Roman"/>
          <w:i/>
          <w:iCs/>
          <w:color w:val="000000" w:themeColor="text1"/>
          <w:sz w:val="28"/>
          <w:szCs w:val="28"/>
        </w:rPr>
        <w:t xml:space="preserve">– </w:t>
      </w:r>
      <w:r w:rsidRPr="007D23C9">
        <w:rPr>
          <w:rStyle w:val="cit-article-title"/>
          <w:rFonts w:ascii="Times New Roman" w:hAnsi="Times New Roman" w:cs="Times New Roman"/>
          <w:iCs/>
          <w:color w:val="000000" w:themeColor="text1"/>
          <w:sz w:val="28"/>
          <w:szCs w:val="28"/>
        </w:rPr>
        <w:t xml:space="preserve">2011. </w:t>
      </w:r>
      <w:r w:rsidRPr="007D23C9">
        <w:rPr>
          <w:rStyle w:val="HTMLCite"/>
          <w:i w:val="0"/>
          <w:color w:val="000000" w:themeColor="text1"/>
          <w:sz w:val="28"/>
          <w:szCs w:val="28"/>
        </w:rPr>
        <w:t xml:space="preserve">№ </w:t>
      </w:r>
      <w:r w:rsidRPr="007D23C9">
        <w:rPr>
          <w:rStyle w:val="cit-vol4"/>
          <w:rFonts w:ascii="Times New Roman" w:hAnsi="Times New Roman" w:cs="Times New Roman"/>
          <w:color w:val="000000" w:themeColor="text1"/>
          <w:sz w:val="28"/>
          <w:szCs w:val="28"/>
        </w:rPr>
        <w:t>34</w:t>
      </w:r>
      <w:r w:rsidRPr="007D23C9">
        <w:rPr>
          <w:rStyle w:val="HTMLCite"/>
          <w:i w:val="0"/>
          <w:color w:val="000000" w:themeColor="text1"/>
          <w:sz w:val="28"/>
          <w:szCs w:val="28"/>
        </w:rPr>
        <w:t>(</w:t>
      </w:r>
      <w:r w:rsidRPr="007D23C9">
        <w:rPr>
          <w:rStyle w:val="cit-issue"/>
          <w:rFonts w:ascii="Times New Roman" w:hAnsi="Times New Roman" w:cs="Times New Roman"/>
          <w:color w:val="000000" w:themeColor="text1"/>
          <w:sz w:val="28"/>
          <w:szCs w:val="28"/>
        </w:rPr>
        <w:t>Suppl. 1</w:t>
      </w:r>
      <w:r w:rsidRPr="007D23C9">
        <w:rPr>
          <w:rStyle w:val="HTMLCite"/>
          <w:i w:val="0"/>
          <w:color w:val="000000" w:themeColor="text1"/>
          <w:sz w:val="28"/>
          <w:szCs w:val="28"/>
        </w:rPr>
        <w:t>),</w:t>
      </w:r>
      <w:r w:rsidRPr="007D23C9">
        <w:rPr>
          <w:rFonts w:ascii="Times New Roman" w:hAnsi="Times New Roman" w:cs="Times New Roman"/>
          <w:color w:val="000000" w:themeColor="text1"/>
          <w:sz w:val="28"/>
          <w:szCs w:val="28"/>
        </w:rPr>
        <w:t xml:space="preserve">– </w:t>
      </w:r>
      <w:r w:rsidRPr="007D23C9">
        <w:rPr>
          <w:rStyle w:val="cit-fpage"/>
          <w:rFonts w:ascii="Times New Roman" w:hAnsi="Times New Roman" w:cs="Times New Roman"/>
          <w:iCs/>
          <w:color w:val="000000" w:themeColor="text1"/>
          <w:sz w:val="28"/>
          <w:szCs w:val="28"/>
          <w:lang w:val="en-GB"/>
        </w:rPr>
        <w:t>p.</w:t>
      </w:r>
      <w:r w:rsidRPr="007D23C9">
        <w:rPr>
          <w:rStyle w:val="cit-fpage"/>
          <w:rFonts w:ascii="Times New Roman" w:hAnsi="Times New Roman" w:cs="Times New Roman"/>
          <w:iCs/>
          <w:color w:val="000000" w:themeColor="text1"/>
          <w:sz w:val="28"/>
          <w:szCs w:val="28"/>
        </w:rPr>
        <w:t>11-</w:t>
      </w:r>
      <w:r w:rsidRPr="007D23C9">
        <w:rPr>
          <w:rStyle w:val="cit-lpage"/>
          <w:rFonts w:ascii="Times New Roman" w:hAnsi="Times New Roman" w:cs="Times New Roman"/>
          <w:iCs/>
          <w:color w:val="000000" w:themeColor="text1"/>
          <w:sz w:val="28"/>
          <w:szCs w:val="28"/>
        </w:rPr>
        <w:t xml:space="preserve">61. </w:t>
      </w:r>
    </w:p>
    <w:p w:rsidR="007D23C9" w:rsidRPr="007D23C9" w:rsidRDefault="007D23C9" w:rsidP="007D23C9">
      <w:pPr>
        <w:pStyle w:val="ListParagraph"/>
        <w:widowControl/>
        <w:numPr>
          <w:ilvl w:val="0"/>
          <w:numId w:val="5"/>
        </w:numPr>
        <w:spacing w:line="360" w:lineRule="auto"/>
        <w:ind w:left="142" w:firstLine="425"/>
        <w:jc w:val="both"/>
        <w:rPr>
          <w:rFonts w:ascii="Times New Roman" w:eastAsia="Times New Roman" w:hAnsi="Times New Roman" w:cs="Times New Roman"/>
          <w:sz w:val="28"/>
          <w:szCs w:val="28"/>
        </w:rPr>
      </w:pPr>
      <w:r w:rsidRPr="007D23C9">
        <w:rPr>
          <w:rFonts w:ascii="Times New Roman" w:eastAsia="Arial Unicode MS" w:hAnsi="Times New Roman" w:cs="Times New Roman"/>
          <w:color w:val="000000" w:themeColor="text1"/>
          <w:sz w:val="28"/>
          <w:szCs w:val="28"/>
        </w:rPr>
        <w:t xml:space="preserve">Anna Olejnik, Katarzyna Kowalska, Mariola Olkowicz, Joanna Rychlik, Wojciech Juzwa, Kamila Myszka, Radosław Dembczyński, Wojciech Białas. </w:t>
      </w:r>
      <w:hyperlink r:id="rId135" w:history="1">
        <w:r w:rsidRPr="007D23C9">
          <w:rPr>
            <w:rStyle w:val="Hyperlink"/>
            <w:rFonts w:ascii="Times New Roman" w:eastAsia="Arial Unicode MS" w:hAnsi="Times New Roman" w:cs="Times New Roman"/>
            <w:color w:val="000000" w:themeColor="text1"/>
            <w:sz w:val="28"/>
            <w:szCs w:val="28"/>
            <w:u w:val="none"/>
          </w:rPr>
          <w:t xml:space="preserve">Anti-inflammatory effects of gastrointestinal digested </w:t>
        </w:r>
        <w:r w:rsidRPr="007D23C9">
          <w:rPr>
            <w:rStyle w:val="hit"/>
            <w:rFonts w:ascii="Times New Roman" w:eastAsia="Arial Unicode MS" w:hAnsi="Times New Roman" w:cs="Times New Roman"/>
            <w:i/>
            <w:color w:val="000000" w:themeColor="text1"/>
            <w:sz w:val="28"/>
            <w:szCs w:val="28"/>
            <w:shd w:val="clear" w:color="auto" w:fill="FFFFFF" w:themeFill="background1"/>
          </w:rPr>
          <w:t>Sambucus</w:t>
        </w:r>
        <w:r w:rsidRPr="007D23C9">
          <w:rPr>
            <w:rStyle w:val="Hyperlink"/>
            <w:rFonts w:ascii="Times New Roman" w:eastAsia="Arial Unicode MS" w:hAnsi="Times New Roman" w:cs="Times New Roman"/>
            <w:i/>
            <w:iCs/>
            <w:color w:val="000000" w:themeColor="text1"/>
            <w:sz w:val="28"/>
            <w:szCs w:val="28"/>
            <w:u w:val="none"/>
            <w:shd w:val="clear" w:color="auto" w:fill="FFFFFF" w:themeFill="background1"/>
          </w:rPr>
          <w:t xml:space="preserve"> </w:t>
        </w:r>
        <w:r w:rsidRPr="007D23C9">
          <w:rPr>
            <w:rStyle w:val="hit"/>
            <w:rFonts w:ascii="Times New Roman" w:eastAsia="Arial Unicode MS" w:hAnsi="Times New Roman" w:cs="Times New Roman"/>
            <w:i/>
            <w:color w:val="000000" w:themeColor="text1"/>
            <w:sz w:val="28"/>
            <w:szCs w:val="28"/>
            <w:shd w:val="clear" w:color="auto" w:fill="FFFFFF" w:themeFill="background1"/>
          </w:rPr>
          <w:t>nigra</w:t>
        </w:r>
        <w:r w:rsidRPr="007D23C9">
          <w:rPr>
            <w:rStyle w:val="Hyperlink"/>
            <w:rFonts w:ascii="Times New Roman" w:eastAsia="Arial Unicode MS" w:hAnsi="Times New Roman" w:cs="Times New Roman"/>
            <w:color w:val="000000" w:themeColor="text1"/>
            <w:sz w:val="28"/>
            <w:szCs w:val="28"/>
            <w:u w:val="none"/>
          </w:rPr>
          <w:t xml:space="preserve"> L. fruit extract analysed in co-cultured intestinal epithelial cells and lipopolysaccharide-stimulated macrophages</w:t>
        </w:r>
      </w:hyperlink>
      <w:r w:rsidRPr="007D23C9">
        <w:rPr>
          <w:rFonts w:ascii="Times New Roman" w:eastAsia="Arial Unicode MS" w:hAnsi="Times New Roman" w:cs="Times New Roman"/>
          <w:sz w:val="28"/>
          <w:szCs w:val="28"/>
        </w:rPr>
        <w:t xml:space="preserve"> // </w:t>
      </w:r>
      <w:r w:rsidRPr="007D23C9">
        <w:rPr>
          <w:rFonts w:ascii="Times New Roman" w:eastAsia="Arial Unicode MS" w:hAnsi="Times New Roman" w:cs="Times New Roman"/>
          <w:iCs/>
          <w:sz w:val="28"/>
          <w:szCs w:val="28"/>
        </w:rPr>
        <w:t>Journal of Functional Foods</w:t>
      </w:r>
      <w:r w:rsidRPr="007D23C9">
        <w:rPr>
          <w:rFonts w:ascii="Times New Roman" w:eastAsia="Arial Unicode MS" w:hAnsi="Times New Roman" w:cs="Times New Roman"/>
          <w:sz w:val="28"/>
          <w:szCs w:val="28"/>
        </w:rPr>
        <w:t xml:space="preserve">, </w:t>
      </w:r>
      <w:r w:rsidRPr="007D23C9">
        <w:rPr>
          <w:rFonts w:ascii="Times New Roman" w:hAnsi="Times New Roman" w:cs="Times New Roman"/>
          <w:sz w:val="28"/>
          <w:szCs w:val="28"/>
        </w:rPr>
        <w:t>–</w:t>
      </w:r>
      <w:r w:rsidRPr="007D23C9">
        <w:rPr>
          <w:rFonts w:ascii="Times New Roman" w:eastAsia="Arial Unicode MS" w:hAnsi="Times New Roman" w:cs="Times New Roman"/>
          <w:iCs/>
          <w:sz w:val="28"/>
          <w:szCs w:val="28"/>
        </w:rPr>
        <w:t xml:space="preserve">2015. Vol. 19, </w:t>
      </w:r>
      <w:r w:rsidRPr="007D23C9">
        <w:rPr>
          <w:rFonts w:ascii="Times New Roman" w:hAnsi="Times New Roman" w:cs="Times New Roman"/>
          <w:sz w:val="28"/>
          <w:szCs w:val="28"/>
        </w:rPr>
        <w:t xml:space="preserve">– p. </w:t>
      </w:r>
      <w:r w:rsidRPr="007D23C9">
        <w:rPr>
          <w:rFonts w:ascii="Times New Roman" w:eastAsia="Arial Unicode MS" w:hAnsi="Times New Roman" w:cs="Times New Roman"/>
          <w:iCs/>
          <w:sz w:val="28"/>
          <w:szCs w:val="28"/>
        </w:rPr>
        <w:t>649-660.</w:t>
      </w:r>
    </w:p>
    <w:p w:rsidR="007D23C9" w:rsidRPr="007D23C9" w:rsidRDefault="007D23C9" w:rsidP="007D23C9">
      <w:pPr>
        <w:pStyle w:val="ListParagraph"/>
        <w:widowControl/>
        <w:numPr>
          <w:ilvl w:val="0"/>
          <w:numId w:val="5"/>
        </w:numPr>
        <w:tabs>
          <w:tab w:val="left" w:pos="567"/>
          <w:tab w:val="left" w:pos="1134"/>
        </w:tabs>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Anton, A. M. Preliminary studies on the chemical characterization and antioxidant capacity of polyphenols from </w:t>
      </w:r>
      <w:r w:rsidRPr="007D23C9">
        <w:rPr>
          <w:rStyle w:val="3"/>
          <w:rFonts w:eastAsia="Tahoma"/>
          <w:b w:val="0"/>
          <w:color w:val="auto"/>
          <w:sz w:val="28"/>
          <w:szCs w:val="28"/>
        </w:rPr>
        <w:t>Sambucus sp</w:t>
      </w:r>
      <w:r w:rsidRPr="007D23C9">
        <w:rPr>
          <w:rStyle w:val="3"/>
          <w:rFonts w:eastAsia="Tahoma"/>
          <w:color w:val="auto"/>
          <w:sz w:val="28"/>
          <w:szCs w:val="28"/>
        </w:rPr>
        <w:t>.</w:t>
      </w:r>
      <w:r w:rsidRPr="007D23C9">
        <w:rPr>
          <w:rFonts w:ascii="Times New Roman" w:hAnsi="Times New Roman" w:cs="Times New Roman"/>
          <w:color w:val="auto"/>
          <w:sz w:val="28"/>
          <w:szCs w:val="28"/>
        </w:rPr>
        <w:t xml:space="preserve"> digest / A.M.Anton, A.M.Pintea, D.O.Rugina [et al.] //Journal of Nanomaterials and Biostructures, </w:t>
      </w:r>
      <w:r w:rsidRPr="007D23C9">
        <w:rPr>
          <w:rFonts w:ascii="Times New Roman" w:hAnsi="Times New Roman" w:cs="Times New Roman"/>
          <w:sz w:val="28"/>
          <w:szCs w:val="28"/>
        </w:rPr>
        <w:t>–</w:t>
      </w:r>
      <w:r w:rsidRPr="007D23C9">
        <w:rPr>
          <w:rFonts w:ascii="Times New Roman" w:hAnsi="Times New Roman" w:cs="Times New Roman"/>
          <w:color w:val="auto"/>
          <w:sz w:val="28"/>
          <w:szCs w:val="28"/>
        </w:rPr>
        <w:t xml:space="preserve">2013, 8(3), </w:t>
      </w: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rPr>
        <w:t>p. 973-980.</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lastRenderedPageBreak/>
        <w:t xml:space="preserve">Assessment report on </w:t>
      </w:r>
      <w:r w:rsidRPr="007D23C9">
        <w:rPr>
          <w:rFonts w:ascii="Times New Roman" w:hAnsi="Times New Roman" w:cs="Times New Roman"/>
          <w:i/>
          <w:sz w:val="28"/>
          <w:szCs w:val="28"/>
        </w:rPr>
        <w:t>Sambucus nigra</w:t>
      </w:r>
      <w:r w:rsidRPr="007D23C9">
        <w:rPr>
          <w:rFonts w:ascii="Times New Roman" w:hAnsi="Times New Roman" w:cs="Times New Roman"/>
          <w:sz w:val="28"/>
          <w:szCs w:val="28"/>
        </w:rPr>
        <w:t xml:space="preserve"> L. Committee on Herbal Medicinal Products (HMPC) flos EMA/HMPC/611504/2018, – </w:t>
      </w:r>
      <w:r w:rsidRPr="007D23C9">
        <w:rPr>
          <w:rFonts w:ascii="Times New Roman" w:hAnsi="Times New Roman" w:cs="Times New Roman"/>
          <w:sz w:val="28"/>
          <w:szCs w:val="28"/>
          <w:lang w:val="ru-RU"/>
        </w:rPr>
        <w:t>р</w:t>
      </w:r>
      <w:r w:rsidRPr="007D23C9">
        <w:rPr>
          <w:rFonts w:ascii="Times New Roman" w:hAnsi="Times New Roman" w:cs="Times New Roman"/>
          <w:sz w:val="28"/>
          <w:szCs w:val="28"/>
        </w:rPr>
        <w:t xml:space="preserve">. 6-16. </w:t>
      </w:r>
    </w:p>
    <w:p w:rsidR="007D23C9" w:rsidRPr="007D23C9" w:rsidRDefault="007D23C9" w:rsidP="007D23C9">
      <w:pPr>
        <w:pStyle w:val="ListParagraph"/>
        <w:widowControl/>
        <w:numPr>
          <w:ilvl w:val="0"/>
          <w:numId w:val="5"/>
        </w:numPr>
        <w:tabs>
          <w:tab w:val="left" w:pos="284"/>
          <w:tab w:val="left" w:pos="567"/>
          <w:tab w:val="left" w:pos="851"/>
        </w:tabs>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Athens, G.A. The evolution of reproductive characters in Dipsacales / G.A.Athens, M.J.Donoghue, C.D.Bell [et al.] //Int. J. Plant Sci., – 2003. Vol. 164, –р</w:t>
      </w:r>
      <w:r w:rsidRPr="007D23C9">
        <w:rPr>
          <w:rFonts w:ascii="Times New Roman" w:hAnsi="Times New Roman" w:cs="Times New Roman"/>
          <w:sz w:val="28"/>
          <w:szCs w:val="28"/>
          <w:lang w:val="en-GB"/>
        </w:rPr>
        <w:t xml:space="preserve">. </w:t>
      </w:r>
      <w:r w:rsidRPr="007D23C9">
        <w:rPr>
          <w:rFonts w:ascii="Times New Roman" w:hAnsi="Times New Roman" w:cs="Times New Roman"/>
          <w:sz w:val="28"/>
          <w:szCs w:val="28"/>
        </w:rPr>
        <w:t>453-464.</w:t>
      </w:r>
    </w:p>
    <w:p w:rsidR="007D23C9" w:rsidRPr="007D23C9" w:rsidRDefault="007D23C9" w:rsidP="007D23C9">
      <w:pPr>
        <w:pStyle w:val="ListParagraph"/>
        <w:widowControl/>
        <w:numPr>
          <w:ilvl w:val="0"/>
          <w:numId w:val="5"/>
        </w:numPr>
        <w:tabs>
          <w:tab w:val="left" w:pos="284"/>
          <w:tab w:val="left" w:pos="567"/>
          <w:tab w:val="left" w:pos="851"/>
        </w:tabs>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 xml:space="preserve">Atkinson, M.D., Atkinson, E. </w:t>
      </w:r>
      <w:r w:rsidRPr="007D23C9">
        <w:rPr>
          <w:rFonts w:ascii="Times New Roman" w:hAnsi="Times New Roman" w:cs="Times New Roman"/>
          <w:i/>
          <w:color w:val="000000" w:themeColor="text1"/>
          <w:sz w:val="28"/>
          <w:szCs w:val="28"/>
        </w:rPr>
        <w:t>Sambucus nigra</w:t>
      </w:r>
      <w:r w:rsidRPr="007D23C9">
        <w:rPr>
          <w:rFonts w:ascii="Times New Roman" w:hAnsi="Times New Roman" w:cs="Times New Roman"/>
          <w:color w:val="000000" w:themeColor="text1"/>
          <w:sz w:val="28"/>
          <w:szCs w:val="28"/>
        </w:rPr>
        <w:t xml:space="preserve"> L</w:t>
      </w:r>
      <w:r w:rsidRPr="007D23C9">
        <w:rPr>
          <w:rFonts w:ascii="Times New Roman" w:hAnsi="Times New Roman" w:cs="Times New Roman"/>
          <w:color w:val="FF0000"/>
          <w:sz w:val="28"/>
          <w:szCs w:val="28"/>
        </w:rPr>
        <w:t>.</w:t>
      </w:r>
      <w:r w:rsidRPr="007D23C9">
        <w:rPr>
          <w:rFonts w:ascii="Times New Roman" w:hAnsi="Times New Roman" w:cs="Times New Roman"/>
          <w:sz w:val="28"/>
          <w:szCs w:val="28"/>
        </w:rPr>
        <w:t xml:space="preserve"> // J. Ecol., – 2002. Vol. 90, – p. 895-923.</w:t>
      </w:r>
    </w:p>
    <w:p w:rsidR="007D23C9" w:rsidRPr="007D23C9" w:rsidRDefault="007D23C9" w:rsidP="007D23C9">
      <w:pPr>
        <w:pStyle w:val="ListParagraph"/>
        <w:widowControl/>
        <w:numPr>
          <w:ilvl w:val="0"/>
          <w:numId w:val="5"/>
        </w:numPr>
        <w:spacing w:line="360" w:lineRule="auto"/>
        <w:ind w:left="142" w:firstLine="425"/>
        <w:jc w:val="both"/>
        <w:rPr>
          <w:rFonts w:ascii="Times New Roman" w:eastAsia="Arial Unicode MS" w:hAnsi="Times New Roman" w:cs="Times New Roman"/>
          <w:iCs/>
          <w:color w:val="auto"/>
          <w:sz w:val="28"/>
          <w:szCs w:val="28"/>
        </w:rPr>
      </w:pPr>
      <w:r w:rsidRPr="007D23C9">
        <w:rPr>
          <w:rFonts w:ascii="Times New Roman" w:eastAsia="Arial Unicode MS" w:hAnsi="Times New Roman" w:cs="Times New Roman"/>
          <w:color w:val="FF0000"/>
          <w:sz w:val="28"/>
          <w:szCs w:val="28"/>
        </w:rPr>
        <w:t xml:space="preserve"> </w:t>
      </w:r>
      <w:r w:rsidRPr="007D23C9">
        <w:rPr>
          <w:rFonts w:ascii="Times New Roman" w:eastAsia="Arial Unicode MS" w:hAnsi="Times New Roman" w:cs="Times New Roman"/>
          <w:color w:val="auto"/>
          <w:sz w:val="28"/>
          <w:szCs w:val="28"/>
        </w:rPr>
        <w:t xml:space="preserve">Appenteng, M.K. Cyanogenic glycoside analysis in american elderberry / M.K.Appenteng, R.Krueger, M.C.Johnson [et al.] // Molecules, </w:t>
      </w:r>
      <w:r w:rsidRPr="007D23C9">
        <w:rPr>
          <w:rFonts w:ascii="Times New Roman" w:hAnsi="Times New Roman" w:cs="Times New Roman"/>
          <w:sz w:val="28"/>
          <w:szCs w:val="28"/>
        </w:rPr>
        <w:t>–</w:t>
      </w:r>
      <w:r w:rsidRPr="007D23C9">
        <w:rPr>
          <w:rFonts w:ascii="Times New Roman" w:eastAsia="Arial Unicode MS" w:hAnsi="Times New Roman" w:cs="Times New Roman"/>
          <w:color w:val="auto"/>
          <w:sz w:val="28"/>
          <w:szCs w:val="28"/>
        </w:rPr>
        <w:t xml:space="preserve">2021. Vol. 26, </w:t>
      </w:r>
      <w:r w:rsidRPr="007D23C9">
        <w:rPr>
          <w:rFonts w:ascii="Times New Roman" w:hAnsi="Times New Roman" w:cs="Times New Roman"/>
          <w:sz w:val="28"/>
          <w:szCs w:val="28"/>
        </w:rPr>
        <w:t xml:space="preserve">– </w:t>
      </w:r>
      <w:r w:rsidRPr="007D23C9">
        <w:rPr>
          <w:rFonts w:ascii="Times New Roman" w:eastAsia="Arial Unicode MS" w:hAnsi="Times New Roman" w:cs="Times New Roman"/>
          <w:color w:val="auto"/>
          <w:sz w:val="28"/>
          <w:szCs w:val="28"/>
          <w:lang w:val="ru-RU"/>
        </w:rPr>
        <w:t>р</w:t>
      </w:r>
      <w:r w:rsidRPr="007D23C9">
        <w:rPr>
          <w:rFonts w:ascii="Times New Roman" w:eastAsia="Arial Unicode MS" w:hAnsi="Times New Roman" w:cs="Times New Roman"/>
          <w:color w:val="auto"/>
          <w:sz w:val="28"/>
          <w:szCs w:val="28"/>
        </w:rPr>
        <w:t>. 1384.</w:t>
      </w:r>
    </w:p>
    <w:p w:rsidR="007D23C9" w:rsidRPr="007D23C9" w:rsidRDefault="007D23C9" w:rsidP="007D23C9">
      <w:pPr>
        <w:pStyle w:val="ListParagraph"/>
        <w:widowControl/>
        <w:numPr>
          <w:ilvl w:val="0"/>
          <w:numId w:val="5"/>
        </w:numPr>
        <w:tabs>
          <w:tab w:val="left" w:pos="993"/>
        </w:tabs>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bCs/>
          <w:color w:val="auto"/>
          <w:sz w:val="28"/>
          <w:szCs w:val="28"/>
          <w:shd w:val="clear" w:color="auto" w:fill="FFFFFF"/>
        </w:rPr>
        <w:t>Badescu,</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M</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Effects</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of</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i/>
          <w:color w:val="auto"/>
          <w:sz w:val="28"/>
          <w:szCs w:val="28"/>
          <w:shd w:val="clear" w:color="auto" w:fill="FFFFFF"/>
        </w:rPr>
        <w:t xml:space="preserve">Sambucus nigra </w:t>
      </w:r>
      <w:r w:rsidRPr="007D23C9">
        <w:rPr>
          <w:rFonts w:ascii="Times New Roman" w:hAnsi="Times New Roman" w:cs="Times New Roman"/>
          <w:bCs/>
          <w:color w:val="auto"/>
          <w:sz w:val="28"/>
          <w:szCs w:val="28"/>
          <w:shd w:val="clear" w:color="auto" w:fill="FFFFFF"/>
        </w:rPr>
        <w:t>and</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i/>
          <w:color w:val="auto"/>
          <w:sz w:val="28"/>
          <w:szCs w:val="28"/>
          <w:shd w:val="clear" w:color="auto" w:fill="FFFFFF"/>
        </w:rPr>
        <w:t>Aronia</w:t>
      </w:r>
      <w:r w:rsidRPr="007D23C9">
        <w:rPr>
          <w:rFonts w:ascii="Times New Roman" w:hAnsi="Times New Roman" w:cs="Times New Roman"/>
          <w:i/>
          <w:color w:val="auto"/>
          <w:sz w:val="28"/>
          <w:szCs w:val="28"/>
          <w:shd w:val="clear" w:color="auto" w:fill="FFFFFF"/>
        </w:rPr>
        <w:t xml:space="preserve"> </w:t>
      </w:r>
      <w:r w:rsidRPr="007D23C9">
        <w:rPr>
          <w:rFonts w:ascii="Times New Roman" w:hAnsi="Times New Roman" w:cs="Times New Roman"/>
          <w:bCs/>
          <w:i/>
          <w:color w:val="auto"/>
          <w:sz w:val="28"/>
          <w:szCs w:val="28"/>
          <w:shd w:val="clear" w:color="auto" w:fill="FFFFFF"/>
        </w:rPr>
        <w:t>melanocarpa</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extracts</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on</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immune</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system</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disorders</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within</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diabetes</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mellitus</w:t>
      </w:r>
      <w:r w:rsidRPr="007D23C9">
        <w:rPr>
          <w:rFonts w:ascii="Times New Roman" w:hAnsi="Times New Roman" w:cs="Times New Roman"/>
          <w:color w:val="auto"/>
          <w:sz w:val="28"/>
          <w:szCs w:val="28"/>
          <w:shd w:val="clear" w:color="auto" w:fill="FFFFFF"/>
        </w:rPr>
        <w:t xml:space="preserve"> / </w:t>
      </w:r>
      <w:r w:rsidRPr="007D23C9">
        <w:rPr>
          <w:rFonts w:ascii="Times New Roman" w:hAnsi="Times New Roman" w:cs="Times New Roman"/>
          <w:bCs/>
          <w:color w:val="auto"/>
          <w:sz w:val="28"/>
          <w:szCs w:val="28"/>
          <w:shd w:val="clear" w:color="auto" w:fill="FFFFFF"/>
        </w:rPr>
        <w:t>M</w:t>
      </w:r>
      <w:r w:rsidRPr="007D23C9">
        <w:rPr>
          <w:rFonts w:ascii="Times New Roman" w:hAnsi="Times New Roman" w:cs="Times New Roman"/>
          <w:color w:val="auto"/>
          <w:sz w:val="28"/>
          <w:szCs w:val="28"/>
          <w:shd w:val="clear" w:color="auto" w:fill="FFFFFF"/>
        </w:rPr>
        <w:t>.</w:t>
      </w:r>
      <w:r w:rsidRPr="007D23C9">
        <w:rPr>
          <w:rFonts w:ascii="Times New Roman" w:hAnsi="Times New Roman" w:cs="Times New Roman"/>
          <w:bCs/>
          <w:color w:val="auto"/>
          <w:sz w:val="28"/>
          <w:szCs w:val="28"/>
          <w:shd w:val="clear" w:color="auto" w:fill="FFFFFF"/>
        </w:rPr>
        <w:t>Badescu,</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O</w:t>
      </w:r>
      <w:r w:rsidRPr="007D23C9">
        <w:rPr>
          <w:rFonts w:ascii="Times New Roman" w:hAnsi="Times New Roman" w:cs="Times New Roman"/>
          <w:color w:val="auto"/>
          <w:sz w:val="28"/>
          <w:szCs w:val="28"/>
          <w:shd w:val="clear" w:color="auto" w:fill="FFFFFF"/>
        </w:rPr>
        <w:t>.</w:t>
      </w:r>
      <w:r w:rsidRPr="007D23C9">
        <w:rPr>
          <w:rFonts w:ascii="Times New Roman" w:hAnsi="Times New Roman" w:cs="Times New Roman"/>
          <w:bCs/>
          <w:color w:val="auto"/>
          <w:sz w:val="28"/>
          <w:szCs w:val="28"/>
          <w:shd w:val="clear" w:color="auto" w:fill="FFFFFF"/>
        </w:rPr>
        <w:t>Badulescu</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L</w:t>
      </w:r>
      <w:r w:rsidRPr="007D23C9">
        <w:rPr>
          <w:rFonts w:ascii="Times New Roman" w:hAnsi="Times New Roman" w:cs="Times New Roman"/>
          <w:color w:val="auto"/>
          <w:sz w:val="28"/>
          <w:szCs w:val="28"/>
          <w:shd w:val="clear" w:color="auto" w:fill="FFFFFF"/>
        </w:rPr>
        <w:t>.</w:t>
      </w:r>
      <w:r w:rsidRPr="007D23C9">
        <w:rPr>
          <w:rFonts w:ascii="Times New Roman" w:hAnsi="Times New Roman" w:cs="Times New Roman"/>
          <w:bCs/>
          <w:color w:val="auto"/>
          <w:sz w:val="28"/>
          <w:szCs w:val="28"/>
          <w:shd w:val="clear" w:color="auto" w:fill="FFFFFF"/>
        </w:rPr>
        <w:t>Badescu</w:t>
      </w:r>
      <w:r w:rsidRPr="007D23C9">
        <w:rPr>
          <w:rFonts w:ascii="Times New Roman" w:hAnsi="Times New Roman" w:cs="Times New Roman"/>
          <w:color w:val="auto"/>
          <w:sz w:val="28"/>
          <w:szCs w:val="28"/>
          <w:shd w:val="clear" w:color="auto" w:fill="FFFFFF"/>
        </w:rPr>
        <w:t xml:space="preserve"> </w:t>
      </w:r>
      <w:r w:rsidRPr="007D23C9">
        <w:rPr>
          <w:rFonts w:ascii="Times New Roman" w:eastAsia="Arial Unicode MS" w:hAnsi="Times New Roman" w:cs="Times New Roman"/>
          <w:color w:val="auto"/>
          <w:sz w:val="28"/>
          <w:szCs w:val="28"/>
        </w:rPr>
        <w:t xml:space="preserve">[et al.] </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Pharmaceutical</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 xml:space="preserve">Biology, </w:t>
      </w:r>
      <w:r w:rsidRPr="007D23C9">
        <w:rPr>
          <w:rFonts w:ascii="Times New Roman" w:hAnsi="Times New Roman" w:cs="Times New Roman"/>
          <w:sz w:val="28"/>
          <w:szCs w:val="28"/>
        </w:rPr>
        <w:t xml:space="preserve">– </w:t>
      </w:r>
      <w:r w:rsidRPr="007D23C9">
        <w:rPr>
          <w:rFonts w:ascii="Times New Roman" w:hAnsi="Times New Roman" w:cs="Times New Roman"/>
          <w:bCs/>
          <w:color w:val="auto"/>
          <w:sz w:val="28"/>
          <w:szCs w:val="28"/>
          <w:shd w:val="clear" w:color="auto" w:fill="FFFFFF"/>
        </w:rPr>
        <w:t>2015</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53</w:t>
      </w:r>
      <w:r w:rsidRPr="007D23C9">
        <w:rPr>
          <w:rFonts w:ascii="Times New Roman" w:hAnsi="Times New Roman" w:cs="Times New Roman"/>
          <w:color w:val="auto"/>
          <w:sz w:val="28"/>
          <w:szCs w:val="28"/>
          <w:shd w:val="clear" w:color="auto" w:fill="FFFFFF"/>
        </w:rPr>
        <w:t>(</w:t>
      </w:r>
      <w:r w:rsidRPr="007D23C9">
        <w:rPr>
          <w:rFonts w:ascii="Times New Roman" w:hAnsi="Times New Roman" w:cs="Times New Roman"/>
          <w:bCs/>
          <w:color w:val="auto"/>
          <w:sz w:val="28"/>
          <w:szCs w:val="28"/>
          <w:shd w:val="clear" w:color="auto" w:fill="FFFFFF"/>
        </w:rPr>
        <w:t>4</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sz w:val="28"/>
          <w:szCs w:val="28"/>
        </w:rPr>
        <w:t>–</w:t>
      </w:r>
      <w:r w:rsidRPr="007D23C9">
        <w:rPr>
          <w:rFonts w:ascii="Times New Roman" w:hAnsi="Times New Roman" w:cs="Times New Roman"/>
          <w:color w:val="auto"/>
          <w:sz w:val="28"/>
          <w:szCs w:val="28"/>
          <w:shd w:val="clear" w:color="auto" w:fill="FFFFFF"/>
          <w:lang w:val="ru-RU"/>
        </w:rPr>
        <w:t>р</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533</w:t>
      </w:r>
      <w:r w:rsidRPr="007D23C9">
        <w:rPr>
          <w:rFonts w:ascii="Times New Roman" w:hAnsi="Times New Roman" w:cs="Times New Roman"/>
          <w:color w:val="auto"/>
          <w:sz w:val="28"/>
          <w:szCs w:val="28"/>
          <w:shd w:val="clear" w:color="auto" w:fill="FFFFFF"/>
        </w:rPr>
        <w:t>-33</w:t>
      </w:r>
      <w:r w:rsidRPr="007D23C9">
        <w:rPr>
          <w:rFonts w:ascii="Times New Roman" w:hAnsi="Times New Roman" w:cs="Times New Roman"/>
          <w:bCs/>
          <w:color w:val="auto"/>
          <w:sz w:val="28"/>
          <w:szCs w:val="28"/>
          <w:shd w:val="clear" w:color="auto" w:fill="FFFFFF"/>
        </w:rPr>
        <w:t>9</w:t>
      </w:r>
      <w:r w:rsidRPr="007D23C9">
        <w:rPr>
          <w:rFonts w:ascii="Times New Roman" w:hAnsi="Times New Roman" w:cs="Times New Roman"/>
          <w:color w:val="auto"/>
          <w:sz w:val="28"/>
          <w:szCs w:val="28"/>
          <w:shd w:val="clear" w:color="auto" w:fill="FFFFFF"/>
        </w:rPr>
        <w:t>.</w:t>
      </w:r>
      <w:r w:rsidRPr="007D23C9">
        <w:rPr>
          <w:rFonts w:ascii="Times New Roman" w:hAnsi="Times New Roman" w:cs="Times New Roman"/>
          <w:color w:val="auto"/>
          <w:sz w:val="28"/>
          <w:szCs w:val="28"/>
        </w:rPr>
        <w:t xml:space="preserve"> </w:t>
      </w:r>
    </w:p>
    <w:p w:rsidR="007D23C9" w:rsidRPr="007D23C9" w:rsidRDefault="007D23C9" w:rsidP="007D23C9">
      <w:pPr>
        <w:pStyle w:val="ListParagraph"/>
        <w:widowControl/>
        <w:numPr>
          <w:ilvl w:val="0"/>
          <w:numId w:val="5"/>
        </w:numPr>
        <w:tabs>
          <w:tab w:val="left" w:pos="993"/>
        </w:tabs>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rPr>
        <w:t xml:space="preserve">Badulescu, O., Bădescu, M. The effects of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xml:space="preserve"> extract in experimental arterial hypertension // Annals of the Romanian Society for Cell Biology, </w:t>
      </w: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rPr>
        <w:t xml:space="preserve">2010. Vol. 15, </w:t>
      </w:r>
      <w:r w:rsidRPr="007D23C9">
        <w:rPr>
          <w:rFonts w:ascii="Times New Roman" w:hAnsi="Times New Roman" w:cs="Times New Roman"/>
          <w:color w:val="auto"/>
          <w:sz w:val="28"/>
          <w:szCs w:val="28"/>
          <w:lang w:val="az-Latn-AZ"/>
        </w:rPr>
        <w:t xml:space="preserve">№ </w:t>
      </w:r>
      <w:r w:rsidRPr="007D23C9">
        <w:rPr>
          <w:rFonts w:ascii="Times New Roman" w:hAnsi="Times New Roman" w:cs="Times New Roman"/>
          <w:color w:val="auto"/>
          <w:sz w:val="28"/>
          <w:szCs w:val="28"/>
        </w:rPr>
        <w:t xml:space="preserve">2, </w:t>
      </w: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rPr>
        <w:t>p. 87- 92.</w:t>
      </w:r>
    </w:p>
    <w:p w:rsidR="007D23C9" w:rsidRPr="007D23C9" w:rsidRDefault="007D23C9" w:rsidP="007D23C9">
      <w:pPr>
        <w:pStyle w:val="ListParagraph"/>
        <w:widowControl/>
        <w:numPr>
          <w:ilvl w:val="0"/>
          <w:numId w:val="5"/>
        </w:numPr>
        <w:tabs>
          <w:tab w:val="left" w:pos="993"/>
        </w:tabs>
        <w:spacing w:line="360" w:lineRule="auto"/>
        <w:ind w:left="142" w:firstLine="425"/>
        <w:jc w:val="both"/>
        <w:rPr>
          <w:rFonts w:ascii="Times New Roman" w:hAnsi="Times New Roman" w:cs="Times New Roman"/>
          <w:color w:val="000000" w:themeColor="text1"/>
          <w:sz w:val="28"/>
          <w:szCs w:val="28"/>
          <w:lang w:val="en-GB"/>
        </w:rPr>
      </w:pPr>
      <w:r w:rsidRPr="007D23C9">
        <w:rPr>
          <w:rFonts w:ascii="Times New Roman" w:hAnsi="Times New Roman" w:cs="Times New Roman"/>
          <w:color w:val="000000" w:themeColor="text1"/>
          <w:sz w:val="28"/>
          <w:szCs w:val="28"/>
          <w:lang w:val="en-GB"/>
        </w:rPr>
        <w:t>Barbara Pliszka. Polyphenolic content, antiradical activity, stability and microbiological quality of elderberry (</w:t>
      </w:r>
      <w:r w:rsidRPr="007D23C9">
        <w:rPr>
          <w:rFonts w:ascii="Times New Roman" w:hAnsi="Times New Roman" w:cs="Times New Roman"/>
          <w:i/>
          <w:color w:val="000000" w:themeColor="text1"/>
          <w:sz w:val="28"/>
          <w:szCs w:val="28"/>
          <w:lang w:val="en-GB"/>
        </w:rPr>
        <w:t>Sambucus</w:t>
      </w:r>
      <w:r w:rsidRPr="007D23C9">
        <w:rPr>
          <w:rFonts w:ascii="Times New Roman" w:hAnsi="Times New Roman" w:cs="Times New Roman"/>
          <w:i/>
          <w:color w:val="000000" w:themeColor="text1"/>
          <w:sz w:val="28"/>
          <w:szCs w:val="28"/>
        </w:rPr>
        <w:t xml:space="preserve"> </w:t>
      </w:r>
      <w:r w:rsidRPr="007D23C9">
        <w:rPr>
          <w:rFonts w:ascii="Times New Roman" w:hAnsi="Times New Roman" w:cs="Times New Roman"/>
          <w:i/>
          <w:color w:val="000000" w:themeColor="text1"/>
          <w:sz w:val="28"/>
          <w:szCs w:val="28"/>
          <w:lang w:val="en-GB"/>
        </w:rPr>
        <w:t>nigra</w:t>
      </w:r>
      <w:r w:rsidRPr="007D23C9">
        <w:rPr>
          <w:rFonts w:ascii="Times New Roman" w:hAnsi="Times New Roman" w:cs="Times New Roman"/>
          <w:color w:val="000000" w:themeColor="text1"/>
          <w:sz w:val="28"/>
          <w:szCs w:val="28"/>
          <w:lang w:val="en-GB"/>
        </w:rPr>
        <w:t xml:space="preserve"> L.) extracts. Acta Sci. Pol. Technol. Aliment. 16(4) 2017, 393–401. </w:t>
      </w:r>
    </w:p>
    <w:p w:rsidR="007D23C9" w:rsidRPr="007D23C9" w:rsidRDefault="007D23C9" w:rsidP="007D23C9">
      <w:pPr>
        <w:pStyle w:val="msonormalbullet2gif"/>
        <w:numPr>
          <w:ilvl w:val="0"/>
          <w:numId w:val="5"/>
        </w:numPr>
        <w:tabs>
          <w:tab w:val="left" w:pos="993"/>
        </w:tabs>
        <w:autoSpaceDE w:val="0"/>
        <w:autoSpaceDN w:val="0"/>
        <w:adjustRightInd w:val="0"/>
        <w:spacing w:before="0" w:beforeAutospacing="0" w:after="0" w:afterAutospacing="0" w:line="360" w:lineRule="auto"/>
        <w:ind w:left="142" w:firstLine="425"/>
        <w:contextualSpacing/>
        <w:jc w:val="both"/>
        <w:rPr>
          <w:sz w:val="28"/>
          <w:szCs w:val="28"/>
          <w:lang w:val="en-US"/>
        </w:rPr>
      </w:pPr>
      <w:r w:rsidRPr="007D23C9">
        <w:rPr>
          <w:sz w:val="28"/>
          <w:szCs w:val="28"/>
          <w:lang w:val="en-US"/>
        </w:rPr>
        <w:t xml:space="preserve">Beh, J.E. Scoparia dulcis (SDF7) endowed with glucose uptake properties on L6 myotubes comparedinsulin / J.E.Beh, J.Latip, M.P.Abdullah </w:t>
      </w:r>
      <w:r w:rsidRPr="007D23C9">
        <w:rPr>
          <w:rFonts w:eastAsia="Arial Unicode MS"/>
          <w:sz w:val="28"/>
          <w:szCs w:val="28"/>
          <w:lang w:val="en-US"/>
        </w:rPr>
        <w:t xml:space="preserve">[et al.] </w:t>
      </w:r>
      <w:r w:rsidRPr="007D23C9">
        <w:rPr>
          <w:sz w:val="28"/>
          <w:szCs w:val="28"/>
          <w:lang w:val="en-US"/>
        </w:rPr>
        <w:t xml:space="preserve">// J Ethnopharmacol, – 2010, №129, – </w:t>
      </w:r>
      <w:r w:rsidRPr="007D23C9">
        <w:rPr>
          <w:sz w:val="28"/>
          <w:szCs w:val="28"/>
        </w:rPr>
        <w:t>р</w:t>
      </w:r>
      <w:r w:rsidRPr="007D23C9">
        <w:rPr>
          <w:sz w:val="28"/>
          <w:szCs w:val="28"/>
          <w:lang w:val="en-US"/>
        </w:rPr>
        <w:t xml:space="preserve">. 23-33. </w:t>
      </w:r>
    </w:p>
    <w:p w:rsidR="007D23C9" w:rsidRPr="007D23C9" w:rsidRDefault="007D23C9" w:rsidP="007D23C9">
      <w:pPr>
        <w:pStyle w:val="ListParagraph"/>
        <w:widowControl/>
        <w:numPr>
          <w:ilvl w:val="0"/>
          <w:numId w:val="5"/>
        </w:numPr>
        <w:tabs>
          <w:tab w:val="left" w:pos="993"/>
        </w:tabs>
        <w:spacing w:line="360" w:lineRule="auto"/>
        <w:ind w:left="0" w:firstLine="567"/>
        <w:jc w:val="both"/>
        <w:rPr>
          <w:rFonts w:ascii="Times New Roman" w:hAnsi="Times New Roman" w:cs="Times New Roman"/>
          <w:sz w:val="28"/>
          <w:szCs w:val="28"/>
          <w:lang w:val="en-GB"/>
        </w:rPr>
      </w:pPr>
      <w:r w:rsidRPr="007D23C9">
        <w:rPr>
          <w:rFonts w:ascii="Times New Roman" w:hAnsi="Times New Roman" w:cs="Times New Roman"/>
          <w:sz w:val="28"/>
          <w:szCs w:val="28"/>
        </w:rPr>
        <w:t xml:space="preserve">Bhattacharya, S. Bioactive components from flowers of </w:t>
      </w:r>
      <w:r w:rsidRPr="007D23C9">
        <w:rPr>
          <w:rFonts w:ascii="Times New Roman" w:hAnsi="Times New Roman" w:cs="Times New Roman"/>
          <w:i/>
          <w:sz w:val="28"/>
          <w:szCs w:val="28"/>
        </w:rPr>
        <w:t>Sambucus nigra</w:t>
      </w:r>
      <w:r w:rsidRPr="007D23C9">
        <w:rPr>
          <w:rFonts w:ascii="Times New Roman" w:hAnsi="Times New Roman" w:cs="Times New Roman"/>
          <w:sz w:val="28"/>
          <w:szCs w:val="28"/>
        </w:rPr>
        <w:t xml:space="preserve"> L. increase glucose uptake in primary porcine myotube cultures and reduce fat accumulation in </w:t>
      </w:r>
      <w:r w:rsidRPr="007D23C9">
        <w:rPr>
          <w:rFonts w:ascii="Times New Roman" w:hAnsi="Times New Roman" w:cs="Times New Roman"/>
          <w:i/>
          <w:sz w:val="28"/>
          <w:szCs w:val="28"/>
        </w:rPr>
        <w:t>Caenorhabditis elegans</w:t>
      </w:r>
      <w:r w:rsidRPr="007D23C9">
        <w:rPr>
          <w:rFonts w:ascii="Times New Roman" w:hAnsi="Times New Roman" w:cs="Times New Roman"/>
          <w:sz w:val="28"/>
          <w:szCs w:val="28"/>
        </w:rPr>
        <w:t xml:space="preserve"> / S.Bhattacharya, K.B.Christensen, L.C. Olsen </w:t>
      </w:r>
      <w:r w:rsidRPr="007D23C9">
        <w:rPr>
          <w:rFonts w:ascii="Times New Roman" w:eastAsia="Arial Unicode MS" w:hAnsi="Times New Roman" w:cs="Times New Roman"/>
          <w:color w:val="auto"/>
          <w:sz w:val="28"/>
          <w:szCs w:val="28"/>
        </w:rPr>
        <w:t xml:space="preserve">[et al.] </w:t>
      </w:r>
      <w:r w:rsidRPr="007D23C9">
        <w:rPr>
          <w:rFonts w:ascii="Times New Roman" w:hAnsi="Times New Roman" w:cs="Times New Roman"/>
          <w:sz w:val="28"/>
          <w:szCs w:val="28"/>
        </w:rPr>
        <w:t xml:space="preserve">// </w:t>
      </w:r>
      <w:r w:rsidRPr="007D23C9">
        <w:rPr>
          <w:rFonts w:ascii="Times New Roman" w:hAnsi="Times New Roman" w:cs="Times New Roman"/>
          <w:sz w:val="28"/>
          <w:szCs w:val="28"/>
          <w:lang w:val="en-GB"/>
        </w:rPr>
        <w:t>Journal Agricultural Food Chemistry,</w:t>
      </w:r>
      <w:r w:rsidRPr="007D23C9">
        <w:rPr>
          <w:rFonts w:ascii="Times New Roman" w:hAnsi="Times New Roman" w:cs="Times New Roman"/>
          <w:sz w:val="28"/>
          <w:szCs w:val="28"/>
        </w:rPr>
        <w:t xml:space="preserve"> –</w:t>
      </w:r>
      <w:r w:rsidRPr="007D23C9">
        <w:rPr>
          <w:rFonts w:ascii="Times New Roman" w:hAnsi="Times New Roman" w:cs="Times New Roman"/>
          <w:sz w:val="28"/>
          <w:szCs w:val="28"/>
          <w:lang w:val="en-GB"/>
        </w:rPr>
        <w:t xml:space="preserve"> </w:t>
      </w:r>
      <w:r w:rsidRPr="007D23C9">
        <w:rPr>
          <w:rFonts w:ascii="Times New Roman" w:hAnsi="Times New Roman" w:cs="Times New Roman"/>
          <w:sz w:val="28"/>
          <w:szCs w:val="28"/>
        </w:rPr>
        <w:t>2013. V</w:t>
      </w:r>
      <w:r w:rsidRPr="007D23C9">
        <w:rPr>
          <w:rFonts w:ascii="Times New Roman" w:hAnsi="Times New Roman" w:cs="Times New Roman"/>
          <w:sz w:val="28"/>
          <w:szCs w:val="28"/>
          <w:lang w:val="en-GB"/>
        </w:rPr>
        <w:t xml:space="preserve">ol. 61, no. 46, </w:t>
      </w:r>
      <w:r w:rsidRPr="007D23C9">
        <w:rPr>
          <w:rFonts w:ascii="Times New Roman" w:hAnsi="Times New Roman" w:cs="Times New Roman"/>
          <w:sz w:val="28"/>
          <w:szCs w:val="28"/>
        </w:rPr>
        <w:t xml:space="preserve">– </w:t>
      </w:r>
      <w:r w:rsidRPr="007D23C9">
        <w:rPr>
          <w:rFonts w:ascii="Times New Roman" w:hAnsi="Times New Roman" w:cs="Times New Roman"/>
          <w:sz w:val="28"/>
          <w:szCs w:val="28"/>
          <w:lang w:val="en-GB"/>
        </w:rPr>
        <w:t>p. 11033-11040.</w:t>
      </w:r>
    </w:p>
    <w:p w:rsidR="007D23C9" w:rsidRPr="007D23C9" w:rsidRDefault="007D23C9" w:rsidP="007D23C9">
      <w:pPr>
        <w:pStyle w:val="ListParagraph"/>
        <w:widowControl/>
        <w:numPr>
          <w:ilvl w:val="0"/>
          <w:numId w:val="5"/>
        </w:numPr>
        <w:spacing w:line="360" w:lineRule="auto"/>
        <w:ind w:left="0" w:firstLine="567"/>
        <w:jc w:val="both"/>
        <w:rPr>
          <w:rFonts w:ascii="Times New Roman" w:hAnsi="Times New Roman" w:cs="Times New Roman"/>
          <w:sz w:val="28"/>
          <w:szCs w:val="28"/>
          <w:lang w:val="en-GB"/>
        </w:rPr>
      </w:pPr>
      <w:r w:rsidRPr="007D23C9">
        <w:rPr>
          <w:rFonts w:ascii="Times New Roman" w:hAnsi="Times New Roman" w:cs="Times New Roman"/>
          <w:sz w:val="28"/>
          <w:szCs w:val="28"/>
        </w:rPr>
        <w:lastRenderedPageBreak/>
        <w:t>Basch, L. An evidence-based systematic review of elderberry and elderflower (</w:t>
      </w:r>
      <w:r w:rsidRPr="007D23C9">
        <w:rPr>
          <w:rFonts w:ascii="Times New Roman" w:hAnsi="Times New Roman" w:cs="Times New Roman"/>
          <w:i/>
          <w:sz w:val="28"/>
          <w:szCs w:val="28"/>
        </w:rPr>
        <w:t>Sambucus nigra</w:t>
      </w:r>
      <w:r w:rsidRPr="007D23C9">
        <w:rPr>
          <w:rFonts w:ascii="Times New Roman" w:hAnsi="Times New Roman" w:cs="Times New Roman"/>
          <w:sz w:val="28"/>
          <w:szCs w:val="28"/>
        </w:rPr>
        <w:t xml:space="preserve">) by the Natural Standard Research Collaboration / L. Basch, C.Ulbricht, H.Cheung </w:t>
      </w:r>
      <w:r w:rsidRPr="007D23C9">
        <w:rPr>
          <w:rFonts w:ascii="Times New Roman" w:eastAsia="Arial Unicode MS" w:hAnsi="Times New Roman" w:cs="Times New Roman"/>
          <w:color w:val="auto"/>
          <w:sz w:val="28"/>
          <w:szCs w:val="28"/>
        </w:rPr>
        <w:t>[et al.]</w:t>
      </w:r>
      <w:r w:rsidRPr="007D23C9">
        <w:rPr>
          <w:rFonts w:ascii="Times New Roman" w:hAnsi="Times New Roman" w:cs="Times New Roman"/>
          <w:sz w:val="28"/>
          <w:szCs w:val="28"/>
        </w:rPr>
        <w:t xml:space="preserve"> // J. Diet. Suppl., – 2014, – </w:t>
      </w:r>
      <w:r w:rsidRPr="007D23C9">
        <w:rPr>
          <w:rFonts w:ascii="Times New Roman" w:hAnsi="Times New Roman" w:cs="Times New Roman"/>
          <w:sz w:val="28"/>
          <w:szCs w:val="28"/>
          <w:lang w:val="ru-RU"/>
        </w:rPr>
        <w:t>р</w:t>
      </w:r>
      <w:r w:rsidRPr="007D23C9">
        <w:rPr>
          <w:rFonts w:ascii="Times New Roman" w:hAnsi="Times New Roman" w:cs="Times New Roman"/>
          <w:sz w:val="28"/>
          <w:szCs w:val="28"/>
        </w:rPr>
        <w:t xml:space="preserve">. 80-12. </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sz w:val="28"/>
          <w:szCs w:val="28"/>
          <w:lang w:val="en-GB"/>
        </w:rPr>
      </w:pPr>
      <w:r w:rsidRPr="007D23C9">
        <w:rPr>
          <w:rFonts w:ascii="Times New Roman" w:eastAsia="Times New Roman" w:hAnsi="Times New Roman" w:cs="Times New Roman"/>
          <w:spacing w:val="6"/>
          <w:sz w:val="28"/>
          <w:szCs w:val="28"/>
        </w:rPr>
        <w:t xml:space="preserve">Boligon, A.A., Machado, M.M., Athayde, M.L. Technical evaluation of antioxidant activity // Medicinal chemistry, </w:t>
      </w:r>
      <w:r w:rsidRPr="007D23C9">
        <w:rPr>
          <w:rFonts w:ascii="Times New Roman" w:hAnsi="Times New Roman" w:cs="Times New Roman"/>
          <w:sz w:val="28"/>
          <w:szCs w:val="28"/>
        </w:rPr>
        <w:t>–</w:t>
      </w:r>
      <w:r w:rsidRPr="007D23C9">
        <w:rPr>
          <w:rFonts w:ascii="Times New Roman" w:eastAsia="Times New Roman" w:hAnsi="Times New Roman" w:cs="Times New Roman"/>
          <w:spacing w:val="6"/>
          <w:sz w:val="28"/>
          <w:szCs w:val="28"/>
        </w:rPr>
        <w:t xml:space="preserve"> 2014. </w:t>
      </w:r>
      <w:r w:rsidRPr="007D23C9">
        <w:rPr>
          <w:rFonts w:ascii="Times New Roman" w:eastAsia="Times New Roman" w:hAnsi="Times New Roman" w:cs="Times New Roman"/>
          <w:sz w:val="28"/>
          <w:szCs w:val="28"/>
        </w:rPr>
        <w:t xml:space="preserve">Vol. 4, </w:t>
      </w:r>
      <w:r w:rsidRPr="007D23C9">
        <w:rPr>
          <w:rFonts w:ascii="Times New Roman" w:eastAsia="Times New Roman" w:hAnsi="Times New Roman" w:cs="Times New Roman"/>
          <w:sz w:val="28"/>
          <w:szCs w:val="28"/>
          <w:lang w:val="az-Latn-AZ"/>
        </w:rPr>
        <w:t xml:space="preserve">№ </w:t>
      </w:r>
      <w:r w:rsidRPr="007D23C9">
        <w:rPr>
          <w:rFonts w:ascii="Times New Roman" w:eastAsia="Times New Roman" w:hAnsi="Times New Roman" w:cs="Times New Roman"/>
          <w:sz w:val="28"/>
          <w:szCs w:val="28"/>
        </w:rPr>
        <w:t xml:space="preserve">7, </w:t>
      </w:r>
      <w:r w:rsidRPr="007D23C9">
        <w:rPr>
          <w:rFonts w:ascii="Times New Roman" w:hAnsi="Times New Roman" w:cs="Times New Roman"/>
          <w:sz w:val="28"/>
          <w:szCs w:val="28"/>
        </w:rPr>
        <w:t xml:space="preserve">– </w:t>
      </w:r>
      <w:r w:rsidRPr="007D23C9">
        <w:rPr>
          <w:rFonts w:ascii="Times New Roman" w:eastAsia="Times New Roman" w:hAnsi="Times New Roman" w:cs="Times New Roman"/>
          <w:sz w:val="28"/>
          <w:szCs w:val="28"/>
        </w:rPr>
        <w:t>p. 517-522.</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sz w:val="28"/>
          <w:szCs w:val="28"/>
          <w:lang w:val="en-GB"/>
        </w:rPr>
      </w:pPr>
      <w:r w:rsidRPr="007D23C9">
        <w:rPr>
          <w:rFonts w:ascii="Times New Roman" w:hAnsi="Times New Roman" w:cs="Times New Roman"/>
          <w:sz w:val="28"/>
          <w:szCs w:val="28"/>
        </w:rPr>
        <w:t xml:space="preserve">Bolli, R. Revision of the genus </w:t>
      </w:r>
      <w:r w:rsidRPr="007D23C9">
        <w:rPr>
          <w:rFonts w:ascii="Times New Roman" w:hAnsi="Times New Roman" w:cs="Times New Roman"/>
          <w:i/>
          <w:sz w:val="28"/>
          <w:szCs w:val="28"/>
        </w:rPr>
        <w:t>Sambucus</w:t>
      </w:r>
      <w:r w:rsidRPr="007D23C9">
        <w:rPr>
          <w:rFonts w:ascii="Times New Roman" w:hAnsi="Times New Roman" w:cs="Times New Roman"/>
          <w:sz w:val="28"/>
          <w:szCs w:val="28"/>
        </w:rPr>
        <w:t xml:space="preserve"> // Diss. Bot., – 1994. Vol. 223, </w:t>
      </w:r>
      <w:r w:rsidRPr="007D23C9">
        <w:rPr>
          <w:rFonts w:ascii="Times New Roman" w:eastAsia="Times New Roman" w:hAnsi="Times New Roman" w:cs="Times New Roman"/>
          <w:sz w:val="28"/>
          <w:szCs w:val="28"/>
          <w:lang w:val="az-Latn-AZ"/>
        </w:rPr>
        <w:t xml:space="preserve">№ </w:t>
      </w:r>
      <w:r w:rsidRPr="007D23C9">
        <w:rPr>
          <w:rFonts w:ascii="Times New Roman" w:hAnsi="Times New Roman" w:cs="Times New Roman"/>
          <w:sz w:val="28"/>
          <w:szCs w:val="28"/>
        </w:rPr>
        <w:t xml:space="preserve">1, – </w:t>
      </w:r>
      <w:r w:rsidRPr="007D23C9">
        <w:rPr>
          <w:rFonts w:ascii="Times New Roman" w:hAnsi="Times New Roman" w:cs="Times New Roman"/>
          <w:sz w:val="28"/>
          <w:szCs w:val="28"/>
          <w:lang w:val="ru-RU"/>
        </w:rPr>
        <w:t>р</w:t>
      </w:r>
      <w:r w:rsidRPr="007D23C9">
        <w:rPr>
          <w:rFonts w:ascii="Times New Roman" w:hAnsi="Times New Roman" w:cs="Times New Roman"/>
          <w:sz w:val="28"/>
          <w:szCs w:val="28"/>
        </w:rPr>
        <w:t xml:space="preserve">. 256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sz w:val="28"/>
          <w:szCs w:val="28"/>
          <w:lang w:val="en-GB"/>
        </w:rPr>
        <w:t xml:space="preserve">Bratu, M.M. Determination of antioxidant activity and toxicity of </w:t>
      </w:r>
      <w:r w:rsidRPr="007D23C9">
        <w:rPr>
          <w:rFonts w:ascii="Times New Roman" w:hAnsi="Times New Roman" w:cs="Times New Roman"/>
          <w:i/>
          <w:sz w:val="28"/>
          <w:szCs w:val="28"/>
          <w:lang w:val="en-GB"/>
        </w:rPr>
        <w:t>Sambucus nigra</w:t>
      </w:r>
      <w:r w:rsidRPr="007D23C9">
        <w:rPr>
          <w:rFonts w:ascii="Times New Roman" w:hAnsi="Times New Roman" w:cs="Times New Roman"/>
          <w:sz w:val="28"/>
          <w:szCs w:val="28"/>
          <w:lang w:val="en-GB"/>
        </w:rPr>
        <w:t xml:space="preserve"> </w:t>
      </w:r>
      <w:r w:rsidRPr="007D23C9">
        <w:rPr>
          <w:rFonts w:ascii="Times New Roman" w:eastAsia="Times New Roman" w:hAnsi="Times New Roman" w:cs="Times New Roman"/>
          <w:i/>
          <w:color w:val="auto"/>
          <w:sz w:val="28"/>
          <w:szCs w:val="28"/>
        </w:rPr>
        <w:t>Sambucus ebulus</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sz w:val="28"/>
          <w:szCs w:val="28"/>
          <w:lang w:val="en-GB"/>
        </w:rPr>
        <w:t xml:space="preserve">fruit extract using alternative methods / M.M.Bratu, E.Doroftei, T.Negreanu-Pirjol </w:t>
      </w:r>
      <w:r w:rsidRPr="007D23C9">
        <w:rPr>
          <w:rFonts w:ascii="Times New Roman" w:eastAsia="Arial Unicode MS" w:hAnsi="Times New Roman" w:cs="Times New Roman"/>
          <w:color w:val="auto"/>
          <w:sz w:val="28"/>
          <w:szCs w:val="28"/>
        </w:rPr>
        <w:t>[et al.]</w:t>
      </w:r>
      <w:r w:rsidRPr="007D23C9">
        <w:rPr>
          <w:rFonts w:ascii="Times New Roman" w:hAnsi="Times New Roman" w:cs="Times New Roman"/>
          <w:sz w:val="28"/>
          <w:szCs w:val="28"/>
        </w:rPr>
        <w:t xml:space="preserve"> // </w:t>
      </w:r>
      <w:r w:rsidRPr="007D23C9">
        <w:rPr>
          <w:rFonts w:ascii="Times New Roman" w:hAnsi="Times New Roman" w:cs="Times New Roman"/>
          <w:sz w:val="28"/>
          <w:szCs w:val="28"/>
          <w:lang w:val="en-GB"/>
        </w:rPr>
        <w:t xml:space="preserve">Food Technology and Biotechnology, </w:t>
      </w:r>
      <w:r w:rsidRPr="007D23C9">
        <w:rPr>
          <w:rFonts w:ascii="Times New Roman" w:hAnsi="Times New Roman" w:cs="Times New Roman"/>
          <w:sz w:val="28"/>
          <w:szCs w:val="28"/>
        </w:rPr>
        <w:t xml:space="preserve">– </w:t>
      </w:r>
      <w:r w:rsidRPr="007D23C9">
        <w:rPr>
          <w:rFonts w:ascii="Times New Roman" w:hAnsi="Times New Roman" w:cs="Times New Roman"/>
          <w:sz w:val="28"/>
          <w:szCs w:val="28"/>
          <w:lang w:val="en-GB"/>
        </w:rPr>
        <w:t xml:space="preserve">2012. Vol. 50, </w:t>
      </w:r>
      <w:r w:rsidRPr="007D23C9">
        <w:rPr>
          <w:rFonts w:ascii="Times New Roman" w:hAnsi="Times New Roman" w:cs="Times New Roman"/>
          <w:sz w:val="28"/>
          <w:szCs w:val="28"/>
        </w:rPr>
        <w:t xml:space="preserve">– </w:t>
      </w:r>
      <w:r w:rsidRPr="007D23C9">
        <w:rPr>
          <w:rFonts w:ascii="Times New Roman" w:hAnsi="Times New Roman" w:cs="Times New Roman"/>
          <w:sz w:val="28"/>
          <w:szCs w:val="28"/>
          <w:lang w:val="ru-RU"/>
        </w:rPr>
        <w:t>р</w:t>
      </w:r>
      <w:r w:rsidRPr="007D23C9">
        <w:rPr>
          <w:rFonts w:ascii="Times New Roman" w:hAnsi="Times New Roman" w:cs="Times New Roman"/>
          <w:sz w:val="28"/>
          <w:szCs w:val="28"/>
        </w:rPr>
        <w:t>.</w:t>
      </w:r>
      <w:r w:rsidRPr="007D23C9">
        <w:rPr>
          <w:rFonts w:ascii="Times New Roman" w:hAnsi="Times New Roman" w:cs="Times New Roman"/>
          <w:sz w:val="28"/>
          <w:szCs w:val="28"/>
          <w:lang w:val="en-GB"/>
        </w:rPr>
        <w:t>177-</w:t>
      </w:r>
      <w:r w:rsidRPr="007D23C9">
        <w:rPr>
          <w:rFonts w:ascii="Times New Roman" w:hAnsi="Times New Roman" w:cs="Times New Roman"/>
          <w:color w:val="auto"/>
          <w:sz w:val="28"/>
          <w:szCs w:val="28"/>
          <w:lang w:val="en-GB"/>
        </w:rPr>
        <w:t>182.</w:t>
      </w:r>
    </w:p>
    <w:p w:rsidR="007D23C9" w:rsidRPr="007D23C9" w:rsidRDefault="007D23C9" w:rsidP="007D23C9">
      <w:pPr>
        <w:pStyle w:val="ListParagraph"/>
        <w:widowControl/>
        <w:numPr>
          <w:ilvl w:val="0"/>
          <w:numId w:val="5"/>
        </w:numPr>
        <w:tabs>
          <w:tab w:val="left" w:pos="993"/>
        </w:tabs>
        <w:spacing w:line="360" w:lineRule="auto"/>
        <w:ind w:left="142" w:firstLine="425"/>
        <w:jc w:val="both"/>
        <w:textAlignment w:val="top"/>
        <w:rPr>
          <w:rFonts w:ascii="Times New Roman" w:hAnsi="Times New Roman" w:cs="Times New Roman"/>
          <w:color w:val="auto"/>
          <w:sz w:val="28"/>
          <w:szCs w:val="28"/>
        </w:rPr>
      </w:pPr>
      <w:r w:rsidRPr="007D23C9">
        <w:rPr>
          <w:rFonts w:ascii="Times New Roman" w:eastAsia="Times New Roman" w:hAnsi="Times New Roman" w:cs="Times New Roman"/>
          <w:sz w:val="28"/>
          <w:szCs w:val="28"/>
        </w:rPr>
        <w:t xml:space="preserve">Burak, L.Ch. Analysis of mineral and chemical composition and safety perfomance elderberry fruit // Приволжский научный вестник, </w:t>
      </w:r>
      <w:r w:rsidRPr="007D23C9">
        <w:rPr>
          <w:rFonts w:ascii="Times New Roman" w:hAnsi="Times New Roman" w:cs="Times New Roman"/>
          <w:sz w:val="28"/>
          <w:szCs w:val="28"/>
        </w:rPr>
        <w:t>–</w:t>
      </w:r>
      <w:r w:rsidRPr="007D23C9">
        <w:rPr>
          <w:rFonts w:ascii="Times New Roman" w:eastAsia="Times New Roman" w:hAnsi="Times New Roman" w:cs="Times New Roman"/>
          <w:sz w:val="28"/>
          <w:szCs w:val="28"/>
        </w:rPr>
        <w:t xml:space="preserve"> 2012, 10 (14), </w:t>
      </w:r>
      <w:r w:rsidRPr="007D23C9">
        <w:rPr>
          <w:rFonts w:ascii="Times New Roman" w:hAnsi="Times New Roman" w:cs="Times New Roman"/>
          <w:sz w:val="28"/>
          <w:szCs w:val="28"/>
        </w:rPr>
        <w:t xml:space="preserve">– p. </w:t>
      </w:r>
      <w:r w:rsidRPr="007D23C9">
        <w:rPr>
          <w:rFonts w:ascii="Times New Roman" w:eastAsia="Times New Roman" w:hAnsi="Times New Roman" w:cs="Times New Roman"/>
          <w:sz w:val="28"/>
          <w:szCs w:val="28"/>
        </w:rPr>
        <w:t>20-27.</w:t>
      </w:r>
    </w:p>
    <w:p w:rsidR="007D23C9" w:rsidRPr="007D23C9" w:rsidRDefault="007D23C9" w:rsidP="007D23C9">
      <w:pPr>
        <w:pStyle w:val="ListParagraph"/>
        <w:widowControl/>
        <w:numPr>
          <w:ilvl w:val="0"/>
          <w:numId w:val="5"/>
        </w:numPr>
        <w:tabs>
          <w:tab w:val="left" w:pos="993"/>
        </w:tabs>
        <w:spacing w:line="360" w:lineRule="auto"/>
        <w:ind w:left="142" w:firstLine="425"/>
        <w:jc w:val="both"/>
        <w:textAlignment w:val="top"/>
        <w:rPr>
          <w:rFonts w:ascii="Times New Roman" w:hAnsi="Times New Roman" w:cs="Times New Roman"/>
          <w:color w:val="auto"/>
          <w:sz w:val="28"/>
          <w:szCs w:val="28"/>
        </w:rPr>
      </w:pPr>
      <w:r w:rsidRPr="007D23C9">
        <w:rPr>
          <w:rFonts w:ascii="Times New Roman" w:hAnsi="Times New Roman" w:cs="Times New Roman"/>
          <w:bCs/>
          <w:color w:val="auto"/>
          <w:sz w:val="28"/>
          <w:szCs w:val="28"/>
          <w:shd w:val="clear" w:color="auto" w:fill="FFFFFF"/>
        </w:rPr>
        <w:t>B</w:t>
      </w:r>
      <w:r w:rsidRPr="007D23C9">
        <w:rPr>
          <w:rFonts w:ascii="Times New Roman" w:hAnsi="Times New Roman" w:cs="Times New Roman"/>
          <w:bCs/>
          <w:color w:val="auto"/>
          <w:sz w:val="28"/>
          <w:szCs w:val="28"/>
          <w:shd w:val="clear" w:color="auto" w:fill="FFFFFF"/>
          <w:lang w:val="ru-RU"/>
        </w:rPr>
        <w:t>о</w:t>
      </w:r>
      <w:r w:rsidRPr="007D23C9">
        <w:rPr>
          <w:rFonts w:ascii="Times New Roman" w:hAnsi="Times New Roman" w:cs="Times New Roman"/>
          <w:bCs/>
          <w:color w:val="auto"/>
          <w:sz w:val="28"/>
          <w:szCs w:val="28"/>
          <w:shd w:val="clear" w:color="auto" w:fill="FFFFFF"/>
        </w:rPr>
        <w:t>rros,</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L</w:t>
      </w:r>
      <w:r w:rsidRPr="007D23C9">
        <w:rPr>
          <w:rFonts w:ascii="Times New Roman" w:hAnsi="Times New Roman" w:cs="Times New Roman"/>
          <w:color w:val="auto"/>
          <w:sz w:val="28"/>
          <w:szCs w:val="28"/>
          <w:shd w:val="clear" w:color="auto" w:fill="FFFFFF"/>
        </w:rPr>
        <w:t xml:space="preserve">. Chemical,biochemical </w:t>
      </w:r>
      <w:r w:rsidRPr="007D23C9">
        <w:rPr>
          <w:rFonts w:ascii="Times New Roman" w:hAnsi="Times New Roman" w:cs="Times New Roman"/>
          <w:bCs/>
          <w:color w:val="auto"/>
          <w:sz w:val="28"/>
          <w:szCs w:val="28"/>
          <w:shd w:val="clear" w:color="auto" w:fill="FFFFFF"/>
        </w:rPr>
        <w:t>electrochemical</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assays</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to</w:t>
      </w:r>
      <w:r w:rsidRPr="007D23C9">
        <w:rPr>
          <w:rFonts w:ascii="Times New Roman" w:hAnsi="Times New Roman" w:cs="Times New Roman"/>
          <w:color w:val="auto"/>
          <w:sz w:val="28"/>
          <w:szCs w:val="28"/>
          <w:shd w:val="clear" w:color="auto" w:fill="FFFFFF"/>
        </w:rPr>
        <w:t>.</w:t>
      </w:r>
      <w:r w:rsidRPr="007D23C9">
        <w:rPr>
          <w:rFonts w:ascii="Times New Roman" w:hAnsi="Times New Roman" w:cs="Times New Roman"/>
          <w:bCs/>
          <w:color w:val="auto"/>
          <w:sz w:val="28"/>
          <w:szCs w:val="28"/>
          <w:shd w:val="clear" w:color="auto" w:fill="FFFFFF"/>
        </w:rPr>
        <w:t>evaluate</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phytochemicals</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and</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antioxidant</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activity</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of</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wild</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plants</w:t>
      </w:r>
      <w:r w:rsidRPr="007D23C9">
        <w:rPr>
          <w:rFonts w:ascii="Times New Roman" w:hAnsi="Times New Roman" w:cs="Times New Roman"/>
          <w:color w:val="auto"/>
          <w:sz w:val="28"/>
          <w:szCs w:val="28"/>
          <w:shd w:val="clear" w:color="auto" w:fill="FFFFFF"/>
        </w:rPr>
        <w:t xml:space="preserve"> / </w:t>
      </w:r>
      <w:r w:rsidRPr="007D23C9">
        <w:rPr>
          <w:rFonts w:ascii="Times New Roman" w:hAnsi="Times New Roman" w:cs="Times New Roman"/>
          <w:bCs/>
          <w:color w:val="auto"/>
          <w:sz w:val="28"/>
          <w:szCs w:val="28"/>
          <w:shd w:val="clear" w:color="auto" w:fill="FFFFFF"/>
        </w:rPr>
        <w:t>L.B</w:t>
      </w:r>
      <w:r w:rsidRPr="007D23C9">
        <w:rPr>
          <w:rFonts w:ascii="Times New Roman" w:hAnsi="Times New Roman" w:cs="Times New Roman"/>
          <w:bCs/>
          <w:color w:val="auto"/>
          <w:sz w:val="28"/>
          <w:szCs w:val="28"/>
          <w:shd w:val="clear" w:color="auto" w:fill="FFFFFF"/>
          <w:lang w:val="ru-RU"/>
        </w:rPr>
        <w:t>о</w:t>
      </w:r>
      <w:r w:rsidRPr="007D23C9">
        <w:rPr>
          <w:rFonts w:ascii="Times New Roman" w:hAnsi="Times New Roman" w:cs="Times New Roman"/>
          <w:bCs/>
          <w:color w:val="auto"/>
          <w:sz w:val="28"/>
          <w:szCs w:val="28"/>
          <w:shd w:val="clear" w:color="auto" w:fill="FFFFFF"/>
        </w:rPr>
        <w:t>rros,</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L.Cabrita,</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 xml:space="preserve">M.V.Boas </w:t>
      </w:r>
      <w:r w:rsidRPr="007D23C9">
        <w:rPr>
          <w:rFonts w:ascii="Times New Roman" w:eastAsia="Arial Unicode MS" w:hAnsi="Times New Roman" w:cs="Times New Roman"/>
          <w:color w:val="auto"/>
          <w:sz w:val="28"/>
          <w:szCs w:val="28"/>
        </w:rPr>
        <w:t>[et al.]</w:t>
      </w:r>
      <w:r w:rsidRPr="007D23C9">
        <w:rPr>
          <w:rFonts w:ascii="Times New Roman" w:hAnsi="Times New Roman" w:cs="Times New Roman"/>
          <w:color w:val="auto"/>
          <w:sz w:val="28"/>
          <w:szCs w:val="28"/>
          <w:shd w:val="clear" w:color="auto" w:fill="FFFFFF"/>
        </w:rPr>
        <w:t xml:space="preserve"> //Food Chem., </w:t>
      </w:r>
      <w:r w:rsidRPr="007D23C9">
        <w:rPr>
          <w:rFonts w:ascii="Times New Roman" w:hAnsi="Times New Roman" w:cs="Times New Roman"/>
          <w:sz w:val="28"/>
          <w:szCs w:val="28"/>
        </w:rPr>
        <w:t>–</w:t>
      </w:r>
      <w:r w:rsidRPr="007D23C9">
        <w:rPr>
          <w:rFonts w:ascii="Times New Roman" w:hAnsi="Times New Roman" w:cs="Times New Roman"/>
          <w:color w:val="auto"/>
          <w:sz w:val="28"/>
          <w:szCs w:val="28"/>
          <w:shd w:val="clear" w:color="auto" w:fill="FFFFFF"/>
        </w:rPr>
        <w:t xml:space="preserve"> </w:t>
      </w:r>
      <w:r w:rsidRPr="007D23C9">
        <w:rPr>
          <w:rFonts w:ascii="Times New Roman" w:hAnsi="Times New Roman" w:cs="Times New Roman"/>
          <w:bCs/>
          <w:color w:val="auto"/>
          <w:sz w:val="28"/>
          <w:szCs w:val="28"/>
          <w:shd w:val="clear" w:color="auto" w:fill="FFFFFF"/>
        </w:rPr>
        <w:t>2011</w:t>
      </w:r>
      <w:r w:rsidRPr="007D23C9">
        <w:rPr>
          <w:rFonts w:ascii="Times New Roman" w:hAnsi="Times New Roman" w:cs="Times New Roman"/>
          <w:color w:val="auto"/>
          <w:sz w:val="28"/>
          <w:szCs w:val="28"/>
          <w:shd w:val="clear" w:color="auto" w:fill="FFFFFF"/>
        </w:rPr>
        <w:t xml:space="preserve">. Vol. 127, </w:t>
      </w:r>
      <w:r w:rsidRPr="007D23C9">
        <w:rPr>
          <w:rFonts w:ascii="Times New Roman" w:hAnsi="Times New Roman" w:cs="Times New Roman"/>
          <w:sz w:val="28"/>
          <w:szCs w:val="28"/>
        </w:rPr>
        <w:t>– p.</w:t>
      </w:r>
      <w:r w:rsidRPr="007D23C9">
        <w:rPr>
          <w:rFonts w:ascii="Times New Roman" w:hAnsi="Times New Roman" w:cs="Times New Roman"/>
          <w:color w:val="auto"/>
          <w:sz w:val="28"/>
          <w:szCs w:val="28"/>
          <w:shd w:val="clear" w:color="auto" w:fill="FFFFFF"/>
        </w:rPr>
        <w:t>1600-1608.</w:t>
      </w:r>
      <w:r w:rsidRPr="007D23C9">
        <w:rPr>
          <w:rFonts w:ascii="Times New Roman" w:hAnsi="Times New Roman" w:cs="Times New Roman"/>
          <w:color w:val="auto"/>
          <w:sz w:val="28"/>
          <w:szCs w:val="28"/>
          <w:shd w:val="clear" w:color="auto" w:fill="FCFCFC"/>
        </w:rPr>
        <w:t xml:space="preserve"> </w:t>
      </w:r>
    </w:p>
    <w:p w:rsidR="007D23C9" w:rsidRPr="007D23C9" w:rsidRDefault="007D23C9" w:rsidP="007D23C9">
      <w:pPr>
        <w:pStyle w:val="ListParagraph"/>
        <w:widowControl/>
        <w:numPr>
          <w:ilvl w:val="0"/>
          <w:numId w:val="5"/>
        </w:numPr>
        <w:shd w:val="clear" w:color="auto" w:fill="FFFFFF"/>
        <w:tabs>
          <w:tab w:val="left" w:pos="993"/>
        </w:tabs>
        <w:spacing w:line="360" w:lineRule="auto"/>
        <w:ind w:left="142" w:firstLine="425"/>
        <w:jc w:val="both"/>
        <w:rPr>
          <w:rFonts w:ascii="Times New Roman" w:eastAsia="Times New Roman" w:hAnsi="Times New Roman" w:cs="Times New Roman"/>
          <w:color w:val="auto"/>
          <w:sz w:val="28"/>
          <w:szCs w:val="28"/>
        </w:rPr>
      </w:pPr>
      <w:r w:rsidRPr="007D23C9">
        <w:rPr>
          <w:rFonts w:ascii="Times New Roman" w:hAnsi="Times New Roman" w:cs="Times New Roman"/>
          <w:color w:val="auto"/>
          <w:sz w:val="28"/>
          <w:szCs w:val="28"/>
          <w:shd w:val="clear" w:color="auto" w:fill="FCFCFC"/>
        </w:rPr>
        <w:t xml:space="preserve"> </w:t>
      </w:r>
      <w:r w:rsidRPr="007D23C9">
        <w:rPr>
          <w:rFonts w:ascii="Times New Roman" w:eastAsia="Times New Roman" w:hAnsi="Times New Roman" w:cs="Times New Roman"/>
          <w:color w:val="auto"/>
          <w:spacing w:val="-14"/>
          <w:sz w:val="28"/>
          <w:szCs w:val="28"/>
        </w:rPr>
        <w:t xml:space="preserve">Bubulica, M.V. Analysis of sterol compounds from </w:t>
      </w:r>
      <w:r w:rsidRPr="007D23C9">
        <w:rPr>
          <w:rFonts w:ascii="Times New Roman" w:eastAsia="Times New Roman" w:hAnsi="Times New Roman" w:cs="Times New Roman"/>
          <w:i/>
          <w:color w:val="auto"/>
          <w:sz w:val="28"/>
          <w:szCs w:val="28"/>
        </w:rPr>
        <w:t>Sambucus ebulus</w:t>
      </w:r>
      <w:r w:rsidRPr="007D23C9">
        <w:rPr>
          <w:rFonts w:ascii="Times New Roman" w:eastAsia="Times New Roman" w:hAnsi="Times New Roman" w:cs="Times New Roman"/>
          <w:color w:val="auto"/>
          <w:sz w:val="28"/>
          <w:szCs w:val="28"/>
        </w:rPr>
        <w:t xml:space="preserve"> / </w:t>
      </w:r>
      <w:r w:rsidRPr="007D23C9">
        <w:rPr>
          <w:rFonts w:ascii="Times New Roman" w:eastAsia="Times New Roman" w:hAnsi="Times New Roman" w:cs="Times New Roman"/>
          <w:color w:val="auto"/>
          <w:spacing w:val="-14"/>
          <w:sz w:val="28"/>
          <w:szCs w:val="28"/>
        </w:rPr>
        <w:t xml:space="preserve">M.V.Bubulica, L.Chirigiu, M.Popescu </w:t>
      </w:r>
      <w:r w:rsidRPr="007D23C9">
        <w:rPr>
          <w:rFonts w:ascii="Times New Roman" w:eastAsia="Arial Unicode MS" w:hAnsi="Times New Roman" w:cs="Times New Roman"/>
          <w:color w:val="auto"/>
          <w:sz w:val="28"/>
          <w:szCs w:val="28"/>
        </w:rPr>
        <w:t>[et al.]</w:t>
      </w:r>
      <w:r w:rsidRPr="007D23C9">
        <w:rPr>
          <w:rFonts w:ascii="Times New Roman" w:hAnsi="Times New Roman" w:cs="Times New Roman"/>
          <w:color w:val="auto"/>
          <w:sz w:val="28"/>
          <w:szCs w:val="28"/>
          <w:shd w:val="clear" w:color="auto" w:fill="FFFFFF"/>
        </w:rPr>
        <w:t xml:space="preserve"> </w:t>
      </w:r>
      <w:r w:rsidRPr="007D23C9">
        <w:rPr>
          <w:rFonts w:ascii="Times New Roman" w:eastAsia="Times New Roman" w:hAnsi="Times New Roman" w:cs="Times New Roman"/>
          <w:color w:val="auto"/>
          <w:sz w:val="28"/>
          <w:szCs w:val="28"/>
        </w:rPr>
        <w:t xml:space="preserve">// Chemistry of natural compounds, </w:t>
      </w:r>
      <w:r w:rsidRPr="007D23C9">
        <w:rPr>
          <w:rFonts w:ascii="Times New Roman" w:hAnsi="Times New Roman" w:cs="Times New Roman"/>
          <w:sz w:val="28"/>
          <w:szCs w:val="28"/>
        </w:rPr>
        <w:t>–</w:t>
      </w:r>
      <w:r w:rsidRPr="007D23C9">
        <w:rPr>
          <w:rFonts w:ascii="Times New Roman" w:eastAsia="Times New Roman" w:hAnsi="Times New Roman" w:cs="Times New Roman"/>
          <w:color w:val="auto"/>
          <w:sz w:val="28"/>
          <w:szCs w:val="28"/>
        </w:rPr>
        <w:t xml:space="preserve">2012. Vol. 48, </w:t>
      </w:r>
      <w:r w:rsidRPr="007D23C9">
        <w:rPr>
          <w:rFonts w:ascii="Times New Roman" w:eastAsia="Times New Roman" w:hAnsi="Times New Roman" w:cs="Times New Roman"/>
          <w:sz w:val="28"/>
          <w:szCs w:val="28"/>
          <w:lang w:val="az-Latn-AZ"/>
        </w:rPr>
        <w:t xml:space="preserve">№ </w:t>
      </w:r>
      <w:r w:rsidRPr="007D23C9">
        <w:rPr>
          <w:rFonts w:ascii="Times New Roman" w:eastAsia="Times New Roman" w:hAnsi="Times New Roman" w:cs="Times New Roman"/>
          <w:color w:val="auto"/>
          <w:sz w:val="28"/>
          <w:szCs w:val="28"/>
        </w:rPr>
        <w:t xml:space="preserve">3, </w:t>
      </w:r>
      <w:r w:rsidRPr="007D23C9">
        <w:rPr>
          <w:rFonts w:ascii="Times New Roman" w:hAnsi="Times New Roman" w:cs="Times New Roman"/>
          <w:sz w:val="28"/>
          <w:szCs w:val="28"/>
        </w:rPr>
        <w:t xml:space="preserve">– </w:t>
      </w:r>
      <w:r w:rsidRPr="007D23C9">
        <w:rPr>
          <w:rFonts w:ascii="Times New Roman" w:eastAsia="Times New Roman" w:hAnsi="Times New Roman" w:cs="Times New Roman"/>
          <w:color w:val="auto"/>
          <w:sz w:val="28"/>
          <w:szCs w:val="28"/>
        </w:rPr>
        <w:t xml:space="preserve">p. 520-521. </w:t>
      </w:r>
    </w:p>
    <w:p w:rsidR="007D23C9" w:rsidRPr="007D23C9" w:rsidRDefault="007D23C9" w:rsidP="007D23C9">
      <w:pPr>
        <w:pStyle w:val="ListParagraph"/>
        <w:numPr>
          <w:ilvl w:val="0"/>
          <w:numId w:val="5"/>
        </w:numPr>
        <w:spacing w:line="360" w:lineRule="auto"/>
        <w:ind w:left="0" w:firstLine="425"/>
        <w:jc w:val="both"/>
        <w:rPr>
          <w:rFonts w:ascii="Times New Roman" w:hAnsi="Times New Roman" w:cs="Times New Roman"/>
          <w:sz w:val="28"/>
          <w:szCs w:val="28"/>
          <w:shd w:val="clear" w:color="auto" w:fill="FFFFFF"/>
        </w:rPr>
      </w:pPr>
      <w:r w:rsidRPr="007D23C9">
        <w:rPr>
          <w:rFonts w:ascii="Times New Roman" w:eastAsia="Times New Roman" w:hAnsi="Times New Roman" w:cs="Times New Roman"/>
          <w:sz w:val="28"/>
          <w:szCs w:val="28"/>
        </w:rPr>
        <w:t xml:space="preserve">Crina, C.M., Smaranda, G., Romina, M. M. The physicochemical and antioxidant properties of </w:t>
      </w:r>
      <w:r w:rsidRPr="007D23C9">
        <w:rPr>
          <w:rFonts w:ascii="Times New Roman" w:eastAsia="Times New Roman" w:hAnsi="Times New Roman" w:cs="Times New Roman"/>
          <w:i/>
          <w:sz w:val="28"/>
          <w:szCs w:val="28"/>
        </w:rPr>
        <w:t>Sambucus nigra</w:t>
      </w:r>
      <w:r w:rsidRPr="007D23C9">
        <w:rPr>
          <w:rFonts w:ascii="Times New Roman" w:eastAsia="Times New Roman" w:hAnsi="Times New Roman" w:cs="Times New Roman"/>
          <w:sz w:val="28"/>
          <w:szCs w:val="28"/>
        </w:rPr>
        <w:t xml:space="preserve"> L. and </w:t>
      </w:r>
      <w:r w:rsidRPr="007D23C9">
        <w:rPr>
          <w:rFonts w:ascii="Times New Roman" w:eastAsia="Times New Roman" w:hAnsi="Times New Roman" w:cs="Times New Roman"/>
          <w:i/>
          <w:sz w:val="28"/>
          <w:szCs w:val="28"/>
        </w:rPr>
        <w:t>Sambucus nigra</w:t>
      </w:r>
      <w:r w:rsidRPr="007D23C9">
        <w:rPr>
          <w:rFonts w:ascii="Times New Roman" w:eastAsia="Times New Roman" w:hAnsi="Times New Roman" w:cs="Times New Roman"/>
          <w:sz w:val="28"/>
          <w:szCs w:val="28"/>
        </w:rPr>
        <w:t xml:space="preserve"> Haschberg Growth Phases: From Buds to Ripening</w:t>
      </w:r>
      <w:r w:rsidRPr="007D23C9">
        <w:rPr>
          <w:rFonts w:ascii="Times New Roman" w:hAnsi="Times New Roman" w:cs="Times New Roman"/>
          <w:sz w:val="28"/>
          <w:szCs w:val="28"/>
          <w:shd w:val="clear" w:color="auto" w:fill="FFFFFF"/>
        </w:rPr>
        <w:t xml:space="preserve"> //Antioxidants, </w:t>
      </w:r>
      <w:r w:rsidRPr="007D23C9">
        <w:rPr>
          <w:rFonts w:ascii="Times New Roman" w:hAnsi="Times New Roman" w:cs="Times New Roman"/>
          <w:sz w:val="28"/>
          <w:szCs w:val="28"/>
        </w:rPr>
        <w:t>–</w:t>
      </w:r>
      <w:r w:rsidRPr="007D23C9">
        <w:rPr>
          <w:rFonts w:ascii="Times New Roman" w:hAnsi="Times New Roman" w:cs="Times New Roman"/>
          <w:sz w:val="28"/>
          <w:szCs w:val="28"/>
          <w:shd w:val="clear" w:color="auto" w:fill="FFFFFF"/>
        </w:rPr>
        <w:t xml:space="preserve"> 2021. Vol. 10, </w:t>
      </w:r>
      <w:r w:rsidRPr="007D23C9">
        <w:rPr>
          <w:rFonts w:ascii="Times New Roman" w:hAnsi="Times New Roman" w:cs="Times New Roman"/>
          <w:sz w:val="28"/>
          <w:szCs w:val="28"/>
        </w:rPr>
        <w:t xml:space="preserve">– </w:t>
      </w:r>
      <w:r w:rsidRPr="007D23C9">
        <w:rPr>
          <w:rFonts w:ascii="Times New Roman" w:hAnsi="Times New Roman" w:cs="Times New Roman"/>
          <w:sz w:val="28"/>
          <w:szCs w:val="28"/>
          <w:shd w:val="clear" w:color="auto" w:fill="FFFFFF"/>
        </w:rPr>
        <w:t>р. 1007-1093.</w:t>
      </w:r>
    </w:p>
    <w:p w:rsidR="007D23C9" w:rsidRPr="007D23C9" w:rsidRDefault="007D23C9" w:rsidP="007D23C9">
      <w:pPr>
        <w:pStyle w:val="ListParagraph"/>
        <w:widowControl/>
        <w:numPr>
          <w:ilvl w:val="0"/>
          <w:numId w:val="5"/>
        </w:numPr>
        <w:spacing w:line="360" w:lineRule="auto"/>
        <w:ind w:left="0" w:firstLine="425"/>
        <w:jc w:val="both"/>
        <w:rPr>
          <w:rFonts w:ascii="Times New Roman" w:hAnsi="Times New Roman" w:cs="Times New Roman"/>
          <w:color w:val="auto"/>
          <w:sz w:val="28"/>
          <w:szCs w:val="28"/>
          <w:lang w:val="en-GB"/>
        </w:rPr>
      </w:pPr>
      <w:r w:rsidRPr="007D23C9">
        <w:rPr>
          <w:rFonts w:ascii="Times New Roman" w:hAnsi="Times New Roman" w:cs="Times New Roman"/>
          <w:sz w:val="28"/>
          <w:szCs w:val="28"/>
          <w:lang w:val="en-GB"/>
        </w:rPr>
        <w:t xml:space="preserve">Casati, C.B. Relationships between colour parameters, phenolic content and sensory changes of processed blueberry, elderberry and </w:t>
      </w:r>
      <w:r w:rsidRPr="007D23C9">
        <w:rPr>
          <w:rFonts w:ascii="Times New Roman" w:hAnsi="Times New Roman" w:cs="Times New Roman"/>
          <w:color w:val="auto"/>
          <w:sz w:val="28"/>
          <w:szCs w:val="28"/>
          <w:lang w:val="en-GB"/>
        </w:rPr>
        <w:t xml:space="preserve">blackcurrant commercial juices / </w:t>
      </w:r>
      <w:r w:rsidRPr="007D23C9">
        <w:rPr>
          <w:rFonts w:ascii="Times New Roman" w:hAnsi="Times New Roman" w:cs="Times New Roman"/>
          <w:sz w:val="28"/>
          <w:szCs w:val="28"/>
          <w:lang w:val="en-GB"/>
        </w:rPr>
        <w:t>C.B.Casati, V.Sánchez, R.Baeza [et al.] //</w:t>
      </w:r>
      <w:r w:rsidRPr="007D23C9">
        <w:rPr>
          <w:rFonts w:ascii="Times New Roman" w:hAnsi="Times New Roman" w:cs="Times New Roman"/>
          <w:color w:val="auto"/>
          <w:sz w:val="28"/>
          <w:szCs w:val="28"/>
          <w:lang w:val="en-GB"/>
        </w:rPr>
        <w:t xml:space="preserve"> Int. J. Food Sci. Technol., </w:t>
      </w:r>
      <w:r w:rsidRPr="007D23C9">
        <w:rPr>
          <w:rFonts w:ascii="Times New Roman" w:hAnsi="Times New Roman" w:cs="Times New Roman"/>
          <w:sz w:val="28"/>
          <w:szCs w:val="28"/>
        </w:rPr>
        <w:t xml:space="preserve">– 2012. </w:t>
      </w:r>
      <w:r w:rsidRPr="007D23C9">
        <w:rPr>
          <w:rFonts w:ascii="Times New Roman" w:hAnsi="Times New Roman" w:cs="Times New Roman"/>
          <w:color w:val="auto"/>
          <w:sz w:val="28"/>
          <w:szCs w:val="28"/>
          <w:lang w:val="en-GB"/>
        </w:rPr>
        <w:t xml:space="preserve">Vol. 47, </w:t>
      </w:r>
      <w:r w:rsidRPr="007D23C9">
        <w:rPr>
          <w:rFonts w:ascii="Times New Roman" w:hAnsi="Times New Roman" w:cs="Times New Roman"/>
          <w:sz w:val="28"/>
          <w:szCs w:val="28"/>
        </w:rPr>
        <w:t xml:space="preserve">– p. </w:t>
      </w:r>
      <w:r w:rsidRPr="007D23C9">
        <w:rPr>
          <w:rFonts w:ascii="Times New Roman" w:hAnsi="Times New Roman" w:cs="Times New Roman"/>
          <w:color w:val="auto"/>
          <w:sz w:val="28"/>
          <w:szCs w:val="28"/>
          <w:lang w:val="en-GB"/>
        </w:rPr>
        <w:t>1728-1736.</w:t>
      </w:r>
      <w:r w:rsidRPr="007D23C9">
        <w:rPr>
          <w:rFonts w:ascii="Times New Roman" w:hAnsi="Times New Roman" w:cs="Times New Roman"/>
          <w:sz w:val="28"/>
          <w:szCs w:val="28"/>
          <w:lang w:val="en-GB"/>
        </w:rPr>
        <w:t xml:space="preserve"> </w:t>
      </w:r>
    </w:p>
    <w:p w:rsidR="007D23C9" w:rsidRPr="007D23C9" w:rsidRDefault="007D23C9" w:rsidP="007D23C9">
      <w:pPr>
        <w:pStyle w:val="ListParagraph"/>
        <w:numPr>
          <w:ilvl w:val="0"/>
          <w:numId w:val="5"/>
        </w:numPr>
        <w:spacing w:line="360" w:lineRule="auto"/>
        <w:ind w:left="0" w:firstLine="425"/>
        <w:jc w:val="both"/>
        <w:rPr>
          <w:rFonts w:ascii="Times New Roman" w:hAnsi="Times New Roman" w:cs="Times New Roman"/>
          <w:sz w:val="28"/>
          <w:szCs w:val="28"/>
        </w:rPr>
      </w:pPr>
      <w:r w:rsidRPr="007D23C9">
        <w:rPr>
          <w:rFonts w:ascii="Times New Roman" w:hAnsi="Times New Roman" w:cs="Times New Roman"/>
          <w:color w:val="auto"/>
          <w:sz w:val="28"/>
          <w:szCs w:val="28"/>
        </w:rPr>
        <w:t xml:space="preserve">Cabriele, B. </w:t>
      </w:r>
      <w:r w:rsidRPr="007D23C9">
        <w:rPr>
          <w:rFonts w:ascii="Times New Roman" w:hAnsi="Times New Roman" w:cs="Times New Roman"/>
          <w:sz w:val="28"/>
          <w:szCs w:val="28"/>
        </w:rPr>
        <w:t xml:space="preserve">Comparative analyses of seeds of wild fruits of </w:t>
      </w:r>
      <w:r w:rsidRPr="007D23C9">
        <w:rPr>
          <w:rFonts w:ascii="Times New Roman" w:hAnsi="Times New Roman" w:cs="Times New Roman"/>
          <w:i/>
          <w:sz w:val="28"/>
          <w:szCs w:val="28"/>
        </w:rPr>
        <w:t>Rubus</w:t>
      </w:r>
      <w:r w:rsidRPr="007D23C9">
        <w:rPr>
          <w:rFonts w:ascii="Times New Roman" w:hAnsi="Times New Roman" w:cs="Times New Roman"/>
          <w:sz w:val="28"/>
          <w:szCs w:val="28"/>
        </w:rPr>
        <w:t xml:space="preserve"> </w:t>
      </w:r>
      <w:r w:rsidRPr="007D23C9">
        <w:rPr>
          <w:rFonts w:ascii="Times New Roman" w:hAnsi="Times New Roman" w:cs="Times New Roman"/>
          <w:sz w:val="28"/>
          <w:szCs w:val="28"/>
        </w:rPr>
        <w:lastRenderedPageBreak/>
        <w:t xml:space="preserve">and </w:t>
      </w:r>
      <w:r w:rsidRPr="007D23C9">
        <w:rPr>
          <w:rFonts w:ascii="Times New Roman" w:hAnsi="Times New Roman" w:cs="Times New Roman"/>
          <w:i/>
          <w:sz w:val="28"/>
          <w:szCs w:val="28"/>
        </w:rPr>
        <w:t>Sambucus</w:t>
      </w:r>
      <w:r w:rsidRPr="007D23C9">
        <w:rPr>
          <w:rFonts w:ascii="Times New Roman" w:hAnsi="Times New Roman" w:cs="Times New Roman"/>
          <w:sz w:val="28"/>
          <w:szCs w:val="28"/>
        </w:rPr>
        <w:t xml:space="preserve"> species from southern Italy: Fatty acid composition of the oil, total phenolic content, antioxidant and anti-inflammatory properties of the methanolic extracts / </w:t>
      </w:r>
      <w:r w:rsidRPr="007D23C9">
        <w:rPr>
          <w:rFonts w:ascii="Times New Roman" w:hAnsi="Times New Roman" w:cs="Times New Roman"/>
          <w:color w:val="auto"/>
          <w:sz w:val="28"/>
          <w:szCs w:val="28"/>
        </w:rPr>
        <w:t>B.Cabriele, A.Fazio, P.Plastina [et al.] //</w:t>
      </w:r>
      <w:r w:rsidRPr="007D23C9">
        <w:rPr>
          <w:rFonts w:ascii="Times New Roman" w:hAnsi="Times New Roman" w:cs="Times New Roman"/>
          <w:sz w:val="28"/>
          <w:szCs w:val="28"/>
        </w:rPr>
        <w:t xml:space="preserve"> Food Chem., – 2013. Vol. 140, – p. 817-824.</w:t>
      </w:r>
    </w:p>
    <w:p w:rsidR="007D23C9" w:rsidRPr="007D23C9" w:rsidRDefault="007D23C9" w:rsidP="007D23C9">
      <w:pPr>
        <w:pStyle w:val="ListParagraph"/>
        <w:widowControl/>
        <w:numPr>
          <w:ilvl w:val="0"/>
          <w:numId w:val="5"/>
        </w:numPr>
        <w:tabs>
          <w:tab w:val="left" w:pos="567"/>
          <w:tab w:val="left" w:pos="1134"/>
        </w:tabs>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 xml:space="preserve">Casati, C.B. </w:t>
      </w:r>
      <w:r w:rsidRPr="007D23C9">
        <w:rPr>
          <w:rFonts w:ascii="Times New Roman" w:hAnsi="Times New Roman" w:cs="Times New Roman"/>
          <w:color w:val="auto"/>
          <w:sz w:val="28"/>
          <w:szCs w:val="28"/>
        </w:rPr>
        <w:t xml:space="preserve">Thermal degradation kinetics of monomeric anthocyanins, colour changes and storage </w:t>
      </w:r>
      <w:r w:rsidRPr="007D23C9">
        <w:rPr>
          <w:rFonts w:ascii="Times New Roman" w:hAnsi="Times New Roman" w:cs="Times New Roman"/>
          <w:sz w:val="28"/>
          <w:szCs w:val="28"/>
        </w:rPr>
        <w:t>effect in elderberry juices / C.B.Casati, R.Baeza; V.Sanchez [et al.] // J. Berry Res., – 2015. Vol. 5, – p. 29-39.</w:t>
      </w:r>
    </w:p>
    <w:p w:rsidR="007D23C9" w:rsidRPr="007D23C9" w:rsidRDefault="007D23C9" w:rsidP="007D23C9">
      <w:pPr>
        <w:pStyle w:val="ListParagraph"/>
        <w:widowControl/>
        <w:numPr>
          <w:ilvl w:val="0"/>
          <w:numId w:val="5"/>
        </w:numPr>
        <w:tabs>
          <w:tab w:val="left" w:pos="993"/>
        </w:tabs>
        <w:spacing w:line="360" w:lineRule="auto"/>
        <w:ind w:left="142" w:firstLine="425"/>
        <w:jc w:val="both"/>
        <w:outlineLvl w:val="0"/>
        <w:rPr>
          <w:rFonts w:ascii="Times New Roman" w:eastAsia="Times New Roman" w:hAnsi="Times New Roman" w:cs="Times New Roman"/>
          <w:bCs/>
          <w:color w:val="000000" w:themeColor="text1"/>
          <w:kern w:val="36"/>
          <w:sz w:val="28"/>
          <w:szCs w:val="28"/>
          <w:lang w:val="en-GB"/>
        </w:rPr>
      </w:pPr>
      <w:r w:rsidRPr="007D23C9">
        <w:rPr>
          <w:rStyle w:val="authors"/>
          <w:rFonts w:ascii="Times New Roman" w:hAnsi="Times New Roman" w:cs="Times New Roman"/>
          <w:color w:val="000000" w:themeColor="text1"/>
          <w:sz w:val="28"/>
          <w:szCs w:val="28"/>
        </w:rPr>
        <w:t>Catherine Ulbricht, Ethan Basch, Lisa Cheung, Harley Goldberg, Paul Hammerness, Richard Isaac, Karta Purkh Singh Khalsa, Aviva Romm, Idalia Rychlik, Minney Varghese, Wendy Weissner, Regina C. Windsor &amp; Jayme Wortley</w:t>
      </w:r>
      <w:r w:rsidRPr="007D23C9">
        <w:rPr>
          <w:rFonts w:ascii="Times New Roman" w:hAnsi="Times New Roman" w:cs="Times New Roman"/>
          <w:color w:val="000000" w:themeColor="text1"/>
          <w:sz w:val="28"/>
          <w:szCs w:val="28"/>
          <w:shd w:val="clear" w:color="auto" w:fill="FFFFFF"/>
        </w:rPr>
        <w:t> </w:t>
      </w:r>
      <w:r w:rsidRPr="007D23C9">
        <w:rPr>
          <w:rStyle w:val="arttitle"/>
          <w:rFonts w:ascii="Times New Roman" w:hAnsi="Times New Roman" w:cs="Times New Roman"/>
          <w:color w:val="000000" w:themeColor="text1"/>
          <w:sz w:val="28"/>
          <w:szCs w:val="28"/>
          <w:shd w:val="clear" w:color="auto" w:fill="FFFFFF"/>
        </w:rPr>
        <w:t>An Evidence-Based Systematic Review of Elderberry and Elderflower (</w:t>
      </w:r>
      <w:r w:rsidRPr="007D23C9">
        <w:rPr>
          <w:rStyle w:val="arttitle"/>
          <w:rFonts w:ascii="Times New Roman" w:hAnsi="Times New Roman" w:cs="Times New Roman"/>
          <w:i/>
          <w:iCs/>
          <w:color w:val="000000" w:themeColor="text1"/>
          <w:sz w:val="28"/>
          <w:szCs w:val="28"/>
          <w:shd w:val="clear" w:color="auto" w:fill="FFFFFF"/>
        </w:rPr>
        <w:t>Sambucus nigra</w:t>
      </w:r>
      <w:r w:rsidRPr="007D23C9">
        <w:rPr>
          <w:rStyle w:val="arttitle"/>
          <w:rFonts w:ascii="Times New Roman" w:hAnsi="Times New Roman" w:cs="Times New Roman"/>
          <w:color w:val="000000" w:themeColor="text1"/>
          <w:sz w:val="28"/>
          <w:szCs w:val="28"/>
          <w:shd w:val="clear" w:color="auto" w:fill="FFFFFF"/>
        </w:rPr>
        <w:t>) by the Natural Standard Research Collaboration,</w:t>
      </w:r>
      <w:r w:rsidRPr="007D23C9">
        <w:rPr>
          <w:rFonts w:ascii="Times New Roman" w:hAnsi="Times New Roman" w:cs="Times New Roman"/>
          <w:color w:val="000000" w:themeColor="text1"/>
          <w:sz w:val="28"/>
          <w:szCs w:val="28"/>
          <w:shd w:val="clear" w:color="auto" w:fill="FFFFFF"/>
        </w:rPr>
        <w:t> </w:t>
      </w:r>
      <w:r w:rsidRPr="007D23C9">
        <w:rPr>
          <w:rStyle w:val="serialtitle"/>
          <w:rFonts w:ascii="Times New Roman" w:hAnsi="Times New Roman" w:cs="Times New Roman"/>
          <w:color w:val="000000" w:themeColor="text1"/>
          <w:sz w:val="28"/>
          <w:szCs w:val="28"/>
          <w:shd w:val="clear" w:color="auto" w:fill="FFFFFF"/>
        </w:rPr>
        <w:t>Journal of Dietary Supplements,</w:t>
      </w:r>
      <w:r w:rsidRPr="007D23C9">
        <w:rPr>
          <w:rFonts w:ascii="Times New Roman" w:hAnsi="Times New Roman" w:cs="Times New Roman"/>
          <w:color w:val="000000" w:themeColor="text1"/>
          <w:sz w:val="28"/>
          <w:szCs w:val="28"/>
          <w:shd w:val="clear" w:color="auto" w:fill="FFFFFF"/>
        </w:rPr>
        <w:t> </w:t>
      </w:r>
      <w:r w:rsidRPr="007D23C9">
        <w:rPr>
          <w:rStyle w:val="10"/>
          <w:rFonts w:ascii="Times New Roman" w:hAnsi="Times New Roman" w:cs="Times New Roman"/>
          <w:color w:val="000000" w:themeColor="text1"/>
          <w:sz w:val="28"/>
          <w:szCs w:val="28"/>
          <w:shd w:val="clear" w:color="auto" w:fill="FFFFFF"/>
        </w:rPr>
        <w:t>(2014)</w:t>
      </w:r>
      <w:r w:rsidRPr="007D23C9">
        <w:rPr>
          <w:rFonts w:ascii="Times New Roman" w:hAnsi="Times New Roman" w:cs="Times New Roman"/>
          <w:color w:val="000000" w:themeColor="text1"/>
          <w:sz w:val="28"/>
          <w:szCs w:val="28"/>
          <w:shd w:val="clear" w:color="auto" w:fill="FFFFFF"/>
        </w:rPr>
        <w:t> </w:t>
      </w:r>
      <w:r w:rsidRPr="007D23C9">
        <w:rPr>
          <w:rStyle w:val="volumeissue"/>
          <w:rFonts w:ascii="Times New Roman" w:hAnsi="Times New Roman" w:cs="Times New Roman"/>
          <w:color w:val="000000" w:themeColor="text1"/>
          <w:sz w:val="28"/>
          <w:szCs w:val="28"/>
          <w:shd w:val="clear" w:color="auto" w:fill="FFFFFF"/>
        </w:rPr>
        <w:t>11:1,</w:t>
      </w:r>
      <w:r w:rsidRPr="007D23C9">
        <w:rPr>
          <w:rFonts w:ascii="Times New Roman" w:hAnsi="Times New Roman" w:cs="Times New Roman"/>
          <w:color w:val="000000" w:themeColor="text1"/>
          <w:sz w:val="28"/>
          <w:szCs w:val="28"/>
          <w:shd w:val="clear" w:color="auto" w:fill="FFFFFF"/>
        </w:rPr>
        <w:t> </w:t>
      </w:r>
      <w:r w:rsidRPr="007D23C9">
        <w:rPr>
          <w:rStyle w:val="pagerange"/>
          <w:rFonts w:ascii="Times New Roman" w:hAnsi="Times New Roman" w:cs="Times New Roman"/>
          <w:color w:val="000000" w:themeColor="text1"/>
          <w:sz w:val="28"/>
          <w:szCs w:val="28"/>
        </w:rPr>
        <w:t>80-120,</w:t>
      </w:r>
      <w:r w:rsidRPr="007D23C9">
        <w:rPr>
          <w:rFonts w:ascii="Times New Roman" w:hAnsi="Times New Roman" w:cs="Times New Roman"/>
          <w:color w:val="000000" w:themeColor="text1"/>
          <w:sz w:val="28"/>
          <w:szCs w:val="28"/>
          <w:shd w:val="clear" w:color="auto" w:fill="FFFFFF"/>
        </w:rPr>
        <w:t> </w:t>
      </w:r>
    </w:p>
    <w:p w:rsidR="007D23C9" w:rsidRPr="007D23C9" w:rsidRDefault="007D23C9" w:rsidP="007D23C9">
      <w:pPr>
        <w:widowControl/>
        <w:numPr>
          <w:ilvl w:val="0"/>
          <w:numId w:val="5"/>
        </w:numPr>
        <w:tabs>
          <w:tab w:val="left" w:pos="284"/>
          <w:tab w:val="left" w:pos="993"/>
        </w:tabs>
        <w:spacing w:line="360" w:lineRule="auto"/>
        <w:ind w:left="142" w:firstLine="425"/>
        <w:jc w:val="both"/>
        <w:outlineLvl w:val="0"/>
        <w:rPr>
          <w:rFonts w:ascii="Times New Roman" w:eastAsia="Times New Roman" w:hAnsi="Times New Roman" w:cs="Times New Roman"/>
          <w:bCs/>
          <w:kern w:val="36"/>
          <w:sz w:val="28"/>
          <w:szCs w:val="28"/>
          <w:lang w:val="en-GB"/>
        </w:rPr>
      </w:pPr>
      <w:r w:rsidRPr="007D23C9">
        <w:rPr>
          <w:rFonts w:ascii="Times New Roman" w:eastAsia="Times New Roman" w:hAnsi="Times New Roman" w:cs="Times New Roman"/>
          <w:sz w:val="28"/>
          <w:szCs w:val="28"/>
          <w:lang w:val="en-US"/>
        </w:rPr>
        <w:t xml:space="preserve"> </w:t>
      </w:r>
      <w:r w:rsidRPr="007D23C9">
        <w:rPr>
          <w:rFonts w:ascii="Times New Roman" w:hAnsi="Times New Roman" w:cs="Times New Roman"/>
          <w:color w:val="auto"/>
          <w:sz w:val="28"/>
          <w:szCs w:val="28"/>
          <w:lang w:val="en-US"/>
        </w:rPr>
        <w:t xml:space="preserve">Chatterjee, A. Inhibition of Helicobacter pylori in-vitro by various berry extracts, with enhanced susceptibility to clarithromycin / A.Chatterjee, T. Yasmin, D.Bagchi [et al.] // Mol. Cell. Biochem, </w:t>
      </w:r>
      <w:r w:rsidRPr="007D23C9">
        <w:rPr>
          <w:rFonts w:ascii="Times New Roman" w:hAnsi="Times New Roman" w:cs="Times New Roman"/>
          <w:sz w:val="28"/>
          <w:szCs w:val="28"/>
          <w:lang w:val="en-GB"/>
        </w:rPr>
        <w:t xml:space="preserve">– </w:t>
      </w:r>
      <w:r w:rsidRPr="007D23C9">
        <w:rPr>
          <w:rFonts w:ascii="Times New Roman" w:hAnsi="Times New Roman" w:cs="Times New Roman"/>
          <w:color w:val="auto"/>
          <w:sz w:val="28"/>
          <w:szCs w:val="28"/>
          <w:lang w:val="en-US"/>
        </w:rPr>
        <w:t xml:space="preserve">2004. Vol. 265, </w:t>
      </w:r>
      <w:r w:rsidRPr="007D23C9">
        <w:rPr>
          <w:rFonts w:ascii="Times New Roman" w:hAnsi="Times New Roman" w:cs="Times New Roman"/>
          <w:sz w:val="28"/>
          <w:szCs w:val="28"/>
          <w:lang w:val="en-GB"/>
        </w:rPr>
        <w:t xml:space="preserve">– p. </w:t>
      </w:r>
      <w:r w:rsidRPr="007D23C9">
        <w:rPr>
          <w:rFonts w:ascii="Times New Roman" w:hAnsi="Times New Roman" w:cs="Times New Roman"/>
          <w:color w:val="auto"/>
          <w:sz w:val="28"/>
          <w:szCs w:val="28"/>
          <w:lang w:val="en-US"/>
        </w:rPr>
        <w:t>19-26.</w:t>
      </w:r>
    </w:p>
    <w:p w:rsidR="007D23C9" w:rsidRPr="007D23C9" w:rsidRDefault="007D23C9" w:rsidP="007D23C9">
      <w:pPr>
        <w:pStyle w:val="ListParagraph"/>
        <w:widowControl/>
        <w:numPr>
          <w:ilvl w:val="0"/>
          <w:numId w:val="5"/>
        </w:numPr>
        <w:tabs>
          <w:tab w:val="left" w:pos="993"/>
        </w:tabs>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sz w:val="28"/>
          <w:szCs w:val="28"/>
          <w:lang w:val="en-GB"/>
        </w:rPr>
        <w:t>Cejpek, K. Antioxidant activity in variously prepared elderberry foods and supplements / K.Cejpek, I.Maloušková, M.Konecný [et al.] // Czech Journal of Food Sciences, – 2009. Vol. 27, – p. 45-48.</w:t>
      </w:r>
    </w:p>
    <w:p w:rsidR="007D23C9" w:rsidRPr="007D23C9" w:rsidRDefault="007D23C9" w:rsidP="007D23C9">
      <w:pPr>
        <w:pStyle w:val="ListParagraph"/>
        <w:widowControl/>
        <w:numPr>
          <w:ilvl w:val="0"/>
          <w:numId w:val="5"/>
        </w:numPr>
        <w:tabs>
          <w:tab w:val="left" w:pos="993"/>
        </w:tabs>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sz w:val="28"/>
          <w:szCs w:val="28"/>
          <w:lang w:val="en-GB"/>
        </w:rPr>
        <w:t>Chen</w:t>
      </w:r>
      <w:r w:rsidRPr="007D23C9">
        <w:rPr>
          <w:rFonts w:ascii="Times New Roman" w:hAnsi="Times New Roman" w:cs="Times New Roman"/>
          <w:color w:val="auto"/>
          <w:sz w:val="28"/>
          <w:szCs w:val="28"/>
          <w:lang w:val="en-GB"/>
        </w:rPr>
        <w:t xml:space="preserve">, L., Hu, J.Y., Wang, S.Q. The role of antioxidants </w:t>
      </w:r>
      <w:r w:rsidRPr="007D23C9">
        <w:rPr>
          <w:rFonts w:ascii="Times New Roman" w:hAnsi="Times New Roman" w:cs="Times New Roman"/>
          <w:sz w:val="28"/>
          <w:szCs w:val="28"/>
          <w:lang w:val="en-GB"/>
        </w:rPr>
        <w:t xml:space="preserve">in photoprotection: A critical review // Journal of the American Academy of Dermatology, – 2012. Vol. 67, – </w:t>
      </w:r>
      <w:r w:rsidRPr="007D23C9">
        <w:rPr>
          <w:rFonts w:ascii="Times New Roman" w:hAnsi="Times New Roman" w:cs="Times New Roman"/>
          <w:sz w:val="28"/>
          <w:szCs w:val="28"/>
          <w:lang w:val="ru-RU"/>
        </w:rPr>
        <w:t>р</w:t>
      </w:r>
      <w:r w:rsidRPr="007D23C9">
        <w:rPr>
          <w:rFonts w:ascii="Times New Roman" w:hAnsi="Times New Roman" w:cs="Times New Roman"/>
          <w:sz w:val="28"/>
          <w:szCs w:val="28"/>
        </w:rPr>
        <w:t>.</w:t>
      </w:r>
      <w:r w:rsidRPr="007D23C9">
        <w:rPr>
          <w:rFonts w:ascii="Times New Roman" w:hAnsi="Times New Roman" w:cs="Times New Roman"/>
          <w:sz w:val="28"/>
          <w:szCs w:val="28"/>
          <w:lang w:val="en-GB"/>
        </w:rPr>
        <w:t>1013-1024.</w:t>
      </w:r>
    </w:p>
    <w:p w:rsidR="007D23C9" w:rsidRPr="007D23C9" w:rsidRDefault="007D23C9" w:rsidP="007D23C9">
      <w:pPr>
        <w:pStyle w:val="ListParagraph"/>
        <w:widowControl/>
        <w:numPr>
          <w:ilvl w:val="0"/>
          <w:numId w:val="5"/>
        </w:numPr>
        <w:shd w:val="clear" w:color="auto" w:fill="FFFFFF"/>
        <w:tabs>
          <w:tab w:val="left" w:pos="993"/>
        </w:tabs>
        <w:spacing w:line="360" w:lineRule="auto"/>
        <w:ind w:left="142" w:firstLine="425"/>
        <w:jc w:val="both"/>
        <w:rPr>
          <w:rFonts w:ascii="Times New Roman" w:eastAsia="Times New Roman" w:hAnsi="Times New Roman" w:cs="Times New Roman"/>
          <w:sz w:val="28"/>
          <w:szCs w:val="28"/>
        </w:rPr>
      </w:pPr>
      <w:r w:rsidRPr="007D23C9">
        <w:rPr>
          <w:rFonts w:ascii="Times New Roman" w:hAnsi="Times New Roman" w:cs="Times New Roman"/>
          <w:sz w:val="28"/>
          <w:szCs w:val="28"/>
        </w:rPr>
        <w:t xml:space="preserve">Czapinska, E. Triterpenoid acids as important antiproliferative constituents of European elderberry fruits / E.Czapinska, M.Glensk, M.Wozniak   [et al.] // Nutr. Cancer, </w:t>
      </w:r>
      <w:r w:rsidRPr="007D23C9">
        <w:rPr>
          <w:rFonts w:ascii="Times New Roman" w:hAnsi="Times New Roman" w:cs="Times New Roman"/>
          <w:sz w:val="28"/>
          <w:szCs w:val="28"/>
          <w:lang w:val="en-GB"/>
        </w:rPr>
        <w:t>–</w:t>
      </w:r>
      <w:r w:rsidRPr="007D23C9">
        <w:rPr>
          <w:rFonts w:ascii="Times New Roman" w:hAnsi="Times New Roman" w:cs="Times New Roman"/>
          <w:sz w:val="28"/>
          <w:szCs w:val="28"/>
        </w:rPr>
        <w:t xml:space="preserve"> 2017. Vol. 69, </w:t>
      </w:r>
      <w:r w:rsidRPr="007D23C9">
        <w:rPr>
          <w:rFonts w:ascii="Times New Roman" w:hAnsi="Times New Roman" w:cs="Times New Roman"/>
          <w:sz w:val="28"/>
          <w:szCs w:val="28"/>
          <w:lang w:val="en-GB"/>
        </w:rPr>
        <w:t xml:space="preserve">– </w:t>
      </w:r>
      <w:r w:rsidRPr="007D23C9">
        <w:rPr>
          <w:rFonts w:ascii="Times New Roman" w:hAnsi="Times New Roman" w:cs="Times New Roman"/>
          <w:sz w:val="28"/>
          <w:szCs w:val="28"/>
        </w:rPr>
        <w:t xml:space="preserve">p.643-651. </w:t>
      </w:r>
    </w:p>
    <w:p w:rsidR="007D23C9" w:rsidRPr="007D23C9" w:rsidRDefault="007D23C9" w:rsidP="007D23C9">
      <w:pPr>
        <w:pStyle w:val="ListParagraph"/>
        <w:widowControl/>
        <w:numPr>
          <w:ilvl w:val="0"/>
          <w:numId w:val="5"/>
        </w:numPr>
        <w:shd w:val="clear" w:color="auto" w:fill="FFFFFF"/>
        <w:tabs>
          <w:tab w:val="left" w:pos="993"/>
        </w:tabs>
        <w:spacing w:line="360" w:lineRule="auto"/>
        <w:ind w:left="142" w:firstLine="425"/>
        <w:jc w:val="both"/>
        <w:rPr>
          <w:rFonts w:ascii="Times New Roman" w:eastAsia="Times New Roman" w:hAnsi="Times New Roman" w:cs="Times New Roman"/>
          <w:sz w:val="28"/>
          <w:szCs w:val="28"/>
        </w:rPr>
      </w:pPr>
      <w:r w:rsidRPr="007D23C9">
        <w:rPr>
          <w:rFonts w:ascii="Times New Roman" w:hAnsi="Times New Roman" w:cs="Times New Roman"/>
          <w:sz w:val="28"/>
          <w:szCs w:val="28"/>
        </w:rPr>
        <w:t>Christensen, K. Elderflowers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xml:space="preserve"> L.) have a significant impact on cellular mechanisms related to lipid storage and insulin resistance / </w:t>
      </w:r>
      <w:r w:rsidRPr="007D23C9">
        <w:rPr>
          <w:rFonts w:ascii="Times New Roman" w:hAnsi="Times New Roman" w:cs="Times New Roman"/>
          <w:sz w:val="28"/>
          <w:szCs w:val="28"/>
        </w:rPr>
        <w:t xml:space="preserve">K.Christensen, L.Olsen, D.Kotowska [et al.] // 58th International Congress and Annual Meeting of the Society for Medicinal Plant and Natural Product Research. </w:t>
      </w:r>
      <w:r w:rsidRPr="007D23C9">
        <w:rPr>
          <w:rFonts w:ascii="Times New Roman" w:hAnsi="Times New Roman" w:cs="Times New Roman"/>
          <w:sz w:val="28"/>
          <w:szCs w:val="28"/>
          <w:lang w:val="en-GB"/>
        </w:rPr>
        <w:t xml:space="preserve">Berlin, Germany, – </w:t>
      </w:r>
      <w:r w:rsidRPr="007D23C9">
        <w:rPr>
          <w:rFonts w:ascii="Times New Roman" w:hAnsi="Times New Roman" w:cs="Times New Roman"/>
          <w:sz w:val="28"/>
          <w:szCs w:val="28"/>
        </w:rPr>
        <w:t xml:space="preserve">2010, </w:t>
      </w:r>
      <w:r w:rsidRPr="007D23C9">
        <w:rPr>
          <w:rFonts w:ascii="Times New Roman" w:hAnsi="Times New Roman" w:cs="Times New Roman"/>
          <w:sz w:val="28"/>
          <w:szCs w:val="28"/>
          <w:lang w:val="en-GB"/>
        </w:rPr>
        <w:t>– p. 1355.</w:t>
      </w:r>
    </w:p>
    <w:p w:rsidR="007D23C9" w:rsidRPr="007D23C9" w:rsidRDefault="007D23C9" w:rsidP="007D23C9">
      <w:pPr>
        <w:pStyle w:val="ListParagraph"/>
        <w:widowControl/>
        <w:numPr>
          <w:ilvl w:val="0"/>
          <w:numId w:val="5"/>
        </w:numPr>
        <w:tabs>
          <w:tab w:val="left" w:pos="284"/>
          <w:tab w:val="left" w:pos="490"/>
          <w:tab w:val="left" w:pos="567"/>
          <w:tab w:val="left" w:pos="851"/>
          <w:tab w:val="left" w:pos="1134"/>
        </w:tabs>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sz w:val="28"/>
          <w:szCs w:val="28"/>
          <w:lang w:bidi="en-US"/>
        </w:rPr>
        <w:lastRenderedPageBreak/>
        <w:t xml:space="preserve">Christensen, </w:t>
      </w:r>
      <w:r w:rsidRPr="007D23C9">
        <w:rPr>
          <w:rFonts w:ascii="Times New Roman" w:hAnsi="Times New Roman" w:cs="Times New Roman"/>
          <w:sz w:val="28"/>
          <w:szCs w:val="28"/>
        </w:rPr>
        <w:t xml:space="preserve">К. </w:t>
      </w:r>
      <w:r w:rsidRPr="007D23C9">
        <w:rPr>
          <w:rFonts w:ascii="Times New Roman" w:hAnsi="Times New Roman" w:cs="Times New Roman"/>
          <w:sz w:val="28"/>
          <w:szCs w:val="28"/>
          <w:lang w:bidi="en-US"/>
        </w:rPr>
        <w:t>B. Identification of bioactive compounds from flowers of black elder (</w:t>
      </w:r>
      <w:r w:rsidRPr="007D23C9">
        <w:rPr>
          <w:rStyle w:val="20"/>
          <w:rFonts w:eastAsia="Tahoma"/>
        </w:rPr>
        <w:t>Sambucus nigra</w:t>
      </w:r>
      <w:r w:rsidRPr="007D23C9">
        <w:rPr>
          <w:rFonts w:ascii="Times New Roman" w:hAnsi="Times New Roman" w:cs="Times New Roman"/>
          <w:sz w:val="28"/>
          <w:szCs w:val="28"/>
          <w:lang w:bidi="en-US"/>
        </w:rPr>
        <w:t xml:space="preserve"> L.) that activate the human peroxisome prolifer ator- activated receptor (PPAR) gamma / </w:t>
      </w:r>
      <w:r w:rsidRPr="007D23C9">
        <w:rPr>
          <w:rFonts w:ascii="Times New Roman" w:hAnsi="Times New Roman" w:cs="Times New Roman"/>
          <w:sz w:val="28"/>
          <w:szCs w:val="28"/>
        </w:rPr>
        <w:t>К.</w:t>
      </w:r>
      <w:r w:rsidRPr="007D23C9">
        <w:rPr>
          <w:rFonts w:ascii="Times New Roman" w:hAnsi="Times New Roman" w:cs="Times New Roman"/>
          <w:sz w:val="28"/>
          <w:szCs w:val="28"/>
          <w:lang w:bidi="en-US"/>
        </w:rPr>
        <w:t xml:space="preserve">B.Christensen, R K.Petersen, K.L. Kristiansen [et al.] // </w:t>
      </w:r>
      <w:r w:rsidRPr="007D23C9">
        <w:rPr>
          <w:rStyle w:val="20"/>
          <w:rFonts w:eastAsia="Tahoma"/>
          <w:i w:val="0"/>
          <w:lang w:val="en-GB"/>
        </w:rPr>
        <w:t>Phytother. Res</w:t>
      </w:r>
      <w:r w:rsidRPr="007D23C9">
        <w:rPr>
          <w:rStyle w:val="20"/>
          <w:rFonts w:eastAsia="Tahoma"/>
          <w:b/>
          <w:lang w:val="en-GB"/>
        </w:rPr>
        <w:t>.</w:t>
      </w:r>
      <w:r w:rsidRPr="007D23C9">
        <w:rPr>
          <w:rStyle w:val="20"/>
          <w:rFonts w:eastAsia="Tahoma"/>
          <w:b/>
          <w:i w:val="0"/>
          <w:lang w:val="en-GB"/>
        </w:rPr>
        <w:t xml:space="preserve">, </w:t>
      </w:r>
      <w:r w:rsidRPr="007D23C9">
        <w:rPr>
          <w:rFonts w:ascii="Times New Roman" w:hAnsi="Times New Roman" w:cs="Times New Roman"/>
          <w:sz w:val="28"/>
          <w:szCs w:val="28"/>
          <w:lang w:val="en-GB"/>
        </w:rPr>
        <w:t xml:space="preserve">– </w:t>
      </w:r>
      <w:r w:rsidRPr="007D23C9">
        <w:rPr>
          <w:rStyle w:val="21"/>
          <w:rFonts w:eastAsia="Tahoma"/>
          <w:b w:val="0"/>
          <w:color w:val="auto"/>
          <w:lang w:val="en-GB"/>
        </w:rPr>
        <w:t xml:space="preserve">2010. Vol. </w:t>
      </w:r>
      <w:r w:rsidRPr="007D23C9">
        <w:rPr>
          <w:rFonts w:ascii="Times New Roman" w:hAnsi="Times New Roman" w:cs="Times New Roman"/>
          <w:sz w:val="28"/>
          <w:szCs w:val="28"/>
          <w:lang w:bidi="en-US"/>
        </w:rPr>
        <w:t xml:space="preserve">24, </w:t>
      </w:r>
      <w:r w:rsidRPr="007D23C9">
        <w:rPr>
          <w:rFonts w:ascii="Times New Roman" w:hAnsi="Times New Roman" w:cs="Times New Roman"/>
          <w:sz w:val="28"/>
          <w:szCs w:val="28"/>
          <w:lang w:val="en-GB"/>
        </w:rPr>
        <w:t xml:space="preserve">– </w:t>
      </w:r>
      <w:r w:rsidRPr="007D23C9">
        <w:rPr>
          <w:rFonts w:ascii="Times New Roman" w:hAnsi="Times New Roman" w:cs="Times New Roman"/>
          <w:sz w:val="28"/>
          <w:szCs w:val="28"/>
          <w:lang w:bidi="en-US"/>
        </w:rPr>
        <w:t>p. 29-32.</w:t>
      </w:r>
    </w:p>
    <w:p w:rsidR="007D23C9" w:rsidRPr="007D23C9" w:rsidRDefault="007D23C9" w:rsidP="007D23C9">
      <w:pPr>
        <w:widowControl/>
        <w:numPr>
          <w:ilvl w:val="0"/>
          <w:numId w:val="5"/>
        </w:numPr>
        <w:shd w:val="clear" w:color="auto" w:fill="FFFFFF"/>
        <w:spacing w:line="360" w:lineRule="auto"/>
        <w:ind w:left="142" w:firstLine="425"/>
        <w:jc w:val="both"/>
        <w:rPr>
          <w:rFonts w:ascii="Times New Roman" w:eastAsia="Times New Roman" w:hAnsi="Times New Roman" w:cs="Times New Roman"/>
          <w:bCs/>
          <w:color w:val="111111"/>
          <w:sz w:val="28"/>
          <w:szCs w:val="28"/>
          <w:lang w:val="en-US"/>
        </w:rPr>
      </w:pPr>
      <w:r w:rsidRPr="007D23C9">
        <w:rPr>
          <w:rFonts w:ascii="Times New Roman" w:hAnsi="Times New Roman" w:cs="Times New Roman"/>
          <w:color w:val="auto"/>
          <w:sz w:val="28"/>
          <w:szCs w:val="28"/>
          <w:lang w:val="en-US"/>
        </w:rPr>
        <w:t>Clarke, J.B., Tobutt, K.R. Development of microsatellite primers and two multiplex polymerase chain reactions for the common elder (</w:t>
      </w:r>
      <w:r w:rsidRPr="007D23C9">
        <w:rPr>
          <w:rFonts w:ascii="Times New Roman" w:hAnsi="Times New Roman" w:cs="Times New Roman"/>
          <w:i/>
          <w:color w:val="auto"/>
          <w:sz w:val="28"/>
          <w:szCs w:val="28"/>
          <w:lang w:val="en-US"/>
        </w:rPr>
        <w:t>Sambucus nigra</w:t>
      </w:r>
      <w:r w:rsidRPr="007D23C9">
        <w:rPr>
          <w:rFonts w:ascii="Times New Roman" w:hAnsi="Times New Roman" w:cs="Times New Roman"/>
          <w:color w:val="auto"/>
          <w:sz w:val="28"/>
          <w:szCs w:val="28"/>
          <w:lang w:val="en-US"/>
        </w:rPr>
        <w:t xml:space="preserve">) // Mol. Ecol. Notes, </w:t>
      </w:r>
      <w:r w:rsidRPr="007D23C9">
        <w:rPr>
          <w:rFonts w:ascii="Times New Roman" w:hAnsi="Times New Roman" w:cs="Times New Roman"/>
          <w:sz w:val="28"/>
          <w:szCs w:val="28"/>
          <w:lang w:val="en-GB"/>
        </w:rPr>
        <w:t>– 2006. Vol.</w:t>
      </w:r>
      <w:r w:rsidRPr="007D23C9">
        <w:rPr>
          <w:rFonts w:ascii="Times New Roman" w:hAnsi="Times New Roman" w:cs="Times New Roman"/>
          <w:color w:val="auto"/>
          <w:sz w:val="28"/>
          <w:szCs w:val="28"/>
          <w:lang w:val="en-US"/>
        </w:rPr>
        <w:t xml:space="preserve"> 6, </w:t>
      </w:r>
      <w:r w:rsidRPr="007D23C9">
        <w:rPr>
          <w:rFonts w:ascii="Times New Roman" w:hAnsi="Times New Roman" w:cs="Times New Roman"/>
          <w:sz w:val="28"/>
          <w:szCs w:val="28"/>
          <w:lang w:val="en-GB"/>
        </w:rPr>
        <w:t xml:space="preserve">– p. </w:t>
      </w:r>
      <w:r w:rsidRPr="007D23C9">
        <w:rPr>
          <w:rFonts w:ascii="Times New Roman" w:hAnsi="Times New Roman" w:cs="Times New Roman"/>
          <w:color w:val="auto"/>
          <w:sz w:val="28"/>
          <w:szCs w:val="28"/>
          <w:lang w:val="en-US"/>
        </w:rPr>
        <w:t xml:space="preserve">453-455. </w:t>
      </w:r>
    </w:p>
    <w:p w:rsidR="007D23C9" w:rsidRPr="007D23C9" w:rsidRDefault="007D23C9" w:rsidP="007D23C9">
      <w:pPr>
        <w:widowControl/>
        <w:numPr>
          <w:ilvl w:val="0"/>
          <w:numId w:val="5"/>
        </w:numPr>
        <w:shd w:val="clear" w:color="auto" w:fill="FFFFFF"/>
        <w:spacing w:beforeAutospacing="1" w:line="360" w:lineRule="auto"/>
        <w:ind w:left="142" w:firstLine="425"/>
        <w:jc w:val="both"/>
        <w:rPr>
          <w:rFonts w:ascii="Times New Roman" w:eastAsia="Times New Roman" w:hAnsi="Times New Roman" w:cs="Times New Roman"/>
          <w:color w:val="auto"/>
          <w:sz w:val="28"/>
          <w:szCs w:val="28"/>
          <w:lang w:val="en-US"/>
        </w:rPr>
      </w:pPr>
      <w:r w:rsidRPr="007D23C9">
        <w:rPr>
          <w:rFonts w:ascii="Times New Roman" w:hAnsi="Times New Roman" w:cs="Times New Roman"/>
          <w:color w:val="auto"/>
          <w:sz w:val="28"/>
          <w:szCs w:val="28"/>
          <w:lang w:val="en-US"/>
        </w:rPr>
        <w:t xml:space="preserve">Cláudia, M B. </w:t>
      </w:r>
      <w:hyperlink r:id="rId136" w:history="1">
        <w:r w:rsidRPr="007D23C9">
          <w:rPr>
            <w:rFonts w:ascii="Times New Roman" w:eastAsia="Times New Roman" w:hAnsi="Times New Roman" w:cs="Times New Roman"/>
            <w:bCs/>
            <w:color w:val="auto"/>
            <w:sz w:val="28"/>
            <w:szCs w:val="28"/>
            <w:bdr w:val="none" w:sz="0" w:space="0" w:color="auto" w:frame="1"/>
            <w:lang w:val="en-US"/>
          </w:rPr>
          <w:t>Changes in Elderberry (</w:t>
        </w:r>
        <w:r w:rsidRPr="007D23C9">
          <w:rPr>
            <w:rFonts w:ascii="Times New Roman" w:eastAsia="Times New Roman" w:hAnsi="Times New Roman" w:cs="Times New Roman"/>
            <w:bCs/>
            <w:i/>
            <w:color w:val="auto"/>
            <w:sz w:val="28"/>
            <w:szCs w:val="28"/>
            <w:bdr w:val="none" w:sz="0" w:space="0" w:color="auto" w:frame="1"/>
            <w:lang w:val="en-US"/>
          </w:rPr>
          <w:t>Sambucus nigra</w:t>
        </w:r>
        <w:r w:rsidRPr="007D23C9">
          <w:rPr>
            <w:rFonts w:ascii="Times New Roman" w:eastAsia="Times New Roman" w:hAnsi="Times New Roman" w:cs="Times New Roman"/>
            <w:bCs/>
            <w:color w:val="auto"/>
            <w:sz w:val="28"/>
            <w:szCs w:val="28"/>
            <w:bdr w:val="none" w:sz="0" w:space="0" w:color="auto" w:frame="1"/>
            <w:lang w:val="en-US"/>
          </w:rPr>
          <w:t xml:space="preserve"> L.) Juice concentrate polyphenols during storage</w:t>
        </w:r>
      </w:hyperlink>
      <w:r w:rsidRPr="007D23C9">
        <w:rPr>
          <w:rFonts w:ascii="Times New Roman" w:hAnsi="Times New Roman" w:cs="Times New Roman"/>
          <w:sz w:val="28"/>
          <w:szCs w:val="28"/>
          <w:lang w:val="en-US"/>
        </w:rPr>
        <w:t xml:space="preserve"> / </w:t>
      </w:r>
      <w:r w:rsidRPr="007D23C9">
        <w:rPr>
          <w:rFonts w:ascii="Times New Roman" w:hAnsi="Times New Roman" w:cs="Times New Roman"/>
          <w:color w:val="auto"/>
          <w:sz w:val="28"/>
          <w:szCs w:val="28"/>
          <w:lang w:val="en-US"/>
        </w:rPr>
        <w:t xml:space="preserve">M.B.Cláudia, A.Pinto, F.Gonçalves [et al.] // Appl. Sci., </w:t>
      </w:r>
      <w:r w:rsidRPr="007D23C9">
        <w:rPr>
          <w:rFonts w:ascii="Times New Roman" w:hAnsi="Times New Roman" w:cs="Times New Roman"/>
          <w:sz w:val="28"/>
          <w:szCs w:val="28"/>
          <w:lang w:val="en-GB"/>
        </w:rPr>
        <w:t>–</w:t>
      </w:r>
      <w:r w:rsidRPr="007D23C9">
        <w:rPr>
          <w:rFonts w:ascii="Times New Roman" w:hAnsi="Times New Roman" w:cs="Times New Roman"/>
          <w:color w:val="auto"/>
          <w:sz w:val="28"/>
          <w:szCs w:val="28"/>
          <w:lang w:val="en-US"/>
        </w:rPr>
        <w:t xml:space="preserve"> 2021, 11(6941), </w:t>
      </w:r>
      <w:r w:rsidRPr="007D23C9">
        <w:rPr>
          <w:rFonts w:ascii="Times New Roman" w:hAnsi="Times New Roman" w:cs="Times New Roman"/>
          <w:sz w:val="28"/>
          <w:szCs w:val="28"/>
          <w:lang w:val="en-GB"/>
        </w:rPr>
        <w:t>– p</w:t>
      </w:r>
      <w:r w:rsidRPr="007D23C9">
        <w:rPr>
          <w:rFonts w:ascii="Times New Roman" w:hAnsi="Times New Roman" w:cs="Times New Roman"/>
          <w:color w:val="auto"/>
          <w:sz w:val="28"/>
          <w:szCs w:val="28"/>
          <w:lang w:val="en-US"/>
        </w:rPr>
        <w:t>. 9-14.</w:t>
      </w:r>
      <w:r w:rsidRPr="007D23C9">
        <w:rPr>
          <w:rFonts w:ascii="Times New Roman" w:eastAsia="Times New Roman" w:hAnsi="Times New Roman" w:cs="Times New Roman"/>
          <w:color w:val="auto"/>
          <w:sz w:val="28"/>
          <w:szCs w:val="28"/>
          <w:lang w:val="en-US"/>
        </w:rPr>
        <w:t xml:space="preserve"> </w:t>
      </w:r>
    </w:p>
    <w:p w:rsidR="007D23C9" w:rsidRPr="007D23C9" w:rsidRDefault="007D23C9" w:rsidP="007D23C9">
      <w:pPr>
        <w:pStyle w:val="ListParagraph"/>
        <w:widowControl/>
        <w:numPr>
          <w:ilvl w:val="0"/>
          <w:numId w:val="5"/>
        </w:numPr>
        <w:tabs>
          <w:tab w:val="left" w:pos="993"/>
        </w:tabs>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sz w:val="28"/>
          <w:szCs w:val="28"/>
          <w:lang w:val="en-GB"/>
        </w:rPr>
        <w:t xml:space="preserve">Ciocoiu, M. Protective intervention of </w:t>
      </w:r>
      <w:r w:rsidRPr="007D23C9">
        <w:rPr>
          <w:rFonts w:ascii="Times New Roman" w:hAnsi="Times New Roman" w:cs="Times New Roman"/>
          <w:i/>
          <w:sz w:val="28"/>
          <w:szCs w:val="28"/>
          <w:lang w:val="en-GB"/>
        </w:rPr>
        <w:t>Sambucus nigra</w:t>
      </w:r>
      <w:r w:rsidRPr="007D23C9">
        <w:rPr>
          <w:rFonts w:ascii="Times New Roman" w:hAnsi="Times New Roman" w:cs="Times New Roman"/>
          <w:sz w:val="28"/>
          <w:szCs w:val="28"/>
          <w:lang w:val="en-GB"/>
        </w:rPr>
        <w:t xml:space="preserve"> polyphenols in the</w:t>
      </w:r>
      <w:r w:rsidRPr="007D23C9">
        <w:rPr>
          <w:rFonts w:ascii="Times New Roman" w:hAnsi="Times New Roman" w:cs="Times New Roman"/>
          <w:color w:val="FF0000"/>
          <w:sz w:val="28"/>
          <w:szCs w:val="28"/>
        </w:rPr>
        <w:t xml:space="preserve"> </w:t>
      </w:r>
      <w:r w:rsidRPr="007D23C9">
        <w:rPr>
          <w:rFonts w:ascii="Times New Roman" w:hAnsi="Times New Roman" w:cs="Times New Roman"/>
          <w:sz w:val="28"/>
          <w:szCs w:val="28"/>
          <w:lang w:val="en-GB"/>
        </w:rPr>
        <w:t>heart / M.Ciocoiu, L.Badescu, O.Badulescu [et al.] // Annals of the Romanian Society for Cell Biology, –</w:t>
      </w:r>
      <w:r w:rsidRPr="007D23C9">
        <w:rPr>
          <w:rFonts w:ascii="Times New Roman" w:hAnsi="Times New Roman" w:cs="Times New Roman"/>
          <w:color w:val="auto"/>
          <w:sz w:val="28"/>
          <w:szCs w:val="28"/>
        </w:rPr>
        <w:t xml:space="preserve"> 2012. Vol. </w:t>
      </w:r>
      <w:r w:rsidRPr="007D23C9">
        <w:rPr>
          <w:rFonts w:ascii="Times New Roman" w:hAnsi="Times New Roman" w:cs="Times New Roman"/>
          <w:sz w:val="28"/>
          <w:szCs w:val="28"/>
          <w:lang w:val="en-GB"/>
        </w:rPr>
        <w:t>17, –</w:t>
      </w:r>
      <w:r w:rsidRPr="007D23C9">
        <w:rPr>
          <w:rFonts w:ascii="Times New Roman" w:hAnsi="Times New Roman" w:cs="Times New Roman"/>
          <w:color w:val="auto"/>
          <w:sz w:val="28"/>
          <w:szCs w:val="28"/>
        </w:rPr>
        <w:t xml:space="preserve"> p. </w:t>
      </w:r>
      <w:r w:rsidRPr="007D23C9">
        <w:rPr>
          <w:rFonts w:ascii="Times New Roman" w:hAnsi="Times New Roman" w:cs="Times New Roman"/>
          <w:sz w:val="28"/>
          <w:szCs w:val="28"/>
          <w:lang w:val="en-GB"/>
        </w:rPr>
        <w:t xml:space="preserve">312–317. </w:t>
      </w:r>
    </w:p>
    <w:p w:rsidR="007D23C9" w:rsidRPr="007D23C9" w:rsidRDefault="007D23C9" w:rsidP="007D23C9">
      <w:pPr>
        <w:pStyle w:val="ListParagraph"/>
        <w:widowControl/>
        <w:numPr>
          <w:ilvl w:val="0"/>
          <w:numId w:val="5"/>
        </w:numPr>
        <w:tabs>
          <w:tab w:val="left" w:pos="993"/>
        </w:tabs>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color w:val="auto"/>
          <w:sz w:val="28"/>
          <w:szCs w:val="28"/>
          <w:shd w:val="clear" w:color="auto" w:fill="FFFFFF"/>
        </w:rPr>
        <w:t xml:space="preserve">Cameron, M., Vlachojannis, J.E, Chrubasik, S. A systematic review on the sambuci fructus effect and efficacy profiles // Phytother Res., </w:t>
      </w:r>
      <w:r w:rsidRPr="007D23C9">
        <w:rPr>
          <w:rFonts w:ascii="Times New Roman" w:hAnsi="Times New Roman" w:cs="Times New Roman"/>
          <w:sz w:val="28"/>
          <w:szCs w:val="28"/>
          <w:lang w:val="en-GB"/>
        </w:rPr>
        <w:t xml:space="preserve">– </w:t>
      </w:r>
      <w:r w:rsidRPr="007D23C9">
        <w:rPr>
          <w:rFonts w:ascii="Times New Roman" w:hAnsi="Times New Roman" w:cs="Times New Roman"/>
          <w:color w:val="auto"/>
          <w:sz w:val="28"/>
          <w:szCs w:val="28"/>
          <w:shd w:val="clear" w:color="auto" w:fill="FFFFFF"/>
        </w:rPr>
        <w:t xml:space="preserve">2010, 24(1), </w:t>
      </w:r>
      <w:r w:rsidRPr="007D23C9">
        <w:rPr>
          <w:rFonts w:ascii="Times New Roman" w:hAnsi="Times New Roman" w:cs="Times New Roman"/>
          <w:sz w:val="28"/>
          <w:szCs w:val="28"/>
          <w:lang w:val="en-GB"/>
        </w:rPr>
        <w:t xml:space="preserve">– p. </w:t>
      </w:r>
      <w:r w:rsidRPr="007D23C9">
        <w:rPr>
          <w:rFonts w:ascii="Times New Roman" w:hAnsi="Times New Roman" w:cs="Times New Roman"/>
          <w:color w:val="auto"/>
          <w:sz w:val="28"/>
          <w:szCs w:val="28"/>
          <w:shd w:val="clear" w:color="auto" w:fill="FFFFFF"/>
        </w:rPr>
        <w:t xml:space="preserve">1-8. </w:t>
      </w:r>
    </w:p>
    <w:p w:rsidR="007D23C9" w:rsidRPr="007D23C9" w:rsidRDefault="007D23C9" w:rsidP="007D23C9">
      <w:pPr>
        <w:pStyle w:val="ListParagraph"/>
        <w:widowControl/>
        <w:numPr>
          <w:ilvl w:val="0"/>
          <w:numId w:val="5"/>
        </w:numPr>
        <w:tabs>
          <w:tab w:val="left" w:pos="993"/>
        </w:tabs>
        <w:spacing w:line="360" w:lineRule="auto"/>
        <w:ind w:left="142" w:firstLine="425"/>
        <w:jc w:val="both"/>
        <w:rPr>
          <w:rFonts w:ascii="Times New Roman" w:hAnsi="Times New Roman" w:cs="Times New Roman"/>
          <w:sz w:val="28"/>
          <w:szCs w:val="28"/>
          <w:lang w:val="en-GB"/>
        </w:rPr>
      </w:pPr>
      <w:r w:rsidRPr="007D23C9">
        <w:rPr>
          <w:rFonts w:ascii="Times New Roman" w:eastAsia="Times New Roman" w:hAnsi="Times New Roman" w:cs="Times New Roman"/>
          <w:sz w:val="28"/>
          <w:szCs w:val="28"/>
        </w:rPr>
        <w:t xml:space="preserve">Compaore, M. </w:t>
      </w:r>
      <w:r w:rsidRPr="007D23C9">
        <w:rPr>
          <w:rFonts w:ascii="Times New Roman" w:hAnsi="Times New Roman" w:cs="Times New Roman"/>
          <w:sz w:val="28"/>
          <w:szCs w:val="28"/>
        </w:rPr>
        <w:t>Antioxidant, xanthine oxidase and lipoxygenase inhibitory /</w:t>
      </w:r>
      <w:r w:rsidRPr="007D23C9">
        <w:rPr>
          <w:rFonts w:ascii="Times New Roman" w:eastAsia="Times New Roman" w:hAnsi="Times New Roman" w:cs="Times New Roman"/>
          <w:sz w:val="28"/>
          <w:szCs w:val="28"/>
        </w:rPr>
        <w:t xml:space="preserve"> M.</w:t>
      </w:r>
      <w:r w:rsidRPr="007D23C9">
        <w:rPr>
          <w:rFonts w:ascii="Times New Roman" w:hAnsi="Times New Roman" w:cs="Times New Roman"/>
          <w:sz w:val="28"/>
          <w:szCs w:val="28"/>
        </w:rPr>
        <w:t xml:space="preserve"> </w:t>
      </w:r>
      <w:r w:rsidRPr="007D23C9">
        <w:rPr>
          <w:rFonts w:ascii="Times New Roman" w:eastAsia="Times New Roman" w:hAnsi="Times New Roman" w:cs="Times New Roman"/>
          <w:sz w:val="28"/>
          <w:szCs w:val="28"/>
        </w:rPr>
        <w:t xml:space="preserve">Compaore, C.E.Lamien, A.Lamien-Meda [et al.] // Nat. Prod. Res., </w:t>
      </w:r>
      <w:r w:rsidRPr="007D23C9">
        <w:rPr>
          <w:rFonts w:ascii="Times New Roman" w:hAnsi="Times New Roman" w:cs="Times New Roman"/>
          <w:sz w:val="28"/>
          <w:szCs w:val="28"/>
          <w:lang w:val="en-GB"/>
        </w:rPr>
        <w:t xml:space="preserve">– </w:t>
      </w:r>
      <w:r w:rsidRPr="007D23C9">
        <w:rPr>
          <w:rFonts w:ascii="Times New Roman" w:eastAsia="Times New Roman" w:hAnsi="Times New Roman" w:cs="Times New Roman"/>
          <w:sz w:val="28"/>
          <w:szCs w:val="28"/>
        </w:rPr>
        <w:t xml:space="preserve">2012, 26(11), </w:t>
      </w:r>
      <w:r w:rsidRPr="007D23C9">
        <w:rPr>
          <w:rFonts w:ascii="Times New Roman" w:hAnsi="Times New Roman" w:cs="Times New Roman"/>
          <w:sz w:val="28"/>
          <w:szCs w:val="28"/>
          <w:lang w:val="en-GB"/>
        </w:rPr>
        <w:t xml:space="preserve">– </w:t>
      </w:r>
      <w:r w:rsidRPr="007D23C9">
        <w:rPr>
          <w:rFonts w:ascii="Times New Roman" w:eastAsia="Times New Roman" w:hAnsi="Times New Roman" w:cs="Times New Roman"/>
          <w:sz w:val="28"/>
          <w:szCs w:val="28"/>
        </w:rPr>
        <w:t>р.1069-1074.</w:t>
      </w:r>
    </w:p>
    <w:p w:rsidR="007D23C9" w:rsidRPr="007D23C9" w:rsidRDefault="007D23C9" w:rsidP="007D23C9">
      <w:pPr>
        <w:pStyle w:val="ListParagraph"/>
        <w:widowControl/>
        <w:numPr>
          <w:ilvl w:val="0"/>
          <w:numId w:val="5"/>
        </w:numPr>
        <w:tabs>
          <w:tab w:val="left" w:pos="851"/>
        </w:tabs>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sz w:val="28"/>
          <w:szCs w:val="28"/>
          <w:lang w:val="en-GB"/>
        </w:rPr>
        <w:t>Costa, A. G. V., Garcia-Diaz, D. F., Jimenez, P., &amp; Silva, P. I. (2013). Bioactive compounds and health benefits of exotic tropical red–black berries. Journal of Functional Foods, 5(2), 539–549.</w:t>
      </w:r>
    </w:p>
    <w:p w:rsidR="007D23C9" w:rsidRPr="007D23C9" w:rsidRDefault="007D23C9" w:rsidP="007D23C9">
      <w:pPr>
        <w:pStyle w:val="ListParagraph"/>
        <w:widowControl/>
        <w:numPr>
          <w:ilvl w:val="0"/>
          <w:numId w:val="5"/>
        </w:numPr>
        <w:tabs>
          <w:tab w:val="left" w:pos="851"/>
        </w:tabs>
        <w:spacing w:line="360" w:lineRule="auto"/>
        <w:ind w:left="142" w:firstLine="425"/>
        <w:jc w:val="both"/>
        <w:rPr>
          <w:rFonts w:ascii="Times New Roman" w:hAnsi="Times New Roman" w:cs="Times New Roman"/>
          <w:color w:val="000000" w:themeColor="text1"/>
          <w:sz w:val="28"/>
          <w:szCs w:val="28"/>
          <w:lang w:val="en-GB"/>
        </w:rPr>
      </w:pPr>
      <w:r w:rsidRPr="007D23C9">
        <w:rPr>
          <w:rFonts w:ascii="Times New Roman" w:hAnsi="Times New Roman" w:cs="Times New Roman"/>
          <w:color w:val="000000" w:themeColor="text1"/>
          <w:sz w:val="28"/>
          <w:szCs w:val="28"/>
        </w:rPr>
        <w:t>Cristian Krawitz, Mobarak Abu Mrahell, Michael Stein, Can Imirzalioglu, Eugen Domann, Stephan Pleschka and Torsten Hain.,Inhibitory activity of a standardized elderberry liquid extract against clinically-relevant human respiratory bacterial pathogens and influenza A and В viruses. //BMC Complementary and Alternative Medicine 2011, 11:16 doi: 10.1186/1472-6882. р.11-16.</w:t>
      </w:r>
    </w:p>
    <w:p w:rsidR="007D23C9" w:rsidRPr="007D23C9" w:rsidRDefault="007D23C9" w:rsidP="007D23C9">
      <w:pPr>
        <w:pStyle w:val="ListParagraph"/>
        <w:numPr>
          <w:ilvl w:val="0"/>
          <w:numId w:val="5"/>
        </w:numPr>
        <w:shd w:val="clear" w:color="auto" w:fill="FFFFFF"/>
        <w:spacing w:line="360" w:lineRule="auto"/>
        <w:ind w:left="142" w:firstLine="425"/>
        <w:jc w:val="both"/>
        <w:rPr>
          <w:rFonts w:ascii="Times New Roman" w:eastAsia="Times New Roman" w:hAnsi="Times New Roman" w:cs="Times New Roman"/>
          <w:color w:val="111111"/>
          <w:sz w:val="28"/>
          <w:szCs w:val="28"/>
        </w:rPr>
      </w:pPr>
      <w:r w:rsidRPr="007D23C9">
        <w:rPr>
          <w:rFonts w:ascii="Times New Roman" w:hAnsi="Times New Roman" w:cs="Times New Roman"/>
          <w:sz w:val="28"/>
          <w:szCs w:val="28"/>
        </w:rPr>
        <w:t xml:space="preserve"> Dagović-Uzelac, V. The </w:t>
      </w:r>
      <w:r w:rsidRPr="007D23C9">
        <w:rPr>
          <w:rFonts w:ascii="Times New Roman" w:hAnsi="Times New Roman" w:cs="Times New Roman"/>
          <w:color w:val="auto"/>
          <w:sz w:val="28"/>
          <w:szCs w:val="28"/>
        </w:rPr>
        <w:t>Polyphenols Stability</w:t>
      </w:r>
      <w:r w:rsidRPr="007D23C9">
        <w:rPr>
          <w:rFonts w:ascii="Times New Roman" w:hAnsi="Times New Roman" w:cs="Times New Roman"/>
          <w:sz w:val="28"/>
          <w:szCs w:val="28"/>
        </w:rPr>
        <w:t xml:space="preserve">, Enzyme Activity and Physico-Chemical Parameters During Producing Wild Elderberry Concentrated </w:t>
      </w:r>
      <w:r w:rsidRPr="007D23C9">
        <w:rPr>
          <w:rFonts w:ascii="Times New Roman" w:hAnsi="Times New Roman" w:cs="Times New Roman"/>
          <w:sz w:val="28"/>
          <w:szCs w:val="28"/>
        </w:rPr>
        <w:lastRenderedPageBreak/>
        <w:t>Juice Ante GALIĆ / V.Dagović-Uzelac, B.Levaj, D.Bursaćkovačević [et al.] // Agriculturae Conspectus Scientificus, – 2009. Vol. 74, No. 3, – p. 181-186.</w:t>
      </w:r>
    </w:p>
    <w:p w:rsidR="007D23C9" w:rsidRPr="007D23C9" w:rsidRDefault="007D23C9" w:rsidP="007D23C9">
      <w:pPr>
        <w:pStyle w:val="ListParagraph"/>
        <w:numPr>
          <w:ilvl w:val="0"/>
          <w:numId w:val="5"/>
        </w:numPr>
        <w:shd w:val="clear" w:color="auto" w:fill="FFFFFF"/>
        <w:spacing w:line="360" w:lineRule="auto"/>
        <w:ind w:left="142" w:firstLine="425"/>
        <w:jc w:val="both"/>
        <w:rPr>
          <w:rFonts w:ascii="Times New Roman" w:eastAsia="Times New Roman" w:hAnsi="Times New Roman" w:cs="Times New Roman"/>
          <w:color w:val="111111"/>
          <w:sz w:val="28"/>
          <w:szCs w:val="28"/>
        </w:rPr>
      </w:pPr>
      <w:r w:rsidRPr="007D23C9">
        <w:rPr>
          <w:rFonts w:ascii="Times New Roman" w:hAnsi="Times New Roman" w:cs="Times New Roman"/>
          <w:sz w:val="28"/>
          <w:szCs w:val="28"/>
          <w:lang w:val="en-GB"/>
        </w:rPr>
        <w:t xml:space="preserve">Denev, P. Solid-phase extraction of berries’ anthocyanins and evaluation of their antioxidative properties / P.Denev, M.Ciz, G.Ambrozova [et al.] // </w:t>
      </w:r>
      <w:r w:rsidRPr="007D23C9">
        <w:rPr>
          <w:rFonts w:ascii="Times New Roman" w:hAnsi="Times New Roman" w:cs="Times New Roman"/>
          <w:sz w:val="28"/>
          <w:szCs w:val="28"/>
        </w:rPr>
        <w:t xml:space="preserve">Food Chemistry, – </w:t>
      </w:r>
      <w:r w:rsidRPr="007D23C9">
        <w:rPr>
          <w:rFonts w:ascii="Times New Roman" w:hAnsi="Times New Roman" w:cs="Times New Roman"/>
          <w:sz w:val="28"/>
          <w:szCs w:val="28"/>
          <w:lang w:val="en-GB"/>
        </w:rPr>
        <w:t xml:space="preserve">2010. Vol. </w:t>
      </w:r>
      <w:r w:rsidRPr="007D23C9">
        <w:rPr>
          <w:rFonts w:ascii="Times New Roman" w:hAnsi="Times New Roman" w:cs="Times New Roman"/>
          <w:sz w:val="28"/>
          <w:szCs w:val="28"/>
        </w:rPr>
        <w:t xml:space="preserve">123, – p. 1055-1061. </w:t>
      </w:r>
    </w:p>
    <w:p w:rsidR="007D23C9" w:rsidRPr="007D23C9" w:rsidRDefault="007D23C9" w:rsidP="007D23C9">
      <w:pPr>
        <w:pStyle w:val="ListParagraph"/>
        <w:widowControl/>
        <w:numPr>
          <w:ilvl w:val="0"/>
          <w:numId w:val="5"/>
        </w:numPr>
        <w:tabs>
          <w:tab w:val="left" w:pos="851"/>
        </w:tabs>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color w:val="auto"/>
          <w:sz w:val="28"/>
          <w:szCs w:val="28"/>
        </w:rPr>
        <w:t xml:space="preserve">Diankov, S., Parlapanska, K. Extraction from Elderberry Flowers. Examination </w:t>
      </w:r>
      <w:r w:rsidRPr="007D23C9">
        <w:rPr>
          <w:rFonts w:ascii="Times New Roman" w:hAnsi="Times New Roman" w:cs="Times New Roman"/>
          <w:sz w:val="28"/>
          <w:szCs w:val="28"/>
        </w:rPr>
        <w:t xml:space="preserve">of Antioxidant Capacity and Total Phenolic Content of the Extracts // </w:t>
      </w:r>
      <w:r w:rsidRPr="007D23C9">
        <w:rPr>
          <w:rFonts w:ascii="Times New Roman" w:hAnsi="Times New Roman" w:cs="Times New Roman"/>
          <w:sz w:val="28"/>
          <w:szCs w:val="28"/>
          <w:lang w:val="en-GB"/>
        </w:rPr>
        <w:t xml:space="preserve">Journal of Chemical Technology and Metallurgy, </w:t>
      </w:r>
      <w:r w:rsidRPr="007D23C9">
        <w:rPr>
          <w:rFonts w:ascii="Times New Roman" w:hAnsi="Times New Roman" w:cs="Times New Roman"/>
          <w:sz w:val="28"/>
          <w:szCs w:val="28"/>
        </w:rPr>
        <w:t>– 2013. V</w:t>
      </w:r>
      <w:r w:rsidRPr="007D23C9">
        <w:rPr>
          <w:rFonts w:ascii="Times New Roman" w:hAnsi="Times New Roman" w:cs="Times New Roman"/>
          <w:sz w:val="28"/>
          <w:szCs w:val="28"/>
          <w:lang w:val="en-GB"/>
        </w:rPr>
        <w:t xml:space="preserve">ol. 48, no. 5, </w:t>
      </w:r>
      <w:r w:rsidRPr="007D23C9">
        <w:rPr>
          <w:rFonts w:ascii="Times New Roman" w:hAnsi="Times New Roman" w:cs="Times New Roman"/>
          <w:sz w:val="28"/>
          <w:szCs w:val="28"/>
        </w:rPr>
        <w:t xml:space="preserve">– </w:t>
      </w:r>
      <w:r w:rsidRPr="007D23C9">
        <w:rPr>
          <w:rFonts w:ascii="Times New Roman" w:hAnsi="Times New Roman" w:cs="Times New Roman"/>
          <w:sz w:val="28"/>
          <w:szCs w:val="28"/>
          <w:lang w:val="en-GB"/>
        </w:rPr>
        <w:t>p. 479-482</w:t>
      </w:r>
      <w:r w:rsidRPr="007D23C9">
        <w:rPr>
          <w:rFonts w:ascii="Times New Roman" w:hAnsi="Times New Roman" w:cs="Times New Roman"/>
          <w:sz w:val="28"/>
          <w:szCs w:val="28"/>
        </w:rPr>
        <w:t>.</w:t>
      </w:r>
    </w:p>
    <w:p w:rsidR="007D23C9" w:rsidRPr="007D23C9" w:rsidRDefault="007D23C9" w:rsidP="007D23C9">
      <w:pPr>
        <w:pStyle w:val="ListParagraph"/>
        <w:widowControl/>
        <w:numPr>
          <w:ilvl w:val="0"/>
          <w:numId w:val="5"/>
        </w:numPr>
        <w:tabs>
          <w:tab w:val="left" w:pos="851"/>
        </w:tabs>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Diviš, P. Elemental composition of fruits from different Black elder (</w:t>
      </w:r>
      <w:r w:rsidRPr="007D23C9">
        <w:rPr>
          <w:rFonts w:ascii="Times New Roman" w:hAnsi="Times New Roman" w:cs="Times New Roman"/>
          <w:i/>
          <w:sz w:val="28"/>
          <w:szCs w:val="28"/>
        </w:rPr>
        <w:t>Sambucus nigra</w:t>
      </w:r>
      <w:r w:rsidRPr="007D23C9">
        <w:rPr>
          <w:rFonts w:ascii="Times New Roman" w:hAnsi="Times New Roman" w:cs="Times New Roman"/>
          <w:sz w:val="28"/>
          <w:szCs w:val="28"/>
        </w:rPr>
        <w:t xml:space="preserve"> L.) culti-vars grown in the Czech Republic / P.Diviš, J.Porízka, M.Vespalcova [et al.] // J. Elem., – 2015. Vol. 20, – </w:t>
      </w:r>
      <w:r w:rsidRPr="007D23C9">
        <w:rPr>
          <w:rFonts w:ascii="Times New Roman" w:hAnsi="Times New Roman" w:cs="Times New Roman"/>
          <w:sz w:val="28"/>
          <w:szCs w:val="28"/>
          <w:lang w:val="ru-RU"/>
        </w:rPr>
        <w:t>р</w:t>
      </w:r>
      <w:r w:rsidRPr="007D23C9">
        <w:rPr>
          <w:rFonts w:ascii="Times New Roman" w:hAnsi="Times New Roman" w:cs="Times New Roman"/>
          <w:sz w:val="28"/>
          <w:szCs w:val="28"/>
        </w:rPr>
        <w:t xml:space="preserve">. 549-557. </w:t>
      </w:r>
    </w:p>
    <w:p w:rsidR="007D23C9" w:rsidRPr="007D23C9" w:rsidRDefault="007D23C9" w:rsidP="007D23C9">
      <w:pPr>
        <w:pStyle w:val="ListParagraph"/>
        <w:widowControl/>
        <w:numPr>
          <w:ilvl w:val="0"/>
          <w:numId w:val="5"/>
        </w:numPr>
        <w:tabs>
          <w:tab w:val="left" w:pos="851"/>
        </w:tabs>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sz w:val="28"/>
          <w:szCs w:val="28"/>
          <w:lang w:val="en-GB"/>
        </w:rPr>
        <w:t xml:space="preserve">Dulf, F.V. </w:t>
      </w:r>
      <w:r w:rsidRPr="007D23C9">
        <w:rPr>
          <w:rFonts w:ascii="Times New Roman" w:hAnsi="Times New Roman" w:cs="Times New Roman"/>
          <w:color w:val="auto"/>
          <w:sz w:val="28"/>
          <w:szCs w:val="28"/>
          <w:lang w:val="en-GB"/>
        </w:rPr>
        <w:t xml:space="preserve">Lipid classes and fatty </w:t>
      </w:r>
      <w:r w:rsidRPr="007D23C9">
        <w:rPr>
          <w:rFonts w:ascii="Times New Roman" w:hAnsi="Times New Roman" w:cs="Times New Roman"/>
          <w:sz w:val="28"/>
          <w:szCs w:val="28"/>
          <w:lang w:val="en-GB"/>
        </w:rPr>
        <w:t xml:space="preserve">acid regiodistribution in triacylglycerols of seed oils of two </w:t>
      </w:r>
      <w:r w:rsidRPr="007D23C9">
        <w:rPr>
          <w:rFonts w:ascii="Times New Roman" w:hAnsi="Times New Roman" w:cs="Times New Roman"/>
          <w:i/>
          <w:sz w:val="28"/>
          <w:szCs w:val="28"/>
          <w:lang w:val="en-GB"/>
        </w:rPr>
        <w:t>Sambucus species</w:t>
      </w:r>
      <w:r w:rsidRPr="007D23C9">
        <w:rPr>
          <w:rFonts w:ascii="Times New Roman" w:hAnsi="Times New Roman" w:cs="Times New Roman"/>
          <w:sz w:val="28"/>
          <w:szCs w:val="28"/>
          <w:lang w:val="en-GB"/>
        </w:rPr>
        <w:t xml:space="preserve"> (S. nigra L. and S. ebulus L.) / F.V.Dulf, I.Oroian, D.C.Vodnar [et al.] // Molecules, </w:t>
      </w:r>
      <w:r w:rsidRPr="007D23C9">
        <w:rPr>
          <w:rFonts w:ascii="Times New Roman" w:hAnsi="Times New Roman" w:cs="Times New Roman"/>
          <w:sz w:val="28"/>
          <w:szCs w:val="28"/>
        </w:rPr>
        <w:t xml:space="preserve">– 2013. Vol. </w:t>
      </w:r>
      <w:r w:rsidRPr="007D23C9">
        <w:rPr>
          <w:rFonts w:ascii="Times New Roman" w:hAnsi="Times New Roman" w:cs="Times New Roman"/>
          <w:sz w:val="28"/>
          <w:szCs w:val="28"/>
          <w:lang w:val="en-GB"/>
        </w:rPr>
        <w:t xml:space="preserve">18, </w:t>
      </w:r>
      <w:r w:rsidRPr="007D23C9">
        <w:rPr>
          <w:rFonts w:ascii="Times New Roman" w:hAnsi="Times New Roman" w:cs="Times New Roman"/>
          <w:sz w:val="28"/>
          <w:szCs w:val="28"/>
        </w:rPr>
        <w:t xml:space="preserve">– p. </w:t>
      </w:r>
      <w:r w:rsidRPr="007D23C9">
        <w:rPr>
          <w:rFonts w:ascii="Times New Roman" w:hAnsi="Times New Roman" w:cs="Times New Roman"/>
          <w:sz w:val="28"/>
          <w:szCs w:val="28"/>
          <w:lang w:val="en-GB"/>
        </w:rPr>
        <w:t>11768-11782.</w:t>
      </w:r>
    </w:p>
    <w:p w:rsidR="007D23C9" w:rsidRPr="007D23C9" w:rsidRDefault="007D23C9" w:rsidP="007D23C9">
      <w:pPr>
        <w:pStyle w:val="ListParagraph"/>
        <w:widowControl/>
        <w:numPr>
          <w:ilvl w:val="0"/>
          <w:numId w:val="5"/>
        </w:numPr>
        <w:tabs>
          <w:tab w:val="left" w:pos="851"/>
        </w:tabs>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sz w:val="28"/>
          <w:szCs w:val="28"/>
        </w:rPr>
        <w:t xml:space="preserve">Duymuş, H.G.; </w:t>
      </w:r>
      <w:r w:rsidRPr="007D23C9">
        <w:rPr>
          <w:rFonts w:ascii="Times New Roman" w:hAnsi="Times New Roman" w:cs="Times New Roman"/>
          <w:color w:val="auto"/>
          <w:sz w:val="28"/>
          <w:szCs w:val="28"/>
        </w:rPr>
        <w:t xml:space="preserve">Göger, F.; Başer, K.H.C. In vitro antioxidant properties and anthocyanin compositions of elderberry extracts // Food </w:t>
      </w:r>
      <w:r w:rsidRPr="007D23C9">
        <w:rPr>
          <w:rFonts w:ascii="Times New Roman" w:hAnsi="Times New Roman" w:cs="Times New Roman"/>
          <w:sz w:val="28"/>
          <w:szCs w:val="28"/>
        </w:rPr>
        <w:t xml:space="preserve">Chem., </w:t>
      </w:r>
      <w:r w:rsidRPr="007D23C9">
        <w:rPr>
          <w:rFonts w:ascii="Times New Roman" w:hAnsi="Times New Roman" w:cs="Times New Roman"/>
          <w:sz w:val="28"/>
          <w:szCs w:val="28"/>
          <w:lang w:val="en-GB"/>
        </w:rPr>
        <w:t>–</w:t>
      </w:r>
      <w:r w:rsidRPr="007D23C9">
        <w:rPr>
          <w:rFonts w:ascii="Times New Roman" w:hAnsi="Times New Roman" w:cs="Times New Roman"/>
          <w:sz w:val="28"/>
          <w:szCs w:val="28"/>
        </w:rPr>
        <w:t xml:space="preserve">2014. Vol. 155, </w:t>
      </w:r>
      <w:r w:rsidRPr="007D23C9">
        <w:rPr>
          <w:rFonts w:ascii="Times New Roman" w:hAnsi="Times New Roman" w:cs="Times New Roman"/>
          <w:sz w:val="28"/>
          <w:szCs w:val="28"/>
          <w:lang w:val="en-GB"/>
        </w:rPr>
        <w:t xml:space="preserve">– </w:t>
      </w:r>
      <w:r w:rsidRPr="007D23C9">
        <w:rPr>
          <w:rFonts w:ascii="Times New Roman" w:hAnsi="Times New Roman" w:cs="Times New Roman"/>
          <w:sz w:val="28"/>
          <w:szCs w:val="28"/>
        </w:rPr>
        <w:t xml:space="preserve">p. 112-119. </w:t>
      </w:r>
    </w:p>
    <w:p w:rsidR="007D23C9" w:rsidRPr="007D23C9" w:rsidRDefault="007D23C9" w:rsidP="007D23C9">
      <w:pPr>
        <w:pStyle w:val="ListParagraph"/>
        <w:widowControl/>
        <w:numPr>
          <w:ilvl w:val="0"/>
          <w:numId w:val="5"/>
        </w:numPr>
        <w:tabs>
          <w:tab w:val="left" w:pos="851"/>
        </w:tabs>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sz w:val="28"/>
          <w:szCs w:val="28"/>
          <w:lang w:val="en-GB"/>
        </w:rPr>
        <w:t xml:space="preserve">Ebadi, A.G., Hisoriev, H. Review on distribution of </w:t>
      </w:r>
      <w:r w:rsidRPr="007D23C9">
        <w:rPr>
          <w:rFonts w:ascii="Times New Roman" w:hAnsi="Times New Roman" w:cs="Times New Roman"/>
          <w:i/>
          <w:sz w:val="28"/>
          <w:szCs w:val="28"/>
          <w:lang w:val="en-GB"/>
        </w:rPr>
        <w:t xml:space="preserve">Sambucus ebulus </w:t>
      </w:r>
      <w:r w:rsidRPr="007D23C9">
        <w:rPr>
          <w:rFonts w:ascii="Times New Roman" w:hAnsi="Times New Roman" w:cs="Times New Roman"/>
          <w:sz w:val="28"/>
          <w:szCs w:val="28"/>
          <w:lang w:val="en-GB"/>
        </w:rPr>
        <w:t>L. in the North of Iran // American Eurasian J. Agric. &amp; Environ. Sci., – 2011, 10(3), – p. 351.</w:t>
      </w:r>
    </w:p>
    <w:p w:rsidR="007D23C9" w:rsidRPr="007D23C9" w:rsidRDefault="007D23C9" w:rsidP="007D23C9">
      <w:pPr>
        <w:pStyle w:val="ListParagraph"/>
        <w:widowControl/>
        <w:numPr>
          <w:ilvl w:val="0"/>
          <w:numId w:val="5"/>
        </w:numPr>
        <w:tabs>
          <w:tab w:val="left" w:pos="851"/>
        </w:tabs>
        <w:spacing w:line="360" w:lineRule="auto"/>
        <w:ind w:left="142" w:firstLine="425"/>
        <w:jc w:val="both"/>
        <w:rPr>
          <w:rFonts w:ascii="Times New Roman" w:hAnsi="Times New Roman" w:cs="Times New Roman"/>
          <w:sz w:val="28"/>
          <w:szCs w:val="28"/>
          <w:lang w:val="en-GB"/>
        </w:rPr>
      </w:pPr>
      <w:r w:rsidRPr="007D23C9">
        <w:rPr>
          <w:rFonts w:ascii="Times New Roman" w:eastAsia="Times New Roman" w:hAnsi="Times New Roman" w:cs="Times New Roman"/>
          <w:sz w:val="28"/>
          <w:szCs w:val="28"/>
        </w:rPr>
        <w:t xml:space="preserve">Ebrahimzadeh, M.A., Nabavi, S.F., Nabavi, S.M. Antioxidant activities of methanol extract of </w:t>
      </w:r>
      <w:r w:rsidRPr="007D23C9">
        <w:rPr>
          <w:rFonts w:ascii="Times New Roman" w:eastAsia="Times New Roman" w:hAnsi="Times New Roman" w:cs="Times New Roman"/>
          <w:i/>
          <w:sz w:val="28"/>
          <w:szCs w:val="28"/>
        </w:rPr>
        <w:t>Sambucus ebulus</w:t>
      </w:r>
      <w:r w:rsidRPr="007D23C9">
        <w:rPr>
          <w:rFonts w:ascii="Times New Roman" w:eastAsia="Times New Roman" w:hAnsi="Times New Roman" w:cs="Times New Roman"/>
          <w:sz w:val="28"/>
          <w:szCs w:val="28"/>
        </w:rPr>
        <w:t xml:space="preserve"> L. flower // Pak. J. Biol. Sci,. </w:t>
      </w:r>
      <w:r w:rsidRPr="007D23C9">
        <w:rPr>
          <w:rFonts w:ascii="Times New Roman" w:hAnsi="Times New Roman" w:cs="Times New Roman"/>
          <w:sz w:val="28"/>
          <w:szCs w:val="28"/>
          <w:lang w:val="en-GB"/>
        </w:rPr>
        <w:t>–</w:t>
      </w:r>
      <w:r w:rsidRPr="007D23C9">
        <w:rPr>
          <w:rFonts w:ascii="Times New Roman" w:eastAsia="Times New Roman" w:hAnsi="Times New Roman" w:cs="Times New Roman"/>
          <w:sz w:val="28"/>
          <w:szCs w:val="28"/>
        </w:rPr>
        <w:t xml:space="preserve">2009, 12(5), </w:t>
      </w:r>
      <w:r w:rsidRPr="007D23C9">
        <w:rPr>
          <w:rFonts w:ascii="Times New Roman" w:hAnsi="Times New Roman" w:cs="Times New Roman"/>
          <w:sz w:val="28"/>
          <w:szCs w:val="28"/>
          <w:lang w:val="en-GB"/>
        </w:rPr>
        <w:t xml:space="preserve">– p. </w:t>
      </w:r>
      <w:r w:rsidRPr="007D23C9">
        <w:rPr>
          <w:rFonts w:ascii="Times New Roman" w:eastAsia="Times New Roman" w:hAnsi="Times New Roman" w:cs="Times New Roman"/>
          <w:sz w:val="28"/>
          <w:szCs w:val="28"/>
        </w:rPr>
        <w:t>447-450.</w:t>
      </w:r>
    </w:p>
    <w:p w:rsidR="007D23C9" w:rsidRPr="007D23C9" w:rsidRDefault="007D23C9" w:rsidP="007D23C9">
      <w:pPr>
        <w:pStyle w:val="ListParagraph"/>
        <w:widowControl/>
        <w:numPr>
          <w:ilvl w:val="0"/>
          <w:numId w:val="5"/>
        </w:numPr>
        <w:tabs>
          <w:tab w:val="left" w:pos="851"/>
        </w:tabs>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sz w:val="28"/>
          <w:szCs w:val="28"/>
        </w:rPr>
        <w:t xml:space="preserve">Ebrahimzadeh, M.A., Ehsanifar, S., Eslami, B. </w:t>
      </w:r>
      <w:r w:rsidRPr="007D23C9">
        <w:rPr>
          <w:rFonts w:ascii="Times New Roman" w:hAnsi="Times New Roman" w:cs="Times New Roman"/>
          <w:i/>
          <w:sz w:val="28"/>
          <w:szCs w:val="28"/>
        </w:rPr>
        <w:t>Sambucus ebulus</w:t>
      </w:r>
      <w:r w:rsidRPr="007D23C9">
        <w:rPr>
          <w:rFonts w:ascii="Times New Roman" w:hAnsi="Times New Roman" w:cs="Times New Roman"/>
          <w:sz w:val="28"/>
          <w:szCs w:val="28"/>
        </w:rPr>
        <w:t xml:space="preserve"> elburensis fruits: A good covered with heavy forests then we can and plant source for antioxidants // Phcog. Mag., </w:t>
      </w:r>
      <w:r w:rsidRPr="007D23C9">
        <w:rPr>
          <w:rFonts w:ascii="Times New Roman" w:hAnsi="Times New Roman" w:cs="Times New Roman"/>
          <w:sz w:val="28"/>
          <w:szCs w:val="28"/>
          <w:lang w:val="en-GB"/>
        </w:rPr>
        <w:t xml:space="preserve">– 2009, </w:t>
      </w:r>
      <w:r w:rsidRPr="007D23C9">
        <w:rPr>
          <w:rFonts w:ascii="Times New Roman" w:hAnsi="Times New Roman" w:cs="Times New Roman"/>
          <w:sz w:val="28"/>
          <w:szCs w:val="28"/>
        </w:rPr>
        <w:t xml:space="preserve">4(19), </w:t>
      </w:r>
      <w:r w:rsidRPr="007D23C9">
        <w:rPr>
          <w:rFonts w:ascii="Times New Roman" w:hAnsi="Times New Roman" w:cs="Times New Roman"/>
          <w:sz w:val="28"/>
          <w:szCs w:val="28"/>
          <w:lang w:val="en-GB"/>
        </w:rPr>
        <w:t xml:space="preserve">– p. </w:t>
      </w:r>
      <w:r w:rsidRPr="007D23C9">
        <w:rPr>
          <w:rFonts w:ascii="Times New Roman" w:hAnsi="Times New Roman" w:cs="Times New Roman"/>
          <w:sz w:val="28"/>
          <w:szCs w:val="28"/>
        </w:rPr>
        <w:t>213-218.</w:t>
      </w:r>
    </w:p>
    <w:p w:rsidR="007D23C9" w:rsidRPr="007D23C9" w:rsidRDefault="007D23C9" w:rsidP="007D23C9">
      <w:pPr>
        <w:pStyle w:val="ListParagraph"/>
        <w:numPr>
          <w:ilvl w:val="0"/>
          <w:numId w:val="5"/>
        </w:numPr>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Elias, T.S. The complete trees of North America-field guide and natural history / T.S.Elias.</w:t>
      </w:r>
      <w:r w:rsidRPr="007D23C9">
        <w:rPr>
          <w:rFonts w:ascii="Times New Roman" w:hAnsi="Times New Roman" w:cs="Times New Roman"/>
          <w:sz w:val="28"/>
          <w:szCs w:val="28"/>
          <w:lang w:val="en-GB"/>
        </w:rPr>
        <w:t xml:space="preserve"> –</w:t>
      </w:r>
      <w:r w:rsidRPr="007D23C9">
        <w:rPr>
          <w:rFonts w:ascii="Times New Roman" w:hAnsi="Times New Roman" w:cs="Times New Roman"/>
          <w:sz w:val="28"/>
          <w:szCs w:val="28"/>
        </w:rPr>
        <w:t xml:space="preserve"> New York: Van Nostrand Reinhold, </w:t>
      </w:r>
      <w:r w:rsidRPr="007D23C9">
        <w:rPr>
          <w:rFonts w:ascii="Times New Roman" w:hAnsi="Times New Roman" w:cs="Times New Roman"/>
          <w:sz w:val="28"/>
          <w:szCs w:val="28"/>
          <w:lang w:val="en-GB"/>
        </w:rPr>
        <w:t>–</w:t>
      </w:r>
      <w:r w:rsidRPr="007D23C9">
        <w:rPr>
          <w:rFonts w:ascii="Times New Roman" w:hAnsi="Times New Roman" w:cs="Times New Roman"/>
          <w:sz w:val="28"/>
          <w:szCs w:val="28"/>
        </w:rPr>
        <w:t xml:space="preserve"> 1980. </w:t>
      </w:r>
      <w:r w:rsidRPr="007D23C9">
        <w:rPr>
          <w:rFonts w:ascii="Times New Roman" w:hAnsi="Times New Roman" w:cs="Times New Roman"/>
          <w:sz w:val="28"/>
          <w:szCs w:val="28"/>
          <w:lang w:val="en-GB"/>
        </w:rPr>
        <w:t xml:space="preserve">– </w:t>
      </w:r>
      <w:r w:rsidRPr="007D23C9">
        <w:rPr>
          <w:rFonts w:ascii="Times New Roman" w:hAnsi="Times New Roman" w:cs="Times New Roman"/>
          <w:sz w:val="28"/>
          <w:szCs w:val="28"/>
        </w:rPr>
        <w:t>948 p.</w:t>
      </w:r>
    </w:p>
    <w:p w:rsidR="007D23C9" w:rsidRPr="007D23C9" w:rsidRDefault="007D23C9" w:rsidP="007D23C9">
      <w:pPr>
        <w:pStyle w:val="ListParagraph"/>
        <w:numPr>
          <w:ilvl w:val="0"/>
          <w:numId w:val="5"/>
        </w:numPr>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color w:val="auto"/>
          <w:sz w:val="28"/>
          <w:szCs w:val="28"/>
        </w:rPr>
        <w:lastRenderedPageBreak/>
        <w:t>Ercisli, S., Akbulut, M., Tosun, M. Physico-chemical characteristics of some wild grown European elderberry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xml:space="preserve"> L.) genotypes // Pharmacogn. Mag., </w:t>
      </w:r>
      <w:r w:rsidRPr="007D23C9">
        <w:rPr>
          <w:rFonts w:ascii="Times New Roman" w:hAnsi="Times New Roman" w:cs="Times New Roman"/>
          <w:sz w:val="28"/>
          <w:szCs w:val="28"/>
          <w:lang w:val="en-GB"/>
        </w:rPr>
        <w:t>–</w:t>
      </w:r>
      <w:r w:rsidRPr="007D23C9">
        <w:rPr>
          <w:rFonts w:ascii="Times New Roman" w:hAnsi="Times New Roman" w:cs="Times New Roman"/>
          <w:color w:val="auto"/>
          <w:sz w:val="28"/>
          <w:szCs w:val="28"/>
        </w:rPr>
        <w:t xml:space="preserve"> 2009. Vol. 5, </w:t>
      </w:r>
      <w:r w:rsidRPr="007D23C9">
        <w:rPr>
          <w:rFonts w:ascii="Times New Roman" w:hAnsi="Times New Roman" w:cs="Times New Roman"/>
          <w:sz w:val="28"/>
          <w:szCs w:val="28"/>
          <w:lang w:val="en-GB"/>
        </w:rPr>
        <w:t xml:space="preserve">– p. </w:t>
      </w:r>
      <w:r w:rsidRPr="007D23C9">
        <w:rPr>
          <w:rFonts w:ascii="Times New Roman" w:hAnsi="Times New Roman" w:cs="Times New Roman"/>
          <w:color w:val="auto"/>
          <w:sz w:val="28"/>
          <w:szCs w:val="28"/>
        </w:rPr>
        <w:t>320-323.</w:t>
      </w:r>
    </w:p>
    <w:p w:rsidR="007D23C9" w:rsidRPr="007D23C9" w:rsidRDefault="007D23C9" w:rsidP="007D23C9">
      <w:pPr>
        <w:pStyle w:val="ListParagraph"/>
        <w:numPr>
          <w:ilvl w:val="0"/>
          <w:numId w:val="5"/>
        </w:numPr>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lang w:val="en-GB"/>
        </w:rPr>
        <w:t xml:space="preserve">Fazio, A. Comparative analyses of seeds of wild fruits of </w:t>
      </w:r>
      <w:r w:rsidRPr="007D23C9">
        <w:rPr>
          <w:rFonts w:ascii="Times New Roman" w:hAnsi="Times New Roman" w:cs="Times New Roman"/>
          <w:i/>
          <w:sz w:val="28"/>
          <w:szCs w:val="28"/>
          <w:lang w:val="en-GB"/>
        </w:rPr>
        <w:t>Rubus</w:t>
      </w:r>
      <w:r w:rsidRPr="007D23C9">
        <w:rPr>
          <w:rFonts w:ascii="Times New Roman" w:hAnsi="Times New Roman" w:cs="Times New Roman"/>
          <w:sz w:val="28"/>
          <w:szCs w:val="28"/>
          <w:lang w:val="en-GB"/>
        </w:rPr>
        <w:t xml:space="preserve"> and </w:t>
      </w:r>
      <w:r w:rsidRPr="007D23C9">
        <w:rPr>
          <w:rFonts w:ascii="Times New Roman" w:hAnsi="Times New Roman" w:cs="Times New Roman"/>
          <w:i/>
          <w:sz w:val="28"/>
          <w:szCs w:val="28"/>
          <w:lang w:val="en-GB"/>
        </w:rPr>
        <w:t xml:space="preserve">Sambucus </w:t>
      </w:r>
      <w:r w:rsidRPr="007D23C9">
        <w:rPr>
          <w:rFonts w:ascii="Times New Roman" w:hAnsi="Times New Roman" w:cs="Times New Roman"/>
          <w:sz w:val="28"/>
          <w:szCs w:val="28"/>
          <w:lang w:val="en-GB"/>
        </w:rPr>
        <w:t xml:space="preserve">species from Southern Italy: Fatty acid composition of the oil, total phenolic content, antioxidant and anti-inflammatory properties of the methanolic extracts / A.Fazio, P.Plastina, J.Meijerink [et al.] // </w:t>
      </w:r>
      <w:r w:rsidRPr="007D23C9">
        <w:rPr>
          <w:rFonts w:ascii="Times New Roman" w:hAnsi="Times New Roman" w:cs="Times New Roman"/>
          <w:sz w:val="28"/>
          <w:szCs w:val="28"/>
        </w:rPr>
        <w:t>Food Chemistry,</w:t>
      </w:r>
      <w:r w:rsidRPr="007D23C9">
        <w:rPr>
          <w:rFonts w:ascii="Times New Roman" w:hAnsi="Times New Roman" w:cs="Times New Roman"/>
          <w:sz w:val="28"/>
          <w:szCs w:val="28"/>
          <w:lang w:val="en-GB"/>
        </w:rPr>
        <w:t xml:space="preserve"> – 2013. Vol.</w:t>
      </w:r>
      <w:r w:rsidRPr="007D23C9">
        <w:rPr>
          <w:rFonts w:ascii="Times New Roman" w:hAnsi="Times New Roman" w:cs="Times New Roman"/>
          <w:sz w:val="28"/>
          <w:szCs w:val="28"/>
        </w:rPr>
        <w:t xml:space="preserve"> 140, </w:t>
      </w:r>
      <w:r w:rsidRPr="007D23C9">
        <w:rPr>
          <w:rFonts w:ascii="Times New Roman" w:hAnsi="Times New Roman" w:cs="Times New Roman"/>
          <w:sz w:val="28"/>
          <w:szCs w:val="28"/>
          <w:lang w:val="en-GB"/>
        </w:rPr>
        <w:t xml:space="preserve">– p. </w:t>
      </w:r>
      <w:r w:rsidRPr="007D23C9">
        <w:rPr>
          <w:rFonts w:ascii="Times New Roman" w:hAnsi="Times New Roman" w:cs="Times New Roman"/>
          <w:sz w:val="28"/>
          <w:szCs w:val="28"/>
        </w:rPr>
        <w:t>817-824.</w:t>
      </w:r>
    </w:p>
    <w:p w:rsidR="007D23C9" w:rsidRPr="007D23C9" w:rsidRDefault="007D23C9" w:rsidP="007D23C9">
      <w:pPr>
        <w:pStyle w:val="ListParagraph"/>
        <w:widowControl/>
        <w:numPr>
          <w:ilvl w:val="0"/>
          <w:numId w:val="5"/>
        </w:numPr>
        <w:shd w:val="clear" w:color="auto" w:fill="FFFFFF"/>
        <w:spacing w:line="360" w:lineRule="auto"/>
        <w:ind w:left="142" w:firstLine="709"/>
        <w:jc w:val="both"/>
        <w:outlineLvl w:val="0"/>
        <w:rPr>
          <w:rFonts w:ascii="Times New Roman" w:hAnsi="Times New Roman" w:cs="Times New Roman"/>
          <w:color w:val="auto"/>
          <w:sz w:val="28"/>
          <w:szCs w:val="28"/>
        </w:rPr>
      </w:pP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rPr>
        <w:t xml:space="preserve">Ferreira, S.S. Effect of harvesting year and elderberry cultivar on the chemical composition and potential bioactivity: A three-year study / S.S.Ferreira, P.Silva, A.M.Silva [et al.] // Food Chem., </w:t>
      </w:r>
      <w:r w:rsidRPr="007D23C9">
        <w:rPr>
          <w:rFonts w:ascii="Times New Roman" w:hAnsi="Times New Roman" w:cs="Times New Roman"/>
          <w:sz w:val="28"/>
          <w:szCs w:val="28"/>
          <w:lang w:val="en-GB"/>
        </w:rPr>
        <w:t xml:space="preserve">– </w:t>
      </w:r>
      <w:r w:rsidRPr="007D23C9">
        <w:rPr>
          <w:rFonts w:ascii="Times New Roman" w:hAnsi="Times New Roman" w:cs="Times New Roman"/>
          <w:color w:val="auto"/>
          <w:sz w:val="28"/>
          <w:szCs w:val="28"/>
        </w:rPr>
        <w:t xml:space="preserve">2020. Vol. 302, </w:t>
      </w:r>
      <w:r w:rsidRPr="007D23C9">
        <w:rPr>
          <w:rFonts w:ascii="Times New Roman" w:hAnsi="Times New Roman" w:cs="Times New Roman"/>
          <w:sz w:val="28"/>
          <w:szCs w:val="28"/>
          <w:lang w:val="en-GB"/>
        </w:rPr>
        <w:t xml:space="preserve">– p. </w:t>
      </w:r>
      <w:r w:rsidRPr="007D23C9">
        <w:rPr>
          <w:rFonts w:ascii="Times New Roman" w:hAnsi="Times New Roman" w:cs="Times New Roman"/>
          <w:color w:val="auto"/>
          <w:sz w:val="28"/>
          <w:szCs w:val="28"/>
        </w:rPr>
        <w:t>125-366.</w:t>
      </w:r>
    </w:p>
    <w:p w:rsidR="007D23C9" w:rsidRPr="007D23C9" w:rsidRDefault="007D23C9" w:rsidP="007D23C9">
      <w:pPr>
        <w:pStyle w:val="ListParagraph"/>
        <w:widowControl/>
        <w:numPr>
          <w:ilvl w:val="0"/>
          <w:numId w:val="5"/>
        </w:numPr>
        <w:shd w:val="clear" w:color="auto" w:fill="FFFFFF"/>
        <w:spacing w:line="360" w:lineRule="auto"/>
        <w:ind w:left="142" w:firstLine="709"/>
        <w:jc w:val="both"/>
        <w:outlineLvl w:val="0"/>
        <w:rPr>
          <w:rFonts w:ascii="Times New Roman" w:hAnsi="Times New Roman" w:cs="Times New Roman"/>
          <w:color w:val="auto"/>
          <w:sz w:val="28"/>
          <w:szCs w:val="28"/>
        </w:rPr>
      </w:pPr>
      <w:r w:rsidRPr="007D23C9">
        <w:rPr>
          <w:rFonts w:ascii="Times New Roman" w:hAnsi="Times New Roman" w:cs="Times New Roman"/>
          <w:color w:val="auto"/>
          <w:sz w:val="28"/>
          <w:szCs w:val="28"/>
          <w:lang w:val="en-GB"/>
        </w:rPr>
        <w:t>Fernandes, I.</w:t>
      </w:r>
      <w:r w:rsidRPr="007D23C9">
        <w:rPr>
          <w:rFonts w:ascii="Times New Roman" w:hAnsi="Times New Roman" w:cs="Times New Roman"/>
          <w:color w:val="auto"/>
          <w:sz w:val="28"/>
          <w:szCs w:val="28"/>
        </w:rPr>
        <w:t xml:space="preserve"> </w:t>
      </w:r>
      <w:r w:rsidRPr="007D23C9">
        <w:rPr>
          <w:rFonts w:ascii="Times New Roman" w:hAnsi="Times New Roman" w:cs="Times New Roman"/>
          <w:color w:val="auto"/>
          <w:sz w:val="28"/>
          <w:szCs w:val="28"/>
          <w:lang w:val="en-GB"/>
        </w:rPr>
        <w:t>Bioavailability of anthocyanins and derivatives</w:t>
      </w:r>
      <w:r w:rsidRPr="007D23C9">
        <w:rPr>
          <w:rFonts w:ascii="Times New Roman" w:hAnsi="Times New Roman" w:cs="Times New Roman"/>
          <w:color w:val="auto"/>
          <w:sz w:val="28"/>
          <w:szCs w:val="28"/>
        </w:rPr>
        <w:t xml:space="preserve"> / </w:t>
      </w:r>
      <w:r w:rsidRPr="007D23C9">
        <w:rPr>
          <w:rFonts w:ascii="Times New Roman" w:hAnsi="Times New Roman" w:cs="Times New Roman"/>
          <w:color w:val="auto"/>
          <w:sz w:val="28"/>
          <w:szCs w:val="28"/>
          <w:lang w:val="en-GB"/>
        </w:rPr>
        <w:t>I.Fernandes, A.Faria, C.Calhau</w:t>
      </w:r>
      <w:r w:rsidRPr="007D23C9">
        <w:rPr>
          <w:rFonts w:ascii="Times New Roman" w:hAnsi="Times New Roman" w:cs="Times New Roman"/>
          <w:color w:val="auto"/>
          <w:sz w:val="28"/>
          <w:szCs w:val="28"/>
        </w:rPr>
        <w:t xml:space="preserve"> [et al.] // </w:t>
      </w:r>
      <w:r w:rsidRPr="007D23C9">
        <w:rPr>
          <w:rFonts w:ascii="Times New Roman" w:hAnsi="Times New Roman" w:cs="Times New Roman"/>
          <w:color w:val="auto"/>
          <w:sz w:val="28"/>
          <w:szCs w:val="28"/>
          <w:lang w:val="en-GB"/>
        </w:rPr>
        <w:t xml:space="preserve">Journal of Functional Foods. Vol. 7, </w:t>
      </w:r>
      <w:r w:rsidRPr="007D23C9">
        <w:rPr>
          <w:rFonts w:ascii="Times New Roman" w:hAnsi="Times New Roman" w:cs="Times New Roman"/>
          <w:sz w:val="28"/>
          <w:szCs w:val="28"/>
          <w:lang w:val="en-GB"/>
        </w:rPr>
        <w:t xml:space="preserve">– </w:t>
      </w:r>
      <w:r w:rsidRPr="007D23C9">
        <w:rPr>
          <w:rFonts w:ascii="Times New Roman" w:hAnsi="Times New Roman" w:cs="Times New Roman"/>
          <w:color w:val="auto"/>
          <w:sz w:val="28"/>
          <w:szCs w:val="28"/>
          <w:lang w:val="en-GB"/>
        </w:rPr>
        <w:t xml:space="preserve">2014, </w:t>
      </w:r>
      <w:r w:rsidRPr="007D23C9">
        <w:rPr>
          <w:rFonts w:ascii="Times New Roman" w:hAnsi="Times New Roman" w:cs="Times New Roman"/>
          <w:sz w:val="28"/>
          <w:szCs w:val="28"/>
          <w:lang w:val="en-GB"/>
        </w:rPr>
        <w:t xml:space="preserve">– p. </w:t>
      </w:r>
      <w:r w:rsidRPr="007D23C9">
        <w:rPr>
          <w:rFonts w:ascii="Times New Roman" w:hAnsi="Times New Roman" w:cs="Times New Roman"/>
          <w:color w:val="auto"/>
          <w:sz w:val="28"/>
          <w:szCs w:val="28"/>
          <w:lang w:val="en-GB"/>
        </w:rPr>
        <w:t>54-66.</w:t>
      </w:r>
    </w:p>
    <w:p w:rsidR="007D23C9" w:rsidRPr="007D23C9" w:rsidRDefault="007D23C9" w:rsidP="007D23C9">
      <w:pPr>
        <w:pStyle w:val="ListParagraph"/>
        <w:widowControl/>
        <w:numPr>
          <w:ilvl w:val="0"/>
          <w:numId w:val="5"/>
        </w:numPr>
        <w:shd w:val="clear" w:color="auto" w:fill="FFFFFF"/>
        <w:spacing w:line="360" w:lineRule="auto"/>
        <w:ind w:left="142" w:firstLine="709"/>
        <w:jc w:val="both"/>
        <w:outlineLvl w:val="0"/>
        <w:rPr>
          <w:rFonts w:ascii="Times New Roman" w:hAnsi="Times New Roman" w:cs="Times New Roman"/>
          <w:color w:val="auto"/>
          <w:sz w:val="28"/>
          <w:szCs w:val="28"/>
        </w:rPr>
      </w:pPr>
      <w:r w:rsidRPr="007D23C9">
        <w:rPr>
          <w:rFonts w:ascii="Times New Roman" w:eastAsia="Times New Roman" w:hAnsi="Times New Roman" w:cs="Times New Roman"/>
          <w:color w:val="auto"/>
          <w:sz w:val="28"/>
          <w:szCs w:val="28"/>
        </w:rPr>
        <w:t>Fatrcová-Šramková, K. The morphological and antioxidant characteristics of inflorescences within wild-growing genotypes of elderberry (</w:t>
      </w:r>
      <w:r w:rsidRPr="007D23C9">
        <w:rPr>
          <w:rFonts w:ascii="Times New Roman" w:eastAsia="Times New Roman" w:hAnsi="Times New Roman" w:cs="Times New Roman"/>
          <w:i/>
          <w:color w:val="auto"/>
          <w:sz w:val="28"/>
          <w:szCs w:val="28"/>
        </w:rPr>
        <w:t>Sambucus nigra</w:t>
      </w:r>
      <w:r w:rsidRPr="007D23C9">
        <w:rPr>
          <w:rFonts w:ascii="Times New Roman" w:eastAsia="Times New Roman" w:hAnsi="Times New Roman" w:cs="Times New Roman"/>
          <w:color w:val="auto"/>
          <w:sz w:val="28"/>
          <w:szCs w:val="28"/>
        </w:rPr>
        <w:t xml:space="preserve"> L.) / K.Fatrcová-Šramková, V.Horčinová Sedláčková, O.Grygorieva [et al.] // Potravinarstvo Slovak Journal of Food Sciences, </w:t>
      </w:r>
      <w:r w:rsidRPr="007D23C9">
        <w:rPr>
          <w:rFonts w:ascii="Times New Roman" w:hAnsi="Times New Roman" w:cs="Times New Roman"/>
          <w:sz w:val="28"/>
          <w:szCs w:val="28"/>
          <w:lang w:val="en-GB"/>
        </w:rPr>
        <w:t>– 2018. V</w:t>
      </w:r>
      <w:r w:rsidRPr="007D23C9">
        <w:rPr>
          <w:rFonts w:ascii="Times New Roman" w:eastAsia="Times New Roman" w:hAnsi="Times New Roman" w:cs="Times New Roman"/>
          <w:color w:val="auto"/>
          <w:sz w:val="28"/>
          <w:szCs w:val="28"/>
        </w:rPr>
        <w:t xml:space="preserve">ol. 12, no. 1, </w:t>
      </w:r>
      <w:r w:rsidRPr="007D23C9">
        <w:rPr>
          <w:rFonts w:ascii="Times New Roman" w:hAnsi="Times New Roman" w:cs="Times New Roman"/>
          <w:sz w:val="28"/>
          <w:szCs w:val="28"/>
          <w:lang w:val="en-GB"/>
        </w:rPr>
        <w:t xml:space="preserve">– </w:t>
      </w:r>
      <w:r w:rsidRPr="007D23C9">
        <w:rPr>
          <w:rFonts w:ascii="Times New Roman" w:eastAsia="Times New Roman" w:hAnsi="Times New Roman" w:cs="Times New Roman"/>
          <w:color w:val="auto"/>
          <w:sz w:val="28"/>
          <w:szCs w:val="28"/>
        </w:rPr>
        <w:t>p. 444-453.</w:t>
      </w:r>
    </w:p>
    <w:p w:rsidR="007D23C9" w:rsidRPr="007D23C9" w:rsidRDefault="007D23C9" w:rsidP="007D23C9">
      <w:pPr>
        <w:pStyle w:val="ListParagraph"/>
        <w:numPr>
          <w:ilvl w:val="0"/>
          <w:numId w:val="5"/>
        </w:numPr>
        <w:shd w:val="clear" w:color="auto" w:fill="FFFFFF"/>
        <w:spacing w:line="360" w:lineRule="auto"/>
        <w:ind w:left="142" w:firstLine="425"/>
        <w:jc w:val="both"/>
        <w:rPr>
          <w:rFonts w:ascii="Times New Roman" w:eastAsia="Times New Roman" w:hAnsi="Times New Roman" w:cs="Times New Roman"/>
          <w:sz w:val="28"/>
          <w:szCs w:val="28"/>
        </w:rPr>
      </w:pPr>
      <w:r w:rsidRPr="007D23C9">
        <w:rPr>
          <w:rFonts w:ascii="Times New Roman" w:hAnsi="Times New Roman" w:cs="Times New Roman"/>
          <w:color w:val="auto"/>
          <w:sz w:val="28"/>
          <w:szCs w:val="28"/>
        </w:rPr>
        <w:t>Fharlebois, D</w:t>
      </w:r>
      <w:r w:rsidRPr="007D23C9">
        <w:rPr>
          <w:rFonts w:ascii="Times New Roman" w:hAnsi="Times New Roman" w:cs="Times New Roman"/>
          <w:sz w:val="28"/>
          <w:szCs w:val="28"/>
        </w:rPr>
        <w:t xml:space="preserve">. Elderberry: Botany, horticulture, potential / </w:t>
      </w:r>
      <w:r w:rsidRPr="007D23C9">
        <w:rPr>
          <w:rFonts w:ascii="Times New Roman" w:hAnsi="Times New Roman" w:cs="Times New Roman"/>
          <w:color w:val="auto"/>
          <w:sz w:val="28"/>
          <w:szCs w:val="28"/>
        </w:rPr>
        <w:t xml:space="preserve">D.Fharlebois, P.L.Byers, </w:t>
      </w:r>
      <w:r w:rsidRPr="007D23C9">
        <w:rPr>
          <w:rFonts w:ascii="Times New Roman" w:hAnsi="Times New Roman" w:cs="Times New Roman"/>
          <w:sz w:val="28"/>
          <w:szCs w:val="28"/>
        </w:rPr>
        <w:t xml:space="preserve">C.E.Finn [et al.] // Horticultural Reviews, </w:t>
      </w:r>
      <w:r w:rsidRPr="007D23C9">
        <w:rPr>
          <w:rFonts w:ascii="Times New Roman" w:hAnsi="Times New Roman" w:cs="Times New Roman"/>
          <w:sz w:val="28"/>
          <w:szCs w:val="28"/>
          <w:lang w:val="en-GB"/>
        </w:rPr>
        <w:t xml:space="preserve">– </w:t>
      </w:r>
      <w:r w:rsidRPr="007D23C9">
        <w:rPr>
          <w:rFonts w:ascii="Times New Roman" w:hAnsi="Times New Roman" w:cs="Times New Roman"/>
          <w:sz w:val="28"/>
          <w:szCs w:val="28"/>
        </w:rPr>
        <w:t xml:space="preserve">2010. Vol. 37, </w:t>
      </w:r>
      <w:r w:rsidRPr="007D23C9">
        <w:rPr>
          <w:rFonts w:ascii="Times New Roman" w:hAnsi="Times New Roman" w:cs="Times New Roman"/>
          <w:sz w:val="28"/>
          <w:szCs w:val="28"/>
          <w:lang w:val="en-GB"/>
        </w:rPr>
        <w:t xml:space="preserve">– </w:t>
      </w:r>
      <w:r w:rsidRPr="007D23C9">
        <w:rPr>
          <w:rFonts w:ascii="Times New Roman" w:hAnsi="Times New Roman" w:cs="Times New Roman"/>
          <w:sz w:val="28"/>
          <w:szCs w:val="28"/>
        </w:rPr>
        <w:t>p. 213-280.</w:t>
      </w:r>
    </w:p>
    <w:p w:rsidR="007D23C9" w:rsidRPr="007D23C9" w:rsidRDefault="007D23C9" w:rsidP="007D23C9">
      <w:pPr>
        <w:pStyle w:val="ListParagraph"/>
        <w:numPr>
          <w:ilvl w:val="0"/>
          <w:numId w:val="5"/>
        </w:numPr>
        <w:shd w:val="clear" w:color="auto" w:fill="FFFFFF"/>
        <w:spacing w:line="360" w:lineRule="auto"/>
        <w:ind w:left="142" w:firstLine="425"/>
        <w:jc w:val="both"/>
        <w:rPr>
          <w:rFonts w:ascii="Times New Roman" w:eastAsia="Times New Roman" w:hAnsi="Times New Roman" w:cs="Times New Roman"/>
          <w:sz w:val="28"/>
          <w:szCs w:val="28"/>
        </w:rPr>
      </w:pPr>
      <w:r w:rsidRPr="007D23C9">
        <w:rPr>
          <w:rFonts w:ascii="Times New Roman" w:hAnsi="Times New Roman" w:cs="Times New Roman"/>
          <w:sz w:val="28"/>
          <w:szCs w:val="28"/>
        </w:rPr>
        <w:t>Finn, C.K. Evaluation of American (</w:t>
      </w:r>
      <w:r w:rsidRPr="007D23C9">
        <w:rPr>
          <w:rFonts w:ascii="Times New Roman" w:hAnsi="Times New Roman" w:cs="Times New Roman"/>
          <w:i/>
          <w:sz w:val="28"/>
          <w:szCs w:val="28"/>
        </w:rPr>
        <w:t>Sambucus canadensis</w:t>
      </w:r>
      <w:r w:rsidRPr="007D23C9">
        <w:rPr>
          <w:rFonts w:ascii="Times New Roman" w:hAnsi="Times New Roman" w:cs="Times New Roman"/>
          <w:sz w:val="28"/>
          <w:szCs w:val="28"/>
        </w:rPr>
        <w:t xml:space="preserve">) and European </w:t>
      </w:r>
      <w:r w:rsidRPr="007D23C9">
        <w:rPr>
          <w:rFonts w:ascii="Times New Roman" w:hAnsi="Times New Roman" w:cs="Times New Roman"/>
          <w:i/>
          <w:sz w:val="28"/>
          <w:szCs w:val="28"/>
        </w:rPr>
        <w:t>(S. nigra</w:t>
      </w:r>
      <w:r w:rsidRPr="007D23C9">
        <w:rPr>
          <w:rFonts w:ascii="Times New Roman" w:hAnsi="Times New Roman" w:cs="Times New Roman"/>
          <w:sz w:val="28"/>
          <w:szCs w:val="28"/>
        </w:rPr>
        <w:t xml:space="preserve">) elderberry genotypes grown in Missouri and Oregon and impact on cultivar development / C.K.Finn, A.L.Thomas, P.L.Byers [et al.] // Hort. Science, </w:t>
      </w:r>
      <w:r w:rsidRPr="007D23C9">
        <w:rPr>
          <w:rFonts w:ascii="Times New Roman" w:hAnsi="Times New Roman" w:cs="Times New Roman"/>
          <w:sz w:val="28"/>
          <w:szCs w:val="28"/>
          <w:lang w:val="en-GB"/>
        </w:rPr>
        <w:t xml:space="preserve">– </w:t>
      </w:r>
      <w:r w:rsidRPr="007D23C9">
        <w:rPr>
          <w:rFonts w:ascii="Times New Roman" w:hAnsi="Times New Roman" w:cs="Times New Roman"/>
          <w:sz w:val="28"/>
          <w:szCs w:val="28"/>
        </w:rPr>
        <w:t xml:space="preserve">2008. Vol. 43, </w:t>
      </w:r>
      <w:r w:rsidRPr="007D23C9">
        <w:rPr>
          <w:rFonts w:ascii="Times New Roman" w:hAnsi="Times New Roman" w:cs="Times New Roman"/>
          <w:sz w:val="28"/>
          <w:szCs w:val="28"/>
          <w:lang w:val="en-GB"/>
        </w:rPr>
        <w:t xml:space="preserve">– p. </w:t>
      </w:r>
      <w:r w:rsidRPr="007D23C9">
        <w:rPr>
          <w:rFonts w:ascii="Times New Roman" w:hAnsi="Times New Roman" w:cs="Times New Roman"/>
          <w:sz w:val="28"/>
          <w:szCs w:val="28"/>
        </w:rPr>
        <w:t>1385-1391.</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b/>
          <w:sz w:val="28"/>
          <w:szCs w:val="28"/>
        </w:rPr>
        <w:t xml:space="preserve"> </w:t>
      </w:r>
      <w:r w:rsidRPr="007D23C9">
        <w:rPr>
          <w:rFonts w:ascii="Times New Roman" w:hAnsi="Times New Roman" w:cs="Times New Roman"/>
          <w:sz w:val="28"/>
          <w:szCs w:val="28"/>
        </w:rPr>
        <w:t>Finn, C.E. Lee, J. Anthocyanins and other polyphenolics in American elderberry (</w:t>
      </w:r>
      <w:r w:rsidRPr="007D23C9">
        <w:rPr>
          <w:rFonts w:ascii="Times New Roman" w:hAnsi="Times New Roman" w:cs="Times New Roman"/>
          <w:i/>
          <w:sz w:val="28"/>
          <w:szCs w:val="28"/>
        </w:rPr>
        <w:t>Sambucus canadensis</w:t>
      </w:r>
      <w:r w:rsidRPr="007D23C9">
        <w:rPr>
          <w:rFonts w:ascii="Times New Roman" w:hAnsi="Times New Roman" w:cs="Times New Roman"/>
          <w:sz w:val="28"/>
          <w:szCs w:val="28"/>
        </w:rPr>
        <w:t>) and European elderberry (</w:t>
      </w:r>
      <w:r w:rsidRPr="007D23C9">
        <w:rPr>
          <w:rFonts w:ascii="Times New Roman" w:hAnsi="Times New Roman" w:cs="Times New Roman"/>
          <w:i/>
          <w:sz w:val="28"/>
          <w:szCs w:val="28"/>
        </w:rPr>
        <w:t>S. nigra</w:t>
      </w:r>
      <w:r w:rsidRPr="007D23C9">
        <w:rPr>
          <w:rFonts w:ascii="Times New Roman" w:hAnsi="Times New Roman" w:cs="Times New Roman"/>
          <w:sz w:val="28"/>
          <w:szCs w:val="28"/>
        </w:rPr>
        <w:t xml:space="preserve">) cultivars // J. Sci. Food Agric., </w:t>
      </w:r>
      <w:r w:rsidRPr="007D23C9">
        <w:rPr>
          <w:rFonts w:ascii="Times New Roman" w:hAnsi="Times New Roman" w:cs="Times New Roman"/>
          <w:sz w:val="28"/>
          <w:szCs w:val="28"/>
          <w:lang w:val="en-GB"/>
        </w:rPr>
        <w:t xml:space="preserve">– </w:t>
      </w:r>
      <w:r w:rsidRPr="007D23C9">
        <w:rPr>
          <w:rFonts w:ascii="Times New Roman" w:hAnsi="Times New Roman" w:cs="Times New Roman"/>
          <w:sz w:val="28"/>
          <w:szCs w:val="28"/>
        </w:rPr>
        <w:t xml:space="preserve">2007. Vol. 87, </w:t>
      </w:r>
      <w:r w:rsidRPr="007D23C9">
        <w:rPr>
          <w:rFonts w:ascii="Times New Roman" w:hAnsi="Times New Roman" w:cs="Times New Roman"/>
          <w:sz w:val="28"/>
          <w:szCs w:val="28"/>
          <w:lang w:val="en-GB"/>
        </w:rPr>
        <w:t xml:space="preserve">– p. </w:t>
      </w:r>
      <w:r w:rsidRPr="007D23C9">
        <w:rPr>
          <w:rFonts w:ascii="Times New Roman" w:hAnsi="Times New Roman" w:cs="Times New Roman"/>
          <w:sz w:val="28"/>
          <w:szCs w:val="28"/>
        </w:rPr>
        <w:t>2665-2675.</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sz w:val="28"/>
          <w:szCs w:val="28"/>
        </w:rPr>
        <w:lastRenderedPageBreak/>
        <w:t xml:space="preserve">Frokiær, H. Astragalus root and elderberry fruit extracts enhance the IFNβ stimulatory effects of </w:t>
      </w:r>
      <w:r w:rsidRPr="007D23C9">
        <w:rPr>
          <w:rFonts w:ascii="Times New Roman" w:hAnsi="Times New Roman" w:cs="Times New Roman"/>
          <w:i/>
          <w:sz w:val="28"/>
          <w:szCs w:val="28"/>
        </w:rPr>
        <w:t>Lactobacillus acidophilus</w:t>
      </w:r>
      <w:r w:rsidRPr="007D23C9">
        <w:rPr>
          <w:rFonts w:ascii="Times New Roman" w:hAnsi="Times New Roman" w:cs="Times New Roman"/>
          <w:sz w:val="28"/>
          <w:szCs w:val="28"/>
        </w:rPr>
        <w:t xml:space="preserve"> inmurinederived dendritic cells / H.Frokiær, L.Henningsen, S.B.Metzdorff [et al.] // </w:t>
      </w:r>
      <w:r w:rsidRPr="007D23C9">
        <w:rPr>
          <w:rFonts w:ascii="Times New Roman" w:hAnsi="Times New Roman" w:cs="Times New Roman"/>
          <w:sz w:val="28"/>
          <w:szCs w:val="28"/>
          <w:lang w:val="en-GB"/>
        </w:rPr>
        <w:t xml:space="preserve">PLoS ONE, </w:t>
      </w:r>
      <w:r w:rsidRPr="007D23C9">
        <w:rPr>
          <w:rFonts w:ascii="Times New Roman" w:hAnsi="Times New Roman" w:cs="Times New Roman"/>
          <w:sz w:val="28"/>
          <w:szCs w:val="28"/>
        </w:rPr>
        <w:t xml:space="preserve">– 2012. </w:t>
      </w:r>
      <w:r w:rsidRPr="007D23C9">
        <w:rPr>
          <w:rFonts w:ascii="Times New Roman" w:hAnsi="Times New Roman" w:cs="Times New Roman"/>
          <w:sz w:val="28"/>
          <w:szCs w:val="28"/>
          <w:lang w:val="en-GB"/>
        </w:rPr>
        <w:t xml:space="preserve">Vol. 7, no. 10, </w:t>
      </w:r>
      <w:r w:rsidRPr="007D23C9">
        <w:rPr>
          <w:rFonts w:ascii="Times New Roman" w:hAnsi="Times New Roman" w:cs="Times New Roman"/>
          <w:sz w:val="28"/>
          <w:szCs w:val="28"/>
        </w:rPr>
        <w:t xml:space="preserve">– </w:t>
      </w:r>
      <w:r w:rsidRPr="007D23C9">
        <w:rPr>
          <w:rFonts w:ascii="Times New Roman" w:hAnsi="Times New Roman" w:cs="Times New Roman"/>
          <w:sz w:val="28"/>
          <w:szCs w:val="28"/>
          <w:lang w:val="en-GB"/>
        </w:rPr>
        <w:t>p. 47</w:t>
      </w:r>
      <w:r w:rsidRPr="007D23C9">
        <w:rPr>
          <w:rFonts w:ascii="Times New Roman" w:hAnsi="Times New Roman" w:cs="Times New Roman"/>
          <w:sz w:val="28"/>
          <w:szCs w:val="28"/>
        </w:rPr>
        <w:t>0-4</w:t>
      </w:r>
      <w:r w:rsidRPr="007D23C9">
        <w:rPr>
          <w:rFonts w:ascii="Times New Roman" w:hAnsi="Times New Roman" w:cs="Times New Roman"/>
          <w:sz w:val="28"/>
          <w:szCs w:val="28"/>
          <w:lang w:val="en-GB"/>
        </w:rPr>
        <w:t>78.</w:t>
      </w:r>
    </w:p>
    <w:p w:rsidR="007D23C9" w:rsidRPr="007D23C9" w:rsidRDefault="007D23C9" w:rsidP="007D23C9">
      <w:pPr>
        <w:pStyle w:val="ListParagraph"/>
        <w:widowControl/>
        <w:numPr>
          <w:ilvl w:val="0"/>
          <w:numId w:val="5"/>
        </w:numPr>
        <w:tabs>
          <w:tab w:val="left" w:pos="284"/>
          <w:tab w:val="left" w:pos="567"/>
          <w:tab w:val="left" w:pos="1134"/>
        </w:tabs>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 xml:space="preserve"> Gali´c, J. </w:t>
      </w:r>
      <w:r w:rsidRPr="007D23C9">
        <w:rPr>
          <w:rFonts w:ascii="Times New Roman" w:hAnsi="Times New Roman" w:cs="Times New Roman"/>
          <w:color w:val="auto"/>
          <w:sz w:val="28"/>
          <w:szCs w:val="28"/>
        </w:rPr>
        <w:t xml:space="preserve">The Polyphenols Stability, Enzyme Activity and Physico-Chemical Parameters During Producing Wild Elderberry Concentrated Juice / </w:t>
      </w:r>
      <w:r w:rsidRPr="007D23C9">
        <w:rPr>
          <w:rFonts w:ascii="Times New Roman" w:hAnsi="Times New Roman" w:cs="Times New Roman"/>
          <w:sz w:val="28"/>
          <w:szCs w:val="28"/>
        </w:rPr>
        <w:t xml:space="preserve">J.Gali´c, V.Dragowi´c-Uzlec, B.Levaj [et al.] // </w:t>
      </w:r>
      <w:r w:rsidRPr="007D23C9">
        <w:rPr>
          <w:rFonts w:ascii="Times New Roman" w:hAnsi="Times New Roman" w:cs="Times New Roman"/>
          <w:color w:val="auto"/>
          <w:sz w:val="28"/>
          <w:szCs w:val="28"/>
        </w:rPr>
        <w:t>Agri</w:t>
      </w:r>
      <w:r w:rsidRPr="007D23C9">
        <w:rPr>
          <w:rFonts w:ascii="Times New Roman" w:hAnsi="Times New Roman" w:cs="Times New Roman"/>
          <w:sz w:val="28"/>
          <w:szCs w:val="28"/>
        </w:rPr>
        <w:t>. Consp. Scient., – 2019, 74, – p. 181-186.</w:t>
      </w:r>
    </w:p>
    <w:p w:rsidR="007D23C9" w:rsidRPr="007D23C9" w:rsidRDefault="007D23C9" w:rsidP="007D23C9">
      <w:pPr>
        <w:pStyle w:val="ListParagraph"/>
        <w:widowControl/>
        <w:numPr>
          <w:ilvl w:val="0"/>
          <w:numId w:val="5"/>
        </w:numPr>
        <w:spacing w:line="360" w:lineRule="auto"/>
        <w:ind w:left="142" w:firstLine="425"/>
        <w:jc w:val="both"/>
        <w:outlineLvl w:val="0"/>
        <w:rPr>
          <w:rFonts w:ascii="Times New Roman" w:hAnsi="Times New Roman" w:cs="Times New Roman"/>
          <w:sz w:val="28"/>
          <w:szCs w:val="28"/>
          <w:lang w:val="en-GB"/>
        </w:rPr>
      </w:pPr>
      <w:r w:rsidRPr="007D23C9">
        <w:rPr>
          <w:rFonts w:ascii="Times New Roman" w:hAnsi="Times New Roman" w:cs="Times New Roman"/>
          <w:sz w:val="28"/>
          <w:szCs w:val="28"/>
        </w:rPr>
        <w:t xml:space="preserve"> </w:t>
      </w:r>
      <w:r w:rsidRPr="007D23C9">
        <w:rPr>
          <w:rFonts w:ascii="Times New Roman" w:hAnsi="Times New Roman" w:cs="Times New Roman"/>
          <w:sz w:val="28"/>
          <w:szCs w:val="28"/>
          <w:lang w:val="en-GB"/>
        </w:rPr>
        <w:t>Garofulic´, I. E.. The influence of processing on physicochemical parameters, phenolics, antioxidant activity and sensory attributes of elderberry (</w:t>
      </w:r>
      <w:r w:rsidRPr="007D23C9">
        <w:rPr>
          <w:rFonts w:ascii="Times New Roman" w:hAnsi="Times New Roman" w:cs="Times New Roman"/>
          <w:i/>
          <w:sz w:val="28"/>
          <w:szCs w:val="28"/>
          <w:lang w:val="en-GB"/>
        </w:rPr>
        <w:t>Sambucus nigra</w:t>
      </w:r>
      <w:r w:rsidRPr="007D23C9">
        <w:rPr>
          <w:rFonts w:ascii="Times New Roman" w:hAnsi="Times New Roman" w:cs="Times New Roman"/>
          <w:sz w:val="28"/>
          <w:szCs w:val="28"/>
          <w:lang w:val="en-GB"/>
        </w:rPr>
        <w:t xml:space="preserve"> L.) fruit wine / I. E.Garofulic´, K.Kovacˇevic´ Ganic´, I.Galic´ [et al.] // Croatian Journal of Food Technology, Biotechnology and Nutrition, </w:t>
      </w:r>
      <w:r w:rsidRPr="007D23C9">
        <w:rPr>
          <w:rFonts w:ascii="Times New Roman" w:hAnsi="Times New Roman" w:cs="Times New Roman"/>
          <w:sz w:val="28"/>
          <w:szCs w:val="28"/>
        </w:rPr>
        <w:t xml:space="preserve">– 2012. Vol. </w:t>
      </w:r>
      <w:r w:rsidRPr="007D23C9">
        <w:rPr>
          <w:rFonts w:ascii="Times New Roman" w:hAnsi="Times New Roman" w:cs="Times New Roman"/>
          <w:sz w:val="28"/>
          <w:szCs w:val="28"/>
          <w:lang w:val="en-GB"/>
        </w:rPr>
        <w:t xml:space="preserve">7, </w:t>
      </w:r>
      <w:r w:rsidRPr="007D23C9">
        <w:rPr>
          <w:rFonts w:ascii="Times New Roman" w:hAnsi="Times New Roman" w:cs="Times New Roman"/>
          <w:sz w:val="28"/>
          <w:szCs w:val="28"/>
        </w:rPr>
        <w:t xml:space="preserve">– p. </w:t>
      </w:r>
      <w:r w:rsidRPr="007D23C9">
        <w:rPr>
          <w:rFonts w:ascii="Times New Roman" w:hAnsi="Times New Roman" w:cs="Times New Roman"/>
          <w:sz w:val="28"/>
          <w:szCs w:val="28"/>
          <w:lang w:val="en-GB"/>
        </w:rPr>
        <w:t xml:space="preserve">9-13. </w:t>
      </w:r>
    </w:p>
    <w:p w:rsidR="007D23C9" w:rsidRPr="007D23C9" w:rsidRDefault="007D23C9" w:rsidP="007D23C9">
      <w:pPr>
        <w:pStyle w:val="ListParagraph"/>
        <w:widowControl/>
        <w:numPr>
          <w:ilvl w:val="0"/>
          <w:numId w:val="5"/>
        </w:numPr>
        <w:spacing w:line="360" w:lineRule="auto"/>
        <w:ind w:left="142" w:firstLine="425"/>
        <w:jc w:val="both"/>
        <w:outlineLvl w:val="0"/>
        <w:rPr>
          <w:rFonts w:ascii="Times New Roman" w:hAnsi="Times New Roman" w:cs="Times New Roman"/>
          <w:sz w:val="28"/>
          <w:szCs w:val="28"/>
          <w:lang w:val="en-GB"/>
        </w:rPr>
      </w:pPr>
      <w:r w:rsidRPr="007D23C9">
        <w:rPr>
          <w:rFonts w:ascii="Times New Roman" w:hAnsi="Times New Roman" w:cs="Times New Roman"/>
          <w:sz w:val="28"/>
          <w:szCs w:val="28"/>
        </w:rPr>
        <w:t xml:space="preserve">Gil, A. Tratado de Nutrición: Bases fisiológicas y bioquímicas de la nutrición. Segunda Edición / A.Gil. – Madrid, España, – 2010. – </w:t>
      </w:r>
      <w:r w:rsidRPr="007D23C9">
        <w:rPr>
          <w:rFonts w:ascii="Times New Roman" w:hAnsi="Times New Roman" w:cs="Times New Roman"/>
          <w:sz w:val="28"/>
          <w:szCs w:val="28"/>
          <w:shd w:val="clear" w:color="auto" w:fill="FFFFFF"/>
        </w:rPr>
        <w:t>992 p.</w:t>
      </w:r>
      <w:r w:rsidRPr="007D23C9">
        <w:rPr>
          <w:rFonts w:ascii="Times New Roman" w:hAnsi="Times New Roman" w:cs="Times New Roman"/>
          <w:sz w:val="28"/>
          <w:szCs w:val="28"/>
        </w:rPr>
        <w:t xml:space="preserve"> </w:t>
      </w:r>
    </w:p>
    <w:p w:rsidR="007D23C9" w:rsidRPr="007D23C9" w:rsidRDefault="007D23C9" w:rsidP="007D23C9">
      <w:pPr>
        <w:pStyle w:val="ListParagraph"/>
        <w:widowControl/>
        <w:numPr>
          <w:ilvl w:val="0"/>
          <w:numId w:val="5"/>
        </w:numPr>
        <w:spacing w:line="360" w:lineRule="auto"/>
        <w:ind w:left="142" w:firstLine="425"/>
        <w:jc w:val="both"/>
        <w:outlineLvl w:val="0"/>
        <w:rPr>
          <w:rFonts w:ascii="Times New Roman" w:eastAsia="Times New Roman" w:hAnsi="Times New Roman" w:cs="Times New Roman"/>
          <w:sz w:val="28"/>
          <w:szCs w:val="28"/>
          <w:lang w:val="en-GB"/>
        </w:rPr>
      </w:pPr>
      <w:r w:rsidRPr="007D23C9">
        <w:rPr>
          <w:rFonts w:ascii="Times New Roman" w:eastAsia="Times New Roman" w:hAnsi="Times New Roman" w:cs="Times New Roman"/>
          <w:sz w:val="28"/>
          <w:szCs w:val="28"/>
        </w:rPr>
        <w:t xml:space="preserve">Gleńsk, M. Determination </w:t>
      </w:r>
      <w:r w:rsidRPr="007D23C9">
        <w:rPr>
          <w:rFonts w:ascii="Times New Roman" w:eastAsia="Times New Roman" w:hAnsi="Times New Roman" w:cs="Times New Roman"/>
          <w:color w:val="auto"/>
          <w:sz w:val="28"/>
          <w:szCs w:val="28"/>
        </w:rPr>
        <w:t xml:space="preserve">of ursolic and oleanolic acid in </w:t>
      </w:r>
      <w:r w:rsidRPr="007D23C9">
        <w:rPr>
          <w:rFonts w:ascii="Times New Roman" w:eastAsia="Times New Roman" w:hAnsi="Times New Roman" w:cs="Times New Roman"/>
          <w:i/>
          <w:iCs/>
          <w:color w:val="auto"/>
          <w:sz w:val="28"/>
          <w:szCs w:val="28"/>
        </w:rPr>
        <w:t xml:space="preserve">Sambuci </w:t>
      </w:r>
      <w:r w:rsidRPr="007D23C9">
        <w:rPr>
          <w:rFonts w:ascii="Times New Roman" w:eastAsia="Times New Roman" w:hAnsi="Times New Roman" w:cs="Times New Roman"/>
          <w:i/>
          <w:iCs/>
          <w:sz w:val="28"/>
          <w:szCs w:val="28"/>
        </w:rPr>
        <w:t>fructus</w:t>
      </w:r>
      <w:r w:rsidRPr="007D23C9">
        <w:rPr>
          <w:rFonts w:ascii="Times New Roman" w:eastAsia="Times New Roman" w:hAnsi="Times New Roman" w:cs="Times New Roman"/>
          <w:sz w:val="28"/>
          <w:szCs w:val="28"/>
        </w:rPr>
        <w:t xml:space="preserve"> / M.Gleńsk, J.A.Gliński, M.Włodarczyk [et al.] // </w:t>
      </w:r>
      <w:r w:rsidRPr="007D23C9">
        <w:rPr>
          <w:rFonts w:ascii="Times New Roman" w:eastAsia="Times New Roman" w:hAnsi="Times New Roman" w:cs="Times New Roman"/>
          <w:iCs/>
          <w:sz w:val="28"/>
          <w:szCs w:val="28"/>
          <w:lang w:val="en-GB"/>
        </w:rPr>
        <w:t>Chem Biodivers</w:t>
      </w:r>
      <w:r w:rsidRPr="007D23C9">
        <w:rPr>
          <w:rFonts w:ascii="Times New Roman" w:eastAsia="Times New Roman" w:hAnsi="Times New Roman" w:cs="Times New Roman"/>
          <w:sz w:val="28"/>
          <w:szCs w:val="28"/>
          <w:lang w:val="en-GB"/>
        </w:rPr>
        <w:t xml:space="preserve">., </w:t>
      </w:r>
      <w:r w:rsidRPr="007D23C9">
        <w:rPr>
          <w:rFonts w:ascii="Times New Roman" w:hAnsi="Times New Roman" w:cs="Times New Roman"/>
          <w:sz w:val="28"/>
          <w:szCs w:val="28"/>
        </w:rPr>
        <w:t>–</w:t>
      </w:r>
      <w:r w:rsidRPr="007D23C9">
        <w:rPr>
          <w:rFonts w:ascii="Times New Roman" w:eastAsia="Times New Roman" w:hAnsi="Times New Roman" w:cs="Times New Roman"/>
          <w:sz w:val="28"/>
          <w:szCs w:val="28"/>
          <w:lang w:val="en-GB"/>
        </w:rPr>
        <w:t xml:space="preserve">2014. Vol. 11, </w:t>
      </w:r>
      <w:r w:rsidRPr="007D23C9">
        <w:rPr>
          <w:rFonts w:ascii="Times New Roman" w:hAnsi="Times New Roman" w:cs="Times New Roman"/>
          <w:sz w:val="28"/>
          <w:szCs w:val="28"/>
        </w:rPr>
        <w:t xml:space="preserve">– </w:t>
      </w:r>
      <w:r w:rsidRPr="007D23C9">
        <w:rPr>
          <w:rFonts w:ascii="Times New Roman" w:eastAsia="Times New Roman" w:hAnsi="Times New Roman" w:cs="Times New Roman"/>
          <w:sz w:val="28"/>
          <w:szCs w:val="28"/>
        </w:rPr>
        <w:t>р</w:t>
      </w:r>
      <w:r w:rsidRPr="007D23C9">
        <w:rPr>
          <w:rFonts w:ascii="Times New Roman" w:eastAsia="Times New Roman" w:hAnsi="Times New Roman" w:cs="Times New Roman"/>
          <w:sz w:val="28"/>
          <w:szCs w:val="28"/>
          <w:lang w:val="en-GB"/>
        </w:rPr>
        <w:t>.1939-1944.</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sz w:val="28"/>
          <w:szCs w:val="28"/>
        </w:rPr>
        <w:t xml:space="preserve">Groza, M. The effects of vegetal extracts on the immune system dysfunction in the </w:t>
      </w:r>
      <w:r w:rsidRPr="007D23C9">
        <w:rPr>
          <w:rFonts w:ascii="Times New Roman" w:hAnsi="Times New Roman" w:cs="Times New Roman"/>
          <w:color w:val="auto"/>
          <w:sz w:val="28"/>
          <w:szCs w:val="28"/>
        </w:rPr>
        <w:t xml:space="preserve">diabetes mellitus / </w:t>
      </w:r>
      <w:r w:rsidRPr="007D23C9">
        <w:rPr>
          <w:rFonts w:ascii="Times New Roman" w:hAnsi="Times New Roman" w:cs="Times New Roman"/>
          <w:sz w:val="28"/>
          <w:szCs w:val="28"/>
        </w:rPr>
        <w:t>M.Groza, M.Ciocoiu, L.Bădescu [et al.] //</w:t>
      </w:r>
      <w:r w:rsidRPr="007D23C9">
        <w:rPr>
          <w:rFonts w:ascii="Times New Roman" w:hAnsi="Times New Roman" w:cs="Times New Roman"/>
          <w:color w:val="auto"/>
          <w:sz w:val="28"/>
          <w:szCs w:val="28"/>
        </w:rPr>
        <w:t xml:space="preserve"> </w:t>
      </w:r>
      <w:r w:rsidRPr="007D23C9">
        <w:rPr>
          <w:rFonts w:ascii="Times New Roman" w:hAnsi="Times New Roman" w:cs="Times New Roman"/>
          <w:sz w:val="28"/>
          <w:szCs w:val="28"/>
        </w:rPr>
        <w:t>Annals of the Romanian Society for Cell Biology, – 2010. Vol. 15, no. 1, – p. 241-246.</w:t>
      </w:r>
    </w:p>
    <w:p w:rsidR="007D23C9" w:rsidRPr="007D23C9" w:rsidRDefault="007D23C9" w:rsidP="007D23C9">
      <w:pPr>
        <w:pStyle w:val="ListParagraph"/>
        <w:widowControl/>
        <w:numPr>
          <w:ilvl w:val="0"/>
          <w:numId w:val="5"/>
        </w:numPr>
        <w:autoSpaceDE w:val="0"/>
        <w:autoSpaceDN w:val="0"/>
        <w:adjustRightInd w:val="0"/>
        <w:spacing w:line="360" w:lineRule="auto"/>
        <w:ind w:left="142" w:firstLine="425"/>
        <w:jc w:val="both"/>
        <w:rPr>
          <w:rFonts w:ascii="Times New Roman" w:hAnsi="Times New Roman" w:cs="Times New Roman"/>
          <w:strike/>
          <w:color w:val="FF0000"/>
          <w:sz w:val="28"/>
          <w:szCs w:val="28"/>
        </w:rPr>
      </w:pPr>
      <w:r w:rsidRPr="007D23C9">
        <w:rPr>
          <w:rFonts w:ascii="Times New Roman" w:hAnsi="Times New Roman" w:cs="Times New Roman"/>
          <w:color w:val="000000" w:themeColor="text1"/>
          <w:sz w:val="28"/>
          <w:szCs w:val="28"/>
        </w:rPr>
        <w:t>Growth stages of mono- and dicotyledonous plants: BBCH-Monograph. / U. Meier. – Germany, – 2001. – 158 p</w:t>
      </w:r>
      <w:r w:rsidRPr="007D23C9">
        <w:rPr>
          <w:rFonts w:ascii="Times New Roman" w:hAnsi="Times New Roman" w:cs="Times New Roman"/>
          <w:strike/>
          <w:color w:val="000000" w:themeColor="text1"/>
          <w:sz w:val="28"/>
          <w:szCs w:val="28"/>
        </w:rPr>
        <w:t>.</w:t>
      </w:r>
      <w:r w:rsidRPr="007D23C9">
        <w:rPr>
          <w:rFonts w:ascii="Times New Roman" w:hAnsi="Times New Roman" w:cs="Times New Roman"/>
          <w:strike/>
          <w:color w:val="FF0000"/>
          <w:sz w:val="28"/>
          <w:szCs w:val="28"/>
        </w:rPr>
        <w:t xml:space="preserve"> </w:t>
      </w:r>
    </w:p>
    <w:p w:rsidR="007D23C9" w:rsidRPr="007D23C9" w:rsidRDefault="007D23C9" w:rsidP="007D23C9">
      <w:pPr>
        <w:pStyle w:val="ListParagraph"/>
        <w:widowControl/>
        <w:numPr>
          <w:ilvl w:val="0"/>
          <w:numId w:val="5"/>
        </w:numPr>
        <w:autoSpaceDE w:val="0"/>
        <w:autoSpaceDN w:val="0"/>
        <w:adjustRightInd w:val="0"/>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rPr>
        <w:t>Haerst, C. Antibacterial activity of elder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xml:space="preserve"> L.) flower or berry against hospital pathogens / C.Haerst, G.McCollum, D.Nelson [et al.] // J. Med. Plant Res., </w:t>
      </w:r>
      <w:r w:rsidRPr="007D23C9">
        <w:rPr>
          <w:rFonts w:ascii="Times New Roman" w:hAnsi="Times New Roman" w:cs="Times New Roman"/>
          <w:sz w:val="28"/>
          <w:szCs w:val="28"/>
        </w:rPr>
        <w:t>–</w:t>
      </w:r>
      <w:r w:rsidRPr="007D23C9">
        <w:rPr>
          <w:rFonts w:ascii="Times New Roman" w:hAnsi="Times New Roman" w:cs="Times New Roman"/>
          <w:color w:val="auto"/>
          <w:sz w:val="28"/>
          <w:szCs w:val="28"/>
        </w:rPr>
        <w:t xml:space="preserve"> 2010. Vol. 4, </w:t>
      </w: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lang w:val="ru-RU"/>
        </w:rPr>
        <w:t>р</w:t>
      </w:r>
      <w:r w:rsidRPr="007D23C9">
        <w:rPr>
          <w:rFonts w:ascii="Times New Roman" w:hAnsi="Times New Roman" w:cs="Times New Roman"/>
          <w:color w:val="auto"/>
          <w:sz w:val="28"/>
          <w:szCs w:val="28"/>
        </w:rPr>
        <w:t xml:space="preserve">.1805-1809. </w:t>
      </w:r>
    </w:p>
    <w:p w:rsidR="007D23C9" w:rsidRPr="007D23C9" w:rsidRDefault="007D23C9" w:rsidP="007D23C9">
      <w:pPr>
        <w:pStyle w:val="ListParagraph"/>
        <w:numPr>
          <w:ilvl w:val="0"/>
          <w:numId w:val="5"/>
        </w:numPr>
        <w:tabs>
          <w:tab w:val="left" w:pos="0"/>
          <w:tab w:val="left" w:pos="284"/>
          <w:tab w:val="left" w:pos="993"/>
        </w:tabs>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 xml:space="preserve">Harborne, J. </w:t>
      </w:r>
      <w:r w:rsidRPr="007D23C9">
        <w:rPr>
          <w:rFonts w:ascii="Times New Roman" w:hAnsi="Times New Roman" w:cs="Times New Roman"/>
          <w:bCs/>
          <w:kern w:val="36"/>
          <w:sz w:val="28"/>
          <w:szCs w:val="28"/>
        </w:rPr>
        <w:t xml:space="preserve">Spectral methods of characterizing anthocyanins </w:t>
      </w:r>
      <w:r w:rsidRPr="007D23C9">
        <w:rPr>
          <w:rFonts w:ascii="Times New Roman" w:hAnsi="Times New Roman" w:cs="Times New Roman"/>
          <w:sz w:val="28"/>
          <w:szCs w:val="28"/>
        </w:rPr>
        <w:t>// J. Bichem., – 1958. Vol. 70, № 1, – p. 22-28.</w:t>
      </w:r>
    </w:p>
    <w:p w:rsidR="007D23C9" w:rsidRPr="007D23C9" w:rsidRDefault="007D23C9" w:rsidP="007D23C9">
      <w:pPr>
        <w:pStyle w:val="ListParagraph"/>
        <w:widowControl/>
        <w:numPr>
          <w:ilvl w:val="0"/>
          <w:numId w:val="5"/>
        </w:numPr>
        <w:tabs>
          <w:tab w:val="left" w:pos="567"/>
          <w:tab w:val="left" w:pos="1134"/>
        </w:tabs>
        <w:spacing w:line="360" w:lineRule="auto"/>
        <w:ind w:left="142" w:firstLine="425"/>
        <w:jc w:val="both"/>
        <w:rPr>
          <w:rFonts w:ascii="Times New Roman" w:eastAsia="Times New Roman" w:hAnsi="Times New Roman" w:cs="Times New Roman"/>
          <w:sz w:val="28"/>
          <w:szCs w:val="28"/>
        </w:rPr>
      </w:pPr>
      <w:r w:rsidRPr="007D23C9">
        <w:rPr>
          <w:rFonts w:ascii="Times New Roman" w:eastAsia="Times New Roman" w:hAnsi="Times New Roman" w:cs="Times New Roman"/>
          <w:sz w:val="28"/>
          <w:szCs w:val="28"/>
        </w:rPr>
        <w:lastRenderedPageBreak/>
        <w:t>He, J., Giusti, M. M.</w:t>
      </w:r>
      <w:r w:rsidRPr="007D23C9">
        <w:rPr>
          <w:rFonts w:ascii="Times New Roman" w:hAnsi="Times New Roman" w:cs="Times New Roman"/>
          <w:sz w:val="28"/>
          <w:szCs w:val="28"/>
        </w:rPr>
        <w:t xml:space="preserve"> High-purity isolation of anthocyanins mixtures from fruits and vegetables //</w:t>
      </w:r>
      <w:r w:rsidRPr="007D23C9">
        <w:rPr>
          <w:rFonts w:ascii="Times New Roman" w:eastAsia="Times New Roman" w:hAnsi="Times New Roman" w:cs="Times New Roman"/>
          <w:sz w:val="28"/>
          <w:szCs w:val="28"/>
        </w:rPr>
        <w:t xml:space="preserve"> J. Chromatogr., </w:t>
      </w:r>
      <w:r w:rsidRPr="007D23C9">
        <w:rPr>
          <w:rFonts w:ascii="Times New Roman" w:hAnsi="Times New Roman" w:cs="Times New Roman"/>
          <w:sz w:val="28"/>
          <w:szCs w:val="28"/>
        </w:rPr>
        <w:t>–</w:t>
      </w:r>
      <w:r w:rsidRPr="007D23C9">
        <w:rPr>
          <w:rFonts w:ascii="Times New Roman" w:eastAsia="Times New Roman" w:hAnsi="Times New Roman" w:cs="Times New Roman"/>
          <w:sz w:val="28"/>
          <w:szCs w:val="28"/>
        </w:rPr>
        <w:t xml:space="preserve"> 2011</w:t>
      </w:r>
      <w:r w:rsidRPr="007D23C9">
        <w:rPr>
          <w:rFonts w:ascii="Times New Roman" w:eastAsia="Times New Roman" w:hAnsi="Times New Roman" w:cs="Times New Roman"/>
          <w:sz w:val="28"/>
          <w:szCs w:val="28"/>
          <w:lang w:val="en-GB"/>
        </w:rPr>
        <w:t>,</w:t>
      </w:r>
      <w:r w:rsidRPr="007D23C9">
        <w:rPr>
          <w:rFonts w:ascii="Times New Roman" w:eastAsia="Times New Roman" w:hAnsi="Times New Roman" w:cs="Times New Roman"/>
          <w:sz w:val="28"/>
          <w:szCs w:val="28"/>
        </w:rPr>
        <w:t xml:space="preserve"> 1218 (44), </w:t>
      </w:r>
      <w:r w:rsidRPr="007D23C9">
        <w:rPr>
          <w:rFonts w:ascii="Times New Roman" w:hAnsi="Times New Roman" w:cs="Times New Roman"/>
          <w:sz w:val="28"/>
          <w:szCs w:val="28"/>
          <w:lang w:val="en-GB"/>
        </w:rPr>
        <w:t>– p. 7914-7922.</w:t>
      </w:r>
    </w:p>
    <w:p w:rsidR="007D23C9" w:rsidRPr="007D23C9" w:rsidRDefault="007D23C9" w:rsidP="007D23C9">
      <w:pPr>
        <w:pStyle w:val="ListParagraph"/>
        <w:widowControl/>
        <w:numPr>
          <w:ilvl w:val="0"/>
          <w:numId w:val="5"/>
        </w:numPr>
        <w:spacing w:line="360" w:lineRule="auto"/>
        <w:ind w:left="142" w:firstLine="425"/>
        <w:jc w:val="both"/>
        <w:rPr>
          <w:rFonts w:ascii="Times New Roman" w:eastAsia="Times New Roman" w:hAnsi="Times New Roman" w:cs="Times New Roman"/>
          <w:color w:val="000000" w:themeColor="text1"/>
          <w:sz w:val="28"/>
          <w:szCs w:val="28"/>
        </w:rPr>
      </w:pPr>
      <w:r w:rsidRPr="007D23C9">
        <w:rPr>
          <w:rFonts w:ascii="Times New Roman" w:eastAsia="Arial Unicode MS" w:hAnsi="Times New Roman" w:cs="Times New Roman"/>
          <w:color w:val="000000" w:themeColor="text1"/>
          <w:sz w:val="28"/>
          <w:szCs w:val="28"/>
        </w:rPr>
        <w:t xml:space="preserve">Hildrun Walter, Lucia Muggia, Michael Fritscher, Alessandro Holler, Deborah Horvat, Helmut Guttenberger, Uwe K. Simon. </w:t>
      </w:r>
      <w:r w:rsidRPr="007D23C9">
        <w:rPr>
          <w:rFonts w:ascii="Times New Roman" w:eastAsia="Arial Unicode MS" w:hAnsi="Times New Roman" w:cs="Times New Roman"/>
          <w:color w:val="000000" w:themeColor="text1"/>
          <w:kern w:val="36"/>
          <w:sz w:val="28"/>
          <w:szCs w:val="28"/>
        </w:rPr>
        <w:t xml:space="preserve">Multiple taxa in the </w:t>
      </w:r>
      <w:r w:rsidRPr="007D23C9">
        <w:rPr>
          <w:rStyle w:val="Emphasis"/>
          <w:rFonts w:ascii="Times New Roman" w:eastAsia="Arial Unicode MS" w:hAnsi="Times New Roman" w:cs="Times New Roman"/>
          <w:color w:val="000000" w:themeColor="text1"/>
          <w:kern w:val="36"/>
          <w:sz w:val="28"/>
          <w:szCs w:val="28"/>
        </w:rPr>
        <w:t>Phoma</w:t>
      </w:r>
      <w:r w:rsidRPr="007D23C9">
        <w:rPr>
          <w:rFonts w:ascii="Times New Roman" w:eastAsia="Arial Unicode MS" w:hAnsi="Times New Roman" w:cs="Times New Roman"/>
          <w:color w:val="000000" w:themeColor="text1"/>
          <w:kern w:val="36"/>
          <w:sz w:val="28"/>
          <w:szCs w:val="28"/>
        </w:rPr>
        <w:t>-complex associate with black elder (</w:t>
      </w:r>
      <w:r w:rsidRPr="007D23C9">
        <w:rPr>
          <w:rStyle w:val="Emphasis"/>
          <w:rFonts w:ascii="Times New Roman" w:eastAsia="Arial Unicode MS" w:hAnsi="Times New Roman" w:cs="Times New Roman"/>
          <w:color w:val="000000" w:themeColor="text1"/>
          <w:kern w:val="36"/>
          <w:sz w:val="28"/>
          <w:szCs w:val="28"/>
        </w:rPr>
        <w:t>Sambucus nigra</w:t>
      </w:r>
      <w:r w:rsidRPr="007D23C9">
        <w:rPr>
          <w:rFonts w:ascii="Times New Roman" w:eastAsia="Arial Unicode MS" w:hAnsi="Times New Roman" w:cs="Times New Roman"/>
          <w:color w:val="000000" w:themeColor="text1"/>
          <w:kern w:val="36"/>
          <w:sz w:val="28"/>
          <w:szCs w:val="28"/>
        </w:rPr>
        <w:t xml:space="preserve"> L.)// </w:t>
      </w:r>
      <w:r w:rsidRPr="007D23C9">
        <w:rPr>
          <w:rFonts w:ascii="Times New Roman" w:eastAsia="Arial Unicode MS" w:hAnsi="Times New Roman" w:cs="Times New Roman"/>
          <w:iCs/>
          <w:color w:val="000000" w:themeColor="text1"/>
          <w:sz w:val="28"/>
          <w:szCs w:val="28"/>
        </w:rPr>
        <w:t>Fungal Biology</w:t>
      </w:r>
      <w:r w:rsidRPr="007D23C9">
        <w:rPr>
          <w:rFonts w:ascii="Times New Roman" w:eastAsia="Arial Unicode MS" w:hAnsi="Times New Roman" w:cs="Times New Roman"/>
          <w:color w:val="000000" w:themeColor="text1"/>
          <w:sz w:val="28"/>
          <w:szCs w:val="28"/>
        </w:rPr>
        <w:t xml:space="preserve">, </w:t>
      </w:r>
      <w:r w:rsidRPr="007D23C9">
        <w:rPr>
          <w:rFonts w:ascii="Times New Roman" w:eastAsia="Arial Unicode MS" w:hAnsi="Times New Roman" w:cs="Times New Roman"/>
          <w:iCs/>
          <w:color w:val="000000" w:themeColor="text1"/>
          <w:sz w:val="28"/>
          <w:szCs w:val="28"/>
        </w:rPr>
        <w:t>Volume 120, Issue 1</w:t>
      </w:r>
      <w:r w:rsidRPr="007D23C9">
        <w:rPr>
          <w:rFonts w:ascii="Times New Roman" w:eastAsia="Arial Unicode MS" w:hAnsi="Times New Roman" w:cs="Times New Roman"/>
          <w:color w:val="000000" w:themeColor="text1"/>
          <w:sz w:val="28"/>
          <w:szCs w:val="28"/>
        </w:rPr>
        <w:t xml:space="preserve">, </w:t>
      </w:r>
      <w:r w:rsidRPr="007D23C9">
        <w:rPr>
          <w:rFonts w:ascii="Times New Roman" w:eastAsia="Arial Unicode MS" w:hAnsi="Times New Roman" w:cs="Times New Roman"/>
          <w:iCs/>
          <w:color w:val="000000" w:themeColor="text1"/>
          <w:sz w:val="28"/>
          <w:szCs w:val="28"/>
        </w:rPr>
        <w:t>January 2016</w:t>
      </w:r>
      <w:r w:rsidRPr="007D23C9">
        <w:rPr>
          <w:rFonts w:ascii="Times New Roman" w:eastAsia="Arial Unicode MS" w:hAnsi="Times New Roman" w:cs="Times New Roman"/>
          <w:color w:val="000000" w:themeColor="text1"/>
          <w:sz w:val="28"/>
          <w:szCs w:val="28"/>
        </w:rPr>
        <w:t xml:space="preserve">, </w:t>
      </w:r>
      <w:r w:rsidRPr="007D23C9">
        <w:rPr>
          <w:rFonts w:ascii="Times New Roman" w:eastAsia="Arial Unicode MS" w:hAnsi="Times New Roman" w:cs="Times New Roman"/>
          <w:iCs/>
          <w:color w:val="000000" w:themeColor="text1"/>
          <w:sz w:val="28"/>
          <w:szCs w:val="28"/>
        </w:rPr>
        <w:t xml:space="preserve">Pages 43-50 </w:t>
      </w:r>
    </w:p>
    <w:p w:rsidR="007D23C9" w:rsidRPr="007D23C9" w:rsidRDefault="007D23C9" w:rsidP="007D23C9">
      <w:pPr>
        <w:pStyle w:val="ListParagraph"/>
        <w:widowControl/>
        <w:numPr>
          <w:ilvl w:val="0"/>
          <w:numId w:val="5"/>
        </w:numPr>
        <w:spacing w:line="360" w:lineRule="auto"/>
        <w:ind w:left="142" w:firstLine="425"/>
        <w:jc w:val="both"/>
        <w:rPr>
          <w:rFonts w:ascii="Times New Roman" w:eastAsia="Times New Roman" w:hAnsi="Times New Roman" w:cs="Times New Roman"/>
          <w:color w:val="FF0000"/>
          <w:sz w:val="28"/>
          <w:szCs w:val="28"/>
        </w:rPr>
      </w:pPr>
      <w:r w:rsidRPr="007D23C9">
        <w:rPr>
          <w:rFonts w:ascii="Times New Roman" w:hAnsi="Times New Roman" w:cs="Times New Roman"/>
          <w:sz w:val="28"/>
          <w:szCs w:val="28"/>
          <w:lang w:val="en-GB"/>
        </w:rPr>
        <w:t>Hussein, A. M. S.</w:t>
      </w:r>
      <w:r w:rsidRPr="007D23C9">
        <w:rPr>
          <w:rFonts w:ascii="Times New Roman" w:hAnsi="Times New Roman" w:cs="Times New Roman"/>
          <w:color w:val="auto"/>
          <w:sz w:val="28"/>
          <w:szCs w:val="28"/>
          <w:lang w:val="en-GB"/>
        </w:rPr>
        <w:t xml:space="preserve">. Antioxidative, antibacterial and antifungal </w:t>
      </w:r>
      <w:r w:rsidRPr="007D23C9">
        <w:rPr>
          <w:rFonts w:ascii="Times New Roman" w:hAnsi="Times New Roman" w:cs="Times New Roman"/>
          <w:sz w:val="28"/>
          <w:szCs w:val="28"/>
          <w:lang w:val="en-GB"/>
        </w:rPr>
        <w:t xml:space="preserve">activities of tea infusions from berry leaves, Carob and Doum. / A.M.Hussein, N. A.Shedeed, H. H.Abdel-Kalek [et al.] // Polish Journal of Food and Nutrition Sciences, </w:t>
      </w:r>
      <w:r w:rsidRPr="007D23C9">
        <w:rPr>
          <w:rFonts w:ascii="Times New Roman" w:hAnsi="Times New Roman" w:cs="Times New Roman"/>
          <w:sz w:val="28"/>
          <w:szCs w:val="28"/>
        </w:rPr>
        <w:t>– 2011. Vol.</w:t>
      </w:r>
      <w:r w:rsidRPr="007D23C9">
        <w:rPr>
          <w:rFonts w:ascii="Times New Roman" w:hAnsi="Times New Roman" w:cs="Times New Roman"/>
          <w:sz w:val="28"/>
          <w:szCs w:val="28"/>
          <w:lang w:val="en-GB"/>
        </w:rPr>
        <w:t xml:space="preserve"> 61, </w:t>
      </w:r>
      <w:r w:rsidRPr="007D23C9">
        <w:rPr>
          <w:rFonts w:ascii="Times New Roman" w:hAnsi="Times New Roman" w:cs="Times New Roman"/>
          <w:sz w:val="28"/>
          <w:szCs w:val="28"/>
        </w:rPr>
        <w:t xml:space="preserve">– </w:t>
      </w:r>
      <w:r w:rsidRPr="007D23C9">
        <w:rPr>
          <w:rFonts w:ascii="Times New Roman" w:hAnsi="Times New Roman" w:cs="Times New Roman"/>
          <w:sz w:val="28"/>
          <w:szCs w:val="28"/>
          <w:lang w:val="ru-RU"/>
        </w:rPr>
        <w:t>р</w:t>
      </w:r>
      <w:r w:rsidRPr="007D23C9">
        <w:rPr>
          <w:rFonts w:ascii="Times New Roman" w:hAnsi="Times New Roman" w:cs="Times New Roman"/>
          <w:sz w:val="28"/>
          <w:szCs w:val="28"/>
        </w:rPr>
        <w:t>.</w:t>
      </w:r>
      <w:r w:rsidRPr="007D23C9">
        <w:rPr>
          <w:rFonts w:ascii="Times New Roman" w:hAnsi="Times New Roman" w:cs="Times New Roman"/>
          <w:sz w:val="28"/>
          <w:szCs w:val="28"/>
          <w:lang w:val="en-GB"/>
        </w:rPr>
        <w:t xml:space="preserve"> 201-209.</w:t>
      </w:r>
      <w:r w:rsidRPr="007D23C9">
        <w:rPr>
          <w:rFonts w:ascii="Times New Roman" w:hAnsi="Times New Roman" w:cs="Times New Roman"/>
          <w:color w:val="auto"/>
          <w:sz w:val="28"/>
          <w:szCs w:val="28"/>
          <w:lang w:val="en-GB"/>
        </w:rPr>
        <w:t xml:space="preserve"> </w:t>
      </w:r>
    </w:p>
    <w:p w:rsidR="007D23C9" w:rsidRPr="007D23C9" w:rsidRDefault="007D23C9" w:rsidP="007D23C9">
      <w:pPr>
        <w:pStyle w:val="ListParagraph"/>
        <w:widowControl/>
        <w:numPr>
          <w:ilvl w:val="0"/>
          <w:numId w:val="5"/>
        </w:numPr>
        <w:spacing w:line="360" w:lineRule="auto"/>
        <w:ind w:left="142" w:firstLine="425"/>
        <w:jc w:val="both"/>
        <w:rPr>
          <w:rFonts w:ascii="Times New Roman" w:eastAsia="Times New Roman" w:hAnsi="Times New Roman" w:cs="Times New Roman"/>
          <w:color w:val="000000" w:themeColor="text1"/>
          <w:sz w:val="28"/>
          <w:szCs w:val="28"/>
        </w:rPr>
      </w:pPr>
      <w:r w:rsidRPr="007D23C9">
        <w:rPr>
          <w:rFonts w:ascii="Times New Roman" w:hAnsi="Times New Roman" w:cs="Times New Roman"/>
          <w:color w:val="000000" w:themeColor="text1"/>
          <w:sz w:val="28"/>
          <w:szCs w:val="28"/>
        </w:rPr>
        <w:t>Ipek Pesin Siintar, Esra Kupeli Akkol, Funda Nuray Yalqin, Ufuk Коса, Hikmet Kele$, Erdem Yesilada Wound healing potential of</w:t>
      </w:r>
      <w:r w:rsidRPr="007D23C9">
        <w:rPr>
          <w:rFonts w:ascii="Times New Roman" w:hAnsi="Times New Roman" w:cs="Times New Roman"/>
          <w:i/>
          <w:color w:val="000000" w:themeColor="text1"/>
          <w:sz w:val="28"/>
          <w:szCs w:val="28"/>
        </w:rPr>
        <w:t xml:space="preserve"> Sambucus ebulus</w:t>
      </w:r>
      <w:r w:rsidRPr="007D23C9">
        <w:rPr>
          <w:rFonts w:ascii="Times New Roman" w:hAnsi="Times New Roman" w:cs="Times New Roman"/>
          <w:color w:val="000000" w:themeColor="text1"/>
          <w:sz w:val="28"/>
          <w:szCs w:val="28"/>
        </w:rPr>
        <w:t xml:space="preserve"> L. leaves and isolation of an active component,</w:t>
      </w:r>
      <w:r w:rsidRPr="007D23C9">
        <w:rPr>
          <w:rFonts w:ascii="Times New Roman" w:hAnsi="Times New Roman" w:cs="Times New Roman"/>
          <w:i/>
          <w:color w:val="000000" w:themeColor="text1"/>
          <w:sz w:val="28"/>
          <w:szCs w:val="28"/>
        </w:rPr>
        <w:t xml:space="preserve"> quercetin 3-O-glucoside</w:t>
      </w:r>
      <w:r w:rsidRPr="007D23C9">
        <w:rPr>
          <w:rFonts w:ascii="Times New Roman" w:hAnsi="Times New Roman" w:cs="Times New Roman"/>
          <w:color w:val="000000" w:themeColor="text1"/>
          <w:sz w:val="28"/>
          <w:szCs w:val="28"/>
        </w:rPr>
        <w:t>//Journal of Ethnopharmacology, 2010,Volume 129, Issure 1, 4 May  P. 106-114.</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sz w:val="28"/>
          <w:szCs w:val="28"/>
        </w:rPr>
      </w:pPr>
      <w:r w:rsidRPr="007D23C9">
        <w:rPr>
          <w:rFonts w:ascii="Times New Roman" w:hAnsi="Times New Roman" w:cs="Times New Roman"/>
          <w:sz w:val="28"/>
          <w:szCs w:val="28"/>
        </w:rPr>
        <w:t xml:space="preserve">Imirzalioglu, C. Inhibitory activity of a standardized elderberry liquid extract against clinically-relevant human respiratory </w:t>
      </w:r>
      <w:r w:rsidRPr="007D23C9">
        <w:rPr>
          <w:rFonts w:ascii="Times New Roman" w:hAnsi="Times New Roman" w:cs="Times New Roman"/>
          <w:color w:val="auto"/>
          <w:sz w:val="28"/>
          <w:szCs w:val="28"/>
        </w:rPr>
        <w:t xml:space="preserve">bacterial pathogens and influenza </w:t>
      </w:r>
      <w:r w:rsidRPr="007D23C9">
        <w:rPr>
          <w:rFonts w:ascii="Times New Roman" w:hAnsi="Times New Roman" w:cs="Times New Roman"/>
          <w:sz w:val="28"/>
          <w:szCs w:val="28"/>
        </w:rPr>
        <w:t>A and B viruses / C.Imirzalioglu, C.Krawitz, M.A.Mraheil [et al.] // BMC Complement Altern. Med, – 2011, – p. 11- 16.</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sz w:val="28"/>
          <w:szCs w:val="28"/>
        </w:rPr>
      </w:pPr>
      <w:r w:rsidRPr="007D23C9">
        <w:rPr>
          <w:rFonts w:ascii="Times New Roman" w:eastAsia="Times New Roman" w:hAnsi="Times New Roman" w:cs="Times New Roman"/>
          <w:spacing w:val="6"/>
          <w:sz w:val="28"/>
          <w:szCs w:val="28"/>
        </w:rPr>
        <w:t xml:space="preserve">Jabbari, M. Biological Effects and Clinical Applications of </w:t>
      </w:r>
      <w:r w:rsidRPr="007D23C9">
        <w:rPr>
          <w:rFonts w:ascii="Times New Roman" w:eastAsia="Times New Roman" w:hAnsi="Times New Roman" w:cs="Times New Roman"/>
          <w:spacing w:val="2"/>
          <w:sz w:val="28"/>
          <w:szCs w:val="28"/>
        </w:rPr>
        <w:t>Dwarf Elder (</w:t>
      </w:r>
      <w:r w:rsidRPr="007D23C9">
        <w:rPr>
          <w:rFonts w:ascii="Times New Roman" w:eastAsia="Times New Roman" w:hAnsi="Times New Roman" w:cs="Times New Roman"/>
          <w:i/>
          <w:spacing w:val="2"/>
          <w:sz w:val="28"/>
          <w:szCs w:val="28"/>
        </w:rPr>
        <w:t xml:space="preserve">Sambucus ebulus </w:t>
      </w:r>
      <w:r w:rsidRPr="007D23C9">
        <w:rPr>
          <w:rFonts w:ascii="Times New Roman" w:eastAsia="Times New Roman" w:hAnsi="Times New Roman" w:cs="Times New Roman"/>
          <w:spacing w:val="2"/>
          <w:sz w:val="28"/>
          <w:szCs w:val="28"/>
        </w:rPr>
        <w:t xml:space="preserve">L.) / </w:t>
      </w:r>
      <w:r w:rsidRPr="007D23C9">
        <w:rPr>
          <w:rFonts w:ascii="Times New Roman" w:eastAsia="Times New Roman" w:hAnsi="Times New Roman" w:cs="Times New Roman"/>
          <w:spacing w:val="6"/>
          <w:sz w:val="28"/>
          <w:szCs w:val="28"/>
        </w:rPr>
        <w:t>M.Jabbari, B.Daneshfard, M.Emtiazy [et al.] //</w:t>
      </w:r>
      <w:r w:rsidRPr="007D23C9">
        <w:rPr>
          <w:rFonts w:ascii="Times New Roman" w:eastAsia="Times New Roman" w:hAnsi="Times New Roman" w:cs="Times New Roman"/>
          <w:spacing w:val="2"/>
          <w:sz w:val="28"/>
          <w:szCs w:val="28"/>
        </w:rPr>
        <w:t xml:space="preserve"> Journal of evidence-based complementary &amp; alternative medicine, </w:t>
      </w:r>
      <w:r w:rsidRPr="007D23C9">
        <w:rPr>
          <w:rFonts w:ascii="Times New Roman" w:hAnsi="Times New Roman" w:cs="Times New Roman"/>
          <w:sz w:val="28"/>
          <w:szCs w:val="28"/>
        </w:rPr>
        <w:t xml:space="preserve">– </w:t>
      </w:r>
      <w:r w:rsidRPr="007D23C9">
        <w:rPr>
          <w:rFonts w:ascii="Times New Roman" w:eastAsia="Times New Roman" w:hAnsi="Times New Roman" w:cs="Times New Roman"/>
          <w:sz w:val="28"/>
          <w:szCs w:val="28"/>
        </w:rPr>
        <w:t xml:space="preserve">2017. Vol. 22, No 4, </w:t>
      </w:r>
      <w:r w:rsidRPr="007D23C9">
        <w:rPr>
          <w:rFonts w:ascii="Times New Roman" w:hAnsi="Times New Roman" w:cs="Times New Roman"/>
          <w:sz w:val="28"/>
          <w:szCs w:val="28"/>
        </w:rPr>
        <w:t xml:space="preserve">– </w:t>
      </w:r>
      <w:r w:rsidRPr="007D23C9">
        <w:rPr>
          <w:rFonts w:ascii="Times New Roman" w:eastAsia="Times New Roman" w:hAnsi="Times New Roman" w:cs="Times New Roman"/>
          <w:sz w:val="28"/>
          <w:szCs w:val="28"/>
        </w:rPr>
        <w:t xml:space="preserve">p. 996-1001. </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sz w:val="28"/>
          <w:szCs w:val="28"/>
          <w:lang w:val="en-GB"/>
        </w:rPr>
      </w:pPr>
      <w:r w:rsidRPr="007D23C9">
        <w:rPr>
          <w:rFonts w:ascii="Times New Roman" w:eastAsia="Times New Roman" w:hAnsi="Times New Roman" w:cs="Times New Roman"/>
          <w:spacing w:val="7"/>
          <w:sz w:val="28"/>
          <w:szCs w:val="28"/>
        </w:rPr>
        <w:t xml:space="preserve">Jacobs, B., Huysmans, S., Smets, E. Evolution and systematic value of fruit and seed characters in </w:t>
      </w:r>
      <w:r w:rsidRPr="007D23C9">
        <w:rPr>
          <w:rFonts w:ascii="Times New Roman" w:eastAsia="Times New Roman" w:hAnsi="Times New Roman" w:cs="Times New Roman"/>
          <w:i/>
          <w:spacing w:val="7"/>
          <w:sz w:val="28"/>
          <w:szCs w:val="28"/>
        </w:rPr>
        <w:t>Adoxaceae</w:t>
      </w:r>
      <w:r w:rsidRPr="007D23C9">
        <w:rPr>
          <w:rFonts w:ascii="Times New Roman" w:eastAsia="Times New Roman" w:hAnsi="Times New Roman" w:cs="Times New Roman"/>
          <w:spacing w:val="7"/>
          <w:sz w:val="28"/>
          <w:szCs w:val="28"/>
        </w:rPr>
        <w:t xml:space="preserve"> (Dipsaca</w:t>
      </w:r>
      <w:r w:rsidRPr="007D23C9">
        <w:rPr>
          <w:rFonts w:ascii="Times New Roman" w:eastAsia="Times New Roman" w:hAnsi="Times New Roman" w:cs="Times New Roman"/>
          <w:sz w:val="28"/>
          <w:szCs w:val="28"/>
        </w:rPr>
        <w:t xml:space="preserve">les) // Taxon, </w:t>
      </w:r>
      <w:r w:rsidRPr="007D23C9">
        <w:rPr>
          <w:rFonts w:ascii="Times New Roman" w:hAnsi="Times New Roman" w:cs="Times New Roman"/>
          <w:sz w:val="28"/>
          <w:szCs w:val="28"/>
        </w:rPr>
        <w:t>–</w:t>
      </w:r>
      <w:r w:rsidRPr="007D23C9">
        <w:rPr>
          <w:rFonts w:ascii="Times New Roman" w:eastAsia="Times New Roman" w:hAnsi="Times New Roman" w:cs="Times New Roman"/>
          <w:sz w:val="28"/>
          <w:szCs w:val="28"/>
        </w:rPr>
        <w:t xml:space="preserve"> </w:t>
      </w:r>
      <w:r w:rsidRPr="007D23C9">
        <w:rPr>
          <w:rFonts w:ascii="Times New Roman" w:eastAsia="Times New Roman" w:hAnsi="Times New Roman" w:cs="Times New Roman"/>
          <w:sz w:val="28"/>
          <w:szCs w:val="28"/>
          <w:lang w:val="en-GB"/>
        </w:rPr>
        <w:t xml:space="preserve">2010. </w:t>
      </w:r>
      <w:r w:rsidRPr="007D23C9">
        <w:rPr>
          <w:rFonts w:ascii="Times New Roman" w:eastAsia="Times New Roman" w:hAnsi="Times New Roman" w:cs="Times New Roman"/>
          <w:sz w:val="28"/>
          <w:szCs w:val="28"/>
        </w:rPr>
        <w:t>Vol</w:t>
      </w:r>
      <w:r w:rsidRPr="007D23C9">
        <w:rPr>
          <w:rFonts w:ascii="Times New Roman" w:eastAsia="Times New Roman" w:hAnsi="Times New Roman" w:cs="Times New Roman"/>
          <w:sz w:val="28"/>
          <w:szCs w:val="28"/>
          <w:lang w:val="en-GB"/>
        </w:rPr>
        <w:t xml:space="preserve">. 59, </w:t>
      </w:r>
      <w:r w:rsidRPr="007D23C9">
        <w:rPr>
          <w:rFonts w:ascii="Times New Roman" w:eastAsia="Times New Roman" w:hAnsi="Times New Roman" w:cs="Times New Roman"/>
          <w:sz w:val="28"/>
          <w:szCs w:val="28"/>
        </w:rPr>
        <w:t xml:space="preserve">No </w:t>
      </w:r>
      <w:r w:rsidRPr="007D23C9">
        <w:rPr>
          <w:rFonts w:ascii="Times New Roman" w:eastAsia="Times New Roman" w:hAnsi="Times New Roman" w:cs="Times New Roman"/>
          <w:sz w:val="28"/>
          <w:szCs w:val="28"/>
          <w:lang w:val="en-GB"/>
        </w:rPr>
        <w:t xml:space="preserve">3, </w:t>
      </w:r>
      <w:r w:rsidRPr="007D23C9">
        <w:rPr>
          <w:rFonts w:ascii="Times New Roman" w:hAnsi="Times New Roman" w:cs="Times New Roman"/>
          <w:sz w:val="28"/>
          <w:szCs w:val="28"/>
        </w:rPr>
        <w:t xml:space="preserve">– </w:t>
      </w:r>
      <w:r w:rsidRPr="007D23C9">
        <w:rPr>
          <w:rFonts w:ascii="Times New Roman" w:eastAsia="Times New Roman" w:hAnsi="Times New Roman" w:cs="Times New Roman"/>
          <w:sz w:val="28"/>
          <w:szCs w:val="28"/>
        </w:rPr>
        <w:t>p</w:t>
      </w:r>
      <w:r w:rsidRPr="007D23C9">
        <w:rPr>
          <w:rFonts w:ascii="Times New Roman" w:eastAsia="Times New Roman" w:hAnsi="Times New Roman" w:cs="Times New Roman"/>
          <w:sz w:val="28"/>
          <w:szCs w:val="28"/>
          <w:lang w:val="en-GB"/>
        </w:rPr>
        <w:t xml:space="preserve">. 850-866. </w:t>
      </w:r>
    </w:p>
    <w:p w:rsidR="007D23C9" w:rsidRPr="007D23C9" w:rsidRDefault="007D23C9" w:rsidP="007D23C9">
      <w:pPr>
        <w:pStyle w:val="msonormalbullet2gif"/>
        <w:numPr>
          <w:ilvl w:val="0"/>
          <w:numId w:val="5"/>
        </w:numPr>
        <w:spacing w:before="0" w:beforeAutospacing="0" w:after="0" w:afterAutospacing="0" w:line="360" w:lineRule="auto"/>
        <w:ind w:left="142" w:firstLine="425"/>
        <w:contextualSpacing/>
        <w:jc w:val="both"/>
        <w:rPr>
          <w:spacing w:val="-4"/>
          <w:sz w:val="28"/>
          <w:szCs w:val="28"/>
          <w:lang w:val="en-US"/>
        </w:rPr>
      </w:pPr>
      <w:r w:rsidRPr="007D23C9">
        <w:rPr>
          <w:spacing w:val="-4"/>
          <w:sz w:val="28"/>
          <w:szCs w:val="28"/>
          <w:lang w:val="en-US"/>
        </w:rPr>
        <w:t xml:space="preserve">Jafarova, R. </w:t>
      </w:r>
      <w:r w:rsidRPr="007D23C9">
        <w:rPr>
          <w:bCs/>
          <w:spacing w:val="-4"/>
          <w:sz w:val="28"/>
          <w:szCs w:val="28"/>
          <w:lang w:val="az-Latn-AZ"/>
        </w:rPr>
        <w:t>A</w:t>
      </w:r>
      <w:r w:rsidRPr="007D23C9">
        <w:rPr>
          <w:bCs/>
          <w:spacing w:val="-4"/>
          <w:sz w:val="28"/>
          <w:szCs w:val="28"/>
          <w:lang w:val="en-US"/>
        </w:rPr>
        <w:t xml:space="preserve"> </w:t>
      </w:r>
      <w:r w:rsidRPr="007D23C9">
        <w:rPr>
          <w:bCs/>
          <w:spacing w:val="-4"/>
          <w:sz w:val="28"/>
          <w:szCs w:val="28"/>
          <w:lang w:val="az-Latn-AZ"/>
        </w:rPr>
        <w:t>Comparative</w:t>
      </w:r>
      <w:r w:rsidRPr="007D23C9">
        <w:rPr>
          <w:bCs/>
          <w:spacing w:val="-4"/>
          <w:sz w:val="28"/>
          <w:szCs w:val="28"/>
          <w:lang w:val="en-US"/>
        </w:rPr>
        <w:t xml:space="preserve"> </w:t>
      </w:r>
      <w:r w:rsidRPr="007D23C9">
        <w:rPr>
          <w:bCs/>
          <w:spacing w:val="-4"/>
          <w:sz w:val="28"/>
          <w:szCs w:val="28"/>
          <w:lang w:val="az-Latn-AZ"/>
        </w:rPr>
        <w:t>Pharmacological</w:t>
      </w:r>
      <w:r w:rsidRPr="007D23C9">
        <w:rPr>
          <w:bCs/>
          <w:spacing w:val="-4"/>
          <w:sz w:val="28"/>
          <w:szCs w:val="28"/>
          <w:lang w:val="en-US"/>
        </w:rPr>
        <w:t xml:space="preserve"> </w:t>
      </w:r>
      <w:r w:rsidRPr="007D23C9">
        <w:rPr>
          <w:bCs/>
          <w:spacing w:val="-4"/>
          <w:sz w:val="28"/>
          <w:szCs w:val="28"/>
          <w:lang w:val="az-Latn-AZ"/>
        </w:rPr>
        <w:t>Study of the</w:t>
      </w:r>
      <w:r w:rsidRPr="007D23C9">
        <w:rPr>
          <w:bCs/>
          <w:spacing w:val="-4"/>
          <w:sz w:val="28"/>
          <w:szCs w:val="28"/>
          <w:lang w:val="en-US"/>
        </w:rPr>
        <w:t xml:space="preserve"> </w:t>
      </w:r>
      <w:r w:rsidRPr="007D23C9">
        <w:rPr>
          <w:bCs/>
          <w:spacing w:val="-4"/>
          <w:sz w:val="28"/>
          <w:szCs w:val="28"/>
          <w:lang w:val="az-Latn-AZ"/>
        </w:rPr>
        <w:t>Effect of "Antidiabetic"</w:t>
      </w:r>
      <w:r w:rsidRPr="007D23C9">
        <w:rPr>
          <w:bCs/>
          <w:spacing w:val="-4"/>
          <w:sz w:val="28"/>
          <w:szCs w:val="28"/>
          <w:lang w:val="en-US"/>
        </w:rPr>
        <w:t xml:space="preserve"> </w:t>
      </w:r>
      <w:r w:rsidRPr="007D23C9">
        <w:rPr>
          <w:bCs/>
          <w:spacing w:val="-4"/>
          <w:sz w:val="28"/>
          <w:szCs w:val="28"/>
          <w:lang w:val="az-Latn-AZ"/>
        </w:rPr>
        <w:t>Phyto-Complex and theGalenicals of White</w:t>
      </w:r>
      <w:r w:rsidRPr="007D23C9">
        <w:rPr>
          <w:bCs/>
          <w:spacing w:val="-4"/>
          <w:sz w:val="28"/>
          <w:szCs w:val="28"/>
          <w:lang w:val="en-US"/>
        </w:rPr>
        <w:t xml:space="preserve"> </w:t>
      </w:r>
      <w:r w:rsidRPr="007D23C9">
        <w:rPr>
          <w:bCs/>
          <w:spacing w:val="-4"/>
          <w:sz w:val="28"/>
          <w:szCs w:val="28"/>
          <w:lang w:val="az-Latn-AZ"/>
        </w:rPr>
        <w:t>Mulberry</w:t>
      </w:r>
      <w:r w:rsidRPr="007D23C9">
        <w:rPr>
          <w:bCs/>
          <w:spacing w:val="-4"/>
          <w:sz w:val="28"/>
          <w:szCs w:val="28"/>
          <w:lang w:val="en-US"/>
        </w:rPr>
        <w:t xml:space="preserve"> </w:t>
      </w:r>
      <w:r w:rsidRPr="007D23C9">
        <w:rPr>
          <w:bCs/>
          <w:spacing w:val="-4"/>
          <w:sz w:val="28"/>
          <w:szCs w:val="28"/>
          <w:lang w:val="az-Latn-AZ"/>
        </w:rPr>
        <w:t>Leaves and</w:t>
      </w:r>
      <w:r w:rsidRPr="007D23C9">
        <w:rPr>
          <w:bCs/>
          <w:spacing w:val="-4"/>
          <w:sz w:val="28"/>
          <w:szCs w:val="28"/>
          <w:lang w:val="en-US"/>
        </w:rPr>
        <w:t xml:space="preserve"> </w:t>
      </w:r>
      <w:r w:rsidRPr="007D23C9">
        <w:rPr>
          <w:bCs/>
          <w:spacing w:val="-4"/>
          <w:sz w:val="28"/>
          <w:szCs w:val="28"/>
          <w:lang w:val="az-Latn-AZ"/>
        </w:rPr>
        <w:t>Sweet-Clover</w:t>
      </w:r>
      <w:r w:rsidRPr="007D23C9">
        <w:rPr>
          <w:bCs/>
          <w:spacing w:val="-4"/>
          <w:sz w:val="28"/>
          <w:szCs w:val="28"/>
          <w:lang w:val="en-US"/>
        </w:rPr>
        <w:t xml:space="preserve"> </w:t>
      </w:r>
      <w:r w:rsidRPr="007D23C9">
        <w:rPr>
          <w:bCs/>
          <w:spacing w:val="-4"/>
          <w:sz w:val="28"/>
          <w:szCs w:val="28"/>
          <w:lang w:val="az-Latn-AZ"/>
        </w:rPr>
        <w:t>Grass on Clinical</w:t>
      </w:r>
      <w:r w:rsidRPr="007D23C9">
        <w:rPr>
          <w:bCs/>
          <w:spacing w:val="-4"/>
          <w:sz w:val="28"/>
          <w:szCs w:val="28"/>
          <w:lang w:val="en-US"/>
        </w:rPr>
        <w:t xml:space="preserve"> </w:t>
      </w:r>
      <w:r w:rsidRPr="007D23C9">
        <w:rPr>
          <w:bCs/>
          <w:spacing w:val="-4"/>
          <w:sz w:val="28"/>
          <w:szCs w:val="28"/>
          <w:lang w:val="az-Latn-AZ"/>
        </w:rPr>
        <w:t>Course of the</w:t>
      </w:r>
      <w:r w:rsidRPr="007D23C9">
        <w:rPr>
          <w:bCs/>
          <w:spacing w:val="-4"/>
          <w:sz w:val="28"/>
          <w:szCs w:val="28"/>
          <w:lang w:val="en-US"/>
        </w:rPr>
        <w:t xml:space="preserve"> </w:t>
      </w:r>
      <w:r w:rsidRPr="007D23C9">
        <w:rPr>
          <w:bCs/>
          <w:spacing w:val="-4"/>
          <w:sz w:val="28"/>
          <w:szCs w:val="28"/>
          <w:lang w:val="az-Latn-AZ"/>
        </w:rPr>
        <w:t>Alloxan-Induced</w:t>
      </w:r>
      <w:r w:rsidRPr="007D23C9">
        <w:rPr>
          <w:bCs/>
          <w:spacing w:val="-4"/>
          <w:sz w:val="28"/>
          <w:szCs w:val="28"/>
          <w:lang w:val="en-US"/>
        </w:rPr>
        <w:t xml:space="preserve"> </w:t>
      </w:r>
      <w:r w:rsidRPr="007D23C9">
        <w:rPr>
          <w:bCs/>
          <w:spacing w:val="-4"/>
          <w:sz w:val="28"/>
          <w:szCs w:val="28"/>
          <w:lang w:val="az-Latn-AZ"/>
        </w:rPr>
        <w:t>Diabetic Model</w:t>
      </w:r>
      <w:r w:rsidRPr="007D23C9">
        <w:rPr>
          <w:bCs/>
          <w:spacing w:val="-4"/>
          <w:sz w:val="28"/>
          <w:szCs w:val="28"/>
          <w:lang w:val="en-US"/>
        </w:rPr>
        <w:t xml:space="preserve"> // </w:t>
      </w:r>
      <w:r w:rsidRPr="007D23C9">
        <w:rPr>
          <w:spacing w:val="-4"/>
          <w:sz w:val="28"/>
          <w:szCs w:val="28"/>
          <w:lang w:val="en-US"/>
        </w:rPr>
        <w:t xml:space="preserve">World Applied Sciences Journal, </w:t>
      </w:r>
      <w:r w:rsidRPr="007D23C9">
        <w:rPr>
          <w:sz w:val="28"/>
          <w:szCs w:val="28"/>
          <w:lang w:val="en-US"/>
        </w:rPr>
        <w:t xml:space="preserve">– </w:t>
      </w:r>
      <w:r w:rsidRPr="007D23C9">
        <w:rPr>
          <w:spacing w:val="-4"/>
          <w:sz w:val="28"/>
          <w:szCs w:val="28"/>
          <w:lang w:val="en-US"/>
        </w:rPr>
        <w:t xml:space="preserve">2013, </w:t>
      </w:r>
      <w:r w:rsidRPr="007D23C9">
        <w:rPr>
          <w:rFonts w:eastAsia="MS Mincho"/>
          <w:spacing w:val="-4"/>
          <w:sz w:val="28"/>
          <w:szCs w:val="28"/>
          <w:lang w:val="en-US" w:eastAsia="ja-JP"/>
        </w:rPr>
        <w:t>№</w:t>
      </w:r>
      <w:r w:rsidRPr="007D23C9">
        <w:rPr>
          <w:spacing w:val="-4"/>
          <w:sz w:val="28"/>
          <w:szCs w:val="28"/>
          <w:lang w:val="en-US"/>
        </w:rPr>
        <w:t xml:space="preserve"> 25 (12), </w:t>
      </w:r>
      <w:r w:rsidRPr="007D23C9">
        <w:rPr>
          <w:sz w:val="28"/>
          <w:szCs w:val="28"/>
          <w:lang w:val="en-US"/>
        </w:rPr>
        <w:t xml:space="preserve">– </w:t>
      </w:r>
      <w:r w:rsidRPr="007D23C9">
        <w:rPr>
          <w:spacing w:val="-4"/>
          <w:sz w:val="28"/>
          <w:szCs w:val="28"/>
        </w:rPr>
        <w:t>р</w:t>
      </w:r>
      <w:r w:rsidRPr="007D23C9">
        <w:rPr>
          <w:spacing w:val="-4"/>
          <w:sz w:val="28"/>
          <w:szCs w:val="28"/>
          <w:lang w:val="en-US"/>
        </w:rPr>
        <w:t xml:space="preserve">. 1664-1668. </w:t>
      </w:r>
    </w:p>
    <w:p w:rsidR="007D23C9" w:rsidRPr="007D23C9" w:rsidRDefault="007D23C9" w:rsidP="007D23C9">
      <w:pPr>
        <w:pStyle w:val="msonormalbullet2gif"/>
        <w:numPr>
          <w:ilvl w:val="0"/>
          <w:numId w:val="5"/>
        </w:numPr>
        <w:autoSpaceDE w:val="0"/>
        <w:autoSpaceDN w:val="0"/>
        <w:adjustRightInd w:val="0"/>
        <w:spacing w:before="0" w:beforeAutospacing="0" w:after="0" w:afterAutospacing="0" w:line="360" w:lineRule="auto"/>
        <w:ind w:left="142" w:firstLine="425"/>
        <w:contextualSpacing/>
        <w:jc w:val="both"/>
        <w:rPr>
          <w:sz w:val="28"/>
          <w:szCs w:val="28"/>
          <w:lang w:val="en-US"/>
        </w:rPr>
      </w:pPr>
      <w:r w:rsidRPr="007D23C9">
        <w:rPr>
          <w:spacing w:val="-4"/>
          <w:sz w:val="28"/>
          <w:szCs w:val="28"/>
          <w:lang w:val="en-US"/>
        </w:rPr>
        <w:lastRenderedPageBreak/>
        <w:t xml:space="preserve">Jafarova, R., Qarayev,  Q. </w:t>
      </w:r>
      <w:r w:rsidRPr="007D23C9">
        <w:rPr>
          <w:rFonts w:eastAsia="TimesNewRomanPSMT"/>
          <w:spacing w:val="-4"/>
          <w:sz w:val="28"/>
          <w:szCs w:val="28"/>
          <w:lang w:val="en-US"/>
        </w:rPr>
        <w:t>Еffect of extracts of some medicinal plants on lipid metabolism (experimental studies) //</w:t>
      </w:r>
      <w:r w:rsidRPr="007D23C9">
        <w:rPr>
          <w:rFonts w:eastAsia="TimesNewRomanPSMT"/>
          <w:bCs/>
          <w:iCs/>
          <w:spacing w:val="-4"/>
          <w:sz w:val="28"/>
          <w:szCs w:val="28"/>
          <w:lang w:val="en-US"/>
        </w:rPr>
        <w:t xml:space="preserve"> </w:t>
      </w:r>
      <w:r w:rsidRPr="007D23C9">
        <w:rPr>
          <w:bCs/>
          <w:iCs/>
          <w:spacing w:val="-4"/>
          <w:sz w:val="28"/>
          <w:szCs w:val="28"/>
          <w:lang w:val="en-US"/>
        </w:rPr>
        <w:t xml:space="preserve">The collection includes the 2d the International Scientific-Practical Conference on the Humanities and the Natural Science Held by SCIEURO, </w:t>
      </w:r>
      <w:r w:rsidRPr="007D23C9">
        <w:rPr>
          <w:sz w:val="28"/>
          <w:szCs w:val="28"/>
          <w:lang w:val="en-US"/>
        </w:rPr>
        <w:t xml:space="preserve">– </w:t>
      </w:r>
      <w:r w:rsidRPr="007D23C9">
        <w:rPr>
          <w:bCs/>
          <w:iCs/>
          <w:spacing w:val="-4"/>
          <w:sz w:val="28"/>
          <w:szCs w:val="28"/>
          <w:lang w:val="en-US"/>
        </w:rPr>
        <w:t xml:space="preserve">London, </w:t>
      </w:r>
      <w:r w:rsidRPr="007D23C9">
        <w:rPr>
          <w:sz w:val="28"/>
          <w:szCs w:val="28"/>
          <w:lang w:val="en-US"/>
        </w:rPr>
        <w:t xml:space="preserve">– </w:t>
      </w:r>
      <w:r w:rsidRPr="007D23C9">
        <w:rPr>
          <w:bCs/>
          <w:iCs/>
          <w:spacing w:val="-4"/>
          <w:sz w:val="28"/>
          <w:szCs w:val="28"/>
          <w:lang w:val="en-US"/>
        </w:rPr>
        <w:t>2014</w:t>
      </w:r>
      <w:r w:rsidRPr="007D23C9">
        <w:rPr>
          <w:iCs/>
          <w:spacing w:val="-4"/>
          <w:sz w:val="28"/>
          <w:szCs w:val="28"/>
          <w:lang w:val="en-US"/>
        </w:rPr>
        <w:t xml:space="preserve">, </w:t>
      </w:r>
      <w:r w:rsidRPr="007D23C9">
        <w:rPr>
          <w:sz w:val="28"/>
          <w:szCs w:val="28"/>
          <w:lang w:val="en-US"/>
        </w:rPr>
        <w:t xml:space="preserve">– </w:t>
      </w:r>
      <w:r w:rsidRPr="007D23C9">
        <w:rPr>
          <w:iCs/>
          <w:spacing w:val="-4"/>
          <w:sz w:val="28"/>
          <w:szCs w:val="28"/>
          <w:lang w:val="en-US"/>
        </w:rPr>
        <w:t>р. 39-44.</w:t>
      </w:r>
    </w:p>
    <w:p w:rsidR="007D23C9" w:rsidRPr="007D23C9" w:rsidRDefault="007D23C9" w:rsidP="007D23C9">
      <w:pPr>
        <w:pStyle w:val="msonormalbullet2gif"/>
        <w:numPr>
          <w:ilvl w:val="0"/>
          <w:numId w:val="5"/>
        </w:numPr>
        <w:autoSpaceDE w:val="0"/>
        <w:autoSpaceDN w:val="0"/>
        <w:adjustRightInd w:val="0"/>
        <w:spacing w:before="0" w:beforeAutospacing="0" w:after="0" w:afterAutospacing="0" w:line="360" w:lineRule="auto"/>
        <w:ind w:left="142" w:firstLine="425"/>
        <w:contextualSpacing/>
        <w:jc w:val="both"/>
        <w:rPr>
          <w:sz w:val="28"/>
          <w:szCs w:val="28"/>
          <w:lang w:val="en-US"/>
        </w:rPr>
      </w:pPr>
      <w:r w:rsidRPr="007D23C9">
        <w:rPr>
          <w:sz w:val="28"/>
          <w:szCs w:val="28"/>
          <w:lang w:val="en-US"/>
        </w:rPr>
        <w:t xml:space="preserve"> Jarzycka, A. Assessment of extracts of </w:t>
      </w:r>
      <w:r w:rsidRPr="007D23C9">
        <w:rPr>
          <w:i/>
          <w:sz w:val="28"/>
          <w:szCs w:val="28"/>
          <w:lang w:val="en-US"/>
        </w:rPr>
        <w:t>Helichrysum arenarium, Crataegus monogyna, Sambucus nigra</w:t>
      </w:r>
      <w:r w:rsidRPr="007D23C9">
        <w:rPr>
          <w:sz w:val="28"/>
          <w:szCs w:val="28"/>
          <w:lang w:val="en-US"/>
        </w:rPr>
        <w:t xml:space="preserve"> in photoprotective UVA and UVB; photostability in cosmetic emulsions / A.Jarzycka, A.Lewińska, R.Gancarz [et al.] // Journal of Photochemistry and Photobiology B: Biology, – 2013. Vol. 128, – p. 50-57.</w:t>
      </w:r>
    </w:p>
    <w:p w:rsidR="007D23C9" w:rsidRPr="007D23C9" w:rsidRDefault="007D23C9" w:rsidP="007D23C9">
      <w:pPr>
        <w:pStyle w:val="msonormalbullet2gif"/>
        <w:numPr>
          <w:ilvl w:val="0"/>
          <w:numId w:val="5"/>
        </w:numPr>
        <w:autoSpaceDE w:val="0"/>
        <w:autoSpaceDN w:val="0"/>
        <w:adjustRightInd w:val="0"/>
        <w:spacing w:before="0" w:beforeAutospacing="0" w:after="0" w:afterAutospacing="0" w:line="360" w:lineRule="auto"/>
        <w:ind w:left="142" w:firstLine="425"/>
        <w:contextualSpacing/>
        <w:jc w:val="both"/>
        <w:rPr>
          <w:sz w:val="28"/>
          <w:szCs w:val="28"/>
          <w:lang w:val="en-US"/>
        </w:rPr>
      </w:pPr>
      <w:r w:rsidRPr="007D23C9">
        <w:rPr>
          <w:sz w:val="28"/>
          <w:szCs w:val="28"/>
          <w:lang w:val="en-US"/>
        </w:rPr>
        <w:t xml:space="preserve">Jagtap, A.G., Patil, P.B. Antihyperglycemic activity and inhibition of advanced glycation end product formation by </w:t>
      </w:r>
      <w:r w:rsidRPr="007D23C9">
        <w:rPr>
          <w:iCs/>
          <w:sz w:val="28"/>
          <w:szCs w:val="28"/>
          <w:lang w:val="en-US"/>
        </w:rPr>
        <w:t xml:space="preserve">Cuminum cyminum </w:t>
      </w:r>
      <w:r w:rsidRPr="007D23C9">
        <w:rPr>
          <w:sz w:val="28"/>
          <w:szCs w:val="28"/>
          <w:lang w:val="en-US"/>
        </w:rPr>
        <w:t>in streptozolocin induced diabetic rats // Food Chem Toxicol, – 2010. №48, –</w:t>
      </w:r>
      <w:r w:rsidRPr="007D23C9">
        <w:rPr>
          <w:sz w:val="28"/>
          <w:szCs w:val="28"/>
        </w:rPr>
        <w:t>р</w:t>
      </w:r>
      <w:r w:rsidRPr="007D23C9">
        <w:rPr>
          <w:sz w:val="28"/>
          <w:szCs w:val="28"/>
          <w:lang w:val="en-US"/>
        </w:rPr>
        <w:t>. 2030-2036.</w:t>
      </w:r>
    </w:p>
    <w:p w:rsidR="007D23C9" w:rsidRPr="007D23C9" w:rsidRDefault="007D23C9" w:rsidP="007D23C9">
      <w:pPr>
        <w:pStyle w:val="ListParagraph"/>
        <w:widowControl/>
        <w:numPr>
          <w:ilvl w:val="0"/>
          <w:numId w:val="5"/>
        </w:numPr>
        <w:tabs>
          <w:tab w:val="left" w:pos="993"/>
        </w:tabs>
        <w:autoSpaceDE w:val="0"/>
        <w:autoSpaceDN w:val="0"/>
        <w:adjustRightInd w:val="0"/>
        <w:spacing w:line="360" w:lineRule="auto"/>
        <w:ind w:left="142" w:firstLine="425"/>
        <w:jc w:val="both"/>
        <w:rPr>
          <w:rFonts w:ascii="Times New Roman" w:hAnsi="Times New Roman" w:cs="Times New Roman"/>
          <w:color w:val="auto"/>
          <w:sz w:val="28"/>
          <w:szCs w:val="28"/>
        </w:rPr>
      </w:pPr>
      <w:r w:rsidRPr="007D23C9">
        <w:rPr>
          <w:rFonts w:ascii="Times New Roman" w:eastAsia="Times New Roman" w:hAnsi="Times New Roman" w:cs="Times New Roman"/>
          <w:color w:val="auto"/>
          <w:sz w:val="28"/>
          <w:szCs w:val="28"/>
        </w:rPr>
        <w:t>Jaménez, P. Digestibility and Stability of Elderberry Antioxidants to Heat Treatment In Vitro / P. Jaménez, P .Cabrero, D. Cordoba-Diaz [et al.] //</w:t>
      </w:r>
      <w:r w:rsidRPr="007D23C9">
        <w:rPr>
          <w:rFonts w:ascii="Times New Roman" w:eastAsia="Times New Roman" w:hAnsi="Times New Roman" w:cs="Times New Roman"/>
          <w:iCs/>
          <w:color w:val="auto"/>
          <w:sz w:val="28"/>
          <w:szCs w:val="28"/>
        </w:rPr>
        <w:t>Molecules</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sz w:val="28"/>
          <w:szCs w:val="28"/>
        </w:rPr>
        <w:t>–</w:t>
      </w:r>
      <w:r w:rsidRPr="007D23C9">
        <w:rPr>
          <w:rFonts w:ascii="Times New Roman" w:eastAsia="Times New Roman" w:hAnsi="Times New Roman" w:cs="Times New Roman"/>
          <w:color w:val="auto"/>
          <w:sz w:val="28"/>
          <w:szCs w:val="28"/>
        </w:rPr>
        <w:t xml:space="preserve"> 2017, 22(1), </w:t>
      </w:r>
      <w:r w:rsidRPr="007D23C9">
        <w:rPr>
          <w:rFonts w:ascii="Times New Roman" w:hAnsi="Times New Roman" w:cs="Times New Roman"/>
          <w:sz w:val="28"/>
          <w:szCs w:val="28"/>
        </w:rPr>
        <w:t>–</w:t>
      </w:r>
      <w:r w:rsidRPr="007D23C9">
        <w:rPr>
          <w:rFonts w:ascii="Times New Roman" w:eastAsia="Times New Roman" w:hAnsi="Times New Roman" w:cs="Times New Roman"/>
          <w:color w:val="auto"/>
          <w:sz w:val="28"/>
          <w:szCs w:val="28"/>
        </w:rPr>
        <w:t xml:space="preserve"> </w:t>
      </w:r>
      <w:r w:rsidRPr="007D23C9">
        <w:rPr>
          <w:rFonts w:ascii="Times New Roman" w:eastAsia="Times New Roman" w:hAnsi="Times New Roman" w:cs="Times New Roman"/>
          <w:color w:val="auto"/>
          <w:sz w:val="28"/>
          <w:szCs w:val="28"/>
          <w:lang w:val="ru-RU"/>
        </w:rPr>
        <w:t>р</w:t>
      </w:r>
      <w:r w:rsidRPr="007D23C9">
        <w:rPr>
          <w:rFonts w:ascii="Times New Roman" w:eastAsia="Times New Roman" w:hAnsi="Times New Roman" w:cs="Times New Roman"/>
          <w:color w:val="auto"/>
          <w:sz w:val="28"/>
          <w:szCs w:val="28"/>
        </w:rPr>
        <w:t>. 2-12.</w:t>
      </w:r>
      <w:r w:rsidRPr="007D23C9">
        <w:rPr>
          <w:rFonts w:ascii="Times New Roman" w:hAnsi="Times New Roman" w:cs="Times New Roman"/>
          <w:color w:val="auto"/>
          <w:sz w:val="28"/>
          <w:szCs w:val="28"/>
        </w:rPr>
        <w:t xml:space="preserve"> </w:t>
      </w:r>
    </w:p>
    <w:p w:rsidR="007D23C9" w:rsidRPr="007D23C9" w:rsidRDefault="007D23C9" w:rsidP="007D23C9">
      <w:pPr>
        <w:pStyle w:val="ListParagraph"/>
        <w:widowControl/>
        <w:numPr>
          <w:ilvl w:val="0"/>
          <w:numId w:val="5"/>
        </w:numPr>
        <w:tabs>
          <w:tab w:val="left" w:pos="993"/>
        </w:tabs>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sz w:val="28"/>
          <w:szCs w:val="28"/>
          <w:lang w:val="en-GB"/>
        </w:rPr>
        <w:t xml:space="preserve"> Jagodzinski, A.M. Pollen morphology and variability of </w:t>
      </w:r>
      <w:r w:rsidRPr="007D23C9">
        <w:rPr>
          <w:rFonts w:ascii="Times New Roman" w:hAnsi="Times New Roman" w:cs="Times New Roman"/>
          <w:i/>
          <w:sz w:val="28"/>
          <w:szCs w:val="28"/>
          <w:lang w:val="en-GB"/>
        </w:rPr>
        <w:t>Sambucus nigra</w:t>
      </w:r>
      <w:r w:rsidRPr="007D23C9">
        <w:rPr>
          <w:rFonts w:ascii="Times New Roman" w:hAnsi="Times New Roman" w:cs="Times New Roman"/>
          <w:sz w:val="28"/>
          <w:szCs w:val="28"/>
          <w:lang w:val="en-GB"/>
        </w:rPr>
        <w:t xml:space="preserve"> L. Adoxaceae / A.M.Jagodzinski, D.Wronska-Pilarek, J.Bocianowski [et al.] // Biologia, </w:t>
      </w:r>
      <w:r w:rsidRPr="007D23C9">
        <w:rPr>
          <w:rFonts w:ascii="Times New Roman" w:hAnsi="Times New Roman" w:cs="Times New Roman"/>
          <w:sz w:val="28"/>
          <w:szCs w:val="28"/>
        </w:rPr>
        <w:t>–</w:t>
      </w:r>
      <w:r w:rsidRPr="007D23C9">
        <w:rPr>
          <w:rFonts w:ascii="Times New Roman" w:hAnsi="Times New Roman" w:cs="Times New Roman"/>
          <w:sz w:val="28"/>
          <w:szCs w:val="28"/>
          <w:lang w:val="en-GB"/>
        </w:rPr>
        <w:t xml:space="preserve"> 2020. Vol. 75, </w:t>
      </w:r>
      <w:r w:rsidRPr="007D23C9">
        <w:rPr>
          <w:rFonts w:ascii="Times New Roman" w:hAnsi="Times New Roman" w:cs="Times New Roman"/>
          <w:sz w:val="28"/>
          <w:szCs w:val="28"/>
        </w:rPr>
        <w:t xml:space="preserve">– p. </w:t>
      </w:r>
      <w:r w:rsidRPr="007D23C9">
        <w:rPr>
          <w:rFonts w:ascii="Times New Roman" w:hAnsi="Times New Roman" w:cs="Times New Roman"/>
          <w:sz w:val="28"/>
          <w:szCs w:val="28"/>
          <w:lang w:val="en-GB"/>
        </w:rPr>
        <w:t>481-493.</w:t>
      </w:r>
    </w:p>
    <w:p w:rsidR="007D23C9" w:rsidRPr="007D23C9" w:rsidRDefault="007D23C9" w:rsidP="007D23C9">
      <w:pPr>
        <w:pStyle w:val="ListParagraph"/>
        <w:widowControl/>
        <w:numPr>
          <w:ilvl w:val="0"/>
          <w:numId w:val="5"/>
        </w:numPr>
        <w:tabs>
          <w:tab w:val="left" w:pos="993"/>
        </w:tabs>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lang w:val="en-GB"/>
        </w:rPr>
        <w:t xml:space="preserve"> Jimenez, P. Differential sensitivity of D-galactose-binding lectins from fruits of dwarf elder (</w:t>
      </w:r>
      <w:r w:rsidRPr="007D23C9">
        <w:rPr>
          <w:rFonts w:ascii="Times New Roman" w:hAnsi="Times New Roman" w:cs="Times New Roman"/>
          <w:i/>
          <w:color w:val="auto"/>
          <w:sz w:val="28"/>
          <w:szCs w:val="28"/>
          <w:lang w:val="en-GB"/>
        </w:rPr>
        <w:t>Sambucus ebulus</w:t>
      </w:r>
      <w:r w:rsidRPr="007D23C9">
        <w:rPr>
          <w:rFonts w:ascii="Times New Roman" w:hAnsi="Times New Roman" w:cs="Times New Roman"/>
          <w:color w:val="auto"/>
          <w:sz w:val="28"/>
          <w:szCs w:val="28"/>
          <w:lang w:val="en-GB"/>
        </w:rPr>
        <w:t xml:space="preserve"> L.) to a simulated gastric fluid / P.Jimenez, J.Tejero, P.Cabrero [et al.] // Food Chem., </w:t>
      </w:r>
      <w:r w:rsidRPr="007D23C9">
        <w:rPr>
          <w:rFonts w:ascii="Times New Roman" w:hAnsi="Times New Roman" w:cs="Times New Roman"/>
          <w:sz w:val="28"/>
          <w:szCs w:val="28"/>
        </w:rPr>
        <w:t>–</w:t>
      </w:r>
      <w:r w:rsidRPr="007D23C9">
        <w:rPr>
          <w:rFonts w:ascii="Times New Roman" w:hAnsi="Times New Roman" w:cs="Times New Roman"/>
          <w:color w:val="auto"/>
          <w:sz w:val="28"/>
          <w:szCs w:val="28"/>
          <w:lang w:val="en-GB"/>
        </w:rPr>
        <w:t xml:space="preserve"> 2013. Vol. 136, </w:t>
      </w:r>
      <w:r w:rsidRPr="007D23C9">
        <w:rPr>
          <w:rFonts w:ascii="Times New Roman" w:hAnsi="Times New Roman" w:cs="Times New Roman"/>
          <w:sz w:val="28"/>
          <w:szCs w:val="28"/>
        </w:rPr>
        <w:t xml:space="preserve">– p. </w:t>
      </w:r>
      <w:r w:rsidRPr="007D23C9">
        <w:rPr>
          <w:rFonts w:ascii="Times New Roman" w:hAnsi="Times New Roman" w:cs="Times New Roman"/>
          <w:color w:val="auto"/>
          <w:sz w:val="28"/>
          <w:szCs w:val="28"/>
          <w:lang w:val="en-GB"/>
        </w:rPr>
        <w:t xml:space="preserve">794-802. </w:t>
      </w:r>
    </w:p>
    <w:p w:rsidR="007D23C9" w:rsidRPr="007D23C9" w:rsidRDefault="007D23C9" w:rsidP="007D23C9">
      <w:pPr>
        <w:widowControl/>
        <w:numPr>
          <w:ilvl w:val="0"/>
          <w:numId w:val="5"/>
        </w:numPr>
        <w:tabs>
          <w:tab w:val="left" w:pos="284"/>
          <w:tab w:val="left" w:pos="851"/>
        </w:tabs>
        <w:spacing w:line="360" w:lineRule="auto"/>
        <w:ind w:left="142" w:firstLine="425"/>
        <w:jc w:val="both"/>
        <w:rPr>
          <w:rFonts w:ascii="Times New Roman" w:hAnsi="Times New Roman" w:cs="Times New Roman"/>
          <w:color w:val="auto"/>
          <w:sz w:val="28"/>
          <w:szCs w:val="28"/>
          <w:lang w:val="en-US"/>
        </w:rPr>
      </w:pPr>
      <w:r w:rsidRPr="007D23C9">
        <w:rPr>
          <w:rFonts w:ascii="Times New Roman" w:hAnsi="Times New Roman" w:cs="Times New Roman"/>
          <w:color w:val="auto"/>
          <w:sz w:val="28"/>
          <w:szCs w:val="28"/>
          <w:lang w:val="en-US"/>
        </w:rPr>
        <w:t>Jorgensen, U. Olfactory and quantitative analysis of aroma compounds in elder flower (</w:t>
      </w:r>
      <w:r w:rsidRPr="007D23C9">
        <w:rPr>
          <w:rFonts w:ascii="Times New Roman" w:hAnsi="Times New Roman" w:cs="Times New Roman"/>
          <w:i/>
          <w:color w:val="auto"/>
          <w:sz w:val="28"/>
          <w:szCs w:val="28"/>
          <w:lang w:val="en-US"/>
        </w:rPr>
        <w:t>Sambucus nigra</w:t>
      </w:r>
      <w:r w:rsidRPr="007D23C9">
        <w:rPr>
          <w:rFonts w:ascii="Times New Roman" w:hAnsi="Times New Roman" w:cs="Times New Roman"/>
          <w:color w:val="auto"/>
          <w:sz w:val="28"/>
          <w:szCs w:val="28"/>
          <w:lang w:val="en-US"/>
        </w:rPr>
        <w:t xml:space="preserve"> L.) drink processed from five cultivars / U.Jorgensen, M.Hansen, P.Christensen [et al.] // J. Agr. Food Chern., </w:t>
      </w:r>
      <w:r w:rsidRPr="007D23C9">
        <w:rPr>
          <w:rFonts w:ascii="Times New Roman" w:hAnsi="Times New Roman" w:cs="Times New Roman"/>
          <w:sz w:val="28"/>
          <w:szCs w:val="28"/>
          <w:lang w:val="en-US"/>
        </w:rPr>
        <w:t xml:space="preserve">– 2000. Vol. </w:t>
      </w:r>
      <w:r w:rsidRPr="007D23C9">
        <w:rPr>
          <w:rFonts w:ascii="Times New Roman" w:hAnsi="Times New Roman" w:cs="Times New Roman"/>
          <w:color w:val="auto"/>
          <w:sz w:val="28"/>
          <w:szCs w:val="28"/>
          <w:lang w:val="en-US"/>
        </w:rPr>
        <w:t xml:space="preserve">48, </w:t>
      </w:r>
      <w:r w:rsidRPr="007D23C9">
        <w:rPr>
          <w:rFonts w:ascii="Times New Roman" w:hAnsi="Times New Roman" w:cs="Times New Roman"/>
          <w:sz w:val="28"/>
          <w:szCs w:val="28"/>
          <w:lang w:val="en-US"/>
        </w:rPr>
        <w:t xml:space="preserve">– p. </w:t>
      </w:r>
      <w:r w:rsidRPr="007D23C9">
        <w:rPr>
          <w:rFonts w:ascii="Times New Roman" w:hAnsi="Times New Roman" w:cs="Times New Roman"/>
          <w:color w:val="auto"/>
          <w:sz w:val="28"/>
          <w:szCs w:val="28"/>
          <w:lang w:val="en-US"/>
        </w:rPr>
        <w:t xml:space="preserve">2376-2383. </w:t>
      </w:r>
    </w:p>
    <w:p w:rsidR="007D23C9" w:rsidRPr="007D23C9" w:rsidRDefault="007D23C9" w:rsidP="007D23C9">
      <w:pPr>
        <w:pStyle w:val="ListParagraph"/>
        <w:widowControl/>
        <w:numPr>
          <w:ilvl w:val="0"/>
          <w:numId w:val="5"/>
        </w:numPr>
        <w:tabs>
          <w:tab w:val="left" w:pos="851"/>
        </w:tabs>
        <w:autoSpaceDE w:val="0"/>
        <w:autoSpaceDN w:val="0"/>
        <w:adjustRightInd w:val="0"/>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 xml:space="preserve">Judy, W.V. </w:t>
      </w:r>
      <w:r w:rsidRPr="007D23C9">
        <w:rPr>
          <w:rFonts w:ascii="Times New Roman" w:hAnsi="Times New Roman" w:cs="Times New Roman"/>
          <w:color w:val="auto"/>
          <w:sz w:val="28"/>
          <w:szCs w:val="28"/>
        </w:rPr>
        <w:t xml:space="preserve">Antidiabetic activity </w:t>
      </w:r>
      <w:r w:rsidRPr="007D23C9">
        <w:rPr>
          <w:rFonts w:ascii="Times New Roman" w:hAnsi="Times New Roman" w:cs="Times New Roman"/>
          <w:sz w:val="28"/>
          <w:szCs w:val="28"/>
        </w:rPr>
        <w:t xml:space="preserve">of a standardized extract (Glucosol) / W.V.Judy, S.P.Hari, </w:t>
      </w:r>
      <w:r w:rsidRPr="007D23C9">
        <w:rPr>
          <w:rFonts w:ascii="Times New Roman" w:hAnsi="Times New Roman" w:cs="Times New Roman"/>
          <w:color w:val="auto"/>
          <w:sz w:val="28"/>
          <w:szCs w:val="28"/>
        </w:rPr>
        <w:t>W.W.</w:t>
      </w:r>
      <w:r w:rsidRPr="007D23C9">
        <w:rPr>
          <w:rFonts w:ascii="Times New Roman" w:hAnsi="Times New Roman" w:cs="Times New Roman"/>
          <w:sz w:val="28"/>
          <w:szCs w:val="28"/>
        </w:rPr>
        <w:t>Stogsdill</w:t>
      </w:r>
      <w:r w:rsidRPr="007D23C9">
        <w:rPr>
          <w:rFonts w:ascii="Times New Roman" w:hAnsi="Times New Roman" w:cs="Times New Roman"/>
          <w:color w:val="auto"/>
          <w:sz w:val="28"/>
          <w:szCs w:val="28"/>
        </w:rPr>
        <w:t xml:space="preserve"> [et al.] </w:t>
      </w:r>
      <w:r w:rsidRPr="007D23C9">
        <w:rPr>
          <w:rFonts w:ascii="Times New Roman" w:hAnsi="Times New Roman" w:cs="Times New Roman"/>
          <w:sz w:val="28"/>
          <w:szCs w:val="28"/>
        </w:rPr>
        <w:t xml:space="preserve">// </w:t>
      </w:r>
      <w:r w:rsidRPr="007D23C9">
        <w:rPr>
          <w:rFonts w:ascii="Times New Roman" w:hAnsi="Times New Roman" w:cs="Times New Roman"/>
          <w:iCs/>
          <w:sz w:val="28"/>
          <w:szCs w:val="28"/>
        </w:rPr>
        <w:t xml:space="preserve">Int J Pharm Biomed Sci., </w:t>
      </w:r>
      <w:r w:rsidRPr="007D23C9">
        <w:rPr>
          <w:rFonts w:ascii="Times New Roman" w:hAnsi="Times New Roman" w:cs="Times New Roman"/>
          <w:sz w:val="28"/>
          <w:szCs w:val="28"/>
        </w:rPr>
        <w:t>– 2011. № 2(3), –  р.65-80.</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lastRenderedPageBreak/>
        <w:t xml:space="preserve">Juurink, D.N. Adverse cardiovascular events during treatment with pioglitazone and rosiglitszone: population based cohord study / D.N.Juurink, T.Gomes, L.L.Lipscombe [et al.] // BMJ, – 2009. № 339, – р. 2942.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 xml:space="preserve">Kaack, K. </w:t>
      </w:r>
      <w:r w:rsidRPr="007D23C9">
        <w:rPr>
          <w:rFonts w:ascii="Times New Roman" w:hAnsi="Times New Roman" w:cs="Times New Roman"/>
          <w:color w:val="auto"/>
          <w:sz w:val="28"/>
          <w:szCs w:val="28"/>
        </w:rPr>
        <w:t xml:space="preserve">Aroma composition and sensory </w:t>
      </w:r>
      <w:r w:rsidRPr="007D23C9">
        <w:rPr>
          <w:rFonts w:ascii="Times New Roman" w:hAnsi="Times New Roman" w:cs="Times New Roman"/>
          <w:sz w:val="28"/>
          <w:szCs w:val="28"/>
        </w:rPr>
        <w:t>quality of fruit juices processed from cultivars of elderberry // Eur. Food Res. Technol., – 2008. Vol. 227, – p. 45-56.</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color w:val="auto"/>
          <w:sz w:val="28"/>
          <w:szCs w:val="28"/>
        </w:rPr>
        <w:t xml:space="preserve">Kaack, K., Christensen, L.P. Effect of packing materials and storage time on volatile compounds in tea processed from </w:t>
      </w:r>
      <w:r w:rsidRPr="007D23C9">
        <w:rPr>
          <w:rFonts w:ascii="Times New Roman" w:hAnsi="Times New Roman" w:cs="Times New Roman"/>
          <w:sz w:val="28"/>
          <w:szCs w:val="28"/>
        </w:rPr>
        <w:t>flowers of black elder (</w:t>
      </w:r>
      <w:r w:rsidRPr="007D23C9">
        <w:rPr>
          <w:rFonts w:ascii="Times New Roman" w:hAnsi="Times New Roman" w:cs="Times New Roman"/>
          <w:i/>
          <w:sz w:val="28"/>
          <w:szCs w:val="28"/>
        </w:rPr>
        <w:t>Sambucus nigra</w:t>
      </w:r>
      <w:r w:rsidRPr="007D23C9">
        <w:rPr>
          <w:rFonts w:ascii="Times New Roman" w:hAnsi="Times New Roman" w:cs="Times New Roman"/>
          <w:sz w:val="28"/>
          <w:szCs w:val="28"/>
        </w:rPr>
        <w:t xml:space="preserve"> L.) // Eur. Food Res. Technol, – </w:t>
      </w:r>
      <w:r w:rsidRPr="007D23C9">
        <w:rPr>
          <w:rFonts w:ascii="Times New Roman" w:hAnsi="Times New Roman" w:cs="Times New Roman"/>
          <w:color w:val="auto"/>
          <w:sz w:val="28"/>
          <w:szCs w:val="28"/>
        </w:rPr>
        <w:t>2008. Vol. .</w:t>
      </w:r>
      <w:r w:rsidRPr="007D23C9">
        <w:rPr>
          <w:rFonts w:ascii="Times New Roman" w:hAnsi="Times New Roman" w:cs="Times New Roman"/>
          <w:sz w:val="28"/>
          <w:szCs w:val="28"/>
        </w:rPr>
        <w:t>227, – p. 1259-1273.</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Kabuce, N. N. Invasive alien species fact sheet-</w:t>
      </w:r>
      <w:r w:rsidRPr="007D23C9">
        <w:rPr>
          <w:rFonts w:ascii="Times New Roman" w:hAnsi="Times New Roman" w:cs="Times New Roman"/>
          <w:i/>
          <w:sz w:val="28"/>
          <w:szCs w:val="28"/>
        </w:rPr>
        <w:t>Sambucus nigra</w:t>
      </w:r>
      <w:r w:rsidRPr="007D23C9">
        <w:rPr>
          <w:rFonts w:ascii="Times New Roman" w:hAnsi="Times New Roman" w:cs="Times New Roman"/>
          <w:sz w:val="28"/>
          <w:szCs w:val="28"/>
        </w:rPr>
        <w:t xml:space="preserve">.http:// </w:t>
      </w:r>
      <w:hyperlink r:id="rId137" w:history="1">
        <w:r w:rsidRPr="007D23C9">
          <w:rPr>
            <w:rStyle w:val="Hyperlink"/>
            <w:rFonts w:ascii="Times New Roman" w:hAnsi="Times New Roman" w:cs="Times New Roman"/>
            <w:sz w:val="28"/>
            <w:szCs w:val="28"/>
          </w:rPr>
          <w:t>www.nobanis.org/files/factsheets/</w:t>
        </w:r>
        <w:r w:rsidRPr="007D23C9">
          <w:rPr>
            <w:rStyle w:val="Hyperlink"/>
            <w:rFonts w:ascii="Times New Roman" w:hAnsi="Times New Roman" w:cs="Times New Roman"/>
            <w:i/>
            <w:sz w:val="28"/>
            <w:szCs w:val="28"/>
          </w:rPr>
          <w:t>Sambucus_nigra</w:t>
        </w:r>
        <w:r w:rsidRPr="007D23C9">
          <w:rPr>
            <w:rStyle w:val="Hyperlink"/>
            <w:rFonts w:ascii="Times New Roman" w:hAnsi="Times New Roman" w:cs="Times New Roman"/>
            <w:sz w:val="28"/>
            <w:szCs w:val="28"/>
          </w:rPr>
          <w:t>.pdf</w:t>
        </w:r>
      </w:hyperlink>
      <w:r w:rsidRPr="007D23C9">
        <w:rPr>
          <w:rFonts w:ascii="Times New Roman" w:hAnsi="Times New Roman" w:cs="Times New Roman"/>
          <w:sz w:val="28"/>
          <w:szCs w:val="28"/>
        </w:rPr>
        <w:t xml:space="preserve">., – 2008, – p.1-3.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Kammerer, D.R. Colour stability of canned strawberries using black carrot and elderberry juice concentrates as natural colourants / D.R. Kammerer, S.Schillmcller, O.Maier [et al.] // Eur. Food Res.Technol., – 2007. Vol. 224, – p. 667-679.</w:t>
      </w:r>
    </w:p>
    <w:p w:rsidR="007D23C9" w:rsidRPr="007D23C9" w:rsidRDefault="007D23C9" w:rsidP="007D23C9">
      <w:pPr>
        <w:pStyle w:val="ListParagraph"/>
        <w:widowControl/>
        <w:numPr>
          <w:ilvl w:val="0"/>
          <w:numId w:val="5"/>
        </w:numPr>
        <w:tabs>
          <w:tab w:val="left" w:pos="993"/>
        </w:tabs>
        <w:autoSpaceDE w:val="0"/>
        <w:autoSpaceDN w:val="0"/>
        <w:adjustRightInd w:val="0"/>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Kang, C., Kim, E. Synergistic effect of curcumin and insulin on muscle cell glucose metabolism // Food ChemToxicol, – 2010. №48, – р.2366-2373.</w:t>
      </w:r>
    </w:p>
    <w:p w:rsidR="007D23C9" w:rsidRPr="007D23C9" w:rsidRDefault="007D23C9" w:rsidP="007D23C9">
      <w:pPr>
        <w:pStyle w:val="ListParagraph"/>
        <w:widowControl/>
        <w:numPr>
          <w:ilvl w:val="0"/>
          <w:numId w:val="5"/>
        </w:numPr>
        <w:tabs>
          <w:tab w:val="left" w:pos="993"/>
        </w:tabs>
        <w:autoSpaceDE w:val="0"/>
        <w:autoSpaceDN w:val="0"/>
        <w:adjustRightInd w:val="0"/>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 xml:space="preserve">Kasabri, V., Flatt, P.R., Abdel-Wahab, Y.H. </w:t>
      </w:r>
      <w:r w:rsidRPr="007D23C9">
        <w:rPr>
          <w:rFonts w:ascii="Times New Roman" w:hAnsi="Times New Roman" w:cs="Times New Roman"/>
          <w:iCs/>
          <w:sz w:val="28"/>
          <w:szCs w:val="28"/>
        </w:rPr>
        <w:t xml:space="preserve">Terminalia bellirica </w:t>
      </w:r>
      <w:r w:rsidRPr="007D23C9">
        <w:rPr>
          <w:rFonts w:ascii="Times New Roman" w:hAnsi="Times New Roman" w:cs="Times New Roman"/>
          <w:sz w:val="28"/>
          <w:szCs w:val="28"/>
        </w:rPr>
        <w:t xml:space="preserve">stimulates the secretion and action </w:t>
      </w:r>
      <w:r w:rsidRPr="007D23C9">
        <w:rPr>
          <w:rFonts w:ascii="Times New Roman" w:hAnsi="Times New Roman" w:cs="Times New Roman"/>
          <w:color w:val="auto"/>
          <w:sz w:val="28"/>
          <w:szCs w:val="28"/>
        </w:rPr>
        <w:t xml:space="preserve">of insulin and inhibits </w:t>
      </w:r>
      <w:r w:rsidRPr="007D23C9">
        <w:rPr>
          <w:rFonts w:ascii="Times New Roman" w:hAnsi="Times New Roman" w:cs="Times New Roman"/>
          <w:sz w:val="28"/>
          <w:szCs w:val="28"/>
        </w:rPr>
        <w:t>starch digestion and protein glycation in vitro // Br J Nutr., – 2010. №103, – р. 212-217.</w:t>
      </w:r>
    </w:p>
    <w:p w:rsidR="007D23C9" w:rsidRPr="007D23C9" w:rsidRDefault="007D23C9" w:rsidP="007D23C9">
      <w:pPr>
        <w:pStyle w:val="ListParagraph"/>
        <w:widowControl/>
        <w:numPr>
          <w:ilvl w:val="0"/>
          <w:numId w:val="5"/>
        </w:numPr>
        <w:tabs>
          <w:tab w:val="left" w:pos="993"/>
        </w:tabs>
        <w:autoSpaceDE w:val="0"/>
        <w:autoSpaceDN w:val="0"/>
        <w:adjustRightInd w:val="0"/>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 xml:space="preserve">Kasetti, R.B. Antihyperglycemic and antihyperlipidemic activities of methanol:water (4:1) fraction isolated from aqueous extract of </w:t>
      </w:r>
      <w:r w:rsidRPr="007D23C9">
        <w:rPr>
          <w:rFonts w:ascii="Times New Roman" w:hAnsi="Times New Roman" w:cs="Times New Roman"/>
          <w:iCs/>
          <w:sz w:val="28"/>
          <w:szCs w:val="28"/>
        </w:rPr>
        <w:t xml:space="preserve">Syzygium alternifolium </w:t>
      </w:r>
      <w:r w:rsidRPr="007D23C9">
        <w:rPr>
          <w:rFonts w:ascii="Times New Roman" w:hAnsi="Times New Roman" w:cs="Times New Roman"/>
          <w:sz w:val="28"/>
          <w:szCs w:val="28"/>
        </w:rPr>
        <w:t xml:space="preserve">seeds in streptozotocin induced </w:t>
      </w:r>
      <w:r w:rsidRPr="007D23C9">
        <w:rPr>
          <w:rFonts w:ascii="Times New Roman" w:hAnsi="Times New Roman" w:cs="Times New Roman"/>
          <w:color w:val="auto"/>
          <w:sz w:val="28"/>
          <w:szCs w:val="28"/>
        </w:rPr>
        <w:t>diabetic</w:t>
      </w:r>
      <w:r w:rsidRPr="007D23C9">
        <w:rPr>
          <w:rFonts w:ascii="Times New Roman" w:hAnsi="Times New Roman" w:cs="Times New Roman"/>
          <w:color w:val="FF0000"/>
          <w:sz w:val="28"/>
          <w:szCs w:val="28"/>
        </w:rPr>
        <w:t xml:space="preserve"> </w:t>
      </w:r>
      <w:r w:rsidRPr="007D23C9">
        <w:rPr>
          <w:rFonts w:ascii="Times New Roman" w:hAnsi="Times New Roman" w:cs="Times New Roman"/>
          <w:sz w:val="28"/>
          <w:szCs w:val="28"/>
        </w:rPr>
        <w:t>rats / R.B.Kasetti, M.D. Rajasekhar, V.K.Kondeti [et al.] // Food Chem Toxicol, – 2010. №48, – р.1078-1084.</w:t>
      </w:r>
    </w:p>
    <w:p w:rsidR="007D23C9" w:rsidRPr="007D23C9" w:rsidRDefault="007D23C9" w:rsidP="007D23C9">
      <w:pPr>
        <w:pStyle w:val="ListParagraph"/>
        <w:widowControl/>
        <w:numPr>
          <w:ilvl w:val="0"/>
          <w:numId w:val="5"/>
        </w:numPr>
        <w:tabs>
          <w:tab w:val="left" w:pos="993"/>
        </w:tabs>
        <w:autoSpaceDE w:val="0"/>
        <w:autoSpaceDN w:val="0"/>
        <w:adjustRightInd w:val="0"/>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sz w:val="28"/>
          <w:szCs w:val="28"/>
        </w:rPr>
        <w:t xml:space="preserve">Kavishankar, G.B. </w:t>
      </w:r>
      <w:r w:rsidRPr="007D23C9">
        <w:rPr>
          <w:rFonts w:ascii="Times New Roman" w:hAnsi="Times New Roman" w:cs="Times New Roman"/>
          <w:bCs/>
          <w:color w:val="auto"/>
          <w:sz w:val="28"/>
          <w:szCs w:val="28"/>
        </w:rPr>
        <w:t xml:space="preserve">Diabetes and medicinal plants / </w:t>
      </w:r>
      <w:r w:rsidRPr="007D23C9">
        <w:rPr>
          <w:rFonts w:ascii="Times New Roman" w:hAnsi="Times New Roman" w:cs="Times New Roman"/>
          <w:sz w:val="28"/>
          <w:szCs w:val="28"/>
        </w:rPr>
        <w:t>G.B.Kavishankar, N.Lakshmidevi, M. S.Mahadeva</w:t>
      </w:r>
      <w:r w:rsidRPr="007D23C9">
        <w:rPr>
          <w:rFonts w:ascii="Times New Roman" w:hAnsi="Times New Roman" w:cs="Times New Roman"/>
          <w:iCs/>
          <w:sz w:val="28"/>
          <w:szCs w:val="28"/>
        </w:rPr>
        <w:t xml:space="preserve"> </w:t>
      </w:r>
      <w:r w:rsidRPr="007D23C9">
        <w:rPr>
          <w:rFonts w:ascii="Times New Roman" w:hAnsi="Times New Roman" w:cs="Times New Roman"/>
          <w:bCs/>
          <w:color w:val="auto"/>
          <w:sz w:val="28"/>
          <w:szCs w:val="28"/>
        </w:rPr>
        <w:t xml:space="preserve"> [et al.] // </w:t>
      </w:r>
      <w:r w:rsidRPr="007D23C9">
        <w:rPr>
          <w:rFonts w:ascii="Times New Roman" w:hAnsi="Times New Roman" w:cs="Times New Roman"/>
          <w:iCs/>
          <w:color w:val="auto"/>
          <w:sz w:val="28"/>
          <w:szCs w:val="28"/>
        </w:rPr>
        <w:t xml:space="preserve">Int J Pharm Biomed Sci., </w:t>
      </w: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rPr>
        <w:t>2011. № 2(3),</w:t>
      </w: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rPr>
        <w:t xml:space="preserve"> р. 65-80.</w:t>
      </w:r>
    </w:p>
    <w:p w:rsidR="007D23C9" w:rsidRPr="007D23C9" w:rsidRDefault="007D23C9" w:rsidP="007D23C9">
      <w:pPr>
        <w:pStyle w:val="ListParagraph"/>
        <w:widowControl/>
        <w:numPr>
          <w:ilvl w:val="0"/>
          <w:numId w:val="5"/>
        </w:numPr>
        <w:tabs>
          <w:tab w:val="left" w:pos="993"/>
        </w:tabs>
        <w:autoSpaceDE w:val="0"/>
        <w:autoSpaceDN w:val="0"/>
        <w:adjustRightInd w:val="0"/>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lastRenderedPageBreak/>
        <w:t xml:space="preserve">Kiiltiir, S. Medicinal plants used in Kirklareli province (Turkey) // J. Ethnopharmacol., </w:t>
      </w: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rPr>
        <w:t xml:space="preserve">2007. Vol. 111, </w:t>
      </w: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rPr>
        <w:t xml:space="preserve">p. 341-364.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color w:val="auto"/>
          <w:sz w:val="28"/>
          <w:szCs w:val="28"/>
          <w:lang w:val="en-GB"/>
        </w:rPr>
        <w:t xml:space="preserve">Kinoshita, E. Anti-infl uenza virus effects of elderberry </w:t>
      </w:r>
      <w:r w:rsidRPr="007D23C9">
        <w:rPr>
          <w:rFonts w:ascii="Times New Roman" w:hAnsi="Times New Roman" w:cs="Times New Roman"/>
          <w:sz w:val="28"/>
          <w:szCs w:val="28"/>
          <w:lang w:val="en-GB"/>
        </w:rPr>
        <w:t xml:space="preserve">juice and its fractions / </w:t>
      </w:r>
      <w:r w:rsidRPr="007D23C9">
        <w:rPr>
          <w:rFonts w:ascii="Times New Roman" w:hAnsi="Times New Roman" w:cs="Times New Roman"/>
          <w:color w:val="auto"/>
          <w:sz w:val="28"/>
          <w:szCs w:val="28"/>
          <w:lang w:val="en-GB"/>
        </w:rPr>
        <w:t xml:space="preserve">E.Kinoshita, K.Hayashi, H.Katayama [et al.] // </w:t>
      </w:r>
      <w:r w:rsidRPr="007D23C9">
        <w:rPr>
          <w:rFonts w:ascii="Times New Roman" w:hAnsi="Times New Roman" w:cs="Times New Roman"/>
          <w:sz w:val="28"/>
          <w:szCs w:val="28"/>
          <w:lang w:val="en-GB"/>
        </w:rPr>
        <w:t xml:space="preserve">Biosci. Biotech. Bioch., </w:t>
      </w:r>
      <w:r w:rsidRPr="007D23C9">
        <w:rPr>
          <w:rFonts w:ascii="Times New Roman" w:hAnsi="Times New Roman" w:cs="Times New Roman"/>
          <w:sz w:val="28"/>
          <w:szCs w:val="28"/>
        </w:rPr>
        <w:t xml:space="preserve">– 2012. Vol. </w:t>
      </w:r>
      <w:r w:rsidRPr="007D23C9">
        <w:rPr>
          <w:rFonts w:ascii="Times New Roman" w:hAnsi="Times New Roman" w:cs="Times New Roman"/>
          <w:sz w:val="28"/>
          <w:szCs w:val="28"/>
          <w:lang w:val="en-GB"/>
        </w:rPr>
        <w:t xml:space="preserve">76, </w:t>
      </w:r>
      <w:r w:rsidRPr="007D23C9">
        <w:rPr>
          <w:rFonts w:ascii="Times New Roman" w:hAnsi="Times New Roman" w:cs="Times New Roman"/>
          <w:sz w:val="28"/>
          <w:szCs w:val="28"/>
        </w:rPr>
        <w:t xml:space="preserve">– p. </w:t>
      </w:r>
      <w:r w:rsidRPr="007D23C9">
        <w:rPr>
          <w:rFonts w:ascii="Times New Roman" w:hAnsi="Times New Roman" w:cs="Times New Roman"/>
          <w:sz w:val="28"/>
          <w:szCs w:val="28"/>
          <w:lang w:val="en-GB"/>
        </w:rPr>
        <w:t>1633–1638.</w:t>
      </w:r>
      <w:r w:rsidRPr="007D23C9">
        <w:rPr>
          <w:rFonts w:ascii="Times New Roman" w:hAnsi="Times New Roman" w:cs="Times New Roman"/>
          <w:color w:val="auto"/>
          <w:sz w:val="28"/>
          <w:szCs w:val="28"/>
          <w:lang w:val="en-GB"/>
        </w:rPr>
        <w:t xml:space="preserve">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lang w:val="en-GB"/>
        </w:rPr>
      </w:pPr>
      <w:r w:rsidRPr="007D23C9">
        <w:rPr>
          <w:rFonts w:ascii="Times New Roman" w:hAnsi="Times New Roman" w:cs="Times New Roman"/>
          <w:color w:val="auto"/>
          <w:sz w:val="28"/>
          <w:szCs w:val="28"/>
        </w:rPr>
        <w:t>Kiinsch, U., A. Temperlia. Changes in free and protein-bound amino acids in elderberry fruit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xml:space="preserve">) during maturation // J. Sci. Food Agr., </w:t>
      </w: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rPr>
        <w:t xml:space="preserve">1978. Vol. 29, </w:t>
      </w:r>
      <w:r w:rsidRPr="007D23C9">
        <w:rPr>
          <w:rFonts w:ascii="Times New Roman" w:hAnsi="Times New Roman" w:cs="Times New Roman"/>
          <w:sz w:val="28"/>
          <w:szCs w:val="28"/>
        </w:rPr>
        <w:t>– p</w:t>
      </w:r>
      <w:r w:rsidRPr="007D23C9">
        <w:rPr>
          <w:rFonts w:ascii="Times New Roman" w:hAnsi="Times New Roman" w:cs="Times New Roman"/>
          <w:color w:val="auto"/>
          <w:sz w:val="28"/>
          <w:szCs w:val="28"/>
        </w:rPr>
        <w:t>.1037-1040.</w:t>
      </w:r>
    </w:p>
    <w:p w:rsidR="007D23C9" w:rsidRPr="007D23C9" w:rsidRDefault="007D23C9" w:rsidP="007D23C9">
      <w:pPr>
        <w:pStyle w:val="ListParagraph"/>
        <w:widowControl/>
        <w:numPr>
          <w:ilvl w:val="0"/>
          <w:numId w:val="5"/>
        </w:numPr>
        <w:tabs>
          <w:tab w:val="left" w:pos="284"/>
        </w:tabs>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Kislichenko, V.S., Verma, V.V. Amino-acid composition of flowers, leaves, and extract of </w:t>
      </w:r>
      <w:r w:rsidRPr="007D23C9">
        <w:rPr>
          <w:rFonts w:ascii="Times New Roman" w:hAnsi="Times New Roman" w:cs="Times New Roman"/>
          <w:i/>
          <w:color w:val="auto"/>
          <w:sz w:val="28"/>
          <w:szCs w:val="28"/>
        </w:rPr>
        <w:t xml:space="preserve">Sambucus nigra </w:t>
      </w:r>
      <w:r w:rsidRPr="007D23C9">
        <w:rPr>
          <w:rFonts w:ascii="Times New Roman" w:hAnsi="Times New Roman" w:cs="Times New Roman"/>
          <w:color w:val="auto"/>
          <w:sz w:val="28"/>
          <w:szCs w:val="28"/>
        </w:rPr>
        <w:t xml:space="preserve">flowers // Chern. Nat. Comp., </w:t>
      </w:r>
      <w:r w:rsidRPr="007D23C9">
        <w:rPr>
          <w:rFonts w:ascii="Times New Roman" w:hAnsi="Times New Roman" w:cs="Times New Roman"/>
          <w:sz w:val="28"/>
          <w:szCs w:val="28"/>
        </w:rPr>
        <w:t>– 2006. Vol.</w:t>
      </w:r>
      <w:r w:rsidRPr="007D23C9">
        <w:rPr>
          <w:rFonts w:ascii="Times New Roman" w:hAnsi="Times New Roman" w:cs="Times New Roman"/>
          <w:color w:val="auto"/>
          <w:sz w:val="28"/>
          <w:szCs w:val="28"/>
        </w:rPr>
        <w:t xml:space="preserve"> </w:t>
      </w:r>
      <w:r w:rsidRPr="007D23C9">
        <w:rPr>
          <w:rFonts w:ascii="Times New Roman" w:hAnsi="Times New Roman" w:cs="Times New Roman"/>
          <w:sz w:val="28"/>
          <w:szCs w:val="28"/>
        </w:rPr>
        <w:t xml:space="preserve">42, – </w:t>
      </w:r>
      <w:r w:rsidRPr="007D23C9">
        <w:rPr>
          <w:rFonts w:ascii="Times New Roman" w:hAnsi="Times New Roman" w:cs="Times New Roman"/>
          <w:sz w:val="28"/>
          <w:szCs w:val="28"/>
          <w:lang w:val="ru-RU"/>
        </w:rPr>
        <w:t>р</w:t>
      </w:r>
      <w:r w:rsidRPr="007D23C9">
        <w:rPr>
          <w:rFonts w:ascii="Times New Roman" w:hAnsi="Times New Roman" w:cs="Times New Roman"/>
          <w:sz w:val="28"/>
          <w:szCs w:val="28"/>
        </w:rPr>
        <w:t xml:space="preserve">.125-126. </w:t>
      </w:r>
    </w:p>
    <w:p w:rsidR="007D23C9" w:rsidRPr="007D23C9" w:rsidRDefault="007D23C9" w:rsidP="007D23C9">
      <w:pPr>
        <w:pStyle w:val="ListParagraph"/>
        <w:widowControl/>
        <w:numPr>
          <w:ilvl w:val="0"/>
          <w:numId w:val="5"/>
        </w:numPr>
        <w:tabs>
          <w:tab w:val="left" w:pos="284"/>
        </w:tabs>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Kneller, M., Peteet D. Late-glacial to early Holocene climate changes from a Central Appalachian pollen and macrofossil record. //Quarternary Res., </w:t>
      </w:r>
      <w:r w:rsidRPr="007D23C9">
        <w:rPr>
          <w:rFonts w:ascii="Times New Roman" w:hAnsi="Times New Roman" w:cs="Times New Roman"/>
          <w:sz w:val="28"/>
          <w:szCs w:val="28"/>
        </w:rPr>
        <w:t>– 1999. Vol.</w:t>
      </w:r>
      <w:r w:rsidRPr="007D23C9">
        <w:rPr>
          <w:rFonts w:ascii="Times New Roman" w:hAnsi="Times New Roman" w:cs="Times New Roman"/>
          <w:color w:val="auto"/>
          <w:sz w:val="28"/>
          <w:szCs w:val="28"/>
        </w:rPr>
        <w:t xml:space="preserve"> 51, </w:t>
      </w: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rPr>
        <w:t>р.113-147.</w:t>
      </w:r>
    </w:p>
    <w:p w:rsidR="007D23C9" w:rsidRPr="007D23C9" w:rsidRDefault="007D23C9" w:rsidP="007D23C9">
      <w:pPr>
        <w:pStyle w:val="ListParagraph"/>
        <w:widowControl/>
        <w:numPr>
          <w:ilvl w:val="0"/>
          <w:numId w:val="5"/>
        </w:numPr>
        <w:tabs>
          <w:tab w:val="left" w:pos="284"/>
          <w:tab w:val="left" w:pos="567"/>
        </w:tabs>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lang w:val="en-GB"/>
        </w:rPr>
        <w:t>Kołodziej, B. Effect of traffic pollution on chemical composition of raw elderberry (</w:t>
      </w:r>
      <w:r w:rsidRPr="007D23C9">
        <w:rPr>
          <w:rFonts w:ascii="Times New Roman" w:hAnsi="Times New Roman" w:cs="Times New Roman"/>
          <w:i/>
          <w:color w:val="auto"/>
          <w:sz w:val="28"/>
          <w:szCs w:val="28"/>
          <w:lang w:val="en-GB"/>
        </w:rPr>
        <w:t>Sambucus nigra</w:t>
      </w:r>
      <w:r w:rsidRPr="007D23C9">
        <w:rPr>
          <w:rFonts w:ascii="Times New Roman" w:hAnsi="Times New Roman" w:cs="Times New Roman"/>
          <w:color w:val="auto"/>
          <w:sz w:val="28"/>
          <w:szCs w:val="28"/>
          <w:lang w:val="en-GB"/>
        </w:rPr>
        <w:t xml:space="preserve"> L.) / B.Kołodziej, N.Maksymiec, K.Droz˙dz˙al [et al.] </w:t>
      </w:r>
      <w:r w:rsidRPr="007D23C9">
        <w:rPr>
          <w:rFonts w:ascii="Times New Roman" w:hAnsi="Times New Roman" w:cs="Times New Roman"/>
          <w:color w:val="auto"/>
          <w:sz w:val="28"/>
          <w:szCs w:val="28"/>
        </w:rPr>
        <w:t xml:space="preserve">//Journal of Elementology, </w:t>
      </w:r>
      <w:r w:rsidRPr="007D23C9">
        <w:rPr>
          <w:rFonts w:ascii="Times New Roman" w:hAnsi="Times New Roman" w:cs="Times New Roman"/>
          <w:sz w:val="28"/>
          <w:szCs w:val="28"/>
        </w:rPr>
        <w:t xml:space="preserve">– 2012. Vol. </w:t>
      </w:r>
      <w:r w:rsidRPr="007D23C9">
        <w:rPr>
          <w:rFonts w:ascii="Times New Roman" w:hAnsi="Times New Roman" w:cs="Times New Roman"/>
          <w:color w:val="auto"/>
          <w:sz w:val="28"/>
          <w:szCs w:val="28"/>
        </w:rPr>
        <w:t xml:space="preserve">17, </w:t>
      </w:r>
      <w:r w:rsidRPr="007D23C9">
        <w:rPr>
          <w:rFonts w:ascii="Times New Roman" w:hAnsi="Times New Roman" w:cs="Times New Roman"/>
          <w:sz w:val="28"/>
          <w:szCs w:val="28"/>
        </w:rPr>
        <w:t xml:space="preserve">– p. </w:t>
      </w:r>
      <w:r w:rsidRPr="007D23C9">
        <w:rPr>
          <w:rFonts w:ascii="Times New Roman" w:hAnsi="Times New Roman" w:cs="Times New Roman"/>
          <w:color w:val="auto"/>
          <w:sz w:val="28"/>
          <w:szCs w:val="28"/>
        </w:rPr>
        <w:t>67–78.</w:t>
      </w:r>
      <w:r w:rsidRPr="007D23C9">
        <w:rPr>
          <w:rFonts w:ascii="Times New Roman" w:hAnsi="Times New Roman" w:cs="Times New Roman"/>
          <w:color w:val="auto"/>
          <w:sz w:val="28"/>
          <w:szCs w:val="28"/>
          <w:lang w:val="en-GB"/>
        </w:rPr>
        <w:t xml:space="preserve"> </w:t>
      </w:r>
    </w:p>
    <w:p w:rsidR="007D23C9" w:rsidRPr="007D23C9" w:rsidRDefault="007D23C9" w:rsidP="007D23C9">
      <w:pPr>
        <w:widowControl/>
        <w:numPr>
          <w:ilvl w:val="0"/>
          <w:numId w:val="5"/>
        </w:numPr>
        <w:tabs>
          <w:tab w:val="left" w:pos="284"/>
          <w:tab w:val="left" w:pos="567"/>
        </w:tabs>
        <w:spacing w:line="360" w:lineRule="auto"/>
        <w:ind w:left="142" w:firstLine="425"/>
        <w:jc w:val="both"/>
        <w:rPr>
          <w:rFonts w:ascii="Times New Roman" w:hAnsi="Times New Roman" w:cs="Times New Roman"/>
          <w:color w:val="auto"/>
          <w:sz w:val="28"/>
          <w:szCs w:val="28"/>
          <w:lang w:val="en-US"/>
        </w:rPr>
      </w:pPr>
      <w:r w:rsidRPr="007D23C9">
        <w:rPr>
          <w:rFonts w:ascii="Times New Roman" w:hAnsi="Times New Roman" w:cs="Times New Roman"/>
          <w:color w:val="auto"/>
          <w:sz w:val="28"/>
          <w:szCs w:val="28"/>
          <w:lang w:val="en-US"/>
        </w:rPr>
        <w:t xml:space="preserve">Kollanyi, L., Kollanyi, G., Hajdu, B. Varieties and candidate varieties for enlarging the assortment of elderberry [A fekete bodza fajtavlasztekanek bovitesere alkalmas fajtk es fajtaljelotek] // Horticulture [Kertgazdasag] Special edition, </w:t>
      </w:r>
      <w:r w:rsidRPr="007D23C9">
        <w:rPr>
          <w:rFonts w:ascii="Times New Roman" w:hAnsi="Times New Roman" w:cs="Times New Roman"/>
          <w:sz w:val="28"/>
          <w:szCs w:val="28"/>
          <w:lang w:val="en-US"/>
        </w:rPr>
        <w:t>–</w:t>
      </w:r>
      <w:r w:rsidRPr="007D23C9">
        <w:rPr>
          <w:rFonts w:ascii="Times New Roman" w:hAnsi="Times New Roman" w:cs="Times New Roman"/>
          <w:color w:val="auto"/>
          <w:sz w:val="28"/>
          <w:szCs w:val="28"/>
          <w:lang w:val="en-US"/>
        </w:rPr>
        <w:t xml:space="preserve"> 2005, </w:t>
      </w:r>
      <w:r w:rsidRPr="007D23C9">
        <w:rPr>
          <w:rFonts w:ascii="Times New Roman" w:hAnsi="Times New Roman" w:cs="Times New Roman"/>
          <w:sz w:val="28"/>
          <w:szCs w:val="28"/>
          <w:lang w:val="en-US"/>
        </w:rPr>
        <w:t>–</w:t>
      </w:r>
      <w:r w:rsidRPr="007D23C9">
        <w:rPr>
          <w:rFonts w:ascii="Times New Roman" w:hAnsi="Times New Roman" w:cs="Times New Roman"/>
          <w:color w:val="auto"/>
          <w:sz w:val="28"/>
          <w:szCs w:val="28"/>
          <w:lang w:val="en-US"/>
        </w:rPr>
        <w:t xml:space="preserve"> p.83-88.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lang w:val="en-GB"/>
        </w:rPr>
        <w:t xml:space="preserve">Kong, F. Pilot clinical study on a proprietary elderberry extract: Efficacy in addressing influenza symptoms. // Online Journal of Pharmacology and Pharmacokinetics, </w:t>
      </w: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lang w:val="en-GB"/>
        </w:rPr>
        <w:t xml:space="preserve">2009. Vol. 5, </w:t>
      </w:r>
      <w:r w:rsidRPr="007D23C9">
        <w:rPr>
          <w:rFonts w:ascii="Times New Roman" w:hAnsi="Times New Roman" w:cs="Times New Roman"/>
          <w:sz w:val="28"/>
          <w:szCs w:val="28"/>
        </w:rPr>
        <w:t xml:space="preserve">– p. </w:t>
      </w:r>
      <w:r w:rsidRPr="007D23C9">
        <w:rPr>
          <w:rFonts w:ascii="Times New Roman" w:hAnsi="Times New Roman" w:cs="Times New Roman"/>
          <w:color w:val="auto"/>
          <w:sz w:val="28"/>
          <w:szCs w:val="28"/>
          <w:lang w:val="en-GB"/>
        </w:rPr>
        <w:t>32-43.</w:t>
      </w:r>
      <w:r w:rsidRPr="007D23C9">
        <w:rPr>
          <w:rFonts w:ascii="Times New Roman" w:hAnsi="Times New Roman" w:cs="Times New Roman"/>
          <w:color w:val="auto"/>
          <w:sz w:val="28"/>
          <w:szCs w:val="28"/>
        </w:rPr>
        <w:t xml:space="preserve">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lang w:val="en-GB"/>
        </w:rPr>
        <w:t xml:space="preserve">Ksonzekova, P. In vitro study of biological activities of anthocyanin-rich berry extracts on porcine intestinal epithelial cells / P.Ksonzekova, R.Mariychuk, A.Eliasova [et al.] // J. Sci. Food Agric., </w:t>
      </w:r>
      <w:r w:rsidRPr="007D23C9">
        <w:rPr>
          <w:rFonts w:ascii="Times New Roman" w:hAnsi="Times New Roman" w:cs="Times New Roman"/>
          <w:sz w:val="28"/>
          <w:szCs w:val="28"/>
        </w:rPr>
        <w:t xml:space="preserve">– 2016, </w:t>
      </w:r>
      <w:r w:rsidRPr="007D23C9">
        <w:rPr>
          <w:rFonts w:ascii="Times New Roman" w:hAnsi="Times New Roman" w:cs="Times New Roman"/>
          <w:color w:val="auto"/>
          <w:sz w:val="28"/>
          <w:szCs w:val="28"/>
          <w:lang w:val="en-GB"/>
        </w:rPr>
        <w:t>96(4),</w:t>
      </w:r>
      <w:r w:rsidRPr="007D23C9">
        <w:rPr>
          <w:rFonts w:ascii="Times New Roman" w:hAnsi="Times New Roman" w:cs="Times New Roman"/>
          <w:sz w:val="28"/>
          <w:szCs w:val="28"/>
        </w:rPr>
        <w:t xml:space="preserve"> – p.</w:t>
      </w:r>
      <w:r w:rsidRPr="007D23C9">
        <w:rPr>
          <w:rFonts w:ascii="Times New Roman" w:hAnsi="Times New Roman" w:cs="Times New Roman"/>
          <w:color w:val="auto"/>
          <w:sz w:val="28"/>
          <w:szCs w:val="28"/>
          <w:lang w:val="en-GB"/>
        </w:rPr>
        <w:t xml:space="preserve"> 1093-1100. </w:t>
      </w:r>
    </w:p>
    <w:p w:rsidR="007D23C9" w:rsidRPr="007D23C9" w:rsidRDefault="007D23C9" w:rsidP="007D23C9">
      <w:pPr>
        <w:pStyle w:val="ListParagraph"/>
        <w:widowControl/>
        <w:numPr>
          <w:ilvl w:val="0"/>
          <w:numId w:val="5"/>
        </w:numPr>
        <w:tabs>
          <w:tab w:val="left" w:pos="284"/>
          <w:tab w:val="left" w:pos="567"/>
          <w:tab w:val="left" w:pos="1134"/>
        </w:tabs>
        <w:spacing w:line="360" w:lineRule="auto"/>
        <w:ind w:left="142" w:firstLine="425"/>
        <w:jc w:val="both"/>
        <w:rPr>
          <w:rFonts w:ascii="Times New Roman" w:hAnsi="Times New Roman" w:cs="Times New Roman"/>
          <w:color w:val="auto"/>
          <w:sz w:val="28"/>
          <w:szCs w:val="28"/>
        </w:rPr>
      </w:pPr>
      <w:r w:rsidRPr="007D23C9">
        <w:rPr>
          <w:rFonts w:ascii="Times New Roman" w:eastAsia="Times New Roman" w:hAnsi="Times New Roman" w:cs="Times New Roman"/>
          <w:color w:val="auto"/>
          <w:spacing w:val="-14"/>
          <w:sz w:val="28"/>
          <w:szCs w:val="28"/>
        </w:rPr>
        <w:lastRenderedPageBreak/>
        <w:t xml:space="preserve">Lima, G.P.P. Polyphenols in fruits and vegetables and its </w:t>
      </w:r>
      <w:r w:rsidRPr="007D23C9">
        <w:rPr>
          <w:rFonts w:ascii="Times New Roman" w:eastAsia="Times New Roman" w:hAnsi="Times New Roman" w:cs="Times New Roman"/>
          <w:color w:val="auto"/>
          <w:sz w:val="28"/>
          <w:szCs w:val="28"/>
        </w:rPr>
        <w:t xml:space="preserve">effect on human health / </w:t>
      </w:r>
      <w:r w:rsidRPr="007D23C9">
        <w:rPr>
          <w:rFonts w:ascii="Times New Roman" w:eastAsia="Times New Roman" w:hAnsi="Times New Roman" w:cs="Times New Roman"/>
          <w:color w:val="auto"/>
          <w:spacing w:val="-14"/>
          <w:sz w:val="28"/>
          <w:szCs w:val="28"/>
        </w:rPr>
        <w:t xml:space="preserve">G.P.P. Lima, F.Vianello, C.R.Corrêa [et al.] </w:t>
      </w:r>
      <w:r w:rsidRPr="007D23C9">
        <w:rPr>
          <w:rFonts w:ascii="Times New Roman" w:eastAsia="Times New Roman" w:hAnsi="Times New Roman" w:cs="Times New Roman"/>
          <w:color w:val="auto"/>
          <w:sz w:val="28"/>
          <w:szCs w:val="28"/>
        </w:rPr>
        <w:t xml:space="preserve">// Food and nutrition sciences, –2014. Vol. 5, No 11, – p. 1065-1082. </w:t>
      </w:r>
    </w:p>
    <w:p w:rsidR="007D23C9" w:rsidRPr="007D23C9" w:rsidRDefault="007D23C9" w:rsidP="007D23C9">
      <w:pPr>
        <w:pStyle w:val="ListParagraph"/>
        <w:widowControl/>
        <w:numPr>
          <w:ilvl w:val="0"/>
          <w:numId w:val="5"/>
        </w:numPr>
        <w:tabs>
          <w:tab w:val="left" w:pos="284"/>
          <w:tab w:val="left" w:pos="567"/>
          <w:tab w:val="left" w:pos="1134"/>
        </w:tabs>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Lin, L.Z., Harnly, J.M.. A screening method for the identification of glycosylated flavonoids and other phenolic compounds using a standard analytical approach for all plant materials // J. Agr. Food Chern.,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rPr>
        <w:t xml:space="preserve">2007. Vol. 55, </w:t>
      </w:r>
      <w:r w:rsidRPr="007D23C9">
        <w:rPr>
          <w:rFonts w:ascii="Times New Roman" w:eastAsia="Times New Roman" w:hAnsi="Times New Roman" w:cs="Times New Roman"/>
          <w:color w:val="auto"/>
          <w:sz w:val="28"/>
          <w:szCs w:val="28"/>
        </w:rPr>
        <w:t xml:space="preserve">– p. </w:t>
      </w:r>
      <w:r w:rsidRPr="007D23C9">
        <w:rPr>
          <w:rFonts w:ascii="Times New Roman" w:hAnsi="Times New Roman" w:cs="Times New Roman"/>
          <w:color w:val="auto"/>
          <w:sz w:val="28"/>
          <w:szCs w:val="28"/>
        </w:rPr>
        <w:t xml:space="preserve">1084-1096. </w:t>
      </w:r>
    </w:p>
    <w:p w:rsidR="007D23C9" w:rsidRPr="007D23C9" w:rsidRDefault="007D23C9" w:rsidP="007D23C9">
      <w:pPr>
        <w:pStyle w:val="ListParagraph"/>
        <w:widowControl/>
        <w:numPr>
          <w:ilvl w:val="0"/>
          <w:numId w:val="5"/>
        </w:numPr>
        <w:spacing w:line="360" w:lineRule="auto"/>
        <w:ind w:left="142" w:firstLine="425"/>
        <w:jc w:val="both"/>
        <w:rPr>
          <w:rFonts w:ascii="Times New Roman" w:eastAsia="Arial Unicode MS" w:hAnsi="Times New Roman" w:cs="Times New Roman"/>
          <w:iCs/>
          <w:color w:val="auto"/>
          <w:sz w:val="28"/>
          <w:szCs w:val="28"/>
        </w:rPr>
      </w:pPr>
      <w:r w:rsidRPr="007D23C9">
        <w:rPr>
          <w:rFonts w:ascii="Times New Roman" w:eastAsia="Times New Roman" w:hAnsi="Times New Roman" w:cs="Times New Roman"/>
          <w:sz w:val="28"/>
          <w:szCs w:val="28"/>
        </w:rPr>
        <w:t xml:space="preserve">Livingstone, C. </w:t>
      </w:r>
      <w:hyperlink r:id="rId138" w:history="1">
        <w:r w:rsidRPr="007D23C9">
          <w:rPr>
            <w:rStyle w:val="Hyperlink"/>
            <w:rFonts w:ascii="Times New Roman" w:eastAsia="Arial Unicode MS" w:hAnsi="Times New Roman" w:cs="Times New Roman"/>
            <w:color w:val="auto"/>
            <w:sz w:val="28"/>
            <w:szCs w:val="28"/>
            <w:u w:val="none"/>
          </w:rPr>
          <w:t xml:space="preserve">Herbal approaches to </w:t>
        </w:r>
        <w:r w:rsidRPr="007D23C9">
          <w:rPr>
            <w:rStyle w:val="hit"/>
            <w:rFonts w:ascii="Times New Roman" w:eastAsia="Arial Unicode MS" w:hAnsi="Times New Roman" w:cs="Times New Roman"/>
            <w:sz w:val="28"/>
            <w:szCs w:val="28"/>
            <w:shd w:val="clear" w:color="auto" w:fill="FFFFFF" w:themeFill="background1"/>
          </w:rPr>
          <w:t>system</w:t>
        </w:r>
        <w:r w:rsidRPr="007D23C9">
          <w:rPr>
            <w:rStyle w:val="Hyperlink"/>
            <w:rFonts w:ascii="Times New Roman" w:eastAsia="Arial Unicode MS" w:hAnsi="Times New Roman" w:cs="Times New Roman"/>
            <w:color w:val="auto"/>
            <w:sz w:val="28"/>
            <w:szCs w:val="28"/>
            <w:u w:val="none"/>
          </w:rPr>
          <w:t xml:space="preserve"> dysfunctions</w:t>
        </w:r>
      </w:hyperlink>
      <w:r w:rsidRPr="007D23C9">
        <w:rPr>
          <w:rFonts w:ascii="Times New Roman" w:eastAsia="Arial Unicode MS" w:hAnsi="Times New Roman" w:cs="Times New Roman"/>
          <w:sz w:val="28"/>
          <w:szCs w:val="28"/>
        </w:rPr>
        <w:t xml:space="preserve"> //  </w:t>
      </w:r>
      <w:r w:rsidRPr="007D23C9">
        <w:rPr>
          <w:rFonts w:ascii="Times New Roman" w:eastAsia="Arial Unicode MS" w:hAnsi="Times New Roman" w:cs="Times New Roman"/>
          <w:iCs/>
          <w:sz w:val="28"/>
          <w:szCs w:val="28"/>
        </w:rPr>
        <w:t xml:space="preserve">Principles and </w:t>
      </w:r>
      <w:r w:rsidRPr="007D23C9">
        <w:rPr>
          <w:rFonts w:ascii="Times New Roman" w:eastAsia="Arial Unicode MS" w:hAnsi="Times New Roman" w:cs="Times New Roman"/>
          <w:iCs/>
          <w:color w:val="auto"/>
          <w:sz w:val="28"/>
          <w:szCs w:val="28"/>
        </w:rPr>
        <w:t>Practice of Phytotherapy (Second Edition)</w:t>
      </w:r>
      <w:r w:rsidRPr="007D23C9">
        <w:rPr>
          <w:rFonts w:ascii="Times New Roman" w:eastAsia="Arial Unicode MS" w:hAnsi="Times New Roman" w:cs="Times New Roman"/>
          <w:color w:val="auto"/>
          <w:sz w:val="28"/>
          <w:szCs w:val="28"/>
        </w:rPr>
        <w:t xml:space="preserve">, </w:t>
      </w:r>
      <w:r w:rsidRPr="007D23C9">
        <w:rPr>
          <w:rFonts w:ascii="Times New Roman" w:eastAsia="Times New Roman" w:hAnsi="Times New Roman" w:cs="Times New Roman"/>
          <w:color w:val="auto"/>
          <w:sz w:val="28"/>
          <w:szCs w:val="28"/>
        </w:rPr>
        <w:t xml:space="preserve">– </w:t>
      </w:r>
      <w:r w:rsidRPr="007D23C9">
        <w:rPr>
          <w:rFonts w:ascii="Times New Roman" w:eastAsia="Arial Unicode MS" w:hAnsi="Times New Roman" w:cs="Times New Roman"/>
          <w:iCs/>
          <w:color w:val="auto"/>
          <w:sz w:val="28"/>
          <w:szCs w:val="28"/>
        </w:rPr>
        <w:t>2013</w:t>
      </w:r>
      <w:r w:rsidRPr="007D23C9">
        <w:rPr>
          <w:rFonts w:ascii="Times New Roman" w:eastAsia="Arial Unicode MS" w:hAnsi="Times New Roman" w:cs="Times New Roman"/>
          <w:color w:val="auto"/>
          <w:sz w:val="28"/>
          <w:szCs w:val="28"/>
        </w:rPr>
        <w:t xml:space="preserve">, </w:t>
      </w:r>
      <w:r w:rsidRPr="007D23C9">
        <w:rPr>
          <w:rFonts w:ascii="Times New Roman" w:eastAsia="Times New Roman" w:hAnsi="Times New Roman" w:cs="Times New Roman"/>
          <w:color w:val="auto"/>
          <w:sz w:val="28"/>
          <w:szCs w:val="28"/>
        </w:rPr>
        <w:t xml:space="preserve">– p. </w:t>
      </w:r>
      <w:r w:rsidRPr="007D23C9">
        <w:rPr>
          <w:rFonts w:ascii="Times New Roman" w:eastAsia="Arial Unicode MS" w:hAnsi="Times New Roman" w:cs="Times New Roman"/>
          <w:iCs/>
          <w:color w:val="auto"/>
          <w:sz w:val="28"/>
          <w:szCs w:val="28"/>
        </w:rPr>
        <w:t>183-350.</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rPr>
      </w:pPr>
      <w:r w:rsidRPr="007D23C9">
        <w:rPr>
          <w:rStyle w:val="cit-name-surname"/>
          <w:rFonts w:ascii="Times New Roman" w:hAnsi="Times New Roman" w:cs="Times New Roman"/>
          <w:color w:val="auto"/>
          <w:sz w:val="28"/>
          <w:szCs w:val="28"/>
        </w:rPr>
        <w:t>Loke,</w:t>
      </w:r>
      <w:r w:rsidRPr="007D23C9">
        <w:rPr>
          <w:rStyle w:val="cit-auth1"/>
          <w:rFonts w:ascii="Times New Roman" w:hAnsi="Times New Roman" w:cs="Times New Roman"/>
          <w:color w:val="auto"/>
          <w:sz w:val="28"/>
          <w:szCs w:val="28"/>
        </w:rPr>
        <w:t xml:space="preserve"> </w:t>
      </w:r>
      <w:r w:rsidRPr="007D23C9">
        <w:rPr>
          <w:rStyle w:val="cit-name-given-names"/>
          <w:rFonts w:ascii="Times New Roman" w:hAnsi="Times New Roman" w:cs="Times New Roman"/>
          <w:color w:val="auto"/>
          <w:sz w:val="28"/>
          <w:szCs w:val="28"/>
        </w:rPr>
        <w:t>Y.K.</w:t>
      </w:r>
      <w:r w:rsidRPr="007D23C9">
        <w:rPr>
          <w:rFonts w:ascii="Times New Roman" w:hAnsi="Times New Roman" w:cs="Times New Roman"/>
          <w:color w:val="auto"/>
          <w:sz w:val="28"/>
          <w:szCs w:val="28"/>
        </w:rPr>
        <w:t xml:space="preserve">, </w:t>
      </w:r>
      <w:r w:rsidRPr="007D23C9">
        <w:rPr>
          <w:rStyle w:val="cit-name-surname"/>
          <w:rFonts w:ascii="Times New Roman" w:hAnsi="Times New Roman" w:cs="Times New Roman"/>
          <w:color w:val="auto"/>
          <w:sz w:val="28"/>
          <w:szCs w:val="28"/>
        </w:rPr>
        <w:t>Kwok,</w:t>
      </w:r>
      <w:r w:rsidRPr="007D23C9">
        <w:rPr>
          <w:rStyle w:val="cit-auth1"/>
          <w:rFonts w:ascii="Times New Roman" w:hAnsi="Times New Roman" w:cs="Times New Roman"/>
          <w:color w:val="auto"/>
          <w:sz w:val="28"/>
          <w:szCs w:val="28"/>
        </w:rPr>
        <w:t xml:space="preserve"> </w:t>
      </w:r>
      <w:r w:rsidRPr="007D23C9">
        <w:rPr>
          <w:rStyle w:val="cit-name-given-names"/>
          <w:rFonts w:ascii="Times New Roman" w:hAnsi="Times New Roman" w:cs="Times New Roman"/>
          <w:color w:val="auto"/>
          <w:sz w:val="28"/>
          <w:szCs w:val="28"/>
        </w:rPr>
        <w:t>C.S.</w:t>
      </w:r>
      <w:r w:rsidRPr="007D23C9">
        <w:rPr>
          <w:rFonts w:ascii="Times New Roman" w:hAnsi="Times New Roman" w:cs="Times New Roman"/>
          <w:color w:val="auto"/>
          <w:sz w:val="28"/>
          <w:szCs w:val="28"/>
        </w:rPr>
        <w:t xml:space="preserve">, </w:t>
      </w:r>
      <w:r w:rsidRPr="007D23C9">
        <w:rPr>
          <w:rStyle w:val="cit-name-surname"/>
          <w:rFonts w:ascii="Times New Roman" w:hAnsi="Times New Roman" w:cs="Times New Roman"/>
          <w:color w:val="auto"/>
          <w:sz w:val="28"/>
          <w:szCs w:val="28"/>
        </w:rPr>
        <w:t>Singh,</w:t>
      </w:r>
      <w:r w:rsidRPr="007D23C9">
        <w:rPr>
          <w:rStyle w:val="cit-auth1"/>
          <w:rFonts w:ascii="Times New Roman" w:hAnsi="Times New Roman" w:cs="Times New Roman"/>
          <w:color w:val="auto"/>
          <w:sz w:val="28"/>
          <w:szCs w:val="28"/>
        </w:rPr>
        <w:t xml:space="preserve"> </w:t>
      </w:r>
      <w:r w:rsidRPr="007D23C9">
        <w:rPr>
          <w:rStyle w:val="cit-name-given-names"/>
          <w:rFonts w:ascii="Times New Roman" w:hAnsi="Times New Roman" w:cs="Times New Roman"/>
          <w:color w:val="auto"/>
          <w:sz w:val="28"/>
          <w:szCs w:val="28"/>
        </w:rPr>
        <w:t>S.</w:t>
      </w:r>
      <w:r w:rsidRPr="007D23C9">
        <w:rPr>
          <w:rStyle w:val="HTMLCite"/>
          <w:color w:val="auto"/>
          <w:sz w:val="28"/>
          <w:szCs w:val="28"/>
        </w:rPr>
        <w:t xml:space="preserve"> </w:t>
      </w:r>
      <w:r w:rsidRPr="007D23C9">
        <w:rPr>
          <w:rStyle w:val="cit-article-title"/>
          <w:rFonts w:ascii="Times New Roman" w:hAnsi="Times New Roman" w:cs="Times New Roman"/>
          <w:iCs/>
          <w:color w:val="auto"/>
          <w:sz w:val="28"/>
          <w:szCs w:val="28"/>
        </w:rPr>
        <w:t>Comparative cardiovascular effects of thiazolidinediones: systematic review and meta-analysis of observational studies</w:t>
      </w:r>
      <w:r w:rsidRPr="007D23C9">
        <w:rPr>
          <w:rStyle w:val="HTMLCite"/>
          <w:color w:val="auto"/>
          <w:sz w:val="28"/>
          <w:szCs w:val="28"/>
        </w:rPr>
        <w:t xml:space="preserve"> // </w:t>
      </w:r>
      <w:r w:rsidRPr="007D23C9">
        <w:rPr>
          <w:rStyle w:val="HTMLCite"/>
          <w:i w:val="0"/>
          <w:color w:val="auto"/>
          <w:sz w:val="28"/>
          <w:szCs w:val="28"/>
        </w:rPr>
        <w:t>BMJ</w:t>
      </w:r>
      <w:r w:rsidRPr="007D23C9">
        <w:rPr>
          <w:rStyle w:val="HTMLCite"/>
          <w:color w:val="auto"/>
          <w:sz w:val="28"/>
          <w:szCs w:val="28"/>
        </w:rPr>
        <w:t>,</w:t>
      </w:r>
      <w:r w:rsidRPr="007D23C9">
        <w:rPr>
          <w:rFonts w:ascii="Times New Roman" w:eastAsia="Times New Roman" w:hAnsi="Times New Roman" w:cs="Times New Roman"/>
          <w:color w:val="auto"/>
          <w:sz w:val="28"/>
          <w:szCs w:val="28"/>
        </w:rPr>
        <w:t xml:space="preserve"> –</w:t>
      </w:r>
      <w:r w:rsidRPr="007D23C9">
        <w:rPr>
          <w:rStyle w:val="HTMLCite"/>
          <w:color w:val="auto"/>
          <w:sz w:val="28"/>
          <w:szCs w:val="28"/>
        </w:rPr>
        <w:t xml:space="preserve"> </w:t>
      </w:r>
      <w:r w:rsidRPr="007D23C9">
        <w:rPr>
          <w:rStyle w:val="cit-pub-date"/>
          <w:rFonts w:ascii="Times New Roman" w:hAnsi="Times New Roman" w:cs="Times New Roman"/>
          <w:color w:val="auto"/>
          <w:sz w:val="28"/>
          <w:szCs w:val="28"/>
        </w:rPr>
        <w:t>2011</w:t>
      </w:r>
      <w:r w:rsidRPr="007D23C9">
        <w:rPr>
          <w:rStyle w:val="HTMLCite"/>
          <w:color w:val="auto"/>
          <w:sz w:val="28"/>
          <w:szCs w:val="28"/>
        </w:rPr>
        <w:t xml:space="preserve">. </w:t>
      </w:r>
      <w:r w:rsidRPr="007D23C9">
        <w:rPr>
          <w:rStyle w:val="HTMLCite"/>
          <w:i w:val="0"/>
          <w:color w:val="auto"/>
          <w:sz w:val="28"/>
          <w:szCs w:val="28"/>
        </w:rPr>
        <w:t>№</w:t>
      </w:r>
      <w:r w:rsidRPr="007D23C9">
        <w:rPr>
          <w:rStyle w:val="cit-vol4"/>
          <w:rFonts w:ascii="Times New Roman" w:hAnsi="Times New Roman" w:cs="Times New Roman"/>
          <w:color w:val="auto"/>
          <w:sz w:val="28"/>
          <w:szCs w:val="28"/>
        </w:rPr>
        <w:t>342</w:t>
      </w:r>
      <w:r w:rsidRPr="007D23C9">
        <w:rPr>
          <w:rStyle w:val="HTMLCite"/>
          <w:color w:val="auto"/>
          <w:sz w:val="28"/>
          <w:szCs w:val="28"/>
        </w:rPr>
        <w:t xml:space="preserve">, </w:t>
      </w:r>
      <w:r w:rsidRPr="007D23C9">
        <w:rPr>
          <w:rFonts w:ascii="Times New Roman" w:eastAsia="Times New Roman" w:hAnsi="Times New Roman" w:cs="Times New Roman"/>
          <w:color w:val="auto"/>
          <w:sz w:val="28"/>
          <w:szCs w:val="28"/>
        </w:rPr>
        <w:t xml:space="preserve">– p. </w:t>
      </w:r>
      <w:r w:rsidRPr="007D23C9">
        <w:rPr>
          <w:rStyle w:val="cit-fpage"/>
          <w:rFonts w:ascii="Times New Roman" w:hAnsi="Times New Roman" w:cs="Times New Roman"/>
          <w:iCs/>
          <w:color w:val="auto"/>
          <w:sz w:val="28"/>
          <w:szCs w:val="28"/>
        </w:rPr>
        <w:t>1309.</w:t>
      </w:r>
    </w:p>
    <w:p w:rsidR="007D23C9" w:rsidRPr="007D23C9" w:rsidRDefault="007D23C9" w:rsidP="007D23C9">
      <w:pPr>
        <w:pStyle w:val="ListParagraph"/>
        <w:widowControl/>
        <w:numPr>
          <w:ilvl w:val="0"/>
          <w:numId w:val="5"/>
        </w:numPr>
        <w:shd w:val="clear" w:color="auto" w:fill="FFFFFF" w:themeFill="background1"/>
        <w:spacing w:line="360" w:lineRule="auto"/>
        <w:ind w:left="142" w:firstLine="425"/>
        <w:jc w:val="both"/>
        <w:rPr>
          <w:rFonts w:ascii="Times New Roman" w:eastAsia="Times New Roman" w:hAnsi="Times New Roman" w:cs="Times New Roman"/>
          <w:color w:val="auto"/>
          <w:sz w:val="28"/>
          <w:szCs w:val="28"/>
        </w:rPr>
      </w:pPr>
      <w:r w:rsidRPr="007D23C9">
        <w:rPr>
          <w:rFonts w:ascii="Times New Roman" w:eastAsia="Arial Unicode MS" w:hAnsi="Times New Roman" w:cs="Times New Roman"/>
          <w:color w:val="auto"/>
          <w:sz w:val="28"/>
          <w:szCs w:val="28"/>
        </w:rPr>
        <w:t xml:space="preserve">Luísa, M. </w:t>
      </w:r>
      <w:hyperlink r:id="rId139" w:history="1">
        <w:r w:rsidRPr="007D23C9">
          <w:rPr>
            <w:rStyle w:val="Hyperlink"/>
            <w:rFonts w:ascii="Times New Roman" w:eastAsia="Arial Unicode MS" w:hAnsi="Times New Roman" w:cs="Times New Roman"/>
            <w:color w:val="auto"/>
            <w:sz w:val="28"/>
            <w:szCs w:val="28"/>
            <w:u w:val="none"/>
          </w:rPr>
          <w:t xml:space="preserve">Construction and validation of a </w:t>
        </w:r>
        <w:r w:rsidRPr="007D23C9">
          <w:rPr>
            <w:rStyle w:val="hit"/>
            <w:rFonts w:ascii="Times New Roman" w:eastAsia="Arial Unicode MS" w:hAnsi="Times New Roman" w:cs="Times New Roman"/>
            <w:i/>
            <w:color w:val="auto"/>
            <w:sz w:val="28"/>
            <w:szCs w:val="28"/>
            <w:shd w:val="clear" w:color="auto" w:fill="FFFFFF" w:themeFill="background1"/>
          </w:rPr>
          <w:t>Sambucus</w:t>
        </w:r>
        <w:r w:rsidRPr="007D23C9">
          <w:rPr>
            <w:rStyle w:val="Hyperlink"/>
            <w:rFonts w:ascii="Times New Roman" w:eastAsia="Arial Unicode MS" w:hAnsi="Times New Roman" w:cs="Times New Roman"/>
            <w:i/>
            <w:iCs/>
            <w:color w:val="auto"/>
            <w:sz w:val="28"/>
            <w:szCs w:val="28"/>
            <w:u w:val="none"/>
            <w:shd w:val="clear" w:color="auto" w:fill="FFFFFF" w:themeFill="background1"/>
          </w:rPr>
          <w:t xml:space="preserve"> </w:t>
        </w:r>
        <w:r w:rsidRPr="007D23C9">
          <w:rPr>
            <w:rStyle w:val="hit"/>
            <w:rFonts w:ascii="Times New Roman" w:eastAsia="Arial Unicode MS" w:hAnsi="Times New Roman" w:cs="Times New Roman"/>
            <w:i/>
            <w:color w:val="auto"/>
            <w:sz w:val="28"/>
            <w:szCs w:val="28"/>
            <w:shd w:val="clear" w:color="auto" w:fill="FFFFFF" w:themeFill="background1"/>
          </w:rPr>
          <w:t>nigra</w:t>
        </w:r>
        <w:r w:rsidRPr="007D23C9">
          <w:rPr>
            <w:rStyle w:val="Hyperlink"/>
            <w:rFonts w:ascii="Times New Roman" w:eastAsia="Arial Unicode MS" w:hAnsi="Times New Roman" w:cs="Times New Roman"/>
            <w:color w:val="auto"/>
            <w:sz w:val="28"/>
            <w:szCs w:val="28"/>
            <w:u w:val="none"/>
            <w:shd w:val="clear" w:color="auto" w:fill="FFFFFF" w:themeFill="background1"/>
          </w:rPr>
          <w:t xml:space="preserve"> </w:t>
        </w:r>
        <w:r w:rsidRPr="007D23C9">
          <w:rPr>
            <w:rStyle w:val="Hyperlink"/>
            <w:rFonts w:ascii="Times New Roman" w:eastAsia="Arial Unicode MS" w:hAnsi="Times New Roman" w:cs="Times New Roman"/>
            <w:color w:val="auto"/>
            <w:sz w:val="28"/>
            <w:szCs w:val="28"/>
            <w:u w:val="none"/>
          </w:rPr>
          <w:t>biosensor for cancer-associated STn antigen</w:t>
        </w:r>
      </w:hyperlink>
      <w:r w:rsidRPr="007D23C9">
        <w:rPr>
          <w:rFonts w:ascii="Times New Roman" w:eastAsia="Arial Unicode MS" w:hAnsi="Times New Roman" w:cs="Times New Roman"/>
          <w:color w:val="auto"/>
          <w:sz w:val="28"/>
          <w:szCs w:val="28"/>
        </w:rPr>
        <w:t xml:space="preserve"> / M.Luísa, S.Silva, E. Gutiérrez [et al.] //</w:t>
      </w:r>
      <w:r w:rsidRPr="007D23C9">
        <w:rPr>
          <w:rFonts w:ascii="Times New Roman" w:eastAsia="Arial Unicode MS" w:hAnsi="Times New Roman" w:cs="Times New Roman"/>
          <w:iCs/>
          <w:color w:val="auto"/>
          <w:sz w:val="28"/>
          <w:szCs w:val="28"/>
        </w:rPr>
        <w:t xml:space="preserve"> Biosensors and Bioelectronics</w:t>
      </w:r>
      <w:r w:rsidRPr="007D23C9">
        <w:rPr>
          <w:rFonts w:ascii="Times New Roman" w:eastAsia="Arial Unicode MS" w:hAnsi="Times New Roman" w:cs="Times New Roman"/>
          <w:color w:val="auto"/>
          <w:sz w:val="28"/>
          <w:szCs w:val="28"/>
        </w:rPr>
        <w:t xml:space="preserve">, </w:t>
      </w:r>
      <w:r w:rsidRPr="007D23C9">
        <w:rPr>
          <w:rFonts w:ascii="Times New Roman" w:eastAsia="Times New Roman" w:hAnsi="Times New Roman" w:cs="Times New Roman"/>
          <w:color w:val="auto"/>
          <w:sz w:val="28"/>
          <w:szCs w:val="28"/>
        </w:rPr>
        <w:t xml:space="preserve">– 2014. </w:t>
      </w:r>
      <w:r w:rsidRPr="007D23C9">
        <w:rPr>
          <w:rFonts w:ascii="Times New Roman" w:eastAsia="Arial Unicode MS" w:hAnsi="Times New Roman" w:cs="Times New Roman"/>
          <w:iCs/>
          <w:color w:val="auto"/>
          <w:sz w:val="28"/>
          <w:szCs w:val="28"/>
        </w:rPr>
        <w:t>Vol. 57</w:t>
      </w:r>
      <w:r w:rsidRPr="007D23C9">
        <w:rPr>
          <w:rFonts w:ascii="Times New Roman" w:eastAsia="Arial Unicode MS" w:hAnsi="Times New Roman" w:cs="Times New Roman"/>
          <w:color w:val="auto"/>
          <w:sz w:val="28"/>
          <w:szCs w:val="28"/>
        </w:rPr>
        <w:t xml:space="preserve">, </w:t>
      </w:r>
      <w:r w:rsidRPr="007D23C9">
        <w:rPr>
          <w:rFonts w:ascii="Times New Roman" w:eastAsia="Times New Roman" w:hAnsi="Times New Roman" w:cs="Times New Roman"/>
          <w:color w:val="auto"/>
          <w:sz w:val="28"/>
          <w:szCs w:val="28"/>
        </w:rPr>
        <w:t xml:space="preserve">– </w:t>
      </w:r>
      <w:r w:rsidRPr="007D23C9">
        <w:rPr>
          <w:rFonts w:ascii="Times New Roman" w:eastAsia="Arial Unicode MS" w:hAnsi="Times New Roman" w:cs="Times New Roman"/>
          <w:iCs/>
          <w:color w:val="auto"/>
          <w:sz w:val="28"/>
          <w:szCs w:val="28"/>
        </w:rPr>
        <w:t>p. 254-261.</w:t>
      </w:r>
    </w:p>
    <w:p w:rsidR="007D23C9" w:rsidRPr="007D23C9" w:rsidRDefault="007D23C9" w:rsidP="007D23C9">
      <w:pPr>
        <w:pStyle w:val="ListParagraph"/>
        <w:widowControl/>
        <w:numPr>
          <w:ilvl w:val="0"/>
          <w:numId w:val="5"/>
        </w:numPr>
        <w:shd w:val="clear" w:color="auto" w:fill="FFFFFF" w:themeFill="background1"/>
        <w:spacing w:line="360" w:lineRule="auto"/>
        <w:ind w:left="142" w:firstLine="425"/>
        <w:jc w:val="both"/>
        <w:rPr>
          <w:rFonts w:ascii="Times New Roman" w:eastAsia="Times New Roman" w:hAnsi="Times New Roman" w:cs="Times New Roman"/>
          <w:color w:val="000000" w:themeColor="text1"/>
          <w:sz w:val="28"/>
          <w:szCs w:val="28"/>
        </w:rPr>
      </w:pPr>
      <w:r w:rsidRPr="007D23C9">
        <w:rPr>
          <w:rFonts w:ascii="Times New Roman" w:hAnsi="Times New Roman" w:cs="Times New Roman"/>
          <w:color w:val="000000" w:themeColor="text1"/>
          <w:sz w:val="28"/>
          <w:szCs w:val="28"/>
        </w:rPr>
        <w:t xml:space="preserve">Maria-Viorica, Bubulica, Liviu , Chirigiu, Mariana Popescu, Andreea Simionescu, Gabriel Anoaica, Alexandra Popescu. Analysis of Sterol Compounds from </w:t>
      </w:r>
      <w:r w:rsidRPr="007D23C9">
        <w:rPr>
          <w:rStyle w:val="3"/>
          <w:rFonts w:eastAsia="Tahoma"/>
          <w:b w:val="0"/>
          <w:color w:val="000000" w:themeColor="text1"/>
          <w:sz w:val="28"/>
          <w:szCs w:val="28"/>
        </w:rPr>
        <w:t>Sambucus ebulus</w:t>
      </w:r>
      <w:r w:rsidRPr="007D23C9">
        <w:rPr>
          <w:rStyle w:val="3"/>
          <w:rFonts w:eastAsia="Tahoma"/>
          <w:color w:val="000000" w:themeColor="text1"/>
          <w:sz w:val="28"/>
          <w:szCs w:val="28"/>
        </w:rPr>
        <w:t>.//</w:t>
      </w:r>
      <w:r w:rsidRPr="007D23C9">
        <w:rPr>
          <w:rFonts w:ascii="Times New Roman" w:hAnsi="Times New Roman" w:cs="Times New Roman"/>
          <w:color w:val="000000" w:themeColor="text1"/>
          <w:sz w:val="28"/>
          <w:szCs w:val="28"/>
        </w:rPr>
        <w:t xml:space="preserve"> Химия природных соединений, 2012, № 3. UDC 547.918</w:t>
      </w:r>
      <w:r w:rsidRPr="007D23C9">
        <w:rPr>
          <w:rFonts w:ascii="Times New Roman" w:hAnsi="Times New Roman" w:cs="Times New Roman"/>
          <w:color w:val="000000" w:themeColor="text1"/>
          <w:sz w:val="28"/>
          <w:szCs w:val="28"/>
          <w:lang w:val="ru-RU"/>
        </w:rPr>
        <w:t>р</w:t>
      </w:r>
      <w:r w:rsidRPr="007D23C9">
        <w:rPr>
          <w:rFonts w:ascii="Times New Roman" w:hAnsi="Times New Roman" w:cs="Times New Roman"/>
          <w:color w:val="000000" w:themeColor="text1"/>
          <w:sz w:val="28"/>
          <w:szCs w:val="28"/>
        </w:rPr>
        <w:t>.</w:t>
      </w:r>
    </w:p>
    <w:p w:rsidR="007D23C9" w:rsidRPr="007D23C9" w:rsidRDefault="007D23C9" w:rsidP="007D23C9">
      <w:pPr>
        <w:pStyle w:val="ListParagraph"/>
        <w:widowControl/>
        <w:numPr>
          <w:ilvl w:val="0"/>
          <w:numId w:val="5"/>
        </w:numPr>
        <w:shd w:val="clear" w:color="auto" w:fill="FFFFFF" w:themeFill="background1"/>
        <w:spacing w:line="360" w:lineRule="auto"/>
        <w:ind w:left="142" w:firstLine="425"/>
        <w:jc w:val="both"/>
        <w:rPr>
          <w:rFonts w:ascii="Times New Roman" w:eastAsia="Times New Roman" w:hAnsi="Times New Roman" w:cs="Times New Roman"/>
          <w:color w:val="FF0000"/>
          <w:sz w:val="28"/>
          <w:szCs w:val="28"/>
        </w:rPr>
      </w:pPr>
      <w:r w:rsidRPr="007D23C9">
        <w:rPr>
          <w:rFonts w:ascii="Times New Roman" w:hAnsi="Times New Roman" w:cs="Times New Roman"/>
          <w:color w:val="auto"/>
          <w:sz w:val="28"/>
          <w:szCs w:val="28"/>
        </w:rPr>
        <w:t>Martin, E.O., Matt, S.P. American elder (</w:t>
      </w:r>
      <w:r w:rsidRPr="007D23C9">
        <w:rPr>
          <w:rFonts w:ascii="Times New Roman" w:hAnsi="Times New Roman" w:cs="Times New Roman"/>
          <w:i/>
          <w:color w:val="auto"/>
          <w:sz w:val="28"/>
          <w:szCs w:val="28"/>
        </w:rPr>
        <w:t>Sambucus canadensis</w:t>
      </w:r>
      <w:r w:rsidRPr="007D23C9">
        <w:rPr>
          <w:rFonts w:ascii="Times New Roman" w:hAnsi="Times New Roman" w:cs="Times New Roman"/>
          <w:color w:val="auto"/>
          <w:sz w:val="28"/>
          <w:szCs w:val="28"/>
        </w:rPr>
        <w:t>) //</w:t>
      </w:r>
      <w:r w:rsidRPr="007D23C9">
        <w:rPr>
          <w:rFonts w:ascii="Times New Roman" w:eastAsia="Times New Roman" w:hAnsi="Times New Roman" w:cs="Times New Roman"/>
          <w:color w:val="auto"/>
          <w:sz w:val="28"/>
          <w:szCs w:val="28"/>
          <w:lang w:bidi="ar-SA"/>
        </w:rPr>
        <w:t xml:space="preserve">Alternative Medicine Review, </w:t>
      </w:r>
      <w:r w:rsidRPr="007D23C9">
        <w:rPr>
          <w:rFonts w:ascii="Times New Roman" w:eastAsia="Times New Roman" w:hAnsi="Times New Roman" w:cs="Times New Roman"/>
          <w:color w:val="auto"/>
          <w:sz w:val="28"/>
          <w:szCs w:val="28"/>
        </w:rPr>
        <w:t xml:space="preserve">– 2005. </w:t>
      </w:r>
      <w:r w:rsidRPr="007D23C9">
        <w:rPr>
          <w:rFonts w:ascii="Times New Roman" w:eastAsia="Times New Roman" w:hAnsi="Times New Roman" w:cs="Times New Roman"/>
          <w:color w:val="auto"/>
          <w:sz w:val="28"/>
          <w:szCs w:val="28"/>
          <w:lang w:bidi="ar-SA"/>
        </w:rPr>
        <w:t xml:space="preserve">Vol. 10, No 1, </w:t>
      </w:r>
      <w:r w:rsidRPr="007D23C9">
        <w:rPr>
          <w:rFonts w:ascii="Times New Roman" w:eastAsia="Times New Roman" w:hAnsi="Times New Roman" w:cs="Times New Roman"/>
          <w:color w:val="auto"/>
          <w:sz w:val="28"/>
          <w:szCs w:val="28"/>
        </w:rPr>
        <w:t xml:space="preserve">– p. </w:t>
      </w:r>
      <w:r w:rsidRPr="007D23C9">
        <w:rPr>
          <w:rFonts w:ascii="Times New Roman" w:eastAsia="Times New Roman" w:hAnsi="Times New Roman" w:cs="Times New Roman"/>
          <w:color w:val="auto"/>
          <w:sz w:val="28"/>
          <w:szCs w:val="28"/>
          <w:lang w:bidi="ar-SA"/>
        </w:rPr>
        <w:t>51-55.</w:t>
      </w:r>
      <w:r w:rsidRPr="007D23C9">
        <w:rPr>
          <w:rFonts w:ascii="Times New Roman" w:hAnsi="Times New Roman" w:cs="Times New Roman"/>
          <w:color w:val="auto"/>
          <w:sz w:val="28"/>
          <w:szCs w:val="28"/>
        </w:rPr>
        <w:t xml:space="preserve">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lang w:val="en-GB"/>
        </w:rPr>
        <w:t xml:space="preserve">Matejicek A. Comparison of substances in elderberry cultivars and wild elderberry / A.Matejicek, J.Kaplan, J.Matejickova [et al.] // Acta Horticulturae,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lang w:val="en-GB"/>
        </w:rPr>
        <w:t xml:space="preserve">2015. Vol. 1074, </w:t>
      </w:r>
      <w:r w:rsidRPr="007D23C9">
        <w:rPr>
          <w:rFonts w:ascii="Times New Roman" w:eastAsia="Times New Roman" w:hAnsi="Times New Roman" w:cs="Times New Roman"/>
          <w:color w:val="auto"/>
          <w:sz w:val="28"/>
          <w:szCs w:val="28"/>
        </w:rPr>
        <w:t xml:space="preserve">– p. </w:t>
      </w:r>
      <w:r w:rsidRPr="007D23C9">
        <w:rPr>
          <w:rFonts w:ascii="Times New Roman" w:hAnsi="Times New Roman" w:cs="Times New Roman"/>
          <w:color w:val="auto"/>
          <w:sz w:val="28"/>
          <w:szCs w:val="28"/>
          <w:lang w:val="en-GB"/>
        </w:rPr>
        <w:t xml:space="preserve">105-109.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eastAsia="Times New Roman" w:hAnsi="Times New Roman" w:cs="Times New Roman"/>
          <w:color w:val="auto"/>
          <w:sz w:val="28"/>
          <w:szCs w:val="28"/>
        </w:rPr>
        <w:t xml:space="preserve">Meda, R.N.T. </w:t>
      </w:r>
      <w:r w:rsidRPr="007D23C9">
        <w:rPr>
          <w:rFonts w:ascii="Times New Roman" w:hAnsi="Times New Roman" w:cs="Times New Roman"/>
          <w:color w:val="auto"/>
          <w:sz w:val="28"/>
          <w:szCs w:val="28"/>
        </w:rPr>
        <w:t xml:space="preserve">Identification and quantification of phenolic compounds / </w:t>
      </w:r>
      <w:r w:rsidRPr="007D23C9">
        <w:rPr>
          <w:rFonts w:ascii="Times New Roman" w:eastAsia="Times New Roman" w:hAnsi="Times New Roman" w:cs="Times New Roman"/>
          <w:color w:val="auto"/>
          <w:sz w:val="28"/>
          <w:szCs w:val="28"/>
        </w:rPr>
        <w:t>R.N.T.Meda, L.Vlase, A.Lamien-Meda // Nat. Prod. Res., – 2011, 25(2), – p. 93-99.</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rPr>
        <w:t xml:space="preserve">Mabry, T.I. The systematic identification of flavonoids / T.I.Mabry, K.R.Markham, M.B.Thomson, </w:t>
      </w:r>
      <w:r w:rsidRPr="007D23C9">
        <w:rPr>
          <w:rFonts w:ascii="Times New Roman" w:eastAsia="Times New Roman" w:hAnsi="Times New Roman" w:cs="Times New Roman"/>
          <w:color w:val="auto"/>
          <w:sz w:val="28"/>
          <w:szCs w:val="28"/>
        </w:rPr>
        <w:t>–</w:t>
      </w:r>
      <w:r w:rsidRPr="007D23C9">
        <w:rPr>
          <w:rFonts w:ascii="Times New Roman" w:hAnsi="Times New Roman" w:cs="Times New Roman"/>
          <w:color w:val="auto"/>
          <w:sz w:val="28"/>
          <w:szCs w:val="28"/>
        </w:rPr>
        <w:t xml:space="preserve"> Berlin:Heidelberg-N.Y., </w:t>
      </w:r>
      <w:r w:rsidRPr="007D23C9">
        <w:rPr>
          <w:rFonts w:ascii="Times New Roman" w:eastAsia="Times New Roman" w:hAnsi="Times New Roman" w:cs="Times New Roman"/>
          <w:color w:val="auto"/>
          <w:sz w:val="28"/>
          <w:szCs w:val="28"/>
        </w:rPr>
        <w:t>–</w:t>
      </w:r>
      <w:r w:rsidRPr="007D23C9">
        <w:rPr>
          <w:rFonts w:ascii="Times New Roman" w:hAnsi="Times New Roman" w:cs="Times New Roman"/>
          <w:color w:val="auto"/>
          <w:sz w:val="28"/>
          <w:szCs w:val="28"/>
        </w:rPr>
        <w:t xml:space="preserve"> 1970.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rPr>
        <w:t xml:space="preserve">345 p.  </w:t>
      </w:r>
    </w:p>
    <w:p w:rsidR="007D23C9" w:rsidRPr="007D23C9" w:rsidRDefault="007D23C9" w:rsidP="007D23C9">
      <w:pPr>
        <w:pStyle w:val="ListParagraph"/>
        <w:widowControl/>
        <w:numPr>
          <w:ilvl w:val="0"/>
          <w:numId w:val="5"/>
        </w:numPr>
        <w:spacing w:line="360" w:lineRule="auto"/>
        <w:ind w:left="142" w:firstLine="425"/>
        <w:jc w:val="both"/>
        <w:rPr>
          <w:rFonts w:ascii="Times New Roman" w:eastAsia="Times New Roman" w:hAnsi="Times New Roman" w:cs="Times New Roman"/>
          <w:color w:val="auto"/>
          <w:sz w:val="28"/>
          <w:szCs w:val="28"/>
        </w:rPr>
      </w:pPr>
      <w:r w:rsidRPr="007D23C9">
        <w:rPr>
          <w:rFonts w:ascii="Times New Roman" w:eastAsia="Arial Unicode MS" w:hAnsi="Times New Roman" w:cs="Times New Roman"/>
          <w:color w:val="auto"/>
          <w:sz w:val="28"/>
          <w:szCs w:val="28"/>
        </w:rPr>
        <w:lastRenderedPageBreak/>
        <w:t xml:space="preserve">Mikulic-Petkovsek, M. </w:t>
      </w:r>
      <w:hyperlink r:id="rId140" w:history="1">
        <w:r w:rsidRPr="007D23C9">
          <w:rPr>
            <w:rStyle w:val="Hyperlink"/>
            <w:rFonts w:ascii="Times New Roman" w:eastAsia="Arial Unicode MS" w:hAnsi="Times New Roman" w:cs="Times New Roman"/>
            <w:color w:val="auto"/>
            <w:sz w:val="28"/>
            <w:szCs w:val="28"/>
            <w:u w:val="none"/>
          </w:rPr>
          <w:t xml:space="preserve">Comparison of major taste compounds and antioxidative properties of fruits and flowers of different </w:t>
        </w:r>
        <w:r w:rsidRPr="0068466A">
          <w:rPr>
            <w:rStyle w:val="hit"/>
            <w:rFonts w:ascii="Times New Roman" w:eastAsia="Arial Unicode MS" w:hAnsi="Times New Roman" w:cs="Times New Roman"/>
            <w:i/>
            <w:color w:val="auto"/>
            <w:sz w:val="28"/>
            <w:szCs w:val="28"/>
            <w:shd w:val="clear" w:color="auto" w:fill="auto"/>
          </w:rPr>
          <w:t>Sambucus</w:t>
        </w:r>
        <w:r w:rsidRPr="007D23C9">
          <w:rPr>
            <w:rStyle w:val="Hyperlink"/>
            <w:rFonts w:ascii="Times New Roman" w:eastAsia="Arial Unicode MS" w:hAnsi="Times New Roman" w:cs="Times New Roman"/>
            <w:i/>
            <w:color w:val="auto"/>
            <w:sz w:val="28"/>
            <w:szCs w:val="28"/>
            <w:u w:val="none"/>
          </w:rPr>
          <w:t xml:space="preserve"> </w:t>
        </w:r>
        <w:r w:rsidRPr="007D23C9">
          <w:rPr>
            <w:rStyle w:val="Hyperlink"/>
            <w:rFonts w:ascii="Times New Roman" w:eastAsia="Arial Unicode MS" w:hAnsi="Times New Roman" w:cs="Times New Roman"/>
            <w:color w:val="auto"/>
            <w:sz w:val="28"/>
            <w:szCs w:val="28"/>
            <w:u w:val="none"/>
          </w:rPr>
          <w:t>species and interspecific hybrids</w:t>
        </w:r>
      </w:hyperlink>
      <w:r w:rsidRPr="007D23C9">
        <w:rPr>
          <w:rFonts w:ascii="Times New Roman" w:eastAsia="Arial Unicode MS" w:hAnsi="Times New Roman" w:cs="Times New Roman"/>
          <w:color w:val="auto"/>
          <w:sz w:val="28"/>
          <w:szCs w:val="28"/>
        </w:rPr>
        <w:t xml:space="preserve"> / M.Mikulic-Petkovsek, A.Ivancic, V.Schmitzer [et al.] //  </w:t>
      </w:r>
      <w:r w:rsidRPr="007D23C9">
        <w:rPr>
          <w:rFonts w:ascii="Times New Roman" w:eastAsia="Arial Unicode MS" w:hAnsi="Times New Roman" w:cs="Times New Roman"/>
          <w:iCs/>
          <w:color w:val="auto"/>
          <w:sz w:val="28"/>
          <w:szCs w:val="28"/>
        </w:rPr>
        <w:t>Food Chemistry</w:t>
      </w:r>
      <w:r w:rsidRPr="007D23C9">
        <w:rPr>
          <w:rFonts w:ascii="Times New Roman" w:eastAsia="Arial Unicode MS" w:hAnsi="Times New Roman" w:cs="Times New Roman"/>
          <w:color w:val="auto"/>
          <w:sz w:val="28"/>
          <w:szCs w:val="28"/>
        </w:rPr>
        <w:t xml:space="preserve">, </w:t>
      </w:r>
      <w:r w:rsidRPr="007D23C9">
        <w:rPr>
          <w:rFonts w:ascii="Times New Roman" w:eastAsia="Times New Roman" w:hAnsi="Times New Roman" w:cs="Times New Roman"/>
          <w:color w:val="auto"/>
          <w:sz w:val="28"/>
          <w:szCs w:val="28"/>
        </w:rPr>
        <w:t>– 2016.</w:t>
      </w:r>
      <w:r w:rsidRPr="007D23C9">
        <w:rPr>
          <w:rFonts w:ascii="Times New Roman" w:eastAsia="Arial Unicode MS" w:hAnsi="Times New Roman" w:cs="Times New Roman"/>
          <w:color w:val="auto"/>
          <w:sz w:val="28"/>
          <w:szCs w:val="28"/>
        </w:rPr>
        <w:t xml:space="preserve"> </w:t>
      </w:r>
      <w:r w:rsidRPr="007D23C9">
        <w:rPr>
          <w:rFonts w:ascii="Times New Roman" w:eastAsia="Arial Unicode MS" w:hAnsi="Times New Roman" w:cs="Times New Roman"/>
          <w:iCs/>
          <w:color w:val="auto"/>
          <w:sz w:val="28"/>
          <w:szCs w:val="28"/>
        </w:rPr>
        <w:t>Vol. 200</w:t>
      </w:r>
      <w:r w:rsidRPr="007D23C9">
        <w:rPr>
          <w:rFonts w:ascii="Times New Roman" w:eastAsia="Arial Unicode MS" w:hAnsi="Times New Roman" w:cs="Times New Roman"/>
          <w:color w:val="auto"/>
          <w:sz w:val="28"/>
          <w:szCs w:val="28"/>
        </w:rPr>
        <w:t xml:space="preserve">, </w:t>
      </w:r>
      <w:r w:rsidRPr="007D23C9">
        <w:rPr>
          <w:rFonts w:ascii="Times New Roman" w:eastAsia="Times New Roman" w:hAnsi="Times New Roman" w:cs="Times New Roman"/>
          <w:color w:val="auto"/>
          <w:sz w:val="28"/>
          <w:szCs w:val="28"/>
        </w:rPr>
        <w:t>– p.</w:t>
      </w:r>
      <w:r w:rsidRPr="007D23C9">
        <w:rPr>
          <w:rFonts w:ascii="Times New Roman" w:eastAsia="Arial Unicode MS" w:hAnsi="Times New Roman" w:cs="Times New Roman"/>
          <w:iCs/>
          <w:color w:val="auto"/>
          <w:sz w:val="28"/>
          <w:szCs w:val="28"/>
        </w:rPr>
        <w:t xml:space="preserve"> 134-140.</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auto"/>
          <w:sz w:val="28"/>
          <w:szCs w:val="28"/>
          <w:lang w:val="en-GB"/>
        </w:rPr>
      </w:pPr>
      <w:r w:rsidRPr="007D23C9">
        <w:rPr>
          <w:rFonts w:ascii="Times New Roman" w:eastAsia="Times New Roman" w:hAnsi="Times New Roman" w:cs="Times New Roman"/>
          <w:color w:val="auto"/>
          <w:sz w:val="28"/>
          <w:szCs w:val="28"/>
        </w:rPr>
        <w:t xml:space="preserve">Mikulic-Petkovsek, M. Fruit phenolic composition of different elderberry species and hybrids / M.Mikulic-Petkovsek, A.Ivancic, B.Todorovic [et al.] // Journal of food science, – </w:t>
      </w:r>
      <w:r w:rsidRPr="007D23C9">
        <w:rPr>
          <w:rFonts w:ascii="Times New Roman" w:eastAsia="Times New Roman" w:hAnsi="Times New Roman" w:cs="Times New Roman"/>
          <w:color w:val="auto"/>
          <w:sz w:val="28"/>
          <w:szCs w:val="28"/>
          <w:lang w:val="en-GB"/>
        </w:rPr>
        <w:t xml:space="preserve">2015. Vol. 80, N10, </w:t>
      </w:r>
      <w:r w:rsidRPr="007D23C9">
        <w:rPr>
          <w:rFonts w:ascii="Times New Roman" w:eastAsia="Times New Roman" w:hAnsi="Times New Roman" w:cs="Times New Roman"/>
          <w:color w:val="auto"/>
          <w:sz w:val="28"/>
          <w:szCs w:val="28"/>
        </w:rPr>
        <w:t xml:space="preserve">– </w:t>
      </w:r>
      <w:r w:rsidRPr="007D23C9">
        <w:rPr>
          <w:rFonts w:ascii="Times New Roman" w:eastAsia="Times New Roman" w:hAnsi="Times New Roman" w:cs="Times New Roman"/>
          <w:color w:val="auto"/>
          <w:sz w:val="28"/>
          <w:szCs w:val="28"/>
          <w:lang w:val="en-GB"/>
        </w:rPr>
        <w:t xml:space="preserve">p. 2180-2190. </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auto"/>
          <w:sz w:val="28"/>
          <w:szCs w:val="28"/>
          <w:lang w:val="en-GB"/>
        </w:rPr>
      </w:pPr>
      <w:r w:rsidRPr="007D23C9">
        <w:rPr>
          <w:rFonts w:ascii="Times New Roman" w:eastAsia="Times New Roman" w:hAnsi="Times New Roman" w:cs="Times New Roman"/>
          <w:color w:val="auto"/>
          <w:spacing w:val="7"/>
          <w:sz w:val="28"/>
          <w:szCs w:val="28"/>
        </w:rPr>
        <w:t xml:space="preserve">Mikulic-Petkovsek, M. Traditional elderflower beverages: A rich source </w:t>
      </w:r>
      <w:r w:rsidRPr="007D23C9">
        <w:rPr>
          <w:rFonts w:ascii="Times New Roman" w:eastAsia="Times New Roman" w:hAnsi="Times New Roman" w:cs="Times New Roman"/>
          <w:color w:val="auto"/>
          <w:sz w:val="28"/>
          <w:szCs w:val="28"/>
        </w:rPr>
        <w:t xml:space="preserve">of phenolic compounds with high antioxidant activity / </w:t>
      </w:r>
      <w:r w:rsidRPr="007D23C9">
        <w:rPr>
          <w:rFonts w:ascii="Times New Roman" w:eastAsia="Times New Roman" w:hAnsi="Times New Roman" w:cs="Times New Roman"/>
          <w:color w:val="auto"/>
          <w:spacing w:val="7"/>
          <w:sz w:val="28"/>
          <w:szCs w:val="28"/>
        </w:rPr>
        <w:t>M.Mikulic-Petkovsek, J.Samoticha, K. Eler [et al.]</w:t>
      </w:r>
      <w:r w:rsidRPr="007D23C9">
        <w:rPr>
          <w:rFonts w:ascii="Times New Roman" w:eastAsia="Times New Roman" w:hAnsi="Times New Roman" w:cs="Times New Roman"/>
          <w:color w:val="auto"/>
          <w:sz w:val="28"/>
          <w:szCs w:val="28"/>
        </w:rPr>
        <w:t xml:space="preserve"> // Journal of agricultural and food chemistry, – </w:t>
      </w:r>
      <w:r w:rsidRPr="007D23C9">
        <w:rPr>
          <w:rFonts w:ascii="Times New Roman" w:eastAsia="Times New Roman" w:hAnsi="Times New Roman" w:cs="Times New Roman"/>
          <w:color w:val="auto"/>
          <w:sz w:val="28"/>
          <w:szCs w:val="28"/>
          <w:lang w:val="en-GB"/>
        </w:rPr>
        <w:t xml:space="preserve">2015. Vol. 63, No 5, </w:t>
      </w:r>
      <w:r w:rsidRPr="007D23C9">
        <w:rPr>
          <w:rFonts w:ascii="Times New Roman" w:eastAsia="Times New Roman" w:hAnsi="Times New Roman" w:cs="Times New Roman"/>
          <w:color w:val="auto"/>
          <w:sz w:val="28"/>
          <w:szCs w:val="28"/>
        </w:rPr>
        <w:t xml:space="preserve">– </w:t>
      </w:r>
      <w:r w:rsidRPr="007D23C9">
        <w:rPr>
          <w:rFonts w:ascii="Times New Roman" w:eastAsia="Times New Roman" w:hAnsi="Times New Roman" w:cs="Times New Roman"/>
          <w:color w:val="auto"/>
          <w:sz w:val="28"/>
          <w:szCs w:val="28"/>
          <w:lang w:val="en-GB"/>
        </w:rPr>
        <w:t xml:space="preserve">p. 1477-1487.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lang w:val="en-GB"/>
        </w:rPr>
        <w:t xml:space="preserve">Mikulic-Petkovsek, M. Investigation of anthocyanin profi le of four elderberry species and interspecific hybrids / M.Mikulic-Petkovsek, V.Schmitzer, A.Slatnar [et al.] // J. Agr. Food Chem.,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lang w:val="en-GB"/>
        </w:rPr>
        <w:t xml:space="preserve">2014. Vol. 62, </w:t>
      </w:r>
      <w:r w:rsidRPr="007D23C9">
        <w:rPr>
          <w:rFonts w:ascii="Times New Roman" w:eastAsia="Times New Roman" w:hAnsi="Times New Roman" w:cs="Times New Roman"/>
          <w:color w:val="auto"/>
          <w:sz w:val="28"/>
          <w:szCs w:val="28"/>
        </w:rPr>
        <w:t xml:space="preserve">– p. </w:t>
      </w:r>
      <w:r w:rsidRPr="007D23C9">
        <w:rPr>
          <w:rFonts w:ascii="Times New Roman" w:hAnsi="Times New Roman" w:cs="Times New Roman"/>
          <w:color w:val="auto"/>
          <w:sz w:val="28"/>
          <w:szCs w:val="28"/>
          <w:lang w:val="en-GB"/>
        </w:rPr>
        <w:t xml:space="preserve">5573-5580.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rPr>
        <w:t>Młynarczyk, K., Walkowiak-Tomczak, D.</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rPr>
        <w:t>Bioactive properties of elderflowers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xml:space="preserve"> L.) // </w:t>
      </w:r>
      <w:r w:rsidRPr="007D23C9">
        <w:rPr>
          <w:rFonts w:ascii="Times New Roman" w:hAnsi="Times New Roman" w:cs="Times New Roman"/>
          <w:color w:val="auto"/>
          <w:sz w:val="28"/>
          <w:szCs w:val="28"/>
          <w:lang w:val="en-GB"/>
        </w:rPr>
        <w:t xml:space="preserve">World Scientific News,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rPr>
        <w:t>2017. V</w:t>
      </w:r>
      <w:r w:rsidRPr="007D23C9">
        <w:rPr>
          <w:rFonts w:ascii="Times New Roman" w:hAnsi="Times New Roman" w:cs="Times New Roman"/>
          <w:color w:val="auto"/>
          <w:sz w:val="28"/>
          <w:szCs w:val="28"/>
          <w:lang w:val="en-GB"/>
        </w:rPr>
        <w:t xml:space="preserve">ol. 73, no. 2,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lang w:val="en-GB"/>
        </w:rPr>
        <w:t>p. 115-119.</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rPr>
        <w:t xml:space="preserve">Mohammedi, A.E., Somayyeh E., Bahman E. </w:t>
      </w:r>
      <w:r w:rsidRPr="007D23C9">
        <w:rPr>
          <w:rStyle w:val="3"/>
          <w:rFonts w:eastAsia="Tahoma"/>
          <w:b w:val="0"/>
          <w:color w:val="auto"/>
          <w:sz w:val="28"/>
          <w:szCs w:val="28"/>
        </w:rPr>
        <w:t>Sambucus ebulus elburensis</w:t>
      </w:r>
      <w:r w:rsidRPr="007D23C9">
        <w:rPr>
          <w:rFonts w:ascii="Times New Roman" w:hAnsi="Times New Roman" w:cs="Times New Roman"/>
          <w:color w:val="auto"/>
          <w:sz w:val="28"/>
          <w:szCs w:val="28"/>
        </w:rPr>
        <w:t xml:space="preserve"> fruits: A good source for antioxidants // Pharmacognosy Magazine,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rPr>
        <w:t xml:space="preserve">2009. Vol. 5, Issue 19,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lang w:val="ru-RU"/>
        </w:rPr>
        <w:t>р</w:t>
      </w:r>
      <w:r w:rsidRPr="007D23C9">
        <w:rPr>
          <w:rFonts w:ascii="Times New Roman" w:hAnsi="Times New Roman" w:cs="Times New Roman"/>
          <w:color w:val="auto"/>
          <w:sz w:val="28"/>
          <w:szCs w:val="28"/>
        </w:rPr>
        <w:t>. 213-218.</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lang w:val="en-GB"/>
        </w:rPr>
        <w:t xml:space="preserve">Morosanu, A. I. Antioxidant effects of aronia versus </w:t>
      </w:r>
      <w:r w:rsidRPr="007D23C9">
        <w:rPr>
          <w:rFonts w:ascii="Times New Roman" w:hAnsi="Times New Roman" w:cs="Times New Roman"/>
          <w:i/>
          <w:color w:val="auto"/>
          <w:sz w:val="28"/>
          <w:szCs w:val="28"/>
          <w:lang w:val="en-GB"/>
        </w:rPr>
        <w:t>Sambucus</w:t>
      </w:r>
      <w:r w:rsidRPr="007D23C9">
        <w:rPr>
          <w:rFonts w:ascii="Times New Roman" w:hAnsi="Times New Roman" w:cs="Times New Roman"/>
          <w:color w:val="auto"/>
          <w:sz w:val="28"/>
          <w:szCs w:val="28"/>
          <w:lang w:val="en-GB"/>
        </w:rPr>
        <w:t xml:space="preserve"> on murine model with or without arterial hypertension / A. I.Morosanu, M.Ciocoiu, L.Ba˘descu [et al.] // Annals of the Romanian Society for Cell Biology, </w:t>
      </w:r>
      <w:r w:rsidRPr="007D23C9">
        <w:rPr>
          <w:rFonts w:ascii="Times New Roman" w:eastAsia="Times New Roman" w:hAnsi="Times New Roman" w:cs="Times New Roman"/>
          <w:color w:val="auto"/>
          <w:sz w:val="28"/>
          <w:szCs w:val="28"/>
        </w:rPr>
        <w:t xml:space="preserve">– 2011. Vol. </w:t>
      </w:r>
      <w:r w:rsidRPr="007D23C9">
        <w:rPr>
          <w:rFonts w:ascii="Times New Roman" w:hAnsi="Times New Roman" w:cs="Times New Roman"/>
          <w:color w:val="auto"/>
          <w:sz w:val="28"/>
          <w:szCs w:val="28"/>
          <w:lang w:val="en-GB"/>
        </w:rPr>
        <w:t xml:space="preserve">16, </w:t>
      </w:r>
      <w:r w:rsidRPr="007D23C9">
        <w:rPr>
          <w:rFonts w:ascii="Times New Roman" w:eastAsia="Times New Roman" w:hAnsi="Times New Roman" w:cs="Times New Roman"/>
          <w:color w:val="auto"/>
          <w:sz w:val="28"/>
          <w:szCs w:val="28"/>
        </w:rPr>
        <w:t xml:space="preserve">– p. </w:t>
      </w:r>
      <w:r w:rsidRPr="007D23C9">
        <w:rPr>
          <w:rFonts w:ascii="Times New Roman" w:hAnsi="Times New Roman" w:cs="Times New Roman"/>
          <w:color w:val="auto"/>
          <w:sz w:val="28"/>
          <w:szCs w:val="28"/>
          <w:lang w:val="en-GB"/>
        </w:rPr>
        <w:t>222–227.</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rPr>
        <w:t>Nabavi, S.F., Ebrahimzadeh, M.A. Antioxidant Activities of Methanol Extract of and study of relation between will prove this subject</w:t>
      </w:r>
      <w:r w:rsidRPr="007D23C9">
        <w:rPr>
          <w:rFonts w:ascii="Times New Roman" w:hAnsi="Times New Roman" w:cs="Times New Roman"/>
          <w:i/>
          <w:color w:val="auto"/>
          <w:sz w:val="28"/>
          <w:szCs w:val="28"/>
        </w:rPr>
        <w:t xml:space="preserve"> Sambucus ebulus</w:t>
      </w:r>
      <w:r w:rsidRPr="007D23C9">
        <w:rPr>
          <w:rFonts w:ascii="Times New Roman" w:hAnsi="Times New Roman" w:cs="Times New Roman"/>
          <w:color w:val="auto"/>
          <w:sz w:val="28"/>
          <w:szCs w:val="28"/>
        </w:rPr>
        <w:t xml:space="preserve"> L. flower // Pak. J. Biol. Sci.,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rPr>
        <w:t xml:space="preserve">2009, 12(5), </w:t>
      </w:r>
      <w:r w:rsidRPr="007D23C9">
        <w:rPr>
          <w:rFonts w:ascii="Times New Roman" w:eastAsia="Times New Roman" w:hAnsi="Times New Roman" w:cs="Times New Roman"/>
          <w:color w:val="auto"/>
          <w:sz w:val="28"/>
          <w:szCs w:val="28"/>
        </w:rPr>
        <w:t>– p.</w:t>
      </w:r>
      <w:r w:rsidRPr="007D23C9">
        <w:rPr>
          <w:rFonts w:ascii="Times New Roman" w:hAnsi="Times New Roman" w:cs="Times New Roman"/>
          <w:color w:val="auto"/>
          <w:sz w:val="28"/>
          <w:szCs w:val="28"/>
        </w:rPr>
        <w:t xml:space="preserve"> 447-450.</w:t>
      </w:r>
    </w:p>
    <w:p w:rsidR="007D23C9" w:rsidRPr="007D23C9" w:rsidRDefault="007D23C9" w:rsidP="007D23C9">
      <w:pPr>
        <w:pStyle w:val="ListParagraph"/>
        <w:widowControl/>
        <w:numPr>
          <w:ilvl w:val="0"/>
          <w:numId w:val="5"/>
        </w:numPr>
        <w:autoSpaceDE w:val="0"/>
        <w:autoSpaceDN w:val="0"/>
        <w:adjustRightInd w:val="0"/>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Neelesh, M., Sanjay, J., Sapna, M. Anti-diabetic potential of medicinal plants // Acta Poloniae Pharmaceutica с Drug Research, </w:t>
      </w:r>
      <w:r w:rsidRPr="007D23C9">
        <w:rPr>
          <w:rFonts w:ascii="Times New Roman" w:eastAsia="Times New Roman" w:hAnsi="Times New Roman" w:cs="Times New Roman"/>
          <w:color w:val="auto"/>
          <w:sz w:val="28"/>
          <w:szCs w:val="28"/>
        </w:rPr>
        <w:t>–</w:t>
      </w:r>
      <w:r w:rsidRPr="007D23C9">
        <w:rPr>
          <w:rFonts w:ascii="Times New Roman" w:hAnsi="Times New Roman" w:cs="Times New Roman"/>
          <w:color w:val="auto"/>
          <w:sz w:val="28"/>
          <w:szCs w:val="28"/>
        </w:rPr>
        <w:t xml:space="preserve"> 2010. Vol. 67, № 2,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rPr>
        <w:t xml:space="preserve">p. 113-118 </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sz w:val="28"/>
          <w:szCs w:val="28"/>
        </w:rPr>
      </w:pPr>
      <w:r w:rsidRPr="007D23C9">
        <w:rPr>
          <w:rFonts w:ascii="Times New Roman" w:eastAsia="Times New Roman" w:hAnsi="Times New Roman" w:cs="Times New Roman"/>
          <w:color w:val="auto"/>
          <w:sz w:val="28"/>
          <w:szCs w:val="28"/>
        </w:rPr>
        <w:lastRenderedPageBreak/>
        <w:t xml:space="preserve">Olas, B. Berry phenolic antioxidants – Implications for Human Health // Frontiers in Pharmacology, – </w:t>
      </w:r>
      <w:r w:rsidRPr="007D23C9">
        <w:rPr>
          <w:rFonts w:ascii="Times New Roman" w:eastAsia="Times New Roman" w:hAnsi="Times New Roman" w:cs="Times New Roman"/>
          <w:color w:val="auto"/>
          <w:sz w:val="28"/>
          <w:szCs w:val="28"/>
          <w:lang w:val="en-GB"/>
        </w:rPr>
        <w:t xml:space="preserve">2018. </w:t>
      </w:r>
      <w:r w:rsidRPr="007D23C9">
        <w:rPr>
          <w:rFonts w:ascii="Times New Roman" w:eastAsia="Times New Roman" w:hAnsi="Times New Roman" w:cs="Times New Roman"/>
          <w:color w:val="auto"/>
          <w:sz w:val="28"/>
          <w:szCs w:val="28"/>
        </w:rPr>
        <w:t>Vol</w:t>
      </w:r>
      <w:r w:rsidRPr="007D23C9">
        <w:rPr>
          <w:rFonts w:ascii="Times New Roman" w:eastAsia="Times New Roman" w:hAnsi="Times New Roman" w:cs="Times New Roman"/>
          <w:color w:val="auto"/>
          <w:sz w:val="28"/>
          <w:szCs w:val="28"/>
          <w:lang w:val="en-GB"/>
        </w:rPr>
        <w:t xml:space="preserve">. 9, </w:t>
      </w:r>
      <w:r w:rsidRPr="007D23C9">
        <w:rPr>
          <w:rFonts w:ascii="Times New Roman" w:eastAsia="Times New Roman" w:hAnsi="Times New Roman" w:cs="Times New Roman"/>
          <w:color w:val="auto"/>
          <w:sz w:val="28"/>
          <w:szCs w:val="28"/>
        </w:rPr>
        <w:t>– p.</w:t>
      </w:r>
      <w:r w:rsidRPr="007D23C9">
        <w:rPr>
          <w:rFonts w:ascii="Times New Roman" w:eastAsia="Times New Roman" w:hAnsi="Times New Roman" w:cs="Times New Roman"/>
          <w:color w:val="auto"/>
          <w:sz w:val="28"/>
          <w:szCs w:val="28"/>
          <w:lang w:val="en-GB"/>
        </w:rPr>
        <w:t xml:space="preserve"> </w:t>
      </w:r>
      <w:r w:rsidRPr="007D23C9">
        <w:rPr>
          <w:rFonts w:ascii="Times New Roman" w:eastAsia="Times New Roman" w:hAnsi="Times New Roman" w:cs="Times New Roman"/>
          <w:sz w:val="28"/>
          <w:szCs w:val="28"/>
          <w:lang w:val="en-GB"/>
        </w:rPr>
        <w:t xml:space="preserve">78.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rPr>
        <w:t>Ozgen, M. Total phenolic, anthocyanin contents and antioxidant capacity of selected elderberry (</w:t>
      </w:r>
      <w:r w:rsidRPr="007D23C9">
        <w:rPr>
          <w:rFonts w:ascii="Times New Roman" w:hAnsi="Times New Roman" w:cs="Times New Roman"/>
          <w:i/>
          <w:color w:val="auto"/>
          <w:sz w:val="28"/>
          <w:szCs w:val="28"/>
        </w:rPr>
        <w:t>Sambucus canadensis</w:t>
      </w:r>
      <w:r w:rsidRPr="007D23C9">
        <w:rPr>
          <w:rFonts w:ascii="Times New Roman" w:hAnsi="Times New Roman" w:cs="Times New Roman"/>
          <w:color w:val="auto"/>
          <w:sz w:val="28"/>
          <w:szCs w:val="28"/>
        </w:rPr>
        <w:t xml:space="preserve"> L.) accessions. / M.Ozgen, J.C.Scheerens, R.N.Reese [et al.] // </w:t>
      </w:r>
      <w:r w:rsidRPr="007D23C9">
        <w:rPr>
          <w:rFonts w:ascii="Times New Roman" w:hAnsi="Times New Roman" w:cs="Times New Roman"/>
          <w:color w:val="auto"/>
          <w:sz w:val="28"/>
          <w:szCs w:val="28"/>
          <w:lang w:val="en-GB"/>
        </w:rPr>
        <w:t xml:space="preserve">Pharmacognosy,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lang w:val="en-GB"/>
        </w:rPr>
        <w:t xml:space="preserve">2010. Vol. 6, </w:t>
      </w:r>
      <w:r w:rsidRPr="007D23C9">
        <w:rPr>
          <w:rFonts w:ascii="Times New Roman" w:eastAsia="Times New Roman" w:hAnsi="Times New Roman" w:cs="Times New Roman"/>
          <w:color w:val="auto"/>
          <w:sz w:val="28"/>
          <w:szCs w:val="28"/>
        </w:rPr>
        <w:t xml:space="preserve">– p. </w:t>
      </w:r>
      <w:r w:rsidRPr="007D23C9">
        <w:rPr>
          <w:rFonts w:ascii="Times New Roman" w:hAnsi="Times New Roman" w:cs="Times New Roman"/>
          <w:color w:val="auto"/>
          <w:sz w:val="28"/>
          <w:szCs w:val="28"/>
          <w:lang w:val="en-GB"/>
        </w:rPr>
        <w:t>198-203.</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lang w:val="en-GB"/>
        </w:rPr>
        <w:t>Petrut, G.S. Chemical profiles and antioxidant activity of black elder (</w:t>
      </w:r>
      <w:r w:rsidRPr="007D23C9">
        <w:rPr>
          <w:rFonts w:ascii="Times New Roman" w:hAnsi="Times New Roman" w:cs="Times New Roman"/>
          <w:i/>
          <w:color w:val="auto"/>
          <w:sz w:val="28"/>
          <w:szCs w:val="28"/>
          <w:lang w:val="en-GB"/>
        </w:rPr>
        <w:t>Sambucus nigra</w:t>
      </w:r>
      <w:r w:rsidRPr="007D23C9">
        <w:rPr>
          <w:rFonts w:ascii="Times New Roman" w:hAnsi="Times New Roman" w:cs="Times New Roman"/>
          <w:color w:val="auto"/>
          <w:sz w:val="28"/>
          <w:szCs w:val="28"/>
          <w:lang w:val="en-GB"/>
        </w:rPr>
        <w:t xml:space="preserve"> L.) / G.S.Petrut, S.Muste, C.Mureșan [et al.] // Bulletin UASVM Food Science and Technology, </w:t>
      </w:r>
      <w:r w:rsidRPr="007D23C9">
        <w:rPr>
          <w:rFonts w:ascii="Times New Roman" w:eastAsia="Times New Roman" w:hAnsi="Times New Roman" w:cs="Times New Roman"/>
          <w:color w:val="auto"/>
          <w:sz w:val="28"/>
          <w:szCs w:val="28"/>
        </w:rPr>
        <w:t xml:space="preserve">– 2017, </w:t>
      </w:r>
      <w:r w:rsidRPr="007D23C9">
        <w:rPr>
          <w:rFonts w:ascii="Times New Roman" w:hAnsi="Times New Roman" w:cs="Times New Roman"/>
          <w:color w:val="auto"/>
          <w:sz w:val="28"/>
          <w:szCs w:val="28"/>
          <w:lang w:val="en-GB"/>
        </w:rPr>
        <w:t xml:space="preserve">74(1), </w:t>
      </w:r>
      <w:r w:rsidRPr="007D23C9">
        <w:rPr>
          <w:rFonts w:ascii="Times New Roman" w:eastAsia="Times New Roman" w:hAnsi="Times New Roman" w:cs="Times New Roman"/>
          <w:color w:val="auto"/>
          <w:sz w:val="28"/>
          <w:szCs w:val="28"/>
        </w:rPr>
        <w:t xml:space="preserve">– p. </w:t>
      </w:r>
      <w:r w:rsidRPr="007D23C9">
        <w:rPr>
          <w:rFonts w:ascii="Times New Roman" w:hAnsi="Times New Roman" w:cs="Times New Roman"/>
          <w:color w:val="auto"/>
          <w:sz w:val="28"/>
          <w:szCs w:val="28"/>
          <w:lang w:val="en-GB"/>
        </w:rPr>
        <w:t xml:space="preserve">9-16.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Pabi, N. The Flavor of Elderflower / N.Pabi, G.Innerhofer, E.Leitner [et al.] // Species Differentiation via Flavor Compounds,</w:t>
      </w:r>
      <w:r w:rsidRPr="007D23C9">
        <w:rPr>
          <w:rFonts w:ascii="Times New Roman" w:eastAsia="Times New Roman" w:hAnsi="Times New Roman" w:cs="Times New Roman"/>
          <w:color w:val="auto"/>
          <w:sz w:val="28"/>
          <w:szCs w:val="28"/>
        </w:rPr>
        <w:t xml:space="preserve"> – 2014.</w:t>
      </w:r>
      <w:r w:rsidRPr="007D23C9">
        <w:rPr>
          <w:rFonts w:ascii="Times New Roman" w:hAnsi="Times New Roman" w:cs="Times New Roman"/>
          <w:color w:val="auto"/>
          <w:sz w:val="28"/>
          <w:szCs w:val="28"/>
        </w:rPr>
        <w:t xml:space="preserve"> Chapter 17,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lang w:val="ru-RU"/>
        </w:rPr>
        <w:t>р</w:t>
      </w:r>
      <w:r w:rsidRPr="007D23C9">
        <w:rPr>
          <w:rFonts w:ascii="Times New Roman" w:hAnsi="Times New Roman" w:cs="Times New Roman"/>
          <w:color w:val="auto"/>
          <w:sz w:val="28"/>
          <w:szCs w:val="28"/>
        </w:rPr>
        <w:t>. 95-99.</w:t>
      </w:r>
    </w:p>
    <w:p w:rsidR="007D23C9" w:rsidRPr="007D23C9" w:rsidRDefault="007D23C9" w:rsidP="007D23C9">
      <w:pPr>
        <w:pStyle w:val="ListParagraph"/>
        <w:widowControl/>
        <w:numPr>
          <w:ilvl w:val="0"/>
          <w:numId w:val="5"/>
        </w:numPr>
        <w:spacing w:line="360" w:lineRule="auto"/>
        <w:ind w:left="142" w:firstLine="425"/>
        <w:jc w:val="both"/>
        <w:textAlignment w:val="top"/>
        <w:rPr>
          <w:rFonts w:ascii="Times New Roman" w:hAnsi="Times New Roman" w:cs="Times New Roman"/>
          <w:color w:val="auto"/>
          <w:sz w:val="28"/>
          <w:szCs w:val="28"/>
          <w:lang w:val="en-GB"/>
        </w:rPr>
      </w:pPr>
      <w:r w:rsidRPr="007D23C9">
        <w:rPr>
          <w:rFonts w:ascii="Times New Roman" w:hAnsi="Times New Roman" w:cs="Times New Roman"/>
          <w:color w:val="auto"/>
          <w:sz w:val="28"/>
          <w:szCs w:val="28"/>
          <w:lang w:val="en-GB"/>
        </w:rPr>
        <w:t xml:space="preserve">Picon, P. D. Randomized clinical trial of a phytotherapic compound containing </w:t>
      </w:r>
      <w:r w:rsidRPr="007D23C9">
        <w:rPr>
          <w:rFonts w:ascii="Times New Roman" w:hAnsi="Times New Roman" w:cs="Times New Roman"/>
          <w:i/>
          <w:color w:val="auto"/>
          <w:sz w:val="28"/>
          <w:szCs w:val="28"/>
          <w:lang w:val="en-GB"/>
        </w:rPr>
        <w:t>Pimpinella anisum, Foeniculum vulgare</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i/>
          <w:color w:val="auto"/>
          <w:sz w:val="28"/>
          <w:szCs w:val="28"/>
          <w:lang w:val="en-GB"/>
        </w:rPr>
        <w:t>Sambucus nigra</w:t>
      </w:r>
      <w:r w:rsidRPr="007D23C9">
        <w:rPr>
          <w:rFonts w:ascii="Times New Roman" w:hAnsi="Times New Roman" w:cs="Times New Roman"/>
          <w:color w:val="auto"/>
          <w:sz w:val="28"/>
          <w:szCs w:val="28"/>
          <w:lang w:val="en-GB"/>
        </w:rPr>
        <w:t xml:space="preserve">, and </w:t>
      </w:r>
      <w:r w:rsidRPr="007D23C9">
        <w:rPr>
          <w:rFonts w:ascii="Times New Roman" w:hAnsi="Times New Roman" w:cs="Times New Roman"/>
          <w:i/>
          <w:color w:val="auto"/>
          <w:sz w:val="28"/>
          <w:szCs w:val="28"/>
          <w:lang w:val="en-GB"/>
        </w:rPr>
        <w:t>Cassia augustifolia</w:t>
      </w:r>
      <w:r w:rsidRPr="007D23C9">
        <w:rPr>
          <w:rFonts w:ascii="Times New Roman" w:hAnsi="Times New Roman" w:cs="Times New Roman"/>
          <w:color w:val="auto"/>
          <w:sz w:val="28"/>
          <w:szCs w:val="28"/>
          <w:lang w:val="en-GB"/>
        </w:rPr>
        <w:t xml:space="preserve"> for chronic constipation / P.D.Picon, R.V.Picon, A.F.Costa [et al.] </w:t>
      </w:r>
      <w:r w:rsidRPr="007D23C9">
        <w:rPr>
          <w:rFonts w:ascii="Times New Roman" w:hAnsi="Times New Roman" w:cs="Times New Roman"/>
          <w:color w:val="auto"/>
          <w:sz w:val="28"/>
          <w:szCs w:val="28"/>
        </w:rPr>
        <w:t xml:space="preserve">// </w:t>
      </w:r>
      <w:r w:rsidRPr="007D23C9">
        <w:rPr>
          <w:rFonts w:ascii="Times New Roman" w:hAnsi="Times New Roman" w:cs="Times New Roman"/>
          <w:color w:val="auto"/>
          <w:sz w:val="28"/>
          <w:szCs w:val="28"/>
          <w:lang w:val="en-GB"/>
        </w:rPr>
        <w:t>BMC Complementary and Alternative Medicine,</w:t>
      </w:r>
      <w:r w:rsidRPr="007D23C9">
        <w:rPr>
          <w:rFonts w:ascii="Times New Roman" w:hAnsi="Times New Roman" w:cs="Times New Roman"/>
          <w:color w:val="auto"/>
          <w:sz w:val="28"/>
          <w:szCs w:val="28"/>
        </w:rPr>
        <w:t xml:space="preserve"> </w:t>
      </w:r>
      <w:r w:rsidRPr="007D23C9">
        <w:rPr>
          <w:rFonts w:ascii="Times New Roman" w:eastAsia="Times New Roman" w:hAnsi="Times New Roman" w:cs="Times New Roman"/>
          <w:color w:val="auto"/>
          <w:sz w:val="28"/>
          <w:szCs w:val="28"/>
        </w:rPr>
        <w:t xml:space="preserve">– 2010. Vol. </w:t>
      </w:r>
      <w:r w:rsidRPr="007D23C9">
        <w:rPr>
          <w:rFonts w:ascii="Times New Roman" w:hAnsi="Times New Roman" w:cs="Times New Roman"/>
          <w:color w:val="auto"/>
          <w:sz w:val="28"/>
          <w:szCs w:val="28"/>
        </w:rPr>
        <w:t xml:space="preserve">30, </w:t>
      </w:r>
      <w:r w:rsidRPr="007D23C9">
        <w:rPr>
          <w:rFonts w:ascii="Times New Roman" w:eastAsia="Times New Roman" w:hAnsi="Times New Roman" w:cs="Times New Roman"/>
          <w:color w:val="auto"/>
          <w:sz w:val="28"/>
          <w:szCs w:val="28"/>
        </w:rPr>
        <w:t>– p</w:t>
      </w:r>
      <w:r w:rsidRPr="007D23C9">
        <w:rPr>
          <w:rFonts w:ascii="Times New Roman" w:hAnsi="Times New Roman" w:cs="Times New Roman"/>
          <w:color w:val="auto"/>
          <w:sz w:val="28"/>
          <w:szCs w:val="28"/>
        </w:rPr>
        <w:t>.10-17</w:t>
      </w:r>
      <w:r w:rsidRPr="007D23C9">
        <w:rPr>
          <w:rFonts w:ascii="Times New Roman" w:hAnsi="Times New Roman" w:cs="Times New Roman"/>
          <w:color w:val="auto"/>
          <w:sz w:val="28"/>
          <w:szCs w:val="28"/>
          <w:lang w:val="en-GB"/>
        </w:rPr>
        <w:t>.</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auto"/>
          <w:sz w:val="28"/>
          <w:szCs w:val="28"/>
        </w:rPr>
      </w:pPr>
      <w:r w:rsidRPr="007D23C9">
        <w:rPr>
          <w:rFonts w:ascii="Times New Roman" w:eastAsia="Times New Roman" w:hAnsi="Times New Roman" w:cs="Times New Roman"/>
          <w:color w:val="auto"/>
          <w:spacing w:val="7"/>
          <w:sz w:val="28"/>
          <w:szCs w:val="28"/>
        </w:rPr>
        <w:t xml:space="preserve">Pieri, V. Iridoid glycosides from the leaves of </w:t>
      </w:r>
      <w:r w:rsidRPr="007D23C9">
        <w:rPr>
          <w:rFonts w:ascii="Times New Roman" w:eastAsia="Times New Roman" w:hAnsi="Times New Roman" w:cs="Times New Roman"/>
          <w:i/>
          <w:color w:val="auto"/>
          <w:spacing w:val="7"/>
          <w:sz w:val="28"/>
          <w:szCs w:val="28"/>
        </w:rPr>
        <w:t>Sambucus ebulus</w:t>
      </w:r>
      <w:r w:rsidRPr="007D23C9">
        <w:rPr>
          <w:rFonts w:ascii="Times New Roman" w:eastAsia="Times New Roman" w:hAnsi="Times New Roman" w:cs="Times New Roman"/>
          <w:color w:val="auto"/>
          <w:spacing w:val="7"/>
          <w:sz w:val="28"/>
          <w:szCs w:val="28"/>
        </w:rPr>
        <w:t xml:space="preserve"> / V.Pieri, S.Schwaiger, E.P.Ellmerer [et al] // Journal of </w:t>
      </w:r>
      <w:r w:rsidRPr="007D23C9">
        <w:rPr>
          <w:rFonts w:ascii="Times New Roman" w:eastAsia="Times New Roman" w:hAnsi="Times New Roman" w:cs="Times New Roman"/>
          <w:color w:val="auto"/>
          <w:sz w:val="28"/>
          <w:szCs w:val="28"/>
        </w:rPr>
        <w:t xml:space="preserve">natural products, –2009. Vol. 72, No 10, – p. 1798-1803.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color w:val="auto"/>
          <w:sz w:val="28"/>
          <w:szCs w:val="28"/>
          <w:lang w:val="en-GB"/>
        </w:rPr>
        <w:t>Pilipczuk, T. Simultaneous determination of indolic compounds in plant extracts by solid-phase extraction and high-performance liquid chromatography with UV and fluorescence detection / T.Pilipczuk, N.Dawidowska, B.Kusznierewicz [et al.] // Food</w:t>
      </w:r>
      <w:r w:rsidRPr="007D23C9">
        <w:rPr>
          <w:rFonts w:ascii="Times New Roman" w:hAnsi="Times New Roman" w:cs="Times New Roman"/>
          <w:color w:val="auto"/>
          <w:sz w:val="28"/>
          <w:szCs w:val="28"/>
        </w:rPr>
        <w:t xml:space="preserve"> </w:t>
      </w:r>
      <w:r w:rsidRPr="007D23C9">
        <w:rPr>
          <w:rFonts w:ascii="Times New Roman" w:hAnsi="Times New Roman" w:cs="Times New Roman"/>
          <w:color w:val="auto"/>
          <w:sz w:val="28"/>
          <w:szCs w:val="28"/>
          <w:lang w:val="en-GB"/>
        </w:rPr>
        <w:t>Anal</w:t>
      </w:r>
      <w:r w:rsidRPr="007D23C9">
        <w:rPr>
          <w:rFonts w:ascii="Times New Roman" w:hAnsi="Times New Roman" w:cs="Times New Roman"/>
          <w:color w:val="auto"/>
          <w:sz w:val="28"/>
          <w:szCs w:val="28"/>
        </w:rPr>
        <w:t xml:space="preserve">. </w:t>
      </w:r>
      <w:r w:rsidRPr="007D23C9">
        <w:rPr>
          <w:rFonts w:ascii="Times New Roman" w:hAnsi="Times New Roman" w:cs="Times New Roman"/>
          <w:color w:val="auto"/>
          <w:sz w:val="28"/>
          <w:szCs w:val="28"/>
          <w:lang w:val="en-GB"/>
        </w:rPr>
        <w:t>Method</w:t>
      </w:r>
      <w:r w:rsidRPr="007D23C9">
        <w:rPr>
          <w:rFonts w:ascii="Times New Roman" w:hAnsi="Times New Roman" w:cs="Times New Roman"/>
          <w:color w:val="auto"/>
          <w:sz w:val="28"/>
          <w:szCs w:val="28"/>
        </w:rPr>
        <w:t xml:space="preserve">.,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rPr>
        <w:t xml:space="preserve">2015. Vol. 8, </w:t>
      </w:r>
      <w:r w:rsidRPr="007D23C9">
        <w:rPr>
          <w:rFonts w:ascii="Times New Roman" w:eastAsia="Times New Roman" w:hAnsi="Times New Roman" w:cs="Times New Roman"/>
          <w:color w:val="auto"/>
          <w:sz w:val="28"/>
          <w:szCs w:val="28"/>
        </w:rPr>
        <w:t xml:space="preserve">– p. </w:t>
      </w:r>
      <w:r w:rsidRPr="007D23C9">
        <w:rPr>
          <w:rFonts w:ascii="Times New Roman" w:hAnsi="Times New Roman" w:cs="Times New Roman"/>
          <w:color w:val="auto"/>
          <w:sz w:val="28"/>
          <w:szCs w:val="28"/>
        </w:rPr>
        <w:t>2169-2177.</w:t>
      </w:r>
      <w:r w:rsidRPr="007D23C9">
        <w:rPr>
          <w:rFonts w:ascii="Times New Roman" w:hAnsi="Times New Roman" w:cs="Times New Roman"/>
          <w:sz w:val="28"/>
          <w:szCs w:val="28"/>
        </w:rPr>
        <w:t xml:space="preserve"> </w:t>
      </w:r>
      <w:r w:rsidRPr="007D23C9">
        <w:rPr>
          <w:rFonts w:ascii="Times New Roman" w:hAnsi="Times New Roman" w:cs="Times New Roman"/>
          <w:color w:val="FF0000"/>
          <w:sz w:val="28"/>
          <w:szCs w:val="28"/>
        </w:rPr>
        <w:t xml:space="preserve"> </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sz w:val="28"/>
          <w:szCs w:val="28"/>
        </w:rPr>
      </w:pPr>
      <w:r w:rsidRPr="007D23C9">
        <w:rPr>
          <w:rFonts w:ascii="Times New Roman" w:eastAsia="Times New Roman" w:hAnsi="Times New Roman" w:cs="Times New Roman"/>
          <w:color w:val="auto"/>
          <w:spacing w:val="-14"/>
          <w:sz w:val="28"/>
          <w:szCs w:val="28"/>
        </w:rPr>
        <w:t xml:space="preserve">Pokorna, J. Comparison of different methods of antioxidant activity evaluation of green and roast C. Arabica and C. Robusta coffee </w:t>
      </w:r>
      <w:r w:rsidRPr="007D23C9">
        <w:rPr>
          <w:rFonts w:ascii="Times New Roman" w:eastAsia="Times New Roman" w:hAnsi="Times New Roman" w:cs="Times New Roman"/>
          <w:color w:val="auto"/>
          <w:sz w:val="28"/>
          <w:szCs w:val="28"/>
        </w:rPr>
        <w:t xml:space="preserve">beans / </w:t>
      </w:r>
      <w:r w:rsidRPr="007D23C9">
        <w:rPr>
          <w:rFonts w:ascii="Times New Roman" w:eastAsia="Times New Roman" w:hAnsi="Times New Roman" w:cs="Times New Roman"/>
          <w:color w:val="auto"/>
          <w:spacing w:val="-14"/>
          <w:sz w:val="28"/>
          <w:szCs w:val="28"/>
        </w:rPr>
        <w:t xml:space="preserve">J.Pokorna, P.R.Venskutonis, V.Kraujalyte [et al.] </w:t>
      </w:r>
      <w:r w:rsidRPr="007D23C9">
        <w:rPr>
          <w:rFonts w:ascii="Times New Roman" w:eastAsia="Times New Roman" w:hAnsi="Times New Roman" w:cs="Times New Roman"/>
          <w:color w:val="auto"/>
          <w:sz w:val="28"/>
          <w:szCs w:val="28"/>
        </w:rPr>
        <w:t>// Acta alimentaria, – 2015</w:t>
      </w:r>
      <w:r w:rsidRPr="007D23C9">
        <w:rPr>
          <w:rFonts w:ascii="Times New Roman" w:eastAsia="Times New Roman" w:hAnsi="Times New Roman" w:cs="Times New Roman"/>
          <w:sz w:val="28"/>
          <w:szCs w:val="28"/>
        </w:rPr>
        <w:t xml:space="preserve">. Vol. 44, No 3, </w:t>
      </w:r>
      <w:r w:rsidRPr="007D23C9">
        <w:rPr>
          <w:rFonts w:ascii="Times New Roman" w:eastAsia="Times New Roman" w:hAnsi="Times New Roman" w:cs="Times New Roman"/>
          <w:color w:val="auto"/>
          <w:sz w:val="28"/>
          <w:szCs w:val="28"/>
        </w:rPr>
        <w:t>–</w:t>
      </w:r>
      <w:r w:rsidRPr="007D23C9">
        <w:rPr>
          <w:rFonts w:ascii="Times New Roman" w:eastAsia="Times New Roman" w:hAnsi="Times New Roman" w:cs="Times New Roman"/>
          <w:sz w:val="28"/>
          <w:szCs w:val="28"/>
        </w:rPr>
        <w:t xml:space="preserve"> p. 454-460.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sz w:val="28"/>
          <w:szCs w:val="28"/>
          <w:lang w:val="en-GB"/>
        </w:rPr>
        <w:t xml:space="preserve">Popescu, R. Qualitative screening of secondary metabolites from </w:t>
      </w:r>
      <w:r w:rsidRPr="007D23C9">
        <w:rPr>
          <w:rFonts w:ascii="Times New Roman" w:hAnsi="Times New Roman" w:cs="Times New Roman"/>
          <w:i/>
          <w:sz w:val="28"/>
          <w:szCs w:val="28"/>
          <w:lang w:val="en-GB"/>
        </w:rPr>
        <w:t>Sambucus ebulus</w:t>
      </w:r>
      <w:r w:rsidRPr="007D23C9">
        <w:rPr>
          <w:rFonts w:ascii="Times New Roman" w:hAnsi="Times New Roman" w:cs="Times New Roman"/>
          <w:sz w:val="28"/>
          <w:szCs w:val="28"/>
          <w:lang w:val="en-GB"/>
        </w:rPr>
        <w:t xml:space="preserve"> roots by multiple analytical techniques / R.Popescu, L.Chirigiu, M.V.Bubulica [et al.] // Rev. Chem.,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sz w:val="28"/>
          <w:szCs w:val="28"/>
          <w:lang w:val="en-GB"/>
        </w:rPr>
        <w:t xml:space="preserve">2014, 65(2), </w:t>
      </w:r>
      <w:r w:rsidRPr="007D23C9">
        <w:rPr>
          <w:rFonts w:ascii="Times New Roman" w:eastAsia="Times New Roman" w:hAnsi="Times New Roman" w:cs="Times New Roman"/>
          <w:color w:val="auto"/>
          <w:sz w:val="28"/>
          <w:szCs w:val="28"/>
        </w:rPr>
        <w:t>– p.</w:t>
      </w:r>
      <w:r w:rsidRPr="007D23C9">
        <w:rPr>
          <w:rFonts w:ascii="Times New Roman" w:hAnsi="Times New Roman" w:cs="Times New Roman"/>
          <w:sz w:val="28"/>
          <w:szCs w:val="28"/>
          <w:lang w:val="en-GB"/>
        </w:rPr>
        <w:t xml:space="preserve"> 148.</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sz w:val="28"/>
          <w:szCs w:val="28"/>
        </w:rPr>
        <w:lastRenderedPageBreak/>
        <w:t xml:space="preserve">Prentice, H., Englewood, C., Gasson, P. The identification of eight </w:t>
      </w:r>
      <w:r w:rsidRPr="007D23C9">
        <w:rPr>
          <w:rFonts w:ascii="Times New Roman" w:hAnsi="Times New Roman" w:cs="Times New Roman"/>
          <w:color w:val="auto"/>
          <w:sz w:val="28"/>
          <w:szCs w:val="28"/>
        </w:rPr>
        <w:t xml:space="preserve">woody genera ofthe </w:t>
      </w:r>
      <w:r w:rsidRPr="007D23C9">
        <w:rPr>
          <w:rFonts w:ascii="Times New Roman" w:hAnsi="Times New Roman" w:cs="Times New Roman"/>
          <w:i/>
          <w:color w:val="auto"/>
          <w:sz w:val="28"/>
          <w:szCs w:val="28"/>
        </w:rPr>
        <w:t xml:space="preserve">Caprifoliaceae </w:t>
      </w:r>
      <w:r w:rsidRPr="007D23C9">
        <w:rPr>
          <w:rFonts w:ascii="Times New Roman" w:hAnsi="Times New Roman" w:cs="Times New Roman"/>
          <w:color w:val="auto"/>
          <w:sz w:val="28"/>
          <w:szCs w:val="28"/>
        </w:rPr>
        <w:t xml:space="preserve">by selected features of their root anatomy // Bot. J. Linn. Soc., </w:t>
      </w:r>
      <w:r w:rsidRPr="007D23C9">
        <w:rPr>
          <w:rFonts w:ascii="Times New Roman" w:eastAsia="Times New Roman" w:hAnsi="Times New Roman" w:cs="Times New Roman"/>
          <w:color w:val="auto"/>
          <w:sz w:val="28"/>
          <w:szCs w:val="28"/>
        </w:rPr>
        <w:t>–</w:t>
      </w:r>
      <w:r w:rsidRPr="007D23C9">
        <w:rPr>
          <w:rFonts w:ascii="Times New Roman" w:hAnsi="Times New Roman" w:cs="Times New Roman"/>
          <w:color w:val="auto"/>
          <w:sz w:val="28"/>
          <w:szCs w:val="28"/>
        </w:rPr>
        <w:t xml:space="preserve"> 1979. Vol. 78, </w:t>
      </w:r>
      <w:r w:rsidRPr="007D23C9">
        <w:rPr>
          <w:rFonts w:ascii="Times New Roman" w:eastAsia="Times New Roman" w:hAnsi="Times New Roman" w:cs="Times New Roman"/>
          <w:color w:val="auto"/>
          <w:sz w:val="28"/>
          <w:szCs w:val="28"/>
        </w:rPr>
        <w:t xml:space="preserve">– p. </w:t>
      </w:r>
      <w:r w:rsidRPr="007D23C9">
        <w:rPr>
          <w:rFonts w:ascii="Times New Roman" w:hAnsi="Times New Roman" w:cs="Times New Roman"/>
          <w:color w:val="auto"/>
          <w:sz w:val="28"/>
          <w:szCs w:val="28"/>
        </w:rPr>
        <w:t>267-284.</w:t>
      </w:r>
    </w:p>
    <w:p w:rsidR="007D23C9" w:rsidRPr="007D23C9" w:rsidRDefault="007D23C9" w:rsidP="007D23C9">
      <w:pPr>
        <w:pStyle w:val="ListParagraph"/>
        <w:numPr>
          <w:ilvl w:val="0"/>
          <w:numId w:val="5"/>
        </w:numPr>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 Ribeiro, A.,  Estevinho, B., Rocha, F. Microencapsulation of polyphenols - The specific case of the microencapsulation of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xml:space="preserve"> L. extracts // Trends in Food Science and Technology,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rPr>
        <w:t xml:space="preserve">2020,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rPr>
        <w:t xml:space="preserve">p. 105. </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FF0000"/>
          <w:sz w:val="28"/>
          <w:szCs w:val="28"/>
        </w:rPr>
      </w:pPr>
      <w:r w:rsidRPr="007D23C9">
        <w:rPr>
          <w:rFonts w:ascii="Times New Roman" w:eastAsia="Times New Roman" w:hAnsi="Times New Roman" w:cs="Times New Roman"/>
          <w:color w:val="auto"/>
          <w:spacing w:val="-7"/>
          <w:sz w:val="28"/>
          <w:szCs w:val="28"/>
        </w:rPr>
        <w:t xml:space="preserve">Rajendran, P. </w:t>
      </w:r>
      <w:r w:rsidRPr="007D23C9">
        <w:rPr>
          <w:rFonts w:ascii="Times New Roman" w:eastAsia="Times New Roman" w:hAnsi="Times New Roman" w:cs="Times New Roman"/>
          <w:sz w:val="28"/>
          <w:szCs w:val="28"/>
        </w:rPr>
        <w:t xml:space="preserve">Antioxidants and human diseases / </w:t>
      </w:r>
      <w:r w:rsidRPr="007D23C9">
        <w:rPr>
          <w:rFonts w:ascii="Times New Roman" w:eastAsia="Times New Roman" w:hAnsi="Times New Roman" w:cs="Times New Roman"/>
          <w:color w:val="auto"/>
          <w:spacing w:val="-7"/>
          <w:sz w:val="28"/>
          <w:szCs w:val="28"/>
        </w:rPr>
        <w:t xml:space="preserve">P.Rajendran, N.Nandakumar, T.Rengarajan [et al.] </w:t>
      </w:r>
      <w:r w:rsidRPr="007D23C9">
        <w:rPr>
          <w:rFonts w:ascii="Times New Roman" w:eastAsia="Times New Roman" w:hAnsi="Times New Roman" w:cs="Times New Roman"/>
          <w:sz w:val="28"/>
          <w:szCs w:val="28"/>
        </w:rPr>
        <w:t xml:space="preserve">// Clinica Chimica Acta, </w:t>
      </w:r>
      <w:r w:rsidRPr="007D23C9">
        <w:rPr>
          <w:rFonts w:ascii="Times New Roman" w:eastAsia="Times New Roman" w:hAnsi="Times New Roman" w:cs="Times New Roman"/>
          <w:color w:val="auto"/>
          <w:sz w:val="28"/>
          <w:szCs w:val="28"/>
        </w:rPr>
        <w:t>–</w:t>
      </w:r>
      <w:r w:rsidRPr="007D23C9">
        <w:rPr>
          <w:rFonts w:ascii="Times New Roman" w:eastAsia="Times New Roman" w:hAnsi="Times New Roman" w:cs="Times New Roman"/>
          <w:sz w:val="28"/>
          <w:szCs w:val="28"/>
        </w:rPr>
        <w:t xml:space="preserve"> 2014. Vol</w:t>
      </w:r>
      <w:r w:rsidRPr="007D23C9">
        <w:rPr>
          <w:rFonts w:ascii="Times New Roman" w:eastAsia="Times New Roman" w:hAnsi="Times New Roman" w:cs="Times New Roman"/>
          <w:b/>
          <w:sz w:val="28"/>
          <w:szCs w:val="28"/>
        </w:rPr>
        <w:t>.</w:t>
      </w:r>
      <w:r w:rsidRPr="007D23C9">
        <w:rPr>
          <w:rFonts w:ascii="Times New Roman" w:eastAsia="Times New Roman" w:hAnsi="Times New Roman" w:cs="Times New Roman"/>
          <w:sz w:val="28"/>
          <w:szCs w:val="28"/>
        </w:rPr>
        <w:t xml:space="preserve"> 436, </w:t>
      </w:r>
      <w:r w:rsidRPr="007D23C9">
        <w:rPr>
          <w:rFonts w:ascii="Times New Roman" w:eastAsia="Times New Roman" w:hAnsi="Times New Roman" w:cs="Times New Roman"/>
          <w:color w:val="auto"/>
          <w:sz w:val="28"/>
          <w:szCs w:val="28"/>
        </w:rPr>
        <w:t>–</w:t>
      </w:r>
      <w:r w:rsidRPr="007D23C9">
        <w:rPr>
          <w:rFonts w:ascii="Times New Roman" w:eastAsia="Times New Roman" w:hAnsi="Times New Roman" w:cs="Times New Roman"/>
          <w:sz w:val="28"/>
          <w:szCs w:val="28"/>
        </w:rPr>
        <w:t>p. 332–347</w:t>
      </w:r>
      <w:r w:rsidRPr="007D23C9">
        <w:rPr>
          <w:rFonts w:ascii="Times New Roman" w:eastAsia="Times New Roman" w:hAnsi="Times New Roman" w:cs="Times New Roman"/>
          <w:color w:val="auto"/>
          <w:sz w:val="28"/>
          <w:szCs w:val="28"/>
        </w:rPr>
        <w:t>.</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FF0000"/>
          <w:sz w:val="28"/>
          <w:szCs w:val="28"/>
        </w:rPr>
      </w:pPr>
      <w:r w:rsidRPr="007D23C9">
        <w:rPr>
          <w:rFonts w:ascii="Times New Roman" w:hAnsi="Times New Roman" w:cs="Times New Roman"/>
          <w:color w:val="auto"/>
          <w:sz w:val="28"/>
          <w:szCs w:val="28"/>
          <w:lang w:val="en-GB"/>
        </w:rPr>
        <w:t xml:space="preserve">Rodino, S. Evaluation of the antimicrobial and antioxidant activity of sambucus ebulus extract / S.Rodino, A.Butu, P.Petrache [et al.] // Farmacia,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lang w:val="en-GB"/>
        </w:rPr>
        <w:t xml:space="preserve">2015. Vol. 63,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color w:val="auto"/>
          <w:sz w:val="28"/>
          <w:szCs w:val="28"/>
          <w:lang w:val="en-GB"/>
        </w:rPr>
        <w:t>p. 5.</w:t>
      </w:r>
    </w:p>
    <w:p w:rsidR="007D23C9" w:rsidRPr="007D23C9" w:rsidRDefault="007D23C9" w:rsidP="007D23C9">
      <w:pPr>
        <w:pStyle w:val="ListParagraph"/>
        <w:numPr>
          <w:ilvl w:val="0"/>
          <w:numId w:val="5"/>
        </w:numPr>
        <w:shd w:val="clear" w:color="auto" w:fill="FFFFFF"/>
        <w:spacing w:line="360" w:lineRule="auto"/>
        <w:ind w:left="142" w:firstLine="425"/>
        <w:jc w:val="both"/>
        <w:outlineLvl w:val="0"/>
        <w:rPr>
          <w:rFonts w:ascii="Times New Roman" w:hAnsi="Times New Roman" w:cs="Times New Roman"/>
          <w:sz w:val="28"/>
          <w:szCs w:val="28"/>
        </w:rPr>
      </w:pPr>
      <w:r w:rsidRPr="007D23C9">
        <w:rPr>
          <w:rFonts w:ascii="Times New Roman" w:hAnsi="Times New Roman" w:cs="Times New Roman"/>
          <w:sz w:val="28"/>
          <w:szCs w:val="28"/>
        </w:rPr>
        <w:t xml:space="preserve">Rocchetti G. </w:t>
      </w:r>
      <w:r w:rsidRPr="007D23C9">
        <w:rPr>
          <w:rFonts w:ascii="Times New Roman" w:hAnsi="Times New Roman" w:cs="Times New Roman"/>
          <w:color w:val="auto"/>
          <w:sz w:val="28"/>
          <w:szCs w:val="28"/>
        </w:rPr>
        <w:t>Elderberry (Sambucus nigra L.) as potential source of antioxidants. Characterization</w:t>
      </w:r>
      <w:r w:rsidRPr="007D23C9">
        <w:rPr>
          <w:rFonts w:ascii="Times New Roman" w:hAnsi="Times New Roman" w:cs="Times New Roman"/>
          <w:sz w:val="28"/>
          <w:szCs w:val="28"/>
        </w:rPr>
        <w:t xml:space="preserve">, optimization of extraction parameters and bioactive properties / G.Rocchetti, R.Dominguez, L.Zhang [et al.] // Food Chem.,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sz w:val="28"/>
          <w:szCs w:val="28"/>
        </w:rPr>
        <w:t xml:space="preserve">2020. Vol. 330, </w:t>
      </w:r>
      <w:r w:rsidRPr="007D23C9">
        <w:rPr>
          <w:rFonts w:ascii="Times New Roman" w:eastAsia="Times New Roman" w:hAnsi="Times New Roman" w:cs="Times New Roman"/>
          <w:color w:val="auto"/>
          <w:sz w:val="28"/>
          <w:szCs w:val="28"/>
        </w:rPr>
        <w:t xml:space="preserve">– p. </w:t>
      </w:r>
      <w:r w:rsidRPr="007D23C9">
        <w:rPr>
          <w:rFonts w:ascii="Times New Roman" w:hAnsi="Times New Roman" w:cs="Times New Roman"/>
          <w:sz w:val="28"/>
          <w:szCs w:val="28"/>
        </w:rPr>
        <w:t>127-266.</w:t>
      </w:r>
    </w:p>
    <w:p w:rsidR="007D23C9" w:rsidRPr="007D23C9" w:rsidRDefault="007D23C9" w:rsidP="007D23C9">
      <w:pPr>
        <w:pStyle w:val="ListParagraph"/>
        <w:numPr>
          <w:ilvl w:val="0"/>
          <w:numId w:val="5"/>
        </w:numPr>
        <w:shd w:val="clear" w:color="auto" w:fill="FFFFFF"/>
        <w:spacing w:line="360" w:lineRule="auto"/>
        <w:ind w:left="142" w:firstLine="425"/>
        <w:jc w:val="both"/>
        <w:outlineLvl w:val="0"/>
        <w:rPr>
          <w:rFonts w:ascii="Times New Roman" w:hAnsi="Times New Roman" w:cs="Times New Roman"/>
          <w:sz w:val="28"/>
          <w:szCs w:val="28"/>
        </w:rPr>
      </w:pPr>
      <w:r w:rsidRPr="007D23C9">
        <w:rPr>
          <w:rFonts w:ascii="Times New Roman" w:hAnsi="Times New Roman" w:cs="Times New Roman"/>
          <w:sz w:val="28"/>
          <w:szCs w:val="28"/>
        </w:rPr>
        <w:t xml:space="preserve">Roschek, B.Jr. Elderberry flavonoids bind to and prevent H1N1 infection in vitro / B.Jr.Roschek, C.F.Ryan, D.M.Matthew [et al.] // Phytochemistry, </w:t>
      </w:r>
      <w:r w:rsidRPr="007D23C9">
        <w:rPr>
          <w:rFonts w:ascii="Times New Roman" w:eastAsia="Times New Roman" w:hAnsi="Times New Roman" w:cs="Times New Roman"/>
          <w:color w:val="auto"/>
          <w:sz w:val="28"/>
          <w:szCs w:val="28"/>
        </w:rPr>
        <w:t>–</w:t>
      </w:r>
      <w:r w:rsidRPr="007D23C9">
        <w:rPr>
          <w:rFonts w:ascii="Times New Roman" w:hAnsi="Times New Roman" w:cs="Times New Roman"/>
          <w:sz w:val="28"/>
          <w:szCs w:val="28"/>
        </w:rPr>
        <w:t xml:space="preserve"> 2009. Vol. 70, </w:t>
      </w:r>
      <w:r w:rsidRPr="007D23C9">
        <w:rPr>
          <w:rFonts w:ascii="Times New Roman" w:eastAsia="Times New Roman" w:hAnsi="Times New Roman" w:cs="Times New Roman"/>
          <w:color w:val="auto"/>
          <w:sz w:val="28"/>
          <w:szCs w:val="28"/>
        </w:rPr>
        <w:t xml:space="preserve">– </w:t>
      </w:r>
      <w:r w:rsidRPr="007D23C9">
        <w:rPr>
          <w:rFonts w:ascii="Times New Roman" w:hAnsi="Times New Roman" w:cs="Times New Roman"/>
          <w:sz w:val="28"/>
          <w:szCs w:val="28"/>
        </w:rPr>
        <w:t>р.1255-1261.</w:t>
      </w:r>
    </w:p>
    <w:p w:rsidR="007D23C9" w:rsidRPr="007D23C9" w:rsidRDefault="007D23C9" w:rsidP="007D23C9">
      <w:pPr>
        <w:widowControl/>
        <w:numPr>
          <w:ilvl w:val="0"/>
          <w:numId w:val="5"/>
        </w:numPr>
        <w:tabs>
          <w:tab w:val="left" w:pos="284"/>
          <w:tab w:val="left" w:pos="993"/>
        </w:tabs>
        <w:spacing w:line="360" w:lineRule="auto"/>
        <w:ind w:left="142" w:firstLine="425"/>
        <w:jc w:val="both"/>
        <w:rPr>
          <w:rFonts w:ascii="Times New Roman" w:hAnsi="Times New Roman" w:cs="Times New Roman"/>
          <w:color w:val="auto"/>
          <w:sz w:val="28"/>
          <w:szCs w:val="28"/>
          <w:lang w:val="en-US"/>
        </w:rPr>
      </w:pPr>
      <w:r w:rsidRPr="007D23C9">
        <w:rPr>
          <w:rFonts w:ascii="Times New Roman" w:hAnsi="Times New Roman" w:cs="Times New Roman"/>
          <w:color w:val="auto"/>
          <w:sz w:val="28"/>
          <w:szCs w:val="28"/>
          <w:lang w:val="en-US"/>
        </w:rPr>
        <w:t xml:space="preserve">Ritter, C.M. The elderberry: History, classification and culture. Pennsylvania State Univ. Agriculture, Agricultural Experimental Station University Park. Bul. / C.M.Ritter, G.W.McKee, </w:t>
      </w:r>
      <w:r w:rsidRPr="007D23C9">
        <w:rPr>
          <w:rFonts w:ascii="Times New Roman" w:eastAsia="Times New Roman" w:hAnsi="Times New Roman" w:cs="Times New Roman"/>
          <w:color w:val="auto"/>
          <w:sz w:val="28"/>
          <w:szCs w:val="28"/>
          <w:lang w:val="en-US"/>
        </w:rPr>
        <w:t>–</w:t>
      </w:r>
      <w:r w:rsidRPr="007D23C9">
        <w:rPr>
          <w:rFonts w:ascii="Times New Roman" w:hAnsi="Times New Roman" w:cs="Times New Roman"/>
          <w:color w:val="auto"/>
          <w:sz w:val="28"/>
          <w:szCs w:val="28"/>
          <w:lang w:val="en-US"/>
        </w:rPr>
        <w:t xml:space="preserve"> 1964, </w:t>
      </w:r>
      <w:r w:rsidRPr="007D23C9">
        <w:rPr>
          <w:rFonts w:ascii="Times New Roman" w:eastAsia="Times New Roman" w:hAnsi="Times New Roman" w:cs="Times New Roman"/>
          <w:color w:val="auto"/>
          <w:sz w:val="28"/>
          <w:szCs w:val="28"/>
          <w:lang w:val="en-US"/>
        </w:rPr>
        <w:t xml:space="preserve">– </w:t>
      </w:r>
      <w:r w:rsidRPr="007D23C9">
        <w:rPr>
          <w:rFonts w:ascii="Times New Roman" w:hAnsi="Times New Roman" w:cs="Times New Roman"/>
          <w:color w:val="auto"/>
          <w:sz w:val="28"/>
          <w:szCs w:val="28"/>
          <w:lang w:val="en-US"/>
        </w:rPr>
        <w:t xml:space="preserve">709 </w:t>
      </w:r>
      <w:r w:rsidRPr="007D23C9">
        <w:rPr>
          <w:rFonts w:ascii="Times New Roman" w:hAnsi="Times New Roman" w:cs="Times New Roman"/>
          <w:color w:val="auto"/>
          <w:sz w:val="28"/>
          <w:szCs w:val="28"/>
        </w:rPr>
        <w:t>р</w:t>
      </w:r>
      <w:r w:rsidRPr="007D23C9">
        <w:rPr>
          <w:rFonts w:ascii="Times New Roman" w:hAnsi="Times New Roman" w:cs="Times New Roman"/>
          <w:color w:val="auto"/>
          <w:sz w:val="28"/>
          <w:szCs w:val="28"/>
          <w:lang w:val="en-US"/>
        </w:rPr>
        <w:t>.</w:t>
      </w:r>
    </w:p>
    <w:p w:rsidR="007D23C9" w:rsidRPr="007D23C9" w:rsidRDefault="007D23C9" w:rsidP="007D23C9">
      <w:pPr>
        <w:pStyle w:val="ListParagraph"/>
        <w:widowControl/>
        <w:numPr>
          <w:ilvl w:val="0"/>
          <w:numId w:val="5"/>
        </w:numPr>
        <w:spacing w:line="360" w:lineRule="auto"/>
        <w:ind w:left="142" w:firstLine="425"/>
        <w:jc w:val="both"/>
        <w:outlineLvl w:val="0"/>
        <w:rPr>
          <w:rFonts w:ascii="Times New Roman" w:eastAsia="Times New Roman" w:hAnsi="Times New Roman" w:cs="Times New Roman"/>
          <w:color w:val="auto"/>
          <w:sz w:val="28"/>
          <w:szCs w:val="28"/>
          <w:lang w:val="en-GB"/>
        </w:rPr>
      </w:pPr>
      <w:r w:rsidRPr="007D23C9">
        <w:rPr>
          <w:rFonts w:ascii="Times New Roman" w:hAnsi="Times New Roman" w:cs="Times New Roman"/>
          <w:color w:val="auto"/>
          <w:sz w:val="28"/>
          <w:szCs w:val="28"/>
          <w:lang w:val="en-GB"/>
        </w:rPr>
        <w:t xml:space="preserve">Salamon, I., Mariychuk, R., Grulov, D. Optimal extraction of pure anthocyanins from fruits of </w:t>
      </w:r>
      <w:r w:rsidRPr="007D23C9">
        <w:rPr>
          <w:rFonts w:ascii="Times New Roman" w:hAnsi="Times New Roman" w:cs="Times New Roman"/>
          <w:i/>
          <w:color w:val="auto"/>
          <w:sz w:val="28"/>
          <w:szCs w:val="28"/>
          <w:lang w:val="en-GB"/>
        </w:rPr>
        <w:t>Sambucus nigra</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rPr>
        <w:t>//</w:t>
      </w:r>
      <w:r w:rsidRPr="007D23C9">
        <w:rPr>
          <w:rFonts w:ascii="Times New Roman" w:hAnsi="Times New Roman" w:cs="Times New Roman"/>
          <w:color w:val="auto"/>
          <w:sz w:val="28"/>
          <w:szCs w:val="28"/>
          <w:lang w:val="en-GB"/>
        </w:rPr>
        <w:t xml:space="preserve">Acta Horticulturae, </w:t>
      </w:r>
      <w:r w:rsidRPr="007D23C9">
        <w:rPr>
          <w:rFonts w:ascii="Times New Roman" w:eastAsia="Times New Roman" w:hAnsi="Times New Roman" w:cs="Times New Roman"/>
          <w:color w:val="auto"/>
          <w:sz w:val="28"/>
          <w:szCs w:val="28"/>
        </w:rPr>
        <w:t>–</w:t>
      </w:r>
      <w:r w:rsidRPr="007D23C9">
        <w:rPr>
          <w:rFonts w:ascii="Times New Roman" w:hAnsi="Times New Roman" w:cs="Times New Roman"/>
          <w:color w:val="auto"/>
          <w:sz w:val="28"/>
          <w:szCs w:val="28"/>
          <w:lang w:val="en-GB"/>
        </w:rPr>
        <w:t xml:space="preserve"> 2015. Vol. 1061, </w:t>
      </w:r>
      <w:r w:rsidRPr="007D23C9">
        <w:rPr>
          <w:rFonts w:ascii="Times New Roman" w:eastAsia="Times New Roman" w:hAnsi="Times New Roman" w:cs="Times New Roman"/>
          <w:color w:val="auto"/>
          <w:sz w:val="28"/>
          <w:szCs w:val="28"/>
        </w:rPr>
        <w:t xml:space="preserve">– p. </w:t>
      </w:r>
      <w:r w:rsidRPr="007D23C9">
        <w:rPr>
          <w:rFonts w:ascii="Times New Roman" w:hAnsi="Times New Roman" w:cs="Times New Roman"/>
          <w:color w:val="auto"/>
          <w:sz w:val="28"/>
          <w:szCs w:val="28"/>
          <w:lang w:val="en-GB"/>
        </w:rPr>
        <w:t xml:space="preserve">73-78. </w:t>
      </w:r>
    </w:p>
    <w:p w:rsidR="007D23C9" w:rsidRPr="007D23C9" w:rsidRDefault="007D23C9" w:rsidP="007D23C9">
      <w:pPr>
        <w:pStyle w:val="ListParagraph"/>
        <w:widowControl/>
        <w:numPr>
          <w:ilvl w:val="0"/>
          <w:numId w:val="5"/>
        </w:numPr>
        <w:spacing w:line="360" w:lineRule="auto"/>
        <w:ind w:left="142" w:firstLine="425"/>
        <w:jc w:val="both"/>
        <w:outlineLvl w:val="0"/>
        <w:rPr>
          <w:rFonts w:ascii="Times New Roman" w:eastAsia="Times New Roman" w:hAnsi="Times New Roman" w:cs="Times New Roman"/>
          <w:bCs/>
          <w:color w:val="FF0000"/>
          <w:kern w:val="36"/>
          <w:sz w:val="28"/>
          <w:szCs w:val="28"/>
          <w:lang w:val="en-GB"/>
        </w:rPr>
      </w:pPr>
      <w:r w:rsidRPr="007D23C9">
        <w:rPr>
          <w:rFonts w:ascii="Times New Roman" w:eastAsia="Times New Roman" w:hAnsi="Times New Roman" w:cs="Times New Roman"/>
          <w:sz w:val="28"/>
          <w:szCs w:val="28"/>
        </w:rPr>
        <w:t xml:space="preserve">Salvador, T.C., Rocha, S.M., Silvestre, A.J.D: Lipophilic phytochemicals from elderberries </w:t>
      </w:r>
      <w:r w:rsidRPr="007D23C9">
        <w:rPr>
          <w:rFonts w:ascii="Times New Roman" w:eastAsia="Times New Roman" w:hAnsi="Times New Roman" w:cs="Times New Roman"/>
          <w:i/>
          <w:iCs/>
          <w:sz w:val="28"/>
          <w:szCs w:val="28"/>
        </w:rPr>
        <w:t>(Sambucus nigra L</w:t>
      </w:r>
      <w:r w:rsidRPr="007D23C9">
        <w:rPr>
          <w:rFonts w:ascii="Times New Roman" w:eastAsia="Times New Roman" w:hAnsi="Times New Roman" w:cs="Times New Roman"/>
          <w:sz w:val="28"/>
          <w:szCs w:val="28"/>
        </w:rPr>
        <w:t xml:space="preserve">.): Influence of ripening, cultivar and season // </w:t>
      </w:r>
      <w:r w:rsidRPr="007D23C9">
        <w:rPr>
          <w:rFonts w:ascii="Times New Roman" w:eastAsia="Times New Roman" w:hAnsi="Times New Roman" w:cs="Times New Roman"/>
          <w:iCs/>
          <w:sz w:val="28"/>
          <w:szCs w:val="28"/>
          <w:lang w:val="en-GB"/>
        </w:rPr>
        <w:t xml:space="preserve">Ind Crops Prod, </w:t>
      </w:r>
      <w:r w:rsidRPr="007D23C9">
        <w:rPr>
          <w:rFonts w:ascii="Times New Roman" w:eastAsia="Times New Roman" w:hAnsi="Times New Roman" w:cs="Times New Roman"/>
          <w:color w:val="auto"/>
          <w:sz w:val="28"/>
          <w:szCs w:val="28"/>
        </w:rPr>
        <w:t xml:space="preserve">– 2015. Vol. </w:t>
      </w:r>
      <w:r w:rsidRPr="007D23C9">
        <w:rPr>
          <w:rFonts w:ascii="Times New Roman" w:eastAsia="Times New Roman" w:hAnsi="Times New Roman" w:cs="Times New Roman"/>
          <w:bCs/>
          <w:sz w:val="28"/>
          <w:szCs w:val="28"/>
          <w:lang w:val="en-GB"/>
        </w:rPr>
        <w:t>71</w:t>
      </w:r>
      <w:r w:rsidRPr="007D23C9">
        <w:rPr>
          <w:rFonts w:ascii="Times New Roman" w:eastAsia="Times New Roman" w:hAnsi="Times New Roman" w:cs="Times New Roman"/>
          <w:sz w:val="28"/>
          <w:szCs w:val="28"/>
          <w:lang w:val="en-GB"/>
        </w:rPr>
        <w:t xml:space="preserve">, </w:t>
      </w:r>
      <w:r w:rsidRPr="007D23C9">
        <w:rPr>
          <w:rFonts w:ascii="Times New Roman" w:eastAsia="Times New Roman" w:hAnsi="Times New Roman" w:cs="Times New Roman"/>
          <w:color w:val="auto"/>
          <w:sz w:val="28"/>
          <w:szCs w:val="28"/>
        </w:rPr>
        <w:t>– p.</w:t>
      </w:r>
      <w:r w:rsidRPr="007D23C9">
        <w:rPr>
          <w:rFonts w:ascii="Times New Roman" w:eastAsia="Times New Roman" w:hAnsi="Times New Roman" w:cs="Times New Roman"/>
          <w:sz w:val="28"/>
          <w:szCs w:val="28"/>
          <w:lang w:val="en-GB"/>
        </w:rPr>
        <w:t xml:space="preserve"> 15–23.</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sz w:val="28"/>
          <w:szCs w:val="28"/>
          <w:lang w:val="en-GB"/>
        </w:rPr>
        <w:t xml:space="preserve">Salvador, </w:t>
      </w:r>
      <w:r w:rsidRPr="007D23C9">
        <w:rPr>
          <w:rFonts w:ascii="Times New Roman" w:hAnsi="Times New Roman" w:cs="Times New Roman"/>
          <w:color w:val="auto"/>
          <w:sz w:val="28"/>
          <w:szCs w:val="28"/>
          <w:lang w:val="en-GB"/>
        </w:rPr>
        <w:t>Â. C. Effect of elderberry (</w:t>
      </w:r>
      <w:r w:rsidRPr="007D23C9">
        <w:rPr>
          <w:rFonts w:ascii="Times New Roman" w:hAnsi="Times New Roman" w:cs="Times New Roman"/>
          <w:i/>
          <w:color w:val="auto"/>
          <w:sz w:val="28"/>
          <w:szCs w:val="28"/>
          <w:lang w:val="en-GB"/>
        </w:rPr>
        <w:t>Sambucus nigra</w:t>
      </w:r>
      <w:r w:rsidRPr="007D23C9">
        <w:rPr>
          <w:rFonts w:ascii="Times New Roman" w:hAnsi="Times New Roman" w:cs="Times New Roman"/>
          <w:color w:val="auto"/>
          <w:sz w:val="28"/>
          <w:szCs w:val="28"/>
          <w:lang w:val="en-GB"/>
        </w:rPr>
        <w:t xml:space="preserve"> L.) extract supplementation in STZ-induced diabetic rats fed with a high-fat diet / Â.C. </w:t>
      </w:r>
      <w:r w:rsidRPr="007D23C9">
        <w:rPr>
          <w:rFonts w:ascii="Times New Roman" w:hAnsi="Times New Roman" w:cs="Times New Roman"/>
          <w:sz w:val="28"/>
          <w:szCs w:val="28"/>
          <w:lang w:val="en-GB"/>
        </w:rPr>
        <w:lastRenderedPageBreak/>
        <w:t xml:space="preserve">Salvador, </w:t>
      </w:r>
      <w:r w:rsidRPr="007D23C9">
        <w:rPr>
          <w:rFonts w:ascii="Times New Roman" w:hAnsi="Times New Roman" w:cs="Times New Roman"/>
          <w:color w:val="auto"/>
          <w:sz w:val="28"/>
          <w:szCs w:val="28"/>
          <w:lang w:val="en-GB"/>
        </w:rPr>
        <w:t xml:space="preserve">E.Król, V.C.Lemos [et al.] // Int. J. Mol. Sci., – 2017. Vol. 18, – p. 1- 19.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Schmitzer, V. Elderberry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xml:space="preserve"> L.) Wine: A Product Rich in Health Promoting Compounds / V.Schmitzer, R.Veberic, A.Slatnar [et al.] // J Agric Food Chem., </w:t>
      </w:r>
      <w:r w:rsidRPr="007D23C9">
        <w:rPr>
          <w:rFonts w:ascii="Times New Roman" w:hAnsi="Times New Roman" w:cs="Times New Roman"/>
          <w:color w:val="auto"/>
          <w:sz w:val="28"/>
          <w:szCs w:val="28"/>
          <w:lang w:val="en-GB"/>
        </w:rPr>
        <w:t>–</w:t>
      </w:r>
      <w:r w:rsidRPr="007D23C9">
        <w:rPr>
          <w:rFonts w:ascii="Times New Roman" w:hAnsi="Times New Roman" w:cs="Times New Roman"/>
          <w:color w:val="auto"/>
          <w:sz w:val="28"/>
          <w:szCs w:val="28"/>
        </w:rPr>
        <w:t xml:space="preserve"> 2010. Vol. 58,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lang w:val="ru-RU"/>
        </w:rPr>
        <w:t>р</w:t>
      </w:r>
      <w:r w:rsidRPr="007D23C9">
        <w:rPr>
          <w:rFonts w:ascii="Times New Roman" w:hAnsi="Times New Roman" w:cs="Times New Roman"/>
          <w:color w:val="auto"/>
          <w:sz w:val="28"/>
          <w:szCs w:val="28"/>
        </w:rPr>
        <w:t>. 10143-10146.</w:t>
      </w:r>
    </w:p>
    <w:p w:rsidR="007D23C9" w:rsidRPr="007D23C9" w:rsidRDefault="007D23C9" w:rsidP="007D23C9">
      <w:pPr>
        <w:pStyle w:val="ListParagraph"/>
        <w:widowControl/>
        <w:numPr>
          <w:ilvl w:val="0"/>
          <w:numId w:val="5"/>
        </w:numPr>
        <w:tabs>
          <w:tab w:val="left" w:pos="567"/>
        </w:tabs>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00B050"/>
          <w:sz w:val="28"/>
          <w:szCs w:val="28"/>
        </w:rPr>
        <w:t xml:space="preserve"> </w:t>
      </w:r>
      <w:r w:rsidRPr="007D23C9">
        <w:rPr>
          <w:rFonts w:ascii="Times New Roman" w:hAnsi="Times New Roman" w:cs="Times New Roman"/>
          <w:color w:val="auto"/>
          <w:sz w:val="28"/>
          <w:szCs w:val="28"/>
          <w:lang w:val="en-GB"/>
        </w:rPr>
        <w:t>Sătnciuc, N. Investigations on binding mechanism of bioactives from elderberry (</w:t>
      </w:r>
      <w:r w:rsidRPr="007D23C9">
        <w:rPr>
          <w:rFonts w:ascii="Times New Roman" w:hAnsi="Times New Roman" w:cs="Times New Roman"/>
          <w:i/>
          <w:color w:val="auto"/>
          <w:sz w:val="28"/>
          <w:szCs w:val="28"/>
          <w:lang w:val="en-GB"/>
        </w:rPr>
        <w:t>Sambucus nigra</w:t>
      </w:r>
      <w:r w:rsidRPr="007D23C9">
        <w:rPr>
          <w:rFonts w:ascii="Times New Roman" w:hAnsi="Times New Roman" w:cs="Times New Roman"/>
          <w:color w:val="auto"/>
          <w:sz w:val="28"/>
          <w:szCs w:val="28"/>
          <w:lang w:val="en-GB"/>
        </w:rPr>
        <w:t xml:space="preserve"> L.) by whey proteins for efficient microencapsulation / N.Sătnciuc, A.M.Oancea, I.Aprodu [et al.] // J. Food Eng., – 2018. Vol. 223, – p. 197-207. </w:t>
      </w:r>
    </w:p>
    <w:p w:rsidR="007D23C9" w:rsidRPr="007D23C9" w:rsidRDefault="007D23C9" w:rsidP="007D23C9">
      <w:pPr>
        <w:pStyle w:val="ListParagraph"/>
        <w:widowControl/>
        <w:numPr>
          <w:ilvl w:val="0"/>
          <w:numId w:val="5"/>
        </w:numPr>
        <w:shd w:val="clear" w:color="auto" w:fill="FFFFFF"/>
        <w:tabs>
          <w:tab w:val="left" w:pos="0"/>
          <w:tab w:val="left" w:pos="284"/>
          <w:tab w:val="left" w:pos="567"/>
          <w:tab w:val="left" w:pos="851"/>
        </w:tabs>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color w:val="auto"/>
          <w:sz w:val="28"/>
          <w:szCs w:val="28"/>
          <w:lang w:val="en-GB"/>
        </w:rPr>
        <w:t>Schwaiger, S. Identification and pharmacological characterization of the antiinflammatory principal of the leaves of dwarf elder (</w:t>
      </w:r>
      <w:r w:rsidRPr="007D23C9">
        <w:rPr>
          <w:rFonts w:ascii="Times New Roman" w:hAnsi="Times New Roman" w:cs="Times New Roman"/>
          <w:i/>
          <w:color w:val="auto"/>
          <w:sz w:val="28"/>
          <w:szCs w:val="28"/>
          <w:lang w:val="en-GB"/>
        </w:rPr>
        <w:t>Sambucus ebulus</w:t>
      </w:r>
      <w:r w:rsidRPr="007D23C9">
        <w:rPr>
          <w:rFonts w:ascii="Times New Roman" w:hAnsi="Times New Roman" w:cs="Times New Roman"/>
          <w:color w:val="auto"/>
          <w:sz w:val="28"/>
          <w:szCs w:val="28"/>
          <w:lang w:val="en-GB"/>
        </w:rPr>
        <w:t xml:space="preserve"> L.) / S.Schwaiger, I.Zeller, P.Polzelbauer [et al.] // J Ethnopharmacol, – 2011. Vol. 133, – p. 704–709.</w:t>
      </w:r>
    </w:p>
    <w:p w:rsidR="007D23C9" w:rsidRPr="007D23C9" w:rsidRDefault="007D23C9" w:rsidP="007D23C9">
      <w:pPr>
        <w:pStyle w:val="ListParagraph"/>
        <w:widowControl/>
        <w:numPr>
          <w:ilvl w:val="0"/>
          <w:numId w:val="5"/>
        </w:numPr>
        <w:shd w:val="clear" w:color="auto" w:fill="FFFFFF"/>
        <w:tabs>
          <w:tab w:val="left" w:pos="0"/>
          <w:tab w:val="left" w:pos="284"/>
          <w:tab w:val="left" w:pos="567"/>
          <w:tab w:val="left" w:pos="851"/>
        </w:tabs>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sz w:val="28"/>
          <w:szCs w:val="28"/>
        </w:rPr>
        <w:t>Seabra, L.J. Fractioned high pressure extraction of anthocyanins from elderberry (</w:t>
      </w:r>
      <w:r w:rsidRPr="007D23C9">
        <w:rPr>
          <w:rFonts w:ascii="Times New Roman" w:hAnsi="Times New Roman" w:cs="Times New Roman"/>
          <w:i/>
          <w:sz w:val="28"/>
          <w:szCs w:val="28"/>
        </w:rPr>
        <w:t xml:space="preserve">Sambucus nigra </w:t>
      </w:r>
      <w:r w:rsidRPr="007D23C9">
        <w:rPr>
          <w:rFonts w:ascii="Times New Roman" w:hAnsi="Times New Roman" w:cs="Times New Roman"/>
          <w:color w:val="auto"/>
          <w:sz w:val="28"/>
          <w:szCs w:val="28"/>
        </w:rPr>
        <w:t xml:space="preserve">L.) pomace / </w:t>
      </w:r>
      <w:r w:rsidRPr="007D23C9">
        <w:rPr>
          <w:rFonts w:ascii="Times New Roman" w:hAnsi="Times New Roman" w:cs="Times New Roman"/>
          <w:sz w:val="28"/>
          <w:szCs w:val="28"/>
        </w:rPr>
        <w:t>L.J.Seabra, M.K.M.Braga, M.T.P. Batista [et al.] //</w:t>
      </w:r>
      <w:r w:rsidRPr="007D23C9">
        <w:rPr>
          <w:rFonts w:ascii="Times New Roman" w:hAnsi="Times New Roman" w:cs="Times New Roman"/>
          <w:color w:val="auto"/>
          <w:sz w:val="28"/>
          <w:szCs w:val="28"/>
        </w:rPr>
        <w:t xml:space="preserve"> Food Bioprocess Technol, </w:t>
      </w:r>
      <w:r w:rsidRPr="007D23C9">
        <w:rPr>
          <w:rFonts w:ascii="Times New Roman" w:hAnsi="Times New Roman" w:cs="Times New Roman"/>
          <w:color w:val="auto"/>
          <w:sz w:val="28"/>
          <w:szCs w:val="28"/>
          <w:lang w:val="en-GB"/>
        </w:rPr>
        <w:t xml:space="preserve">– 2008, – p. </w:t>
      </w:r>
      <w:r w:rsidRPr="007D23C9">
        <w:rPr>
          <w:rFonts w:ascii="Times New Roman" w:hAnsi="Times New Roman" w:cs="Times New Roman"/>
          <w:color w:val="auto"/>
          <w:sz w:val="28"/>
          <w:szCs w:val="28"/>
        </w:rPr>
        <w:t xml:space="preserve">324-333. </w:t>
      </w:r>
    </w:p>
    <w:p w:rsidR="007D23C9" w:rsidRPr="007D23C9" w:rsidRDefault="007D23C9" w:rsidP="007D23C9">
      <w:pPr>
        <w:pStyle w:val="ListParagraph"/>
        <w:widowControl/>
        <w:numPr>
          <w:ilvl w:val="0"/>
          <w:numId w:val="5"/>
        </w:numPr>
        <w:shd w:val="clear" w:color="auto" w:fill="FFFFFF"/>
        <w:tabs>
          <w:tab w:val="left" w:pos="0"/>
          <w:tab w:val="left" w:pos="284"/>
          <w:tab w:val="left" w:pos="567"/>
          <w:tab w:val="left" w:pos="851"/>
        </w:tabs>
        <w:spacing w:line="360" w:lineRule="auto"/>
        <w:ind w:left="142" w:firstLine="425"/>
        <w:jc w:val="both"/>
        <w:rPr>
          <w:rFonts w:ascii="Times New Roman" w:hAnsi="Times New Roman" w:cs="Times New Roman"/>
          <w:sz w:val="28"/>
          <w:szCs w:val="28"/>
        </w:rPr>
      </w:pPr>
      <w:r w:rsidRPr="007D23C9">
        <w:rPr>
          <w:rFonts w:ascii="Times New Roman" w:hAnsi="Times New Roman" w:cs="Times New Roman"/>
          <w:color w:val="auto"/>
          <w:sz w:val="28"/>
          <w:szCs w:val="28"/>
        </w:rPr>
        <w:t xml:space="preserve">Seeram, N.P. Berry fruits for cancer prevention: current status and future prospects // J. Agr. Food Chern, </w:t>
      </w:r>
      <w:r w:rsidRPr="007D23C9">
        <w:rPr>
          <w:rFonts w:ascii="Times New Roman" w:hAnsi="Times New Roman" w:cs="Times New Roman"/>
          <w:color w:val="auto"/>
          <w:sz w:val="28"/>
          <w:szCs w:val="28"/>
          <w:lang w:val="en-GB"/>
        </w:rPr>
        <w:t>–</w:t>
      </w:r>
      <w:r w:rsidRPr="007D23C9">
        <w:rPr>
          <w:rFonts w:ascii="Times New Roman" w:hAnsi="Times New Roman" w:cs="Times New Roman"/>
          <w:color w:val="auto"/>
          <w:sz w:val="28"/>
          <w:szCs w:val="28"/>
        </w:rPr>
        <w:t xml:space="preserve"> 2008. Vol. 56, </w:t>
      </w:r>
      <w:r w:rsidRPr="007D23C9">
        <w:rPr>
          <w:rFonts w:ascii="Times New Roman" w:hAnsi="Times New Roman" w:cs="Times New Roman"/>
          <w:color w:val="auto"/>
          <w:sz w:val="28"/>
          <w:szCs w:val="28"/>
          <w:lang w:val="en-GB"/>
        </w:rPr>
        <w:t xml:space="preserve">– p. </w:t>
      </w:r>
      <w:r w:rsidRPr="007D23C9">
        <w:rPr>
          <w:rFonts w:ascii="Times New Roman" w:hAnsi="Times New Roman" w:cs="Times New Roman"/>
          <w:color w:val="auto"/>
          <w:sz w:val="28"/>
          <w:szCs w:val="28"/>
        </w:rPr>
        <w:t xml:space="preserve">630-635. </w:t>
      </w:r>
    </w:p>
    <w:p w:rsidR="007D23C9" w:rsidRPr="007D23C9" w:rsidRDefault="007D23C9" w:rsidP="007D23C9">
      <w:pPr>
        <w:pStyle w:val="ListParagraph"/>
        <w:numPr>
          <w:ilvl w:val="0"/>
          <w:numId w:val="5"/>
        </w:numPr>
        <w:shd w:val="clear" w:color="auto" w:fill="FFFFFF"/>
        <w:spacing w:line="360" w:lineRule="auto"/>
        <w:ind w:left="142" w:firstLine="425"/>
        <w:jc w:val="both"/>
        <w:outlineLvl w:val="0"/>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Selva, A.M., Ferreira, S.S., Nunes, F.M. Effect of harvesting year and elderberry cultivar on the chemical composition and potential bioactivity: A three-year study // Food Chem., </w:t>
      </w:r>
      <w:r w:rsidRPr="007D23C9">
        <w:rPr>
          <w:rFonts w:ascii="Times New Roman" w:hAnsi="Times New Roman" w:cs="Times New Roman"/>
          <w:color w:val="auto"/>
          <w:sz w:val="28"/>
          <w:szCs w:val="28"/>
          <w:lang w:val="en-GB"/>
        </w:rPr>
        <w:t>–</w:t>
      </w:r>
      <w:r w:rsidRPr="007D23C9">
        <w:rPr>
          <w:rFonts w:ascii="Times New Roman" w:hAnsi="Times New Roman" w:cs="Times New Roman"/>
          <w:color w:val="auto"/>
          <w:sz w:val="28"/>
          <w:szCs w:val="28"/>
        </w:rPr>
        <w:t xml:space="preserve"> 2020. Vol. 302, p. 125366</w:t>
      </w:r>
    </w:p>
    <w:p w:rsidR="007D23C9" w:rsidRPr="007D23C9" w:rsidRDefault="007D23C9" w:rsidP="007D23C9">
      <w:pPr>
        <w:pStyle w:val="ListParagraph"/>
        <w:widowControl/>
        <w:numPr>
          <w:ilvl w:val="0"/>
          <w:numId w:val="5"/>
        </w:numPr>
        <w:autoSpaceDE w:val="0"/>
        <w:autoSpaceDN w:val="0"/>
        <w:adjustRightInd w:val="0"/>
        <w:spacing w:line="360" w:lineRule="auto"/>
        <w:ind w:left="142" w:firstLine="490"/>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 Sentar, I.P. Wound healing potential of </w:t>
      </w:r>
      <w:r w:rsidRPr="007D23C9">
        <w:rPr>
          <w:rFonts w:ascii="Times New Roman" w:hAnsi="Times New Roman" w:cs="Times New Roman"/>
          <w:i/>
          <w:color w:val="auto"/>
          <w:sz w:val="28"/>
          <w:szCs w:val="28"/>
        </w:rPr>
        <w:t>Sambucus ebulus</w:t>
      </w:r>
      <w:r w:rsidRPr="007D23C9">
        <w:rPr>
          <w:rFonts w:ascii="Times New Roman" w:hAnsi="Times New Roman" w:cs="Times New Roman"/>
          <w:color w:val="auto"/>
          <w:sz w:val="28"/>
          <w:szCs w:val="28"/>
        </w:rPr>
        <w:t xml:space="preserve"> L. leaves and isolation of an active component, quercetin 3-O-glucoside / I.P.Sentar, E.K.Akkol, F.N.Yalgn [et al.] // J. Ethnopharmacol., </w:t>
      </w:r>
      <w:r w:rsidRPr="007D23C9">
        <w:rPr>
          <w:rFonts w:ascii="Times New Roman" w:hAnsi="Times New Roman" w:cs="Times New Roman"/>
          <w:color w:val="auto"/>
          <w:sz w:val="28"/>
          <w:szCs w:val="28"/>
          <w:lang w:val="en-GB"/>
        </w:rPr>
        <w:t>–</w:t>
      </w:r>
      <w:r w:rsidRPr="007D23C9">
        <w:rPr>
          <w:rFonts w:ascii="Times New Roman" w:hAnsi="Times New Roman" w:cs="Times New Roman"/>
          <w:color w:val="auto"/>
          <w:sz w:val="28"/>
          <w:szCs w:val="28"/>
        </w:rPr>
        <w:t xml:space="preserve"> 2010, 129(1),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lang w:val="ru-RU"/>
        </w:rPr>
        <w:t>р</w:t>
      </w:r>
      <w:r w:rsidRPr="007D23C9">
        <w:rPr>
          <w:rFonts w:ascii="Times New Roman" w:hAnsi="Times New Roman" w:cs="Times New Roman"/>
          <w:color w:val="auto"/>
          <w:sz w:val="28"/>
          <w:szCs w:val="28"/>
        </w:rPr>
        <w:t>.106-114.</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auto"/>
          <w:sz w:val="28"/>
          <w:szCs w:val="28"/>
        </w:rPr>
      </w:pPr>
      <w:r w:rsidRPr="007D23C9">
        <w:rPr>
          <w:rFonts w:ascii="Times New Roman" w:eastAsia="Times New Roman" w:hAnsi="Times New Roman" w:cs="Times New Roman"/>
          <w:color w:val="auto"/>
          <w:spacing w:val="7"/>
          <w:sz w:val="28"/>
          <w:szCs w:val="28"/>
        </w:rPr>
        <w:t>Senica, M. Processed elderberry (</w:t>
      </w:r>
      <w:r w:rsidRPr="007D23C9">
        <w:rPr>
          <w:rFonts w:ascii="Times New Roman" w:eastAsia="Times New Roman" w:hAnsi="Times New Roman" w:cs="Times New Roman"/>
          <w:i/>
          <w:color w:val="auto"/>
          <w:spacing w:val="7"/>
          <w:sz w:val="28"/>
          <w:szCs w:val="28"/>
        </w:rPr>
        <w:t>Sambucus nigra</w:t>
      </w:r>
      <w:r w:rsidRPr="007D23C9">
        <w:rPr>
          <w:rFonts w:ascii="Times New Roman" w:eastAsia="Times New Roman" w:hAnsi="Times New Roman" w:cs="Times New Roman"/>
          <w:color w:val="auto"/>
          <w:spacing w:val="7"/>
          <w:sz w:val="28"/>
          <w:szCs w:val="28"/>
        </w:rPr>
        <w:t xml:space="preserve"> L.) products: A ben</w:t>
      </w:r>
      <w:r w:rsidRPr="007D23C9">
        <w:rPr>
          <w:rFonts w:ascii="Times New Roman" w:eastAsia="Times New Roman" w:hAnsi="Times New Roman" w:cs="Times New Roman"/>
          <w:color w:val="auto"/>
          <w:sz w:val="28"/>
          <w:szCs w:val="28"/>
        </w:rPr>
        <w:t xml:space="preserve">eficial or harmful food alternative / </w:t>
      </w:r>
      <w:r w:rsidRPr="007D23C9">
        <w:rPr>
          <w:rFonts w:ascii="Times New Roman" w:eastAsia="Times New Roman" w:hAnsi="Times New Roman" w:cs="Times New Roman"/>
          <w:color w:val="auto"/>
          <w:spacing w:val="7"/>
          <w:sz w:val="28"/>
          <w:szCs w:val="28"/>
        </w:rPr>
        <w:t xml:space="preserve">M.Senica, F.Stampar, R.Veberic [et al.] </w:t>
      </w:r>
      <w:r w:rsidRPr="007D23C9">
        <w:rPr>
          <w:rFonts w:ascii="Times New Roman" w:eastAsia="Times New Roman" w:hAnsi="Times New Roman" w:cs="Times New Roman"/>
          <w:color w:val="auto"/>
          <w:sz w:val="28"/>
          <w:szCs w:val="28"/>
        </w:rPr>
        <w:t xml:space="preserve">// LWT-Food Science and Technology, </w:t>
      </w:r>
      <w:r w:rsidRPr="007D23C9">
        <w:rPr>
          <w:rFonts w:ascii="Times New Roman" w:hAnsi="Times New Roman" w:cs="Times New Roman"/>
          <w:color w:val="auto"/>
          <w:sz w:val="28"/>
          <w:szCs w:val="28"/>
          <w:lang w:val="en-GB"/>
        </w:rPr>
        <w:t>–</w:t>
      </w:r>
      <w:r w:rsidRPr="007D23C9">
        <w:rPr>
          <w:rFonts w:ascii="Times New Roman" w:eastAsia="Times New Roman" w:hAnsi="Times New Roman" w:cs="Times New Roman"/>
          <w:color w:val="auto"/>
          <w:sz w:val="28"/>
          <w:szCs w:val="28"/>
        </w:rPr>
        <w:t xml:space="preserve"> 2016. Vol. 72, </w:t>
      </w:r>
      <w:r w:rsidRPr="007D23C9">
        <w:rPr>
          <w:rFonts w:ascii="Times New Roman" w:hAnsi="Times New Roman" w:cs="Times New Roman"/>
          <w:color w:val="auto"/>
          <w:sz w:val="28"/>
          <w:szCs w:val="28"/>
          <w:lang w:val="en-GB"/>
        </w:rPr>
        <w:t xml:space="preserve">– </w:t>
      </w:r>
      <w:r w:rsidRPr="007D23C9">
        <w:rPr>
          <w:rFonts w:ascii="Times New Roman" w:eastAsia="Times New Roman" w:hAnsi="Times New Roman" w:cs="Times New Roman"/>
          <w:color w:val="auto"/>
          <w:sz w:val="28"/>
          <w:szCs w:val="28"/>
        </w:rPr>
        <w:t xml:space="preserve">p. 182-188. </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auto"/>
          <w:sz w:val="28"/>
          <w:szCs w:val="28"/>
        </w:rPr>
      </w:pPr>
      <w:r w:rsidRPr="007D23C9">
        <w:rPr>
          <w:rFonts w:ascii="Times New Roman" w:hAnsi="Times New Roman" w:cs="Times New Roman"/>
          <w:color w:val="auto"/>
          <w:sz w:val="28"/>
          <w:szCs w:val="28"/>
        </w:rPr>
        <w:t xml:space="preserve">Shahidi-Noghabi, S., Van Damme, K.J.M., Smagghe, G. Carbohydrate-binding activity of the type-2 ribosome-inactivating protein SNA-I </w:t>
      </w:r>
      <w:r w:rsidRPr="007D23C9">
        <w:rPr>
          <w:rFonts w:ascii="Times New Roman" w:hAnsi="Times New Roman" w:cs="Times New Roman"/>
          <w:color w:val="auto"/>
          <w:sz w:val="28"/>
          <w:szCs w:val="28"/>
        </w:rPr>
        <w:lastRenderedPageBreak/>
        <w:t>from elderberry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is a determining factor for its insecticidal activity // Phytochemistry</w:t>
      </w:r>
      <w:r w:rsidRPr="007D23C9">
        <w:rPr>
          <w:rFonts w:ascii="Times New Roman" w:hAnsi="Times New Roman" w:cs="Times New Roman"/>
          <w:color w:val="auto"/>
          <w:sz w:val="28"/>
          <w:szCs w:val="28"/>
          <w:lang w:val="en-GB"/>
        </w:rPr>
        <w:t>,</w:t>
      </w:r>
      <w:r w:rsidRPr="007D23C9">
        <w:rPr>
          <w:rFonts w:ascii="Times New Roman" w:hAnsi="Times New Roman" w:cs="Times New Roman"/>
          <w:color w:val="auto"/>
          <w:sz w:val="28"/>
          <w:szCs w:val="28"/>
        </w:rPr>
        <w:t xml:space="preserve">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rPr>
        <w:t>2008</w:t>
      </w:r>
      <w:r w:rsidRPr="007D23C9">
        <w:rPr>
          <w:rFonts w:ascii="Times New Roman" w:hAnsi="Times New Roman" w:cs="Times New Roman"/>
          <w:color w:val="auto"/>
          <w:sz w:val="28"/>
          <w:szCs w:val="28"/>
          <w:lang w:val="en-GB"/>
        </w:rPr>
        <w:t xml:space="preserve">. Vol. </w:t>
      </w:r>
      <w:r w:rsidRPr="007D23C9">
        <w:rPr>
          <w:rFonts w:ascii="Times New Roman" w:hAnsi="Times New Roman" w:cs="Times New Roman"/>
          <w:color w:val="auto"/>
          <w:sz w:val="28"/>
          <w:szCs w:val="28"/>
        </w:rPr>
        <w:t xml:space="preserve">69, </w:t>
      </w:r>
      <w:r w:rsidRPr="007D23C9">
        <w:rPr>
          <w:rFonts w:ascii="Times New Roman" w:hAnsi="Times New Roman" w:cs="Times New Roman"/>
          <w:color w:val="auto"/>
          <w:sz w:val="28"/>
          <w:szCs w:val="28"/>
          <w:lang w:val="en-GB"/>
        </w:rPr>
        <w:t xml:space="preserve">– p. </w:t>
      </w:r>
      <w:r w:rsidRPr="007D23C9">
        <w:rPr>
          <w:rFonts w:ascii="Times New Roman" w:hAnsi="Times New Roman" w:cs="Times New Roman"/>
          <w:color w:val="auto"/>
          <w:sz w:val="28"/>
          <w:szCs w:val="28"/>
        </w:rPr>
        <w:t xml:space="preserve">2972-2978.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Shaw, J.E., Sicree, R.A., Zimmet, P.Z. Global estimates of the prevalence of diabetes for 2010 and 2030 // Diabetes Res. Clin. Pract,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rPr>
        <w:t xml:space="preserve">2010. Vol. 87, № 1,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rPr>
        <w:t>р. 4-14.</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auto"/>
          <w:sz w:val="28"/>
          <w:szCs w:val="28"/>
        </w:rPr>
      </w:pPr>
      <w:r w:rsidRPr="007D23C9">
        <w:rPr>
          <w:rFonts w:ascii="Times New Roman" w:eastAsia="Times New Roman" w:hAnsi="Times New Roman" w:cs="Times New Roman"/>
          <w:color w:val="auto"/>
          <w:sz w:val="28"/>
          <w:szCs w:val="28"/>
        </w:rPr>
        <w:t xml:space="preserve">Shokrzadeh, M., Saravi, S.S. The chemistry, pharmacology and clinical properties of </w:t>
      </w:r>
      <w:r w:rsidRPr="007D23C9">
        <w:rPr>
          <w:rFonts w:ascii="Times New Roman" w:eastAsia="Times New Roman" w:hAnsi="Times New Roman" w:cs="Times New Roman"/>
          <w:i/>
          <w:color w:val="auto"/>
          <w:sz w:val="28"/>
          <w:szCs w:val="28"/>
        </w:rPr>
        <w:t>Sambucus ebulus</w:t>
      </w:r>
      <w:r w:rsidRPr="007D23C9">
        <w:rPr>
          <w:rFonts w:ascii="Times New Roman" w:eastAsia="Times New Roman" w:hAnsi="Times New Roman" w:cs="Times New Roman"/>
          <w:color w:val="auto"/>
          <w:sz w:val="28"/>
          <w:szCs w:val="28"/>
        </w:rPr>
        <w:t xml:space="preserve">: A review // Journal of medicinal plants research, </w:t>
      </w:r>
      <w:r w:rsidRPr="007D23C9">
        <w:rPr>
          <w:rFonts w:ascii="Times New Roman" w:hAnsi="Times New Roman" w:cs="Times New Roman"/>
          <w:color w:val="auto"/>
          <w:sz w:val="28"/>
          <w:szCs w:val="28"/>
          <w:lang w:val="en-GB"/>
        </w:rPr>
        <w:t xml:space="preserve">– </w:t>
      </w:r>
      <w:r w:rsidRPr="007D23C9">
        <w:rPr>
          <w:rFonts w:ascii="Times New Roman" w:eastAsia="Times New Roman" w:hAnsi="Times New Roman" w:cs="Times New Roman"/>
          <w:color w:val="auto"/>
          <w:sz w:val="28"/>
          <w:szCs w:val="28"/>
        </w:rPr>
        <w:t xml:space="preserve">2010. Vol. 4, </w:t>
      </w:r>
      <w:r w:rsidRPr="007D23C9">
        <w:rPr>
          <w:rFonts w:ascii="Times New Roman" w:hAnsi="Times New Roman" w:cs="Times New Roman"/>
          <w:color w:val="auto"/>
          <w:sz w:val="28"/>
          <w:szCs w:val="28"/>
        </w:rPr>
        <w:t xml:space="preserve">№ </w:t>
      </w:r>
      <w:r w:rsidRPr="007D23C9">
        <w:rPr>
          <w:rFonts w:ascii="Times New Roman" w:eastAsia="Times New Roman" w:hAnsi="Times New Roman" w:cs="Times New Roman"/>
          <w:color w:val="auto"/>
          <w:sz w:val="28"/>
          <w:szCs w:val="28"/>
        </w:rPr>
        <w:t xml:space="preserve">2, </w:t>
      </w:r>
      <w:r w:rsidRPr="007D23C9">
        <w:rPr>
          <w:rFonts w:ascii="Times New Roman" w:hAnsi="Times New Roman" w:cs="Times New Roman"/>
          <w:color w:val="auto"/>
          <w:sz w:val="28"/>
          <w:szCs w:val="28"/>
          <w:lang w:val="en-GB"/>
        </w:rPr>
        <w:t xml:space="preserve">– </w:t>
      </w:r>
      <w:r w:rsidRPr="007D23C9">
        <w:rPr>
          <w:rFonts w:ascii="Times New Roman" w:eastAsia="Times New Roman" w:hAnsi="Times New Roman" w:cs="Times New Roman"/>
          <w:color w:val="auto"/>
          <w:sz w:val="28"/>
          <w:szCs w:val="28"/>
        </w:rPr>
        <w:t xml:space="preserve">p. 95-103.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rPr>
        <w:t>Schmitzer, V., Veberic, R., Stampar, F. European elderberry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xml:space="preserve"> L.) and American Elderberry (</w:t>
      </w:r>
      <w:r w:rsidRPr="007D23C9">
        <w:rPr>
          <w:rFonts w:ascii="Times New Roman" w:hAnsi="Times New Roman" w:cs="Times New Roman"/>
          <w:i/>
          <w:color w:val="auto"/>
          <w:sz w:val="28"/>
          <w:szCs w:val="28"/>
        </w:rPr>
        <w:t>Sambucus canadensis</w:t>
      </w:r>
      <w:r w:rsidRPr="007D23C9">
        <w:rPr>
          <w:rFonts w:ascii="Times New Roman" w:hAnsi="Times New Roman" w:cs="Times New Roman"/>
          <w:color w:val="auto"/>
          <w:sz w:val="28"/>
          <w:szCs w:val="28"/>
        </w:rPr>
        <w:t xml:space="preserve"> L.):Botanical, chemical and health properties of </w:t>
      </w:r>
      <w:r w:rsidRPr="007D23C9">
        <w:rPr>
          <w:rFonts w:ascii="Times New Roman" w:hAnsi="Times New Roman" w:cs="Times New Roman"/>
          <w:color w:val="auto"/>
          <w:sz w:val="28"/>
          <w:szCs w:val="28"/>
          <w:lang w:val="ru-RU"/>
        </w:rPr>
        <w:t>ﬂ</w:t>
      </w:r>
      <w:r w:rsidRPr="007D23C9">
        <w:rPr>
          <w:rFonts w:ascii="Times New Roman" w:hAnsi="Times New Roman" w:cs="Times New Roman"/>
          <w:color w:val="auto"/>
          <w:sz w:val="28"/>
          <w:szCs w:val="28"/>
        </w:rPr>
        <w:t xml:space="preserve">owers, berries and their products. //In book: Berries: Properties, Consumption and Nutrition Berries: Properties,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rPr>
        <w:t xml:space="preserve">2012,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rPr>
        <w:t>p.127-148.</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auto"/>
          <w:sz w:val="28"/>
          <w:szCs w:val="28"/>
        </w:rPr>
      </w:pPr>
      <w:r w:rsidRPr="007D23C9">
        <w:rPr>
          <w:rFonts w:ascii="Times New Roman" w:eastAsia="Times New Roman" w:hAnsi="Times New Roman" w:cs="Times New Roman"/>
          <w:color w:val="auto"/>
          <w:spacing w:val="1"/>
          <w:sz w:val="28"/>
          <w:szCs w:val="28"/>
        </w:rPr>
        <w:t>Sidor, A., Gramza-Micha</w:t>
      </w:r>
      <w:r w:rsidRPr="007D23C9">
        <w:rPr>
          <w:rFonts w:ascii="Times New Roman" w:eastAsia="Times New Roman" w:hAnsi="Times New Roman" w:cs="Times New Roman"/>
          <w:color w:val="auto"/>
          <w:spacing w:val="6"/>
          <w:sz w:val="28"/>
          <w:szCs w:val="28"/>
        </w:rPr>
        <w:t>ł</w:t>
      </w:r>
      <w:r w:rsidRPr="007D23C9">
        <w:rPr>
          <w:rFonts w:ascii="Times New Roman" w:eastAsia="Times New Roman" w:hAnsi="Times New Roman" w:cs="Times New Roman"/>
          <w:color w:val="auto"/>
          <w:spacing w:val="1"/>
          <w:sz w:val="28"/>
          <w:szCs w:val="28"/>
        </w:rPr>
        <w:t>owska, A. Advanced research on the antioxidant and health benefit of elderberry (</w:t>
      </w:r>
      <w:r w:rsidRPr="007D23C9">
        <w:rPr>
          <w:rFonts w:ascii="Times New Roman" w:eastAsia="Times New Roman" w:hAnsi="Times New Roman" w:cs="Times New Roman"/>
          <w:i/>
          <w:color w:val="auto"/>
          <w:spacing w:val="1"/>
          <w:sz w:val="28"/>
          <w:szCs w:val="28"/>
        </w:rPr>
        <w:t xml:space="preserve">Sambucus </w:t>
      </w:r>
      <w:r w:rsidRPr="007D23C9">
        <w:rPr>
          <w:rFonts w:ascii="Times New Roman" w:eastAsia="Times New Roman" w:hAnsi="Times New Roman" w:cs="Times New Roman"/>
          <w:i/>
          <w:color w:val="auto"/>
          <w:sz w:val="28"/>
          <w:szCs w:val="28"/>
        </w:rPr>
        <w:t>nigra</w:t>
      </w:r>
      <w:r w:rsidRPr="007D23C9">
        <w:rPr>
          <w:rFonts w:ascii="Times New Roman" w:eastAsia="Times New Roman" w:hAnsi="Times New Roman" w:cs="Times New Roman"/>
          <w:color w:val="auto"/>
          <w:sz w:val="28"/>
          <w:szCs w:val="28"/>
        </w:rPr>
        <w:t xml:space="preserve">) in food–a review // Journal of functional foods, </w:t>
      </w:r>
      <w:r w:rsidRPr="007D23C9">
        <w:rPr>
          <w:rFonts w:ascii="Times New Roman" w:hAnsi="Times New Roman" w:cs="Times New Roman"/>
          <w:color w:val="auto"/>
          <w:sz w:val="28"/>
          <w:szCs w:val="28"/>
          <w:lang w:val="en-GB"/>
        </w:rPr>
        <w:t>–</w:t>
      </w:r>
      <w:r w:rsidRPr="007D23C9">
        <w:rPr>
          <w:rFonts w:ascii="Times New Roman" w:eastAsia="Times New Roman" w:hAnsi="Times New Roman" w:cs="Times New Roman"/>
          <w:color w:val="auto"/>
          <w:sz w:val="28"/>
          <w:szCs w:val="28"/>
        </w:rPr>
        <w:t xml:space="preserve"> 2015. Vol. 18, </w:t>
      </w:r>
      <w:r w:rsidRPr="007D23C9">
        <w:rPr>
          <w:rFonts w:ascii="Times New Roman" w:hAnsi="Times New Roman" w:cs="Times New Roman"/>
          <w:color w:val="auto"/>
          <w:sz w:val="28"/>
          <w:szCs w:val="28"/>
          <w:lang w:val="en-GB"/>
        </w:rPr>
        <w:t xml:space="preserve">– </w:t>
      </w:r>
      <w:r w:rsidRPr="007D23C9">
        <w:rPr>
          <w:rFonts w:ascii="Times New Roman" w:eastAsia="Times New Roman" w:hAnsi="Times New Roman" w:cs="Times New Roman"/>
          <w:color w:val="auto"/>
          <w:sz w:val="28"/>
          <w:szCs w:val="28"/>
        </w:rPr>
        <w:t xml:space="preserve">p. 941-958. </w:t>
      </w:r>
    </w:p>
    <w:p w:rsidR="007D23C9" w:rsidRPr="007D23C9" w:rsidRDefault="007D23C9" w:rsidP="007D23C9">
      <w:pPr>
        <w:widowControl/>
        <w:numPr>
          <w:ilvl w:val="0"/>
          <w:numId w:val="5"/>
        </w:numPr>
        <w:shd w:val="clear" w:color="auto" w:fill="FFFFFF"/>
        <w:tabs>
          <w:tab w:val="left" w:pos="284"/>
        </w:tabs>
        <w:spacing w:line="360" w:lineRule="auto"/>
        <w:ind w:left="142" w:firstLine="425"/>
        <w:jc w:val="both"/>
        <w:rPr>
          <w:rFonts w:ascii="Times New Roman" w:eastAsia="Times New Roman" w:hAnsi="Times New Roman" w:cs="Times New Roman"/>
          <w:color w:val="auto"/>
          <w:sz w:val="28"/>
          <w:szCs w:val="28"/>
          <w:lang w:val="en-US"/>
        </w:rPr>
      </w:pPr>
      <w:r w:rsidRPr="007D23C9">
        <w:rPr>
          <w:rFonts w:ascii="Times New Roman" w:hAnsi="Times New Roman" w:cs="Times New Roman"/>
          <w:color w:val="auto"/>
          <w:sz w:val="28"/>
          <w:szCs w:val="28"/>
          <w:lang w:val="en-US"/>
        </w:rPr>
        <w:t>Small, K, Catling, P.M., Richer, C. Poorly known economic plants of Canada-41. American elder (</w:t>
      </w:r>
      <w:r w:rsidRPr="007D23C9">
        <w:rPr>
          <w:rFonts w:ascii="Times New Roman" w:hAnsi="Times New Roman" w:cs="Times New Roman"/>
          <w:i/>
          <w:color w:val="auto"/>
          <w:sz w:val="28"/>
          <w:szCs w:val="28"/>
          <w:lang w:val="en-US"/>
        </w:rPr>
        <w:t>Sambucus nigra</w:t>
      </w:r>
      <w:r w:rsidRPr="007D23C9">
        <w:rPr>
          <w:rFonts w:ascii="Times New Roman" w:hAnsi="Times New Roman" w:cs="Times New Roman"/>
          <w:color w:val="auto"/>
          <w:sz w:val="28"/>
          <w:szCs w:val="28"/>
          <w:lang w:val="en-US"/>
        </w:rPr>
        <w:t xml:space="preserve"> subsp. </w:t>
      </w:r>
      <w:r w:rsidRPr="007D23C9">
        <w:rPr>
          <w:rFonts w:ascii="Times New Roman" w:hAnsi="Times New Roman" w:cs="Times New Roman"/>
          <w:i/>
          <w:color w:val="auto"/>
          <w:sz w:val="28"/>
          <w:szCs w:val="28"/>
          <w:lang w:val="en-US"/>
        </w:rPr>
        <w:t>canadensis</w:t>
      </w:r>
      <w:r w:rsidRPr="007D23C9">
        <w:rPr>
          <w:rFonts w:ascii="Times New Roman" w:hAnsi="Times New Roman" w:cs="Times New Roman"/>
          <w:color w:val="auto"/>
          <w:sz w:val="28"/>
          <w:szCs w:val="28"/>
          <w:lang w:val="en-US"/>
        </w:rPr>
        <w:t xml:space="preserve"> (L.) // Can. Bot. Assoc. Bul., </w:t>
      </w:r>
      <w:r w:rsidRPr="007D23C9">
        <w:rPr>
          <w:rFonts w:ascii="Times New Roman" w:hAnsi="Times New Roman" w:cs="Times New Roman"/>
          <w:color w:val="auto"/>
          <w:sz w:val="28"/>
          <w:szCs w:val="28"/>
          <w:lang w:val="en-GB"/>
        </w:rPr>
        <w:t>– 2004. Vol.</w:t>
      </w:r>
      <w:r w:rsidRPr="007D23C9">
        <w:rPr>
          <w:rFonts w:ascii="Times New Roman" w:hAnsi="Times New Roman" w:cs="Times New Roman"/>
          <w:color w:val="auto"/>
          <w:sz w:val="28"/>
          <w:szCs w:val="28"/>
          <w:lang w:val="en-US"/>
        </w:rPr>
        <w:t xml:space="preserve"> 37,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lang w:val="en-US"/>
        </w:rPr>
        <w:t xml:space="preserve">p.20-28. </w:t>
      </w:r>
    </w:p>
    <w:p w:rsidR="007D23C9" w:rsidRPr="007D23C9" w:rsidRDefault="007D23C9" w:rsidP="007D23C9">
      <w:pPr>
        <w:pStyle w:val="ListParagraph"/>
        <w:numPr>
          <w:ilvl w:val="0"/>
          <w:numId w:val="5"/>
        </w:numPr>
        <w:shd w:val="clear" w:color="auto" w:fill="FFFFFF"/>
        <w:spacing w:line="360" w:lineRule="auto"/>
        <w:ind w:left="142" w:firstLine="425"/>
        <w:jc w:val="both"/>
        <w:rPr>
          <w:rFonts w:ascii="Times New Roman" w:eastAsia="Times New Roman" w:hAnsi="Times New Roman" w:cs="Times New Roman"/>
          <w:color w:val="auto"/>
          <w:sz w:val="28"/>
          <w:szCs w:val="28"/>
        </w:rPr>
      </w:pPr>
      <w:r w:rsidRPr="007D23C9">
        <w:rPr>
          <w:rFonts w:ascii="Times New Roman" w:eastAsia="Times New Roman" w:hAnsi="Times New Roman" w:cs="Times New Roman"/>
          <w:color w:val="auto"/>
          <w:sz w:val="28"/>
          <w:szCs w:val="28"/>
        </w:rPr>
        <w:t xml:space="preserve">Senica, M. Processed Elderberry </w:t>
      </w:r>
      <w:r w:rsidRPr="007D23C9">
        <w:rPr>
          <w:rFonts w:ascii="Times New Roman" w:eastAsia="Times New Roman" w:hAnsi="Times New Roman" w:cs="Times New Roman"/>
          <w:i/>
          <w:color w:val="auto"/>
          <w:sz w:val="28"/>
          <w:szCs w:val="28"/>
        </w:rPr>
        <w:t>(Sambucus nigra</w:t>
      </w:r>
      <w:r w:rsidRPr="007D23C9">
        <w:rPr>
          <w:rFonts w:ascii="Times New Roman" w:eastAsia="Times New Roman" w:hAnsi="Times New Roman" w:cs="Times New Roman"/>
          <w:color w:val="auto"/>
          <w:sz w:val="28"/>
          <w:szCs w:val="28"/>
        </w:rPr>
        <w:t xml:space="preserve"> L.) Products: A Beneﬁcial or Harmful Food Alternative? / M.Senica, F.Stampar, R.Veberic [et al.] // LWT Food Sci. Technol., </w:t>
      </w:r>
      <w:r w:rsidRPr="007D23C9">
        <w:rPr>
          <w:rFonts w:ascii="Times New Roman" w:hAnsi="Times New Roman" w:cs="Times New Roman"/>
          <w:color w:val="auto"/>
          <w:sz w:val="28"/>
          <w:szCs w:val="28"/>
          <w:lang w:val="en-GB"/>
        </w:rPr>
        <w:t xml:space="preserve">–2016. Vol. </w:t>
      </w:r>
      <w:r w:rsidRPr="007D23C9">
        <w:rPr>
          <w:rFonts w:ascii="Times New Roman" w:eastAsia="Times New Roman" w:hAnsi="Times New Roman" w:cs="Times New Roman"/>
          <w:color w:val="auto"/>
          <w:sz w:val="28"/>
          <w:szCs w:val="28"/>
        </w:rPr>
        <w:t xml:space="preserve">72, </w:t>
      </w:r>
      <w:r w:rsidRPr="007D23C9">
        <w:rPr>
          <w:rFonts w:ascii="Times New Roman" w:hAnsi="Times New Roman" w:cs="Times New Roman"/>
          <w:color w:val="auto"/>
          <w:sz w:val="28"/>
          <w:szCs w:val="28"/>
          <w:lang w:val="en-GB"/>
        </w:rPr>
        <w:t xml:space="preserve">– p. </w:t>
      </w:r>
      <w:r w:rsidRPr="007D23C9">
        <w:rPr>
          <w:rFonts w:ascii="Times New Roman" w:eastAsia="Times New Roman" w:hAnsi="Times New Roman" w:cs="Times New Roman"/>
          <w:color w:val="auto"/>
          <w:sz w:val="28"/>
          <w:szCs w:val="28"/>
        </w:rPr>
        <w:t xml:space="preserve">182-188. </w:t>
      </w:r>
    </w:p>
    <w:p w:rsidR="007D23C9" w:rsidRPr="007D23C9" w:rsidRDefault="007D23C9" w:rsidP="007D23C9">
      <w:pPr>
        <w:pStyle w:val="msonormalbullet2gif"/>
        <w:numPr>
          <w:ilvl w:val="0"/>
          <w:numId w:val="5"/>
        </w:numPr>
        <w:autoSpaceDE w:val="0"/>
        <w:autoSpaceDN w:val="0"/>
        <w:adjustRightInd w:val="0"/>
        <w:spacing w:before="0" w:beforeAutospacing="0" w:after="0" w:afterAutospacing="0" w:line="360" w:lineRule="auto"/>
        <w:ind w:left="142" w:firstLine="425"/>
        <w:contextualSpacing/>
        <w:jc w:val="both"/>
        <w:rPr>
          <w:sz w:val="28"/>
          <w:szCs w:val="28"/>
          <w:lang w:val="en-US"/>
        </w:rPr>
      </w:pPr>
      <w:r w:rsidRPr="007D23C9">
        <w:rPr>
          <w:sz w:val="28"/>
          <w:szCs w:val="28"/>
          <w:lang w:val="en-US"/>
        </w:rPr>
        <w:t xml:space="preserve">Singh, I. Effects of three different doses of a fruit extract of </w:t>
      </w:r>
      <w:r w:rsidRPr="007D23C9">
        <w:rPr>
          <w:iCs/>
          <w:sz w:val="28"/>
          <w:szCs w:val="28"/>
          <w:lang w:val="en-US"/>
        </w:rPr>
        <w:t xml:space="preserve">Terminalia chebula </w:t>
      </w:r>
      <w:r w:rsidRPr="007D23C9">
        <w:rPr>
          <w:sz w:val="28"/>
          <w:szCs w:val="28"/>
          <w:lang w:val="en-US"/>
        </w:rPr>
        <w:t xml:space="preserve">on metabolic components of metabolic syndrome, in a rat model / I.Singh, P.K.Singh, S.Bhansali [et al.] // Phytother Res., </w:t>
      </w:r>
      <w:r w:rsidRPr="007D23C9">
        <w:rPr>
          <w:sz w:val="28"/>
          <w:szCs w:val="28"/>
          <w:lang w:val="en-GB"/>
        </w:rPr>
        <w:t xml:space="preserve">– </w:t>
      </w:r>
      <w:r w:rsidRPr="007D23C9">
        <w:rPr>
          <w:sz w:val="28"/>
          <w:szCs w:val="28"/>
          <w:lang w:val="en-US"/>
        </w:rPr>
        <w:t xml:space="preserve">2010. №24, </w:t>
      </w:r>
      <w:r w:rsidRPr="007D23C9">
        <w:rPr>
          <w:sz w:val="28"/>
          <w:szCs w:val="28"/>
          <w:lang w:val="en-GB"/>
        </w:rPr>
        <w:t>–</w:t>
      </w:r>
      <w:r w:rsidRPr="007D23C9">
        <w:rPr>
          <w:sz w:val="28"/>
          <w:szCs w:val="28"/>
        </w:rPr>
        <w:t>р</w:t>
      </w:r>
      <w:r w:rsidRPr="007D23C9">
        <w:rPr>
          <w:sz w:val="28"/>
          <w:szCs w:val="28"/>
          <w:lang w:val="en-US"/>
        </w:rPr>
        <w:t>.107-112.</w:t>
      </w:r>
    </w:p>
    <w:p w:rsidR="007D23C9" w:rsidRPr="007D23C9" w:rsidRDefault="007D23C9" w:rsidP="007D23C9">
      <w:pPr>
        <w:pStyle w:val="ListParagraph"/>
        <w:numPr>
          <w:ilvl w:val="0"/>
          <w:numId w:val="5"/>
        </w:numPr>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Silvestre, A.J., Salvador, Â.C., Rocha, S.M. </w:t>
      </w:r>
      <w:r w:rsidRPr="007D23C9">
        <w:rPr>
          <w:rFonts w:ascii="Times New Roman" w:hAnsi="Times New Roman" w:cs="Times New Roman"/>
          <w:color w:val="auto"/>
          <w:sz w:val="28"/>
          <w:szCs w:val="28"/>
          <w:shd w:val="clear" w:color="auto" w:fill="FFFFFF"/>
        </w:rPr>
        <w:t xml:space="preserve">Lipophilic phytochemicals </w:t>
      </w:r>
      <w:r w:rsidRPr="007D23C9">
        <w:rPr>
          <w:rFonts w:ascii="Times New Roman" w:hAnsi="Times New Roman" w:cs="Times New Roman"/>
          <w:color w:val="auto"/>
          <w:sz w:val="28"/>
          <w:szCs w:val="28"/>
        </w:rPr>
        <w:t>from elderberries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xml:space="preserve"> L.): Influence of ripening, cultivar</w:t>
      </w:r>
      <w:r w:rsidRPr="007D23C9">
        <w:rPr>
          <w:rFonts w:ascii="Times New Roman" w:hAnsi="Times New Roman" w:cs="Times New Roman"/>
          <w:sz w:val="28"/>
          <w:szCs w:val="28"/>
        </w:rPr>
        <w:t xml:space="preserve"> and season // Ind. Crops Prod., </w:t>
      </w:r>
      <w:r w:rsidRPr="007D23C9">
        <w:rPr>
          <w:rFonts w:ascii="Times New Roman" w:hAnsi="Times New Roman" w:cs="Times New Roman"/>
          <w:color w:val="auto"/>
          <w:sz w:val="28"/>
          <w:szCs w:val="28"/>
          <w:lang w:val="en-GB"/>
        </w:rPr>
        <w:t>–</w:t>
      </w:r>
      <w:r w:rsidRPr="007D23C9">
        <w:rPr>
          <w:rFonts w:ascii="Times New Roman" w:hAnsi="Times New Roman" w:cs="Times New Roman"/>
          <w:sz w:val="28"/>
          <w:szCs w:val="28"/>
        </w:rPr>
        <w:t xml:space="preserve"> 2015. Vol. 71, </w:t>
      </w:r>
      <w:r w:rsidRPr="007D23C9">
        <w:rPr>
          <w:rFonts w:ascii="Times New Roman" w:hAnsi="Times New Roman" w:cs="Times New Roman"/>
          <w:color w:val="auto"/>
          <w:sz w:val="28"/>
          <w:szCs w:val="28"/>
          <w:lang w:val="en-GB"/>
        </w:rPr>
        <w:t xml:space="preserve">– p. </w:t>
      </w:r>
      <w:r w:rsidRPr="007D23C9">
        <w:rPr>
          <w:rFonts w:ascii="Times New Roman" w:hAnsi="Times New Roman" w:cs="Times New Roman"/>
          <w:sz w:val="28"/>
          <w:szCs w:val="28"/>
        </w:rPr>
        <w:t xml:space="preserve">15-23. </w:t>
      </w:r>
    </w:p>
    <w:p w:rsidR="007D23C9" w:rsidRPr="007D23C9" w:rsidRDefault="007D23C9" w:rsidP="007D23C9">
      <w:pPr>
        <w:pStyle w:val="ListParagraph"/>
        <w:numPr>
          <w:ilvl w:val="0"/>
          <w:numId w:val="5"/>
        </w:numPr>
        <w:shd w:val="clear" w:color="auto" w:fill="FFFFFF"/>
        <w:spacing w:line="360" w:lineRule="auto"/>
        <w:ind w:left="142" w:firstLine="425"/>
        <w:jc w:val="both"/>
        <w:outlineLvl w:val="0"/>
        <w:rPr>
          <w:rFonts w:ascii="Times New Roman" w:hAnsi="Times New Roman" w:cs="Times New Roman"/>
          <w:color w:val="auto"/>
          <w:sz w:val="28"/>
          <w:szCs w:val="28"/>
        </w:rPr>
      </w:pPr>
      <w:r w:rsidRPr="007D23C9">
        <w:rPr>
          <w:rFonts w:ascii="Times New Roman" w:hAnsi="Times New Roman" w:cs="Times New Roman"/>
          <w:color w:val="auto"/>
          <w:sz w:val="28"/>
          <w:szCs w:val="28"/>
        </w:rPr>
        <w:t>Silva, P.; Ferreira, S.; Nunes, F.M. Elderberry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xml:space="preserve"> L.) </w:t>
      </w:r>
      <w:r w:rsidRPr="007D23C9">
        <w:rPr>
          <w:rFonts w:ascii="Times New Roman" w:hAnsi="Times New Roman" w:cs="Times New Roman"/>
          <w:color w:val="auto"/>
          <w:sz w:val="28"/>
          <w:szCs w:val="28"/>
        </w:rPr>
        <w:lastRenderedPageBreak/>
        <w:t xml:space="preserve">by-products a source of anthocyanins and antioxidant polyphenols // Ind. Crop. Prod., </w:t>
      </w:r>
      <w:r w:rsidRPr="007D23C9">
        <w:rPr>
          <w:rFonts w:ascii="Times New Roman" w:hAnsi="Times New Roman" w:cs="Times New Roman"/>
          <w:color w:val="auto"/>
          <w:sz w:val="28"/>
          <w:szCs w:val="28"/>
          <w:lang w:val="en-GB"/>
        </w:rPr>
        <w:t>–</w:t>
      </w:r>
      <w:r w:rsidRPr="007D23C9">
        <w:rPr>
          <w:rFonts w:ascii="Times New Roman" w:hAnsi="Times New Roman" w:cs="Times New Roman"/>
          <w:color w:val="auto"/>
          <w:sz w:val="28"/>
          <w:szCs w:val="28"/>
        </w:rPr>
        <w:t xml:space="preserve"> 2017. Vol. 95, </w:t>
      </w:r>
      <w:r w:rsidRPr="007D23C9">
        <w:rPr>
          <w:rFonts w:ascii="Times New Roman" w:hAnsi="Times New Roman" w:cs="Times New Roman"/>
          <w:color w:val="auto"/>
          <w:sz w:val="28"/>
          <w:szCs w:val="28"/>
          <w:lang w:val="en-GB"/>
        </w:rPr>
        <w:t xml:space="preserve">– p. </w:t>
      </w:r>
      <w:r w:rsidRPr="007D23C9">
        <w:rPr>
          <w:rFonts w:ascii="Times New Roman" w:hAnsi="Times New Roman" w:cs="Times New Roman"/>
          <w:color w:val="auto"/>
          <w:sz w:val="28"/>
          <w:szCs w:val="28"/>
        </w:rPr>
        <w:t xml:space="preserve">227-234. </w:t>
      </w:r>
    </w:p>
    <w:p w:rsidR="007D23C9" w:rsidRPr="007D23C9" w:rsidRDefault="007D23C9" w:rsidP="007D23C9">
      <w:pPr>
        <w:pStyle w:val="ListParagraph"/>
        <w:numPr>
          <w:ilvl w:val="0"/>
          <w:numId w:val="5"/>
        </w:numPr>
        <w:shd w:val="clear" w:color="auto" w:fill="FFFFFF"/>
        <w:spacing w:line="360" w:lineRule="auto"/>
        <w:ind w:left="142" w:firstLine="425"/>
        <w:jc w:val="both"/>
        <w:outlineLvl w:val="0"/>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Sorocopudov, V.N. Conţinutul antocianic al fructelor unor plante din specia </w:t>
      </w:r>
      <w:r w:rsidRPr="007D23C9">
        <w:rPr>
          <w:rFonts w:ascii="Times New Roman" w:hAnsi="Times New Roman" w:cs="Times New Roman"/>
          <w:i/>
          <w:color w:val="auto"/>
          <w:sz w:val="28"/>
          <w:szCs w:val="28"/>
        </w:rPr>
        <w:t xml:space="preserve">Sambucus </w:t>
      </w:r>
      <w:r w:rsidRPr="007D23C9">
        <w:rPr>
          <w:rFonts w:ascii="Times New Roman" w:hAnsi="Times New Roman" w:cs="Times New Roman"/>
          <w:color w:val="auto"/>
          <w:sz w:val="28"/>
          <w:szCs w:val="28"/>
        </w:rPr>
        <w:t xml:space="preserve">L., familia </w:t>
      </w:r>
      <w:r w:rsidRPr="007D23C9">
        <w:rPr>
          <w:rFonts w:ascii="Times New Roman" w:hAnsi="Times New Roman" w:cs="Times New Roman"/>
          <w:i/>
          <w:color w:val="auto"/>
          <w:sz w:val="28"/>
          <w:szCs w:val="28"/>
        </w:rPr>
        <w:t>Caprifoliaceae</w:t>
      </w:r>
      <w:r w:rsidRPr="007D23C9">
        <w:rPr>
          <w:rFonts w:ascii="Times New Roman" w:hAnsi="Times New Roman" w:cs="Times New Roman"/>
          <w:color w:val="auto"/>
          <w:sz w:val="28"/>
          <w:szCs w:val="28"/>
        </w:rPr>
        <w:t xml:space="preserve"> / V.N.Sorocopudov, L.A.Deineka, V.I. Deineka [et al.] // A XXI – a ediţie a sesiunii de comunicări ştiinţifice, Bucureşti, </w:t>
      </w:r>
      <w:r w:rsidRPr="007D23C9">
        <w:rPr>
          <w:rFonts w:ascii="Times New Roman" w:hAnsi="Times New Roman" w:cs="Times New Roman"/>
          <w:color w:val="auto"/>
          <w:sz w:val="28"/>
          <w:szCs w:val="28"/>
          <w:lang w:val="en-GB"/>
        </w:rPr>
        <w:t>–</w:t>
      </w:r>
      <w:r w:rsidRPr="007D23C9">
        <w:rPr>
          <w:rFonts w:ascii="Times New Roman" w:hAnsi="Times New Roman" w:cs="Times New Roman"/>
          <w:color w:val="auto"/>
          <w:sz w:val="28"/>
          <w:szCs w:val="28"/>
        </w:rPr>
        <w:t xml:space="preserve"> România,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rPr>
        <w:t xml:space="preserve">2014, </w:t>
      </w:r>
      <w:r w:rsidRPr="007D23C9">
        <w:rPr>
          <w:rFonts w:ascii="Times New Roman" w:hAnsi="Times New Roman" w:cs="Times New Roman"/>
          <w:color w:val="auto"/>
          <w:sz w:val="28"/>
          <w:szCs w:val="28"/>
          <w:lang w:val="en-GB"/>
        </w:rPr>
        <w:t xml:space="preserve">– p. </w:t>
      </w:r>
      <w:r w:rsidRPr="007D23C9">
        <w:rPr>
          <w:rFonts w:ascii="Times New Roman" w:hAnsi="Times New Roman" w:cs="Times New Roman"/>
          <w:color w:val="auto"/>
          <w:sz w:val="28"/>
          <w:szCs w:val="28"/>
        </w:rPr>
        <w:t>124-129.</w:t>
      </w:r>
    </w:p>
    <w:p w:rsidR="007D23C9" w:rsidRPr="007D23C9" w:rsidRDefault="007D23C9" w:rsidP="007D23C9">
      <w:pPr>
        <w:pStyle w:val="ListParagraph"/>
        <w:numPr>
          <w:ilvl w:val="0"/>
          <w:numId w:val="5"/>
        </w:numPr>
        <w:shd w:val="clear" w:color="auto" w:fill="FFFFFF"/>
        <w:spacing w:line="360" w:lineRule="auto"/>
        <w:ind w:left="142" w:firstLine="425"/>
        <w:jc w:val="both"/>
        <w:outlineLvl w:val="0"/>
        <w:rPr>
          <w:rFonts w:ascii="Times New Roman" w:hAnsi="Times New Roman" w:cs="Times New Roman"/>
          <w:color w:val="auto"/>
          <w:sz w:val="28"/>
          <w:szCs w:val="28"/>
        </w:rPr>
      </w:pPr>
      <w:r w:rsidRPr="007D23C9">
        <w:rPr>
          <w:rFonts w:ascii="Times New Roman" w:hAnsi="Times New Roman" w:cs="Times New Roman"/>
          <w:color w:val="auto"/>
          <w:sz w:val="28"/>
          <w:szCs w:val="28"/>
          <w:lang w:val="en-GB"/>
        </w:rPr>
        <w:t xml:space="preserve">Srabovic, M. Antioxidant capacity in some medicinal plants and fruits extracts / M.Srabovic, M.Poljakovic, Z.Hodzic [et al.] // HealthMED, – 2011. Vol. 5, – p. </w:t>
      </w:r>
      <w:r w:rsidRPr="007D23C9">
        <w:rPr>
          <w:rFonts w:ascii="Times New Roman" w:eastAsia="Times New Roman" w:hAnsi="Times New Roman" w:cs="Times New Roman"/>
          <w:color w:val="auto"/>
          <w:kern w:val="36"/>
          <w:sz w:val="28"/>
          <w:szCs w:val="28"/>
        </w:rPr>
        <w:t>2252-2258</w:t>
      </w:r>
      <w:r w:rsidRPr="007D23C9">
        <w:rPr>
          <w:rFonts w:ascii="Times New Roman" w:hAnsi="Times New Roman" w:cs="Times New Roman"/>
          <w:color w:val="auto"/>
          <w:sz w:val="28"/>
          <w:szCs w:val="28"/>
          <w:lang w:val="en-GB"/>
        </w:rPr>
        <w:t>.</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lang w:val="en-GB"/>
        </w:rPr>
        <w:t>Szalóki-Dorkó, L., Stéger-Máté, M Abrankó, L., Evaluation of colouring ability of main European elderberry (</w:t>
      </w:r>
      <w:r w:rsidRPr="007D23C9">
        <w:rPr>
          <w:rFonts w:ascii="Times New Roman" w:hAnsi="Times New Roman" w:cs="Times New Roman"/>
          <w:i/>
          <w:color w:val="auto"/>
          <w:sz w:val="28"/>
          <w:szCs w:val="28"/>
          <w:lang w:val="en-GB"/>
        </w:rPr>
        <w:t>Sambucus nigra</w:t>
      </w:r>
      <w:r w:rsidRPr="007D23C9">
        <w:rPr>
          <w:rFonts w:ascii="Times New Roman" w:hAnsi="Times New Roman" w:cs="Times New Roman"/>
          <w:color w:val="auto"/>
          <w:sz w:val="28"/>
          <w:szCs w:val="28"/>
          <w:lang w:val="en-GB"/>
        </w:rPr>
        <w:t xml:space="preserve"> L.) varieties as potential resources of natural food colourants // Int. J. Food Sci. Technol., – 2015. Vol. 50, – p. 1317-1323. </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auto"/>
          <w:spacing w:val="22"/>
          <w:sz w:val="28"/>
          <w:szCs w:val="28"/>
        </w:rPr>
      </w:pPr>
      <w:r w:rsidRPr="007D23C9">
        <w:rPr>
          <w:rFonts w:ascii="Times New Roman" w:hAnsi="Times New Roman" w:cs="Times New Roman"/>
          <w:color w:val="auto"/>
          <w:sz w:val="28"/>
          <w:szCs w:val="28"/>
          <w:lang w:val="en-GB"/>
        </w:rPr>
        <w:t>Takayama, S. Uric acid is an independent risk factor for carotid atherosclerosis in a Japanese elderly population without metabolic syndrome / S.Takayama, R.Kawamoto, T.Kusunoki [et al.] // Cardiovascular Diabetology, – 2012. Vol. 11, – p. 2.</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auto"/>
          <w:spacing w:val="22"/>
          <w:sz w:val="28"/>
          <w:szCs w:val="28"/>
        </w:rPr>
      </w:pPr>
      <w:r w:rsidRPr="007D23C9">
        <w:rPr>
          <w:rFonts w:ascii="Times New Roman" w:hAnsi="Times New Roman" w:cs="Times New Roman"/>
          <w:color w:val="auto"/>
          <w:sz w:val="28"/>
          <w:szCs w:val="28"/>
        </w:rPr>
        <w:t xml:space="preserve">Tahomas, AL. Occurrence of polyphenols, organic acids, and sugars among diverse elderberry genotypes grown in three Missouri (USA) locations. / A.L.Tahomas, P.L.Byers, S.Gu [et al.] // Acta Horticulturae, </w:t>
      </w:r>
      <w:r w:rsidRPr="007D23C9">
        <w:rPr>
          <w:rFonts w:ascii="Times New Roman" w:hAnsi="Times New Roman" w:cs="Times New Roman"/>
          <w:color w:val="auto"/>
          <w:sz w:val="28"/>
          <w:szCs w:val="28"/>
          <w:lang w:val="en-GB"/>
        </w:rPr>
        <w:t>– 2015. Vol.</w:t>
      </w:r>
      <w:r w:rsidRPr="007D23C9">
        <w:rPr>
          <w:rFonts w:ascii="Times New Roman" w:hAnsi="Times New Roman" w:cs="Times New Roman"/>
          <w:color w:val="auto"/>
          <w:sz w:val="28"/>
          <w:szCs w:val="28"/>
        </w:rPr>
        <w:t xml:space="preserve"> 1061, </w:t>
      </w:r>
      <w:r w:rsidRPr="007D23C9">
        <w:rPr>
          <w:rFonts w:ascii="Times New Roman" w:hAnsi="Times New Roman" w:cs="Times New Roman"/>
          <w:color w:val="auto"/>
          <w:sz w:val="28"/>
          <w:szCs w:val="28"/>
          <w:lang w:val="en-GB"/>
        </w:rPr>
        <w:t xml:space="preserve">– p. </w:t>
      </w:r>
      <w:r w:rsidRPr="007D23C9">
        <w:rPr>
          <w:rFonts w:ascii="Times New Roman" w:hAnsi="Times New Roman" w:cs="Times New Roman"/>
          <w:color w:val="auto"/>
          <w:sz w:val="28"/>
          <w:szCs w:val="28"/>
        </w:rPr>
        <w:t>147-153</w:t>
      </w:r>
      <w:r w:rsidRPr="007D23C9">
        <w:rPr>
          <w:rFonts w:ascii="Times New Roman" w:eastAsia="Times New Roman" w:hAnsi="Times New Roman" w:cs="Times New Roman"/>
          <w:color w:val="auto"/>
          <w:sz w:val="28"/>
          <w:szCs w:val="28"/>
        </w:rPr>
        <w:t>.</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auto"/>
          <w:spacing w:val="22"/>
          <w:sz w:val="28"/>
          <w:szCs w:val="28"/>
        </w:rPr>
      </w:pPr>
      <w:r w:rsidRPr="007D23C9">
        <w:rPr>
          <w:rFonts w:ascii="Times New Roman" w:hAnsi="Times New Roman" w:cs="Times New Roman"/>
          <w:color w:val="auto"/>
          <w:sz w:val="28"/>
          <w:szCs w:val="28"/>
        </w:rPr>
        <w:t xml:space="preserve">Tasinov, O., Kiselova – Kaneva, Y., Ivanova, D. Antioxidant Activity, Total Polyphenol Content And Anthocyanins Content </w:t>
      </w:r>
      <w:r w:rsidRPr="007D23C9">
        <w:rPr>
          <w:rFonts w:ascii="Times New Roman" w:hAnsi="Times New Roman" w:cs="Times New Roman"/>
          <w:color w:val="auto"/>
          <w:sz w:val="28"/>
          <w:szCs w:val="28"/>
          <w:lang w:val="ru-RU"/>
        </w:rPr>
        <w:t>о</w:t>
      </w:r>
      <w:r w:rsidRPr="007D23C9">
        <w:rPr>
          <w:rFonts w:ascii="Times New Roman" w:hAnsi="Times New Roman" w:cs="Times New Roman"/>
          <w:color w:val="auto"/>
          <w:sz w:val="28"/>
          <w:szCs w:val="28"/>
        </w:rPr>
        <w:t xml:space="preserve">f </w:t>
      </w:r>
      <w:r w:rsidRPr="007D23C9">
        <w:rPr>
          <w:rStyle w:val="3"/>
          <w:rFonts w:eastAsia="Tahoma"/>
          <w:b w:val="0"/>
          <w:color w:val="auto"/>
          <w:sz w:val="28"/>
          <w:szCs w:val="28"/>
        </w:rPr>
        <w:t>Sambucus Ebulus</w:t>
      </w:r>
      <w:r w:rsidRPr="007D23C9">
        <w:rPr>
          <w:rFonts w:ascii="Times New Roman" w:hAnsi="Times New Roman" w:cs="Times New Roman"/>
          <w:color w:val="auto"/>
          <w:sz w:val="28"/>
          <w:szCs w:val="28"/>
        </w:rPr>
        <w:t xml:space="preserve"> L. Aqueous And Aqueous - Ethanolic Extracts Depend On The Type And Concentration Of Extragent // Medicine, </w:t>
      </w:r>
      <w:r w:rsidRPr="007D23C9">
        <w:rPr>
          <w:rFonts w:ascii="Times New Roman" w:hAnsi="Times New Roman" w:cs="Times New Roman"/>
          <w:color w:val="auto"/>
          <w:sz w:val="28"/>
          <w:szCs w:val="28"/>
          <w:lang w:val="en-GB"/>
        </w:rPr>
        <w:t>– 2012.</w:t>
      </w:r>
      <w:r w:rsidRPr="007D23C9">
        <w:rPr>
          <w:rFonts w:ascii="Times New Roman" w:hAnsi="Times New Roman" w:cs="Times New Roman"/>
          <w:color w:val="auto"/>
          <w:sz w:val="28"/>
          <w:szCs w:val="28"/>
        </w:rPr>
        <w:t xml:space="preserve"> Volume II, Number 1,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rPr>
        <w:t>p.52-60</w:t>
      </w:r>
      <w:r w:rsidRPr="007D23C9">
        <w:rPr>
          <w:rFonts w:ascii="Times New Roman" w:hAnsi="Times New Roman" w:cs="Times New Roman"/>
          <w:b/>
          <w:color w:val="auto"/>
          <w:sz w:val="28"/>
          <w:szCs w:val="28"/>
        </w:rPr>
        <w:t>.</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auto"/>
          <w:spacing w:val="22"/>
          <w:sz w:val="28"/>
          <w:szCs w:val="28"/>
        </w:rPr>
      </w:pPr>
      <w:r w:rsidRPr="007D23C9">
        <w:rPr>
          <w:rFonts w:ascii="Times New Roman" w:hAnsi="Times New Roman" w:cs="Times New Roman"/>
          <w:color w:val="auto"/>
          <w:sz w:val="28"/>
          <w:szCs w:val="28"/>
        </w:rPr>
        <w:t xml:space="preserve">Tasinov, O., Kiselova – Kaneva, Y., Ivanova, D. </w:t>
      </w:r>
      <w:r w:rsidRPr="007D23C9">
        <w:rPr>
          <w:rStyle w:val="3"/>
          <w:rFonts w:eastAsia="Tahoma"/>
          <w:b w:val="0"/>
          <w:color w:val="auto"/>
          <w:sz w:val="28"/>
          <w:szCs w:val="28"/>
        </w:rPr>
        <w:t>Sambucus Ebulus</w:t>
      </w:r>
      <w:r w:rsidRPr="007D23C9">
        <w:rPr>
          <w:rStyle w:val="3"/>
          <w:rFonts w:eastAsia="Tahoma"/>
          <w:color w:val="auto"/>
          <w:sz w:val="28"/>
          <w:szCs w:val="28"/>
        </w:rPr>
        <w:t>-</w:t>
      </w:r>
      <w:r w:rsidRPr="007D23C9">
        <w:rPr>
          <w:rFonts w:ascii="Times New Roman" w:hAnsi="Times New Roman" w:cs="Times New Roman"/>
          <w:color w:val="auto"/>
          <w:sz w:val="28"/>
          <w:szCs w:val="28"/>
        </w:rPr>
        <w:t xml:space="preserve"> From Traditional Medicine To Recent Studies. </w:t>
      </w:r>
      <w:r w:rsidRPr="007D23C9">
        <w:rPr>
          <w:rFonts w:ascii="Times New Roman" w:hAnsi="Times New Roman" w:cs="Times New Roman"/>
          <w:color w:val="auto"/>
          <w:sz w:val="28"/>
          <w:szCs w:val="28"/>
          <w:lang w:val="en-GB"/>
        </w:rPr>
        <w:t>Scripta Scientifica Medica, – 2013. Vol. 45, No 2, – p. 36-42.</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auto"/>
          <w:spacing w:val="22"/>
          <w:sz w:val="28"/>
          <w:szCs w:val="28"/>
        </w:rPr>
      </w:pPr>
      <w:r w:rsidRPr="007D23C9">
        <w:rPr>
          <w:rFonts w:ascii="Times New Roman" w:hAnsi="Times New Roman" w:cs="Times New Roman"/>
          <w:color w:val="auto"/>
          <w:sz w:val="28"/>
          <w:szCs w:val="28"/>
          <w:shd w:val="clear" w:color="auto" w:fill="FCFCFC"/>
        </w:rPr>
        <w:lastRenderedPageBreak/>
        <w:t xml:space="preserve">Tiboc Schnell, C.N. The impact of </w:t>
      </w:r>
      <w:r w:rsidRPr="007D23C9">
        <w:rPr>
          <w:rFonts w:ascii="Times New Roman" w:hAnsi="Times New Roman" w:cs="Times New Roman"/>
          <w:i/>
          <w:iCs/>
          <w:color w:val="auto"/>
          <w:sz w:val="28"/>
          <w:szCs w:val="28"/>
          <w:shd w:val="clear" w:color="auto" w:fill="FCFCFC"/>
        </w:rPr>
        <w:t>Sambucus nigra</w:t>
      </w:r>
      <w:r w:rsidRPr="007D23C9">
        <w:rPr>
          <w:rFonts w:ascii="Times New Roman" w:hAnsi="Times New Roman" w:cs="Times New Roman"/>
          <w:color w:val="auto"/>
          <w:sz w:val="28"/>
          <w:szCs w:val="28"/>
          <w:shd w:val="clear" w:color="auto" w:fill="FCFCFC"/>
        </w:rPr>
        <w:t xml:space="preserve"> L. extract on inflammation, oxidative stress and tissue remodeling in a rat model of lipopolysaccharide-induced subacute rhinosinusitis / C.N.Tiboc Schnell, G.A.Filip, N.Decea // </w:t>
      </w:r>
      <w:r w:rsidRPr="007D23C9">
        <w:rPr>
          <w:rFonts w:ascii="Times New Roman" w:hAnsi="Times New Roman" w:cs="Times New Roman"/>
          <w:iCs/>
          <w:color w:val="auto"/>
          <w:sz w:val="28"/>
          <w:szCs w:val="28"/>
          <w:shd w:val="clear" w:color="auto" w:fill="FCFCFC"/>
        </w:rPr>
        <w:t>Inflammopharmacol</w:t>
      </w:r>
      <w:r w:rsidRPr="007D23C9">
        <w:rPr>
          <w:rFonts w:ascii="Times New Roman" w:hAnsi="Times New Roman" w:cs="Times New Roman"/>
          <w:i/>
          <w:iCs/>
          <w:color w:val="auto"/>
          <w:sz w:val="28"/>
          <w:szCs w:val="28"/>
          <w:shd w:val="clear" w:color="auto" w:fill="FCFCFC"/>
        </w:rPr>
        <w:t xml:space="preserve">,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shd w:val="clear" w:color="auto" w:fill="FCFCFC"/>
        </w:rPr>
        <w:t xml:space="preserve">2021. Vol. </w:t>
      </w:r>
      <w:r w:rsidRPr="007D23C9">
        <w:rPr>
          <w:rFonts w:ascii="Times New Roman" w:hAnsi="Times New Roman" w:cs="Times New Roman"/>
          <w:bCs/>
          <w:color w:val="auto"/>
          <w:sz w:val="28"/>
          <w:szCs w:val="28"/>
          <w:shd w:val="clear" w:color="auto" w:fill="FCFCFC"/>
        </w:rPr>
        <w:t xml:space="preserve">29, </w:t>
      </w:r>
      <w:r w:rsidRPr="007D23C9">
        <w:rPr>
          <w:rFonts w:ascii="Times New Roman" w:hAnsi="Times New Roman" w:cs="Times New Roman"/>
          <w:color w:val="auto"/>
          <w:sz w:val="28"/>
          <w:szCs w:val="28"/>
          <w:lang w:val="en-GB"/>
        </w:rPr>
        <w:t xml:space="preserve">– p. </w:t>
      </w:r>
      <w:r w:rsidRPr="007D23C9">
        <w:rPr>
          <w:rFonts w:ascii="Times New Roman" w:hAnsi="Times New Roman" w:cs="Times New Roman"/>
          <w:color w:val="auto"/>
          <w:sz w:val="28"/>
          <w:szCs w:val="28"/>
          <w:shd w:val="clear" w:color="auto" w:fill="FCFCFC"/>
        </w:rPr>
        <w:t>753-769.</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rPr>
        <w:t xml:space="preserve">Thole, J. M. A comparative evaluation of the anticancer properties of European and American elderberry fruits / J.M.Thole, T.F.Burns Kraft, L.A.Sueiro [et al.] // </w:t>
      </w:r>
      <w:r w:rsidRPr="007D23C9">
        <w:rPr>
          <w:rFonts w:ascii="Times New Roman" w:hAnsi="Times New Roman" w:cs="Times New Roman"/>
          <w:color w:val="auto"/>
          <w:sz w:val="28"/>
          <w:szCs w:val="28"/>
          <w:lang w:val="en-GB"/>
        </w:rPr>
        <w:t>Journal of Medicinal Food, – 2006. Vol. 9, no. 4, – p. 498-504.</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rPr>
        <w:t xml:space="preserve">Thomas, A.L., Byers, P.L., Ellersieck, M.R. Productivity and characteristics of American elderberry in response to various pruning methods // Hort Science, </w:t>
      </w:r>
      <w:r w:rsidRPr="007D23C9">
        <w:rPr>
          <w:rFonts w:ascii="Times New Roman" w:hAnsi="Times New Roman" w:cs="Times New Roman"/>
          <w:color w:val="auto"/>
          <w:sz w:val="28"/>
          <w:szCs w:val="28"/>
          <w:lang w:val="en-GB"/>
        </w:rPr>
        <w:t>–</w:t>
      </w:r>
      <w:r w:rsidRPr="007D23C9">
        <w:rPr>
          <w:rFonts w:ascii="Times New Roman" w:hAnsi="Times New Roman" w:cs="Times New Roman"/>
          <w:color w:val="auto"/>
          <w:sz w:val="28"/>
          <w:szCs w:val="28"/>
        </w:rPr>
        <w:t xml:space="preserve"> 2009, 44(3), </w:t>
      </w:r>
      <w:r w:rsidRPr="007D23C9">
        <w:rPr>
          <w:rFonts w:ascii="Times New Roman" w:hAnsi="Times New Roman" w:cs="Times New Roman"/>
          <w:color w:val="auto"/>
          <w:sz w:val="28"/>
          <w:szCs w:val="28"/>
          <w:lang w:val="en-GB"/>
        </w:rPr>
        <w:t xml:space="preserve">– p. </w:t>
      </w:r>
      <w:r w:rsidRPr="007D23C9">
        <w:rPr>
          <w:rFonts w:ascii="Times New Roman" w:hAnsi="Times New Roman" w:cs="Times New Roman"/>
          <w:color w:val="auto"/>
          <w:sz w:val="28"/>
          <w:szCs w:val="28"/>
        </w:rPr>
        <w:t xml:space="preserve">671-677. </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rPr>
        <w:t xml:space="preserve">Timber Press, P. Evaluation of the flora of northern Mexico for in vitro antimicrobial and antituberculosis activity / P.Timber Press, O.R.Molina-Salinas, G.M.Perez-Lopez [et al.] // J. Ethnopharmacoll,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rPr>
        <w:t xml:space="preserve">2007. Vol. 9, </w:t>
      </w:r>
      <w:r w:rsidRPr="007D23C9">
        <w:rPr>
          <w:rFonts w:ascii="Times New Roman" w:hAnsi="Times New Roman" w:cs="Times New Roman"/>
          <w:color w:val="auto"/>
          <w:sz w:val="28"/>
          <w:szCs w:val="28"/>
          <w:lang w:val="en-GB"/>
        </w:rPr>
        <w:t xml:space="preserve">– p. </w:t>
      </w:r>
      <w:r w:rsidRPr="007D23C9">
        <w:rPr>
          <w:rFonts w:ascii="Times New Roman" w:hAnsi="Times New Roman" w:cs="Times New Roman"/>
          <w:color w:val="auto"/>
          <w:sz w:val="28"/>
          <w:szCs w:val="28"/>
        </w:rPr>
        <w:t>435-441.</w:t>
      </w:r>
    </w:p>
    <w:p w:rsidR="007D23C9" w:rsidRPr="007D23C9" w:rsidRDefault="007D23C9" w:rsidP="007D23C9">
      <w:pPr>
        <w:pStyle w:val="ListParagraph"/>
        <w:widowControl/>
        <w:numPr>
          <w:ilvl w:val="0"/>
          <w:numId w:val="5"/>
        </w:numPr>
        <w:spacing w:line="360" w:lineRule="auto"/>
        <w:ind w:left="142" w:firstLine="425"/>
        <w:jc w:val="both"/>
        <w:rPr>
          <w:rFonts w:ascii="Times New Roman" w:hAnsi="Times New Roman" w:cs="Times New Roman"/>
          <w:color w:val="auto"/>
          <w:sz w:val="28"/>
          <w:szCs w:val="28"/>
          <w:lang w:val="en-GB"/>
        </w:rPr>
      </w:pPr>
      <w:r w:rsidRPr="007D23C9">
        <w:rPr>
          <w:rFonts w:ascii="Times New Roman" w:hAnsi="Times New Roman" w:cs="Times New Roman"/>
          <w:color w:val="auto"/>
          <w:sz w:val="28"/>
          <w:szCs w:val="28"/>
        </w:rPr>
        <w:t>Tokei, L., Dunkel, Z.</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rPr>
        <w:t xml:space="preserve">A new method for determining water uptake in elderberry plantation // Phys. Chem. Earth,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rPr>
        <w:t xml:space="preserve">2005. Vol. 30, </w:t>
      </w:r>
      <w:r w:rsidRPr="007D23C9">
        <w:rPr>
          <w:rFonts w:ascii="Times New Roman" w:hAnsi="Times New Roman" w:cs="Times New Roman"/>
          <w:color w:val="auto"/>
          <w:sz w:val="28"/>
          <w:szCs w:val="28"/>
          <w:lang w:val="en-GB"/>
        </w:rPr>
        <w:t xml:space="preserve">– </w:t>
      </w:r>
      <w:r w:rsidRPr="007D23C9">
        <w:rPr>
          <w:rFonts w:ascii="Times New Roman" w:hAnsi="Times New Roman" w:cs="Times New Roman"/>
          <w:color w:val="auto"/>
          <w:sz w:val="28"/>
          <w:szCs w:val="28"/>
        </w:rPr>
        <w:t>p.245-248.</w:t>
      </w:r>
    </w:p>
    <w:p w:rsidR="007D23C9" w:rsidRPr="007D23C9" w:rsidRDefault="007D23C9" w:rsidP="007D23C9">
      <w:pPr>
        <w:pStyle w:val="ListParagraph"/>
        <w:widowControl/>
        <w:numPr>
          <w:ilvl w:val="0"/>
          <w:numId w:val="5"/>
        </w:numPr>
        <w:shd w:val="clear" w:color="auto" w:fill="FFFFFF"/>
        <w:spacing w:line="360" w:lineRule="auto"/>
        <w:ind w:left="142" w:firstLine="425"/>
        <w:jc w:val="both"/>
        <w:rPr>
          <w:rFonts w:ascii="Times New Roman" w:eastAsia="Times New Roman" w:hAnsi="Times New Roman" w:cs="Times New Roman"/>
          <w:color w:val="auto"/>
          <w:sz w:val="28"/>
          <w:szCs w:val="28"/>
        </w:rPr>
      </w:pPr>
      <w:r w:rsidRPr="007D23C9">
        <w:rPr>
          <w:rFonts w:ascii="Times New Roman" w:eastAsia="Times New Roman" w:hAnsi="Times New Roman" w:cs="Times New Roman"/>
          <w:color w:val="auto"/>
          <w:spacing w:val="6"/>
          <w:sz w:val="28"/>
          <w:szCs w:val="28"/>
        </w:rPr>
        <w:t>Tõnutare, T. Possibilities to Affect Antioxidant Properties of Strawberries and Some Methodical Aspects in Their De</w:t>
      </w:r>
      <w:r w:rsidRPr="007D23C9">
        <w:rPr>
          <w:rFonts w:ascii="Times New Roman" w:eastAsia="Times New Roman" w:hAnsi="Times New Roman" w:cs="Times New Roman"/>
          <w:color w:val="auto"/>
          <w:spacing w:val="-14"/>
          <w:sz w:val="28"/>
          <w:szCs w:val="28"/>
        </w:rPr>
        <w:t xml:space="preserve">termination: / A Thesis for applying for the degree of Doctor of Philosophy in Agriculture, Estonian University of Life Sciences. / </w:t>
      </w:r>
      <w:r w:rsidRPr="007D23C9">
        <w:rPr>
          <w:rFonts w:ascii="Times New Roman" w:hAnsi="Times New Roman" w:cs="Times New Roman"/>
          <w:color w:val="auto"/>
          <w:sz w:val="28"/>
          <w:szCs w:val="28"/>
          <w:lang w:val="en-GB"/>
        </w:rPr>
        <w:t xml:space="preserve">– </w:t>
      </w:r>
      <w:r w:rsidRPr="007D23C9">
        <w:rPr>
          <w:rFonts w:ascii="Times New Roman" w:eastAsia="Times New Roman" w:hAnsi="Times New Roman" w:cs="Times New Roman"/>
          <w:color w:val="auto"/>
          <w:spacing w:val="-14"/>
          <w:sz w:val="28"/>
          <w:szCs w:val="28"/>
          <w:lang w:val="en-GB"/>
        </w:rPr>
        <w:t xml:space="preserve">Tartu, 2015. </w:t>
      </w:r>
      <w:r w:rsidRPr="007D23C9">
        <w:rPr>
          <w:rFonts w:ascii="Times New Roman" w:hAnsi="Times New Roman" w:cs="Times New Roman"/>
          <w:color w:val="auto"/>
          <w:sz w:val="28"/>
          <w:szCs w:val="28"/>
          <w:lang w:val="en-GB"/>
        </w:rPr>
        <w:t xml:space="preserve">– </w:t>
      </w:r>
      <w:r w:rsidRPr="007D23C9">
        <w:rPr>
          <w:rFonts w:ascii="Times New Roman" w:eastAsia="Times New Roman" w:hAnsi="Times New Roman" w:cs="Times New Roman"/>
          <w:color w:val="auto"/>
          <w:spacing w:val="-14"/>
          <w:sz w:val="28"/>
          <w:szCs w:val="28"/>
          <w:lang w:val="en-GB"/>
        </w:rPr>
        <w:t>152 p.</w:t>
      </w:r>
    </w:p>
    <w:p w:rsidR="007D23C9" w:rsidRPr="007D23C9" w:rsidRDefault="007D23C9" w:rsidP="007D23C9">
      <w:pPr>
        <w:pStyle w:val="msonormalbullet2gif"/>
        <w:numPr>
          <w:ilvl w:val="0"/>
          <w:numId w:val="5"/>
        </w:numPr>
        <w:autoSpaceDE w:val="0"/>
        <w:autoSpaceDN w:val="0"/>
        <w:adjustRightInd w:val="0"/>
        <w:spacing w:before="0" w:beforeAutospacing="0" w:after="0" w:afterAutospacing="0" w:line="360" w:lineRule="auto"/>
        <w:ind w:left="142" w:firstLine="425"/>
        <w:contextualSpacing/>
        <w:jc w:val="both"/>
        <w:rPr>
          <w:sz w:val="28"/>
          <w:szCs w:val="28"/>
          <w:lang w:val="en-US"/>
        </w:rPr>
      </w:pPr>
      <w:r w:rsidRPr="007D23C9">
        <w:rPr>
          <w:iCs/>
          <w:sz w:val="28"/>
          <w:szCs w:val="28"/>
          <w:lang w:val="en-US"/>
        </w:rPr>
        <w:t xml:space="preserve"> Townesmith, A.K.Variation of select flavonols and chlorogenic acid content of elderberry collected throughout the Eastern United States / A.K.Townesmith, E.Mudge, W.L. Applequist [et al.] // J. Food Compost. Anal., </w:t>
      </w:r>
      <w:r w:rsidRPr="007D23C9">
        <w:rPr>
          <w:sz w:val="28"/>
          <w:szCs w:val="28"/>
          <w:lang w:val="en-GB"/>
        </w:rPr>
        <w:t>–</w:t>
      </w:r>
      <w:r w:rsidRPr="007D23C9">
        <w:rPr>
          <w:iCs/>
          <w:sz w:val="28"/>
          <w:szCs w:val="28"/>
          <w:lang w:val="en-US"/>
        </w:rPr>
        <w:t xml:space="preserve">2016. Vol. 47, </w:t>
      </w:r>
      <w:r w:rsidRPr="007D23C9">
        <w:rPr>
          <w:sz w:val="28"/>
          <w:szCs w:val="28"/>
          <w:lang w:val="en-GB"/>
        </w:rPr>
        <w:t xml:space="preserve">– </w:t>
      </w:r>
      <w:r w:rsidRPr="007D23C9">
        <w:rPr>
          <w:iCs/>
          <w:sz w:val="28"/>
          <w:szCs w:val="28"/>
          <w:lang w:val="en-US"/>
        </w:rPr>
        <w:t>p .52-59.</w:t>
      </w:r>
    </w:p>
    <w:p w:rsidR="007D23C9" w:rsidRPr="007D23C9" w:rsidRDefault="007D23C9" w:rsidP="007D23C9">
      <w:pPr>
        <w:pStyle w:val="msonormalbullet2gif"/>
        <w:numPr>
          <w:ilvl w:val="0"/>
          <w:numId w:val="5"/>
        </w:numPr>
        <w:autoSpaceDE w:val="0"/>
        <w:autoSpaceDN w:val="0"/>
        <w:adjustRightInd w:val="0"/>
        <w:spacing w:before="0" w:beforeAutospacing="0" w:after="0" w:afterAutospacing="0" w:line="360" w:lineRule="auto"/>
        <w:ind w:left="0" w:firstLine="425"/>
        <w:contextualSpacing/>
        <w:jc w:val="both"/>
        <w:rPr>
          <w:sz w:val="28"/>
          <w:szCs w:val="28"/>
          <w:lang w:val="en-US"/>
        </w:rPr>
      </w:pPr>
      <w:r w:rsidRPr="007D23C9">
        <w:rPr>
          <w:sz w:val="28"/>
          <w:szCs w:val="28"/>
          <w:lang w:val="en-US"/>
        </w:rPr>
        <w:t>Udayakumar, R. Antioxidant effect of dietary supplement</w:t>
      </w:r>
      <w:r w:rsidRPr="007D23C9">
        <w:rPr>
          <w:iCs/>
          <w:sz w:val="28"/>
          <w:szCs w:val="28"/>
          <w:lang w:val="en-US"/>
        </w:rPr>
        <w:t xml:space="preserve"> Withania somnifera </w:t>
      </w:r>
      <w:r w:rsidRPr="007D23C9">
        <w:rPr>
          <w:sz w:val="28"/>
          <w:szCs w:val="28"/>
          <w:lang w:val="en-US"/>
        </w:rPr>
        <w:t>L. reduce bloodglucose levels in alloxan-induced diabetic rats / R.Udayakumar, S.Kasthurirengan, A.Vasudevan</w:t>
      </w:r>
      <w:r w:rsidRPr="007D23C9">
        <w:rPr>
          <w:iCs/>
          <w:sz w:val="28"/>
          <w:szCs w:val="28"/>
          <w:lang w:val="en-US"/>
        </w:rPr>
        <w:t xml:space="preserve"> </w:t>
      </w:r>
      <w:r w:rsidRPr="007D23C9">
        <w:rPr>
          <w:sz w:val="28"/>
          <w:szCs w:val="28"/>
          <w:lang w:val="en-US"/>
        </w:rPr>
        <w:t xml:space="preserve">[et al.] // Plant Foods Hum Nutr, </w:t>
      </w:r>
      <w:r w:rsidRPr="007D23C9">
        <w:rPr>
          <w:sz w:val="28"/>
          <w:szCs w:val="28"/>
          <w:lang w:val="en-GB"/>
        </w:rPr>
        <w:t xml:space="preserve">– </w:t>
      </w:r>
      <w:r w:rsidRPr="007D23C9">
        <w:rPr>
          <w:sz w:val="28"/>
          <w:szCs w:val="28"/>
          <w:lang w:val="en-US"/>
        </w:rPr>
        <w:t xml:space="preserve">2010, № 65, </w:t>
      </w:r>
      <w:r w:rsidRPr="007D23C9">
        <w:rPr>
          <w:sz w:val="28"/>
          <w:szCs w:val="28"/>
          <w:lang w:val="en-GB"/>
        </w:rPr>
        <w:t xml:space="preserve">– </w:t>
      </w:r>
      <w:r w:rsidRPr="007D23C9">
        <w:rPr>
          <w:sz w:val="28"/>
          <w:szCs w:val="28"/>
        </w:rPr>
        <w:t>р</w:t>
      </w:r>
      <w:r w:rsidRPr="007D23C9">
        <w:rPr>
          <w:sz w:val="28"/>
          <w:szCs w:val="28"/>
          <w:lang w:val="en-US"/>
        </w:rPr>
        <w:t>. 91-98.</w:t>
      </w:r>
    </w:p>
    <w:p w:rsidR="007D23C9" w:rsidRPr="007D23C9" w:rsidRDefault="007D23C9" w:rsidP="007D23C9">
      <w:pPr>
        <w:pStyle w:val="ListParagraph"/>
        <w:numPr>
          <w:ilvl w:val="0"/>
          <w:numId w:val="5"/>
        </w:numPr>
        <w:autoSpaceDE w:val="0"/>
        <w:autoSpaceDN w:val="0"/>
        <w:adjustRightInd w:val="0"/>
        <w:spacing w:line="360" w:lineRule="auto"/>
        <w:ind w:left="0" w:firstLine="425"/>
        <w:jc w:val="both"/>
        <w:outlineLvl w:val="0"/>
        <w:rPr>
          <w:rFonts w:ascii="Times New Roman" w:hAnsi="Times New Roman" w:cs="Times New Roman"/>
          <w:bCs/>
          <w:color w:val="auto"/>
          <w:sz w:val="28"/>
          <w:szCs w:val="28"/>
        </w:rPr>
      </w:pPr>
      <w:r w:rsidRPr="007D23C9">
        <w:rPr>
          <w:rFonts w:ascii="Times New Roman" w:hAnsi="Times New Roman" w:cs="Times New Roman"/>
          <w:color w:val="auto"/>
          <w:sz w:val="28"/>
          <w:szCs w:val="28"/>
          <w:lang w:val="en-GB"/>
        </w:rPr>
        <w:t xml:space="preserve">Ulbricht, C. An evidence-based systematic review of elderberry and </w:t>
      </w:r>
      <w:r w:rsidRPr="007D23C9">
        <w:rPr>
          <w:rFonts w:ascii="Times New Roman" w:hAnsi="Times New Roman" w:cs="Times New Roman"/>
          <w:color w:val="auto"/>
          <w:sz w:val="28"/>
          <w:szCs w:val="28"/>
          <w:lang w:val="en-GB"/>
        </w:rPr>
        <w:lastRenderedPageBreak/>
        <w:t>elderfl ower (</w:t>
      </w:r>
      <w:r w:rsidRPr="007D23C9">
        <w:rPr>
          <w:rFonts w:ascii="Times New Roman" w:hAnsi="Times New Roman" w:cs="Times New Roman"/>
          <w:i/>
          <w:color w:val="auto"/>
          <w:sz w:val="28"/>
          <w:szCs w:val="28"/>
          <w:lang w:val="en-GB"/>
        </w:rPr>
        <w:t>Sambucus nigra</w:t>
      </w:r>
      <w:r w:rsidRPr="007D23C9">
        <w:rPr>
          <w:rFonts w:ascii="Times New Roman" w:hAnsi="Times New Roman" w:cs="Times New Roman"/>
          <w:color w:val="auto"/>
          <w:sz w:val="28"/>
          <w:szCs w:val="28"/>
          <w:lang w:val="en-GB"/>
        </w:rPr>
        <w:t>) by natural standard research collaboration / C.Ulbricht, E.Basch, L.Cheung [et al.] // J. Diet. Suppl., –</w:t>
      </w:r>
      <w:r w:rsidRPr="007D23C9">
        <w:rPr>
          <w:rFonts w:ascii="Times New Roman" w:hAnsi="Times New Roman" w:cs="Times New Roman"/>
          <w:sz w:val="28"/>
          <w:szCs w:val="28"/>
          <w:lang w:val="en-GB"/>
        </w:rPr>
        <w:t xml:space="preserve"> 2014. Vol. </w:t>
      </w:r>
      <w:r w:rsidRPr="007D23C9">
        <w:rPr>
          <w:rFonts w:ascii="Times New Roman" w:hAnsi="Times New Roman" w:cs="Times New Roman"/>
          <w:color w:val="auto"/>
          <w:sz w:val="28"/>
          <w:szCs w:val="28"/>
          <w:lang w:val="en-GB"/>
        </w:rPr>
        <w:t>11, –</w:t>
      </w:r>
      <w:r w:rsidRPr="007D23C9">
        <w:rPr>
          <w:rFonts w:ascii="Times New Roman" w:hAnsi="Times New Roman" w:cs="Times New Roman"/>
          <w:sz w:val="28"/>
          <w:szCs w:val="28"/>
          <w:lang w:val="en-GB"/>
        </w:rPr>
        <w:t xml:space="preserve"> p. </w:t>
      </w:r>
      <w:r w:rsidRPr="007D23C9">
        <w:rPr>
          <w:rFonts w:ascii="Times New Roman" w:hAnsi="Times New Roman" w:cs="Times New Roman"/>
          <w:color w:val="auto"/>
          <w:sz w:val="28"/>
          <w:szCs w:val="28"/>
          <w:lang w:val="en-GB"/>
        </w:rPr>
        <w:t xml:space="preserve">80–120. </w:t>
      </w:r>
    </w:p>
    <w:p w:rsidR="007D23C9" w:rsidRPr="007D23C9" w:rsidRDefault="007D23C9" w:rsidP="007D23C9">
      <w:pPr>
        <w:pStyle w:val="msonormalbullet2gif"/>
        <w:widowControl w:val="0"/>
        <w:numPr>
          <w:ilvl w:val="0"/>
          <w:numId w:val="5"/>
        </w:numPr>
        <w:autoSpaceDE w:val="0"/>
        <w:autoSpaceDN w:val="0"/>
        <w:adjustRightInd w:val="0"/>
        <w:spacing w:before="0" w:beforeAutospacing="0" w:after="0" w:afterAutospacing="0" w:line="360" w:lineRule="auto"/>
        <w:ind w:left="0" w:firstLine="425"/>
        <w:contextualSpacing/>
        <w:jc w:val="both"/>
        <w:outlineLvl w:val="0"/>
        <w:rPr>
          <w:sz w:val="28"/>
          <w:szCs w:val="28"/>
          <w:lang w:val="en-US"/>
        </w:rPr>
      </w:pPr>
      <w:r w:rsidRPr="007D23C9">
        <w:rPr>
          <w:bCs/>
          <w:sz w:val="28"/>
          <w:szCs w:val="28"/>
          <w:lang w:val="en-US"/>
        </w:rPr>
        <w:t xml:space="preserve">Upendra Rao, M. Herbal Medicines for Diabetes Mellitus:A Review  / M.Upendra Rao, M.Sreenivasulu, </w:t>
      </w:r>
      <w:r w:rsidRPr="007D23C9">
        <w:rPr>
          <w:bCs/>
          <w:iCs/>
          <w:sz w:val="28"/>
          <w:szCs w:val="28"/>
          <w:lang w:val="en-US"/>
        </w:rPr>
        <w:t>B.</w:t>
      </w:r>
      <w:r w:rsidRPr="007D23C9">
        <w:rPr>
          <w:iCs/>
          <w:sz w:val="28"/>
          <w:szCs w:val="28"/>
          <w:lang w:val="en-US"/>
        </w:rPr>
        <w:t xml:space="preserve"> </w:t>
      </w:r>
      <w:r w:rsidRPr="007D23C9">
        <w:rPr>
          <w:bCs/>
          <w:sz w:val="28"/>
          <w:szCs w:val="28"/>
          <w:lang w:val="en-US"/>
        </w:rPr>
        <w:t xml:space="preserve">Chengaiah [et al.] // International Journal of Pharm Tech Research, </w:t>
      </w:r>
      <w:r w:rsidRPr="007D23C9">
        <w:rPr>
          <w:sz w:val="28"/>
          <w:szCs w:val="28"/>
          <w:lang w:val="en-GB"/>
        </w:rPr>
        <w:t xml:space="preserve">– </w:t>
      </w:r>
      <w:r w:rsidRPr="007D23C9">
        <w:rPr>
          <w:bCs/>
          <w:sz w:val="28"/>
          <w:szCs w:val="28"/>
          <w:lang w:val="en-US"/>
        </w:rPr>
        <w:t xml:space="preserve">2010. Vol.2, №.3, </w:t>
      </w:r>
      <w:r w:rsidRPr="007D23C9">
        <w:rPr>
          <w:sz w:val="28"/>
          <w:szCs w:val="28"/>
          <w:lang w:val="en-GB"/>
        </w:rPr>
        <w:t xml:space="preserve">– </w:t>
      </w:r>
      <w:r w:rsidRPr="007D23C9">
        <w:rPr>
          <w:bCs/>
          <w:sz w:val="28"/>
          <w:szCs w:val="28"/>
          <w:lang w:val="en-US"/>
        </w:rPr>
        <w:t xml:space="preserve">p. 1883-1892. </w:t>
      </w:r>
    </w:p>
    <w:p w:rsidR="007D23C9" w:rsidRPr="007D23C9" w:rsidRDefault="007D23C9" w:rsidP="007D23C9">
      <w:pPr>
        <w:pStyle w:val="ListParagraph"/>
        <w:widowControl/>
        <w:numPr>
          <w:ilvl w:val="0"/>
          <w:numId w:val="5"/>
        </w:numPr>
        <w:tabs>
          <w:tab w:val="left" w:pos="284"/>
          <w:tab w:val="left" w:pos="567"/>
          <w:tab w:val="left" w:pos="1134"/>
        </w:tabs>
        <w:spacing w:line="360" w:lineRule="auto"/>
        <w:ind w:left="0"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USDA National Nutrient Database for Standard Reference, Release 21. Nutrient Data Laboratory Homepage. </w:t>
      </w:r>
      <w:r w:rsidRPr="007D23C9">
        <w:rPr>
          <w:rFonts w:ascii="Times New Roman" w:hAnsi="Times New Roman" w:cs="Times New Roman"/>
          <w:sz w:val="28"/>
          <w:szCs w:val="28"/>
          <w:lang w:val="en-GB"/>
        </w:rPr>
        <w:t>–</w:t>
      </w:r>
      <w:r w:rsidRPr="007D23C9">
        <w:rPr>
          <w:rFonts w:ascii="Times New Roman" w:hAnsi="Times New Roman" w:cs="Times New Roman"/>
          <w:sz w:val="28"/>
          <w:szCs w:val="28"/>
        </w:rPr>
        <w:t xml:space="preserve"> </w:t>
      </w:r>
      <w:r w:rsidRPr="007D23C9">
        <w:rPr>
          <w:rFonts w:ascii="Times New Roman" w:hAnsi="Times New Roman" w:cs="Times New Roman"/>
          <w:color w:val="auto"/>
          <w:sz w:val="28"/>
          <w:szCs w:val="28"/>
        </w:rPr>
        <w:t xml:space="preserve">2008. http://www.ars.usda.gov/ba/bhnrc/ndl. </w:t>
      </w:r>
    </w:p>
    <w:p w:rsidR="007D23C9" w:rsidRPr="007D23C9" w:rsidRDefault="007D23C9" w:rsidP="007D23C9">
      <w:pPr>
        <w:pStyle w:val="ListParagraph"/>
        <w:widowControl/>
        <w:numPr>
          <w:ilvl w:val="0"/>
          <w:numId w:val="5"/>
        </w:numPr>
        <w:tabs>
          <w:tab w:val="left" w:pos="284"/>
          <w:tab w:val="left" w:pos="567"/>
          <w:tab w:val="left" w:pos="1134"/>
        </w:tabs>
        <w:spacing w:line="360" w:lineRule="auto"/>
        <w:ind w:left="0"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USDA ARS. GRIN species records of </w:t>
      </w:r>
      <w:r w:rsidRPr="007D23C9">
        <w:rPr>
          <w:rFonts w:ascii="Times New Roman" w:hAnsi="Times New Roman" w:cs="Times New Roman"/>
          <w:i/>
          <w:color w:val="auto"/>
          <w:sz w:val="28"/>
          <w:szCs w:val="28"/>
        </w:rPr>
        <w:t>Sambucus.</w:t>
      </w:r>
      <w:r w:rsidRPr="007D23C9">
        <w:rPr>
          <w:rFonts w:ascii="Times New Roman" w:hAnsi="Times New Roman" w:cs="Times New Roman"/>
          <w:color w:val="auto"/>
          <w:sz w:val="28"/>
          <w:szCs w:val="28"/>
        </w:rPr>
        <w:t xml:space="preserve"> http://www.ars-grin.gov/cgi-bin/ npgs/html/exsplist.pl.</w:t>
      </w:r>
      <w:r w:rsidRPr="007D23C9">
        <w:rPr>
          <w:rFonts w:ascii="Times New Roman" w:hAnsi="Times New Roman" w:cs="Times New Roman"/>
          <w:sz w:val="28"/>
          <w:szCs w:val="28"/>
          <w:lang w:val="en-GB"/>
        </w:rPr>
        <w:t xml:space="preserve"> –</w:t>
      </w:r>
      <w:r w:rsidRPr="007D23C9">
        <w:rPr>
          <w:rFonts w:ascii="Times New Roman" w:hAnsi="Times New Roman" w:cs="Times New Roman"/>
          <w:color w:val="auto"/>
          <w:sz w:val="28"/>
          <w:szCs w:val="28"/>
        </w:rPr>
        <w:t xml:space="preserve"> 2008.</w:t>
      </w:r>
    </w:p>
    <w:p w:rsidR="007D23C9" w:rsidRPr="007D23C9" w:rsidRDefault="007D23C9" w:rsidP="007D23C9">
      <w:pPr>
        <w:pStyle w:val="ListParagraph"/>
        <w:widowControl/>
        <w:numPr>
          <w:ilvl w:val="0"/>
          <w:numId w:val="5"/>
        </w:numPr>
        <w:tabs>
          <w:tab w:val="left" w:pos="284"/>
          <w:tab w:val="left" w:pos="567"/>
          <w:tab w:val="left" w:pos="1134"/>
        </w:tabs>
        <w:spacing w:line="360" w:lineRule="auto"/>
        <w:ind w:left="0"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USDA ARS. National Genetic Resources Program. 2008. Germplasm Resources Information Network (GRIN) [Online Database]. http://www.ars-grin.gov/cgi-bin/npgs/html/ taxon.p l 32983. </w:t>
      </w:r>
      <w:r w:rsidRPr="007D23C9">
        <w:rPr>
          <w:rFonts w:ascii="Times New Roman" w:hAnsi="Times New Roman" w:cs="Times New Roman"/>
          <w:sz w:val="28"/>
          <w:szCs w:val="28"/>
          <w:lang w:val="en-GB"/>
        </w:rPr>
        <w:t>–</w:t>
      </w:r>
      <w:r w:rsidRPr="007D23C9">
        <w:rPr>
          <w:rFonts w:ascii="Times New Roman" w:hAnsi="Times New Roman" w:cs="Times New Roman"/>
          <w:sz w:val="28"/>
          <w:szCs w:val="28"/>
        </w:rPr>
        <w:t xml:space="preserve"> 2008.</w:t>
      </w:r>
    </w:p>
    <w:p w:rsidR="007D23C9" w:rsidRPr="007D23C9" w:rsidRDefault="007D23C9" w:rsidP="007D23C9">
      <w:pPr>
        <w:pStyle w:val="ListParagraph"/>
        <w:widowControl/>
        <w:numPr>
          <w:ilvl w:val="0"/>
          <w:numId w:val="5"/>
        </w:numPr>
        <w:tabs>
          <w:tab w:val="left" w:pos="142"/>
          <w:tab w:val="left" w:pos="1134"/>
        </w:tabs>
        <w:spacing w:line="360" w:lineRule="auto"/>
        <w:ind w:left="0" w:firstLine="426"/>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 Vajkan, M.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xml:space="preserve"> and </w:t>
      </w:r>
      <w:r w:rsidRPr="007D23C9">
        <w:rPr>
          <w:rFonts w:ascii="Times New Roman" w:hAnsi="Times New Roman" w:cs="Times New Roman"/>
          <w:i/>
          <w:color w:val="auto"/>
          <w:sz w:val="28"/>
          <w:szCs w:val="28"/>
        </w:rPr>
        <w:t>Sambucus racemosa</w:t>
      </w:r>
      <w:r w:rsidRPr="007D23C9">
        <w:rPr>
          <w:rFonts w:ascii="Times New Roman" w:hAnsi="Times New Roman" w:cs="Times New Roman"/>
          <w:color w:val="auto"/>
          <w:sz w:val="28"/>
          <w:szCs w:val="28"/>
        </w:rPr>
        <w:t xml:space="preserve"> fruit: a schematic review on chemical characterization // Chemia Naissensis, </w:t>
      </w:r>
      <w:r w:rsidRPr="007D23C9">
        <w:rPr>
          <w:rFonts w:ascii="Times New Roman" w:hAnsi="Times New Roman" w:cs="Times New Roman"/>
          <w:sz w:val="28"/>
          <w:szCs w:val="28"/>
          <w:lang w:val="en-GB"/>
        </w:rPr>
        <w:t xml:space="preserve">– </w:t>
      </w:r>
      <w:r w:rsidRPr="007D23C9">
        <w:rPr>
          <w:rFonts w:ascii="Times New Roman" w:hAnsi="Times New Roman" w:cs="Times New Roman"/>
          <w:color w:val="auto"/>
          <w:sz w:val="28"/>
          <w:szCs w:val="28"/>
        </w:rPr>
        <w:t xml:space="preserve">2019. Vol 2, Issue 2, </w:t>
      </w:r>
      <w:r w:rsidRPr="007D23C9">
        <w:rPr>
          <w:rFonts w:ascii="Times New Roman" w:hAnsi="Times New Roman" w:cs="Times New Roman"/>
          <w:sz w:val="28"/>
          <w:szCs w:val="28"/>
          <w:lang w:val="en-GB"/>
        </w:rPr>
        <w:t>–</w:t>
      </w:r>
      <w:r w:rsidRPr="007D23C9">
        <w:rPr>
          <w:rFonts w:ascii="Times New Roman" w:hAnsi="Times New Roman" w:cs="Times New Roman"/>
          <w:color w:val="auto"/>
          <w:sz w:val="28"/>
          <w:szCs w:val="28"/>
        </w:rPr>
        <w:t>p. 1-25.</w:t>
      </w:r>
    </w:p>
    <w:p w:rsidR="007D23C9" w:rsidRPr="007D23C9" w:rsidRDefault="007D23C9" w:rsidP="007D23C9">
      <w:pPr>
        <w:pStyle w:val="ListParagraph"/>
        <w:widowControl/>
        <w:numPr>
          <w:ilvl w:val="0"/>
          <w:numId w:val="5"/>
        </w:numPr>
        <w:tabs>
          <w:tab w:val="left" w:pos="142"/>
          <w:tab w:val="left" w:pos="1134"/>
        </w:tabs>
        <w:spacing w:line="360" w:lineRule="auto"/>
        <w:ind w:left="0" w:firstLine="426"/>
        <w:jc w:val="both"/>
        <w:rPr>
          <w:rFonts w:ascii="Times New Roman" w:hAnsi="Times New Roman" w:cs="Times New Roman"/>
          <w:color w:val="auto"/>
          <w:sz w:val="28"/>
          <w:szCs w:val="28"/>
        </w:rPr>
      </w:pPr>
      <w:r w:rsidRPr="007D23C9">
        <w:rPr>
          <w:rFonts w:ascii="Times New Roman" w:hAnsi="Times New Roman" w:cs="Times New Roman"/>
          <w:color w:val="auto"/>
          <w:sz w:val="28"/>
          <w:szCs w:val="28"/>
          <w:lang w:val="en-GB"/>
        </w:rPr>
        <w:t xml:space="preserve">Vatai, T., Skerget, M., Knez, Z. Extraction of phenolic compounds from elderberry and different grape marc varieties using organic solvents and/or supercritical carbon dioxide // J. Food Eng., </w:t>
      </w:r>
      <w:r w:rsidRPr="007D23C9">
        <w:rPr>
          <w:rFonts w:ascii="Times New Roman" w:hAnsi="Times New Roman" w:cs="Times New Roman"/>
          <w:sz w:val="28"/>
          <w:szCs w:val="28"/>
          <w:lang w:val="en-GB"/>
        </w:rPr>
        <w:t xml:space="preserve">– </w:t>
      </w:r>
      <w:r w:rsidRPr="007D23C9">
        <w:rPr>
          <w:rFonts w:ascii="Times New Roman" w:hAnsi="Times New Roman" w:cs="Times New Roman"/>
          <w:color w:val="auto"/>
          <w:sz w:val="28"/>
          <w:szCs w:val="28"/>
          <w:lang w:val="en-GB"/>
        </w:rPr>
        <w:t xml:space="preserve">2009. Vol. 90, </w:t>
      </w:r>
      <w:r w:rsidRPr="007D23C9">
        <w:rPr>
          <w:rFonts w:ascii="Times New Roman" w:hAnsi="Times New Roman" w:cs="Times New Roman"/>
          <w:sz w:val="28"/>
          <w:szCs w:val="28"/>
          <w:lang w:val="en-GB"/>
        </w:rPr>
        <w:t xml:space="preserve">– p. </w:t>
      </w:r>
      <w:r w:rsidRPr="007D23C9">
        <w:rPr>
          <w:rFonts w:ascii="Times New Roman" w:hAnsi="Times New Roman" w:cs="Times New Roman"/>
          <w:color w:val="auto"/>
          <w:sz w:val="28"/>
          <w:szCs w:val="28"/>
          <w:lang w:val="en-GB"/>
        </w:rPr>
        <w:t xml:space="preserve">246-254. </w:t>
      </w:r>
    </w:p>
    <w:p w:rsidR="007D23C9" w:rsidRPr="007D23C9" w:rsidRDefault="007D23C9" w:rsidP="007D23C9">
      <w:pPr>
        <w:pStyle w:val="ListParagraph"/>
        <w:widowControl/>
        <w:numPr>
          <w:ilvl w:val="0"/>
          <w:numId w:val="5"/>
        </w:numPr>
        <w:tabs>
          <w:tab w:val="left" w:pos="142"/>
          <w:tab w:val="left" w:pos="1134"/>
        </w:tabs>
        <w:spacing w:line="360" w:lineRule="auto"/>
        <w:ind w:left="0" w:firstLine="426"/>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Vitova, E. Determination and quantification of volatile compounds in fruits of selected elderberry cultivars grown in Czech Republic / E.Vitova, R.Divišová, K.Sůkalová [et al.] // Journal of Food and Nutrition Research, </w:t>
      </w:r>
      <w:r w:rsidRPr="007D23C9">
        <w:rPr>
          <w:rFonts w:ascii="Times New Roman" w:hAnsi="Times New Roman" w:cs="Times New Roman"/>
          <w:sz w:val="28"/>
          <w:szCs w:val="28"/>
          <w:lang w:val="en-GB"/>
        </w:rPr>
        <w:t xml:space="preserve">– 2013, </w:t>
      </w:r>
      <w:r w:rsidRPr="007D23C9">
        <w:rPr>
          <w:rFonts w:ascii="Times New Roman" w:hAnsi="Times New Roman" w:cs="Times New Roman"/>
          <w:color w:val="auto"/>
          <w:sz w:val="28"/>
          <w:szCs w:val="28"/>
        </w:rPr>
        <w:t xml:space="preserve">52(1), </w:t>
      </w:r>
      <w:r w:rsidRPr="007D23C9">
        <w:rPr>
          <w:rFonts w:ascii="Times New Roman" w:hAnsi="Times New Roman" w:cs="Times New Roman"/>
          <w:sz w:val="28"/>
          <w:szCs w:val="28"/>
          <w:lang w:val="en-GB"/>
        </w:rPr>
        <w:t xml:space="preserve">– p. </w:t>
      </w:r>
      <w:r w:rsidRPr="007D23C9">
        <w:rPr>
          <w:rFonts w:ascii="Times New Roman" w:hAnsi="Times New Roman" w:cs="Times New Roman"/>
          <w:color w:val="auto"/>
          <w:sz w:val="28"/>
          <w:szCs w:val="28"/>
        </w:rPr>
        <w:t>1- 11.</w:t>
      </w:r>
    </w:p>
    <w:p w:rsidR="007D23C9" w:rsidRPr="007D23C9" w:rsidRDefault="007D23C9" w:rsidP="007D23C9">
      <w:pPr>
        <w:pStyle w:val="ListParagraph"/>
        <w:widowControl/>
        <w:numPr>
          <w:ilvl w:val="0"/>
          <w:numId w:val="5"/>
        </w:numPr>
        <w:tabs>
          <w:tab w:val="left" w:pos="142"/>
          <w:tab w:val="left" w:pos="1134"/>
        </w:tabs>
        <w:spacing w:line="360" w:lineRule="auto"/>
        <w:ind w:left="0" w:firstLine="426"/>
        <w:jc w:val="both"/>
        <w:rPr>
          <w:rFonts w:ascii="Times New Roman" w:hAnsi="Times New Roman" w:cs="Times New Roman"/>
          <w:color w:val="auto"/>
          <w:sz w:val="28"/>
          <w:szCs w:val="28"/>
        </w:rPr>
      </w:pPr>
      <w:r w:rsidRPr="007D23C9">
        <w:rPr>
          <w:rFonts w:ascii="Times New Roman" w:hAnsi="Times New Roman" w:cs="Times New Roman"/>
          <w:color w:val="auto"/>
          <w:sz w:val="28"/>
          <w:szCs w:val="28"/>
          <w:lang w:val="en-GB"/>
        </w:rPr>
        <w:t>Veberic, R. European elderberry (</w:t>
      </w:r>
      <w:r w:rsidRPr="007D23C9">
        <w:rPr>
          <w:rFonts w:ascii="Times New Roman" w:hAnsi="Times New Roman" w:cs="Times New Roman"/>
          <w:i/>
          <w:color w:val="auto"/>
          <w:sz w:val="28"/>
          <w:szCs w:val="28"/>
          <w:lang w:val="en-GB"/>
        </w:rPr>
        <w:t>Sambucus nigra</w:t>
      </w:r>
      <w:r w:rsidRPr="007D23C9">
        <w:rPr>
          <w:rFonts w:ascii="Times New Roman" w:hAnsi="Times New Roman" w:cs="Times New Roman"/>
          <w:color w:val="auto"/>
          <w:sz w:val="28"/>
          <w:szCs w:val="28"/>
          <w:lang w:val="en-GB"/>
        </w:rPr>
        <w:t xml:space="preserve"> L.) rich in sugar, organic acids, anthocyanins and selected polyphenols / R.Veberic, J.Jakopic,  F.Stampar [et al.] // Food Chem., </w:t>
      </w:r>
      <w:r w:rsidRPr="007D23C9">
        <w:rPr>
          <w:rFonts w:ascii="Times New Roman" w:hAnsi="Times New Roman" w:cs="Times New Roman"/>
          <w:sz w:val="28"/>
          <w:szCs w:val="28"/>
          <w:lang w:val="en-GB"/>
        </w:rPr>
        <w:t>– 2009.</w:t>
      </w:r>
      <w:r w:rsidRPr="007D23C9">
        <w:rPr>
          <w:rFonts w:ascii="Times New Roman" w:hAnsi="Times New Roman" w:cs="Times New Roman"/>
          <w:color w:val="auto"/>
          <w:sz w:val="28"/>
          <w:szCs w:val="28"/>
          <w:lang w:val="en-GB"/>
        </w:rPr>
        <w:t xml:space="preserve"> Vol. 114, </w:t>
      </w:r>
      <w:r w:rsidRPr="007D23C9">
        <w:rPr>
          <w:rFonts w:ascii="Times New Roman" w:hAnsi="Times New Roman" w:cs="Times New Roman"/>
          <w:sz w:val="28"/>
          <w:szCs w:val="28"/>
          <w:lang w:val="en-GB"/>
        </w:rPr>
        <w:t xml:space="preserve">– </w:t>
      </w:r>
      <w:r w:rsidRPr="007D23C9">
        <w:rPr>
          <w:rFonts w:ascii="Times New Roman" w:hAnsi="Times New Roman" w:cs="Times New Roman"/>
          <w:color w:val="auto"/>
          <w:sz w:val="28"/>
          <w:szCs w:val="28"/>
          <w:lang w:val="en-GB"/>
        </w:rPr>
        <w:t xml:space="preserve">p.511-515. </w:t>
      </w:r>
    </w:p>
    <w:p w:rsidR="007D23C9" w:rsidRPr="007D23C9" w:rsidRDefault="007D23C9" w:rsidP="007D23C9">
      <w:pPr>
        <w:pStyle w:val="ListParagraph"/>
        <w:widowControl/>
        <w:numPr>
          <w:ilvl w:val="0"/>
          <w:numId w:val="5"/>
        </w:numPr>
        <w:tabs>
          <w:tab w:val="left" w:pos="142"/>
          <w:tab w:val="left" w:pos="1134"/>
        </w:tabs>
        <w:spacing w:line="360" w:lineRule="auto"/>
        <w:ind w:left="0" w:firstLine="426"/>
        <w:jc w:val="both"/>
        <w:rPr>
          <w:rStyle w:val="clightest"/>
          <w:rFonts w:ascii="Times New Roman" w:hAnsi="Times New Roman" w:cs="Times New Roman"/>
          <w:color w:val="auto"/>
          <w:sz w:val="28"/>
          <w:szCs w:val="28"/>
        </w:rPr>
      </w:pPr>
      <w:r w:rsidRPr="007D23C9">
        <w:rPr>
          <w:rFonts w:ascii="Times New Roman" w:hAnsi="Times New Roman" w:cs="Times New Roman"/>
          <w:bCs/>
          <w:color w:val="auto"/>
          <w:sz w:val="28"/>
          <w:szCs w:val="28"/>
        </w:rPr>
        <w:t xml:space="preserve">Vítová, E. </w:t>
      </w:r>
      <w:r w:rsidRPr="007D23C9">
        <w:rPr>
          <w:rFonts w:ascii="Times New Roman" w:hAnsi="Times New Roman" w:cs="Times New Roman"/>
          <w:color w:val="auto"/>
          <w:sz w:val="28"/>
          <w:szCs w:val="28"/>
        </w:rPr>
        <w:t xml:space="preserve">Comparison of flavour and volatile flavour compounds of mixed elderberry juices / </w:t>
      </w:r>
      <w:r w:rsidRPr="007D23C9">
        <w:rPr>
          <w:rFonts w:ascii="Times New Roman" w:hAnsi="Times New Roman" w:cs="Times New Roman"/>
          <w:bCs/>
          <w:color w:val="auto"/>
          <w:sz w:val="28"/>
          <w:szCs w:val="28"/>
        </w:rPr>
        <w:t xml:space="preserve">E.Vítová, K.Sůkalová, M.Mahdalová [et al.] </w:t>
      </w:r>
      <w:r w:rsidRPr="007D23C9">
        <w:rPr>
          <w:rFonts w:ascii="Times New Roman" w:hAnsi="Times New Roman" w:cs="Times New Roman"/>
          <w:color w:val="auto"/>
          <w:sz w:val="28"/>
          <w:szCs w:val="28"/>
        </w:rPr>
        <w:t xml:space="preserve">// </w:t>
      </w:r>
      <w:hyperlink r:id="rId141" w:history="1">
        <w:r w:rsidRPr="007D23C9">
          <w:rPr>
            <w:rStyle w:val="Hyperlink"/>
            <w:rFonts w:ascii="Times New Roman" w:hAnsi="Times New Roman" w:cs="Times New Roman"/>
            <w:bCs/>
            <w:color w:val="auto"/>
            <w:sz w:val="28"/>
            <w:szCs w:val="28"/>
            <w:u w:val="none"/>
            <w:bdr w:val="none" w:sz="0" w:space="0" w:color="auto" w:frame="1"/>
          </w:rPr>
          <w:t xml:space="preserve">Acta Univ. Agric. Silvic. Mendelianae Brun., </w:t>
        </w:r>
        <w:r w:rsidRPr="007D23C9">
          <w:rPr>
            <w:rFonts w:ascii="Times New Roman" w:hAnsi="Times New Roman" w:cs="Times New Roman"/>
            <w:sz w:val="28"/>
            <w:szCs w:val="28"/>
            <w:lang w:val="en-GB"/>
          </w:rPr>
          <w:t>–</w:t>
        </w:r>
        <w:r w:rsidRPr="007D23C9">
          <w:rPr>
            <w:rStyle w:val="Hyperlink"/>
            <w:rFonts w:ascii="Times New Roman" w:hAnsi="Times New Roman" w:cs="Times New Roman"/>
            <w:bCs/>
            <w:color w:val="auto"/>
            <w:sz w:val="28"/>
            <w:szCs w:val="28"/>
            <w:u w:val="none"/>
            <w:bdr w:val="none" w:sz="0" w:space="0" w:color="auto" w:frame="1"/>
          </w:rPr>
          <w:t xml:space="preserve"> 2015. Vol. 63</w:t>
        </w:r>
      </w:hyperlink>
      <w:r w:rsidRPr="007D23C9">
        <w:rPr>
          <w:rFonts w:ascii="Times New Roman" w:hAnsi="Times New Roman" w:cs="Times New Roman"/>
          <w:bCs/>
          <w:color w:val="auto"/>
          <w:sz w:val="28"/>
          <w:szCs w:val="28"/>
        </w:rPr>
        <w:t xml:space="preserve">, </w:t>
      </w:r>
      <w:r w:rsidRPr="007D23C9">
        <w:rPr>
          <w:rFonts w:ascii="Times New Roman" w:hAnsi="Times New Roman" w:cs="Times New Roman"/>
          <w:sz w:val="28"/>
          <w:szCs w:val="28"/>
          <w:lang w:val="en-GB"/>
        </w:rPr>
        <w:t>– p.</w:t>
      </w:r>
      <w:r w:rsidRPr="007D23C9">
        <w:rPr>
          <w:rFonts w:ascii="Times New Roman" w:hAnsi="Times New Roman" w:cs="Times New Roman"/>
          <w:bCs/>
          <w:color w:val="auto"/>
          <w:sz w:val="28"/>
          <w:szCs w:val="28"/>
        </w:rPr>
        <w:t>147-152</w:t>
      </w:r>
      <w:r w:rsidRPr="007D23C9">
        <w:rPr>
          <w:rStyle w:val="clightest"/>
          <w:rFonts w:ascii="Times New Roman" w:hAnsi="Times New Roman" w:cs="Times New Roman"/>
          <w:bCs/>
          <w:color w:val="auto"/>
          <w:sz w:val="28"/>
          <w:szCs w:val="28"/>
          <w:bdr w:val="none" w:sz="0" w:space="0" w:color="auto" w:frame="1"/>
        </w:rPr>
        <w:t xml:space="preserve">. </w:t>
      </w:r>
    </w:p>
    <w:p w:rsidR="007D23C9" w:rsidRPr="007D23C9" w:rsidRDefault="007D23C9" w:rsidP="007D23C9">
      <w:pPr>
        <w:pStyle w:val="ListParagraph"/>
        <w:widowControl/>
        <w:numPr>
          <w:ilvl w:val="0"/>
          <w:numId w:val="5"/>
        </w:numPr>
        <w:tabs>
          <w:tab w:val="left" w:pos="142"/>
          <w:tab w:val="left" w:pos="1134"/>
        </w:tabs>
        <w:spacing w:line="360" w:lineRule="auto"/>
        <w:ind w:left="0" w:firstLine="426"/>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lastRenderedPageBreak/>
        <w:t xml:space="preserve">Viapiana, A., Wesolowski, M. The Phenolic Contents and Antioxidant Activities of Infusions of </w:t>
      </w:r>
      <w:r w:rsidRPr="007D23C9">
        <w:rPr>
          <w:rFonts w:ascii="Times New Roman" w:hAnsi="Times New Roman" w:cs="Times New Roman"/>
          <w:i/>
          <w:color w:val="auto"/>
          <w:sz w:val="28"/>
          <w:szCs w:val="28"/>
        </w:rPr>
        <w:t>Sambucus nigra</w:t>
      </w:r>
      <w:r w:rsidRPr="007D23C9">
        <w:rPr>
          <w:rFonts w:ascii="Times New Roman" w:hAnsi="Times New Roman" w:cs="Times New Roman"/>
          <w:color w:val="auto"/>
          <w:sz w:val="28"/>
          <w:szCs w:val="28"/>
        </w:rPr>
        <w:t xml:space="preserve"> L // Plant Foods for Human Nutrition, – 2017. Vol. 72, N. 1, </w:t>
      </w:r>
      <w:r w:rsidRPr="007D23C9">
        <w:rPr>
          <w:rFonts w:ascii="Times New Roman" w:hAnsi="Times New Roman" w:cs="Times New Roman"/>
          <w:sz w:val="28"/>
          <w:szCs w:val="28"/>
          <w:lang w:val="en-GB"/>
        </w:rPr>
        <w:t>– p</w:t>
      </w:r>
      <w:r w:rsidRPr="007D23C9">
        <w:rPr>
          <w:rFonts w:ascii="Times New Roman" w:hAnsi="Times New Roman" w:cs="Times New Roman"/>
          <w:color w:val="auto"/>
          <w:sz w:val="28"/>
          <w:szCs w:val="28"/>
        </w:rPr>
        <w:t>. 82-87.</w:t>
      </w:r>
    </w:p>
    <w:p w:rsidR="007D23C9" w:rsidRPr="007D23C9" w:rsidRDefault="007D23C9" w:rsidP="007D23C9">
      <w:pPr>
        <w:pStyle w:val="ListParagraph"/>
        <w:widowControl/>
        <w:numPr>
          <w:ilvl w:val="0"/>
          <w:numId w:val="5"/>
        </w:numPr>
        <w:tabs>
          <w:tab w:val="left" w:pos="142"/>
          <w:tab w:val="left" w:pos="1134"/>
        </w:tabs>
        <w:spacing w:line="360" w:lineRule="auto"/>
        <w:ind w:left="0" w:firstLine="426"/>
        <w:jc w:val="both"/>
        <w:rPr>
          <w:rFonts w:ascii="Times New Roman" w:hAnsi="Times New Roman" w:cs="Times New Roman"/>
          <w:color w:val="auto"/>
          <w:sz w:val="28"/>
          <w:szCs w:val="28"/>
        </w:rPr>
      </w:pPr>
      <w:r w:rsidRPr="007D23C9">
        <w:rPr>
          <w:rFonts w:ascii="Times New Roman" w:eastAsia="Times New Roman" w:hAnsi="Times New Roman" w:cs="Times New Roman"/>
          <w:color w:val="auto"/>
          <w:spacing w:val="7"/>
          <w:sz w:val="28"/>
          <w:szCs w:val="28"/>
        </w:rPr>
        <w:t>Vrchotová, N. Effect of variety on content of bioactive phenolic com</w:t>
      </w:r>
      <w:r w:rsidRPr="007D23C9">
        <w:rPr>
          <w:rFonts w:ascii="Times New Roman" w:eastAsia="Times New Roman" w:hAnsi="Times New Roman" w:cs="Times New Roman"/>
          <w:color w:val="auto"/>
          <w:sz w:val="28"/>
          <w:szCs w:val="28"/>
        </w:rPr>
        <w:t>pounds in common elder (</w:t>
      </w:r>
      <w:r w:rsidRPr="007D23C9">
        <w:rPr>
          <w:rFonts w:ascii="Times New Roman" w:eastAsia="Times New Roman" w:hAnsi="Times New Roman" w:cs="Times New Roman"/>
          <w:i/>
          <w:color w:val="auto"/>
          <w:sz w:val="28"/>
          <w:szCs w:val="28"/>
        </w:rPr>
        <w:t>Sambucus nigra</w:t>
      </w:r>
      <w:r w:rsidRPr="007D23C9">
        <w:rPr>
          <w:rFonts w:ascii="Times New Roman" w:eastAsia="Times New Roman" w:hAnsi="Times New Roman" w:cs="Times New Roman"/>
          <w:color w:val="auto"/>
          <w:sz w:val="28"/>
          <w:szCs w:val="28"/>
        </w:rPr>
        <w:t xml:space="preserve"> L.) / </w:t>
      </w:r>
      <w:r w:rsidRPr="007D23C9">
        <w:rPr>
          <w:rFonts w:ascii="Times New Roman" w:eastAsia="Times New Roman" w:hAnsi="Times New Roman" w:cs="Times New Roman"/>
          <w:color w:val="auto"/>
          <w:spacing w:val="7"/>
          <w:sz w:val="28"/>
          <w:szCs w:val="28"/>
        </w:rPr>
        <w:t xml:space="preserve">N.Vrchotová, E.Dadáková, A.Matějíček [et al.] </w:t>
      </w:r>
      <w:r w:rsidRPr="007D23C9">
        <w:rPr>
          <w:rFonts w:ascii="Times New Roman" w:eastAsia="Times New Roman" w:hAnsi="Times New Roman" w:cs="Times New Roman"/>
          <w:color w:val="auto"/>
          <w:sz w:val="28"/>
          <w:szCs w:val="28"/>
        </w:rPr>
        <w:t xml:space="preserve">// Natural product research, </w:t>
      </w:r>
      <w:r w:rsidRPr="007D23C9">
        <w:rPr>
          <w:rFonts w:ascii="Times New Roman" w:hAnsi="Times New Roman" w:cs="Times New Roman"/>
          <w:sz w:val="28"/>
          <w:szCs w:val="28"/>
          <w:lang w:val="en-GB"/>
        </w:rPr>
        <w:t xml:space="preserve">– </w:t>
      </w:r>
      <w:r w:rsidRPr="007D23C9">
        <w:rPr>
          <w:rFonts w:ascii="Times New Roman" w:eastAsia="Times New Roman" w:hAnsi="Times New Roman" w:cs="Times New Roman"/>
          <w:color w:val="auto"/>
          <w:sz w:val="28"/>
          <w:szCs w:val="28"/>
        </w:rPr>
        <w:t xml:space="preserve">2017. Vol. 31, N6, </w:t>
      </w:r>
      <w:r w:rsidRPr="007D23C9">
        <w:rPr>
          <w:rFonts w:ascii="Times New Roman" w:hAnsi="Times New Roman" w:cs="Times New Roman"/>
          <w:sz w:val="28"/>
          <w:szCs w:val="28"/>
          <w:lang w:val="en-GB"/>
        </w:rPr>
        <w:t xml:space="preserve">– </w:t>
      </w:r>
      <w:r w:rsidRPr="007D23C9">
        <w:rPr>
          <w:rFonts w:ascii="Times New Roman" w:eastAsia="Times New Roman" w:hAnsi="Times New Roman" w:cs="Times New Roman"/>
          <w:color w:val="auto"/>
          <w:sz w:val="28"/>
          <w:szCs w:val="28"/>
        </w:rPr>
        <w:t xml:space="preserve">p. 700-703. </w:t>
      </w:r>
    </w:p>
    <w:p w:rsidR="007D23C9" w:rsidRPr="007D23C9" w:rsidRDefault="007D23C9" w:rsidP="007D23C9">
      <w:pPr>
        <w:pStyle w:val="ListParagraph"/>
        <w:widowControl/>
        <w:numPr>
          <w:ilvl w:val="0"/>
          <w:numId w:val="5"/>
        </w:numPr>
        <w:tabs>
          <w:tab w:val="left" w:pos="284"/>
          <w:tab w:val="left" w:pos="567"/>
          <w:tab w:val="left" w:pos="1134"/>
        </w:tabs>
        <w:spacing w:line="360" w:lineRule="auto"/>
        <w:ind w:left="0"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 Vlachojannis, C., Zimmermann, B.F., Chrubasik-Hausmann S. Quantification of anthocyanins in elderberry and chokeberry dietary supplements // Phytother Res., </w:t>
      </w:r>
      <w:r w:rsidRPr="007D23C9">
        <w:rPr>
          <w:rFonts w:ascii="Times New Roman" w:hAnsi="Times New Roman" w:cs="Times New Roman"/>
          <w:sz w:val="28"/>
          <w:szCs w:val="28"/>
          <w:lang w:val="en-GB"/>
        </w:rPr>
        <w:t>– 2015,</w:t>
      </w:r>
      <w:r w:rsidRPr="007D23C9">
        <w:rPr>
          <w:rFonts w:ascii="Times New Roman" w:hAnsi="Times New Roman" w:cs="Times New Roman"/>
          <w:color w:val="auto"/>
          <w:sz w:val="28"/>
          <w:szCs w:val="28"/>
        </w:rPr>
        <w:t xml:space="preserve"> 29(4), </w:t>
      </w:r>
      <w:r w:rsidRPr="007D23C9">
        <w:rPr>
          <w:rFonts w:ascii="Times New Roman" w:hAnsi="Times New Roman" w:cs="Times New Roman"/>
          <w:sz w:val="28"/>
          <w:szCs w:val="28"/>
          <w:lang w:val="en-GB"/>
        </w:rPr>
        <w:t xml:space="preserve">– p. </w:t>
      </w:r>
      <w:r w:rsidRPr="007D23C9">
        <w:rPr>
          <w:rFonts w:ascii="Times New Roman" w:hAnsi="Times New Roman" w:cs="Times New Roman"/>
          <w:color w:val="auto"/>
          <w:sz w:val="28"/>
          <w:szCs w:val="28"/>
        </w:rPr>
        <w:t>561-565.</w:t>
      </w:r>
    </w:p>
    <w:p w:rsidR="007D23C9" w:rsidRPr="007D23C9" w:rsidRDefault="007D23C9" w:rsidP="007D23C9">
      <w:pPr>
        <w:pStyle w:val="ListParagraph"/>
        <w:widowControl/>
        <w:numPr>
          <w:ilvl w:val="0"/>
          <w:numId w:val="5"/>
        </w:numPr>
        <w:spacing w:line="360" w:lineRule="auto"/>
        <w:ind w:left="0"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Wang, C. Antiviral activity of </w:t>
      </w:r>
      <w:r w:rsidRPr="007D23C9">
        <w:rPr>
          <w:rFonts w:ascii="Times New Roman" w:hAnsi="Times New Roman" w:cs="Times New Roman"/>
          <w:i/>
          <w:color w:val="auto"/>
          <w:sz w:val="28"/>
          <w:szCs w:val="28"/>
        </w:rPr>
        <w:t>Sambucus</w:t>
      </w:r>
      <w:r w:rsidRPr="007D23C9">
        <w:rPr>
          <w:rFonts w:ascii="Times New Roman" w:hAnsi="Times New Roman" w:cs="Times New Roman"/>
          <w:color w:val="auto"/>
          <w:sz w:val="28"/>
          <w:szCs w:val="28"/>
        </w:rPr>
        <w:t xml:space="preserve"> Formosana Nakai ethanol extract and related phenolic acid constituents against human coronavirus NL63 / C.Wang, J.R.Weng, C.Lin [et al.] // Virus Res., </w:t>
      </w:r>
      <w:r w:rsidRPr="007D23C9">
        <w:rPr>
          <w:rFonts w:ascii="Times New Roman" w:hAnsi="Times New Roman" w:cs="Times New Roman"/>
          <w:sz w:val="28"/>
          <w:szCs w:val="28"/>
          <w:lang w:val="en-GB"/>
        </w:rPr>
        <w:t>–</w:t>
      </w:r>
      <w:r w:rsidRPr="007D23C9">
        <w:rPr>
          <w:rFonts w:ascii="Times New Roman" w:hAnsi="Times New Roman" w:cs="Times New Roman"/>
          <w:color w:val="auto"/>
          <w:sz w:val="28"/>
          <w:szCs w:val="28"/>
        </w:rPr>
        <w:t xml:space="preserve"> 2019, </w:t>
      </w:r>
      <w:r w:rsidRPr="007D23C9">
        <w:rPr>
          <w:rFonts w:ascii="Times New Roman" w:hAnsi="Times New Roman" w:cs="Times New Roman"/>
          <w:sz w:val="28"/>
          <w:szCs w:val="28"/>
          <w:lang w:val="en-GB"/>
        </w:rPr>
        <w:t xml:space="preserve">– p. </w:t>
      </w:r>
      <w:r w:rsidRPr="007D23C9">
        <w:rPr>
          <w:rFonts w:ascii="Times New Roman" w:hAnsi="Times New Roman" w:cs="Times New Roman"/>
          <w:color w:val="auto"/>
          <w:sz w:val="28"/>
          <w:szCs w:val="28"/>
        </w:rPr>
        <w:t>273.</w:t>
      </w:r>
    </w:p>
    <w:p w:rsidR="007D23C9" w:rsidRPr="007D23C9" w:rsidRDefault="007D23C9" w:rsidP="007D23C9">
      <w:pPr>
        <w:pStyle w:val="ListParagraph"/>
        <w:widowControl/>
        <w:numPr>
          <w:ilvl w:val="0"/>
          <w:numId w:val="5"/>
        </w:numPr>
        <w:spacing w:line="360" w:lineRule="auto"/>
        <w:ind w:left="0"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rPr>
        <w:t xml:space="preserve">Wu, X. Characterization of anthocyanins and proanthocyanidins in some cultivars of </w:t>
      </w:r>
      <w:r w:rsidRPr="007D23C9">
        <w:rPr>
          <w:rFonts w:ascii="Times New Roman" w:hAnsi="Times New Roman" w:cs="Times New Roman"/>
          <w:i/>
          <w:color w:val="auto"/>
          <w:sz w:val="28"/>
          <w:szCs w:val="28"/>
        </w:rPr>
        <w:t>Ribes, Aronia</w:t>
      </w:r>
      <w:r w:rsidRPr="007D23C9">
        <w:rPr>
          <w:rFonts w:ascii="Times New Roman" w:hAnsi="Times New Roman" w:cs="Times New Roman"/>
          <w:color w:val="auto"/>
          <w:sz w:val="28"/>
          <w:szCs w:val="28"/>
        </w:rPr>
        <w:t xml:space="preserve">, and </w:t>
      </w:r>
      <w:r w:rsidRPr="007D23C9">
        <w:rPr>
          <w:rFonts w:ascii="Times New Roman" w:hAnsi="Times New Roman" w:cs="Times New Roman"/>
          <w:i/>
          <w:color w:val="auto"/>
          <w:sz w:val="28"/>
          <w:szCs w:val="28"/>
        </w:rPr>
        <w:t>Sambucus</w:t>
      </w:r>
      <w:r w:rsidRPr="007D23C9">
        <w:rPr>
          <w:rFonts w:ascii="Times New Roman" w:hAnsi="Times New Roman" w:cs="Times New Roman"/>
          <w:color w:val="auto"/>
          <w:sz w:val="28"/>
          <w:szCs w:val="28"/>
        </w:rPr>
        <w:t xml:space="preserve"> and their antioxidant capacity / X.Wu, L.Gu, R.L.Prior [et al.] // J. Agric. Food Chem., </w:t>
      </w:r>
      <w:r w:rsidRPr="007D23C9">
        <w:rPr>
          <w:rFonts w:ascii="Times New Roman" w:hAnsi="Times New Roman" w:cs="Times New Roman"/>
          <w:sz w:val="28"/>
          <w:szCs w:val="28"/>
          <w:lang w:val="en-GB"/>
        </w:rPr>
        <w:t>–</w:t>
      </w:r>
      <w:r w:rsidRPr="007D23C9">
        <w:rPr>
          <w:rFonts w:ascii="Times New Roman" w:hAnsi="Times New Roman" w:cs="Times New Roman"/>
          <w:color w:val="auto"/>
          <w:sz w:val="28"/>
          <w:szCs w:val="28"/>
        </w:rPr>
        <w:t xml:space="preserve"> 2014. Vol. 52, </w:t>
      </w:r>
      <w:r w:rsidRPr="007D23C9">
        <w:rPr>
          <w:rFonts w:ascii="Times New Roman" w:hAnsi="Times New Roman" w:cs="Times New Roman"/>
          <w:sz w:val="28"/>
          <w:szCs w:val="28"/>
          <w:lang w:val="en-GB"/>
        </w:rPr>
        <w:t xml:space="preserve">– p. </w:t>
      </w:r>
      <w:r w:rsidRPr="007D23C9">
        <w:rPr>
          <w:rFonts w:ascii="Times New Roman" w:hAnsi="Times New Roman" w:cs="Times New Roman"/>
          <w:color w:val="auto"/>
          <w:sz w:val="28"/>
          <w:szCs w:val="28"/>
        </w:rPr>
        <w:t>7846.</w:t>
      </w:r>
    </w:p>
    <w:p w:rsidR="007D23C9" w:rsidRPr="007D23C9" w:rsidRDefault="007D23C9" w:rsidP="007D23C9">
      <w:pPr>
        <w:pStyle w:val="ListParagraph"/>
        <w:widowControl/>
        <w:numPr>
          <w:ilvl w:val="0"/>
          <w:numId w:val="5"/>
        </w:numPr>
        <w:spacing w:line="360" w:lineRule="auto"/>
        <w:ind w:left="0" w:firstLine="425"/>
        <w:jc w:val="both"/>
        <w:rPr>
          <w:rFonts w:ascii="Times New Roman" w:hAnsi="Times New Roman" w:cs="Times New Roman"/>
          <w:color w:val="auto"/>
          <w:sz w:val="28"/>
          <w:szCs w:val="28"/>
        </w:rPr>
      </w:pPr>
      <w:r w:rsidRPr="007D23C9">
        <w:rPr>
          <w:rFonts w:ascii="Times New Roman" w:hAnsi="Times New Roman" w:cs="Times New Roman"/>
          <w:sz w:val="28"/>
          <w:szCs w:val="28"/>
        </w:rPr>
        <w:t xml:space="preserve">Yahudin rinat medicinal herb elderberry blackenning, </w:t>
      </w:r>
      <w:r w:rsidRPr="007D23C9">
        <w:rPr>
          <w:rFonts w:ascii="Times New Roman" w:hAnsi="Times New Roman" w:cs="Times New Roman"/>
          <w:i/>
          <w:sz w:val="28"/>
          <w:szCs w:val="28"/>
        </w:rPr>
        <w:t xml:space="preserve">Sambucus ebulus </w:t>
      </w:r>
      <w:r w:rsidRPr="007D23C9">
        <w:rPr>
          <w:rFonts w:ascii="Times New Roman" w:hAnsi="Times New Roman" w:cs="Times New Roman"/>
          <w:sz w:val="28"/>
          <w:szCs w:val="28"/>
        </w:rPr>
        <w:t xml:space="preserve">L.// Biology and integrative medicine, </w:t>
      </w:r>
      <w:r w:rsidRPr="007D23C9">
        <w:rPr>
          <w:rFonts w:ascii="Times New Roman" w:hAnsi="Times New Roman" w:cs="Times New Roman"/>
          <w:sz w:val="28"/>
          <w:szCs w:val="28"/>
          <w:lang w:val="en-GB"/>
        </w:rPr>
        <w:t xml:space="preserve">– </w:t>
      </w:r>
      <w:r w:rsidRPr="007D23C9">
        <w:rPr>
          <w:rFonts w:ascii="Times New Roman" w:hAnsi="Times New Roman" w:cs="Times New Roman"/>
          <w:sz w:val="28"/>
          <w:szCs w:val="28"/>
        </w:rPr>
        <w:t xml:space="preserve">2016, </w:t>
      </w:r>
      <w:r w:rsidRPr="007D23C9">
        <w:rPr>
          <w:rFonts w:ascii="Times New Roman" w:hAnsi="Times New Roman" w:cs="Times New Roman"/>
          <w:sz w:val="28"/>
          <w:szCs w:val="28"/>
          <w:lang w:val="en-GB"/>
        </w:rPr>
        <w:t xml:space="preserve">– </w:t>
      </w:r>
      <w:r w:rsidRPr="007D23C9">
        <w:rPr>
          <w:rFonts w:ascii="Times New Roman" w:hAnsi="Times New Roman" w:cs="Times New Roman"/>
          <w:sz w:val="28"/>
          <w:szCs w:val="28"/>
        </w:rPr>
        <w:t>р.5821-5829.</w:t>
      </w:r>
    </w:p>
    <w:p w:rsidR="007D23C9" w:rsidRPr="007D23C9" w:rsidRDefault="007D23C9" w:rsidP="007D23C9">
      <w:pPr>
        <w:pStyle w:val="ListParagraph"/>
        <w:widowControl/>
        <w:numPr>
          <w:ilvl w:val="0"/>
          <w:numId w:val="5"/>
        </w:numPr>
        <w:spacing w:line="360" w:lineRule="auto"/>
        <w:ind w:left="0" w:firstLine="425"/>
        <w:jc w:val="both"/>
        <w:rPr>
          <w:rFonts w:ascii="Times New Roman" w:hAnsi="Times New Roman" w:cs="Times New Roman"/>
          <w:color w:val="auto"/>
          <w:sz w:val="28"/>
          <w:szCs w:val="28"/>
        </w:rPr>
      </w:pPr>
      <w:r w:rsidRPr="007D23C9">
        <w:rPr>
          <w:rFonts w:ascii="Times New Roman" w:hAnsi="Times New Roman" w:cs="Times New Roman"/>
          <w:color w:val="auto"/>
          <w:sz w:val="28"/>
          <w:szCs w:val="28"/>
          <w:lang w:val="en-GB"/>
        </w:rPr>
        <w:t xml:space="preserve">Yesilada, E., Gurbuz, I., Toker, G., Anti-ulcerogenic activity and isolation of the active principles from </w:t>
      </w:r>
      <w:r w:rsidRPr="007D23C9">
        <w:rPr>
          <w:rFonts w:ascii="Times New Roman" w:hAnsi="Times New Roman" w:cs="Times New Roman"/>
          <w:i/>
          <w:color w:val="auto"/>
          <w:sz w:val="28"/>
          <w:szCs w:val="28"/>
          <w:lang w:val="en-GB"/>
        </w:rPr>
        <w:t>Sambucus ebulus</w:t>
      </w:r>
      <w:r w:rsidRPr="007D23C9">
        <w:rPr>
          <w:rFonts w:ascii="Times New Roman" w:hAnsi="Times New Roman" w:cs="Times New Roman"/>
          <w:color w:val="auto"/>
          <w:sz w:val="28"/>
          <w:szCs w:val="28"/>
          <w:lang w:val="en-GB"/>
        </w:rPr>
        <w:t xml:space="preserve"> L. leaves // J. Ethnopharmacol., </w:t>
      </w:r>
      <w:r w:rsidRPr="007D23C9">
        <w:rPr>
          <w:rFonts w:ascii="Times New Roman" w:hAnsi="Times New Roman" w:cs="Times New Roman"/>
          <w:sz w:val="28"/>
          <w:szCs w:val="28"/>
          <w:lang w:val="en-GB"/>
        </w:rPr>
        <w:t xml:space="preserve">– </w:t>
      </w:r>
      <w:r w:rsidRPr="007D23C9">
        <w:rPr>
          <w:rFonts w:ascii="Times New Roman" w:hAnsi="Times New Roman" w:cs="Times New Roman"/>
          <w:color w:val="auto"/>
          <w:sz w:val="28"/>
          <w:szCs w:val="28"/>
          <w:lang w:val="en-GB"/>
        </w:rPr>
        <w:t xml:space="preserve">2014, 153(2), </w:t>
      </w:r>
      <w:r w:rsidRPr="007D23C9">
        <w:rPr>
          <w:rFonts w:ascii="Times New Roman" w:hAnsi="Times New Roman" w:cs="Times New Roman"/>
          <w:sz w:val="28"/>
          <w:szCs w:val="28"/>
          <w:lang w:val="en-GB"/>
        </w:rPr>
        <w:t>– p.</w:t>
      </w:r>
      <w:r w:rsidRPr="007D23C9">
        <w:rPr>
          <w:rFonts w:ascii="Times New Roman" w:hAnsi="Times New Roman" w:cs="Times New Roman"/>
          <w:color w:val="auto"/>
          <w:sz w:val="28"/>
          <w:szCs w:val="28"/>
          <w:lang w:val="en-GB"/>
        </w:rPr>
        <w:t xml:space="preserve"> 478.</w:t>
      </w:r>
    </w:p>
    <w:p w:rsidR="007D23C9" w:rsidRPr="007D23C9" w:rsidRDefault="007D23C9" w:rsidP="007D23C9">
      <w:pPr>
        <w:pStyle w:val="ListParagraph"/>
        <w:widowControl/>
        <w:numPr>
          <w:ilvl w:val="0"/>
          <w:numId w:val="5"/>
        </w:numPr>
        <w:spacing w:line="360" w:lineRule="auto"/>
        <w:ind w:left="0" w:firstLine="425"/>
        <w:jc w:val="both"/>
        <w:rPr>
          <w:rFonts w:ascii="Times New Roman" w:hAnsi="Times New Roman" w:cs="Times New Roman"/>
          <w:color w:val="auto"/>
          <w:sz w:val="28"/>
          <w:szCs w:val="28"/>
        </w:rPr>
      </w:pPr>
      <w:r w:rsidRPr="007D23C9">
        <w:rPr>
          <w:rFonts w:ascii="Times New Roman" w:eastAsia="Times New Roman" w:hAnsi="Times New Roman" w:cs="Times New Roman"/>
          <w:color w:val="auto"/>
          <w:sz w:val="28"/>
          <w:szCs w:val="28"/>
        </w:rPr>
        <w:t xml:space="preserve">Yousuf, B.Health benefits of anthocyanins and their encapsulation for potential use in food systems: a review / B.Yousuf, K.Gul, A.A.Wani [et al.] // Critical reviews in food science and nutrition, </w:t>
      </w:r>
      <w:r w:rsidRPr="007D23C9">
        <w:rPr>
          <w:rFonts w:ascii="Times New Roman" w:hAnsi="Times New Roman" w:cs="Times New Roman"/>
          <w:sz w:val="28"/>
          <w:szCs w:val="28"/>
          <w:lang w:val="en-GB"/>
        </w:rPr>
        <w:t xml:space="preserve">– </w:t>
      </w:r>
      <w:r w:rsidRPr="007D23C9">
        <w:rPr>
          <w:rFonts w:ascii="Times New Roman" w:eastAsia="Times New Roman" w:hAnsi="Times New Roman" w:cs="Times New Roman"/>
          <w:color w:val="auto"/>
          <w:sz w:val="28"/>
          <w:szCs w:val="28"/>
        </w:rPr>
        <w:t xml:space="preserve">2016. Vol. 56, </w:t>
      </w:r>
      <w:r w:rsidRPr="007D23C9">
        <w:rPr>
          <w:rFonts w:ascii="Times New Roman" w:eastAsia="Times New Roman" w:hAnsi="Times New Roman" w:cs="Times New Roman"/>
          <w:color w:val="auto"/>
          <w:sz w:val="28"/>
          <w:szCs w:val="28"/>
          <w:lang w:val="ru-RU"/>
        </w:rPr>
        <w:t xml:space="preserve">№ </w:t>
      </w:r>
      <w:r w:rsidRPr="007D23C9">
        <w:rPr>
          <w:rFonts w:ascii="Times New Roman" w:eastAsia="Times New Roman" w:hAnsi="Times New Roman" w:cs="Times New Roman"/>
          <w:color w:val="auto"/>
          <w:sz w:val="28"/>
          <w:szCs w:val="28"/>
          <w:lang w:val="en-GB"/>
        </w:rPr>
        <w:t xml:space="preserve">13, </w:t>
      </w:r>
      <w:r w:rsidRPr="007D23C9">
        <w:rPr>
          <w:rFonts w:ascii="Times New Roman" w:hAnsi="Times New Roman" w:cs="Times New Roman"/>
          <w:sz w:val="28"/>
          <w:szCs w:val="28"/>
          <w:lang w:val="en-GB"/>
        </w:rPr>
        <w:t xml:space="preserve">– </w:t>
      </w:r>
      <w:r w:rsidRPr="007D23C9">
        <w:rPr>
          <w:rFonts w:ascii="Times New Roman" w:eastAsia="Times New Roman" w:hAnsi="Times New Roman" w:cs="Times New Roman"/>
          <w:color w:val="auto"/>
          <w:sz w:val="28"/>
          <w:szCs w:val="28"/>
        </w:rPr>
        <w:t>p</w:t>
      </w:r>
      <w:r w:rsidRPr="007D23C9">
        <w:rPr>
          <w:rFonts w:ascii="Times New Roman" w:eastAsia="Times New Roman" w:hAnsi="Times New Roman" w:cs="Times New Roman"/>
          <w:color w:val="auto"/>
          <w:sz w:val="28"/>
          <w:szCs w:val="28"/>
          <w:lang w:val="en-GB"/>
        </w:rPr>
        <w:t xml:space="preserve">. 2223-2230. </w:t>
      </w:r>
    </w:p>
    <w:p w:rsidR="007D23C9" w:rsidRPr="007D23C9" w:rsidRDefault="007D23C9" w:rsidP="007D23C9">
      <w:pPr>
        <w:pStyle w:val="ListParagraph"/>
        <w:widowControl/>
        <w:numPr>
          <w:ilvl w:val="0"/>
          <w:numId w:val="5"/>
        </w:numPr>
        <w:spacing w:line="360" w:lineRule="auto"/>
        <w:ind w:left="0" w:firstLine="425"/>
        <w:jc w:val="both"/>
        <w:rPr>
          <w:rFonts w:ascii="Times New Roman" w:hAnsi="Times New Roman" w:cs="Times New Roman"/>
          <w:color w:val="auto"/>
          <w:sz w:val="28"/>
          <w:szCs w:val="28"/>
        </w:rPr>
      </w:pPr>
      <w:r w:rsidRPr="007D23C9">
        <w:rPr>
          <w:rFonts w:ascii="Times New Roman" w:eastAsia="Arial Unicode MS" w:hAnsi="Times New Roman" w:cs="Times New Roman"/>
          <w:color w:val="auto"/>
          <w:sz w:val="28"/>
          <w:szCs w:val="28"/>
        </w:rPr>
        <w:t xml:space="preserve">Zahmanov, G. </w:t>
      </w:r>
      <w:hyperlink r:id="rId142" w:history="1">
        <w:r w:rsidRPr="007D23C9">
          <w:rPr>
            <w:rStyle w:val="Hyperlink"/>
            <w:rFonts w:ascii="Times New Roman" w:eastAsia="Arial Unicode MS" w:hAnsi="Times New Roman" w:cs="Times New Roman"/>
            <w:color w:val="auto"/>
            <w:sz w:val="28"/>
            <w:szCs w:val="28"/>
            <w:u w:val="none"/>
          </w:rPr>
          <w:t>Flavonoid glycosides profiling in dwarf elder fruits (</w:t>
        </w:r>
        <w:r w:rsidRPr="0068466A">
          <w:rPr>
            <w:rStyle w:val="hit"/>
            <w:rFonts w:ascii="Times New Roman" w:eastAsia="Arial Unicode MS" w:hAnsi="Times New Roman" w:cs="Times New Roman"/>
            <w:i/>
            <w:color w:val="auto"/>
            <w:sz w:val="28"/>
            <w:szCs w:val="28"/>
            <w:shd w:val="clear" w:color="auto" w:fill="auto"/>
          </w:rPr>
          <w:t>Sambucus</w:t>
        </w:r>
        <w:r w:rsidRPr="007D23C9">
          <w:rPr>
            <w:rStyle w:val="Hyperlink"/>
            <w:rFonts w:ascii="Times New Roman" w:eastAsia="Arial Unicode MS" w:hAnsi="Times New Roman" w:cs="Times New Roman"/>
            <w:i/>
            <w:iCs/>
            <w:color w:val="auto"/>
            <w:sz w:val="28"/>
            <w:szCs w:val="28"/>
            <w:u w:val="none"/>
          </w:rPr>
          <w:t xml:space="preserve"> ebulus</w:t>
        </w:r>
        <w:r w:rsidRPr="007D23C9">
          <w:rPr>
            <w:rStyle w:val="Hyperlink"/>
            <w:rFonts w:ascii="Times New Roman" w:eastAsia="Arial Unicode MS" w:hAnsi="Times New Roman" w:cs="Times New Roman"/>
            <w:color w:val="auto"/>
            <w:sz w:val="28"/>
            <w:szCs w:val="28"/>
            <w:u w:val="none"/>
          </w:rPr>
          <w:t xml:space="preserve"> L.) and evaluation of their antioxidant and anti-herpes simplex activities</w:t>
        </w:r>
      </w:hyperlink>
      <w:r w:rsidRPr="007D23C9">
        <w:rPr>
          <w:rFonts w:ascii="Times New Roman" w:eastAsia="Arial Unicode MS" w:hAnsi="Times New Roman" w:cs="Times New Roman"/>
          <w:color w:val="auto"/>
          <w:sz w:val="28"/>
          <w:szCs w:val="28"/>
        </w:rPr>
        <w:t xml:space="preserve"> / G.Zahmanov, K.Alipieva, P.Denev [et al.] // </w:t>
      </w:r>
      <w:r w:rsidRPr="007D23C9">
        <w:rPr>
          <w:rFonts w:ascii="Times New Roman" w:eastAsia="Arial Unicode MS" w:hAnsi="Times New Roman" w:cs="Times New Roman"/>
          <w:iCs/>
          <w:color w:val="auto"/>
          <w:sz w:val="28"/>
          <w:szCs w:val="28"/>
        </w:rPr>
        <w:t>Industrial Crops and Products</w:t>
      </w:r>
      <w:r w:rsidRPr="007D23C9">
        <w:rPr>
          <w:rFonts w:ascii="Times New Roman" w:eastAsia="Arial Unicode MS" w:hAnsi="Times New Roman" w:cs="Times New Roman"/>
          <w:color w:val="auto"/>
          <w:sz w:val="28"/>
          <w:szCs w:val="28"/>
        </w:rPr>
        <w:t xml:space="preserve">, </w:t>
      </w:r>
      <w:r w:rsidRPr="007D23C9">
        <w:rPr>
          <w:rFonts w:ascii="Times New Roman" w:hAnsi="Times New Roman" w:cs="Times New Roman"/>
          <w:sz w:val="28"/>
          <w:szCs w:val="28"/>
          <w:lang w:val="en-GB"/>
        </w:rPr>
        <w:t xml:space="preserve">– 2015. </w:t>
      </w:r>
      <w:r w:rsidRPr="007D23C9">
        <w:rPr>
          <w:rFonts w:ascii="Times New Roman" w:eastAsia="Arial Unicode MS" w:hAnsi="Times New Roman" w:cs="Times New Roman"/>
          <w:iCs/>
          <w:color w:val="auto"/>
          <w:sz w:val="28"/>
          <w:szCs w:val="28"/>
        </w:rPr>
        <w:t>Vol. 63</w:t>
      </w:r>
      <w:r w:rsidRPr="007D23C9">
        <w:rPr>
          <w:rFonts w:ascii="Times New Roman" w:eastAsia="Arial Unicode MS" w:hAnsi="Times New Roman" w:cs="Times New Roman"/>
          <w:color w:val="auto"/>
          <w:sz w:val="28"/>
          <w:szCs w:val="28"/>
        </w:rPr>
        <w:t xml:space="preserve">, </w:t>
      </w:r>
      <w:r w:rsidRPr="007D23C9">
        <w:rPr>
          <w:rFonts w:ascii="Times New Roman" w:hAnsi="Times New Roman" w:cs="Times New Roman"/>
          <w:sz w:val="28"/>
          <w:szCs w:val="28"/>
          <w:lang w:val="en-GB"/>
        </w:rPr>
        <w:t>– p</w:t>
      </w:r>
      <w:r w:rsidRPr="007D23C9">
        <w:rPr>
          <w:rFonts w:ascii="Times New Roman" w:eastAsia="Arial Unicode MS" w:hAnsi="Times New Roman" w:cs="Times New Roman"/>
          <w:iCs/>
          <w:color w:val="auto"/>
          <w:sz w:val="28"/>
          <w:szCs w:val="28"/>
        </w:rPr>
        <w:t>. 58-64.</w:t>
      </w:r>
    </w:p>
    <w:p w:rsidR="00D22AB0" w:rsidRPr="00F8301C" w:rsidRDefault="00D22AB0" w:rsidP="00C8433B"/>
    <w:sectPr w:rsidR="00D22AB0" w:rsidRPr="00F8301C" w:rsidSect="001C5B6E">
      <w:headerReference w:type="default" r:id="rId14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BA2" w:rsidRDefault="00375BA2">
      <w:r>
        <w:separator/>
      </w:r>
    </w:p>
  </w:endnote>
  <w:endnote w:type="continuationSeparator" w:id="0">
    <w:p w:rsidR="00375BA2" w:rsidRDefault="00375B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CC"/>
    <w:family w:val="roman"/>
    <w:pitch w:val="variable"/>
    <w:sig w:usb0="A00002EF" w:usb1="400020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4445"/>
      <w:docPartObj>
        <w:docPartGallery w:val="Page Numbers (Bottom of Page)"/>
        <w:docPartUnique/>
      </w:docPartObj>
    </w:sdtPr>
    <w:sdtContent>
      <w:p w:rsidR="00191542" w:rsidRDefault="00191542">
        <w:pPr>
          <w:pStyle w:val="Footer"/>
          <w:jc w:val="right"/>
        </w:pPr>
        <w:fldSimple w:instr=" PAGE   \* MERGEFORMAT ">
          <w:r w:rsidR="00E36FBD">
            <w:rPr>
              <w:noProof/>
            </w:rPr>
            <w:t>16</w:t>
          </w:r>
        </w:fldSimple>
      </w:p>
    </w:sdtContent>
  </w:sdt>
  <w:p w:rsidR="00375BA2" w:rsidRDefault="00375B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BA2" w:rsidRDefault="00375BA2">
      <w:r>
        <w:separator/>
      </w:r>
    </w:p>
  </w:footnote>
  <w:footnote w:type="continuationSeparator" w:id="0">
    <w:p w:rsidR="00375BA2" w:rsidRDefault="00375B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BA2" w:rsidRDefault="00375BA2">
    <w:pPr>
      <w:pStyle w:val="Header"/>
      <w:jc w:val="right"/>
    </w:pPr>
  </w:p>
  <w:p w:rsidR="00375BA2" w:rsidRDefault="00375BA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BA2" w:rsidRDefault="00375B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3BA8"/>
    <w:multiLevelType w:val="multilevel"/>
    <w:tmpl w:val="A236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42BBD"/>
    <w:multiLevelType w:val="hybridMultilevel"/>
    <w:tmpl w:val="8E04979E"/>
    <w:lvl w:ilvl="0" w:tplc="22E4F868">
      <w:start w:val="1"/>
      <w:numFmt w:val="bullet"/>
      <w:lvlText w:val=""/>
      <w:lvlJc w:val="left"/>
      <w:pPr>
        <w:ind w:left="720" w:hanging="360"/>
      </w:pPr>
      <w:rPr>
        <w:rFonts w:ascii="Wingdings" w:hAnsi="Wingding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055B38"/>
    <w:multiLevelType w:val="hybridMultilevel"/>
    <w:tmpl w:val="D1F4274E"/>
    <w:lvl w:ilvl="0" w:tplc="0419000F">
      <w:start w:val="1"/>
      <w:numFmt w:val="decimal"/>
      <w:lvlText w:val="%1."/>
      <w:lvlJc w:val="left"/>
      <w:pPr>
        <w:ind w:left="360" w:hanging="360"/>
      </w:pPr>
      <w:rPr>
        <w:rFonts w:hint="default"/>
        <w:b w:val="0"/>
        <w:i w:val="0"/>
        <w:color w:val="auto"/>
        <w:lang w:val="ru-RU"/>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56712F"/>
    <w:multiLevelType w:val="hybridMultilevel"/>
    <w:tmpl w:val="1CBCBBD0"/>
    <w:lvl w:ilvl="0" w:tplc="D3CCE832">
      <w:start w:val="1"/>
      <w:numFmt w:val="decimal"/>
      <w:lvlText w:val="%1."/>
      <w:lvlJc w:val="left"/>
      <w:pPr>
        <w:ind w:left="360" w:hanging="360"/>
      </w:pPr>
      <w:rPr>
        <w:rFonts w:hint="default"/>
        <w:b w:val="0"/>
        <w:i w:val="0"/>
        <w:color w:val="auto"/>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CE5BD8"/>
    <w:multiLevelType w:val="hybridMultilevel"/>
    <w:tmpl w:val="FF1CA13E"/>
    <w:lvl w:ilvl="0" w:tplc="9A72A5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0F4251D"/>
    <w:multiLevelType w:val="hybridMultilevel"/>
    <w:tmpl w:val="D1F4274E"/>
    <w:lvl w:ilvl="0" w:tplc="0419000F">
      <w:start w:val="1"/>
      <w:numFmt w:val="decimal"/>
      <w:lvlText w:val="%1."/>
      <w:lvlJc w:val="left"/>
      <w:pPr>
        <w:ind w:left="360" w:hanging="360"/>
      </w:pPr>
      <w:rPr>
        <w:rFonts w:hint="default"/>
        <w:b w:val="0"/>
        <w:i w:val="0"/>
        <w:color w:val="auto"/>
        <w:lang w:val="ru-RU"/>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B2680E"/>
    <w:multiLevelType w:val="hybridMultilevel"/>
    <w:tmpl w:val="31D89750"/>
    <w:lvl w:ilvl="0" w:tplc="592ED3CE">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10442C2"/>
    <w:multiLevelType w:val="hybridMultilevel"/>
    <w:tmpl w:val="1CBCBBD0"/>
    <w:lvl w:ilvl="0" w:tplc="D3CCE832">
      <w:start w:val="1"/>
      <w:numFmt w:val="decimal"/>
      <w:lvlText w:val="%1."/>
      <w:lvlJc w:val="left"/>
      <w:pPr>
        <w:ind w:left="360" w:hanging="360"/>
      </w:pPr>
      <w:rPr>
        <w:rFonts w:hint="default"/>
        <w:b w:val="0"/>
        <w:i w:val="0"/>
        <w:color w:val="auto"/>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6C643F"/>
    <w:multiLevelType w:val="multilevel"/>
    <w:tmpl w:val="96AE2CCA"/>
    <w:lvl w:ilvl="0">
      <w:start w:val="1"/>
      <w:numFmt w:val="decimal"/>
      <w:lvlText w:val="%1."/>
      <w:lvlJc w:val="left"/>
      <w:pPr>
        <w:ind w:left="750" w:hanging="750"/>
      </w:pPr>
      <w:rPr>
        <w:rFonts w:hint="default"/>
      </w:rPr>
    </w:lvl>
    <w:lvl w:ilvl="1">
      <w:start w:val="1"/>
      <w:numFmt w:val="decimal"/>
      <w:lvlText w:val="%1.%2."/>
      <w:lvlJc w:val="left"/>
      <w:pPr>
        <w:ind w:left="892" w:hanging="750"/>
      </w:pPr>
      <w:rPr>
        <w:rFonts w:hint="default"/>
        <w:b/>
      </w:rPr>
    </w:lvl>
    <w:lvl w:ilvl="2">
      <w:start w:val="1"/>
      <w:numFmt w:val="decimal"/>
      <w:lvlText w:val="%1.%2.%3."/>
      <w:lvlJc w:val="left"/>
      <w:pPr>
        <w:ind w:left="2168" w:hanging="75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2E633ED3"/>
    <w:multiLevelType w:val="hybridMultilevel"/>
    <w:tmpl w:val="D1F4274E"/>
    <w:lvl w:ilvl="0" w:tplc="0419000F">
      <w:start w:val="1"/>
      <w:numFmt w:val="decimal"/>
      <w:lvlText w:val="%1."/>
      <w:lvlJc w:val="left"/>
      <w:pPr>
        <w:ind w:left="360" w:hanging="360"/>
      </w:pPr>
      <w:rPr>
        <w:rFonts w:hint="default"/>
        <w:b w:val="0"/>
        <w:i w:val="0"/>
        <w:color w:val="auto"/>
        <w:lang w:val="ru-RU"/>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4322BD9"/>
    <w:multiLevelType w:val="hybridMultilevel"/>
    <w:tmpl w:val="07DE2B70"/>
    <w:lvl w:ilvl="0" w:tplc="8EE6873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51F338E"/>
    <w:multiLevelType w:val="hybridMultilevel"/>
    <w:tmpl w:val="1CBCBBD0"/>
    <w:lvl w:ilvl="0" w:tplc="D3CCE832">
      <w:start w:val="1"/>
      <w:numFmt w:val="decimal"/>
      <w:lvlText w:val="%1."/>
      <w:lvlJc w:val="left"/>
      <w:pPr>
        <w:ind w:left="360" w:hanging="360"/>
      </w:pPr>
      <w:rPr>
        <w:rFonts w:hint="default"/>
        <w:b w:val="0"/>
        <w:i w:val="0"/>
        <w:color w:val="auto"/>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E44728E"/>
    <w:multiLevelType w:val="hybridMultilevel"/>
    <w:tmpl w:val="24729CD6"/>
    <w:lvl w:ilvl="0" w:tplc="2EEEE67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nsid w:val="41AF1173"/>
    <w:multiLevelType w:val="multilevel"/>
    <w:tmpl w:val="4E766C3E"/>
    <w:lvl w:ilvl="0">
      <w:start w:val="1"/>
      <w:numFmt w:val="decimal"/>
      <w:lvlText w:val="%1."/>
      <w:lvlJc w:val="left"/>
      <w:pPr>
        <w:ind w:left="720" w:hanging="360"/>
      </w:pPr>
      <w:rPr>
        <w:rFonts w:ascii="Times New Roman" w:hAnsi="Times New Roman" w:cs="Times New Roman" w:hint="default"/>
        <w:sz w:val="28"/>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
    <w:nsid w:val="4AA732C9"/>
    <w:multiLevelType w:val="hybridMultilevel"/>
    <w:tmpl w:val="06E4ACE6"/>
    <w:lvl w:ilvl="0" w:tplc="6CFEC020">
      <w:start w:val="1"/>
      <w:numFmt w:val="decimal"/>
      <w:lvlText w:val="%1."/>
      <w:lvlJc w:val="left"/>
      <w:pPr>
        <w:ind w:left="786" w:hanging="360"/>
      </w:pPr>
      <w:rPr>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A3915D4"/>
    <w:multiLevelType w:val="multilevel"/>
    <w:tmpl w:val="D43A4C9A"/>
    <w:lvl w:ilvl="0">
      <w:start w:val="1"/>
      <w:numFmt w:val="bullet"/>
      <w:lvlText w:val=""/>
      <w:lvlJc w:val="left"/>
      <w:pPr>
        <w:tabs>
          <w:tab w:val="num" w:pos="1146"/>
        </w:tabs>
        <w:ind w:left="1146" w:hanging="360"/>
      </w:pPr>
      <w:rPr>
        <w:rFonts w:ascii="Symbol" w:hAnsi="Symbol" w:hint="default"/>
        <w:sz w:val="20"/>
      </w:rPr>
    </w:lvl>
    <w:lvl w:ilvl="1" w:tentative="1">
      <w:start w:val="1"/>
      <w:numFmt w:val="bullet"/>
      <w:lvlText w:val=""/>
      <w:lvlJc w:val="left"/>
      <w:pPr>
        <w:tabs>
          <w:tab w:val="num" w:pos="1866"/>
        </w:tabs>
        <w:ind w:left="1866" w:hanging="360"/>
      </w:pPr>
      <w:rPr>
        <w:rFonts w:ascii="Symbol" w:hAnsi="Symbol" w:hint="default"/>
        <w:sz w:val="20"/>
      </w:rPr>
    </w:lvl>
    <w:lvl w:ilvl="2" w:tentative="1">
      <w:start w:val="1"/>
      <w:numFmt w:val="bullet"/>
      <w:lvlText w:val=""/>
      <w:lvlJc w:val="left"/>
      <w:pPr>
        <w:tabs>
          <w:tab w:val="num" w:pos="2586"/>
        </w:tabs>
        <w:ind w:left="2586" w:hanging="360"/>
      </w:pPr>
      <w:rPr>
        <w:rFonts w:ascii="Symbol" w:hAnsi="Symbol" w:hint="default"/>
        <w:sz w:val="20"/>
      </w:rPr>
    </w:lvl>
    <w:lvl w:ilvl="3" w:tentative="1">
      <w:start w:val="1"/>
      <w:numFmt w:val="bullet"/>
      <w:lvlText w:val=""/>
      <w:lvlJc w:val="left"/>
      <w:pPr>
        <w:tabs>
          <w:tab w:val="num" w:pos="3306"/>
        </w:tabs>
        <w:ind w:left="3306" w:hanging="360"/>
      </w:pPr>
      <w:rPr>
        <w:rFonts w:ascii="Symbol" w:hAnsi="Symbol" w:hint="default"/>
        <w:sz w:val="20"/>
      </w:rPr>
    </w:lvl>
    <w:lvl w:ilvl="4" w:tentative="1">
      <w:start w:val="1"/>
      <w:numFmt w:val="bullet"/>
      <w:lvlText w:val=""/>
      <w:lvlJc w:val="left"/>
      <w:pPr>
        <w:tabs>
          <w:tab w:val="num" w:pos="4026"/>
        </w:tabs>
        <w:ind w:left="4026" w:hanging="360"/>
      </w:pPr>
      <w:rPr>
        <w:rFonts w:ascii="Symbol" w:hAnsi="Symbol" w:hint="default"/>
        <w:sz w:val="20"/>
      </w:rPr>
    </w:lvl>
    <w:lvl w:ilvl="5" w:tentative="1">
      <w:start w:val="1"/>
      <w:numFmt w:val="bullet"/>
      <w:lvlText w:val=""/>
      <w:lvlJc w:val="left"/>
      <w:pPr>
        <w:tabs>
          <w:tab w:val="num" w:pos="4746"/>
        </w:tabs>
        <w:ind w:left="4746" w:hanging="360"/>
      </w:pPr>
      <w:rPr>
        <w:rFonts w:ascii="Symbol" w:hAnsi="Symbol" w:hint="default"/>
        <w:sz w:val="20"/>
      </w:rPr>
    </w:lvl>
    <w:lvl w:ilvl="6" w:tentative="1">
      <w:start w:val="1"/>
      <w:numFmt w:val="bullet"/>
      <w:lvlText w:val=""/>
      <w:lvlJc w:val="left"/>
      <w:pPr>
        <w:tabs>
          <w:tab w:val="num" w:pos="5466"/>
        </w:tabs>
        <w:ind w:left="5466" w:hanging="360"/>
      </w:pPr>
      <w:rPr>
        <w:rFonts w:ascii="Symbol" w:hAnsi="Symbol" w:hint="default"/>
        <w:sz w:val="20"/>
      </w:rPr>
    </w:lvl>
    <w:lvl w:ilvl="7" w:tentative="1">
      <w:start w:val="1"/>
      <w:numFmt w:val="bullet"/>
      <w:lvlText w:val=""/>
      <w:lvlJc w:val="left"/>
      <w:pPr>
        <w:tabs>
          <w:tab w:val="num" w:pos="6186"/>
        </w:tabs>
        <w:ind w:left="6186" w:hanging="360"/>
      </w:pPr>
      <w:rPr>
        <w:rFonts w:ascii="Symbol" w:hAnsi="Symbol" w:hint="default"/>
        <w:sz w:val="20"/>
      </w:rPr>
    </w:lvl>
    <w:lvl w:ilvl="8" w:tentative="1">
      <w:start w:val="1"/>
      <w:numFmt w:val="bullet"/>
      <w:lvlText w:val=""/>
      <w:lvlJc w:val="left"/>
      <w:pPr>
        <w:tabs>
          <w:tab w:val="num" w:pos="6906"/>
        </w:tabs>
        <w:ind w:left="6906" w:hanging="360"/>
      </w:pPr>
      <w:rPr>
        <w:rFonts w:ascii="Symbol" w:hAnsi="Symbol" w:hint="default"/>
        <w:sz w:val="20"/>
      </w:rPr>
    </w:lvl>
  </w:abstractNum>
  <w:abstractNum w:abstractNumId="16">
    <w:nsid w:val="5EC74FB8"/>
    <w:multiLevelType w:val="multilevel"/>
    <w:tmpl w:val="2042C3FA"/>
    <w:lvl w:ilvl="0">
      <w:start w:val="3"/>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6BB137CD"/>
    <w:multiLevelType w:val="hybridMultilevel"/>
    <w:tmpl w:val="1CBCBBD0"/>
    <w:lvl w:ilvl="0" w:tplc="D3CCE832">
      <w:start w:val="1"/>
      <w:numFmt w:val="decimal"/>
      <w:lvlText w:val="%1."/>
      <w:lvlJc w:val="left"/>
      <w:pPr>
        <w:ind w:left="360" w:hanging="360"/>
      </w:pPr>
      <w:rPr>
        <w:rFonts w:hint="default"/>
        <w:b w:val="0"/>
        <w:i w:val="0"/>
        <w:color w:val="auto"/>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DCD2E2F"/>
    <w:multiLevelType w:val="hybridMultilevel"/>
    <w:tmpl w:val="FAE60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0EA06EE"/>
    <w:multiLevelType w:val="hybridMultilevel"/>
    <w:tmpl w:val="0DE4358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779F6566"/>
    <w:multiLevelType w:val="hybridMultilevel"/>
    <w:tmpl w:val="CF8239EA"/>
    <w:lvl w:ilvl="0" w:tplc="4DEE38F6">
      <w:start w:val="1"/>
      <w:numFmt w:val="decimal"/>
      <w:lvlText w:val="%1."/>
      <w:lvlJc w:val="left"/>
      <w:pPr>
        <w:ind w:left="1069" w:hanging="360"/>
      </w:pPr>
      <w:rPr>
        <w:rFonts w:ascii="Times New Roman" w:hAnsi="Times New Roman" w:cs="Times New Roman" w:hint="default"/>
        <w:b w:val="0"/>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8"/>
  </w:num>
  <w:num w:numId="3">
    <w:abstractNumId w:val="12"/>
  </w:num>
  <w:num w:numId="4">
    <w:abstractNumId w:val="4"/>
  </w:num>
  <w:num w:numId="5">
    <w:abstractNumId w:val="17"/>
  </w:num>
  <w:num w:numId="6">
    <w:abstractNumId w:val="6"/>
  </w:num>
  <w:num w:numId="7">
    <w:abstractNumId w:val="1"/>
  </w:num>
  <w:num w:numId="8">
    <w:abstractNumId w:val="13"/>
  </w:num>
  <w:num w:numId="9">
    <w:abstractNumId w:val="10"/>
  </w:num>
  <w:num w:numId="10">
    <w:abstractNumId w:val="18"/>
  </w:num>
  <w:num w:numId="11">
    <w:abstractNumId w:val="5"/>
  </w:num>
  <w:num w:numId="12">
    <w:abstractNumId w:val="9"/>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0"/>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7"/>
  </w:num>
  <w:num w:numId="20">
    <w:abstractNumId w:val="3"/>
  </w:num>
  <w:num w:numId="21">
    <w:abstractNumId w:val="11"/>
  </w:num>
  <w:num w:numId="22">
    <w:abstractNumId w:val="19"/>
  </w:num>
  <w:num w:numId="23">
    <w:abstractNumId w:val="16"/>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hideGrammaticalErrors/>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CA3EFA"/>
    <w:rsid w:val="00000B91"/>
    <w:rsid w:val="00004138"/>
    <w:rsid w:val="00006541"/>
    <w:rsid w:val="00006C11"/>
    <w:rsid w:val="00011476"/>
    <w:rsid w:val="00011AE9"/>
    <w:rsid w:val="00016D8F"/>
    <w:rsid w:val="00017D5E"/>
    <w:rsid w:val="0002107E"/>
    <w:rsid w:val="00023116"/>
    <w:rsid w:val="00023CC3"/>
    <w:rsid w:val="00024067"/>
    <w:rsid w:val="00026A73"/>
    <w:rsid w:val="00027E4C"/>
    <w:rsid w:val="000337F3"/>
    <w:rsid w:val="00035A4F"/>
    <w:rsid w:val="00036C53"/>
    <w:rsid w:val="0003769D"/>
    <w:rsid w:val="00037A83"/>
    <w:rsid w:val="00042584"/>
    <w:rsid w:val="000435F0"/>
    <w:rsid w:val="0004431D"/>
    <w:rsid w:val="00046359"/>
    <w:rsid w:val="00046DE4"/>
    <w:rsid w:val="000519ED"/>
    <w:rsid w:val="00053CCB"/>
    <w:rsid w:val="00054C06"/>
    <w:rsid w:val="00055200"/>
    <w:rsid w:val="00055DF7"/>
    <w:rsid w:val="00056D6C"/>
    <w:rsid w:val="000605DF"/>
    <w:rsid w:val="000605EC"/>
    <w:rsid w:val="00064760"/>
    <w:rsid w:val="00066028"/>
    <w:rsid w:val="00066CD0"/>
    <w:rsid w:val="0007104E"/>
    <w:rsid w:val="0007123B"/>
    <w:rsid w:val="000713E0"/>
    <w:rsid w:val="00071875"/>
    <w:rsid w:val="00073852"/>
    <w:rsid w:val="0007571B"/>
    <w:rsid w:val="000766CB"/>
    <w:rsid w:val="00076972"/>
    <w:rsid w:val="00081D28"/>
    <w:rsid w:val="0008371C"/>
    <w:rsid w:val="00083920"/>
    <w:rsid w:val="00085CCA"/>
    <w:rsid w:val="00086800"/>
    <w:rsid w:val="00086B3E"/>
    <w:rsid w:val="00086E15"/>
    <w:rsid w:val="00087A6C"/>
    <w:rsid w:val="000906BA"/>
    <w:rsid w:val="00090D77"/>
    <w:rsid w:val="0009328B"/>
    <w:rsid w:val="00093C7D"/>
    <w:rsid w:val="0009556B"/>
    <w:rsid w:val="000967DF"/>
    <w:rsid w:val="000A0540"/>
    <w:rsid w:val="000A09AF"/>
    <w:rsid w:val="000A2CC5"/>
    <w:rsid w:val="000A5050"/>
    <w:rsid w:val="000A53D4"/>
    <w:rsid w:val="000A6DF6"/>
    <w:rsid w:val="000B0B06"/>
    <w:rsid w:val="000B2CF3"/>
    <w:rsid w:val="000B3611"/>
    <w:rsid w:val="000B4483"/>
    <w:rsid w:val="000B4F24"/>
    <w:rsid w:val="000B54C0"/>
    <w:rsid w:val="000B59C9"/>
    <w:rsid w:val="000B61F0"/>
    <w:rsid w:val="000C1881"/>
    <w:rsid w:val="000C4320"/>
    <w:rsid w:val="000C527B"/>
    <w:rsid w:val="000C6352"/>
    <w:rsid w:val="000C77DC"/>
    <w:rsid w:val="000D0944"/>
    <w:rsid w:val="000D3192"/>
    <w:rsid w:val="000D320F"/>
    <w:rsid w:val="000D358D"/>
    <w:rsid w:val="000D3600"/>
    <w:rsid w:val="000D37F3"/>
    <w:rsid w:val="000D3990"/>
    <w:rsid w:val="000D41FD"/>
    <w:rsid w:val="000E0C09"/>
    <w:rsid w:val="000E20BA"/>
    <w:rsid w:val="000E35BE"/>
    <w:rsid w:val="000E52AE"/>
    <w:rsid w:val="000E63E1"/>
    <w:rsid w:val="000E795A"/>
    <w:rsid w:val="000E7A25"/>
    <w:rsid w:val="000F1CC7"/>
    <w:rsid w:val="000F3B31"/>
    <w:rsid w:val="000F4387"/>
    <w:rsid w:val="000F4866"/>
    <w:rsid w:val="000F52C4"/>
    <w:rsid w:val="001004B2"/>
    <w:rsid w:val="00100E7F"/>
    <w:rsid w:val="0010150C"/>
    <w:rsid w:val="0010289B"/>
    <w:rsid w:val="001049DE"/>
    <w:rsid w:val="00104D2D"/>
    <w:rsid w:val="00105E13"/>
    <w:rsid w:val="00106B58"/>
    <w:rsid w:val="00106BF2"/>
    <w:rsid w:val="00106C04"/>
    <w:rsid w:val="001106EC"/>
    <w:rsid w:val="00110F3E"/>
    <w:rsid w:val="00111A6E"/>
    <w:rsid w:val="00111FEA"/>
    <w:rsid w:val="001123F9"/>
    <w:rsid w:val="0011337F"/>
    <w:rsid w:val="001137A8"/>
    <w:rsid w:val="0011439B"/>
    <w:rsid w:val="00114B01"/>
    <w:rsid w:val="001155A6"/>
    <w:rsid w:val="00115D45"/>
    <w:rsid w:val="001175C3"/>
    <w:rsid w:val="00120DE4"/>
    <w:rsid w:val="00120E49"/>
    <w:rsid w:val="00121B0E"/>
    <w:rsid w:val="00122154"/>
    <w:rsid w:val="00122204"/>
    <w:rsid w:val="001265A6"/>
    <w:rsid w:val="001275AF"/>
    <w:rsid w:val="00130053"/>
    <w:rsid w:val="00130AF1"/>
    <w:rsid w:val="00130DFC"/>
    <w:rsid w:val="00132104"/>
    <w:rsid w:val="0013254B"/>
    <w:rsid w:val="0013341B"/>
    <w:rsid w:val="00133929"/>
    <w:rsid w:val="0013402A"/>
    <w:rsid w:val="001363F8"/>
    <w:rsid w:val="00136F35"/>
    <w:rsid w:val="00140299"/>
    <w:rsid w:val="00142ED2"/>
    <w:rsid w:val="00143597"/>
    <w:rsid w:val="001475DE"/>
    <w:rsid w:val="00147647"/>
    <w:rsid w:val="00147B12"/>
    <w:rsid w:val="0015070E"/>
    <w:rsid w:val="001514B8"/>
    <w:rsid w:val="00151D3C"/>
    <w:rsid w:val="0015234C"/>
    <w:rsid w:val="00152CA4"/>
    <w:rsid w:val="00154D32"/>
    <w:rsid w:val="00156794"/>
    <w:rsid w:val="0015757D"/>
    <w:rsid w:val="001603F3"/>
    <w:rsid w:val="00161BD8"/>
    <w:rsid w:val="00161DB5"/>
    <w:rsid w:val="00162283"/>
    <w:rsid w:val="00162841"/>
    <w:rsid w:val="00163641"/>
    <w:rsid w:val="00164A05"/>
    <w:rsid w:val="00165267"/>
    <w:rsid w:val="0016556A"/>
    <w:rsid w:val="00165684"/>
    <w:rsid w:val="0016583A"/>
    <w:rsid w:val="0016635F"/>
    <w:rsid w:val="00167720"/>
    <w:rsid w:val="00170536"/>
    <w:rsid w:val="001706E0"/>
    <w:rsid w:val="001709CD"/>
    <w:rsid w:val="00173156"/>
    <w:rsid w:val="00173B3C"/>
    <w:rsid w:val="00173C75"/>
    <w:rsid w:val="00175FFB"/>
    <w:rsid w:val="0017623E"/>
    <w:rsid w:val="00180394"/>
    <w:rsid w:val="00180910"/>
    <w:rsid w:val="0018260B"/>
    <w:rsid w:val="00185413"/>
    <w:rsid w:val="00185DA1"/>
    <w:rsid w:val="00185FA4"/>
    <w:rsid w:val="0018607F"/>
    <w:rsid w:val="0018714F"/>
    <w:rsid w:val="0019056A"/>
    <w:rsid w:val="00190ABA"/>
    <w:rsid w:val="0019107B"/>
    <w:rsid w:val="00191542"/>
    <w:rsid w:val="001919EC"/>
    <w:rsid w:val="00191D4A"/>
    <w:rsid w:val="001926E2"/>
    <w:rsid w:val="00193CD4"/>
    <w:rsid w:val="00193E17"/>
    <w:rsid w:val="001940B0"/>
    <w:rsid w:val="0019570F"/>
    <w:rsid w:val="00195832"/>
    <w:rsid w:val="00196283"/>
    <w:rsid w:val="001965AA"/>
    <w:rsid w:val="001967C9"/>
    <w:rsid w:val="00196C13"/>
    <w:rsid w:val="001A1C39"/>
    <w:rsid w:val="001A23A3"/>
    <w:rsid w:val="001A27CF"/>
    <w:rsid w:val="001A2EA6"/>
    <w:rsid w:val="001A31B0"/>
    <w:rsid w:val="001A5666"/>
    <w:rsid w:val="001A599B"/>
    <w:rsid w:val="001A6143"/>
    <w:rsid w:val="001A7C27"/>
    <w:rsid w:val="001B0B14"/>
    <w:rsid w:val="001B2A11"/>
    <w:rsid w:val="001B360C"/>
    <w:rsid w:val="001B4245"/>
    <w:rsid w:val="001B58EC"/>
    <w:rsid w:val="001B7807"/>
    <w:rsid w:val="001C067C"/>
    <w:rsid w:val="001C0D07"/>
    <w:rsid w:val="001C1C99"/>
    <w:rsid w:val="001C34BE"/>
    <w:rsid w:val="001C4620"/>
    <w:rsid w:val="001C5B6E"/>
    <w:rsid w:val="001C680F"/>
    <w:rsid w:val="001D1853"/>
    <w:rsid w:val="001D2512"/>
    <w:rsid w:val="001D38F2"/>
    <w:rsid w:val="001D3A8F"/>
    <w:rsid w:val="001D42BE"/>
    <w:rsid w:val="001D4326"/>
    <w:rsid w:val="001D4554"/>
    <w:rsid w:val="001D4DE0"/>
    <w:rsid w:val="001D6B35"/>
    <w:rsid w:val="001D6CCB"/>
    <w:rsid w:val="001D76DB"/>
    <w:rsid w:val="001D7822"/>
    <w:rsid w:val="001E0EB2"/>
    <w:rsid w:val="001E116B"/>
    <w:rsid w:val="001E6592"/>
    <w:rsid w:val="001E7052"/>
    <w:rsid w:val="001F08BB"/>
    <w:rsid w:val="001F0E27"/>
    <w:rsid w:val="001F1A74"/>
    <w:rsid w:val="001F20E7"/>
    <w:rsid w:val="001F2C84"/>
    <w:rsid w:val="001F3011"/>
    <w:rsid w:val="001F3833"/>
    <w:rsid w:val="001F39EC"/>
    <w:rsid w:val="001F4C56"/>
    <w:rsid w:val="001F5880"/>
    <w:rsid w:val="001F62B5"/>
    <w:rsid w:val="001F740C"/>
    <w:rsid w:val="00202AF4"/>
    <w:rsid w:val="00203550"/>
    <w:rsid w:val="00203783"/>
    <w:rsid w:val="00203D37"/>
    <w:rsid w:val="00205575"/>
    <w:rsid w:val="00205E95"/>
    <w:rsid w:val="00207BAA"/>
    <w:rsid w:val="00207D37"/>
    <w:rsid w:val="00210210"/>
    <w:rsid w:val="00211836"/>
    <w:rsid w:val="00211C66"/>
    <w:rsid w:val="00212800"/>
    <w:rsid w:val="002138FB"/>
    <w:rsid w:val="00213A5A"/>
    <w:rsid w:val="00213AE3"/>
    <w:rsid w:val="00213EF6"/>
    <w:rsid w:val="00213F9C"/>
    <w:rsid w:val="002140B9"/>
    <w:rsid w:val="002147F6"/>
    <w:rsid w:val="0021587B"/>
    <w:rsid w:val="00215C38"/>
    <w:rsid w:val="00215C4F"/>
    <w:rsid w:val="00220910"/>
    <w:rsid w:val="00220E13"/>
    <w:rsid w:val="00221069"/>
    <w:rsid w:val="00221C80"/>
    <w:rsid w:val="00222317"/>
    <w:rsid w:val="00222C97"/>
    <w:rsid w:val="002233D4"/>
    <w:rsid w:val="002255F3"/>
    <w:rsid w:val="0022684F"/>
    <w:rsid w:val="00227378"/>
    <w:rsid w:val="002279A9"/>
    <w:rsid w:val="00227FDE"/>
    <w:rsid w:val="002300B9"/>
    <w:rsid w:val="00230D6A"/>
    <w:rsid w:val="00231305"/>
    <w:rsid w:val="002313DD"/>
    <w:rsid w:val="00231A23"/>
    <w:rsid w:val="00232557"/>
    <w:rsid w:val="00233F41"/>
    <w:rsid w:val="002354C4"/>
    <w:rsid w:val="00236739"/>
    <w:rsid w:val="002367FB"/>
    <w:rsid w:val="002374F5"/>
    <w:rsid w:val="00237977"/>
    <w:rsid w:val="002411A5"/>
    <w:rsid w:val="00241919"/>
    <w:rsid w:val="00244C06"/>
    <w:rsid w:val="00246303"/>
    <w:rsid w:val="00250749"/>
    <w:rsid w:val="00250BBB"/>
    <w:rsid w:val="00251D31"/>
    <w:rsid w:val="00252881"/>
    <w:rsid w:val="00253623"/>
    <w:rsid w:val="00256122"/>
    <w:rsid w:val="00257FEA"/>
    <w:rsid w:val="00261CB6"/>
    <w:rsid w:val="00263D38"/>
    <w:rsid w:val="00263F4E"/>
    <w:rsid w:val="00266301"/>
    <w:rsid w:val="00266B7B"/>
    <w:rsid w:val="00267152"/>
    <w:rsid w:val="002675BE"/>
    <w:rsid w:val="0026778C"/>
    <w:rsid w:val="002729D2"/>
    <w:rsid w:val="00273C76"/>
    <w:rsid w:val="00274D2A"/>
    <w:rsid w:val="002757E9"/>
    <w:rsid w:val="00276292"/>
    <w:rsid w:val="00276535"/>
    <w:rsid w:val="00277398"/>
    <w:rsid w:val="00277C10"/>
    <w:rsid w:val="00277D70"/>
    <w:rsid w:val="00280099"/>
    <w:rsid w:val="00280E64"/>
    <w:rsid w:val="002815BA"/>
    <w:rsid w:val="00281A84"/>
    <w:rsid w:val="0028207C"/>
    <w:rsid w:val="00282C9B"/>
    <w:rsid w:val="00284E54"/>
    <w:rsid w:val="00290D3E"/>
    <w:rsid w:val="00291430"/>
    <w:rsid w:val="00291E4D"/>
    <w:rsid w:val="0029332C"/>
    <w:rsid w:val="00293A58"/>
    <w:rsid w:val="00294959"/>
    <w:rsid w:val="00296025"/>
    <w:rsid w:val="002965BD"/>
    <w:rsid w:val="00296F2D"/>
    <w:rsid w:val="002979CE"/>
    <w:rsid w:val="002A0CD4"/>
    <w:rsid w:val="002A0F13"/>
    <w:rsid w:val="002A5563"/>
    <w:rsid w:val="002A6FE2"/>
    <w:rsid w:val="002B023E"/>
    <w:rsid w:val="002B0516"/>
    <w:rsid w:val="002B069D"/>
    <w:rsid w:val="002B1221"/>
    <w:rsid w:val="002B1361"/>
    <w:rsid w:val="002B14E2"/>
    <w:rsid w:val="002B27C9"/>
    <w:rsid w:val="002B6DAD"/>
    <w:rsid w:val="002B7062"/>
    <w:rsid w:val="002B7F69"/>
    <w:rsid w:val="002C008B"/>
    <w:rsid w:val="002C12E6"/>
    <w:rsid w:val="002C1F49"/>
    <w:rsid w:val="002C3250"/>
    <w:rsid w:val="002C50F2"/>
    <w:rsid w:val="002C5C94"/>
    <w:rsid w:val="002C62C4"/>
    <w:rsid w:val="002C6C33"/>
    <w:rsid w:val="002C7831"/>
    <w:rsid w:val="002D02E9"/>
    <w:rsid w:val="002D293E"/>
    <w:rsid w:val="002D3C5E"/>
    <w:rsid w:val="002D441D"/>
    <w:rsid w:val="002D4698"/>
    <w:rsid w:val="002D5381"/>
    <w:rsid w:val="002D6B7E"/>
    <w:rsid w:val="002D7DA2"/>
    <w:rsid w:val="002D7DA6"/>
    <w:rsid w:val="002E052F"/>
    <w:rsid w:val="002E1DB4"/>
    <w:rsid w:val="002E41DE"/>
    <w:rsid w:val="002E4A3C"/>
    <w:rsid w:val="002F190D"/>
    <w:rsid w:val="002F2D77"/>
    <w:rsid w:val="002F5763"/>
    <w:rsid w:val="002F5767"/>
    <w:rsid w:val="002F68B1"/>
    <w:rsid w:val="002F7F22"/>
    <w:rsid w:val="00300A45"/>
    <w:rsid w:val="0030294E"/>
    <w:rsid w:val="003036FA"/>
    <w:rsid w:val="003052DD"/>
    <w:rsid w:val="00306B7B"/>
    <w:rsid w:val="00306ECF"/>
    <w:rsid w:val="0030707C"/>
    <w:rsid w:val="003071DF"/>
    <w:rsid w:val="00307BED"/>
    <w:rsid w:val="0031016A"/>
    <w:rsid w:val="00310AD4"/>
    <w:rsid w:val="0031168C"/>
    <w:rsid w:val="0031203A"/>
    <w:rsid w:val="00313228"/>
    <w:rsid w:val="00313558"/>
    <w:rsid w:val="003135AA"/>
    <w:rsid w:val="0031432C"/>
    <w:rsid w:val="00314A8C"/>
    <w:rsid w:val="00317523"/>
    <w:rsid w:val="00322BA9"/>
    <w:rsid w:val="00322D0D"/>
    <w:rsid w:val="003230E0"/>
    <w:rsid w:val="00323B65"/>
    <w:rsid w:val="00323FF2"/>
    <w:rsid w:val="003252E6"/>
    <w:rsid w:val="00327819"/>
    <w:rsid w:val="00333955"/>
    <w:rsid w:val="00333B2E"/>
    <w:rsid w:val="00335612"/>
    <w:rsid w:val="003357A4"/>
    <w:rsid w:val="00335EBB"/>
    <w:rsid w:val="00341E35"/>
    <w:rsid w:val="0034203E"/>
    <w:rsid w:val="00343076"/>
    <w:rsid w:val="00343C6A"/>
    <w:rsid w:val="00345A3A"/>
    <w:rsid w:val="003466A3"/>
    <w:rsid w:val="00346867"/>
    <w:rsid w:val="00346F52"/>
    <w:rsid w:val="00346FCF"/>
    <w:rsid w:val="003478B0"/>
    <w:rsid w:val="00347BD7"/>
    <w:rsid w:val="00350389"/>
    <w:rsid w:val="00350993"/>
    <w:rsid w:val="00350D35"/>
    <w:rsid w:val="00353976"/>
    <w:rsid w:val="0035483E"/>
    <w:rsid w:val="00357A48"/>
    <w:rsid w:val="00361497"/>
    <w:rsid w:val="00364A84"/>
    <w:rsid w:val="003669BB"/>
    <w:rsid w:val="00366CB0"/>
    <w:rsid w:val="0036776B"/>
    <w:rsid w:val="00370EA7"/>
    <w:rsid w:val="00371753"/>
    <w:rsid w:val="0037233C"/>
    <w:rsid w:val="00373937"/>
    <w:rsid w:val="00373FA4"/>
    <w:rsid w:val="00374A5B"/>
    <w:rsid w:val="00375BA2"/>
    <w:rsid w:val="00377896"/>
    <w:rsid w:val="003808CB"/>
    <w:rsid w:val="003808EE"/>
    <w:rsid w:val="00382E32"/>
    <w:rsid w:val="00383034"/>
    <w:rsid w:val="00384EA9"/>
    <w:rsid w:val="00386F9B"/>
    <w:rsid w:val="00387212"/>
    <w:rsid w:val="00387782"/>
    <w:rsid w:val="00387A1D"/>
    <w:rsid w:val="00390236"/>
    <w:rsid w:val="003917A0"/>
    <w:rsid w:val="003917BC"/>
    <w:rsid w:val="00392136"/>
    <w:rsid w:val="003935C6"/>
    <w:rsid w:val="00393818"/>
    <w:rsid w:val="00394E63"/>
    <w:rsid w:val="00394EFA"/>
    <w:rsid w:val="00395501"/>
    <w:rsid w:val="00397523"/>
    <w:rsid w:val="00397716"/>
    <w:rsid w:val="00397A9B"/>
    <w:rsid w:val="003A1556"/>
    <w:rsid w:val="003A1FE3"/>
    <w:rsid w:val="003A242F"/>
    <w:rsid w:val="003A4B79"/>
    <w:rsid w:val="003A74BB"/>
    <w:rsid w:val="003A7D0E"/>
    <w:rsid w:val="003B2205"/>
    <w:rsid w:val="003B22B2"/>
    <w:rsid w:val="003B2CFD"/>
    <w:rsid w:val="003B393E"/>
    <w:rsid w:val="003B4AB9"/>
    <w:rsid w:val="003B5492"/>
    <w:rsid w:val="003B56A9"/>
    <w:rsid w:val="003B6555"/>
    <w:rsid w:val="003B6C93"/>
    <w:rsid w:val="003B795F"/>
    <w:rsid w:val="003C1D32"/>
    <w:rsid w:val="003C1D8B"/>
    <w:rsid w:val="003C2FCC"/>
    <w:rsid w:val="003C4632"/>
    <w:rsid w:val="003C49FD"/>
    <w:rsid w:val="003C5CA2"/>
    <w:rsid w:val="003C6058"/>
    <w:rsid w:val="003C7741"/>
    <w:rsid w:val="003D1438"/>
    <w:rsid w:val="003D2019"/>
    <w:rsid w:val="003D2FAA"/>
    <w:rsid w:val="003D45B6"/>
    <w:rsid w:val="003D5E60"/>
    <w:rsid w:val="003D6057"/>
    <w:rsid w:val="003D629F"/>
    <w:rsid w:val="003D65D6"/>
    <w:rsid w:val="003D769E"/>
    <w:rsid w:val="003E0C67"/>
    <w:rsid w:val="003E1DFA"/>
    <w:rsid w:val="003E2EB5"/>
    <w:rsid w:val="003E3E55"/>
    <w:rsid w:val="003E6F24"/>
    <w:rsid w:val="003E7041"/>
    <w:rsid w:val="003F27F0"/>
    <w:rsid w:val="003F3FCC"/>
    <w:rsid w:val="003F53BD"/>
    <w:rsid w:val="003F543D"/>
    <w:rsid w:val="003F5F04"/>
    <w:rsid w:val="003F697F"/>
    <w:rsid w:val="003F7A6B"/>
    <w:rsid w:val="003F7B0E"/>
    <w:rsid w:val="00400420"/>
    <w:rsid w:val="004016C8"/>
    <w:rsid w:val="004016D1"/>
    <w:rsid w:val="00402549"/>
    <w:rsid w:val="00403060"/>
    <w:rsid w:val="00403E8B"/>
    <w:rsid w:val="004064AC"/>
    <w:rsid w:val="004065DE"/>
    <w:rsid w:val="00406A4F"/>
    <w:rsid w:val="004077B1"/>
    <w:rsid w:val="00412D80"/>
    <w:rsid w:val="00412E86"/>
    <w:rsid w:val="00414843"/>
    <w:rsid w:val="0041588E"/>
    <w:rsid w:val="0041591A"/>
    <w:rsid w:val="00416432"/>
    <w:rsid w:val="0041646C"/>
    <w:rsid w:val="00416966"/>
    <w:rsid w:val="00416EA1"/>
    <w:rsid w:val="00416F28"/>
    <w:rsid w:val="00417616"/>
    <w:rsid w:val="00417FA0"/>
    <w:rsid w:val="00420B46"/>
    <w:rsid w:val="00421B69"/>
    <w:rsid w:val="0042200A"/>
    <w:rsid w:val="0042494D"/>
    <w:rsid w:val="0042494F"/>
    <w:rsid w:val="00425546"/>
    <w:rsid w:val="00425A4E"/>
    <w:rsid w:val="004265C6"/>
    <w:rsid w:val="00427324"/>
    <w:rsid w:val="00427C08"/>
    <w:rsid w:val="00427F62"/>
    <w:rsid w:val="00430178"/>
    <w:rsid w:val="00430B4F"/>
    <w:rsid w:val="00431B5C"/>
    <w:rsid w:val="00432334"/>
    <w:rsid w:val="004350DF"/>
    <w:rsid w:val="00435764"/>
    <w:rsid w:val="0043589A"/>
    <w:rsid w:val="00435B65"/>
    <w:rsid w:val="004361AE"/>
    <w:rsid w:val="00437E15"/>
    <w:rsid w:val="00442DA3"/>
    <w:rsid w:val="004432E1"/>
    <w:rsid w:val="0044410B"/>
    <w:rsid w:val="0044501F"/>
    <w:rsid w:val="0044579F"/>
    <w:rsid w:val="0044647C"/>
    <w:rsid w:val="00446519"/>
    <w:rsid w:val="0044658B"/>
    <w:rsid w:val="004504F8"/>
    <w:rsid w:val="00451577"/>
    <w:rsid w:val="00451F56"/>
    <w:rsid w:val="00452DB1"/>
    <w:rsid w:val="004540A6"/>
    <w:rsid w:val="00454145"/>
    <w:rsid w:val="00454D07"/>
    <w:rsid w:val="00454D64"/>
    <w:rsid w:val="00454FAC"/>
    <w:rsid w:val="004553EC"/>
    <w:rsid w:val="00455BDD"/>
    <w:rsid w:val="00457E47"/>
    <w:rsid w:val="00460F5A"/>
    <w:rsid w:val="00461A9E"/>
    <w:rsid w:val="00461E7C"/>
    <w:rsid w:val="004624FF"/>
    <w:rsid w:val="00462E54"/>
    <w:rsid w:val="004642B3"/>
    <w:rsid w:val="00466B55"/>
    <w:rsid w:val="00467D7B"/>
    <w:rsid w:val="00467EDC"/>
    <w:rsid w:val="004729B1"/>
    <w:rsid w:val="0047327E"/>
    <w:rsid w:val="0047438A"/>
    <w:rsid w:val="004747F0"/>
    <w:rsid w:val="0047510F"/>
    <w:rsid w:val="0047680C"/>
    <w:rsid w:val="00476AF4"/>
    <w:rsid w:val="00476CF3"/>
    <w:rsid w:val="004773AF"/>
    <w:rsid w:val="00481279"/>
    <w:rsid w:val="00481927"/>
    <w:rsid w:val="00483C7C"/>
    <w:rsid w:val="0048489A"/>
    <w:rsid w:val="00485CF0"/>
    <w:rsid w:val="00493FD8"/>
    <w:rsid w:val="004952E2"/>
    <w:rsid w:val="004955AF"/>
    <w:rsid w:val="004A21B7"/>
    <w:rsid w:val="004A22A8"/>
    <w:rsid w:val="004A29C1"/>
    <w:rsid w:val="004A3956"/>
    <w:rsid w:val="004A57A5"/>
    <w:rsid w:val="004A634C"/>
    <w:rsid w:val="004A7D69"/>
    <w:rsid w:val="004B27DA"/>
    <w:rsid w:val="004B2A09"/>
    <w:rsid w:val="004B3BCD"/>
    <w:rsid w:val="004B4137"/>
    <w:rsid w:val="004B590D"/>
    <w:rsid w:val="004B5C00"/>
    <w:rsid w:val="004B7C2F"/>
    <w:rsid w:val="004C2571"/>
    <w:rsid w:val="004C3655"/>
    <w:rsid w:val="004C4E59"/>
    <w:rsid w:val="004C4EC1"/>
    <w:rsid w:val="004C4EE9"/>
    <w:rsid w:val="004C56BF"/>
    <w:rsid w:val="004C5BBD"/>
    <w:rsid w:val="004C6C25"/>
    <w:rsid w:val="004C6ED3"/>
    <w:rsid w:val="004C71C9"/>
    <w:rsid w:val="004D061F"/>
    <w:rsid w:val="004D0716"/>
    <w:rsid w:val="004D0F63"/>
    <w:rsid w:val="004D6612"/>
    <w:rsid w:val="004E076E"/>
    <w:rsid w:val="004E1CD4"/>
    <w:rsid w:val="004E20D3"/>
    <w:rsid w:val="004E3696"/>
    <w:rsid w:val="004E3D02"/>
    <w:rsid w:val="004E4EF9"/>
    <w:rsid w:val="004E5A5D"/>
    <w:rsid w:val="004E61A7"/>
    <w:rsid w:val="004F1117"/>
    <w:rsid w:val="004F26D4"/>
    <w:rsid w:val="004F2714"/>
    <w:rsid w:val="004F2CAD"/>
    <w:rsid w:val="004F35FD"/>
    <w:rsid w:val="004F4686"/>
    <w:rsid w:val="004F6496"/>
    <w:rsid w:val="004F6EA5"/>
    <w:rsid w:val="004F7D75"/>
    <w:rsid w:val="00502D01"/>
    <w:rsid w:val="00503463"/>
    <w:rsid w:val="005044B2"/>
    <w:rsid w:val="005048B7"/>
    <w:rsid w:val="005064A1"/>
    <w:rsid w:val="005066C0"/>
    <w:rsid w:val="00506D7C"/>
    <w:rsid w:val="00507731"/>
    <w:rsid w:val="00507C9A"/>
    <w:rsid w:val="00510A19"/>
    <w:rsid w:val="00510EF3"/>
    <w:rsid w:val="005120B1"/>
    <w:rsid w:val="0051287D"/>
    <w:rsid w:val="00512F12"/>
    <w:rsid w:val="005132E7"/>
    <w:rsid w:val="00514400"/>
    <w:rsid w:val="00514467"/>
    <w:rsid w:val="0051492C"/>
    <w:rsid w:val="00516300"/>
    <w:rsid w:val="00516951"/>
    <w:rsid w:val="00520E13"/>
    <w:rsid w:val="005214EB"/>
    <w:rsid w:val="00524E61"/>
    <w:rsid w:val="00527182"/>
    <w:rsid w:val="005273BF"/>
    <w:rsid w:val="00527A74"/>
    <w:rsid w:val="00527E9E"/>
    <w:rsid w:val="0053062A"/>
    <w:rsid w:val="005307B6"/>
    <w:rsid w:val="005310A8"/>
    <w:rsid w:val="005313B3"/>
    <w:rsid w:val="005320B5"/>
    <w:rsid w:val="00532392"/>
    <w:rsid w:val="00532736"/>
    <w:rsid w:val="00535E05"/>
    <w:rsid w:val="00536938"/>
    <w:rsid w:val="0053771E"/>
    <w:rsid w:val="00540A66"/>
    <w:rsid w:val="00541435"/>
    <w:rsid w:val="00541436"/>
    <w:rsid w:val="00541FD4"/>
    <w:rsid w:val="00542CFD"/>
    <w:rsid w:val="00544CF3"/>
    <w:rsid w:val="00550336"/>
    <w:rsid w:val="00550706"/>
    <w:rsid w:val="005510CA"/>
    <w:rsid w:val="00551C67"/>
    <w:rsid w:val="00553655"/>
    <w:rsid w:val="0055383C"/>
    <w:rsid w:val="00553842"/>
    <w:rsid w:val="0055433A"/>
    <w:rsid w:val="00554784"/>
    <w:rsid w:val="00555066"/>
    <w:rsid w:val="005550F0"/>
    <w:rsid w:val="00555340"/>
    <w:rsid w:val="00555DA3"/>
    <w:rsid w:val="00557276"/>
    <w:rsid w:val="00557DBD"/>
    <w:rsid w:val="005600FC"/>
    <w:rsid w:val="005614DF"/>
    <w:rsid w:val="00561DDA"/>
    <w:rsid w:val="0056337C"/>
    <w:rsid w:val="0056443B"/>
    <w:rsid w:val="00564546"/>
    <w:rsid w:val="005645FB"/>
    <w:rsid w:val="00564E24"/>
    <w:rsid w:val="00566305"/>
    <w:rsid w:val="00566B15"/>
    <w:rsid w:val="00567925"/>
    <w:rsid w:val="00567926"/>
    <w:rsid w:val="005700D0"/>
    <w:rsid w:val="005727D2"/>
    <w:rsid w:val="00575391"/>
    <w:rsid w:val="005760C1"/>
    <w:rsid w:val="005847FD"/>
    <w:rsid w:val="00585531"/>
    <w:rsid w:val="00586897"/>
    <w:rsid w:val="00586E46"/>
    <w:rsid w:val="00592685"/>
    <w:rsid w:val="005929E8"/>
    <w:rsid w:val="00592F28"/>
    <w:rsid w:val="005965BA"/>
    <w:rsid w:val="00596C29"/>
    <w:rsid w:val="005A01C5"/>
    <w:rsid w:val="005A0396"/>
    <w:rsid w:val="005A0508"/>
    <w:rsid w:val="005A0A0D"/>
    <w:rsid w:val="005A0B80"/>
    <w:rsid w:val="005A1CF6"/>
    <w:rsid w:val="005A2AA8"/>
    <w:rsid w:val="005A4019"/>
    <w:rsid w:val="005A46D2"/>
    <w:rsid w:val="005A4D38"/>
    <w:rsid w:val="005A5200"/>
    <w:rsid w:val="005A668D"/>
    <w:rsid w:val="005A6DF6"/>
    <w:rsid w:val="005A73A5"/>
    <w:rsid w:val="005B15C6"/>
    <w:rsid w:val="005B1EFF"/>
    <w:rsid w:val="005B2100"/>
    <w:rsid w:val="005B36D5"/>
    <w:rsid w:val="005B37AA"/>
    <w:rsid w:val="005B4835"/>
    <w:rsid w:val="005B54D1"/>
    <w:rsid w:val="005C1593"/>
    <w:rsid w:val="005C2A45"/>
    <w:rsid w:val="005C30F4"/>
    <w:rsid w:val="005C605B"/>
    <w:rsid w:val="005C6D4C"/>
    <w:rsid w:val="005D1679"/>
    <w:rsid w:val="005D2D2D"/>
    <w:rsid w:val="005D336F"/>
    <w:rsid w:val="005D4FAC"/>
    <w:rsid w:val="005D53BD"/>
    <w:rsid w:val="005D5821"/>
    <w:rsid w:val="005D60B9"/>
    <w:rsid w:val="005D730E"/>
    <w:rsid w:val="005E01E7"/>
    <w:rsid w:val="005E0C29"/>
    <w:rsid w:val="005E1F55"/>
    <w:rsid w:val="005E2557"/>
    <w:rsid w:val="005E2A75"/>
    <w:rsid w:val="005E3A99"/>
    <w:rsid w:val="005E40AB"/>
    <w:rsid w:val="005E46B1"/>
    <w:rsid w:val="005E4793"/>
    <w:rsid w:val="005E5D6A"/>
    <w:rsid w:val="005E78B0"/>
    <w:rsid w:val="005F00F0"/>
    <w:rsid w:val="005F1312"/>
    <w:rsid w:val="005F1355"/>
    <w:rsid w:val="005F13AD"/>
    <w:rsid w:val="005F1ECF"/>
    <w:rsid w:val="005F24B0"/>
    <w:rsid w:val="005F4FE0"/>
    <w:rsid w:val="005F50F0"/>
    <w:rsid w:val="005F54F8"/>
    <w:rsid w:val="005F6222"/>
    <w:rsid w:val="005F7B43"/>
    <w:rsid w:val="005F7F65"/>
    <w:rsid w:val="0060361E"/>
    <w:rsid w:val="00603E43"/>
    <w:rsid w:val="00605D5E"/>
    <w:rsid w:val="00606DE4"/>
    <w:rsid w:val="0060758C"/>
    <w:rsid w:val="00607A23"/>
    <w:rsid w:val="00607AA1"/>
    <w:rsid w:val="00610DDD"/>
    <w:rsid w:val="0061205C"/>
    <w:rsid w:val="00612F0A"/>
    <w:rsid w:val="00613496"/>
    <w:rsid w:val="00614F07"/>
    <w:rsid w:val="00614F60"/>
    <w:rsid w:val="00615C80"/>
    <w:rsid w:val="00616AF7"/>
    <w:rsid w:val="00621FFC"/>
    <w:rsid w:val="00623C1E"/>
    <w:rsid w:val="00624826"/>
    <w:rsid w:val="00627670"/>
    <w:rsid w:val="006279EA"/>
    <w:rsid w:val="00630471"/>
    <w:rsid w:val="00631445"/>
    <w:rsid w:val="00631592"/>
    <w:rsid w:val="00631B27"/>
    <w:rsid w:val="00631F63"/>
    <w:rsid w:val="006325E8"/>
    <w:rsid w:val="00632C2A"/>
    <w:rsid w:val="0063365D"/>
    <w:rsid w:val="006337D3"/>
    <w:rsid w:val="00633D8A"/>
    <w:rsid w:val="00634687"/>
    <w:rsid w:val="006350AD"/>
    <w:rsid w:val="006360F9"/>
    <w:rsid w:val="00636D0B"/>
    <w:rsid w:val="006404B3"/>
    <w:rsid w:val="00640C86"/>
    <w:rsid w:val="00643309"/>
    <w:rsid w:val="00645DF2"/>
    <w:rsid w:val="006463A1"/>
    <w:rsid w:val="006512FF"/>
    <w:rsid w:val="006513B0"/>
    <w:rsid w:val="00653BA7"/>
    <w:rsid w:val="00653F29"/>
    <w:rsid w:val="006540A9"/>
    <w:rsid w:val="00654B7A"/>
    <w:rsid w:val="00656B11"/>
    <w:rsid w:val="00663A02"/>
    <w:rsid w:val="00664638"/>
    <w:rsid w:val="00667F5E"/>
    <w:rsid w:val="00670477"/>
    <w:rsid w:val="00670F77"/>
    <w:rsid w:val="006735B1"/>
    <w:rsid w:val="00675371"/>
    <w:rsid w:val="006760EB"/>
    <w:rsid w:val="00676AEC"/>
    <w:rsid w:val="00676BCD"/>
    <w:rsid w:val="0067778D"/>
    <w:rsid w:val="00677B61"/>
    <w:rsid w:val="00680C09"/>
    <w:rsid w:val="006810F4"/>
    <w:rsid w:val="006817FD"/>
    <w:rsid w:val="00681A4D"/>
    <w:rsid w:val="006822E5"/>
    <w:rsid w:val="0068276B"/>
    <w:rsid w:val="00683A0B"/>
    <w:rsid w:val="006844B7"/>
    <w:rsid w:val="0068461A"/>
    <w:rsid w:val="0068466A"/>
    <w:rsid w:val="00685092"/>
    <w:rsid w:val="006854E2"/>
    <w:rsid w:val="00685647"/>
    <w:rsid w:val="00686840"/>
    <w:rsid w:val="0068776A"/>
    <w:rsid w:val="00690270"/>
    <w:rsid w:val="006902FD"/>
    <w:rsid w:val="00691B73"/>
    <w:rsid w:val="00692442"/>
    <w:rsid w:val="00692524"/>
    <w:rsid w:val="006947FF"/>
    <w:rsid w:val="00694DA3"/>
    <w:rsid w:val="006960AD"/>
    <w:rsid w:val="00696206"/>
    <w:rsid w:val="00697691"/>
    <w:rsid w:val="006A01CE"/>
    <w:rsid w:val="006A3866"/>
    <w:rsid w:val="006A5D59"/>
    <w:rsid w:val="006A6605"/>
    <w:rsid w:val="006B00E0"/>
    <w:rsid w:val="006B037A"/>
    <w:rsid w:val="006B05E6"/>
    <w:rsid w:val="006B12A8"/>
    <w:rsid w:val="006B2355"/>
    <w:rsid w:val="006B237D"/>
    <w:rsid w:val="006B25DF"/>
    <w:rsid w:val="006B276E"/>
    <w:rsid w:val="006B2972"/>
    <w:rsid w:val="006B3375"/>
    <w:rsid w:val="006B352B"/>
    <w:rsid w:val="006B54F8"/>
    <w:rsid w:val="006C193A"/>
    <w:rsid w:val="006C1F75"/>
    <w:rsid w:val="006C2F57"/>
    <w:rsid w:val="006C37A9"/>
    <w:rsid w:val="006C623A"/>
    <w:rsid w:val="006C6AC6"/>
    <w:rsid w:val="006C6BEC"/>
    <w:rsid w:val="006C6DCF"/>
    <w:rsid w:val="006D03A9"/>
    <w:rsid w:val="006D0953"/>
    <w:rsid w:val="006D1DA3"/>
    <w:rsid w:val="006D1F1B"/>
    <w:rsid w:val="006D2E06"/>
    <w:rsid w:val="006D391E"/>
    <w:rsid w:val="006D453C"/>
    <w:rsid w:val="006D538E"/>
    <w:rsid w:val="006D6392"/>
    <w:rsid w:val="006D77A9"/>
    <w:rsid w:val="006D7BC3"/>
    <w:rsid w:val="006E126B"/>
    <w:rsid w:val="006E257B"/>
    <w:rsid w:val="006E2BB3"/>
    <w:rsid w:val="006E6B39"/>
    <w:rsid w:val="006E74A3"/>
    <w:rsid w:val="006E7DD6"/>
    <w:rsid w:val="006E7E56"/>
    <w:rsid w:val="006F26B7"/>
    <w:rsid w:val="006F4884"/>
    <w:rsid w:val="006F4FA1"/>
    <w:rsid w:val="006F5A7B"/>
    <w:rsid w:val="006F5B1A"/>
    <w:rsid w:val="006F70AD"/>
    <w:rsid w:val="006F7A0B"/>
    <w:rsid w:val="0070087A"/>
    <w:rsid w:val="007012AC"/>
    <w:rsid w:val="0070203D"/>
    <w:rsid w:val="007026B5"/>
    <w:rsid w:val="00702951"/>
    <w:rsid w:val="00704D7B"/>
    <w:rsid w:val="00705D69"/>
    <w:rsid w:val="00706144"/>
    <w:rsid w:val="0070686C"/>
    <w:rsid w:val="007076A6"/>
    <w:rsid w:val="00710636"/>
    <w:rsid w:val="007115DD"/>
    <w:rsid w:val="007122E0"/>
    <w:rsid w:val="0071266B"/>
    <w:rsid w:val="007126B1"/>
    <w:rsid w:val="00713C66"/>
    <w:rsid w:val="0071439A"/>
    <w:rsid w:val="007158BB"/>
    <w:rsid w:val="00716EC8"/>
    <w:rsid w:val="00717038"/>
    <w:rsid w:val="00717803"/>
    <w:rsid w:val="007205DF"/>
    <w:rsid w:val="007205E0"/>
    <w:rsid w:val="00721C42"/>
    <w:rsid w:val="00723434"/>
    <w:rsid w:val="00724E2C"/>
    <w:rsid w:val="007252D0"/>
    <w:rsid w:val="00726CDF"/>
    <w:rsid w:val="00727612"/>
    <w:rsid w:val="00727685"/>
    <w:rsid w:val="00731118"/>
    <w:rsid w:val="00731BC7"/>
    <w:rsid w:val="00732238"/>
    <w:rsid w:val="007326D0"/>
    <w:rsid w:val="00732711"/>
    <w:rsid w:val="00734A1D"/>
    <w:rsid w:val="00737433"/>
    <w:rsid w:val="00737976"/>
    <w:rsid w:val="0074041C"/>
    <w:rsid w:val="0074055F"/>
    <w:rsid w:val="007414E8"/>
    <w:rsid w:val="00741938"/>
    <w:rsid w:val="007424A4"/>
    <w:rsid w:val="0074265F"/>
    <w:rsid w:val="00743B49"/>
    <w:rsid w:val="00744050"/>
    <w:rsid w:val="0074424F"/>
    <w:rsid w:val="007446CD"/>
    <w:rsid w:val="00744B85"/>
    <w:rsid w:val="00746AF5"/>
    <w:rsid w:val="00750754"/>
    <w:rsid w:val="007510B9"/>
    <w:rsid w:val="007513C7"/>
    <w:rsid w:val="00751917"/>
    <w:rsid w:val="00751C43"/>
    <w:rsid w:val="00752625"/>
    <w:rsid w:val="007529B6"/>
    <w:rsid w:val="00753484"/>
    <w:rsid w:val="00755CB5"/>
    <w:rsid w:val="00755E2E"/>
    <w:rsid w:val="00756257"/>
    <w:rsid w:val="00756E84"/>
    <w:rsid w:val="00761CAA"/>
    <w:rsid w:val="00762220"/>
    <w:rsid w:val="0076387C"/>
    <w:rsid w:val="00764689"/>
    <w:rsid w:val="00766DFC"/>
    <w:rsid w:val="007671A3"/>
    <w:rsid w:val="0077009F"/>
    <w:rsid w:val="00770538"/>
    <w:rsid w:val="007741F7"/>
    <w:rsid w:val="007749BD"/>
    <w:rsid w:val="00774D50"/>
    <w:rsid w:val="00780196"/>
    <w:rsid w:val="00780C0B"/>
    <w:rsid w:val="007826A1"/>
    <w:rsid w:val="007843F8"/>
    <w:rsid w:val="007849B0"/>
    <w:rsid w:val="007876D3"/>
    <w:rsid w:val="00790F3B"/>
    <w:rsid w:val="00791847"/>
    <w:rsid w:val="00792000"/>
    <w:rsid w:val="007923CC"/>
    <w:rsid w:val="00793937"/>
    <w:rsid w:val="00794533"/>
    <w:rsid w:val="0079545B"/>
    <w:rsid w:val="00795574"/>
    <w:rsid w:val="007965D4"/>
    <w:rsid w:val="00797E86"/>
    <w:rsid w:val="007A1A97"/>
    <w:rsid w:val="007A3215"/>
    <w:rsid w:val="007A4273"/>
    <w:rsid w:val="007A51FF"/>
    <w:rsid w:val="007A5B6F"/>
    <w:rsid w:val="007A6115"/>
    <w:rsid w:val="007A63EB"/>
    <w:rsid w:val="007A641B"/>
    <w:rsid w:val="007A7632"/>
    <w:rsid w:val="007B0DC9"/>
    <w:rsid w:val="007B1B27"/>
    <w:rsid w:val="007B1C1D"/>
    <w:rsid w:val="007B25D0"/>
    <w:rsid w:val="007B4A95"/>
    <w:rsid w:val="007B70A0"/>
    <w:rsid w:val="007C1329"/>
    <w:rsid w:val="007C1BB9"/>
    <w:rsid w:val="007C1F4B"/>
    <w:rsid w:val="007C1F6C"/>
    <w:rsid w:val="007C2FEB"/>
    <w:rsid w:val="007C312F"/>
    <w:rsid w:val="007C4C01"/>
    <w:rsid w:val="007C54EE"/>
    <w:rsid w:val="007C5F65"/>
    <w:rsid w:val="007C6A55"/>
    <w:rsid w:val="007C6CBD"/>
    <w:rsid w:val="007C746D"/>
    <w:rsid w:val="007C7FD5"/>
    <w:rsid w:val="007D0AD9"/>
    <w:rsid w:val="007D23C9"/>
    <w:rsid w:val="007D3938"/>
    <w:rsid w:val="007D4F28"/>
    <w:rsid w:val="007D574F"/>
    <w:rsid w:val="007D6790"/>
    <w:rsid w:val="007D6E68"/>
    <w:rsid w:val="007D6E81"/>
    <w:rsid w:val="007D7859"/>
    <w:rsid w:val="007D7967"/>
    <w:rsid w:val="007E00A1"/>
    <w:rsid w:val="007E087F"/>
    <w:rsid w:val="007E0EE4"/>
    <w:rsid w:val="007E21CE"/>
    <w:rsid w:val="007E2246"/>
    <w:rsid w:val="007E244F"/>
    <w:rsid w:val="007E4C94"/>
    <w:rsid w:val="007E5975"/>
    <w:rsid w:val="007E5D5E"/>
    <w:rsid w:val="007E5F39"/>
    <w:rsid w:val="007E60FD"/>
    <w:rsid w:val="007E617B"/>
    <w:rsid w:val="007F07C9"/>
    <w:rsid w:val="007F1335"/>
    <w:rsid w:val="007F1951"/>
    <w:rsid w:val="007F4156"/>
    <w:rsid w:val="007F74EF"/>
    <w:rsid w:val="008032EA"/>
    <w:rsid w:val="00803FD3"/>
    <w:rsid w:val="008044BD"/>
    <w:rsid w:val="008048F2"/>
    <w:rsid w:val="00804F90"/>
    <w:rsid w:val="00805A19"/>
    <w:rsid w:val="00806989"/>
    <w:rsid w:val="008069B6"/>
    <w:rsid w:val="00807F8B"/>
    <w:rsid w:val="00810005"/>
    <w:rsid w:val="008122C5"/>
    <w:rsid w:val="0081254F"/>
    <w:rsid w:val="00812DD6"/>
    <w:rsid w:val="008141A4"/>
    <w:rsid w:val="00814C13"/>
    <w:rsid w:val="00815493"/>
    <w:rsid w:val="00816057"/>
    <w:rsid w:val="00816F45"/>
    <w:rsid w:val="00817000"/>
    <w:rsid w:val="00821554"/>
    <w:rsid w:val="00822870"/>
    <w:rsid w:val="00822F94"/>
    <w:rsid w:val="00823B75"/>
    <w:rsid w:val="00824D0E"/>
    <w:rsid w:val="00824E48"/>
    <w:rsid w:val="0082549D"/>
    <w:rsid w:val="00826439"/>
    <w:rsid w:val="00826993"/>
    <w:rsid w:val="00826E81"/>
    <w:rsid w:val="0082785B"/>
    <w:rsid w:val="0083030D"/>
    <w:rsid w:val="00830A35"/>
    <w:rsid w:val="00830CF6"/>
    <w:rsid w:val="00831CF7"/>
    <w:rsid w:val="0083224D"/>
    <w:rsid w:val="0083291D"/>
    <w:rsid w:val="00837192"/>
    <w:rsid w:val="00837A5A"/>
    <w:rsid w:val="00837F7C"/>
    <w:rsid w:val="008406C7"/>
    <w:rsid w:val="00841523"/>
    <w:rsid w:val="00841939"/>
    <w:rsid w:val="00841E29"/>
    <w:rsid w:val="00843349"/>
    <w:rsid w:val="008457FE"/>
    <w:rsid w:val="0084650A"/>
    <w:rsid w:val="00846567"/>
    <w:rsid w:val="00847F38"/>
    <w:rsid w:val="00851247"/>
    <w:rsid w:val="00851432"/>
    <w:rsid w:val="008544C0"/>
    <w:rsid w:val="00854A13"/>
    <w:rsid w:val="008550E0"/>
    <w:rsid w:val="0085631F"/>
    <w:rsid w:val="00856BAB"/>
    <w:rsid w:val="00856C1A"/>
    <w:rsid w:val="0085716F"/>
    <w:rsid w:val="008576D2"/>
    <w:rsid w:val="008578A9"/>
    <w:rsid w:val="0086373F"/>
    <w:rsid w:val="008642F8"/>
    <w:rsid w:val="008654C5"/>
    <w:rsid w:val="00865B1F"/>
    <w:rsid w:val="00866ACA"/>
    <w:rsid w:val="00866B8E"/>
    <w:rsid w:val="00866E82"/>
    <w:rsid w:val="0087557C"/>
    <w:rsid w:val="00876863"/>
    <w:rsid w:val="0087698F"/>
    <w:rsid w:val="008804BB"/>
    <w:rsid w:val="00881BCC"/>
    <w:rsid w:val="00881F20"/>
    <w:rsid w:val="00882B35"/>
    <w:rsid w:val="008832DE"/>
    <w:rsid w:val="00883C0C"/>
    <w:rsid w:val="008861C9"/>
    <w:rsid w:val="0088672B"/>
    <w:rsid w:val="0088769A"/>
    <w:rsid w:val="00890552"/>
    <w:rsid w:val="00890BDC"/>
    <w:rsid w:val="00892403"/>
    <w:rsid w:val="00892BC7"/>
    <w:rsid w:val="00894F9C"/>
    <w:rsid w:val="00895320"/>
    <w:rsid w:val="008A04EF"/>
    <w:rsid w:val="008A1DD2"/>
    <w:rsid w:val="008A3652"/>
    <w:rsid w:val="008A39EB"/>
    <w:rsid w:val="008A4D3C"/>
    <w:rsid w:val="008A4E60"/>
    <w:rsid w:val="008A5D8E"/>
    <w:rsid w:val="008A6788"/>
    <w:rsid w:val="008A73A0"/>
    <w:rsid w:val="008A75AE"/>
    <w:rsid w:val="008A77C2"/>
    <w:rsid w:val="008B0A32"/>
    <w:rsid w:val="008B0AE8"/>
    <w:rsid w:val="008B2217"/>
    <w:rsid w:val="008B22D5"/>
    <w:rsid w:val="008B2EF2"/>
    <w:rsid w:val="008B376E"/>
    <w:rsid w:val="008B3B6F"/>
    <w:rsid w:val="008B4C97"/>
    <w:rsid w:val="008B51B7"/>
    <w:rsid w:val="008B54AC"/>
    <w:rsid w:val="008B55CB"/>
    <w:rsid w:val="008B5A9F"/>
    <w:rsid w:val="008B5C2E"/>
    <w:rsid w:val="008B786F"/>
    <w:rsid w:val="008C112E"/>
    <w:rsid w:val="008C2B2C"/>
    <w:rsid w:val="008C2B4D"/>
    <w:rsid w:val="008C310C"/>
    <w:rsid w:val="008C6ADA"/>
    <w:rsid w:val="008C7E89"/>
    <w:rsid w:val="008D1CE5"/>
    <w:rsid w:val="008D20D4"/>
    <w:rsid w:val="008D31BF"/>
    <w:rsid w:val="008D46DB"/>
    <w:rsid w:val="008E22BF"/>
    <w:rsid w:val="008E3A01"/>
    <w:rsid w:val="008E3C11"/>
    <w:rsid w:val="008E4669"/>
    <w:rsid w:val="008E4979"/>
    <w:rsid w:val="008E49A1"/>
    <w:rsid w:val="008E6708"/>
    <w:rsid w:val="008F1E02"/>
    <w:rsid w:val="008F22E0"/>
    <w:rsid w:val="008F2A3C"/>
    <w:rsid w:val="008F2B4C"/>
    <w:rsid w:val="008F2FEB"/>
    <w:rsid w:val="008F3DC3"/>
    <w:rsid w:val="008F52E0"/>
    <w:rsid w:val="008F634C"/>
    <w:rsid w:val="008F6351"/>
    <w:rsid w:val="008F7147"/>
    <w:rsid w:val="00900382"/>
    <w:rsid w:val="00902E28"/>
    <w:rsid w:val="009043A1"/>
    <w:rsid w:val="00904534"/>
    <w:rsid w:val="00910937"/>
    <w:rsid w:val="00911434"/>
    <w:rsid w:val="0091154B"/>
    <w:rsid w:val="00911743"/>
    <w:rsid w:val="00911E5E"/>
    <w:rsid w:val="009121BF"/>
    <w:rsid w:val="00912D61"/>
    <w:rsid w:val="00913222"/>
    <w:rsid w:val="00913882"/>
    <w:rsid w:val="009140CD"/>
    <w:rsid w:val="00915F0F"/>
    <w:rsid w:val="0091612D"/>
    <w:rsid w:val="00917892"/>
    <w:rsid w:val="00920AA9"/>
    <w:rsid w:val="00922F75"/>
    <w:rsid w:val="0092410B"/>
    <w:rsid w:val="009250EA"/>
    <w:rsid w:val="00925FBD"/>
    <w:rsid w:val="009327B9"/>
    <w:rsid w:val="009346A1"/>
    <w:rsid w:val="00934A61"/>
    <w:rsid w:val="00935826"/>
    <w:rsid w:val="00935DD2"/>
    <w:rsid w:val="00936368"/>
    <w:rsid w:val="009368E4"/>
    <w:rsid w:val="00936948"/>
    <w:rsid w:val="00937733"/>
    <w:rsid w:val="009421B7"/>
    <w:rsid w:val="0094553A"/>
    <w:rsid w:val="0094662F"/>
    <w:rsid w:val="00946CE0"/>
    <w:rsid w:val="00946FFF"/>
    <w:rsid w:val="0094732E"/>
    <w:rsid w:val="00950C27"/>
    <w:rsid w:val="00950E4F"/>
    <w:rsid w:val="009525C6"/>
    <w:rsid w:val="009529F8"/>
    <w:rsid w:val="00954026"/>
    <w:rsid w:val="009555E3"/>
    <w:rsid w:val="00955753"/>
    <w:rsid w:val="00955A3A"/>
    <w:rsid w:val="00957A3C"/>
    <w:rsid w:val="0096063C"/>
    <w:rsid w:val="00961379"/>
    <w:rsid w:val="009616E0"/>
    <w:rsid w:val="00962BFF"/>
    <w:rsid w:val="00962E58"/>
    <w:rsid w:val="00963318"/>
    <w:rsid w:val="0096435E"/>
    <w:rsid w:val="0096438C"/>
    <w:rsid w:val="00964A79"/>
    <w:rsid w:val="009660FF"/>
    <w:rsid w:val="00966616"/>
    <w:rsid w:val="00966922"/>
    <w:rsid w:val="00966BEF"/>
    <w:rsid w:val="00971496"/>
    <w:rsid w:val="00971791"/>
    <w:rsid w:val="00972067"/>
    <w:rsid w:val="0097343F"/>
    <w:rsid w:val="0097430A"/>
    <w:rsid w:val="00975089"/>
    <w:rsid w:val="00975677"/>
    <w:rsid w:val="00977219"/>
    <w:rsid w:val="00981997"/>
    <w:rsid w:val="00981AAE"/>
    <w:rsid w:val="00982511"/>
    <w:rsid w:val="009826C1"/>
    <w:rsid w:val="0098294A"/>
    <w:rsid w:val="0098294E"/>
    <w:rsid w:val="009871F2"/>
    <w:rsid w:val="0098739D"/>
    <w:rsid w:val="009876F4"/>
    <w:rsid w:val="009908DF"/>
    <w:rsid w:val="00990FD3"/>
    <w:rsid w:val="00992138"/>
    <w:rsid w:val="009926DC"/>
    <w:rsid w:val="00992B26"/>
    <w:rsid w:val="00992C55"/>
    <w:rsid w:val="009933E9"/>
    <w:rsid w:val="009947E9"/>
    <w:rsid w:val="00994833"/>
    <w:rsid w:val="00994D16"/>
    <w:rsid w:val="00995AF4"/>
    <w:rsid w:val="009966F3"/>
    <w:rsid w:val="009974A8"/>
    <w:rsid w:val="00997884"/>
    <w:rsid w:val="009A08C5"/>
    <w:rsid w:val="009A1B7C"/>
    <w:rsid w:val="009A3F27"/>
    <w:rsid w:val="009A41C8"/>
    <w:rsid w:val="009A68DD"/>
    <w:rsid w:val="009B189D"/>
    <w:rsid w:val="009B3E23"/>
    <w:rsid w:val="009B438F"/>
    <w:rsid w:val="009B5461"/>
    <w:rsid w:val="009B5712"/>
    <w:rsid w:val="009B6960"/>
    <w:rsid w:val="009B6C6A"/>
    <w:rsid w:val="009B6D5E"/>
    <w:rsid w:val="009C3FF5"/>
    <w:rsid w:val="009C5988"/>
    <w:rsid w:val="009C5CA0"/>
    <w:rsid w:val="009C5E1A"/>
    <w:rsid w:val="009C6B3F"/>
    <w:rsid w:val="009C6B77"/>
    <w:rsid w:val="009C77FB"/>
    <w:rsid w:val="009C7D7B"/>
    <w:rsid w:val="009D1809"/>
    <w:rsid w:val="009D2CD6"/>
    <w:rsid w:val="009D3108"/>
    <w:rsid w:val="009D3508"/>
    <w:rsid w:val="009D35D2"/>
    <w:rsid w:val="009D6876"/>
    <w:rsid w:val="009D77DC"/>
    <w:rsid w:val="009E0CED"/>
    <w:rsid w:val="009E0D37"/>
    <w:rsid w:val="009E14A1"/>
    <w:rsid w:val="009E2A3A"/>
    <w:rsid w:val="009E2C1E"/>
    <w:rsid w:val="009E386C"/>
    <w:rsid w:val="009E4E98"/>
    <w:rsid w:val="009E643C"/>
    <w:rsid w:val="009E7E45"/>
    <w:rsid w:val="009F13FF"/>
    <w:rsid w:val="009F4080"/>
    <w:rsid w:val="009F4951"/>
    <w:rsid w:val="009F55FC"/>
    <w:rsid w:val="009F6781"/>
    <w:rsid w:val="009F7371"/>
    <w:rsid w:val="009F73EE"/>
    <w:rsid w:val="009F7B09"/>
    <w:rsid w:val="00A01797"/>
    <w:rsid w:val="00A0216E"/>
    <w:rsid w:val="00A03580"/>
    <w:rsid w:val="00A040CC"/>
    <w:rsid w:val="00A045E5"/>
    <w:rsid w:val="00A052AF"/>
    <w:rsid w:val="00A06D63"/>
    <w:rsid w:val="00A06E3B"/>
    <w:rsid w:val="00A0761C"/>
    <w:rsid w:val="00A100A3"/>
    <w:rsid w:val="00A10873"/>
    <w:rsid w:val="00A14A73"/>
    <w:rsid w:val="00A15275"/>
    <w:rsid w:val="00A153E1"/>
    <w:rsid w:val="00A158CF"/>
    <w:rsid w:val="00A15D6C"/>
    <w:rsid w:val="00A16C3C"/>
    <w:rsid w:val="00A17243"/>
    <w:rsid w:val="00A2070D"/>
    <w:rsid w:val="00A2129D"/>
    <w:rsid w:val="00A21F8F"/>
    <w:rsid w:val="00A21FF8"/>
    <w:rsid w:val="00A24C8D"/>
    <w:rsid w:val="00A24C94"/>
    <w:rsid w:val="00A25561"/>
    <w:rsid w:val="00A25C28"/>
    <w:rsid w:val="00A2681E"/>
    <w:rsid w:val="00A26879"/>
    <w:rsid w:val="00A27BA1"/>
    <w:rsid w:val="00A30EFA"/>
    <w:rsid w:val="00A31B71"/>
    <w:rsid w:val="00A32329"/>
    <w:rsid w:val="00A32D8F"/>
    <w:rsid w:val="00A33549"/>
    <w:rsid w:val="00A41FF5"/>
    <w:rsid w:val="00A42DE9"/>
    <w:rsid w:val="00A444FD"/>
    <w:rsid w:val="00A4488B"/>
    <w:rsid w:val="00A46AE2"/>
    <w:rsid w:val="00A47080"/>
    <w:rsid w:val="00A50ACF"/>
    <w:rsid w:val="00A5172C"/>
    <w:rsid w:val="00A5281D"/>
    <w:rsid w:val="00A5311A"/>
    <w:rsid w:val="00A53387"/>
    <w:rsid w:val="00A54D8E"/>
    <w:rsid w:val="00A551BA"/>
    <w:rsid w:val="00A56380"/>
    <w:rsid w:val="00A6172D"/>
    <w:rsid w:val="00A62DF4"/>
    <w:rsid w:val="00A647AC"/>
    <w:rsid w:val="00A64FF5"/>
    <w:rsid w:val="00A6561C"/>
    <w:rsid w:val="00A65934"/>
    <w:rsid w:val="00A6664F"/>
    <w:rsid w:val="00A6673C"/>
    <w:rsid w:val="00A6763A"/>
    <w:rsid w:val="00A67838"/>
    <w:rsid w:val="00A67E64"/>
    <w:rsid w:val="00A67F8B"/>
    <w:rsid w:val="00A70A91"/>
    <w:rsid w:val="00A714B2"/>
    <w:rsid w:val="00A71C85"/>
    <w:rsid w:val="00A720C0"/>
    <w:rsid w:val="00A72FEF"/>
    <w:rsid w:val="00A77B9D"/>
    <w:rsid w:val="00A801D2"/>
    <w:rsid w:val="00A81476"/>
    <w:rsid w:val="00A81C7F"/>
    <w:rsid w:val="00A8234B"/>
    <w:rsid w:val="00A8236A"/>
    <w:rsid w:val="00A8283B"/>
    <w:rsid w:val="00A8348D"/>
    <w:rsid w:val="00A84C61"/>
    <w:rsid w:val="00A905F8"/>
    <w:rsid w:val="00A91249"/>
    <w:rsid w:val="00A92100"/>
    <w:rsid w:val="00A927D8"/>
    <w:rsid w:val="00A92EE3"/>
    <w:rsid w:val="00A9335B"/>
    <w:rsid w:val="00A94496"/>
    <w:rsid w:val="00A94AE4"/>
    <w:rsid w:val="00A94B9B"/>
    <w:rsid w:val="00A95464"/>
    <w:rsid w:val="00A96791"/>
    <w:rsid w:val="00A974EC"/>
    <w:rsid w:val="00AA000D"/>
    <w:rsid w:val="00AA1870"/>
    <w:rsid w:val="00AA2050"/>
    <w:rsid w:val="00AA2F65"/>
    <w:rsid w:val="00AA32E7"/>
    <w:rsid w:val="00AA3802"/>
    <w:rsid w:val="00AA3812"/>
    <w:rsid w:val="00AA43BF"/>
    <w:rsid w:val="00AA626B"/>
    <w:rsid w:val="00AA6DDB"/>
    <w:rsid w:val="00AA783D"/>
    <w:rsid w:val="00AB0032"/>
    <w:rsid w:val="00AB0EFF"/>
    <w:rsid w:val="00AB112B"/>
    <w:rsid w:val="00AB406A"/>
    <w:rsid w:val="00AB4FF8"/>
    <w:rsid w:val="00AB59C8"/>
    <w:rsid w:val="00AB7D67"/>
    <w:rsid w:val="00AC0253"/>
    <w:rsid w:val="00AC1A11"/>
    <w:rsid w:val="00AC2BDA"/>
    <w:rsid w:val="00AC5E7A"/>
    <w:rsid w:val="00AC7BD3"/>
    <w:rsid w:val="00AD2422"/>
    <w:rsid w:val="00AD3B5B"/>
    <w:rsid w:val="00AD4F0E"/>
    <w:rsid w:val="00AD54F0"/>
    <w:rsid w:val="00AD5628"/>
    <w:rsid w:val="00AD5CC0"/>
    <w:rsid w:val="00AE2823"/>
    <w:rsid w:val="00AE31FE"/>
    <w:rsid w:val="00AE3522"/>
    <w:rsid w:val="00AE3AB0"/>
    <w:rsid w:val="00AE4006"/>
    <w:rsid w:val="00AE508F"/>
    <w:rsid w:val="00AE5D5B"/>
    <w:rsid w:val="00AE6144"/>
    <w:rsid w:val="00AE62AC"/>
    <w:rsid w:val="00AF27F9"/>
    <w:rsid w:val="00AF419F"/>
    <w:rsid w:val="00AF44DF"/>
    <w:rsid w:val="00AF5457"/>
    <w:rsid w:val="00AF5C70"/>
    <w:rsid w:val="00AF711E"/>
    <w:rsid w:val="00AF7EA5"/>
    <w:rsid w:val="00B00A9F"/>
    <w:rsid w:val="00B00AD1"/>
    <w:rsid w:val="00B01174"/>
    <w:rsid w:val="00B017F3"/>
    <w:rsid w:val="00B02ACD"/>
    <w:rsid w:val="00B02E05"/>
    <w:rsid w:val="00B0302C"/>
    <w:rsid w:val="00B0323E"/>
    <w:rsid w:val="00B0501C"/>
    <w:rsid w:val="00B050A2"/>
    <w:rsid w:val="00B067CB"/>
    <w:rsid w:val="00B1178D"/>
    <w:rsid w:val="00B117E1"/>
    <w:rsid w:val="00B12B37"/>
    <w:rsid w:val="00B13621"/>
    <w:rsid w:val="00B15C72"/>
    <w:rsid w:val="00B1666F"/>
    <w:rsid w:val="00B16ED0"/>
    <w:rsid w:val="00B17758"/>
    <w:rsid w:val="00B17928"/>
    <w:rsid w:val="00B21605"/>
    <w:rsid w:val="00B21871"/>
    <w:rsid w:val="00B21E9C"/>
    <w:rsid w:val="00B224CC"/>
    <w:rsid w:val="00B23C3B"/>
    <w:rsid w:val="00B24F59"/>
    <w:rsid w:val="00B25065"/>
    <w:rsid w:val="00B266FD"/>
    <w:rsid w:val="00B30488"/>
    <w:rsid w:val="00B318C0"/>
    <w:rsid w:val="00B3427F"/>
    <w:rsid w:val="00B35484"/>
    <w:rsid w:val="00B356A9"/>
    <w:rsid w:val="00B36BD9"/>
    <w:rsid w:val="00B36DFB"/>
    <w:rsid w:val="00B4125E"/>
    <w:rsid w:val="00B421E0"/>
    <w:rsid w:val="00B44491"/>
    <w:rsid w:val="00B4689A"/>
    <w:rsid w:val="00B47B52"/>
    <w:rsid w:val="00B47CC1"/>
    <w:rsid w:val="00B50A76"/>
    <w:rsid w:val="00B537AB"/>
    <w:rsid w:val="00B56E74"/>
    <w:rsid w:val="00B5742F"/>
    <w:rsid w:val="00B64004"/>
    <w:rsid w:val="00B6431C"/>
    <w:rsid w:val="00B643D6"/>
    <w:rsid w:val="00B65CC7"/>
    <w:rsid w:val="00B664E2"/>
    <w:rsid w:val="00B675F5"/>
    <w:rsid w:val="00B67FD7"/>
    <w:rsid w:val="00B7037A"/>
    <w:rsid w:val="00B711D9"/>
    <w:rsid w:val="00B715F2"/>
    <w:rsid w:val="00B71840"/>
    <w:rsid w:val="00B737F9"/>
    <w:rsid w:val="00B76D13"/>
    <w:rsid w:val="00B770A0"/>
    <w:rsid w:val="00B8023D"/>
    <w:rsid w:val="00B815B6"/>
    <w:rsid w:val="00B81C01"/>
    <w:rsid w:val="00B82175"/>
    <w:rsid w:val="00B8289D"/>
    <w:rsid w:val="00B84380"/>
    <w:rsid w:val="00B86BB0"/>
    <w:rsid w:val="00B87211"/>
    <w:rsid w:val="00B876ED"/>
    <w:rsid w:val="00B9112B"/>
    <w:rsid w:val="00B9249A"/>
    <w:rsid w:val="00B92EF1"/>
    <w:rsid w:val="00B92F7A"/>
    <w:rsid w:val="00B93161"/>
    <w:rsid w:val="00B934BE"/>
    <w:rsid w:val="00B942CE"/>
    <w:rsid w:val="00B96846"/>
    <w:rsid w:val="00BA0DD4"/>
    <w:rsid w:val="00BA19B9"/>
    <w:rsid w:val="00BA19EC"/>
    <w:rsid w:val="00BA20B8"/>
    <w:rsid w:val="00BA2F5D"/>
    <w:rsid w:val="00BA745A"/>
    <w:rsid w:val="00BA7E67"/>
    <w:rsid w:val="00BB0035"/>
    <w:rsid w:val="00BB0114"/>
    <w:rsid w:val="00BB0186"/>
    <w:rsid w:val="00BB0595"/>
    <w:rsid w:val="00BB0600"/>
    <w:rsid w:val="00BB22F4"/>
    <w:rsid w:val="00BB2341"/>
    <w:rsid w:val="00BB322A"/>
    <w:rsid w:val="00BB3A9F"/>
    <w:rsid w:val="00BB4004"/>
    <w:rsid w:val="00BC22BB"/>
    <w:rsid w:val="00BC28F7"/>
    <w:rsid w:val="00BC329E"/>
    <w:rsid w:val="00BC470A"/>
    <w:rsid w:val="00BC4C33"/>
    <w:rsid w:val="00BC4D3C"/>
    <w:rsid w:val="00BC62EC"/>
    <w:rsid w:val="00BC7053"/>
    <w:rsid w:val="00BC759C"/>
    <w:rsid w:val="00BD3284"/>
    <w:rsid w:val="00BD3F92"/>
    <w:rsid w:val="00BD43DD"/>
    <w:rsid w:val="00BD7990"/>
    <w:rsid w:val="00BE04CD"/>
    <w:rsid w:val="00BE2A35"/>
    <w:rsid w:val="00BE2C57"/>
    <w:rsid w:val="00BE2D48"/>
    <w:rsid w:val="00BE65AF"/>
    <w:rsid w:val="00BE6E21"/>
    <w:rsid w:val="00BE789F"/>
    <w:rsid w:val="00BF1F28"/>
    <w:rsid w:val="00BF2B30"/>
    <w:rsid w:val="00BF3607"/>
    <w:rsid w:val="00BF3C33"/>
    <w:rsid w:val="00BF3D79"/>
    <w:rsid w:val="00BF3E97"/>
    <w:rsid w:val="00BF4040"/>
    <w:rsid w:val="00BF4B2B"/>
    <w:rsid w:val="00BF504B"/>
    <w:rsid w:val="00BF5053"/>
    <w:rsid w:val="00BF665A"/>
    <w:rsid w:val="00C0074F"/>
    <w:rsid w:val="00C009C2"/>
    <w:rsid w:val="00C02A7D"/>
    <w:rsid w:val="00C03DF5"/>
    <w:rsid w:val="00C05868"/>
    <w:rsid w:val="00C059E6"/>
    <w:rsid w:val="00C05FEE"/>
    <w:rsid w:val="00C11342"/>
    <w:rsid w:val="00C11A63"/>
    <w:rsid w:val="00C11CCD"/>
    <w:rsid w:val="00C12470"/>
    <w:rsid w:val="00C1779B"/>
    <w:rsid w:val="00C2079B"/>
    <w:rsid w:val="00C22335"/>
    <w:rsid w:val="00C22F05"/>
    <w:rsid w:val="00C23CF4"/>
    <w:rsid w:val="00C246A7"/>
    <w:rsid w:val="00C25123"/>
    <w:rsid w:val="00C2529F"/>
    <w:rsid w:val="00C31ED0"/>
    <w:rsid w:val="00C32732"/>
    <w:rsid w:val="00C338AC"/>
    <w:rsid w:val="00C343BB"/>
    <w:rsid w:val="00C3650B"/>
    <w:rsid w:val="00C36798"/>
    <w:rsid w:val="00C373D0"/>
    <w:rsid w:val="00C43685"/>
    <w:rsid w:val="00C44166"/>
    <w:rsid w:val="00C4563C"/>
    <w:rsid w:val="00C45DD3"/>
    <w:rsid w:val="00C4733B"/>
    <w:rsid w:val="00C478F4"/>
    <w:rsid w:val="00C4794C"/>
    <w:rsid w:val="00C50485"/>
    <w:rsid w:val="00C53146"/>
    <w:rsid w:val="00C540BB"/>
    <w:rsid w:val="00C542C9"/>
    <w:rsid w:val="00C54602"/>
    <w:rsid w:val="00C56182"/>
    <w:rsid w:val="00C5668E"/>
    <w:rsid w:val="00C631AF"/>
    <w:rsid w:val="00C64E13"/>
    <w:rsid w:val="00C64EDF"/>
    <w:rsid w:val="00C650E1"/>
    <w:rsid w:val="00C65831"/>
    <w:rsid w:val="00C65F60"/>
    <w:rsid w:val="00C67A7D"/>
    <w:rsid w:val="00C67BCF"/>
    <w:rsid w:val="00C70A6E"/>
    <w:rsid w:val="00C7300F"/>
    <w:rsid w:val="00C7408E"/>
    <w:rsid w:val="00C744D4"/>
    <w:rsid w:val="00C75CD0"/>
    <w:rsid w:val="00C77274"/>
    <w:rsid w:val="00C77B52"/>
    <w:rsid w:val="00C807BF"/>
    <w:rsid w:val="00C828AD"/>
    <w:rsid w:val="00C828AE"/>
    <w:rsid w:val="00C83179"/>
    <w:rsid w:val="00C83295"/>
    <w:rsid w:val="00C83BA4"/>
    <w:rsid w:val="00C8433B"/>
    <w:rsid w:val="00C8534F"/>
    <w:rsid w:val="00C85727"/>
    <w:rsid w:val="00C91063"/>
    <w:rsid w:val="00C915E5"/>
    <w:rsid w:val="00C92443"/>
    <w:rsid w:val="00C9293E"/>
    <w:rsid w:val="00C9401F"/>
    <w:rsid w:val="00C94805"/>
    <w:rsid w:val="00C951BE"/>
    <w:rsid w:val="00C95B48"/>
    <w:rsid w:val="00C95F50"/>
    <w:rsid w:val="00C967D2"/>
    <w:rsid w:val="00C96B31"/>
    <w:rsid w:val="00C96E27"/>
    <w:rsid w:val="00CA065D"/>
    <w:rsid w:val="00CA1395"/>
    <w:rsid w:val="00CA1A48"/>
    <w:rsid w:val="00CA2203"/>
    <w:rsid w:val="00CA253B"/>
    <w:rsid w:val="00CA288D"/>
    <w:rsid w:val="00CA29F2"/>
    <w:rsid w:val="00CA31E1"/>
    <w:rsid w:val="00CA3EFA"/>
    <w:rsid w:val="00CA6451"/>
    <w:rsid w:val="00CA67B2"/>
    <w:rsid w:val="00CA7973"/>
    <w:rsid w:val="00CB30A9"/>
    <w:rsid w:val="00CB4384"/>
    <w:rsid w:val="00CB5183"/>
    <w:rsid w:val="00CB64C9"/>
    <w:rsid w:val="00CB6DC0"/>
    <w:rsid w:val="00CB6E60"/>
    <w:rsid w:val="00CB700E"/>
    <w:rsid w:val="00CC31FF"/>
    <w:rsid w:val="00CC44BA"/>
    <w:rsid w:val="00CC52DB"/>
    <w:rsid w:val="00CC687B"/>
    <w:rsid w:val="00CC6F66"/>
    <w:rsid w:val="00CD0DA5"/>
    <w:rsid w:val="00CD27F1"/>
    <w:rsid w:val="00CD2B27"/>
    <w:rsid w:val="00CD2D86"/>
    <w:rsid w:val="00CD5752"/>
    <w:rsid w:val="00CD5B39"/>
    <w:rsid w:val="00CD7778"/>
    <w:rsid w:val="00CE242A"/>
    <w:rsid w:val="00CE3A7F"/>
    <w:rsid w:val="00CE4128"/>
    <w:rsid w:val="00CE4848"/>
    <w:rsid w:val="00CE492D"/>
    <w:rsid w:val="00CE52CD"/>
    <w:rsid w:val="00CE5E2E"/>
    <w:rsid w:val="00CE6746"/>
    <w:rsid w:val="00CE7F11"/>
    <w:rsid w:val="00CF014B"/>
    <w:rsid w:val="00CF1C29"/>
    <w:rsid w:val="00CF526E"/>
    <w:rsid w:val="00CF6002"/>
    <w:rsid w:val="00CF6843"/>
    <w:rsid w:val="00D0086E"/>
    <w:rsid w:val="00D009A8"/>
    <w:rsid w:val="00D00EB6"/>
    <w:rsid w:val="00D01125"/>
    <w:rsid w:val="00D01D9B"/>
    <w:rsid w:val="00D06093"/>
    <w:rsid w:val="00D068E8"/>
    <w:rsid w:val="00D11028"/>
    <w:rsid w:val="00D115C5"/>
    <w:rsid w:val="00D1216D"/>
    <w:rsid w:val="00D13961"/>
    <w:rsid w:val="00D13DC2"/>
    <w:rsid w:val="00D15957"/>
    <w:rsid w:val="00D15F29"/>
    <w:rsid w:val="00D16D59"/>
    <w:rsid w:val="00D16FF7"/>
    <w:rsid w:val="00D1735B"/>
    <w:rsid w:val="00D1785D"/>
    <w:rsid w:val="00D17A26"/>
    <w:rsid w:val="00D21167"/>
    <w:rsid w:val="00D21462"/>
    <w:rsid w:val="00D22AB0"/>
    <w:rsid w:val="00D241E1"/>
    <w:rsid w:val="00D2453F"/>
    <w:rsid w:val="00D24DDE"/>
    <w:rsid w:val="00D2621E"/>
    <w:rsid w:val="00D26EAB"/>
    <w:rsid w:val="00D309AC"/>
    <w:rsid w:val="00D30AAA"/>
    <w:rsid w:val="00D31599"/>
    <w:rsid w:val="00D31794"/>
    <w:rsid w:val="00D3197A"/>
    <w:rsid w:val="00D31FCE"/>
    <w:rsid w:val="00D3256E"/>
    <w:rsid w:val="00D33020"/>
    <w:rsid w:val="00D33BBE"/>
    <w:rsid w:val="00D33D3E"/>
    <w:rsid w:val="00D342DD"/>
    <w:rsid w:val="00D34B47"/>
    <w:rsid w:val="00D34F89"/>
    <w:rsid w:val="00D35396"/>
    <w:rsid w:val="00D354EC"/>
    <w:rsid w:val="00D35B13"/>
    <w:rsid w:val="00D36F05"/>
    <w:rsid w:val="00D37A85"/>
    <w:rsid w:val="00D40569"/>
    <w:rsid w:val="00D41C5C"/>
    <w:rsid w:val="00D42112"/>
    <w:rsid w:val="00D435AE"/>
    <w:rsid w:val="00D442BD"/>
    <w:rsid w:val="00D4501F"/>
    <w:rsid w:val="00D468C9"/>
    <w:rsid w:val="00D475F4"/>
    <w:rsid w:val="00D47EA6"/>
    <w:rsid w:val="00D51797"/>
    <w:rsid w:val="00D519A2"/>
    <w:rsid w:val="00D5306F"/>
    <w:rsid w:val="00D533ED"/>
    <w:rsid w:val="00D5401B"/>
    <w:rsid w:val="00D5418F"/>
    <w:rsid w:val="00D5458B"/>
    <w:rsid w:val="00D551D0"/>
    <w:rsid w:val="00D55612"/>
    <w:rsid w:val="00D5663E"/>
    <w:rsid w:val="00D572AC"/>
    <w:rsid w:val="00D6022A"/>
    <w:rsid w:val="00D60AF9"/>
    <w:rsid w:val="00D60F2D"/>
    <w:rsid w:val="00D60FE8"/>
    <w:rsid w:val="00D632BE"/>
    <w:rsid w:val="00D64487"/>
    <w:rsid w:val="00D651DA"/>
    <w:rsid w:val="00D662D3"/>
    <w:rsid w:val="00D67580"/>
    <w:rsid w:val="00D7038D"/>
    <w:rsid w:val="00D70592"/>
    <w:rsid w:val="00D70826"/>
    <w:rsid w:val="00D70A47"/>
    <w:rsid w:val="00D71477"/>
    <w:rsid w:val="00D7215F"/>
    <w:rsid w:val="00D72617"/>
    <w:rsid w:val="00D73DB5"/>
    <w:rsid w:val="00D74DE7"/>
    <w:rsid w:val="00D76F9F"/>
    <w:rsid w:val="00D774B8"/>
    <w:rsid w:val="00D77541"/>
    <w:rsid w:val="00D806BF"/>
    <w:rsid w:val="00D81F66"/>
    <w:rsid w:val="00D84AFA"/>
    <w:rsid w:val="00D86239"/>
    <w:rsid w:val="00D86618"/>
    <w:rsid w:val="00D86A26"/>
    <w:rsid w:val="00D90199"/>
    <w:rsid w:val="00D905D4"/>
    <w:rsid w:val="00D90D65"/>
    <w:rsid w:val="00D91A5E"/>
    <w:rsid w:val="00D921EE"/>
    <w:rsid w:val="00D92A18"/>
    <w:rsid w:val="00D9396B"/>
    <w:rsid w:val="00D95B5C"/>
    <w:rsid w:val="00D977E5"/>
    <w:rsid w:val="00DA37A2"/>
    <w:rsid w:val="00DA3E2C"/>
    <w:rsid w:val="00DA4986"/>
    <w:rsid w:val="00DA510D"/>
    <w:rsid w:val="00DA67BB"/>
    <w:rsid w:val="00DA7334"/>
    <w:rsid w:val="00DB4B46"/>
    <w:rsid w:val="00DB727D"/>
    <w:rsid w:val="00DB7F45"/>
    <w:rsid w:val="00DC00B0"/>
    <w:rsid w:val="00DC0433"/>
    <w:rsid w:val="00DC0C5F"/>
    <w:rsid w:val="00DC1004"/>
    <w:rsid w:val="00DC3079"/>
    <w:rsid w:val="00DC3778"/>
    <w:rsid w:val="00DC4C78"/>
    <w:rsid w:val="00DC4D2F"/>
    <w:rsid w:val="00DC53A2"/>
    <w:rsid w:val="00DC6918"/>
    <w:rsid w:val="00DC71B2"/>
    <w:rsid w:val="00DD08CC"/>
    <w:rsid w:val="00DD0D60"/>
    <w:rsid w:val="00DD130F"/>
    <w:rsid w:val="00DD1FB1"/>
    <w:rsid w:val="00DD33BD"/>
    <w:rsid w:val="00DD4DF6"/>
    <w:rsid w:val="00DD67FB"/>
    <w:rsid w:val="00DD6A2E"/>
    <w:rsid w:val="00DD7067"/>
    <w:rsid w:val="00DE03EF"/>
    <w:rsid w:val="00DE09E3"/>
    <w:rsid w:val="00DE0A70"/>
    <w:rsid w:val="00DE0B1E"/>
    <w:rsid w:val="00DE16D3"/>
    <w:rsid w:val="00DE2504"/>
    <w:rsid w:val="00DE26C7"/>
    <w:rsid w:val="00DE270C"/>
    <w:rsid w:val="00DE507F"/>
    <w:rsid w:val="00DE5424"/>
    <w:rsid w:val="00DE7F2E"/>
    <w:rsid w:val="00DF1785"/>
    <w:rsid w:val="00DF2848"/>
    <w:rsid w:val="00DF4EC4"/>
    <w:rsid w:val="00DF6251"/>
    <w:rsid w:val="00DF7321"/>
    <w:rsid w:val="00DF79D1"/>
    <w:rsid w:val="00E01099"/>
    <w:rsid w:val="00E027DD"/>
    <w:rsid w:val="00E028F6"/>
    <w:rsid w:val="00E05268"/>
    <w:rsid w:val="00E06227"/>
    <w:rsid w:val="00E06328"/>
    <w:rsid w:val="00E10759"/>
    <w:rsid w:val="00E10E6C"/>
    <w:rsid w:val="00E1154E"/>
    <w:rsid w:val="00E1155B"/>
    <w:rsid w:val="00E1245F"/>
    <w:rsid w:val="00E12A93"/>
    <w:rsid w:val="00E12F1A"/>
    <w:rsid w:val="00E16BEA"/>
    <w:rsid w:val="00E23027"/>
    <w:rsid w:val="00E24B61"/>
    <w:rsid w:val="00E25B53"/>
    <w:rsid w:val="00E27F5E"/>
    <w:rsid w:val="00E30752"/>
    <w:rsid w:val="00E336D4"/>
    <w:rsid w:val="00E34152"/>
    <w:rsid w:val="00E34D47"/>
    <w:rsid w:val="00E363A1"/>
    <w:rsid w:val="00E3669A"/>
    <w:rsid w:val="00E36972"/>
    <w:rsid w:val="00E36FBD"/>
    <w:rsid w:val="00E376A3"/>
    <w:rsid w:val="00E41D68"/>
    <w:rsid w:val="00E449EA"/>
    <w:rsid w:val="00E45C48"/>
    <w:rsid w:val="00E461F9"/>
    <w:rsid w:val="00E464EF"/>
    <w:rsid w:val="00E51435"/>
    <w:rsid w:val="00E517AA"/>
    <w:rsid w:val="00E52C4C"/>
    <w:rsid w:val="00E53E4C"/>
    <w:rsid w:val="00E550F1"/>
    <w:rsid w:val="00E57082"/>
    <w:rsid w:val="00E577EA"/>
    <w:rsid w:val="00E57AEB"/>
    <w:rsid w:val="00E62D44"/>
    <w:rsid w:val="00E70816"/>
    <w:rsid w:val="00E73B06"/>
    <w:rsid w:val="00E73E8B"/>
    <w:rsid w:val="00E74704"/>
    <w:rsid w:val="00E7628F"/>
    <w:rsid w:val="00E76695"/>
    <w:rsid w:val="00E76C70"/>
    <w:rsid w:val="00E77D8C"/>
    <w:rsid w:val="00E805F0"/>
    <w:rsid w:val="00E80B11"/>
    <w:rsid w:val="00E8255E"/>
    <w:rsid w:val="00E843BC"/>
    <w:rsid w:val="00E864C8"/>
    <w:rsid w:val="00E86C9E"/>
    <w:rsid w:val="00E90CE8"/>
    <w:rsid w:val="00E90D3E"/>
    <w:rsid w:val="00E92098"/>
    <w:rsid w:val="00E92906"/>
    <w:rsid w:val="00E93AD8"/>
    <w:rsid w:val="00E94D6D"/>
    <w:rsid w:val="00E94DA2"/>
    <w:rsid w:val="00E97B6A"/>
    <w:rsid w:val="00EA0B31"/>
    <w:rsid w:val="00EA522B"/>
    <w:rsid w:val="00EA5F42"/>
    <w:rsid w:val="00EB1E7C"/>
    <w:rsid w:val="00EB2624"/>
    <w:rsid w:val="00EB2E1A"/>
    <w:rsid w:val="00EB3FED"/>
    <w:rsid w:val="00EB5847"/>
    <w:rsid w:val="00EB743F"/>
    <w:rsid w:val="00EC178B"/>
    <w:rsid w:val="00EC267B"/>
    <w:rsid w:val="00EC4464"/>
    <w:rsid w:val="00EC6A5B"/>
    <w:rsid w:val="00ED13A0"/>
    <w:rsid w:val="00ED16C0"/>
    <w:rsid w:val="00ED18B1"/>
    <w:rsid w:val="00ED2CB8"/>
    <w:rsid w:val="00ED30F6"/>
    <w:rsid w:val="00ED33A3"/>
    <w:rsid w:val="00ED3B98"/>
    <w:rsid w:val="00ED4EE2"/>
    <w:rsid w:val="00ED5C0F"/>
    <w:rsid w:val="00ED6E08"/>
    <w:rsid w:val="00ED791E"/>
    <w:rsid w:val="00EE044A"/>
    <w:rsid w:val="00EE0A88"/>
    <w:rsid w:val="00EE18D1"/>
    <w:rsid w:val="00EE2A55"/>
    <w:rsid w:val="00EE3293"/>
    <w:rsid w:val="00EE6332"/>
    <w:rsid w:val="00EF013D"/>
    <w:rsid w:val="00EF0C26"/>
    <w:rsid w:val="00EF2C52"/>
    <w:rsid w:val="00EF31F4"/>
    <w:rsid w:val="00EF3A1B"/>
    <w:rsid w:val="00EF511E"/>
    <w:rsid w:val="00EF5438"/>
    <w:rsid w:val="00EF5B1C"/>
    <w:rsid w:val="00EF6497"/>
    <w:rsid w:val="00EF6FF4"/>
    <w:rsid w:val="00EF711E"/>
    <w:rsid w:val="00EF7B14"/>
    <w:rsid w:val="00F000FB"/>
    <w:rsid w:val="00F0177F"/>
    <w:rsid w:val="00F01DC5"/>
    <w:rsid w:val="00F0268F"/>
    <w:rsid w:val="00F02A84"/>
    <w:rsid w:val="00F057E4"/>
    <w:rsid w:val="00F059E0"/>
    <w:rsid w:val="00F05B70"/>
    <w:rsid w:val="00F06807"/>
    <w:rsid w:val="00F076E6"/>
    <w:rsid w:val="00F07B9D"/>
    <w:rsid w:val="00F10AC8"/>
    <w:rsid w:val="00F10C7B"/>
    <w:rsid w:val="00F12ADB"/>
    <w:rsid w:val="00F12E0D"/>
    <w:rsid w:val="00F12FD5"/>
    <w:rsid w:val="00F13EDA"/>
    <w:rsid w:val="00F1471F"/>
    <w:rsid w:val="00F16278"/>
    <w:rsid w:val="00F16EF6"/>
    <w:rsid w:val="00F171CF"/>
    <w:rsid w:val="00F202C6"/>
    <w:rsid w:val="00F21230"/>
    <w:rsid w:val="00F22AEB"/>
    <w:rsid w:val="00F25556"/>
    <w:rsid w:val="00F2759C"/>
    <w:rsid w:val="00F27F1D"/>
    <w:rsid w:val="00F30F0F"/>
    <w:rsid w:val="00F31266"/>
    <w:rsid w:val="00F35001"/>
    <w:rsid w:val="00F35E86"/>
    <w:rsid w:val="00F360A3"/>
    <w:rsid w:val="00F36FA7"/>
    <w:rsid w:val="00F412B9"/>
    <w:rsid w:val="00F41BEC"/>
    <w:rsid w:val="00F42F99"/>
    <w:rsid w:val="00F43090"/>
    <w:rsid w:val="00F45A40"/>
    <w:rsid w:val="00F50EB8"/>
    <w:rsid w:val="00F5117C"/>
    <w:rsid w:val="00F5150F"/>
    <w:rsid w:val="00F5411F"/>
    <w:rsid w:val="00F54168"/>
    <w:rsid w:val="00F55278"/>
    <w:rsid w:val="00F55F51"/>
    <w:rsid w:val="00F60EC2"/>
    <w:rsid w:val="00F66348"/>
    <w:rsid w:val="00F66F1B"/>
    <w:rsid w:val="00F67F9E"/>
    <w:rsid w:val="00F715D4"/>
    <w:rsid w:val="00F715EB"/>
    <w:rsid w:val="00F71DB6"/>
    <w:rsid w:val="00F727EB"/>
    <w:rsid w:val="00F73A8B"/>
    <w:rsid w:val="00F73DF6"/>
    <w:rsid w:val="00F74AA0"/>
    <w:rsid w:val="00F7512B"/>
    <w:rsid w:val="00F7798E"/>
    <w:rsid w:val="00F8042A"/>
    <w:rsid w:val="00F809AE"/>
    <w:rsid w:val="00F80BFD"/>
    <w:rsid w:val="00F812DB"/>
    <w:rsid w:val="00F81A76"/>
    <w:rsid w:val="00F82D83"/>
    <w:rsid w:val="00F82EF6"/>
    <w:rsid w:val="00F8301C"/>
    <w:rsid w:val="00F830DA"/>
    <w:rsid w:val="00F83119"/>
    <w:rsid w:val="00F831E0"/>
    <w:rsid w:val="00F836D6"/>
    <w:rsid w:val="00F84065"/>
    <w:rsid w:val="00F848E5"/>
    <w:rsid w:val="00F84EFF"/>
    <w:rsid w:val="00F85FE1"/>
    <w:rsid w:val="00F87D89"/>
    <w:rsid w:val="00F90481"/>
    <w:rsid w:val="00F90725"/>
    <w:rsid w:val="00F92E61"/>
    <w:rsid w:val="00F9522C"/>
    <w:rsid w:val="00F96474"/>
    <w:rsid w:val="00F9762F"/>
    <w:rsid w:val="00FA0000"/>
    <w:rsid w:val="00FA4F11"/>
    <w:rsid w:val="00FA5764"/>
    <w:rsid w:val="00FA5B85"/>
    <w:rsid w:val="00FA6242"/>
    <w:rsid w:val="00FA628A"/>
    <w:rsid w:val="00FA79FF"/>
    <w:rsid w:val="00FA7F32"/>
    <w:rsid w:val="00FB20AA"/>
    <w:rsid w:val="00FB2980"/>
    <w:rsid w:val="00FB3024"/>
    <w:rsid w:val="00FB4AD2"/>
    <w:rsid w:val="00FB60C0"/>
    <w:rsid w:val="00FB6261"/>
    <w:rsid w:val="00FB69AD"/>
    <w:rsid w:val="00FB6A5F"/>
    <w:rsid w:val="00FB754B"/>
    <w:rsid w:val="00FC0888"/>
    <w:rsid w:val="00FC1915"/>
    <w:rsid w:val="00FC3173"/>
    <w:rsid w:val="00FC47A3"/>
    <w:rsid w:val="00FD0106"/>
    <w:rsid w:val="00FD0226"/>
    <w:rsid w:val="00FD08AF"/>
    <w:rsid w:val="00FD0F6B"/>
    <w:rsid w:val="00FD15E6"/>
    <w:rsid w:val="00FD18C1"/>
    <w:rsid w:val="00FD18EA"/>
    <w:rsid w:val="00FD19A1"/>
    <w:rsid w:val="00FD5357"/>
    <w:rsid w:val="00FD5B98"/>
    <w:rsid w:val="00FD67D9"/>
    <w:rsid w:val="00FD78E1"/>
    <w:rsid w:val="00FD7AED"/>
    <w:rsid w:val="00FD7FB3"/>
    <w:rsid w:val="00FE0323"/>
    <w:rsid w:val="00FE1299"/>
    <w:rsid w:val="00FE1407"/>
    <w:rsid w:val="00FE15ED"/>
    <w:rsid w:val="00FE23FE"/>
    <w:rsid w:val="00FE4308"/>
    <w:rsid w:val="00FE703B"/>
    <w:rsid w:val="00FE737E"/>
    <w:rsid w:val="00FE79B4"/>
    <w:rsid w:val="00FF005E"/>
    <w:rsid w:val="00FF1B75"/>
    <w:rsid w:val="00FF3389"/>
    <w:rsid w:val="00FF408A"/>
    <w:rsid w:val="00FF44C1"/>
    <w:rsid w:val="00FF5A30"/>
    <w:rsid w:val="00FF66D9"/>
    <w:rsid w:val="00FF6EC7"/>
    <w:rsid w:val="00FF7A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EFA"/>
    <w:pPr>
      <w:widowControl w:val="0"/>
    </w:pPr>
    <w:rPr>
      <w:rFonts w:ascii="Tahoma" w:eastAsia="Tahoma" w:hAnsi="Tahoma" w:cs="Tahoma"/>
      <w:color w:val="000000"/>
      <w:sz w:val="24"/>
      <w:szCs w:val="24"/>
      <w:lang w:eastAsia="ru-RU" w:bidi="ru-RU"/>
    </w:rPr>
  </w:style>
  <w:style w:type="paragraph" w:styleId="Heading1">
    <w:name w:val="heading 1"/>
    <w:basedOn w:val="Normal"/>
    <w:link w:val="Heading1Char"/>
    <w:uiPriority w:val="9"/>
    <w:qFormat/>
    <w:rsid w:val="002E052F"/>
    <w:pPr>
      <w:spacing w:before="100" w:beforeAutospacing="1" w:after="100" w:afterAutospacing="1"/>
      <w:outlineLvl w:val="0"/>
    </w:pPr>
    <w:rPr>
      <w:rFonts w:ascii="Verdana" w:eastAsia="Times New Roman" w:hAnsi="Verdana"/>
      <w:b/>
      <w:bCs/>
      <w:color w:val="797D79"/>
      <w:kern w:val="36"/>
      <w:sz w:val="22"/>
      <w:szCs w:val="22"/>
    </w:rPr>
  </w:style>
  <w:style w:type="paragraph" w:styleId="Heading2">
    <w:name w:val="heading 2"/>
    <w:basedOn w:val="Normal"/>
    <w:link w:val="Heading2Char"/>
    <w:uiPriority w:val="9"/>
    <w:qFormat/>
    <w:rsid w:val="002E052F"/>
    <w:pPr>
      <w:spacing w:before="100" w:beforeAutospacing="1" w:after="100" w:afterAutospacing="1"/>
      <w:outlineLvl w:val="1"/>
    </w:pPr>
    <w:rPr>
      <w:rFonts w:ascii="Verdana" w:eastAsia="Times New Roman" w:hAnsi="Verdana" w:cs="Arial"/>
      <w:b/>
      <w:bCs/>
      <w:color w:val="797D79"/>
      <w:sz w:val="20"/>
      <w:szCs w:val="20"/>
    </w:rPr>
  </w:style>
  <w:style w:type="paragraph" w:styleId="Heading3">
    <w:name w:val="heading 3"/>
    <w:basedOn w:val="Normal"/>
    <w:link w:val="Heading3Char"/>
    <w:uiPriority w:val="9"/>
    <w:qFormat/>
    <w:rsid w:val="002E052F"/>
    <w:pPr>
      <w:spacing w:before="100" w:beforeAutospacing="1" w:after="100" w:afterAutospacing="1"/>
      <w:outlineLvl w:val="2"/>
    </w:pPr>
    <w:rPr>
      <w:rFonts w:ascii="Verdana" w:eastAsia="Times New Roman" w:hAnsi="Verdana"/>
      <w:b/>
      <w:bCs/>
      <w:sz w:val="16"/>
      <w:szCs w:val="16"/>
    </w:rPr>
  </w:style>
  <w:style w:type="paragraph" w:styleId="Heading4">
    <w:name w:val="heading 4"/>
    <w:basedOn w:val="Normal"/>
    <w:link w:val="Heading4Char"/>
    <w:qFormat/>
    <w:rsid w:val="002E052F"/>
    <w:pPr>
      <w:spacing w:before="100" w:beforeAutospacing="1" w:after="100" w:afterAutospacing="1"/>
      <w:outlineLvl w:val="3"/>
    </w:pPr>
    <w:rPr>
      <w:rFonts w:ascii="Verdana" w:eastAsia="Times New Roman" w:hAnsi="Verdana"/>
      <w:b/>
      <w:bCs/>
      <w:sz w:val="16"/>
      <w:szCs w:val="16"/>
    </w:rPr>
  </w:style>
  <w:style w:type="paragraph" w:styleId="Heading5">
    <w:name w:val="heading 5"/>
    <w:basedOn w:val="Normal"/>
    <w:next w:val="Normal"/>
    <w:link w:val="Heading5Char"/>
    <w:unhideWhenUsed/>
    <w:qFormat/>
    <w:rsid w:val="002E052F"/>
    <w:pPr>
      <w:spacing w:before="240" w:after="60"/>
      <w:outlineLvl w:val="4"/>
    </w:pPr>
    <w:rPr>
      <w:rFonts w:ascii="Calibri" w:eastAsia="Times New Roman" w:hAnsi="Calibri"/>
      <w:b/>
      <w:bCs/>
      <w:i/>
      <w:iCs/>
      <w:position w:val="3"/>
      <w:sz w:val="26"/>
      <w:szCs w:val="26"/>
    </w:rPr>
  </w:style>
  <w:style w:type="paragraph" w:styleId="Heading6">
    <w:name w:val="heading 6"/>
    <w:basedOn w:val="Normal"/>
    <w:next w:val="Normal"/>
    <w:link w:val="Heading6Char"/>
    <w:unhideWhenUsed/>
    <w:qFormat/>
    <w:rsid w:val="002E052F"/>
    <w:pPr>
      <w:spacing w:before="240" w:after="60"/>
      <w:outlineLvl w:val="5"/>
    </w:pPr>
    <w:rPr>
      <w:rFonts w:ascii="Calibri" w:eastAsia="Times New Roman" w:hAnsi="Calibri"/>
      <w:b/>
      <w:bCs/>
      <w:position w:val="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052F"/>
    <w:rPr>
      <w:rFonts w:ascii="Verdana" w:eastAsia="Times New Roman" w:hAnsi="Verdana" w:cs="Times New Roman"/>
      <w:b/>
      <w:bCs/>
      <w:color w:val="797D79"/>
      <w:kern w:val="36"/>
      <w:sz w:val="22"/>
      <w:szCs w:val="22"/>
      <w:lang w:val="ru-RU" w:eastAsia="ru-RU"/>
    </w:rPr>
  </w:style>
  <w:style w:type="character" w:customStyle="1" w:styleId="Heading2Char">
    <w:name w:val="Heading 2 Char"/>
    <w:link w:val="Heading2"/>
    <w:uiPriority w:val="9"/>
    <w:rsid w:val="002E052F"/>
    <w:rPr>
      <w:rFonts w:ascii="Verdana" w:hAnsi="Verdana" w:cs="Arial"/>
      <w:b/>
      <w:bCs/>
      <w:color w:val="797D79"/>
    </w:rPr>
  </w:style>
  <w:style w:type="character" w:customStyle="1" w:styleId="Heading3Char">
    <w:name w:val="Heading 3 Char"/>
    <w:link w:val="Heading3"/>
    <w:uiPriority w:val="9"/>
    <w:rsid w:val="002E052F"/>
    <w:rPr>
      <w:rFonts w:ascii="Verdana" w:hAnsi="Verdana"/>
      <w:b/>
      <w:bCs/>
      <w:sz w:val="16"/>
      <w:szCs w:val="16"/>
      <w:lang w:val="ru-RU" w:eastAsia="ru-RU"/>
    </w:rPr>
  </w:style>
  <w:style w:type="character" w:customStyle="1" w:styleId="Heading4Char">
    <w:name w:val="Heading 4 Char"/>
    <w:link w:val="Heading4"/>
    <w:rsid w:val="002E052F"/>
    <w:rPr>
      <w:rFonts w:ascii="Verdana" w:hAnsi="Verdana"/>
      <w:b/>
      <w:bCs/>
      <w:sz w:val="16"/>
      <w:szCs w:val="16"/>
      <w:lang w:val="ru-RU" w:eastAsia="ru-RU"/>
    </w:rPr>
  </w:style>
  <w:style w:type="character" w:customStyle="1" w:styleId="Heading5Char">
    <w:name w:val="Heading 5 Char"/>
    <w:link w:val="Heading5"/>
    <w:rsid w:val="002E052F"/>
    <w:rPr>
      <w:rFonts w:ascii="Calibri" w:eastAsia="Times New Roman" w:hAnsi="Calibri" w:cs="Times New Roman"/>
      <w:b/>
      <w:bCs/>
      <w:i/>
      <w:iCs/>
      <w:position w:val="3"/>
      <w:sz w:val="26"/>
      <w:szCs w:val="26"/>
      <w:lang w:eastAsia="ru-RU"/>
    </w:rPr>
  </w:style>
  <w:style w:type="character" w:customStyle="1" w:styleId="Heading6Char">
    <w:name w:val="Heading 6 Char"/>
    <w:link w:val="Heading6"/>
    <w:rsid w:val="002E052F"/>
    <w:rPr>
      <w:rFonts w:ascii="Calibri" w:eastAsia="Times New Roman" w:hAnsi="Calibri" w:cs="Times New Roman"/>
      <w:b/>
      <w:bCs/>
      <w:position w:val="3"/>
      <w:sz w:val="22"/>
      <w:szCs w:val="22"/>
      <w:lang w:eastAsia="ru-RU"/>
    </w:rPr>
  </w:style>
  <w:style w:type="paragraph" w:styleId="Title">
    <w:name w:val="Title"/>
    <w:basedOn w:val="Normal"/>
    <w:link w:val="TitleChar"/>
    <w:uiPriority w:val="10"/>
    <w:qFormat/>
    <w:rsid w:val="002E052F"/>
    <w:pPr>
      <w:spacing w:before="240" w:after="60"/>
      <w:jc w:val="center"/>
      <w:outlineLvl w:val="0"/>
    </w:pPr>
    <w:rPr>
      <w:rFonts w:ascii="Cambria" w:eastAsia="Times New Roman" w:hAnsi="Cambria"/>
      <w:b/>
      <w:bCs/>
      <w:kern w:val="28"/>
      <w:position w:val="3"/>
      <w:sz w:val="32"/>
      <w:szCs w:val="32"/>
    </w:rPr>
  </w:style>
  <w:style w:type="character" w:customStyle="1" w:styleId="TitleChar">
    <w:name w:val="Title Char"/>
    <w:link w:val="Title"/>
    <w:uiPriority w:val="10"/>
    <w:rsid w:val="002E052F"/>
    <w:rPr>
      <w:rFonts w:ascii="Cambria" w:eastAsia="Times New Roman" w:hAnsi="Cambria" w:cs="Times New Roman"/>
      <w:b/>
      <w:bCs/>
      <w:kern w:val="28"/>
      <w:position w:val="3"/>
      <w:sz w:val="32"/>
      <w:szCs w:val="32"/>
      <w:lang w:eastAsia="ru-RU"/>
    </w:rPr>
  </w:style>
  <w:style w:type="paragraph" w:styleId="Subtitle">
    <w:name w:val="Subtitle"/>
    <w:basedOn w:val="Normal"/>
    <w:next w:val="Normal"/>
    <w:link w:val="SubtitleChar"/>
    <w:uiPriority w:val="11"/>
    <w:qFormat/>
    <w:rsid w:val="002E052F"/>
    <w:pPr>
      <w:numPr>
        <w:ilvl w:val="1"/>
      </w:numPr>
    </w:pPr>
    <w:rPr>
      <w:rFonts w:ascii="Cambria" w:eastAsia="Times New Roman" w:hAnsi="Cambria"/>
      <w:i/>
      <w:iCs/>
      <w:color w:val="4F81BD"/>
      <w:spacing w:val="15"/>
    </w:rPr>
  </w:style>
  <w:style w:type="character" w:customStyle="1" w:styleId="SubtitleChar">
    <w:name w:val="Subtitle Char"/>
    <w:link w:val="Subtitle"/>
    <w:uiPriority w:val="11"/>
    <w:rsid w:val="002E052F"/>
    <w:rPr>
      <w:rFonts w:ascii="Cambria" w:eastAsia="Times New Roman" w:hAnsi="Cambria" w:cs="Times New Roman"/>
      <w:i/>
      <w:iCs/>
      <w:color w:val="4F81BD"/>
      <w:spacing w:val="15"/>
      <w:sz w:val="24"/>
      <w:szCs w:val="24"/>
      <w:lang w:val="ru-RU" w:eastAsia="ru-RU"/>
    </w:rPr>
  </w:style>
  <w:style w:type="character" w:styleId="Strong">
    <w:name w:val="Strong"/>
    <w:qFormat/>
    <w:rsid w:val="002E052F"/>
    <w:rPr>
      <w:b/>
      <w:bCs/>
    </w:rPr>
  </w:style>
  <w:style w:type="character" w:styleId="Emphasis">
    <w:name w:val="Emphasis"/>
    <w:uiPriority w:val="20"/>
    <w:qFormat/>
    <w:rsid w:val="002E052F"/>
    <w:rPr>
      <w:i/>
      <w:iCs/>
    </w:rPr>
  </w:style>
  <w:style w:type="paragraph" w:styleId="NoSpacing">
    <w:name w:val="No Spacing"/>
    <w:link w:val="NoSpacingChar1"/>
    <w:uiPriority w:val="1"/>
    <w:qFormat/>
    <w:rsid w:val="002E052F"/>
    <w:rPr>
      <w:rFonts w:eastAsia="MS Mincho"/>
      <w:sz w:val="24"/>
      <w:szCs w:val="24"/>
    </w:rPr>
  </w:style>
  <w:style w:type="character" w:customStyle="1" w:styleId="NoSpacingChar1">
    <w:name w:val="No Spacing Char1"/>
    <w:basedOn w:val="DefaultParagraphFont"/>
    <w:link w:val="NoSpacing"/>
    <w:uiPriority w:val="1"/>
    <w:rsid w:val="00CA3EFA"/>
    <w:rPr>
      <w:rFonts w:eastAsia="MS Mincho"/>
      <w:sz w:val="24"/>
      <w:szCs w:val="24"/>
    </w:rPr>
  </w:style>
  <w:style w:type="paragraph" w:styleId="ListParagraph">
    <w:name w:val="List Paragraph"/>
    <w:basedOn w:val="Normal"/>
    <w:uiPriority w:val="34"/>
    <w:qFormat/>
    <w:rsid w:val="002E052F"/>
    <w:pPr>
      <w:ind w:left="720"/>
      <w:contextualSpacing/>
    </w:pPr>
    <w:rPr>
      <w:lang w:val="en-US"/>
    </w:rPr>
  </w:style>
  <w:style w:type="character" w:styleId="SubtleEmphasis">
    <w:name w:val="Subtle Emphasis"/>
    <w:uiPriority w:val="19"/>
    <w:qFormat/>
    <w:rsid w:val="002E052F"/>
    <w:rPr>
      <w:i/>
      <w:iCs/>
      <w:color w:val="808080"/>
    </w:rPr>
  </w:style>
  <w:style w:type="character" w:customStyle="1" w:styleId="2">
    <w:name w:val="Основной текст (2)"/>
    <w:basedOn w:val="DefaultParagraphFont"/>
    <w:rsid w:val="00CA3EFA"/>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
    <w:name w:val="Основной текст (4)_"/>
    <w:basedOn w:val="DefaultParagraphFont"/>
    <w:link w:val="40"/>
    <w:rsid w:val="00CA3EFA"/>
    <w:rPr>
      <w:rFonts w:eastAsia="Times New Roman"/>
      <w:sz w:val="26"/>
      <w:szCs w:val="26"/>
      <w:shd w:val="clear" w:color="auto" w:fill="FFFFFF"/>
    </w:rPr>
  </w:style>
  <w:style w:type="paragraph" w:customStyle="1" w:styleId="40">
    <w:name w:val="Основной текст (4)"/>
    <w:basedOn w:val="Normal"/>
    <w:link w:val="4"/>
    <w:rsid w:val="00CA3EFA"/>
    <w:pPr>
      <w:shd w:val="clear" w:color="auto" w:fill="FFFFFF"/>
      <w:spacing w:line="322" w:lineRule="exact"/>
    </w:pPr>
    <w:rPr>
      <w:rFonts w:ascii="Times New Roman" w:eastAsia="Times New Roman" w:hAnsi="Times New Roman" w:cs="Times New Roman"/>
      <w:color w:val="auto"/>
      <w:sz w:val="26"/>
      <w:szCs w:val="26"/>
      <w:lang w:eastAsia="en-US" w:bidi="ar-SA"/>
    </w:rPr>
  </w:style>
  <w:style w:type="character" w:customStyle="1" w:styleId="54pt">
    <w:name w:val="Основной текст (5) + 4 pt;Не курсив"/>
    <w:basedOn w:val="DefaultParagraphFont"/>
    <w:rsid w:val="00CA3EFA"/>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5">
    <w:name w:val="Основной текст (5)"/>
    <w:basedOn w:val="DefaultParagraphFont"/>
    <w:rsid w:val="00CA3EF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0">
    <w:name w:val="Основной текст (2) + Курсив"/>
    <w:basedOn w:val="DefaultParagraphFont"/>
    <w:rsid w:val="00CA3EFA"/>
    <w:rPr>
      <w:rFonts w:ascii="Times New Roman" w:eastAsia="Times New Roman" w:hAnsi="Times New Roman" w:cs="Times New Roman"/>
      <w:b w:val="0"/>
      <w:bCs w:val="0"/>
      <w:i/>
      <w:iCs/>
      <w:smallCaps w:val="0"/>
      <w:strike w:val="0"/>
      <w:spacing w:val="0"/>
      <w:sz w:val="28"/>
      <w:szCs w:val="28"/>
      <w:u w:val="none"/>
    </w:rPr>
  </w:style>
  <w:style w:type="character" w:customStyle="1" w:styleId="7">
    <w:name w:val="Основной текст (7)_"/>
    <w:basedOn w:val="DefaultParagraphFont"/>
    <w:link w:val="70"/>
    <w:rsid w:val="00CA3EFA"/>
    <w:rPr>
      <w:rFonts w:eastAsia="Times New Roman"/>
      <w:b/>
      <w:bCs/>
      <w:i/>
      <w:iCs/>
      <w:sz w:val="28"/>
      <w:szCs w:val="28"/>
      <w:shd w:val="clear" w:color="auto" w:fill="FFFFFF"/>
    </w:rPr>
  </w:style>
  <w:style w:type="paragraph" w:customStyle="1" w:styleId="70">
    <w:name w:val="Основной текст (7)"/>
    <w:basedOn w:val="Normal"/>
    <w:link w:val="7"/>
    <w:rsid w:val="00CA3EFA"/>
    <w:pPr>
      <w:shd w:val="clear" w:color="auto" w:fill="FFFFFF"/>
      <w:spacing w:line="326" w:lineRule="exact"/>
      <w:jc w:val="both"/>
    </w:pPr>
    <w:rPr>
      <w:rFonts w:ascii="Times New Roman" w:eastAsia="Times New Roman" w:hAnsi="Times New Roman" w:cs="Times New Roman"/>
      <w:b/>
      <w:bCs/>
      <w:i/>
      <w:iCs/>
      <w:color w:val="auto"/>
      <w:sz w:val="28"/>
      <w:szCs w:val="28"/>
      <w:lang w:eastAsia="en-US" w:bidi="ar-SA"/>
    </w:rPr>
  </w:style>
  <w:style w:type="character" w:customStyle="1" w:styleId="71">
    <w:name w:val="Основной текст (7) + Не курсив"/>
    <w:basedOn w:val="7"/>
    <w:rsid w:val="00CA3EFA"/>
    <w:rPr>
      <w:rFonts w:eastAsia="Times New Roman"/>
      <w:b/>
      <w:bCs/>
      <w:i/>
      <w:iCs/>
      <w:sz w:val="28"/>
      <w:szCs w:val="28"/>
      <w:shd w:val="clear" w:color="auto" w:fill="FFFFFF"/>
    </w:rPr>
  </w:style>
  <w:style w:type="character" w:customStyle="1" w:styleId="295pt">
    <w:name w:val="Основной текст (2) + 9;5 pt"/>
    <w:basedOn w:val="DefaultParagraphFont"/>
    <w:rsid w:val="00CA3EF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25pt">
    <w:name w:val="Основной текст (2) + Полужирный;Курсив;Интервал 5 pt"/>
    <w:basedOn w:val="DefaultParagraphFont"/>
    <w:rsid w:val="00CA3EFA"/>
    <w:rPr>
      <w:rFonts w:ascii="Times New Roman" w:eastAsia="Times New Roman" w:hAnsi="Times New Roman" w:cs="Times New Roman"/>
      <w:b/>
      <w:bCs/>
      <w:i/>
      <w:iCs/>
      <w:smallCaps w:val="0"/>
      <w:strike w:val="0"/>
      <w:color w:val="000000"/>
      <w:spacing w:val="100"/>
      <w:w w:val="100"/>
      <w:position w:val="0"/>
      <w:sz w:val="28"/>
      <w:szCs w:val="28"/>
      <w:u w:val="none"/>
      <w:lang w:val="ru-RU" w:eastAsia="ru-RU" w:bidi="ru-RU"/>
    </w:rPr>
  </w:style>
  <w:style w:type="character" w:customStyle="1" w:styleId="23pt">
    <w:name w:val="Основной текст (2) + Курсив;Интервал 3 pt"/>
    <w:basedOn w:val="DefaultParagraphFont"/>
    <w:rsid w:val="00CA3EFA"/>
    <w:rPr>
      <w:rFonts w:ascii="Times New Roman" w:eastAsia="Times New Roman" w:hAnsi="Times New Roman" w:cs="Times New Roman"/>
      <w:b w:val="0"/>
      <w:bCs w:val="0"/>
      <w:i/>
      <w:iCs/>
      <w:smallCaps w:val="0"/>
      <w:strike w:val="0"/>
      <w:color w:val="000000"/>
      <w:spacing w:val="60"/>
      <w:w w:val="100"/>
      <w:position w:val="0"/>
      <w:sz w:val="28"/>
      <w:szCs w:val="28"/>
      <w:u w:val="none"/>
      <w:lang w:val="ru-RU" w:eastAsia="ru-RU" w:bidi="ru-RU"/>
    </w:rPr>
  </w:style>
  <w:style w:type="character" w:customStyle="1" w:styleId="21pt">
    <w:name w:val="Основной текст (2) + Курсив;Интервал 1 pt"/>
    <w:basedOn w:val="DefaultParagraphFont"/>
    <w:rsid w:val="00CA3EFA"/>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5pt0">
    <w:name w:val="Основной текст (2) + Курсив;Интервал 5 pt"/>
    <w:basedOn w:val="DefaultParagraphFont"/>
    <w:rsid w:val="00CA3EFA"/>
    <w:rPr>
      <w:rFonts w:ascii="Times New Roman" w:eastAsia="Times New Roman" w:hAnsi="Times New Roman" w:cs="Times New Roman"/>
      <w:b w:val="0"/>
      <w:bCs w:val="0"/>
      <w:i/>
      <w:iCs/>
      <w:smallCaps w:val="0"/>
      <w:strike w:val="0"/>
      <w:color w:val="000000"/>
      <w:spacing w:val="110"/>
      <w:w w:val="100"/>
      <w:position w:val="0"/>
      <w:sz w:val="28"/>
      <w:szCs w:val="28"/>
      <w:u w:val="none"/>
      <w:lang w:val="ru-RU" w:eastAsia="ru-RU" w:bidi="ru-RU"/>
    </w:rPr>
  </w:style>
  <w:style w:type="paragraph" w:styleId="BalloonText">
    <w:name w:val="Balloon Text"/>
    <w:basedOn w:val="Normal"/>
    <w:link w:val="BalloonTextChar"/>
    <w:uiPriority w:val="99"/>
    <w:semiHidden/>
    <w:unhideWhenUsed/>
    <w:rsid w:val="00CA3EFA"/>
    <w:rPr>
      <w:sz w:val="16"/>
      <w:szCs w:val="16"/>
    </w:rPr>
  </w:style>
  <w:style w:type="character" w:customStyle="1" w:styleId="BalloonTextChar">
    <w:name w:val="Balloon Text Char"/>
    <w:basedOn w:val="DefaultParagraphFont"/>
    <w:link w:val="BalloonText"/>
    <w:uiPriority w:val="99"/>
    <w:semiHidden/>
    <w:rsid w:val="00CA3EFA"/>
    <w:rPr>
      <w:rFonts w:ascii="Tahoma" w:eastAsia="Tahoma" w:hAnsi="Tahoma" w:cs="Tahoma"/>
      <w:color w:val="000000"/>
      <w:sz w:val="16"/>
      <w:szCs w:val="16"/>
      <w:lang w:eastAsia="ru-RU" w:bidi="ru-RU"/>
    </w:rPr>
  </w:style>
  <w:style w:type="character" w:customStyle="1" w:styleId="9">
    <w:name w:val="Основной текст (9)_"/>
    <w:basedOn w:val="DefaultParagraphFont"/>
    <w:link w:val="90"/>
    <w:rsid w:val="00CA3EFA"/>
    <w:rPr>
      <w:rFonts w:eastAsia="Times New Roman"/>
      <w:shd w:val="clear" w:color="auto" w:fill="FFFFFF"/>
    </w:rPr>
  </w:style>
  <w:style w:type="paragraph" w:customStyle="1" w:styleId="90">
    <w:name w:val="Основной текст (9)"/>
    <w:basedOn w:val="Normal"/>
    <w:link w:val="9"/>
    <w:rsid w:val="00CA3EFA"/>
    <w:pPr>
      <w:shd w:val="clear" w:color="auto" w:fill="FFFFFF"/>
      <w:spacing w:line="518" w:lineRule="exact"/>
      <w:jc w:val="center"/>
    </w:pPr>
    <w:rPr>
      <w:rFonts w:ascii="Times New Roman" w:eastAsia="Times New Roman" w:hAnsi="Times New Roman" w:cs="Times New Roman"/>
      <w:color w:val="auto"/>
      <w:sz w:val="20"/>
      <w:szCs w:val="20"/>
      <w:lang w:eastAsia="en-US" w:bidi="ar-SA"/>
    </w:rPr>
  </w:style>
  <w:style w:type="character" w:customStyle="1" w:styleId="27pt">
    <w:name w:val="Основной текст (2) + 7 pt"/>
    <w:basedOn w:val="DefaultParagraphFont"/>
    <w:rsid w:val="00CA3EFA"/>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Constantia11pt">
    <w:name w:val="Основной текст (2) + Constantia;11 pt"/>
    <w:basedOn w:val="DefaultParagraphFont"/>
    <w:rsid w:val="00CA3EFA"/>
    <w:rPr>
      <w:rFonts w:ascii="Constantia" w:eastAsia="Constantia" w:hAnsi="Constantia" w:cs="Constantia"/>
      <w:b w:val="0"/>
      <w:bCs w:val="0"/>
      <w:i w:val="0"/>
      <w:iCs w:val="0"/>
      <w:smallCaps w:val="0"/>
      <w:strike w:val="0"/>
      <w:color w:val="000000"/>
      <w:spacing w:val="0"/>
      <w:w w:val="100"/>
      <w:position w:val="0"/>
      <w:sz w:val="22"/>
      <w:szCs w:val="22"/>
      <w:u w:val="none"/>
      <w:lang w:val="ru-RU" w:eastAsia="ru-RU" w:bidi="ru-RU"/>
    </w:rPr>
  </w:style>
  <w:style w:type="character" w:customStyle="1" w:styleId="2105pt1pt">
    <w:name w:val="Основной текст (2) + 10;5 pt;Интервал 1 pt"/>
    <w:basedOn w:val="DefaultParagraphFont"/>
    <w:rsid w:val="00CA3EFA"/>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ru-RU" w:eastAsia="ru-RU" w:bidi="ru-RU"/>
    </w:rPr>
  </w:style>
  <w:style w:type="character" w:customStyle="1" w:styleId="2115pt1pt">
    <w:name w:val="Основной текст (2) + 11;5 pt;Интервал 1 pt"/>
    <w:basedOn w:val="DefaultParagraphFont"/>
    <w:rsid w:val="00CA3EFA"/>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ru-RU" w:eastAsia="ru-RU" w:bidi="ru-RU"/>
    </w:rPr>
  </w:style>
  <w:style w:type="character" w:customStyle="1" w:styleId="2115pt">
    <w:name w:val="Основной текст (2) + 11;5 pt"/>
    <w:basedOn w:val="DefaultParagraphFont"/>
    <w:rsid w:val="00CA3EF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0pt">
    <w:name w:val="Основной текст (5) + Интервал 0 pt"/>
    <w:basedOn w:val="DefaultParagraphFont"/>
    <w:rsid w:val="00CA3EFA"/>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style>
  <w:style w:type="character" w:customStyle="1" w:styleId="8">
    <w:name w:val="Основной текст (8)_"/>
    <w:basedOn w:val="DefaultParagraphFont"/>
    <w:link w:val="80"/>
    <w:rsid w:val="00CA3EFA"/>
    <w:rPr>
      <w:rFonts w:ascii="MS Reference Sans Serif" w:eastAsia="MS Reference Sans Serif" w:hAnsi="MS Reference Sans Serif" w:cs="MS Reference Sans Serif"/>
      <w:sz w:val="13"/>
      <w:szCs w:val="13"/>
      <w:shd w:val="clear" w:color="auto" w:fill="FFFFFF"/>
    </w:rPr>
  </w:style>
  <w:style w:type="paragraph" w:customStyle="1" w:styleId="80">
    <w:name w:val="Основной текст (8)"/>
    <w:basedOn w:val="Normal"/>
    <w:link w:val="8"/>
    <w:rsid w:val="00CA3EFA"/>
    <w:pPr>
      <w:shd w:val="clear" w:color="auto" w:fill="FFFFFF"/>
      <w:spacing w:line="0" w:lineRule="atLeast"/>
      <w:jc w:val="both"/>
    </w:pPr>
    <w:rPr>
      <w:rFonts w:ascii="MS Reference Sans Serif" w:eastAsia="MS Reference Sans Serif" w:hAnsi="MS Reference Sans Serif" w:cs="MS Reference Sans Serif"/>
      <w:color w:val="auto"/>
      <w:sz w:val="13"/>
      <w:szCs w:val="13"/>
      <w:lang w:eastAsia="en-US" w:bidi="ar-SA"/>
    </w:rPr>
  </w:style>
  <w:style w:type="character" w:styleId="Hyperlink">
    <w:name w:val="Hyperlink"/>
    <w:basedOn w:val="DefaultParagraphFont"/>
    <w:uiPriority w:val="99"/>
    <w:unhideWhenUsed/>
    <w:rsid w:val="00CA3EFA"/>
    <w:rPr>
      <w:color w:val="0000FF"/>
      <w:u w:val="single"/>
    </w:rPr>
  </w:style>
  <w:style w:type="paragraph" w:styleId="Header">
    <w:name w:val="header"/>
    <w:basedOn w:val="Normal"/>
    <w:link w:val="HeaderChar"/>
    <w:uiPriority w:val="99"/>
    <w:unhideWhenUsed/>
    <w:rsid w:val="00CA3EFA"/>
    <w:pPr>
      <w:tabs>
        <w:tab w:val="center" w:pos="4677"/>
        <w:tab w:val="right" w:pos="9355"/>
      </w:tabs>
    </w:pPr>
  </w:style>
  <w:style w:type="character" w:customStyle="1" w:styleId="HeaderChar">
    <w:name w:val="Header Char"/>
    <w:basedOn w:val="DefaultParagraphFont"/>
    <w:link w:val="Header"/>
    <w:uiPriority w:val="99"/>
    <w:rsid w:val="00CA3EFA"/>
    <w:rPr>
      <w:rFonts w:ascii="Tahoma" w:eastAsia="Tahoma" w:hAnsi="Tahoma" w:cs="Tahoma"/>
      <w:color w:val="000000"/>
      <w:sz w:val="24"/>
      <w:szCs w:val="24"/>
      <w:lang w:eastAsia="ru-RU" w:bidi="ru-RU"/>
    </w:rPr>
  </w:style>
  <w:style w:type="paragraph" w:styleId="Footer">
    <w:name w:val="footer"/>
    <w:basedOn w:val="Normal"/>
    <w:link w:val="FooterChar"/>
    <w:uiPriority w:val="99"/>
    <w:unhideWhenUsed/>
    <w:rsid w:val="00CA3EFA"/>
    <w:pPr>
      <w:tabs>
        <w:tab w:val="center" w:pos="4677"/>
        <w:tab w:val="right" w:pos="9355"/>
      </w:tabs>
    </w:pPr>
  </w:style>
  <w:style w:type="character" w:customStyle="1" w:styleId="FooterChar">
    <w:name w:val="Footer Char"/>
    <w:basedOn w:val="DefaultParagraphFont"/>
    <w:link w:val="Footer"/>
    <w:uiPriority w:val="99"/>
    <w:rsid w:val="00CA3EFA"/>
    <w:rPr>
      <w:rFonts w:ascii="Tahoma" w:eastAsia="Tahoma" w:hAnsi="Tahoma" w:cs="Tahoma"/>
      <w:color w:val="000000"/>
      <w:sz w:val="24"/>
      <w:szCs w:val="24"/>
      <w:lang w:eastAsia="ru-RU" w:bidi="ru-RU"/>
    </w:rPr>
  </w:style>
  <w:style w:type="paragraph" w:styleId="BodyText">
    <w:name w:val="Body Text"/>
    <w:basedOn w:val="Normal"/>
    <w:link w:val="BodyTextChar"/>
    <w:rsid w:val="00CA3EFA"/>
    <w:pPr>
      <w:widowControl/>
      <w:jc w:val="both"/>
    </w:pPr>
    <w:rPr>
      <w:rFonts w:ascii="Times New Roman" w:eastAsia="Times New Roman" w:hAnsi="Times New Roman" w:cs="Times New Roman"/>
      <w:color w:val="auto"/>
      <w:lang w:bidi="ar-SA"/>
    </w:rPr>
  </w:style>
  <w:style w:type="character" w:customStyle="1" w:styleId="BodyTextChar">
    <w:name w:val="Body Text Char"/>
    <w:basedOn w:val="DefaultParagraphFont"/>
    <w:link w:val="BodyText"/>
    <w:rsid w:val="00CA3EFA"/>
    <w:rPr>
      <w:rFonts w:eastAsia="Times New Roman"/>
      <w:sz w:val="24"/>
      <w:szCs w:val="24"/>
      <w:lang w:eastAsia="ru-RU"/>
    </w:rPr>
  </w:style>
  <w:style w:type="paragraph" w:styleId="BodyTextIndent">
    <w:name w:val="Body Text Indent"/>
    <w:basedOn w:val="Normal"/>
    <w:link w:val="BodyTextIndentChar"/>
    <w:uiPriority w:val="99"/>
    <w:unhideWhenUsed/>
    <w:rsid w:val="00CA3EFA"/>
    <w:pPr>
      <w:spacing w:after="120"/>
      <w:ind w:left="283"/>
    </w:pPr>
  </w:style>
  <w:style w:type="character" w:customStyle="1" w:styleId="BodyTextIndentChar">
    <w:name w:val="Body Text Indent Char"/>
    <w:basedOn w:val="DefaultParagraphFont"/>
    <w:link w:val="BodyTextIndent"/>
    <w:uiPriority w:val="99"/>
    <w:rsid w:val="00CA3EFA"/>
    <w:rPr>
      <w:rFonts w:ascii="Tahoma" w:eastAsia="Tahoma" w:hAnsi="Tahoma" w:cs="Tahoma"/>
      <w:color w:val="000000"/>
      <w:sz w:val="24"/>
      <w:szCs w:val="24"/>
      <w:lang w:eastAsia="ru-RU" w:bidi="ru-RU"/>
    </w:rPr>
  </w:style>
  <w:style w:type="paragraph" w:customStyle="1" w:styleId="1">
    <w:name w:val="Без интервала1"/>
    <w:link w:val="NoSpacingChar"/>
    <w:qFormat/>
    <w:rsid w:val="00CA3EFA"/>
    <w:rPr>
      <w:rFonts w:ascii="Calibri" w:eastAsia="Calibri" w:hAnsi="Calibri"/>
      <w:sz w:val="22"/>
      <w:szCs w:val="22"/>
    </w:rPr>
  </w:style>
  <w:style w:type="character" w:customStyle="1" w:styleId="NoSpacingChar">
    <w:name w:val="No Spacing Char"/>
    <w:basedOn w:val="DefaultParagraphFont"/>
    <w:link w:val="1"/>
    <w:uiPriority w:val="1"/>
    <w:rsid w:val="00CA3EFA"/>
    <w:rPr>
      <w:rFonts w:ascii="Calibri" w:eastAsia="Calibri" w:hAnsi="Calibri"/>
      <w:sz w:val="22"/>
      <w:szCs w:val="22"/>
    </w:rPr>
  </w:style>
  <w:style w:type="character" w:customStyle="1" w:styleId="fontstyle01">
    <w:name w:val="fontstyle01"/>
    <w:basedOn w:val="DefaultParagraphFont"/>
    <w:rsid w:val="00CA3EFA"/>
    <w:rPr>
      <w:rFonts w:ascii="TimesNewRoman" w:hAnsi="TimesNewRoman" w:hint="default"/>
      <w:b w:val="0"/>
      <w:bCs w:val="0"/>
      <w:i w:val="0"/>
      <w:iCs w:val="0"/>
      <w:color w:val="000000"/>
      <w:sz w:val="22"/>
      <w:szCs w:val="22"/>
    </w:rPr>
  </w:style>
  <w:style w:type="character" w:customStyle="1" w:styleId="fontstyle21">
    <w:name w:val="fontstyle21"/>
    <w:basedOn w:val="DefaultParagraphFont"/>
    <w:rsid w:val="00CA3EFA"/>
    <w:rPr>
      <w:rFonts w:ascii="TimesNewRoman" w:hAnsi="TimesNewRoman" w:hint="default"/>
      <w:b w:val="0"/>
      <w:bCs w:val="0"/>
      <w:i/>
      <w:iCs/>
      <w:color w:val="000000"/>
      <w:sz w:val="22"/>
      <w:szCs w:val="22"/>
    </w:rPr>
  </w:style>
  <w:style w:type="character" w:customStyle="1" w:styleId="hl">
    <w:name w:val="hl"/>
    <w:basedOn w:val="DefaultParagraphFont"/>
    <w:rsid w:val="00CA3EFA"/>
  </w:style>
  <w:style w:type="paragraph" w:styleId="NormalWeb">
    <w:name w:val="Normal (Web)"/>
    <w:basedOn w:val="Normal"/>
    <w:uiPriority w:val="99"/>
    <w:unhideWhenUsed/>
    <w:rsid w:val="00CA3EF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mw-headline">
    <w:name w:val="mw-headline"/>
    <w:basedOn w:val="DefaultParagraphFont"/>
    <w:rsid w:val="00CA3EFA"/>
  </w:style>
  <w:style w:type="character" w:customStyle="1" w:styleId="st1">
    <w:name w:val="st1"/>
    <w:basedOn w:val="DefaultParagraphFont"/>
    <w:rsid w:val="00CA3EFA"/>
  </w:style>
  <w:style w:type="character" w:customStyle="1" w:styleId="w">
    <w:name w:val="w"/>
    <w:basedOn w:val="DefaultParagraphFont"/>
    <w:rsid w:val="00CA3EFA"/>
  </w:style>
  <w:style w:type="paragraph" w:customStyle="1" w:styleId="msonormalbullet1gif">
    <w:name w:val="msonormalbullet1.gif"/>
    <w:basedOn w:val="Normal"/>
    <w:rsid w:val="00CA3EF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
    <w:name w:val="msonormalbullet2.gif"/>
    <w:basedOn w:val="Normal"/>
    <w:uiPriority w:val="99"/>
    <w:rsid w:val="00CA3EF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CA3EFA"/>
    <w:pPr>
      <w:autoSpaceDE w:val="0"/>
      <w:autoSpaceDN w:val="0"/>
      <w:adjustRightInd w:val="0"/>
    </w:pPr>
    <w:rPr>
      <w:rFonts w:eastAsia="Calibri"/>
      <w:color w:val="000000"/>
      <w:sz w:val="24"/>
      <w:szCs w:val="24"/>
    </w:rPr>
  </w:style>
  <w:style w:type="character" w:customStyle="1" w:styleId="apple-converted-space">
    <w:name w:val="apple-converted-space"/>
    <w:basedOn w:val="DefaultParagraphFont"/>
    <w:rsid w:val="00CA3EFA"/>
  </w:style>
  <w:style w:type="character" w:customStyle="1" w:styleId="3">
    <w:name w:val="Основной текст (3) + Курсив"/>
    <w:basedOn w:val="DefaultParagraphFont"/>
    <w:rsid w:val="00CA3EFA"/>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21">
    <w:name w:val="Основной текст (2) + Полужирный"/>
    <w:basedOn w:val="DefaultParagraphFont"/>
    <w:rsid w:val="00CA3EF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snsep">
    <w:name w:val="snsep"/>
    <w:basedOn w:val="DefaultParagraphFont"/>
    <w:rsid w:val="00CA3EFA"/>
  </w:style>
  <w:style w:type="paragraph" w:styleId="TOCHeading">
    <w:name w:val="TOC Heading"/>
    <w:basedOn w:val="Heading1"/>
    <w:next w:val="Normal"/>
    <w:uiPriority w:val="39"/>
    <w:semiHidden/>
    <w:unhideWhenUsed/>
    <w:qFormat/>
    <w:rsid w:val="00CA3EFA"/>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CA3EFA"/>
    <w:pPr>
      <w:widowControl/>
      <w:spacing w:after="100" w:line="276" w:lineRule="auto"/>
      <w:ind w:left="284"/>
    </w:pPr>
    <w:rPr>
      <w:rFonts w:ascii="Times New Roman" w:eastAsia="Times New Roman" w:hAnsi="Times New Roman" w:cs="Times New Roman"/>
      <w:i/>
      <w:color w:val="auto"/>
      <w:sz w:val="28"/>
      <w:szCs w:val="28"/>
      <w:lang w:val="az-Latn-AZ" w:eastAsia="en-US" w:bidi="ar-SA"/>
    </w:rPr>
  </w:style>
  <w:style w:type="paragraph" w:styleId="TOC1">
    <w:name w:val="toc 1"/>
    <w:basedOn w:val="Normal"/>
    <w:next w:val="Normal"/>
    <w:autoRedefine/>
    <w:uiPriority w:val="39"/>
    <w:semiHidden/>
    <w:unhideWhenUsed/>
    <w:qFormat/>
    <w:rsid w:val="00CA3EFA"/>
    <w:pPr>
      <w:widowControl/>
      <w:spacing w:after="100" w:line="276" w:lineRule="auto"/>
    </w:pPr>
    <w:rPr>
      <w:rFonts w:ascii="Calibri" w:eastAsia="Times New Roman" w:hAnsi="Calibri" w:cs="Times New Roman"/>
      <w:color w:val="auto"/>
      <w:sz w:val="22"/>
      <w:szCs w:val="22"/>
      <w:lang w:eastAsia="en-US" w:bidi="ar-SA"/>
    </w:rPr>
  </w:style>
  <w:style w:type="character" w:customStyle="1" w:styleId="41">
    <w:name w:val="Основной текст (4) + Курсив"/>
    <w:basedOn w:val="4"/>
    <w:rsid w:val="00CA3EFA"/>
    <w:rPr>
      <w:rFonts w:eastAsia="Times New Roman"/>
      <w:i/>
      <w:iCs/>
      <w:color w:val="000000"/>
      <w:spacing w:val="0"/>
      <w:w w:val="100"/>
      <w:position w:val="0"/>
      <w:sz w:val="18"/>
      <w:szCs w:val="18"/>
      <w:shd w:val="clear" w:color="auto" w:fill="FFFFFF"/>
      <w:lang w:val="ru-RU" w:eastAsia="ru-RU" w:bidi="ru-RU"/>
    </w:rPr>
  </w:style>
  <w:style w:type="character" w:customStyle="1" w:styleId="ff2">
    <w:name w:val="ff2"/>
    <w:basedOn w:val="DefaultParagraphFont"/>
    <w:rsid w:val="00CA3EFA"/>
  </w:style>
  <w:style w:type="character" w:customStyle="1" w:styleId="fs1">
    <w:name w:val="fs1"/>
    <w:basedOn w:val="DefaultParagraphFont"/>
    <w:rsid w:val="00CA3EFA"/>
  </w:style>
  <w:style w:type="character" w:customStyle="1" w:styleId="ls14">
    <w:name w:val="ls14"/>
    <w:basedOn w:val="DefaultParagraphFont"/>
    <w:rsid w:val="00CA3EFA"/>
  </w:style>
  <w:style w:type="character" w:customStyle="1" w:styleId="lsd">
    <w:name w:val="lsd"/>
    <w:basedOn w:val="DefaultParagraphFont"/>
    <w:rsid w:val="00CA3EFA"/>
  </w:style>
  <w:style w:type="character" w:customStyle="1" w:styleId="lsf">
    <w:name w:val="lsf"/>
    <w:basedOn w:val="DefaultParagraphFont"/>
    <w:rsid w:val="00CA3EFA"/>
  </w:style>
  <w:style w:type="character" w:customStyle="1" w:styleId="ls10">
    <w:name w:val="ls10"/>
    <w:basedOn w:val="DefaultParagraphFont"/>
    <w:rsid w:val="00CA3EFA"/>
  </w:style>
  <w:style w:type="character" w:customStyle="1" w:styleId="fs0">
    <w:name w:val="fs0"/>
    <w:basedOn w:val="DefaultParagraphFont"/>
    <w:rsid w:val="00CA3EFA"/>
  </w:style>
  <w:style w:type="character" w:customStyle="1" w:styleId="hlfld-contribauthor">
    <w:name w:val="hlfld-contribauthor"/>
    <w:basedOn w:val="DefaultParagraphFont"/>
    <w:rsid w:val="00CA3EFA"/>
  </w:style>
  <w:style w:type="character" w:customStyle="1" w:styleId="separator">
    <w:name w:val="separator"/>
    <w:basedOn w:val="DefaultParagraphFont"/>
    <w:rsid w:val="00CA3EFA"/>
  </w:style>
  <w:style w:type="character" w:customStyle="1" w:styleId="nlmsource">
    <w:name w:val="nlm_source"/>
    <w:basedOn w:val="DefaultParagraphFont"/>
    <w:rsid w:val="00CA3EFA"/>
  </w:style>
  <w:style w:type="character" w:customStyle="1" w:styleId="authors">
    <w:name w:val="authors"/>
    <w:basedOn w:val="DefaultParagraphFont"/>
    <w:rsid w:val="00CA3EFA"/>
  </w:style>
  <w:style w:type="character" w:customStyle="1" w:styleId="10">
    <w:name w:val="Дата1"/>
    <w:basedOn w:val="DefaultParagraphFont"/>
    <w:rsid w:val="00CA3EFA"/>
  </w:style>
  <w:style w:type="character" w:customStyle="1" w:styleId="arttitle">
    <w:name w:val="art_title"/>
    <w:basedOn w:val="DefaultParagraphFont"/>
    <w:rsid w:val="00CA3EFA"/>
  </w:style>
  <w:style w:type="character" w:customStyle="1" w:styleId="serialtitle">
    <w:name w:val="serial_title"/>
    <w:basedOn w:val="DefaultParagraphFont"/>
    <w:rsid w:val="00CA3EFA"/>
  </w:style>
  <w:style w:type="character" w:customStyle="1" w:styleId="volumeissue">
    <w:name w:val="volume_issue"/>
    <w:basedOn w:val="DefaultParagraphFont"/>
    <w:rsid w:val="00CA3EFA"/>
  </w:style>
  <w:style w:type="character" w:customStyle="1" w:styleId="pagerange">
    <w:name w:val="page_range"/>
    <w:basedOn w:val="DefaultParagraphFont"/>
    <w:rsid w:val="00CA3EFA"/>
  </w:style>
  <w:style w:type="character" w:customStyle="1" w:styleId="search-hl1">
    <w:name w:val="search-hl1"/>
    <w:basedOn w:val="DefaultParagraphFont"/>
    <w:rsid w:val="00CA3EFA"/>
  </w:style>
  <w:style w:type="character" w:customStyle="1" w:styleId="redinline1">
    <w:name w:val="red_inline1"/>
    <w:basedOn w:val="DefaultParagraphFont"/>
    <w:rsid w:val="00CA3EFA"/>
    <w:rPr>
      <w:color w:val="D00000"/>
    </w:rPr>
  </w:style>
  <w:style w:type="paragraph" w:customStyle="1" w:styleId="msonormalbullet2gifbullet3gif">
    <w:name w:val="msonormalbullet2gifbullet3.gif"/>
    <w:basedOn w:val="Normal"/>
    <w:uiPriority w:val="99"/>
    <w:rsid w:val="00CA3EF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desc">
    <w:name w:val="hdesc"/>
    <w:basedOn w:val="DefaultParagraphFont"/>
    <w:rsid w:val="00CA3EFA"/>
    <w:rPr>
      <w:b w:val="0"/>
      <w:bCs w:val="0"/>
      <w:vanish w:val="0"/>
      <w:webHidden w:val="0"/>
      <w:sz w:val="20"/>
      <w:szCs w:val="20"/>
      <w:specVanish w:val="0"/>
    </w:rPr>
  </w:style>
  <w:style w:type="character" w:customStyle="1" w:styleId="hit">
    <w:name w:val="hit"/>
    <w:basedOn w:val="DefaultParagraphFont"/>
    <w:rsid w:val="00CA3EFA"/>
    <w:rPr>
      <w:shd w:val="clear" w:color="auto" w:fill="FFF4BE"/>
    </w:rPr>
  </w:style>
  <w:style w:type="character" w:styleId="HTMLCite">
    <w:name w:val="HTML Cite"/>
    <w:basedOn w:val="DefaultParagraphFont"/>
    <w:uiPriority w:val="99"/>
    <w:semiHidden/>
    <w:unhideWhenUsed/>
    <w:rsid w:val="00CA3EFA"/>
    <w:rPr>
      <w:rFonts w:ascii="Times New Roman" w:hAnsi="Times New Roman" w:cs="Times New Roman" w:hint="default"/>
      <w:i/>
      <w:iCs/>
    </w:rPr>
  </w:style>
  <w:style w:type="character" w:customStyle="1" w:styleId="cit-pub-date">
    <w:name w:val="cit-pub-date"/>
    <w:basedOn w:val="DefaultParagraphFont"/>
    <w:rsid w:val="00CA3EFA"/>
  </w:style>
  <w:style w:type="character" w:customStyle="1" w:styleId="cit-fpage">
    <w:name w:val="cit-fpage"/>
    <w:basedOn w:val="DefaultParagraphFont"/>
    <w:rsid w:val="00CA3EFA"/>
  </w:style>
  <w:style w:type="character" w:customStyle="1" w:styleId="cit-auth1">
    <w:name w:val="cit-auth1"/>
    <w:basedOn w:val="DefaultParagraphFont"/>
    <w:rsid w:val="00CA3EFA"/>
  </w:style>
  <w:style w:type="character" w:customStyle="1" w:styleId="cit-article-title">
    <w:name w:val="cit-article-title"/>
    <w:basedOn w:val="DefaultParagraphFont"/>
    <w:rsid w:val="00CA3EFA"/>
  </w:style>
  <w:style w:type="character" w:customStyle="1" w:styleId="cit-vol4">
    <w:name w:val="cit-vol4"/>
    <w:basedOn w:val="DefaultParagraphFont"/>
    <w:rsid w:val="00CA3EFA"/>
  </w:style>
  <w:style w:type="character" w:customStyle="1" w:styleId="cit-lpage">
    <w:name w:val="cit-lpage"/>
    <w:basedOn w:val="DefaultParagraphFont"/>
    <w:rsid w:val="00CA3EFA"/>
  </w:style>
  <w:style w:type="character" w:customStyle="1" w:styleId="cit-issue">
    <w:name w:val="cit-issue"/>
    <w:basedOn w:val="DefaultParagraphFont"/>
    <w:rsid w:val="00CA3EFA"/>
  </w:style>
  <w:style w:type="character" w:customStyle="1" w:styleId="cit-etal">
    <w:name w:val="cit-etal"/>
    <w:basedOn w:val="DefaultParagraphFont"/>
    <w:rsid w:val="00CA3EFA"/>
  </w:style>
  <w:style w:type="character" w:customStyle="1" w:styleId="cit-name-surname">
    <w:name w:val="cit-name-surname"/>
    <w:basedOn w:val="DefaultParagraphFont"/>
    <w:rsid w:val="00CA3EFA"/>
  </w:style>
  <w:style w:type="character" w:customStyle="1" w:styleId="cit-name-given-names">
    <w:name w:val="cit-name-given-names"/>
    <w:basedOn w:val="DefaultParagraphFont"/>
    <w:rsid w:val="00CA3EFA"/>
  </w:style>
  <w:style w:type="character" w:customStyle="1" w:styleId="mw-editsection">
    <w:name w:val="mw-editsection"/>
    <w:basedOn w:val="DefaultParagraphFont"/>
    <w:rsid w:val="00CA3EFA"/>
  </w:style>
  <w:style w:type="character" w:styleId="FollowedHyperlink">
    <w:name w:val="FollowedHyperlink"/>
    <w:basedOn w:val="DefaultParagraphFont"/>
    <w:uiPriority w:val="99"/>
    <w:semiHidden/>
    <w:unhideWhenUsed/>
    <w:rsid w:val="00DC4D2F"/>
    <w:rPr>
      <w:color w:val="800080" w:themeColor="followedHyperlink"/>
      <w:u w:val="single"/>
    </w:rPr>
  </w:style>
  <w:style w:type="table" w:styleId="TableGrid">
    <w:name w:val="Table Grid"/>
    <w:basedOn w:val="TableNormal"/>
    <w:uiPriority w:val="59"/>
    <w:rsid w:val="00222C97"/>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list-item">
    <w:name w:val="authors-list-item"/>
    <w:basedOn w:val="DefaultParagraphFont"/>
    <w:rsid w:val="001A599B"/>
  </w:style>
  <w:style w:type="character" w:customStyle="1" w:styleId="author-sup-separator">
    <w:name w:val="author-sup-separator"/>
    <w:basedOn w:val="DefaultParagraphFont"/>
    <w:rsid w:val="001A599B"/>
  </w:style>
  <w:style w:type="character" w:customStyle="1" w:styleId="comma">
    <w:name w:val="comma"/>
    <w:basedOn w:val="DefaultParagraphFont"/>
    <w:rsid w:val="001A599B"/>
  </w:style>
  <w:style w:type="character" w:customStyle="1" w:styleId="Bodytext0">
    <w:name w:val="Body text_"/>
    <w:basedOn w:val="DefaultParagraphFont"/>
    <w:link w:val="11"/>
    <w:rsid w:val="00FA0000"/>
    <w:rPr>
      <w:rFonts w:eastAsia="Times New Roman"/>
      <w:shd w:val="clear" w:color="auto" w:fill="FFFFFF"/>
    </w:rPr>
  </w:style>
  <w:style w:type="paragraph" w:customStyle="1" w:styleId="11">
    <w:name w:val="Основной текст1"/>
    <w:basedOn w:val="Normal"/>
    <w:link w:val="Bodytext0"/>
    <w:rsid w:val="00FA0000"/>
    <w:pPr>
      <w:widowControl/>
      <w:shd w:val="clear" w:color="auto" w:fill="FFFFFF"/>
      <w:spacing w:after="240" w:line="0" w:lineRule="atLeast"/>
      <w:ind w:hanging="400"/>
      <w:jc w:val="both"/>
    </w:pPr>
    <w:rPr>
      <w:rFonts w:ascii="Times New Roman" w:eastAsia="Times New Roman" w:hAnsi="Times New Roman" w:cs="Times New Roman"/>
      <w:color w:val="auto"/>
      <w:sz w:val="20"/>
      <w:szCs w:val="20"/>
      <w:lang w:eastAsia="en-US" w:bidi="ar-SA"/>
    </w:rPr>
  </w:style>
  <w:style w:type="character" w:customStyle="1" w:styleId="geo-dms">
    <w:name w:val="geo-dms"/>
    <w:basedOn w:val="DefaultParagraphFont"/>
    <w:rsid w:val="003A7D0E"/>
  </w:style>
  <w:style w:type="character" w:customStyle="1" w:styleId="latitude">
    <w:name w:val="latitude"/>
    <w:basedOn w:val="DefaultParagraphFont"/>
    <w:rsid w:val="003A7D0E"/>
  </w:style>
  <w:style w:type="character" w:customStyle="1" w:styleId="longitude">
    <w:name w:val="longitude"/>
    <w:basedOn w:val="DefaultParagraphFont"/>
    <w:rsid w:val="003A7D0E"/>
  </w:style>
  <w:style w:type="character" w:customStyle="1" w:styleId="clightest">
    <w:name w:val="clightest"/>
    <w:basedOn w:val="DefaultParagraphFont"/>
    <w:rsid w:val="00FD5B98"/>
  </w:style>
  <w:style w:type="character" w:customStyle="1" w:styleId="help">
    <w:name w:val="help"/>
    <w:basedOn w:val="DefaultParagraphFont"/>
    <w:rsid w:val="00FD5B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EFA"/>
    <w:pPr>
      <w:widowControl w:val="0"/>
    </w:pPr>
    <w:rPr>
      <w:rFonts w:ascii="Tahoma" w:eastAsia="Tahoma" w:hAnsi="Tahoma" w:cs="Tahoma"/>
      <w:color w:val="000000"/>
      <w:sz w:val="24"/>
      <w:szCs w:val="24"/>
      <w:lang w:eastAsia="ru-RU" w:bidi="ru-RU"/>
    </w:rPr>
  </w:style>
  <w:style w:type="paragraph" w:styleId="Heading1">
    <w:name w:val="heading 1"/>
    <w:basedOn w:val="Normal"/>
    <w:link w:val="Heading1Char"/>
    <w:uiPriority w:val="9"/>
    <w:qFormat/>
    <w:rsid w:val="002E052F"/>
    <w:pPr>
      <w:spacing w:before="100" w:beforeAutospacing="1" w:after="100" w:afterAutospacing="1"/>
      <w:outlineLvl w:val="0"/>
    </w:pPr>
    <w:rPr>
      <w:rFonts w:ascii="Verdana" w:eastAsia="Times New Roman" w:hAnsi="Verdana"/>
      <w:b/>
      <w:bCs/>
      <w:color w:val="797D79"/>
      <w:kern w:val="36"/>
      <w:sz w:val="22"/>
      <w:szCs w:val="22"/>
    </w:rPr>
  </w:style>
  <w:style w:type="paragraph" w:styleId="Heading2">
    <w:name w:val="heading 2"/>
    <w:basedOn w:val="Normal"/>
    <w:link w:val="Heading2Char"/>
    <w:uiPriority w:val="9"/>
    <w:qFormat/>
    <w:rsid w:val="002E052F"/>
    <w:pPr>
      <w:spacing w:before="100" w:beforeAutospacing="1" w:after="100" w:afterAutospacing="1"/>
      <w:outlineLvl w:val="1"/>
    </w:pPr>
    <w:rPr>
      <w:rFonts w:ascii="Verdana" w:eastAsia="Times New Roman" w:hAnsi="Verdana" w:cs="Arial"/>
      <w:b/>
      <w:bCs/>
      <w:color w:val="797D79"/>
      <w:sz w:val="20"/>
      <w:szCs w:val="20"/>
    </w:rPr>
  </w:style>
  <w:style w:type="paragraph" w:styleId="Heading3">
    <w:name w:val="heading 3"/>
    <w:basedOn w:val="Normal"/>
    <w:link w:val="Heading3Char"/>
    <w:uiPriority w:val="9"/>
    <w:qFormat/>
    <w:rsid w:val="002E052F"/>
    <w:pPr>
      <w:spacing w:before="100" w:beforeAutospacing="1" w:after="100" w:afterAutospacing="1"/>
      <w:outlineLvl w:val="2"/>
    </w:pPr>
    <w:rPr>
      <w:rFonts w:ascii="Verdana" w:eastAsia="Times New Roman" w:hAnsi="Verdana"/>
      <w:b/>
      <w:bCs/>
      <w:sz w:val="16"/>
      <w:szCs w:val="16"/>
    </w:rPr>
  </w:style>
  <w:style w:type="paragraph" w:styleId="Heading4">
    <w:name w:val="heading 4"/>
    <w:basedOn w:val="Normal"/>
    <w:link w:val="Heading4Char"/>
    <w:qFormat/>
    <w:rsid w:val="002E052F"/>
    <w:pPr>
      <w:spacing w:before="100" w:beforeAutospacing="1" w:after="100" w:afterAutospacing="1"/>
      <w:outlineLvl w:val="3"/>
    </w:pPr>
    <w:rPr>
      <w:rFonts w:ascii="Verdana" w:eastAsia="Times New Roman" w:hAnsi="Verdana"/>
      <w:b/>
      <w:bCs/>
      <w:sz w:val="16"/>
      <w:szCs w:val="16"/>
    </w:rPr>
  </w:style>
  <w:style w:type="paragraph" w:styleId="Heading5">
    <w:name w:val="heading 5"/>
    <w:basedOn w:val="Normal"/>
    <w:next w:val="Normal"/>
    <w:link w:val="Heading5Char"/>
    <w:unhideWhenUsed/>
    <w:qFormat/>
    <w:rsid w:val="002E052F"/>
    <w:pPr>
      <w:spacing w:before="240" w:after="60"/>
      <w:outlineLvl w:val="4"/>
    </w:pPr>
    <w:rPr>
      <w:rFonts w:ascii="Calibri" w:eastAsia="Times New Roman" w:hAnsi="Calibri"/>
      <w:b/>
      <w:bCs/>
      <w:i/>
      <w:iCs/>
      <w:position w:val="3"/>
      <w:sz w:val="26"/>
      <w:szCs w:val="26"/>
    </w:rPr>
  </w:style>
  <w:style w:type="paragraph" w:styleId="Heading6">
    <w:name w:val="heading 6"/>
    <w:basedOn w:val="Normal"/>
    <w:next w:val="Normal"/>
    <w:link w:val="Heading6Char"/>
    <w:unhideWhenUsed/>
    <w:qFormat/>
    <w:rsid w:val="002E052F"/>
    <w:pPr>
      <w:spacing w:before="240" w:after="60"/>
      <w:outlineLvl w:val="5"/>
    </w:pPr>
    <w:rPr>
      <w:rFonts w:ascii="Calibri" w:eastAsia="Times New Roman" w:hAnsi="Calibri"/>
      <w:b/>
      <w:bCs/>
      <w:position w:val="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052F"/>
    <w:rPr>
      <w:rFonts w:ascii="Verdana" w:eastAsia="Times New Roman" w:hAnsi="Verdana" w:cs="Times New Roman"/>
      <w:b/>
      <w:bCs/>
      <w:color w:val="797D79"/>
      <w:kern w:val="36"/>
      <w:sz w:val="22"/>
      <w:szCs w:val="22"/>
      <w:lang w:val="ru-RU" w:eastAsia="ru-RU"/>
    </w:rPr>
  </w:style>
  <w:style w:type="character" w:customStyle="1" w:styleId="Heading2Char">
    <w:name w:val="Heading 2 Char"/>
    <w:link w:val="Heading2"/>
    <w:uiPriority w:val="9"/>
    <w:rsid w:val="002E052F"/>
    <w:rPr>
      <w:rFonts w:ascii="Verdana" w:hAnsi="Verdana" w:cs="Arial"/>
      <w:b/>
      <w:bCs/>
      <w:color w:val="797D79"/>
    </w:rPr>
  </w:style>
  <w:style w:type="character" w:customStyle="1" w:styleId="Heading3Char">
    <w:name w:val="Heading 3 Char"/>
    <w:link w:val="Heading3"/>
    <w:uiPriority w:val="9"/>
    <w:rsid w:val="002E052F"/>
    <w:rPr>
      <w:rFonts w:ascii="Verdana" w:hAnsi="Verdana"/>
      <w:b/>
      <w:bCs/>
      <w:sz w:val="16"/>
      <w:szCs w:val="16"/>
      <w:lang w:val="ru-RU" w:eastAsia="ru-RU"/>
    </w:rPr>
  </w:style>
  <w:style w:type="character" w:customStyle="1" w:styleId="Heading4Char">
    <w:name w:val="Heading 4 Char"/>
    <w:link w:val="Heading4"/>
    <w:rsid w:val="002E052F"/>
    <w:rPr>
      <w:rFonts w:ascii="Verdana" w:hAnsi="Verdana"/>
      <w:b/>
      <w:bCs/>
      <w:sz w:val="16"/>
      <w:szCs w:val="16"/>
      <w:lang w:val="ru-RU" w:eastAsia="ru-RU"/>
    </w:rPr>
  </w:style>
  <w:style w:type="character" w:customStyle="1" w:styleId="Heading5Char">
    <w:name w:val="Heading 5 Char"/>
    <w:link w:val="Heading5"/>
    <w:rsid w:val="002E052F"/>
    <w:rPr>
      <w:rFonts w:ascii="Calibri" w:eastAsia="Times New Roman" w:hAnsi="Calibri" w:cs="Times New Roman"/>
      <w:b/>
      <w:bCs/>
      <w:i/>
      <w:iCs/>
      <w:position w:val="3"/>
      <w:sz w:val="26"/>
      <w:szCs w:val="26"/>
      <w:lang w:eastAsia="ru-RU"/>
    </w:rPr>
  </w:style>
  <w:style w:type="character" w:customStyle="1" w:styleId="Heading6Char">
    <w:name w:val="Heading 6 Char"/>
    <w:link w:val="Heading6"/>
    <w:rsid w:val="002E052F"/>
    <w:rPr>
      <w:rFonts w:ascii="Calibri" w:eastAsia="Times New Roman" w:hAnsi="Calibri" w:cs="Times New Roman"/>
      <w:b/>
      <w:bCs/>
      <w:position w:val="3"/>
      <w:sz w:val="22"/>
      <w:szCs w:val="22"/>
      <w:lang w:eastAsia="ru-RU"/>
    </w:rPr>
  </w:style>
  <w:style w:type="paragraph" w:styleId="Title">
    <w:name w:val="Title"/>
    <w:basedOn w:val="Normal"/>
    <w:link w:val="TitleChar"/>
    <w:uiPriority w:val="10"/>
    <w:qFormat/>
    <w:rsid w:val="002E052F"/>
    <w:pPr>
      <w:spacing w:before="240" w:after="60"/>
      <w:jc w:val="center"/>
      <w:outlineLvl w:val="0"/>
    </w:pPr>
    <w:rPr>
      <w:rFonts w:ascii="Cambria" w:eastAsia="Times New Roman" w:hAnsi="Cambria"/>
      <w:b/>
      <w:bCs/>
      <w:kern w:val="28"/>
      <w:position w:val="3"/>
      <w:sz w:val="32"/>
      <w:szCs w:val="32"/>
    </w:rPr>
  </w:style>
  <w:style w:type="character" w:customStyle="1" w:styleId="TitleChar">
    <w:name w:val="Title Char"/>
    <w:link w:val="Title"/>
    <w:uiPriority w:val="10"/>
    <w:rsid w:val="002E052F"/>
    <w:rPr>
      <w:rFonts w:ascii="Cambria" w:eastAsia="Times New Roman" w:hAnsi="Cambria" w:cs="Times New Roman"/>
      <w:b/>
      <w:bCs/>
      <w:kern w:val="28"/>
      <w:position w:val="3"/>
      <w:sz w:val="32"/>
      <w:szCs w:val="32"/>
      <w:lang w:eastAsia="ru-RU"/>
    </w:rPr>
  </w:style>
  <w:style w:type="paragraph" w:styleId="Subtitle">
    <w:name w:val="Subtitle"/>
    <w:basedOn w:val="Normal"/>
    <w:next w:val="Normal"/>
    <w:link w:val="SubtitleChar"/>
    <w:uiPriority w:val="11"/>
    <w:qFormat/>
    <w:rsid w:val="002E052F"/>
    <w:pPr>
      <w:numPr>
        <w:ilvl w:val="1"/>
      </w:numPr>
    </w:pPr>
    <w:rPr>
      <w:rFonts w:ascii="Cambria" w:eastAsia="Times New Roman" w:hAnsi="Cambria"/>
      <w:i/>
      <w:iCs/>
      <w:color w:val="4F81BD"/>
      <w:spacing w:val="15"/>
    </w:rPr>
  </w:style>
  <w:style w:type="character" w:customStyle="1" w:styleId="SubtitleChar">
    <w:name w:val="Subtitle Char"/>
    <w:link w:val="Subtitle"/>
    <w:uiPriority w:val="11"/>
    <w:rsid w:val="002E052F"/>
    <w:rPr>
      <w:rFonts w:ascii="Cambria" w:eastAsia="Times New Roman" w:hAnsi="Cambria" w:cs="Times New Roman"/>
      <w:i/>
      <w:iCs/>
      <w:color w:val="4F81BD"/>
      <w:spacing w:val="15"/>
      <w:sz w:val="24"/>
      <w:szCs w:val="24"/>
      <w:lang w:val="ru-RU" w:eastAsia="ru-RU"/>
    </w:rPr>
  </w:style>
  <w:style w:type="character" w:styleId="Strong">
    <w:name w:val="Strong"/>
    <w:qFormat/>
    <w:rsid w:val="002E052F"/>
    <w:rPr>
      <w:b/>
      <w:bCs/>
    </w:rPr>
  </w:style>
  <w:style w:type="character" w:styleId="Emphasis">
    <w:name w:val="Emphasis"/>
    <w:uiPriority w:val="20"/>
    <w:qFormat/>
    <w:rsid w:val="002E052F"/>
    <w:rPr>
      <w:i/>
      <w:iCs/>
    </w:rPr>
  </w:style>
  <w:style w:type="paragraph" w:styleId="NoSpacing">
    <w:name w:val="No Spacing"/>
    <w:link w:val="NoSpacingChar1"/>
    <w:uiPriority w:val="1"/>
    <w:qFormat/>
    <w:rsid w:val="002E052F"/>
    <w:rPr>
      <w:rFonts w:eastAsia="MS Mincho"/>
      <w:sz w:val="24"/>
      <w:szCs w:val="24"/>
    </w:rPr>
  </w:style>
  <w:style w:type="character" w:customStyle="1" w:styleId="NoSpacingChar1">
    <w:name w:val="No Spacing Char1"/>
    <w:basedOn w:val="DefaultParagraphFont"/>
    <w:link w:val="NoSpacing"/>
    <w:uiPriority w:val="1"/>
    <w:rsid w:val="00CA3EFA"/>
    <w:rPr>
      <w:rFonts w:eastAsia="MS Mincho"/>
      <w:sz w:val="24"/>
      <w:szCs w:val="24"/>
    </w:rPr>
  </w:style>
  <w:style w:type="paragraph" w:styleId="ListParagraph">
    <w:name w:val="List Paragraph"/>
    <w:basedOn w:val="Normal"/>
    <w:uiPriority w:val="34"/>
    <w:qFormat/>
    <w:rsid w:val="002E052F"/>
    <w:pPr>
      <w:ind w:left="720"/>
      <w:contextualSpacing/>
    </w:pPr>
    <w:rPr>
      <w:lang w:val="en-US"/>
    </w:rPr>
  </w:style>
  <w:style w:type="character" w:styleId="SubtleEmphasis">
    <w:name w:val="Subtle Emphasis"/>
    <w:uiPriority w:val="19"/>
    <w:qFormat/>
    <w:rsid w:val="002E052F"/>
    <w:rPr>
      <w:i/>
      <w:iCs/>
      <w:color w:val="808080"/>
    </w:rPr>
  </w:style>
  <w:style w:type="character" w:customStyle="1" w:styleId="2">
    <w:name w:val="Основной текст (2)"/>
    <w:basedOn w:val="DefaultParagraphFont"/>
    <w:rsid w:val="00CA3EFA"/>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
    <w:name w:val="Основной текст (4)_"/>
    <w:basedOn w:val="DefaultParagraphFont"/>
    <w:link w:val="40"/>
    <w:rsid w:val="00CA3EFA"/>
    <w:rPr>
      <w:rFonts w:eastAsia="Times New Roman"/>
      <w:sz w:val="26"/>
      <w:szCs w:val="26"/>
      <w:shd w:val="clear" w:color="auto" w:fill="FFFFFF"/>
    </w:rPr>
  </w:style>
  <w:style w:type="paragraph" w:customStyle="1" w:styleId="40">
    <w:name w:val="Основной текст (4)"/>
    <w:basedOn w:val="Normal"/>
    <w:link w:val="4"/>
    <w:rsid w:val="00CA3EFA"/>
    <w:pPr>
      <w:shd w:val="clear" w:color="auto" w:fill="FFFFFF"/>
      <w:spacing w:line="322" w:lineRule="exact"/>
    </w:pPr>
    <w:rPr>
      <w:rFonts w:ascii="Times New Roman" w:eastAsia="Times New Roman" w:hAnsi="Times New Roman" w:cs="Times New Roman"/>
      <w:color w:val="auto"/>
      <w:sz w:val="26"/>
      <w:szCs w:val="26"/>
      <w:lang w:eastAsia="en-US" w:bidi="ar-SA"/>
    </w:rPr>
  </w:style>
  <w:style w:type="character" w:customStyle="1" w:styleId="54pt">
    <w:name w:val="Основной текст (5) + 4 pt;Не курсив"/>
    <w:basedOn w:val="DefaultParagraphFont"/>
    <w:rsid w:val="00CA3EFA"/>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5">
    <w:name w:val="Основной текст (5)"/>
    <w:basedOn w:val="DefaultParagraphFont"/>
    <w:rsid w:val="00CA3EF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0">
    <w:name w:val="Основной текст (2) + Курсив"/>
    <w:basedOn w:val="DefaultParagraphFont"/>
    <w:rsid w:val="00CA3EFA"/>
    <w:rPr>
      <w:rFonts w:ascii="Times New Roman" w:eastAsia="Times New Roman" w:hAnsi="Times New Roman" w:cs="Times New Roman"/>
      <w:b w:val="0"/>
      <w:bCs w:val="0"/>
      <w:i/>
      <w:iCs/>
      <w:smallCaps w:val="0"/>
      <w:strike w:val="0"/>
      <w:spacing w:val="0"/>
      <w:sz w:val="28"/>
      <w:szCs w:val="28"/>
      <w:u w:val="none"/>
    </w:rPr>
  </w:style>
  <w:style w:type="character" w:customStyle="1" w:styleId="7">
    <w:name w:val="Основной текст (7)_"/>
    <w:basedOn w:val="DefaultParagraphFont"/>
    <w:link w:val="70"/>
    <w:rsid w:val="00CA3EFA"/>
    <w:rPr>
      <w:rFonts w:eastAsia="Times New Roman"/>
      <w:b/>
      <w:bCs/>
      <w:i/>
      <w:iCs/>
      <w:sz w:val="28"/>
      <w:szCs w:val="28"/>
      <w:shd w:val="clear" w:color="auto" w:fill="FFFFFF"/>
    </w:rPr>
  </w:style>
  <w:style w:type="paragraph" w:customStyle="1" w:styleId="70">
    <w:name w:val="Основной текст (7)"/>
    <w:basedOn w:val="Normal"/>
    <w:link w:val="7"/>
    <w:rsid w:val="00CA3EFA"/>
    <w:pPr>
      <w:shd w:val="clear" w:color="auto" w:fill="FFFFFF"/>
      <w:spacing w:line="326" w:lineRule="exact"/>
      <w:jc w:val="both"/>
    </w:pPr>
    <w:rPr>
      <w:rFonts w:ascii="Times New Roman" w:eastAsia="Times New Roman" w:hAnsi="Times New Roman" w:cs="Times New Roman"/>
      <w:b/>
      <w:bCs/>
      <w:i/>
      <w:iCs/>
      <w:color w:val="auto"/>
      <w:sz w:val="28"/>
      <w:szCs w:val="28"/>
      <w:lang w:eastAsia="en-US" w:bidi="ar-SA"/>
    </w:rPr>
  </w:style>
  <w:style w:type="character" w:customStyle="1" w:styleId="71">
    <w:name w:val="Основной текст (7) + Не курсив"/>
    <w:basedOn w:val="7"/>
    <w:rsid w:val="00CA3EFA"/>
    <w:rPr>
      <w:rFonts w:eastAsia="Times New Roman"/>
      <w:b/>
      <w:bCs/>
      <w:i/>
      <w:iCs/>
      <w:sz w:val="28"/>
      <w:szCs w:val="28"/>
      <w:shd w:val="clear" w:color="auto" w:fill="FFFFFF"/>
    </w:rPr>
  </w:style>
  <w:style w:type="character" w:customStyle="1" w:styleId="295pt">
    <w:name w:val="Основной текст (2) + 9;5 pt"/>
    <w:basedOn w:val="DefaultParagraphFont"/>
    <w:rsid w:val="00CA3EF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style>
  <w:style w:type="character" w:customStyle="1" w:styleId="25pt">
    <w:name w:val="Основной текст (2) + Полужирный;Курсив;Интервал 5 pt"/>
    <w:basedOn w:val="DefaultParagraphFont"/>
    <w:rsid w:val="00CA3EFA"/>
    <w:rPr>
      <w:rFonts w:ascii="Times New Roman" w:eastAsia="Times New Roman" w:hAnsi="Times New Roman" w:cs="Times New Roman"/>
      <w:b/>
      <w:bCs/>
      <w:i/>
      <w:iCs/>
      <w:smallCaps w:val="0"/>
      <w:strike w:val="0"/>
      <w:color w:val="000000"/>
      <w:spacing w:val="100"/>
      <w:w w:val="100"/>
      <w:position w:val="0"/>
      <w:sz w:val="28"/>
      <w:szCs w:val="28"/>
      <w:u w:val="none"/>
      <w:lang w:val="ru-RU" w:eastAsia="ru-RU" w:bidi="ru-RU"/>
    </w:rPr>
  </w:style>
  <w:style w:type="character" w:customStyle="1" w:styleId="23pt">
    <w:name w:val="Основной текст (2) + Курсив;Интервал 3 pt"/>
    <w:basedOn w:val="DefaultParagraphFont"/>
    <w:rsid w:val="00CA3EFA"/>
    <w:rPr>
      <w:rFonts w:ascii="Times New Roman" w:eastAsia="Times New Roman" w:hAnsi="Times New Roman" w:cs="Times New Roman"/>
      <w:b w:val="0"/>
      <w:bCs w:val="0"/>
      <w:i/>
      <w:iCs/>
      <w:smallCaps w:val="0"/>
      <w:strike w:val="0"/>
      <w:color w:val="000000"/>
      <w:spacing w:val="60"/>
      <w:w w:val="100"/>
      <w:position w:val="0"/>
      <w:sz w:val="28"/>
      <w:szCs w:val="28"/>
      <w:u w:val="none"/>
      <w:lang w:val="ru-RU" w:eastAsia="ru-RU" w:bidi="ru-RU"/>
    </w:rPr>
  </w:style>
  <w:style w:type="character" w:customStyle="1" w:styleId="21pt">
    <w:name w:val="Основной текст (2) + Курсив;Интервал 1 pt"/>
    <w:basedOn w:val="DefaultParagraphFont"/>
    <w:rsid w:val="00CA3EFA"/>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5pt0">
    <w:name w:val="Основной текст (2) + Курсив;Интервал 5 pt"/>
    <w:basedOn w:val="DefaultParagraphFont"/>
    <w:rsid w:val="00CA3EFA"/>
    <w:rPr>
      <w:rFonts w:ascii="Times New Roman" w:eastAsia="Times New Roman" w:hAnsi="Times New Roman" w:cs="Times New Roman"/>
      <w:b w:val="0"/>
      <w:bCs w:val="0"/>
      <w:i/>
      <w:iCs/>
      <w:smallCaps w:val="0"/>
      <w:strike w:val="0"/>
      <w:color w:val="000000"/>
      <w:spacing w:val="110"/>
      <w:w w:val="100"/>
      <w:position w:val="0"/>
      <w:sz w:val="28"/>
      <w:szCs w:val="28"/>
      <w:u w:val="none"/>
      <w:lang w:val="ru-RU" w:eastAsia="ru-RU" w:bidi="ru-RU"/>
    </w:rPr>
  </w:style>
  <w:style w:type="paragraph" w:styleId="BalloonText">
    <w:name w:val="Balloon Text"/>
    <w:basedOn w:val="Normal"/>
    <w:link w:val="BalloonTextChar"/>
    <w:uiPriority w:val="99"/>
    <w:semiHidden/>
    <w:unhideWhenUsed/>
    <w:rsid w:val="00CA3EFA"/>
    <w:rPr>
      <w:sz w:val="16"/>
      <w:szCs w:val="16"/>
    </w:rPr>
  </w:style>
  <w:style w:type="character" w:customStyle="1" w:styleId="BalloonTextChar">
    <w:name w:val="Balloon Text Char"/>
    <w:basedOn w:val="DefaultParagraphFont"/>
    <w:link w:val="BalloonText"/>
    <w:uiPriority w:val="99"/>
    <w:semiHidden/>
    <w:rsid w:val="00CA3EFA"/>
    <w:rPr>
      <w:rFonts w:ascii="Tahoma" w:eastAsia="Tahoma" w:hAnsi="Tahoma" w:cs="Tahoma"/>
      <w:color w:val="000000"/>
      <w:sz w:val="16"/>
      <w:szCs w:val="16"/>
      <w:lang w:eastAsia="ru-RU" w:bidi="ru-RU"/>
    </w:rPr>
  </w:style>
  <w:style w:type="character" w:customStyle="1" w:styleId="9">
    <w:name w:val="Основной текст (9)_"/>
    <w:basedOn w:val="DefaultParagraphFont"/>
    <w:link w:val="90"/>
    <w:rsid w:val="00CA3EFA"/>
    <w:rPr>
      <w:rFonts w:eastAsia="Times New Roman"/>
      <w:shd w:val="clear" w:color="auto" w:fill="FFFFFF"/>
    </w:rPr>
  </w:style>
  <w:style w:type="paragraph" w:customStyle="1" w:styleId="90">
    <w:name w:val="Основной текст (9)"/>
    <w:basedOn w:val="Normal"/>
    <w:link w:val="9"/>
    <w:rsid w:val="00CA3EFA"/>
    <w:pPr>
      <w:shd w:val="clear" w:color="auto" w:fill="FFFFFF"/>
      <w:spacing w:line="518" w:lineRule="exact"/>
      <w:jc w:val="center"/>
    </w:pPr>
    <w:rPr>
      <w:rFonts w:ascii="Times New Roman" w:eastAsia="Times New Roman" w:hAnsi="Times New Roman" w:cs="Times New Roman"/>
      <w:color w:val="auto"/>
      <w:sz w:val="20"/>
      <w:szCs w:val="20"/>
      <w:lang w:eastAsia="en-US" w:bidi="ar-SA"/>
    </w:rPr>
  </w:style>
  <w:style w:type="character" w:customStyle="1" w:styleId="27pt">
    <w:name w:val="Основной текст (2) + 7 pt"/>
    <w:basedOn w:val="DefaultParagraphFont"/>
    <w:rsid w:val="00CA3EFA"/>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Constantia11pt">
    <w:name w:val="Основной текст (2) + Constantia;11 pt"/>
    <w:basedOn w:val="DefaultParagraphFont"/>
    <w:rsid w:val="00CA3EFA"/>
    <w:rPr>
      <w:rFonts w:ascii="Constantia" w:eastAsia="Constantia" w:hAnsi="Constantia" w:cs="Constantia"/>
      <w:b w:val="0"/>
      <w:bCs w:val="0"/>
      <w:i w:val="0"/>
      <w:iCs w:val="0"/>
      <w:smallCaps w:val="0"/>
      <w:strike w:val="0"/>
      <w:color w:val="000000"/>
      <w:spacing w:val="0"/>
      <w:w w:val="100"/>
      <w:position w:val="0"/>
      <w:sz w:val="22"/>
      <w:szCs w:val="22"/>
      <w:u w:val="none"/>
      <w:lang w:val="ru-RU" w:eastAsia="ru-RU" w:bidi="ru-RU"/>
    </w:rPr>
  </w:style>
  <w:style w:type="character" w:customStyle="1" w:styleId="2105pt1pt">
    <w:name w:val="Основной текст (2) + 10;5 pt;Интервал 1 pt"/>
    <w:basedOn w:val="DefaultParagraphFont"/>
    <w:rsid w:val="00CA3EFA"/>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ru-RU" w:eastAsia="ru-RU" w:bidi="ru-RU"/>
    </w:rPr>
  </w:style>
  <w:style w:type="character" w:customStyle="1" w:styleId="2115pt1pt">
    <w:name w:val="Основной текст (2) + 11;5 pt;Интервал 1 pt"/>
    <w:basedOn w:val="DefaultParagraphFont"/>
    <w:rsid w:val="00CA3EFA"/>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ru-RU" w:eastAsia="ru-RU" w:bidi="ru-RU"/>
    </w:rPr>
  </w:style>
  <w:style w:type="character" w:customStyle="1" w:styleId="2115pt">
    <w:name w:val="Основной текст (2) + 11;5 pt"/>
    <w:basedOn w:val="DefaultParagraphFont"/>
    <w:rsid w:val="00CA3EF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0pt">
    <w:name w:val="Основной текст (5) + Интервал 0 pt"/>
    <w:basedOn w:val="DefaultParagraphFont"/>
    <w:rsid w:val="00CA3EFA"/>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style>
  <w:style w:type="character" w:customStyle="1" w:styleId="8">
    <w:name w:val="Основной текст (8)_"/>
    <w:basedOn w:val="DefaultParagraphFont"/>
    <w:link w:val="80"/>
    <w:rsid w:val="00CA3EFA"/>
    <w:rPr>
      <w:rFonts w:ascii="MS Reference Sans Serif" w:eastAsia="MS Reference Sans Serif" w:hAnsi="MS Reference Sans Serif" w:cs="MS Reference Sans Serif"/>
      <w:sz w:val="13"/>
      <w:szCs w:val="13"/>
      <w:shd w:val="clear" w:color="auto" w:fill="FFFFFF"/>
    </w:rPr>
  </w:style>
  <w:style w:type="paragraph" w:customStyle="1" w:styleId="80">
    <w:name w:val="Основной текст (8)"/>
    <w:basedOn w:val="Normal"/>
    <w:link w:val="8"/>
    <w:rsid w:val="00CA3EFA"/>
    <w:pPr>
      <w:shd w:val="clear" w:color="auto" w:fill="FFFFFF"/>
      <w:spacing w:line="0" w:lineRule="atLeast"/>
      <w:jc w:val="both"/>
    </w:pPr>
    <w:rPr>
      <w:rFonts w:ascii="MS Reference Sans Serif" w:eastAsia="MS Reference Sans Serif" w:hAnsi="MS Reference Sans Serif" w:cs="MS Reference Sans Serif"/>
      <w:color w:val="auto"/>
      <w:sz w:val="13"/>
      <w:szCs w:val="13"/>
      <w:lang w:eastAsia="en-US" w:bidi="ar-SA"/>
    </w:rPr>
  </w:style>
  <w:style w:type="character" w:styleId="Hyperlink">
    <w:name w:val="Hyperlink"/>
    <w:basedOn w:val="DefaultParagraphFont"/>
    <w:uiPriority w:val="99"/>
    <w:unhideWhenUsed/>
    <w:rsid w:val="00CA3EFA"/>
    <w:rPr>
      <w:color w:val="0000FF"/>
      <w:u w:val="single"/>
    </w:rPr>
  </w:style>
  <w:style w:type="paragraph" w:styleId="Header">
    <w:name w:val="header"/>
    <w:basedOn w:val="Normal"/>
    <w:link w:val="HeaderChar"/>
    <w:uiPriority w:val="99"/>
    <w:unhideWhenUsed/>
    <w:rsid w:val="00CA3EFA"/>
    <w:pPr>
      <w:tabs>
        <w:tab w:val="center" w:pos="4677"/>
        <w:tab w:val="right" w:pos="9355"/>
      </w:tabs>
    </w:pPr>
  </w:style>
  <w:style w:type="character" w:customStyle="1" w:styleId="HeaderChar">
    <w:name w:val="Header Char"/>
    <w:basedOn w:val="DefaultParagraphFont"/>
    <w:link w:val="Header"/>
    <w:uiPriority w:val="99"/>
    <w:rsid w:val="00CA3EFA"/>
    <w:rPr>
      <w:rFonts w:ascii="Tahoma" w:eastAsia="Tahoma" w:hAnsi="Tahoma" w:cs="Tahoma"/>
      <w:color w:val="000000"/>
      <w:sz w:val="24"/>
      <w:szCs w:val="24"/>
      <w:lang w:eastAsia="ru-RU" w:bidi="ru-RU"/>
    </w:rPr>
  </w:style>
  <w:style w:type="paragraph" w:styleId="Footer">
    <w:name w:val="footer"/>
    <w:basedOn w:val="Normal"/>
    <w:link w:val="FooterChar"/>
    <w:uiPriority w:val="99"/>
    <w:unhideWhenUsed/>
    <w:rsid w:val="00CA3EFA"/>
    <w:pPr>
      <w:tabs>
        <w:tab w:val="center" w:pos="4677"/>
        <w:tab w:val="right" w:pos="9355"/>
      </w:tabs>
    </w:pPr>
  </w:style>
  <w:style w:type="character" w:customStyle="1" w:styleId="FooterChar">
    <w:name w:val="Footer Char"/>
    <w:basedOn w:val="DefaultParagraphFont"/>
    <w:link w:val="Footer"/>
    <w:uiPriority w:val="99"/>
    <w:rsid w:val="00CA3EFA"/>
    <w:rPr>
      <w:rFonts w:ascii="Tahoma" w:eastAsia="Tahoma" w:hAnsi="Tahoma" w:cs="Tahoma"/>
      <w:color w:val="000000"/>
      <w:sz w:val="24"/>
      <w:szCs w:val="24"/>
      <w:lang w:eastAsia="ru-RU" w:bidi="ru-RU"/>
    </w:rPr>
  </w:style>
  <w:style w:type="paragraph" w:styleId="BodyText">
    <w:name w:val="Body Text"/>
    <w:basedOn w:val="Normal"/>
    <w:link w:val="BodyTextChar"/>
    <w:rsid w:val="00CA3EFA"/>
    <w:pPr>
      <w:widowControl/>
      <w:jc w:val="both"/>
    </w:pPr>
    <w:rPr>
      <w:rFonts w:ascii="Times New Roman" w:eastAsia="Times New Roman" w:hAnsi="Times New Roman" w:cs="Times New Roman"/>
      <w:color w:val="auto"/>
      <w:lang w:bidi="ar-SA"/>
    </w:rPr>
  </w:style>
  <w:style w:type="character" w:customStyle="1" w:styleId="BodyTextChar">
    <w:name w:val="Body Text Char"/>
    <w:basedOn w:val="DefaultParagraphFont"/>
    <w:link w:val="BodyText"/>
    <w:rsid w:val="00CA3EFA"/>
    <w:rPr>
      <w:rFonts w:eastAsia="Times New Roman"/>
      <w:sz w:val="24"/>
      <w:szCs w:val="24"/>
      <w:lang w:eastAsia="ru-RU"/>
    </w:rPr>
  </w:style>
  <w:style w:type="paragraph" w:styleId="BodyTextIndent">
    <w:name w:val="Body Text Indent"/>
    <w:basedOn w:val="Normal"/>
    <w:link w:val="BodyTextIndentChar"/>
    <w:uiPriority w:val="99"/>
    <w:unhideWhenUsed/>
    <w:rsid w:val="00CA3EFA"/>
    <w:pPr>
      <w:spacing w:after="120"/>
      <w:ind w:left="283"/>
    </w:pPr>
  </w:style>
  <w:style w:type="character" w:customStyle="1" w:styleId="BodyTextIndentChar">
    <w:name w:val="Body Text Indent Char"/>
    <w:basedOn w:val="DefaultParagraphFont"/>
    <w:link w:val="BodyTextIndent"/>
    <w:uiPriority w:val="99"/>
    <w:rsid w:val="00CA3EFA"/>
    <w:rPr>
      <w:rFonts w:ascii="Tahoma" w:eastAsia="Tahoma" w:hAnsi="Tahoma" w:cs="Tahoma"/>
      <w:color w:val="000000"/>
      <w:sz w:val="24"/>
      <w:szCs w:val="24"/>
      <w:lang w:eastAsia="ru-RU" w:bidi="ru-RU"/>
    </w:rPr>
  </w:style>
  <w:style w:type="paragraph" w:customStyle="1" w:styleId="1">
    <w:name w:val="Без интервала1"/>
    <w:link w:val="NoSpacingChar"/>
    <w:qFormat/>
    <w:rsid w:val="00CA3EFA"/>
    <w:rPr>
      <w:rFonts w:ascii="Calibri" w:eastAsia="Calibri" w:hAnsi="Calibri"/>
      <w:sz w:val="22"/>
      <w:szCs w:val="22"/>
    </w:rPr>
  </w:style>
  <w:style w:type="character" w:customStyle="1" w:styleId="NoSpacingChar">
    <w:name w:val="No Spacing Char"/>
    <w:basedOn w:val="DefaultParagraphFont"/>
    <w:link w:val="1"/>
    <w:rsid w:val="00CA3EFA"/>
    <w:rPr>
      <w:rFonts w:ascii="Calibri" w:eastAsia="Calibri" w:hAnsi="Calibri"/>
      <w:sz w:val="22"/>
      <w:szCs w:val="22"/>
    </w:rPr>
  </w:style>
  <w:style w:type="character" w:customStyle="1" w:styleId="fontstyle01">
    <w:name w:val="fontstyle01"/>
    <w:basedOn w:val="DefaultParagraphFont"/>
    <w:rsid w:val="00CA3EFA"/>
    <w:rPr>
      <w:rFonts w:ascii="TimesNewRoman" w:hAnsi="TimesNewRoman" w:hint="default"/>
      <w:b w:val="0"/>
      <w:bCs w:val="0"/>
      <w:i w:val="0"/>
      <w:iCs w:val="0"/>
      <w:color w:val="000000"/>
      <w:sz w:val="22"/>
      <w:szCs w:val="22"/>
    </w:rPr>
  </w:style>
  <w:style w:type="character" w:customStyle="1" w:styleId="fontstyle21">
    <w:name w:val="fontstyle21"/>
    <w:basedOn w:val="DefaultParagraphFont"/>
    <w:rsid w:val="00CA3EFA"/>
    <w:rPr>
      <w:rFonts w:ascii="TimesNewRoman" w:hAnsi="TimesNewRoman" w:hint="default"/>
      <w:b w:val="0"/>
      <w:bCs w:val="0"/>
      <w:i/>
      <w:iCs/>
      <w:color w:val="000000"/>
      <w:sz w:val="22"/>
      <w:szCs w:val="22"/>
    </w:rPr>
  </w:style>
  <w:style w:type="character" w:customStyle="1" w:styleId="hl">
    <w:name w:val="hl"/>
    <w:basedOn w:val="DefaultParagraphFont"/>
    <w:rsid w:val="00CA3EFA"/>
  </w:style>
  <w:style w:type="paragraph" w:styleId="NormalWeb">
    <w:name w:val="Normal (Web)"/>
    <w:basedOn w:val="Normal"/>
    <w:uiPriority w:val="99"/>
    <w:unhideWhenUsed/>
    <w:rsid w:val="00CA3EF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mw-headline">
    <w:name w:val="mw-headline"/>
    <w:basedOn w:val="DefaultParagraphFont"/>
    <w:rsid w:val="00CA3EFA"/>
  </w:style>
  <w:style w:type="character" w:customStyle="1" w:styleId="st1">
    <w:name w:val="st1"/>
    <w:basedOn w:val="DefaultParagraphFont"/>
    <w:rsid w:val="00CA3EFA"/>
  </w:style>
  <w:style w:type="character" w:customStyle="1" w:styleId="w">
    <w:name w:val="w"/>
    <w:basedOn w:val="DefaultParagraphFont"/>
    <w:rsid w:val="00CA3EFA"/>
  </w:style>
  <w:style w:type="paragraph" w:customStyle="1" w:styleId="msonormalbullet1gif">
    <w:name w:val="msonormalbullet1.gif"/>
    <w:basedOn w:val="Normal"/>
    <w:rsid w:val="00CA3EF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
    <w:name w:val="msonormalbullet2.gif"/>
    <w:basedOn w:val="Normal"/>
    <w:uiPriority w:val="99"/>
    <w:rsid w:val="00CA3EF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CA3EFA"/>
    <w:pPr>
      <w:autoSpaceDE w:val="0"/>
      <w:autoSpaceDN w:val="0"/>
      <w:adjustRightInd w:val="0"/>
    </w:pPr>
    <w:rPr>
      <w:rFonts w:eastAsia="Calibri"/>
      <w:color w:val="000000"/>
      <w:sz w:val="24"/>
      <w:szCs w:val="24"/>
    </w:rPr>
  </w:style>
  <w:style w:type="character" w:customStyle="1" w:styleId="apple-converted-space">
    <w:name w:val="apple-converted-space"/>
    <w:basedOn w:val="DefaultParagraphFont"/>
    <w:rsid w:val="00CA3EFA"/>
  </w:style>
  <w:style w:type="character" w:customStyle="1" w:styleId="3">
    <w:name w:val="Основной текст (3) + Курсив"/>
    <w:basedOn w:val="DefaultParagraphFont"/>
    <w:rsid w:val="00CA3EFA"/>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21">
    <w:name w:val="Основной текст (2) + Полужирный"/>
    <w:basedOn w:val="DefaultParagraphFont"/>
    <w:rsid w:val="00CA3EF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snsep">
    <w:name w:val="snsep"/>
    <w:basedOn w:val="DefaultParagraphFont"/>
    <w:rsid w:val="00CA3EFA"/>
  </w:style>
  <w:style w:type="paragraph" w:styleId="TOCHeading">
    <w:name w:val="TOC Heading"/>
    <w:basedOn w:val="Heading1"/>
    <w:next w:val="Normal"/>
    <w:uiPriority w:val="39"/>
    <w:semiHidden/>
    <w:unhideWhenUsed/>
    <w:qFormat/>
    <w:rsid w:val="00CA3EFA"/>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CA3EFA"/>
    <w:pPr>
      <w:widowControl/>
      <w:spacing w:after="100" w:line="276" w:lineRule="auto"/>
      <w:ind w:left="284"/>
    </w:pPr>
    <w:rPr>
      <w:rFonts w:ascii="Times New Roman" w:eastAsia="Times New Roman" w:hAnsi="Times New Roman" w:cs="Times New Roman"/>
      <w:i/>
      <w:color w:val="auto"/>
      <w:sz w:val="28"/>
      <w:szCs w:val="28"/>
      <w:lang w:val="az-Latn-AZ" w:eastAsia="en-US" w:bidi="ar-SA"/>
    </w:rPr>
  </w:style>
  <w:style w:type="paragraph" w:styleId="TOC1">
    <w:name w:val="toc 1"/>
    <w:basedOn w:val="Normal"/>
    <w:next w:val="Normal"/>
    <w:autoRedefine/>
    <w:uiPriority w:val="39"/>
    <w:semiHidden/>
    <w:unhideWhenUsed/>
    <w:qFormat/>
    <w:rsid w:val="00CA3EFA"/>
    <w:pPr>
      <w:widowControl/>
      <w:spacing w:after="100" w:line="276" w:lineRule="auto"/>
    </w:pPr>
    <w:rPr>
      <w:rFonts w:ascii="Calibri" w:eastAsia="Times New Roman" w:hAnsi="Calibri" w:cs="Times New Roman"/>
      <w:color w:val="auto"/>
      <w:sz w:val="22"/>
      <w:szCs w:val="22"/>
      <w:lang w:eastAsia="en-US" w:bidi="ar-SA"/>
    </w:rPr>
  </w:style>
  <w:style w:type="character" w:customStyle="1" w:styleId="41">
    <w:name w:val="Основной текст (4) + Курсив"/>
    <w:basedOn w:val="4"/>
    <w:rsid w:val="00CA3EFA"/>
    <w:rPr>
      <w:rFonts w:eastAsia="Times New Roman"/>
      <w:i/>
      <w:iCs/>
      <w:color w:val="000000"/>
      <w:spacing w:val="0"/>
      <w:w w:val="100"/>
      <w:position w:val="0"/>
      <w:sz w:val="18"/>
      <w:szCs w:val="18"/>
      <w:shd w:val="clear" w:color="auto" w:fill="FFFFFF"/>
      <w:lang w:val="ru-RU" w:eastAsia="ru-RU" w:bidi="ru-RU"/>
    </w:rPr>
  </w:style>
  <w:style w:type="character" w:customStyle="1" w:styleId="ff2">
    <w:name w:val="ff2"/>
    <w:basedOn w:val="DefaultParagraphFont"/>
    <w:rsid w:val="00CA3EFA"/>
  </w:style>
  <w:style w:type="character" w:customStyle="1" w:styleId="fs1">
    <w:name w:val="fs1"/>
    <w:basedOn w:val="DefaultParagraphFont"/>
    <w:rsid w:val="00CA3EFA"/>
  </w:style>
  <w:style w:type="character" w:customStyle="1" w:styleId="ls14">
    <w:name w:val="ls14"/>
    <w:basedOn w:val="DefaultParagraphFont"/>
    <w:rsid w:val="00CA3EFA"/>
  </w:style>
  <w:style w:type="character" w:customStyle="1" w:styleId="lsd">
    <w:name w:val="lsd"/>
    <w:basedOn w:val="DefaultParagraphFont"/>
    <w:rsid w:val="00CA3EFA"/>
  </w:style>
  <w:style w:type="character" w:customStyle="1" w:styleId="lsf">
    <w:name w:val="lsf"/>
    <w:basedOn w:val="DefaultParagraphFont"/>
    <w:rsid w:val="00CA3EFA"/>
  </w:style>
  <w:style w:type="character" w:customStyle="1" w:styleId="ls10">
    <w:name w:val="ls10"/>
    <w:basedOn w:val="DefaultParagraphFont"/>
    <w:rsid w:val="00CA3EFA"/>
  </w:style>
  <w:style w:type="character" w:customStyle="1" w:styleId="fs0">
    <w:name w:val="fs0"/>
    <w:basedOn w:val="DefaultParagraphFont"/>
    <w:rsid w:val="00CA3EFA"/>
  </w:style>
  <w:style w:type="character" w:customStyle="1" w:styleId="hlfld-contribauthor">
    <w:name w:val="hlfld-contribauthor"/>
    <w:basedOn w:val="DefaultParagraphFont"/>
    <w:rsid w:val="00CA3EFA"/>
  </w:style>
  <w:style w:type="character" w:customStyle="1" w:styleId="separator">
    <w:name w:val="separator"/>
    <w:basedOn w:val="DefaultParagraphFont"/>
    <w:rsid w:val="00CA3EFA"/>
  </w:style>
  <w:style w:type="character" w:customStyle="1" w:styleId="nlmsource">
    <w:name w:val="nlm_source"/>
    <w:basedOn w:val="DefaultParagraphFont"/>
    <w:rsid w:val="00CA3EFA"/>
  </w:style>
  <w:style w:type="character" w:customStyle="1" w:styleId="authors">
    <w:name w:val="authors"/>
    <w:basedOn w:val="DefaultParagraphFont"/>
    <w:rsid w:val="00CA3EFA"/>
  </w:style>
  <w:style w:type="character" w:customStyle="1" w:styleId="10">
    <w:name w:val="Дата1"/>
    <w:basedOn w:val="DefaultParagraphFont"/>
    <w:rsid w:val="00CA3EFA"/>
  </w:style>
  <w:style w:type="character" w:customStyle="1" w:styleId="arttitle">
    <w:name w:val="art_title"/>
    <w:basedOn w:val="DefaultParagraphFont"/>
    <w:rsid w:val="00CA3EFA"/>
  </w:style>
  <w:style w:type="character" w:customStyle="1" w:styleId="serialtitle">
    <w:name w:val="serial_title"/>
    <w:basedOn w:val="DefaultParagraphFont"/>
    <w:rsid w:val="00CA3EFA"/>
  </w:style>
  <w:style w:type="character" w:customStyle="1" w:styleId="volumeissue">
    <w:name w:val="volume_issue"/>
    <w:basedOn w:val="DefaultParagraphFont"/>
    <w:rsid w:val="00CA3EFA"/>
  </w:style>
  <w:style w:type="character" w:customStyle="1" w:styleId="pagerange">
    <w:name w:val="page_range"/>
    <w:basedOn w:val="DefaultParagraphFont"/>
    <w:rsid w:val="00CA3EFA"/>
  </w:style>
  <w:style w:type="character" w:customStyle="1" w:styleId="search-hl1">
    <w:name w:val="search-hl1"/>
    <w:basedOn w:val="DefaultParagraphFont"/>
    <w:rsid w:val="00CA3EFA"/>
  </w:style>
  <w:style w:type="character" w:customStyle="1" w:styleId="redinline1">
    <w:name w:val="red_inline1"/>
    <w:basedOn w:val="DefaultParagraphFont"/>
    <w:rsid w:val="00CA3EFA"/>
    <w:rPr>
      <w:color w:val="D00000"/>
    </w:rPr>
  </w:style>
  <w:style w:type="paragraph" w:customStyle="1" w:styleId="msonormalbullet2gifbullet3gif">
    <w:name w:val="msonormalbullet2gifbullet3.gif"/>
    <w:basedOn w:val="Normal"/>
    <w:uiPriority w:val="99"/>
    <w:rsid w:val="00CA3EF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desc">
    <w:name w:val="hdesc"/>
    <w:basedOn w:val="DefaultParagraphFont"/>
    <w:rsid w:val="00CA3EFA"/>
    <w:rPr>
      <w:b w:val="0"/>
      <w:bCs w:val="0"/>
      <w:vanish w:val="0"/>
      <w:webHidden w:val="0"/>
      <w:sz w:val="20"/>
      <w:szCs w:val="20"/>
      <w:specVanish w:val="0"/>
    </w:rPr>
  </w:style>
  <w:style w:type="character" w:customStyle="1" w:styleId="hit">
    <w:name w:val="hit"/>
    <w:basedOn w:val="DefaultParagraphFont"/>
    <w:rsid w:val="00CA3EFA"/>
    <w:rPr>
      <w:shd w:val="clear" w:color="auto" w:fill="FFF4BE"/>
    </w:rPr>
  </w:style>
  <w:style w:type="character" w:styleId="HTMLCite">
    <w:name w:val="HTML Cite"/>
    <w:basedOn w:val="DefaultParagraphFont"/>
    <w:uiPriority w:val="99"/>
    <w:semiHidden/>
    <w:unhideWhenUsed/>
    <w:rsid w:val="00CA3EFA"/>
    <w:rPr>
      <w:rFonts w:ascii="Times New Roman" w:hAnsi="Times New Roman" w:cs="Times New Roman" w:hint="default"/>
      <w:i/>
      <w:iCs/>
    </w:rPr>
  </w:style>
  <w:style w:type="character" w:customStyle="1" w:styleId="cit-pub-date">
    <w:name w:val="cit-pub-date"/>
    <w:basedOn w:val="DefaultParagraphFont"/>
    <w:rsid w:val="00CA3EFA"/>
  </w:style>
  <w:style w:type="character" w:customStyle="1" w:styleId="cit-fpage">
    <w:name w:val="cit-fpage"/>
    <w:basedOn w:val="DefaultParagraphFont"/>
    <w:rsid w:val="00CA3EFA"/>
  </w:style>
  <w:style w:type="character" w:customStyle="1" w:styleId="cit-auth1">
    <w:name w:val="cit-auth1"/>
    <w:basedOn w:val="DefaultParagraphFont"/>
    <w:rsid w:val="00CA3EFA"/>
  </w:style>
  <w:style w:type="character" w:customStyle="1" w:styleId="cit-article-title">
    <w:name w:val="cit-article-title"/>
    <w:basedOn w:val="DefaultParagraphFont"/>
    <w:rsid w:val="00CA3EFA"/>
  </w:style>
  <w:style w:type="character" w:customStyle="1" w:styleId="cit-vol4">
    <w:name w:val="cit-vol4"/>
    <w:basedOn w:val="DefaultParagraphFont"/>
    <w:rsid w:val="00CA3EFA"/>
  </w:style>
  <w:style w:type="character" w:customStyle="1" w:styleId="cit-lpage">
    <w:name w:val="cit-lpage"/>
    <w:basedOn w:val="DefaultParagraphFont"/>
    <w:rsid w:val="00CA3EFA"/>
  </w:style>
  <w:style w:type="character" w:customStyle="1" w:styleId="cit-issue">
    <w:name w:val="cit-issue"/>
    <w:basedOn w:val="DefaultParagraphFont"/>
    <w:rsid w:val="00CA3EFA"/>
  </w:style>
  <w:style w:type="character" w:customStyle="1" w:styleId="cit-etal">
    <w:name w:val="cit-etal"/>
    <w:basedOn w:val="DefaultParagraphFont"/>
    <w:rsid w:val="00CA3EFA"/>
  </w:style>
  <w:style w:type="character" w:customStyle="1" w:styleId="cit-name-surname">
    <w:name w:val="cit-name-surname"/>
    <w:basedOn w:val="DefaultParagraphFont"/>
    <w:rsid w:val="00CA3EFA"/>
  </w:style>
  <w:style w:type="character" w:customStyle="1" w:styleId="cit-name-given-names">
    <w:name w:val="cit-name-given-names"/>
    <w:basedOn w:val="DefaultParagraphFont"/>
    <w:rsid w:val="00CA3EFA"/>
  </w:style>
  <w:style w:type="character" w:customStyle="1" w:styleId="mw-editsection">
    <w:name w:val="mw-editsection"/>
    <w:basedOn w:val="DefaultParagraphFont"/>
    <w:rsid w:val="00CA3EFA"/>
  </w:style>
  <w:style w:type="character" w:styleId="FollowedHyperlink">
    <w:name w:val="FollowedHyperlink"/>
    <w:basedOn w:val="DefaultParagraphFont"/>
    <w:uiPriority w:val="99"/>
    <w:semiHidden/>
    <w:unhideWhenUsed/>
    <w:rsid w:val="00DC4D2F"/>
    <w:rPr>
      <w:color w:val="800080" w:themeColor="followedHyperlink"/>
      <w:u w:val="single"/>
    </w:rPr>
  </w:style>
  <w:style w:type="table" w:styleId="TableGrid">
    <w:name w:val="Table Grid"/>
    <w:basedOn w:val="TableNormal"/>
    <w:uiPriority w:val="59"/>
    <w:rsid w:val="00222C97"/>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list-item">
    <w:name w:val="authors-list-item"/>
    <w:basedOn w:val="DefaultParagraphFont"/>
    <w:rsid w:val="001A599B"/>
  </w:style>
  <w:style w:type="character" w:customStyle="1" w:styleId="author-sup-separator">
    <w:name w:val="author-sup-separator"/>
    <w:basedOn w:val="DefaultParagraphFont"/>
    <w:rsid w:val="001A599B"/>
  </w:style>
  <w:style w:type="character" w:customStyle="1" w:styleId="comma">
    <w:name w:val="comma"/>
    <w:basedOn w:val="DefaultParagraphFont"/>
    <w:rsid w:val="001A599B"/>
  </w:style>
  <w:style w:type="character" w:customStyle="1" w:styleId="Bodytext0">
    <w:name w:val="Body text_"/>
    <w:basedOn w:val="DefaultParagraphFont"/>
    <w:link w:val="11"/>
    <w:rsid w:val="00FA0000"/>
    <w:rPr>
      <w:rFonts w:eastAsia="Times New Roman"/>
      <w:shd w:val="clear" w:color="auto" w:fill="FFFFFF"/>
    </w:rPr>
  </w:style>
  <w:style w:type="paragraph" w:customStyle="1" w:styleId="11">
    <w:name w:val="Основной текст1"/>
    <w:basedOn w:val="Normal"/>
    <w:link w:val="Bodytext0"/>
    <w:rsid w:val="00FA0000"/>
    <w:pPr>
      <w:widowControl/>
      <w:shd w:val="clear" w:color="auto" w:fill="FFFFFF"/>
      <w:spacing w:after="240" w:line="0" w:lineRule="atLeast"/>
      <w:ind w:hanging="400"/>
      <w:jc w:val="both"/>
    </w:pPr>
    <w:rPr>
      <w:rFonts w:ascii="Times New Roman" w:eastAsia="Times New Roman" w:hAnsi="Times New Roman" w:cs="Times New Roman"/>
      <w:color w:val="auto"/>
      <w:sz w:val="20"/>
      <w:szCs w:val="20"/>
      <w:lang w:eastAsia="en-US" w:bidi="ar-SA"/>
    </w:rPr>
  </w:style>
  <w:style w:type="character" w:customStyle="1" w:styleId="geo-dms">
    <w:name w:val="geo-dms"/>
    <w:basedOn w:val="DefaultParagraphFont"/>
    <w:rsid w:val="003A7D0E"/>
  </w:style>
  <w:style w:type="character" w:customStyle="1" w:styleId="latitude">
    <w:name w:val="latitude"/>
    <w:basedOn w:val="DefaultParagraphFont"/>
    <w:rsid w:val="003A7D0E"/>
  </w:style>
  <w:style w:type="character" w:customStyle="1" w:styleId="longitude">
    <w:name w:val="longitude"/>
    <w:basedOn w:val="DefaultParagraphFont"/>
    <w:rsid w:val="003A7D0E"/>
  </w:style>
  <w:style w:type="character" w:customStyle="1" w:styleId="clightest">
    <w:name w:val="clightest"/>
    <w:basedOn w:val="DefaultParagraphFont"/>
    <w:rsid w:val="00FD5B98"/>
  </w:style>
  <w:style w:type="character" w:customStyle="1" w:styleId="help">
    <w:name w:val="help"/>
    <w:basedOn w:val="DefaultParagraphFont"/>
    <w:rsid w:val="00FD5B98"/>
  </w:style>
</w:styles>
</file>

<file path=word/webSettings.xml><?xml version="1.0" encoding="utf-8"?>
<w:webSettings xmlns:r="http://schemas.openxmlformats.org/officeDocument/2006/relationships" xmlns:w="http://schemas.openxmlformats.org/wordprocessingml/2006/main">
  <w:divs>
    <w:div w:id="470173679">
      <w:bodyDiv w:val="1"/>
      <w:marLeft w:val="0"/>
      <w:marRight w:val="0"/>
      <w:marTop w:val="0"/>
      <w:marBottom w:val="0"/>
      <w:divBdr>
        <w:top w:val="none" w:sz="0" w:space="0" w:color="auto"/>
        <w:left w:val="none" w:sz="0" w:space="0" w:color="auto"/>
        <w:bottom w:val="none" w:sz="0" w:space="0" w:color="auto"/>
        <w:right w:val="none" w:sz="0" w:space="0" w:color="auto"/>
      </w:divBdr>
    </w:div>
    <w:div w:id="535195761">
      <w:bodyDiv w:val="1"/>
      <w:marLeft w:val="0"/>
      <w:marRight w:val="0"/>
      <w:marTop w:val="0"/>
      <w:marBottom w:val="0"/>
      <w:divBdr>
        <w:top w:val="none" w:sz="0" w:space="0" w:color="auto"/>
        <w:left w:val="none" w:sz="0" w:space="0" w:color="auto"/>
        <w:bottom w:val="none" w:sz="0" w:space="0" w:color="auto"/>
        <w:right w:val="none" w:sz="0" w:space="0" w:color="auto"/>
      </w:divBdr>
    </w:div>
    <w:div w:id="570582995">
      <w:bodyDiv w:val="1"/>
      <w:marLeft w:val="0"/>
      <w:marRight w:val="0"/>
      <w:marTop w:val="0"/>
      <w:marBottom w:val="0"/>
      <w:divBdr>
        <w:top w:val="none" w:sz="0" w:space="0" w:color="auto"/>
        <w:left w:val="none" w:sz="0" w:space="0" w:color="auto"/>
        <w:bottom w:val="none" w:sz="0" w:space="0" w:color="auto"/>
        <w:right w:val="none" w:sz="0" w:space="0" w:color="auto"/>
      </w:divBdr>
    </w:div>
    <w:div w:id="814839946">
      <w:bodyDiv w:val="1"/>
      <w:marLeft w:val="0"/>
      <w:marRight w:val="0"/>
      <w:marTop w:val="0"/>
      <w:marBottom w:val="0"/>
      <w:divBdr>
        <w:top w:val="none" w:sz="0" w:space="0" w:color="auto"/>
        <w:left w:val="none" w:sz="0" w:space="0" w:color="auto"/>
        <w:bottom w:val="none" w:sz="0" w:space="0" w:color="auto"/>
        <w:right w:val="none" w:sz="0" w:space="0" w:color="auto"/>
      </w:divBdr>
    </w:div>
    <w:div w:id="886532911">
      <w:bodyDiv w:val="1"/>
      <w:marLeft w:val="0"/>
      <w:marRight w:val="0"/>
      <w:marTop w:val="0"/>
      <w:marBottom w:val="0"/>
      <w:divBdr>
        <w:top w:val="none" w:sz="0" w:space="0" w:color="auto"/>
        <w:left w:val="none" w:sz="0" w:space="0" w:color="auto"/>
        <w:bottom w:val="none" w:sz="0" w:space="0" w:color="auto"/>
        <w:right w:val="none" w:sz="0" w:space="0" w:color="auto"/>
      </w:divBdr>
    </w:div>
    <w:div w:id="920262791">
      <w:bodyDiv w:val="1"/>
      <w:marLeft w:val="0"/>
      <w:marRight w:val="0"/>
      <w:marTop w:val="0"/>
      <w:marBottom w:val="0"/>
      <w:divBdr>
        <w:top w:val="none" w:sz="0" w:space="0" w:color="auto"/>
        <w:left w:val="none" w:sz="0" w:space="0" w:color="auto"/>
        <w:bottom w:val="none" w:sz="0" w:space="0" w:color="auto"/>
        <w:right w:val="none" w:sz="0" w:space="0" w:color="auto"/>
      </w:divBdr>
    </w:div>
    <w:div w:id="926768754">
      <w:bodyDiv w:val="1"/>
      <w:marLeft w:val="0"/>
      <w:marRight w:val="0"/>
      <w:marTop w:val="0"/>
      <w:marBottom w:val="0"/>
      <w:divBdr>
        <w:top w:val="none" w:sz="0" w:space="0" w:color="auto"/>
        <w:left w:val="none" w:sz="0" w:space="0" w:color="auto"/>
        <w:bottom w:val="none" w:sz="0" w:space="0" w:color="auto"/>
        <w:right w:val="none" w:sz="0" w:space="0" w:color="auto"/>
      </w:divBdr>
    </w:div>
    <w:div w:id="946351160">
      <w:bodyDiv w:val="1"/>
      <w:marLeft w:val="0"/>
      <w:marRight w:val="0"/>
      <w:marTop w:val="0"/>
      <w:marBottom w:val="0"/>
      <w:divBdr>
        <w:top w:val="none" w:sz="0" w:space="0" w:color="auto"/>
        <w:left w:val="none" w:sz="0" w:space="0" w:color="auto"/>
        <w:bottom w:val="none" w:sz="0" w:space="0" w:color="auto"/>
        <w:right w:val="none" w:sz="0" w:space="0" w:color="auto"/>
      </w:divBdr>
    </w:div>
    <w:div w:id="1092165834">
      <w:bodyDiv w:val="1"/>
      <w:marLeft w:val="0"/>
      <w:marRight w:val="0"/>
      <w:marTop w:val="0"/>
      <w:marBottom w:val="0"/>
      <w:divBdr>
        <w:top w:val="none" w:sz="0" w:space="0" w:color="auto"/>
        <w:left w:val="none" w:sz="0" w:space="0" w:color="auto"/>
        <w:bottom w:val="none" w:sz="0" w:space="0" w:color="auto"/>
        <w:right w:val="none" w:sz="0" w:space="0" w:color="auto"/>
      </w:divBdr>
    </w:div>
    <w:div w:id="1131747806">
      <w:bodyDiv w:val="1"/>
      <w:marLeft w:val="0"/>
      <w:marRight w:val="0"/>
      <w:marTop w:val="0"/>
      <w:marBottom w:val="0"/>
      <w:divBdr>
        <w:top w:val="none" w:sz="0" w:space="0" w:color="auto"/>
        <w:left w:val="none" w:sz="0" w:space="0" w:color="auto"/>
        <w:bottom w:val="none" w:sz="0" w:space="0" w:color="auto"/>
        <w:right w:val="none" w:sz="0" w:space="0" w:color="auto"/>
      </w:divBdr>
    </w:div>
    <w:div w:id="1729257958">
      <w:bodyDiv w:val="1"/>
      <w:marLeft w:val="0"/>
      <w:marRight w:val="0"/>
      <w:marTop w:val="0"/>
      <w:marBottom w:val="0"/>
      <w:divBdr>
        <w:top w:val="none" w:sz="0" w:space="0" w:color="auto"/>
        <w:left w:val="none" w:sz="0" w:space="0" w:color="auto"/>
        <w:bottom w:val="none" w:sz="0" w:space="0" w:color="auto"/>
        <w:right w:val="none" w:sz="0" w:space="0" w:color="auto"/>
      </w:divBdr>
    </w:div>
    <w:div w:id="1966084007">
      <w:bodyDiv w:val="1"/>
      <w:marLeft w:val="0"/>
      <w:marRight w:val="0"/>
      <w:marTop w:val="0"/>
      <w:marBottom w:val="0"/>
      <w:divBdr>
        <w:top w:val="none" w:sz="0" w:space="0" w:color="auto"/>
        <w:left w:val="none" w:sz="0" w:space="0" w:color="auto"/>
        <w:bottom w:val="none" w:sz="0" w:space="0" w:color="auto"/>
        <w:right w:val="none" w:sz="0" w:space="0" w:color="auto"/>
      </w:divBdr>
    </w:div>
    <w:div w:id="205954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1%8B%D1%85%D0%B0%D1%82%D0%B5%D0%BB%D1%8C%D0%BD%D0%B0%D1%8F_%D1%81%D0%B8%D1%81%D1%82%D0%B5%D0%BC%D0%B0_%D1%87%D0%B5%D0%BB%D0%BE%D0%B2%D0%B5%D0%BA%D0%B0" TargetMode="External"/><Relationship Id="rId117" Type="http://schemas.openxmlformats.org/officeDocument/2006/relationships/hyperlink" Target="http://elibrary.ru/contents.asp?issueid=1364585" TargetMode="External"/><Relationship Id="rId21" Type="http://schemas.openxmlformats.org/officeDocument/2006/relationships/hyperlink" Target="https://ru.wikipedia.org/w/index.php?title=%D0%9F%D0%B5%D0%BD%D1%82%D0%BE%D0%B7%D0%B0%D0%BD%D1%8B&amp;action=edit&amp;redlink=1" TargetMode="External"/><Relationship Id="rId42" Type="http://schemas.openxmlformats.org/officeDocument/2006/relationships/hyperlink" Target="https://ru.wikipedia.org/wiki/%D0%91%D0%B5%D0%BB%D0%BE%D1%80%D1%83%D1%81%D1%81%D0%B8%D1%8F" TargetMode="External"/><Relationship Id="rId47" Type="http://schemas.openxmlformats.org/officeDocument/2006/relationships/hyperlink" Target="https://ru.wikipedia.org/wiki/Sambucus_nigra" TargetMode="External"/><Relationship Id="rId63" Type="http://schemas.openxmlformats.org/officeDocument/2006/relationships/hyperlink" Target="https://ru.wikipedia.org/wiki/%D0%94%D0%B6%D0%B0%D1%80_(%D1%81%D0%B5%D0%BB%D0%BE)" TargetMode="External"/><Relationship Id="rId68" Type="http://schemas.openxmlformats.org/officeDocument/2006/relationships/hyperlink" Target="https://geohack.toolforge.org/geohack.php?pagename=Lankaran&amp;params=38_45_13_N_48_51_04_E_region:AZ_type:city" TargetMode="External"/><Relationship Id="rId84" Type="http://schemas.openxmlformats.org/officeDocument/2006/relationships/hyperlink" Target="http://tools.wmflabs.org/geohack/geohack.php?pagename=Tal%C4%B1stan&amp;params=40_48_0_N_48_12_7_E_" TargetMode="External"/><Relationship Id="rId89" Type="http://schemas.openxmlformats.org/officeDocument/2006/relationships/image" Target="media/image16.jpeg"/><Relationship Id="rId112" Type="http://schemas.openxmlformats.org/officeDocument/2006/relationships/hyperlink" Target="http://elibrary.ru/contents.asp?issueid=1342855" TargetMode="External"/><Relationship Id="rId133" Type="http://schemas.openxmlformats.org/officeDocument/2006/relationships/hyperlink" Target="http://elibrary.ru/contents.asp?issueid=1025978&amp;selid=17857740" TargetMode="External"/><Relationship Id="rId138" Type="http://schemas.openxmlformats.org/officeDocument/2006/relationships/hyperlink" Target="http://www.sciencedirect.com/science/article/pii/B9780443069925000098" TargetMode="External"/><Relationship Id="rId16" Type="http://schemas.openxmlformats.org/officeDocument/2006/relationships/hyperlink" Target="https://ru.wikipedia.org/wiki/%D0%9A%D0%BE%D0%BD%D0%B8%D0%B8%D0%BD" TargetMode="External"/><Relationship Id="rId107" Type="http://schemas.openxmlformats.org/officeDocument/2006/relationships/chart" Target="charts/chart14.xml"/><Relationship Id="rId11" Type="http://schemas.openxmlformats.org/officeDocument/2006/relationships/hyperlink" Target="https://ru.wikipedia.org/wiki/%D0%93%D0%BB%D0%B8%D0%BA%D0%BE%D0%B7%D0%B8%D0%B4" TargetMode="External"/><Relationship Id="rId32" Type="http://schemas.openxmlformats.org/officeDocument/2006/relationships/hyperlink" Target="https://ru.wikipedia.org/wiki/%D0%94%D0%B8%D0%B0%D0%B1%D0%B5%D1%82" TargetMode="External"/><Relationship Id="rId37" Type="http://schemas.openxmlformats.org/officeDocument/2006/relationships/hyperlink" Target="https://ru.wikipedia.org/wiki/Sambucus_nigra" TargetMode="External"/><Relationship Id="rId53" Type="http://schemas.openxmlformats.org/officeDocument/2006/relationships/image" Target="media/image2.png"/><Relationship Id="rId58" Type="http://schemas.openxmlformats.org/officeDocument/2006/relationships/hyperlink" Target="https://ru.wikipedia.org/wiki/%D0%94%D0%B6%D0%B0%D1%80_(%D1%81%D0%B5%D0%BB%D0%BE)" TargetMode="External"/><Relationship Id="rId74" Type="http://schemas.openxmlformats.org/officeDocument/2006/relationships/hyperlink" Target="https://ru.wikipedia.org/wiki/%D0%9A%D0%B0%D0%B2%D0%BA%D0%B0%D0%B7%D1%81%D0%BA%D0%B8%D0%B5_%D0%B3%D0%BE%D1%80%D1%8B" TargetMode="External"/><Relationship Id="rId79" Type="http://schemas.openxmlformats.org/officeDocument/2006/relationships/image" Target="media/image9.png"/><Relationship Id="rId102" Type="http://schemas.openxmlformats.org/officeDocument/2006/relationships/image" Target="media/image20.jpeg"/><Relationship Id="rId123" Type="http://schemas.openxmlformats.org/officeDocument/2006/relationships/hyperlink" Target="http://elibrary.ru/contents.asp?issueid=1399888" TargetMode="External"/><Relationship Id="rId128" Type="http://schemas.openxmlformats.org/officeDocument/2006/relationships/hyperlink" Target="http://elibrary.ru/item.asp?id=24152660"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7.jpeg"/><Relationship Id="rId95" Type="http://schemas.openxmlformats.org/officeDocument/2006/relationships/chart" Target="charts/chart3.xml"/><Relationship Id="rId22" Type="http://schemas.openxmlformats.org/officeDocument/2006/relationships/hyperlink" Target="https://ru.wikipedia.org/wiki/%D0%A1%D0%BC%D0%BE%D0%BB%D0%B0" TargetMode="External"/><Relationship Id="rId27" Type="http://schemas.openxmlformats.org/officeDocument/2006/relationships/hyperlink" Target="https://ru.wikipedia.org/wiki/%D0%9F%D0%BE%D1%87%D0%BA%D0%B0_(%D0%B0%D0%BD%D0%B0%D1%82%D0%BE%D0%BC%D0%B8%D1%8F)" TargetMode="External"/><Relationship Id="rId43" Type="http://schemas.openxmlformats.org/officeDocument/2006/relationships/hyperlink" Target="https://ru.wikipedia.org/wiki/%D0%9A%D0%B0%D0%B2%D0%BA%D0%B0%D0%B7" TargetMode="External"/><Relationship Id="rId48" Type="http://schemas.openxmlformats.org/officeDocument/2006/relationships/hyperlink" Target="https://ru.wikipedia.org/wiki/Sambucus_ebulus" TargetMode="External"/><Relationship Id="rId64" Type="http://schemas.openxmlformats.org/officeDocument/2006/relationships/hyperlink" Target="https://tools.wmflabs.org/geohack/geohack.php?pagename=%C3%87uxuryurd,_Shamakhi&amp;params=40_42_54_N_48_38_06_E_region:AZ_type:city(826)" TargetMode="External"/><Relationship Id="rId69" Type="http://schemas.openxmlformats.org/officeDocument/2006/relationships/image" Target="media/image3.jpeg"/><Relationship Id="rId113" Type="http://schemas.openxmlformats.org/officeDocument/2006/relationships/hyperlink" Target="http://elibrary.ru/contents.asp?issueid=1342855&amp;selid=22297812" TargetMode="External"/><Relationship Id="rId118" Type="http://schemas.openxmlformats.org/officeDocument/2006/relationships/hyperlink" Target="http://elibrary.ru/contents.asp?issueid=1364585&amp;selid=22888890" TargetMode="External"/><Relationship Id="rId134" Type="http://schemas.openxmlformats.org/officeDocument/2006/relationships/hyperlink" Target="http://www.sciencedirect.com/science/article/pii/S0168165615004009" TargetMode="External"/><Relationship Id="rId139" Type="http://schemas.openxmlformats.org/officeDocument/2006/relationships/hyperlink" Target="http://www.sciencedirect.com/science/article/pii/S0956566314000840" TargetMode="External"/><Relationship Id="rId80" Type="http://schemas.openxmlformats.org/officeDocument/2006/relationships/hyperlink" Target="https://az.wikipedia.org/wiki/H%C9%99zr%C9%99_(Qusar)" TargetMode="External"/><Relationship Id="rId85"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ru.wikipedia.org/w/index.php?title=%D0%A1%D0%B0%D0%BC%D0%B1%D1%83%D0%BD%D0%B8%D0%B3%D1%80%D0%B8%D0%BD&amp;action=edit&amp;redlink=1" TargetMode="External"/><Relationship Id="rId17" Type="http://schemas.openxmlformats.org/officeDocument/2006/relationships/hyperlink" Target="https://ru.wikipedia.org/w/index.php?title=%D0%A1%D0%B0%D0%BD%D0%B3%D0%B2%D0%B8%D0%BD%D0%B0%D1%80%D0%B8%D0%BD&amp;action=edit&amp;redlink=1" TargetMode="External"/><Relationship Id="rId25" Type="http://schemas.openxmlformats.org/officeDocument/2006/relationships/hyperlink" Target="https://ru.wikipedia.org/wiki/%D0%93%D1%80%D0%B8%D0%BF%D0%BF" TargetMode="External"/><Relationship Id="rId33" Type="http://schemas.openxmlformats.org/officeDocument/2006/relationships/hyperlink" Target="https://ru.wikipedia.org/wiki/%D0%9A%D1%80%D0%B0%D1%81%D0%B8%D1%82%D0%B5%D0%BB%D1%8C" TargetMode="External"/><Relationship Id="rId38" Type="http://schemas.openxmlformats.org/officeDocument/2006/relationships/hyperlink" Target="https://ru.wikipedia.org/wiki/Sambucus_ebulus" TargetMode="External"/><Relationship Id="rId46" Type="http://schemas.openxmlformats.org/officeDocument/2006/relationships/hyperlink" Target="https://ru.wikipedia.org/wiki/%D0%9A%D0%BE%D0%BF%D0%B5%D1%82%D0%B4%D0%B0%D0%B3" TargetMode="External"/><Relationship Id="rId59" Type="http://schemas.openxmlformats.org/officeDocument/2006/relationships/hyperlink" Target="https://ru.wikipedia.org/wiki/%D0%94%D0%B6%D0%B0%D1%80_(%D1%81%D0%B5%D0%BB%D0%BE)" TargetMode="External"/><Relationship Id="rId67" Type="http://schemas.openxmlformats.org/officeDocument/2006/relationships/hyperlink" Target="http://tools.wmflabs.org/geohack/geohack.php?pagename=Tal%C4%B1stan&amp;params=40_48_0_N_48_12_7_E_" TargetMode="External"/><Relationship Id="rId103" Type="http://schemas.openxmlformats.org/officeDocument/2006/relationships/chart" Target="charts/chart10.xml"/><Relationship Id="rId108" Type="http://schemas.openxmlformats.org/officeDocument/2006/relationships/chart" Target="charts/chart15.xml"/><Relationship Id="rId116" Type="http://schemas.openxmlformats.org/officeDocument/2006/relationships/hyperlink" Target="http://elibrary.ru/item.asp?id=22888890" TargetMode="External"/><Relationship Id="rId124" Type="http://schemas.openxmlformats.org/officeDocument/2006/relationships/hyperlink" Target="http://elibrary.ru/contents.asp?issueid=1399888&amp;selid=23640417" TargetMode="External"/><Relationship Id="rId129" Type="http://schemas.openxmlformats.org/officeDocument/2006/relationships/hyperlink" Target="http://elibrary.ru/contents.asp?issueid=1435108" TargetMode="External"/><Relationship Id="rId137" Type="http://schemas.openxmlformats.org/officeDocument/2006/relationships/hyperlink" Target="http://www.nobanis.org/files/factsheets/Sambucus_nigra.pdf" TargetMode="External"/><Relationship Id="rId20" Type="http://schemas.openxmlformats.org/officeDocument/2006/relationships/hyperlink" Target="https://ru.wikipedia.org/wiki/%D0%A1%D0%BB%D0%B8%D0%B7%D1%8C" TargetMode="External"/><Relationship Id="rId41" Type="http://schemas.openxmlformats.org/officeDocument/2006/relationships/hyperlink" Target="https://ru.wikipedia.org/wiki/%D0%A3%D0%BA%D1%80%D0%B0%D0%B8%D0%BD%D0%B0" TargetMode="External"/><Relationship Id="rId54" Type="http://schemas.openxmlformats.org/officeDocument/2006/relationships/header" Target="header1.xml"/><Relationship Id="rId62" Type="http://schemas.openxmlformats.org/officeDocument/2006/relationships/hyperlink" Target="https://ru.wikipedia.org/wiki/%D0%94%D0%B6%D0%B0%D1%80_(%D1%81%D0%B5%D0%BB%D0%BE)" TargetMode="External"/><Relationship Id="rId70" Type="http://schemas.openxmlformats.org/officeDocument/2006/relationships/image" Target="media/image4.jpeg"/><Relationship Id="rId75" Type="http://schemas.openxmlformats.org/officeDocument/2006/relationships/hyperlink" Target="https://ru.wikipedia.org/wiki/%D0%90%D0%BB%D0%B0%D0%B7%D0%B0%D0%BD%D1%81%D0%BA%D0%B0%D1%8F_%D0%B4%D0%BE%D0%BB%D0%B8%D0%BD%D0%B0" TargetMode="External"/><Relationship Id="rId83" Type="http://schemas.openxmlformats.org/officeDocument/2006/relationships/hyperlink" Target="http://tools.wmflabs.org/geohack/geohack.php?pagename=Tal%C4%B1stan&amp;params=40_48_0_N_48_12_7_E_" TargetMode="External"/><Relationship Id="rId88" Type="http://schemas.openxmlformats.org/officeDocument/2006/relationships/image" Target="media/image15.jpeg"/><Relationship Id="rId91" Type="http://schemas.openxmlformats.org/officeDocument/2006/relationships/image" Target="media/image18.jpeg"/><Relationship Id="rId96" Type="http://schemas.openxmlformats.org/officeDocument/2006/relationships/chart" Target="charts/chart4.xml"/><Relationship Id="rId111" Type="http://schemas.openxmlformats.org/officeDocument/2006/relationships/hyperlink" Target="http://elibrary.ru/item.asp?id=22297812" TargetMode="External"/><Relationship Id="rId132" Type="http://schemas.openxmlformats.org/officeDocument/2006/relationships/hyperlink" Target="http://elibrary.ru/contents.asp?issueid=1025978" TargetMode="External"/><Relationship Id="rId140" Type="http://schemas.openxmlformats.org/officeDocument/2006/relationships/hyperlink" Target="http://www.sciencedirect.com/science/article/pii/S0308814616300462" TargetMode="External"/><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0%D0%BB%D0%BA%D0%B0%D0%BB%D0%BE%D0%B8%D0%B4%D1%8B" TargetMode="External"/><Relationship Id="rId23" Type="http://schemas.openxmlformats.org/officeDocument/2006/relationships/hyperlink" Target="https://ru.wikipedia.org/w/index.php?title=%D0%9C%D0%B8%D0%BD%D0%B5%D1%80%D0%B0%D0%BB%D1%8C%D0%BD%D1%8B%D0%B5_%D1%81%D0%BE%D0%BB%D0%B8&amp;action=edit&amp;redlink=1" TargetMode="External"/><Relationship Id="rId28" Type="http://schemas.openxmlformats.org/officeDocument/2006/relationships/hyperlink" Target="https://ru.wikipedia.org/wiki/%D0%9C%D0%BE%D1%87%D0%B5%D0%B2%D0%BE%D0%B9_%D0%BF%D1%83%D0%B7%D1%8B%D1%80%D1%8C" TargetMode="External"/><Relationship Id="rId36" Type="http://schemas.openxmlformats.org/officeDocument/2006/relationships/hyperlink" Target="http://www-wikipediya.ru/wiki/%D0%92%D0%BE%D1%80%D1%81%D1%8F%D0%BD%D0%BA%D0%BE%D1%86%D0%B2%D0%B5%D1%82%D0%BD%D1%8B%D0%B5" TargetMode="External"/><Relationship Id="rId49" Type="http://schemas.openxmlformats.org/officeDocument/2006/relationships/hyperlink" Target="https://ru.wikipedia.org/wiki/Sambucus_ebulus" TargetMode="External"/><Relationship Id="rId57" Type="http://schemas.openxmlformats.org/officeDocument/2006/relationships/hyperlink" Target="https://ru.wikipedia.org/wiki/%D0%94%D0%B6%D0%B0%D1%80_(%D1%81%D0%B5%D0%BB%D0%BE)" TargetMode="External"/><Relationship Id="rId106" Type="http://schemas.openxmlformats.org/officeDocument/2006/relationships/chart" Target="charts/chart13.xml"/><Relationship Id="rId114" Type="http://schemas.openxmlformats.org/officeDocument/2006/relationships/hyperlink" Target="https://www.elibrary.ru/item.asp?id=25063952" TargetMode="External"/><Relationship Id="rId119" Type="http://schemas.openxmlformats.org/officeDocument/2006/relationships/hyperlink" Target="http://elibrary.ru/item.asp?id=23414788" TargetMode="External"/><Relationship Id="rId127" Type="http://schemas.openxmlformats.org/officeDocument/2006/relationships/hyperlink" Target="http://elibrary.ru/item.asp?id=23080567" TargetMode="External"/><Relationship Id="rId10" Type="http://schemas.openxmlformats.org/officeDocument/2006/relationships/hyperlink" Target="https://ru.wikipedia.org/wiki/Sambucus_nigra" TargetMode="External"/><Relationship Id="rId31" Type="http://schemas.openxmlformats.org/officeDocument/2006/relationships/hyperlink" Target="https://ru.wikipedia.org/wiki/%D0%9F%D0%BE%D0%B4%D0%B0%D0%B3%D1%80%D0%B0" TargetMode="External"/><Relationship Id="rId44" Type="http://schemas.openxmlformats.org/officeDocument/2006/relationships/hyperlink" Target="https://ru.wikipedia.org/wiki/%D0%A0%D0%BE%D1%81%D1%81%D0%B8%D1%8F" TargetMode="External"/><Relationship Id="rId52" Type="http://schemas.openxmlformats.org/officeDocument/2006/relationships/image" Target="media/image1.png"/><Relationship Id="rId60" Type="http://schemas.openxmlformats.org/officeDocument/2006/relationships/hyperlink" Target="https://ru.wikipedia.org/wiki/%D0%94%D0%B6%D0%B0%D1%80_(%D1%81%D0%B5%D0%BB%D0%BE)" TargetMode="External"/><Relationship Id="rId65" Type="http://schemas.openxmlformats.org/officeDocument/2006/relationships/hyperlink" Target="https://az.wikipedia.org/wiki/L%C9%99c%C9%99t_(Qusar)" TargetMode="External"/><Relationship Id="rId73" Type="http://schemas.openxmlformats.org/officeDocument/2006/relationships/image" Target="media/image7.jpeg"/><Relationship Id="rId78" Type="http://schemas.openxmlformats.org/officeDocument/2006/relationships/image" Target="media/image8.png"/><Relationship Id="rId81" Type="http://schemas.openxmlformats.org/officeDocument/2006/relationships/image" Target="media/image10.jpeg"/><Relationship Id="rId86" Type="http://schemas.openxmlformats.org/officeDocument/2006/relationships/image" Target="media/image13.jpeg"/><Relationship Id="rId94" Type="http://schemas.openxmlformats.org/officeDocument/2006/relationships/chart" Target="charts/chart2.xml"/><Relationship Id="rId99" Type="http://schemas.openxmlformats.org/officeDocument/2006/relationships/chart" Target="charts/chart7.xml"/><Relationship Id="rId101" Type="http://schemas.openxmlformats.org/officeDocument/2006/relationships/chart" Target="charts/chart9.xml"/><Relationship Id="rId122" Type="http://schemas.openxmlformats.org/officeDocument/2006/relationships/hyperlink" Target="http://elibrary.ru/item.asp?id=23640417" TargetMode="External"/><Relationship Id="rId130" Type="http://schemas.openxmlformats.org/officeDocument/2006/relationships/hyperlink" Target="http://elibrary.ru/contents.asp?issueid=1435108&amp;selid=24152660" TargetMode="External"/><Relationship Id="rId135" Type="http://schemas.openxmlformats.org/officeDocument/2006/relationships/hyperlink" Target="http://www.sciencedirect.com/science/article/pii/S175646461500496X" TargetMode="External"/><Relationship Id="rId14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ru.wikipedia.org/wiki/Sambucus_nigra" TargetMode="External"/><Relationship Id="rId13" Type="http://schemas.openxmlformats.org/officeDocument/2006/relationships/hyperlink" Target="https://ru.wikipedia.org/wiki/%D0%AD%D1%84%D0%B8%D1%80%D0%BD%D0%BE%D0%B5_%D0%BC%D0%B0%D1%81%D0%BB%D0%BE" TargetMode="External"/><Relationship Id="rId18" Type="http://schemas.openxmlformats.org/officeDocument/2006/relationships/hyperlink" Target="https://ru.wikipedia.org/wiki/%D0%9A%D0%B0%D1%80%D0%BE%D1%82%D0%B8%D0%BD" TargetMode="External"/><Relationship Id="rId39" Type="http://schemas.openxmlformats.org/officeDocument/2006/relationships/hyperlink" Target="https://ru.wikipedia.org/wiki/%D0%91%D1%83%D0%B7%D0%B8%D0%BD%D0%B0_%D1%82%D1%80%D0%B0%D0%B2%D1%8F%D0%BD%D0%B8%D1%81%D1%82%D0%B0%D1%8F" TargetMode="External"/><Relationship Id="rId109" Type="http://schemas.openxmlformats.org/officeDocument/2006/relationships/chart" Target="charts/chart16.xml"/><Relationship Id="rId34" Type="http://schemas.openxmlformats.org/officeDocument/2006/relationships/hyperlink" Target="http://www-wikipediya.ru/wiki/%D0%A1%D0%B8%D1%81%D1%82%D0%B5%D0%BC%D0%B0_APG_II" TargetMode="External"/><Relationship Id="rId50" Type="http://schemas.openxmlformats.org/officeDocument/2006/relationships/hyperlink" Target="https://ru.wikipedia.org/wiki/Sambucus_ebulus" TargetMode="External"/><Relationship Id="rId55" Type="http://schemas.openxmlformats.org/officeDocument/2006/relationships/footer" Target="footer1.xml"/><Relationship Id="rId76" Type="http://schemas.openxmlformats.org/officeDocument/2006/relationships/hyperlink" Target="https://ru.wikipedia.org/wiki/%D0%94%D0%B6%D0%B0%D1%80_(%D1%81%D0%B5%D0%BB%D0%BE)" TargetMode="External"/><Relationship Id="rId97" Type="http://schemas.openxmlformats.org/officeDocument/2006/relationships/chart" Target="charts/chart5.xml"/><Relationship Id="rId104" Type="http://schemas.openxmlformats.org/officeDocument/2006/relationships/chart" Target="charts/chart11.xml"/><Relationship Id="rId120" Type="http://schemas.openxmlformats.org/officeDocument/2006/relationships/hyperlink" Target="http://elibrary.ru/contents.asp?issueid=1389577" TargetMode="External"/><Relationship Id="rId125" Type="http://schemas.openxmlformats.org/officeDocument/2006/relationships/hyperlink" Target="http://elibrary.ru/item.asp?id=23880935" TargetMode="External"/><Relationship Id="rId141" Type="http://schemas.openxmlformats.org/officeDocument/2006/relationships/hyperlink" Target="https://acta.mendelu.cz/magno/acu/2015/mn1.php"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jpeg"/><Relationship Id="rId92"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hyperlink" Target="https://ru.wikipedia.org/wiki/%D0%9F%D0%BE%D0%BB%D0%BE%D1%81%D1%82%D1%8C_%D1%80%D1%82%D0%B0" TargetMode="External"/><Relationship Id="rId24" Type="http://schemas.openxmlformats.org/officeDocument/2006/relationships/hyperlink" Target="https://ru.wikipedia.org/wiki/%D0%90%D0%BC%D0%B8%D0%BD%D0%BE%D0%BA%D0%B8%D1%81%D0%BB%D0%BE%D1%82%D1%8B" TargetMode="External"/><Relationship Id="rId40" Type="http://schemas.openxmlformats.org/officeDocument/2006/relationships/hyperlink" Target="https://ru.wikipedia.org/wiki/%D0%91%D1%83%D0%B7%D0%BD%D0%B8%D0%BA_(%D1%80%D0%B0%D1%81%D1%82%D0%B5%D0%BD%D0%B8%D0%B5)" TargetMode="External"/><Relationship Id="rId45" Type="http://schemas.openxmlformats.org/officeDocument/2006/relationships/hyperlink" Target="https://ru.wikipedia.org/wiki/%D0%A1%D1%80%D0%B5%D0%B4%D0%BD%D1%8F%D1%8F_%D0%90%D0%B7%D0%B8%D1%8F" TargetMode="External"/><Relationship Id="rId66" Type="http://schemas.openxmlformats.org/officeDocument/2006/relationships/hyperlink" Target="http://tools.wmflabs.org/geohack/geohack.php?pagename=Tal%C4%B1stan&amp;params=40_48_0_N_48_12_7_E_" TargetMode="External"/><Relationship Id="rId87" Type="http://schemas.openxmlformats.org/officeDocument/2006/relationships/image" Target="media/image14.jpeg"/><Relationship Id="rId110" Type="http://schemas.openxmlformats.org/officeDocument/2006/relationships/hyperlink" Target="http://hl.mailru.su/mcached?q=%D0%BB%D0%B8%D1%82%D0%B5%D1%80%D0%B0%D1%82%D1%83%D1%80%D1%8B%20o%20sambucus%20%20.2012&amp;qurl=http%3A%2F%2Fwww.docme.ru%2Fdoc%2F1459620%2Fmorfologicheskoe-izuchenie-cvetkov-i-socvetij-buziny-chernoj...&amp;c=14-1%3A41-2&amp;r=5718556&amp;frm=webhsm" TargetMode="External"/><Relationship Id="rId115" Type="http://schemas.openxmlformats.org/officeDocument/2006/relationships/hyperlink" Target="https://www.elibrary.ru/title_about.asp?id=9517" TargetMode="External"/><Relationship Id="rId131" Type="http://schemas.openxmlformats.org/officeDocument/2006/relationships/hyperlink" Target="http://elibrary.ru/item.asp?id=17857740" TargetMode="External"/><Relationship Id="rId136" Type="http://schemas.openxmlformats.org/officeDocument/2006/relationships/hyperlink" Target="https://www.researchgate.net/publication/353537353_Changes_in_Elderberry_Sambucus_nigra_L_Juice_Concentrate_Polyphenols_during_Storage" TargetMode="External"/><Relationship Id="rId61" Type="http://schemas.openxmlformats.org/officeDocument/2006/relationships/hyperlink" Target="https://ru.wikipedia.org/wiki/%D0%94%D0%B6%D0%B0%D1%80_(%D1%81%D0%B5%D0%BB%D0%BE)" TargetMode="External"/><Relationship Id="rId82" Type="http://schemas.openxmlformats.org/officeDocument/2006/relationships/image" Target="media/image11.png"/><Relationship Id="rId19" Type="http://schemas.openxmlformats.org/officeDocument/2006/relationships/hyperlink" Target="https://ru.wikipedia.org/wiki/%D0%94%D1%83%D0%B1%D0%B8%D0%BB%D1%8C%D0%BD%D1%8B%D0%B5_%D0%B2%D0%B5%D1%89%D0%B5%D1%81%D1%82%D0%B2%D0%B0" TargetMode="External"/><Relationship Id="rId14" Type="http://schemas.openxmlformats.org/officeDocument/2006/relationships/hyperlink" Target="https://ru.wikipedia.org/wiki/%D0%A5%D0%BE%D0%BB%D0%B8%D0%BD" TargetMode="External"/><Relationship Id="rId30" Type="http://schemas.openxmlformats.org/officeDocument/2006/relationships/hyperlink" Target="https://ru.wikipedia.org/wiki/%D0%A0%D0%B5%D0%B2%D0%BC%D0%B0%D1%82%D0%B8%D0%B7%D0%BC" TargetMode="External"/><Relationship Id="rId35" Type="http://schemas.openxmlformats.org/officeDocument/2006/relationships/hyperlink" Target="http://www-wikipediya.ru/wiki/%D0%90%D0%B4%D0%BE%D0%BA%D1%81%D0%BE%D0%B2%D1%8B%D0%B5" TargetMode="External"/><Relationship Id="rId56" Type="http://schemas.openxmlformats.org/officeDocument/2006/relationships/hyperlink" Target="https://ru.wikipedia.org/wiki/%D0%94%D0%B6%D0%B0%D1%80_(%D1%81%D0%B5%D0%BB%D0%BE)" TargetMode="External"/><Relationship Id="rId77" Type="http://schemas.openxmlformats.org/officeDocument/2006/relationships/hyperlink" Target="https://ru.wikipedia.org/wiki/%D0%94%D0%B6%D0%B0%D1%80_(%D1%81%D0%B5%D0%BB%D0%BE)" TargetMode="External"/><Relationship Id="rId100" Type="http://schemas.openxmlformats.org/officeDocument/2006/relationships/chart" Target="charts/chart8.xml"/><Relationship Id="rId105" Type="http://schemas.openxmlformats.org/officeDocument/2006/relationships/chart" Target="charts/chart12.xml"/><Relationship Id="rId126" Type="http://schemas.openxmlformats.org/officeDocument/2006/relationships/hyperlink" Target="http://elibrary.ru/item.asp?id=23318913" TargetMode="External"/><Relationship Id="rId147" Type="http://schemas.microsoft.com/office/2007/relationships/stylesWithEffects" Target="stylesWithEffects.xml"/><Relationship Id="rId8" Type="http://schemas.openxmlformats.org/officeDocument/2006/relationships/hyperlink" Target="https://ru.wikipedia.org/wiki/Sambucus_nigra" TargetMode="External"/><Relationship Id="rId51" Type="http://schemas.openxmlformats.org/officeDocument/2006/relationships/hyperlink" Target="https://ru.wikipedia.org/wiki/Sambucus_nigra" TargetMode="External"/><Relationship Id="rId72" Type="http://schemas.openxmlformats.org/officeDocument/2006/relationships/image" Target="media/image6.jpeg"/><Relationship Id="rId93" Type="http://schemas.openxmlformats.org/officeDocument/2006/relationships/chart" Target="charts/chart1.xml"/><Relationship Id="rId98" Type="http://schemas.openxmlformats.org/officeDocument/2006/relationships/chart" Target="charts/chart6.xml"/><Relationship Id="rId121" Type="http://schemas.openxmlformats.org/officeDocument/2006/relationships/hyperlink" Target="http://elibrary.ru/contents.asp?issueid=1389577&amp;selid=23414788" TargetMode="External"/><Relationship Id="rId142" Type="http://schemas.openxmlformats.org/officeDocument/2006/relationships/hyperlink" Target="http://www.sciencedirect.com/science/article/pii/S092666901400671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b="0" baseline="0">
                <a:latin typeface="Times New Roman" pitchFamily="18" charset="0"/>
                <a:cs typeface="Times New Roman" pitchFamily="18" charset="0"/>
              </a:rPr>
              <a:t>содержание глюкозы в крови животных группы модель принято                        за 100% - </a:t>
            </a:r>
            <a:r>
              <a:rPr lang="ru-RU" sz="1200" b="0" i="0" u="none" strike="noStrike" baseline="0">
                <a:latin typeface="Times New Roman" pitchFamily="18" charset="0"/>
                <a:cs typeface="Times New Roman" pitchFamily="18" charset="0"/>
              </a:rPr>
              <a:t>исходное значение </a:t>
            </a:r>
            <a:endParaRPr lang="ru-RU" sz="1200" b="0">
              <a:latin typeface="Times New Roman" pitchFamily="18" charset="0"/>
              <a:cs typeface="Times New Roman" pitchFamily="18" charset="0"/>
            </a:endParaRPr>
          </a:p>
        </c:rich>
      </c:tx>
      <c:layout>
        <c:manualLayout>
          <c:xMode val="edge"/>
          <c:yMode val="edge"/>
          <c:x val="2.8605926706143963E-2"/>
          <c:y val="0.85617675312199804"/>
        </c:manualLayout>
      </c:layout>
    </c:title>
    <c:view3D>
      <c:depthPercent val="100"/>
      <c:perspective val="30"/>
    </c:view3D>
    <c:sideWall>
      <c:spPr>
        <a:noFill/>
        <a:ln w="25400">
          <a:noFill/>
        </a:ln>
      </c:spPr>
    </c:sideWall>
    <c:backWall>
      <c:spPr>
        <a:noFill/>
        <a:ln w="25400">
          <a:noFill/>
        </a:ln>
      </c:spPr>
    </c:backWall>
    <c:plotArea>
      <c:layout>
        <c:manualLayout>
          <c:layoutTarget val="inner"/>
          <c:xMode val="edge"/>
          <c:yMode val="edge"/>
          <c:x val="7.5036636045496055E-2"/>
          <c:y val="6.2311586051744972E-2"/>
          <c:w val="0.75145760425780161"/>
          <c:h val="0.7666466691663546"/>
        </c:manualLayout>
      </c:layout>
      <c:bar3DChart>
        <c:barDir val="col"/>
        <c:grouping val="clustered"/>
        <c:ser>
          <c:idx val="0"/>
          <c:order val="0"/>
          <c:tx>
            <c:strRef>
              <c:f>Лист1!$B$1</c:f>
              <c:strCache>
                <c:ptCount val="1"/>
                <c:pt idx="0">
                  <c:v>контроль</c:v>
                </c:pt>
              </c:strCache>
            </c:strRef>
          </c:tx>
          <c:dLbls>
            <c:dLbl>
              <c:idx val="0"/>
              <c:layout/>
              <c:tx>
                <c:rich>
                  <a:bodyPr/>
                  <a:lstStyle/>
                  <a:p>
                    <a:pPr>
                      <a:defRPr/>
                    </a:pPr>
                    <a:r>
                      <a:rPr lang="en-US"/>
                      <a:t>-0,3%</a:t>
                    </a:r>
                  </a:p>
                </c:rich>
              </c:tx>
              <c:spPr/>
              <c:extLst>
                <c:ext xmlns:c15="http://schemas.microsoft.com/office/drawing/2012/chart" uri="{CE6537A1-D6FC-4f65-9D91-7224C49458BB}"/>
              </c:extLst>
            </c:dLbl>
            <c:dLbl>
              <c:idx val="1"/>
              <c:layout>
                <c:manualLayout>
                  <c:x val="9.2616536609117957E-3"/>
                  <c:y val="3.3018635029906673E-3"/>
                </c:manualLayout>
              </c:layout>
              <c:tx>
                <c:rich>
                  <a:bodyPr/>
                  <a:lstStyle/>
                  <a:p>
                    <a:pPr>
                      <a:defRPr/>
                    </a:pPr>
                    <a:r>
                      <a:rPr lang="en-US"/>
                      <a:t>-2,4%</a:t>
                    </a:r>
                  </a:p>
                </c:rich>
              </c:tx>
              <c:spPr/>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Лист1!$A$2:$A$3</c:f>
              <c:strCache>
                <c:ptCount val="2"/>
                <c:pt idx="0">
                  <c:v>на 3-и сутки</c:v>
                </c:pt>
                <c:pt idx="1">
                  <c:v>на 7-и сутки</c:v>
                </c:pt>
              </c:strCache>
            </c:strRef>
          </c:cat>
          <c:val>
            <c:numRef>
              <c:f>Лист1!$B$2:$B$3</c:f>
              <c:numCache>
                <c:formatCode>General</c:formatCode>
                <c:ptCount val="2"/>
                <c:pt idx="0">
                  <c:v>0.30000000000000032</c:v>
                </c:pt>
                <c:pt idx="1">
                  <c:v>2.4</c:v>
                </c:pt>
              </c:numCache>
            </c:numRef>
          </c:val>
        </c:ser>
        <c:ser>
          <c:idx val="1"/>
          <c:order val="1"/>
          <c:tx>
            <c:strRef>
              <c:f>Лист1!$C$1</c:f>
              <c:strCache>
                <c:ptCount val="1"/>
                <c:pt idx="0">
                  <c:v>э.цветков </c:v>
                </c:pt>
              </c:strCache>
            </c:strRef>
          </c:tx>
          <c:dLbls>
            <c:dLbl>
              <c:idx val="0"/>
              <c:layout>
                <c:manualLayout>
                  <c:x val="1.8520936560243787E-2"/>
                  <c:y val="5.6600435428657411E-3"/>
                </c:manualLayout>
              </c:layout>
              <c:tx>
                <c:rich>
                  <a:bodyPr/>
                  <a:lstStyle/>
                  <a:p>
                    <a:pPr>
                      <a:defRPr/>
                    </a:pPr>
                    <a:r>
                      <a:rPr lang="en-US"/>
                      <a:t>-12,2%</a:t>
                    </a:r>
                  </a:p>
                </c:rich>
              </c:tx>
              <c:spPr/>
              <c:extLst>
                <c:ext xmlns:c15="http://schemas.microsoft.com/office/drawing/2012/chart" uri="{CE6537A1-D6FC-4f65-9D91-7224C49458BB}"/>
              </c:extLst>
            </c:dLbl>
            <c:dLbl>
              <c:idx val="1"/>
              <c:layout>
                <c:manualLayout>
                  <c:x val="7.1789031398002134E-2"/>
                  <c:y val="0.10600436604220742"/>
                </c:manualLayout>
              </c:layout>
              <c:tx>
                <c:rich>
                  <a:bodyPr/>
                  <a:lstStyle/>
                  <a:p>
                    <a:pPr>
                      <a:defRPr/>
                    </a:pPr>
                    <a:r>
                      <a:rPr lang="en-US"/>
                      <a:t>-25,6%</a:t>
                    </a:r>
                  </a:p>
                </c:rich>
              </c:tx>
              <c:spPr/>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Лист1!$A$2:$A$3</c:f>
              <c:strCache>
                <c:ptCount val="2"/>
                <c:pt idx="0">
                  <c:v>на 3-и сутки</c:v>
                </c:pt>
                <c:pt idx="1">
                  <c:v>на 7-и сутки</c:v>
                </c:pt>
              </c:strCache>
            </c:strRef>
          </c:cat>
          <c:val>
            <c:numRef>
              <c:f>Лист1!$C$2:$C$3</c:f>
              <c:numCache>
                <c:formatCode>General</c:formatCode>
                <c:ptCount val="2"/>
                <c:pt idx="0">
                  <c:v>12.2</c:v>
                </c:pt>
                <c:pt idx="1">
                  <c:v>25.6</c:v>
                </c:pt>
              </c:numCache>
            </c:numRef>
          </c:val>
        </c:ser>
        <c:ser>
          <c:idx val="2"/>
          <c:order val="2"/>
          <c:tx>
            <c:strRef>
              <c:f>Лист1!$D$1</c:f>
              <c:strCache>
                <c:ptCount val="1"/>
                <c:pt idx="0">
                  <c:v>э.листьев</c:v>
                </c:pt>
              </c:strCache>
            </c:strRef>
          </c:tx>
          <c:dLbls>
            <c:dLbl>
              <c:idx val="0"/>
              <c:layout>
                <c:manualLayout>
                  <c:x val="3.9364155984940655E-2"/>
                  <c:y val="1.6864785921641541E-2"/>
                </c:manualLayout>
              </c:layout>
              <c:tx>
                <c:rich>
                  <a:bodyPr/>
                  <a:lstStyle/>
                  <a:p>
                    <a:pPr>
                      <a:defRPr/>
                    </a:pPr>
                    <a:r>
                      <a:rPr lang="en-US"/>
                      <a:t>-5,4%</a:t>
                    </a:r>
                  </a:p>
                </c:rich>
              </c:tx>
              <c:spPr/>
              <c:extLst>
                <c:ext xmlns:c15="http://schemas.microsoft.com/office/drawing/2012/chart" uri="{CE6537A1-D6FC-4f65-9D91-7224C49458BB}"/>
              </c:extLst>
            </c:dLbl>
            <c:dLbl>
              <c:idx val="1"/>
              <c:layout>
                <c:manualLayout>
                  <c:x val="2.547529210518194E-2"/>
                  <c:y val="-1.0973883685062873E-3"/>
                </c:manualLayout>
              </c:layout>
              <c:tx>
                <c:rich>
                  <a:bodyPr/>
                  <a:lstStyle/>
                  <a:p>
                    <a:pPr>
                      <a:defRPr/>
                    </a:pPr>
                    <a:r>
                      <a:rPr lang="en-US"/>
                      <a:t>-7,8%</a:t>
                    </a:r>
                  </a:p>
                </c:rich>
              </c:tx>
              <c:spPr/>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Лист1!$A$2:$A$3</c:f>
              <c:strCache>
                <c:ptCount val="2"/>
                <c:pt idx="0">
                  <c:v>на 3-и сутки</c:v>
                </c:pt>
                <c:pt idx="1">
                  <c:v>на 7-и сутки</c:v>
                </c:pt>
              </c:strCache>
            </c:strRef>
          </c:cat>
          <c:val>
            <c:numRef>
              <c:f>Лист1!$D$2:$D$3</c:f>
              <c:numCache>
                <c:formatCode>General</c:formatCode>
                <c:ptCount val="2"/>
                <c:pt idx="0">
                  <c:v>5.4</c:v>
                </c:pt>
                <c:pt idx="1">
                  <c:v>7.8</c:v>
                </c:pt>
              </c:numCache>
            </c:numRef>
          </c:val>
        </c:ser>
        <c:ser>
          <c:idx val="3"/>
          <c:order val="3"/>
          <c:tx>
            <c:strRef>
              <c:f>Лист1!$E$1</c:f>
              <c:strCache>
                <c:ptCount val="1"/>
                <c:pt idx="0">
                  <c:v>э.плодов</c:v>
                </c:pt>
              </c:strCache>
            </c:strRef>
          </c:tx>
          <c:dLbls>
            <c:dLbl>
              <c:idx val="0"/>
              <c:layout>
                <c:manualLayout>
                  <c:x val="1.8518383432388621E-2"/>
                  <c:y val="6.9347656396946525E-2"/>
                </c:manualLayout>
              </c:layout>
              <c:tx>
                <c:rich>
                  <a:bodyPr/>
                  <a:lstStyle/>
                  <a:p>
                    <a:pPr>
                      <a:defRPr/>
                    </a:pPr>
                    <a:r>
                      <a:rPr lang="en-US"/>
                      <a:t>3%</a:t>
                    </a:r>
                  </a:p>
                </c:rich>
              </c:tx>
              <c:spPr/>
              <c:extLst>
                <c:ext xmlns:c15="http://schemas.microsoft.com/office/drawing/2012/chart" uri="{CE6537A1-D6FC-4f65-9D91-7224C49458BB}"/>
              </c:extLst>
            </c:dLbl>
            <c:dLbl>
              <c:idx val="1"/>
              <c:layout>
                <c:manualLayout>
                  <c:x val="3.0103565807782298E-2"/>
                  <c:y val="4.2452530752738037E-3"/>
                </c:manualLayout>
              </c:layout>
              <c:tx>
                <c:rich>
                  <a:bodyPr/>
                  <a:lstStyle/>
                  <a:p>
                    <a:pPr>
                      <a:defRPr/>
                    </a:pPr>
                    <a:r>
                      <a:rPr lang="en-US"/>
                      <a:t>-2,83%</a:t>
                    </a:r>
                  </a:p>
                </c:rich>
              </c:tx>
              <c:spPr/>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Лист1!$A$2:$A$3</c:f>
              <c:strCache>
                <c:ptCount val="2"/>
                <c:pt idx="0">
                  <c:v>на 3-и сутки</c:v>
                </c:pt>
                <c:pt idx="1">
                  <c:v>на 7-и сутки</c:v>
                </c:pt>
              </c:strCache>
            </c:strRef>
          </c:cat>
          <c:val>
            <c:numRef>
              <c:f>Лист1!$E$2:$E$3</c:f>
              <c:numCache>
                <c:formatCode>General</c:formatCode>
                <c:ptCount val="2"/>
                <c:pt idx="0">
                  <c:v>-3</c:v>
                </c:pt>
                <c:pt idx="1">
                  <c:v>2.8299999999999987</c:v>
                </c:pt>
              </c:numCache>
            </c:numRef>
          </c:val>
        </c:ser>
        <c:dLbls>
          <c:showVal val="1"/>
        </c:dLbls>
        <c:shape val="cylinder"/>
        <c:axId val="96902528"/>
        <c:axId val="96916608"/>
        <c:axId val="0"/>
      </c:bar3DChart>
      <c:catAx>
        <c:axId val="96902528"/>
        <c:scaling>
          <c:orientation val="minMax"/>
        </c:scaling>
        <c:axPos val="b"/>
        <c:numFmt formatCode="General" sourceLinked="1"/>
        <c:tickLblPos val="nextTo"/>
        <c:crossAx val="96916608"/>
        <c:crosses val="autoZero"/>
        <c:auto val="1"/>
        <c:lblAlgn val="ctr"/>
        <c:lblOffset val="100"/>
      </c:catAx>
      <c:valAx>
        <c:axId val="96916608"/>
        <c:scaling>
          <c:orientation val="minMax"/>
        </c:scaling>
        <c:axPos val="l"/>
        <c:majorGridlines/>
        <c:numFmt formatCode="General" sourceLinked="1"/>
        <c:tickLblPos val="nextTo"/>
        <c:crossAx val="96902528"/>
        <c:crosses val="autoZero"/>
        <c:crossBetween val="between"/>
      </c:valAx>
      <c:spPr>
        <a:noFill/>
        <a:ln w="25391">
          <a:noFill/>
        </a:ln>
      </c:spPr>
    </c:plotArea>
    <c:legend>
      <c:legendPos val="r"/>
      <c:layout/>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э. цветков</c:v>
                </c:pt>
              </c:strCache>
            </c:strRef>
          </c:tx>
          <c:errBars>
            <c:errBarType val="both"/>
            <c:errValType val="percentage"/>
            <c:val val="5"/>
          </c:errBars>
          <c:cat>
            <c:strRef>
              <c:f>Лист1!$A$2:$A$4</c:f>
              <c:strCache>
                <c:ptCount val="3"/>
                <c:pt idx="0">
                  <c:v>АЛТ</c:v>
                </c:pt>
                <c:pt idx="1">
                  <c:v>АСТ</c:v>
                </c:pt>
                <c:pt idx="2">
                  <c:v>ОБ</c:v>
                </c:pt>
              </c:strCache>
            </c:strRef>
          </c:cat>
          <c:val>
            <c:numRef>
              <c:f>Лист1!$B$2:$B$4</c:f>
              <c:numCache>
                <c:formatCode>General</c:formatCode>
                <c:ptCount val="3"/>
                <c:pt idx="0">
                  <c:v>18.899999999999999</c:v>
                </c:pt>
                <c:pt idx="1">
                  <c:v>14.8</c:v>
                </c:pt>
                <c:pt idx="2">
                  <c:v>13.7</c:v>
                </c:pt>
              </c:numCache>
            </c:numRef>
          </c:val>
        </c:ser>
        <c:ser>
          <c:idx val="1"/>
          <c:order val="1"/>
          <c:tx>
            <c:strRef>
              <c:f>Лист1!$C$1</c:f>
              <c:strCache>
                <c:ptCount val="1"/>
                <c:pt idx="0">
                  <c:v>э.листьев</c:v>
                </c:pt>
              </c:strCache>
            </c:strRef>
          </c:tx>
          <c:errBars>
            <c:errBarType val="both"/>
            <c:errValType val="percentage"/>
            <c:val val="5"/>
          </c:errBars>
          <c:cat>
            <c:strRef>
              <c:f>Лист1!$A$2:$A$4</c:f>
              <c:strCache>
                <c:ptCount val="3"/>
                <c:pt idx="0">
                  <c:v>АЛТ</c:v>
                </c:pt>
                <c:pt idx="1">
                  <c:v>АСТ</c:v>
                </c:pt>
                <c:pt idx="2">
                  <c:v>ОБ</c:v>
                </c:pt>
              </c:strCache>
            </c:strRef>
          </c:cat>
          <c:val>
            <c:numRef>
              <c:f>Лист1!$C$2:$C$4</c:f>
              <c:numCache>
                <c:formatCode>General</c:formatCode>
                <c:ptCount val="3"/>
                <c:pt idx="0">
                  <c:v>13.5</c:v>
                </c:pt>
                <c:pt idx="1">
                  <c:v>8.4</c:v>
                </c:pt>
                <c:pt idx="2">
                  <c:v>12.3</c:v>
                </c:pt>
              </c:numCache>
            </c:numRef>
          </c:val>
        </c:ser>
        <c:ser>
          <c:idx val="2"/>
          <c:order val="2"/>
          <c:tx>
            <c:strRef>
              <c:f>Лист1!$D$1</c:f>
              <c:strCache>
                <c:ptCount val="1"/>
                <c:pt idx="0">
                  <c:v>э.плодов</c:v>
                </c:pt>
              </c:strCache>
            </c:strRef>
          </c:tx>
          <c:errBars>
            <c:errBarType val="both"/>
            <c:errValType val="percentage"/>
            <c:val val="5"/>
          </c:errBars>
          <c:cat>
            <c:strRef>
              <c:f>Лист1!$A$2:$A$4</c:f>
              <c:strCache>
                <c:ptCount val="3"/>
                <c:pt idx="0">
                  <c:v>АЛТ</c:v>
                </c:pt>
                <c:pt idx="1">
                  <c:v>АСТ</c:v>
                </c:pt>
                <c:pt idx="2">
                  <c:v>ОБ</c:v>
                </c:pt>
              </c:strCache>
            </c:strRef>
          </c:cat>
          <c:val>
            <c:numRef>
              <c:f>Лист1!$D$2:$D$4</c:f>
              <c:numCache>
                <c:formatCode>General</c:formatCode>
                <c:ptCount val="3"/>
                <c:pt idx="0">
                  <c:v>14.7</c:v>
                </c:pt>
                <c:pt idx="1">
                  <c:v>4</c:v>
                </c:pt>
                <c:pt idx="2">
                  <c:v>9.3000000000000007</c:v>
                </c:pt>
              </c:numCache>
            </c:numRef>
          </c:val>
        </c:ser>
        <c:dLbls/>
        <c:axId val="101381632"/>
        <c:axId val="101383168"/>
      </c:barChart>
      <c:catAx>
        <c:axId val="101381632"/>
        <c:scaling>
          <c:orientation val="minMax"/>
        </c:scaling>
        <c:axPos val="b"/>
        <c:numFmt formatCode="General" sourceLinked="1"/>
        <c:tickLblPos val="nextTo"/>
        <c:crossAx val="101383168"/>
        <c:crosses val="autoZero"/>
        <c:auto val="1"/>
        <c:lblAlgn val="ctr"/>
        <c:lblOffset val="100"/>
      </c:catAx>
      <c:valAx>
        <c:axId val="101383168"/>
        <c:scaling>
          <c:orientation val="minMax"/>
        </c:scaling>
        <c:axPos val="l"/>
        <c:majorGridlines/>
        <c:numFmt formatCode="General" sourceLinked="1"/>
        <c:tickLblPos val="nextTo"/>
        <c:crossAx val="101381632"/>
        <c:crosses val="autoZero"/>
        <c:crossBetween val="between"/>
      </c:valAx>
    </c:plotArea>
    <c:legend>
      <c:legendPos val="r"/>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э. цветков</c:v>
                </c:pt>
              </c:strCache>
            </c:strRef>
          </c:tx>
          <c:errBars>
            <c:errBarType val="both"/>
            <c:errValType val="percentage"/>
            <c:val val="5"/>
          </c:errBars>
          <c:cat>
            <c:strRef>
              <c:f>Лист1!$A$2:$A$4</c:f>
              <c:strCache>
                <c:ptCount val="3"/>
                <c:pt idx="0">
                  <c:v>АЛТ</c:v>
                </c:pt>
                <c:pt idx="1">
                  <c:v>АСТ</c:v>
                </c:pt>
                <c:pt idx="2">
                  <c:v>ОБ</c:v>
                </c:pt>
              </c:strCache>
            </c:strRef>
          </c:cat>
          <c:val>
            <c:numRef>
              <c:f>Лист1!$B$2:$B$4</c:f>
              <c:numCache>
                <c:formatCode>General</c:formatCode>
                <c:ptCount val="3"/>
                <c:pt idx="0">
                  <c:v>-24.6</c:v>
                </c:pt>
                <c:pt idx="1">
                  <c:v>-16.3</c:v>
                </c:pt>
                <c:pt idx="2">
                  <c:v>-20.100000000000001</c:v>
                </c:pt>
              </c:numCache>
            </c:numRef>
          </c:val>
        </c:ser>
        <c:ser>
          <c:idx val="1"/>
          <c:order val="1"/>
          <c:tx>
            <c:strRef>
              <c:f>Лист1!$C$1</c:f>
              <c:strCache>
                <c:ptCount val="1"/>
                <c:pt idx="0">
                  <c:v>э.листьев</c:v>
                </c:pt>
              </c:strCache>
            </c:strRef>
          </c:tx>
          <c:errBars>
            <c:errBarType val="both"/>
            <c:errValType val="percentage"/>
            <c:val val="5"/>
          </c:errBars>
          <c:cat>
            <c:strRef>
              <c:f>Лист1!$A$2:$A$4</c:f>
              <c:strCache>
                <c:ptCount val="3"/>
                <c:pt idx="0">
                  <c:v>АЛТ</c:v>
                </c:pt>
                <c:pt idx="1">
                  <c:v>АСТ</c:v>
                </c:pt>
                <c:pt idx="2">
                  <c:v>ОБ</c:v>
                </c:pt>
              </c:strCache>
            </c:strRef>
          </c:cat>
          <c:val>
            <c:numRef>
              <c:f>Лист1!$C$2:$C$4</c:f>
              <c:numCache>
                <c:formatCode>General</c:formatCode>
                <c:ptCount val="3"/>
                <c:pt idx="0">
                  <c:v>-19.8</c:v>
                </c:pt>
                <c:pt idx="1">
                  <c:v>-14.9</c:v>
                </c:pt>
                <c:pt idx="2">
                  <c:v>-15.3</c:v>
                </c:pt>
              </c:numCache>
            </c:numRef>
          </c:val>
        </c:ser>
        <c:ser>
          <c:idx val="2"/>
          <c:order val="2"/>
          <c:tx>
            <c:strRef>
              <c:f>Лист1!$D$1</c:f>
              <c:strCache>
                <c:ptCount val="1"/>
                <c:pt idx="0">
                  <c:v>э.плодов</c:v>
                </c:pt>
              </c:strCache>
            </c:strRef>
          </c:tx>
          <c:errBars>
            <c:errBarType val="both"/>
            <c:errValType val="percentage"/>
            <c:val val="5"/>
          </c:errBars>
          <c:cat>
            <c:strRef>
              <c:f>Лист1!$A$2:$A$4</c:f>
              <c:strCache>
                <c:ptCount val="3"/>
                <c:pt idx="0">
                  <c:v>АЛТ</c:v>
                </c:pt>
                <c:pt idx="1">
                  <c:v>АСТ</c:v>
                </c:pt>
                <c:pt idx="2">
                  <c:v>ОБ</c:v>
                </c:pt>
              </c:strCache>
            </c:strRef>
          </c:cat>
          <c:val>
            <c:numRef>
              <c:f>Лист1!$D$2:$D$4</c:f>
              <c:numCache>
                <c:formatCode>General</c:formatCode>
                <c:ptCount val="3"/>
                <c:pt idx="0">
                  <c:v>-26.6</c:v>
                </c:pt>
                <c:pt idx="1">
                  <c:v>10.6</c:v>
                </c:pt>
                <c:pt idx="2">
                  <c:v>-19.399999999999999</c:v>
                </c:pt>
              </c:numCache>
            </c:numRef>
          </c:val>
        </c:ser>
        <c:dLbls/>
        <c:axId val="103975168"/>
        <c:axId val="103985152"/>
      </c:barChart>
      <c:catAx>
        <c:axId val="103975168"/>
        <c:scaling>
          <c:orientation val="minMax"/>
        </c:scaling>
        <c:axPos val="b"/>
        <c:numFmt formatCode="General" sourceLinked="1"/>
        <c:tickLblPos val="nextTo"/>
        <c:crossAx val="103985152"/>
        <c:crosses val="autoZero"/>
        <c:auto val="1"/>
        <c:lblAlgn val="ctr"/>
        <c:lblOffset val="100"/>
      </c:catAx>
      <c:valAx>
        <c:axId val="103985152"/>
        <c:scaling>
          <c:orientation val="minMax"/>
        </c:scaling>
        <c:axPos val="l"/>
        <c:majorGridlines/>
        <c:numFmt formatCode="General" sourceLinked="1"/>
        <c:tickLblPos val="nextTo"/>
        <c:crossAx val="103975168"/>
        <c:crosses val="autoZero"/>
        <c:crossBetween val="between"/>
      </c:valAx>
    </c:plotArea>
    <c:legend>
      <c:legendPos val="r"/>
      <c:layout/>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3-й день</a:t>
            </a:r>
          </a:p>
        </c:rich>
      </c:tx>
      <c:layout/>
    </c:title>
    <c:plotArea>
      <c:layout/>
      <c:pieChart>
        <c:varyColors val="1"/>
        <c:ser>
          <c:idx val="0"/>
          <c:order val="0"/>
          <c:tx>
            <c:strRef>
              <c:f>Лист1!$B$1</c:f>
              <c:strCache>
                <c:ptCount val="1"/>
                <c:pt idx="0">
                  <c:v>Продажи</c:v>
                </c:pt>
              </c:strCache>
            </c:strRef>
          </c:tx>
          <c:dLbls>
            <c:spPr>
              <a:noFill/>
              <a:ln>
                <a:noFill/>
              </a:ln>
              <a:effectLst/>
            </c:spPr>
            <c:showPercent val="1"/>
            <c:extLst>
              <c:ext xmlns:c15="http://schemas.microsoft.com/office/drawing/2012/chart" uri="{CE6537A1-D6FC-4f65-9D91-7224C49458BB}"/>
            </c:extLst>
          </c:dLbls>
          <c:cat>
            <c:strRef>
              <c:f>Лист1!$A$2:$A$7</c:f>
              <c:strCache>
                <c:ptCount val="6"/>
                <c:pt idx="0">
                  <c:v>ДК (конт)</c:v>
                </c:pt>
                <c:pt idx="1">
                  <c:v>МДА (конт)</c:v>
                </c:pt>
                <c:pt idx="2">
                  <c:v>каталаза (конт)</c:v>
                </c:pt>
                <c:pt idx="3">
                  <c:v>ДК (э.цветков)</c:v>
                </c:pt>
                <c:pt idx="4">
                  <c:v>МДА (э.цветков)</c:v>
                </c:pt>
                <c:pt idx="5">
                  <c:v>каталаза (э.цветков)</c:v>
                </c:pt>
              </c:strCache>
            </c:strRef>
          </c:cat>
          <c:val>
            <c:numRef>
              <c:f>Лист1!$B$2:$B$7</c:f>
              <c:numCache>
                <c:formatCode>General</c:formatCode>
                <c:ptCount val="6"/>
                <c:pt idx="0">
                  <c:v>5.9</c:v>
                </c:pt>
                <c:pt idx="1">
                  <c:v>1.3</c:v>
                </c:pt>
                <c:pt idx="2">
                  <c:v>7.8</c:v>
                </c:pt>
                <c:pt idx="3">
                  <c:v>36.300000000000004</c:v>
                </c:pt>
                <c:pt idx="4">
                  <c:v>22.3</c:v>
                </c:pt>
                <c:pt idx="5">
                  <c:v>13</c:v>
                </c:pt>
              </c:numCache>
            </c:numRef>
          </c:val>
        </c:ser>
        <c:ser>
          <c:idx val="1"/>
          <c:order val="1"/>
          <c:tx>
            <c:strRef>
              <c:f>Лист1!$B$1</c:f>
              <c:strCache>
                <c:ptCount val="1"/>
                <c:pt idx="0">
                  <c:v>Продажи</c:v>
                </c:pt>
              </c:strCache>
            </c:strRef>
          </c:tx>
          <c:dLbls>
            <c:spPr>
              <a:noFill/>
              <a:ln>
                <a:noFill/>
              </a:ln>
              <a:effectLst/>
            </c:spPr>
            <c:showPercent val="1"/>
            <c:extLst>
              <c:ext xmlns:c15="http://schemas.microsoft.com/office/drawing/2012/chart" uri="{CE6537A1-D6FC-4f65-9D91-7224C49458BB}"/>
            </c:extLst>
          </c:dLbls>
          <c:cat>
            <c:strRef>
              <c:f>Лист1!$A$2:$A$7</c:f>
              <c:strCache>
                <c:ptCount val="6"/>
                <c:pt idx="0">
                  <c:v>ДК (конт)</c:v>
                </c:pt>
                <c:pt idx="1">
                  <c:v>МДА (конт)</c:v>
                </c:pt>
                <c:pt idx="2">
                  <c:v>каталаза (конт)</c:v>
                </c:pt>
                <c:pt idx="3">
                  <c:v>ДК (э.цветков)</c:v>
                </c:pt>
                <c:pt idx="4">
                  <c:v>МДА (э.цветков)</c:v>
                </c:pt>
                <c:pt idx="5">
                  <c:v>каталаза (э.цветков)</c:v>
                </c:pt>
              </c:strCache>
            </c:strRef>
          </c:cat>
          <c:val>
            <c:numRef>
              <c:f>Лист1!$B$2:$B$7</c:f>
              <c:numCache>
                <c:formatCode>General</c:formatCode>
                <c:ptCount val="6"/>
                <c:pt idx="0">
                  <c:v>5.9</c:v>
                </c:pt>
                <c:pt idx="1">
                  <c:v>1.3</c:v>
                </c:pt>
                <c:pt idx="2">
                  <c:v>7.8</c:v>
                </c:pt>
                <c:pt idx="3">
                  <c:v>36.300000000000004</c:v>
                </c:pt>
                <c:pt idx="4">
                  <c:v>22.3</c:v>
                </c:pt>
                <c:pt idx="5">
                  <c:v>13</c:v>
                </c:pt>
              </c:numCache>
            </c:numRef>
          </c:val>
        </c:ser>
        <c:dLbls>
          <c:showPercent val="1"/>
        </c:dLbls>
        <c:firstSliceAng val="0"/>
      </c:pieChart>
      <c:spPr>
        <a:noFill/>
        <a:ln w="25395">
          <a:noFill/>
        </a:ln>
      </c:spPr>
    </c:plotArea>
    <c:legend>
      <c:legendPos val="t"/>
      <c:layout>
        <c:manualLayout>
          <c:xMode val="edge"/>
          <c:yMode val="edge"/>
          <c:x val="0"/>
          <c:y val="0.11738519864504098"/>
          <c:w val="1"/>
          <c:h val="0.17593676858768825"/>
        </c:manualLayout>
      </c:layout>
      <c:txPr>
        <a:bodyPr/>
        <a:lstStyle/>
        <a:p>
          <a:pPr>
            <a:defRPr spc="-100" baseline="0"/>
          </a:pPr>
          <a:endParaRPr lang="ru-RU"/>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7-й</a:t>
            </a:r>
            <a:r>
              <a:rPr lang="ru-RU" baseline="0"/>
              <a:t> день</a:t>
            </a:r>
            <a:endParaRPr lang="ru-RU"/>
          </a:p>
        </c:rich>
      </c:tx>
      <c:layout/>
    </c:title>
    <c:plotArea>
      <c:layout/>
      <c:pieChart>
        <c:varyColors val="1"/>
        <c:ser>
          <c:idx val="0"/>
          <c:order val="0"/>
          <c:tx>
            <c:strRef>
              <c:f>Лист1!$B$1</c:f>
              <c:strCache>
                <c:ptCount val="1"/>
                <c:pt idx="0">
                  <c:v>Продажи</c:v>
                </c:pt>
              </c:strCache>
            </c:strRef>
          </c:tx>
          <c:dLbls>
            <c:spPr>
              <a:noFill/>
              <a:ln>
                <a:noFill/>
              </a:ln>
              <a:effectLst/>
            </c:spPr>
            <c:showPercent val="1"/>
            <c:extLst>
              <c:ext xmlns:c15="http://schemas.microsoft.com/office/drawing/2012/chart" uri="{CE6537A1-D6FC-4f65-9D91-7224C49458BB}"/>
            </c:extLst>
          </c:dLbls>
          <c:cat>
            <c:strRef>
              <c:f>Лист1!$A$2:$A$7</c:f>
              <c:strCache>
                <c:ptCount val="6"/>
                <c:pt idx="0">
                  <c:v>ДК (конт)</c:v>
                </c:pt>
                <c:pt idx="1">
                  <c:v>МДА (конт)</c:v>
                </c:pt>
                <c:pt idx="2">
                  <c:v>каталаза (конт)</c:v>
                </c:pt>
                <c:pt idx="3">
                  <c:v>ДК (э.цветков)</c:v>
                </c:pt>
                <c:pt idx="4">
                  <c:v>МДА (э.цветков)</c:v>
                </c:pt>
                <c:pt idx="5">
                  <c:v>каталаза (э.цветков)</c:v>
                </c:pt>
              </c:strCache>
            </c:strRef>
          </c:cat>
          <c:val>
            <c:numRef>
              <c:f>Лист1!$B$2:$B$7</c:f>
              <c:numCache>
                <c:formatCode>General</c:formatCode>
                <c:ptCount val="6"/>
                <c:pt idx="0">
                  <c:v>5.9</c:v>
                </c:pt>
                <c:pt idx="1">
                  <c:v>1.3</c:v>
                </c:pt>
                <c:pt idx="2">
                  <c:v>7.8</c:v>
                </c:pt>
                <c:pt idx="3">
                  <c:v>51.4</c:v>
                </c:pt>
                <c:pt idx="4">
                  <c:v>44.2</c:v>
                </c:pt>
                <c:pt idx="5">
                  <c:v>23.6</c:v>
                </c:pt>
              </c:numCache>
            </c:numRef>
          </c:val>
        </c:ser>
        <c:ser>
          <c:idx val="1"/>
          <c:order val="1"/>
          <c:tx>
            <c:strRef>
              <c:f>Лист1!$B$1</c:f>
              <c:strCache>
                <c:ptCount val="1"/>
                <c:pt idx="0">
                  <c:v>Продажи</c:v>
                </c:pt>
              </c:strCache>
            </c:strRef>
          </c:tx>
          <c:dLbls>
            <c:spPr>
              <a:noFill/>
              <a:ln>
                <a:noFill/>
              </a:ln>
              <a:effectLst/>
            </c:spPr>
            <c:showPercent val="1"/>
            <c:extLst>
              <c:ext xmlns:c15="http://schemas.microsoft.com/office/drawing/2012/chart" uri="{CE6537A1-D6FC-4f65-9D91-7224C49458BB}"/>
            </c:extLst>
          </c:dLbls>
          <c:cat>
            <c:strRef>
              <c:f>Лист1!$A$2:$A$7</c:f>
              <c:strCache>
                <c:ptCount val="6"/>
                <c:pt idx="0">
                  <c:v>ДК (конт)</c:v>
                </c:pt>
                <c:pt idx="1">
                  <c:v>МДА (конт)</c:v>
                </c:pt>
                <c:pt idx="2">
                  <c:v>каталаза (конт)</c:v>
                </c:pt>
                <c:pt idx="3">
                  <c:v>ДК (э.цветков)</c:v>
                </c:pt>
                <c:pt idx="4">
                  <c:v>МДА (э.цветков)</c:v>
                </c:pt>
                <c:pt idx="5">
                  <c:v>каталаза (э.цветков)</c:v>
                </c:pt>
              </c:strCache>
            </c:strRef>
          </c:cat>
          <c:val>
            <c:numRef>
              <c:f>Лист1!$B$2:$B$7</c:f>
              <c:numCache>
                <c:formatCode>General</c:formatCode>
                <c:ptCount val="6"/>
                <c:pt idx="0">
                  <c:v>5.9</c:v>
                </c:pt>
                <c:pt idx="1">
                  <c:v>1.3</c:v>
                </c:pt>
                <c:pt idx="2">
                  <c:v>7.8</c:v>
                </c:pt>
                <c:pt idx="3">
                  <c:v>51.4</c:v>
                </c:pt>
                <c:pt idx="4">
                  <c:v>44.2</c:v>
                </c:pt>
                <c:pt idx="5">
                  <c:v>23.6</c:v>
                </c:pt>
              </c:numCache>
            </c:numRef>
          </c:val>
        </c:ser>
        <c:dLbls>
          <c:showPercent val="1"/>
        </c:dLbls>
        <c:firstSliceAng val="0"/>
      </c:pieChart>
      <c:spPr>
        <a:noFill/>
        <a:ln w="25401">
          <a:noFill/>
        </a:ln>
      </c:spPr>
    </c:plotArea>
    <c:legend>
      <c:legendPos val="t"/>
      <c:layout>
        <c:manualLayout>
          <c:xMode val="edge"/>
          <c:yMode val="edge"/>
          <c:x val="0.18854476523767871"/>
          <c:y val="0.12247009001175467"/>
          <c:w val="0.75065503908786047"/>
          <c:h val="0.19591034249553313"/>
        </c:manualLayout>
      </c:layout>
      <c:txPr>
        <a:bodyPr/>
        <a:lstStyle/>
        <a:p>
          <a:pPr>
            <a:defRPr spc="-100" baseline="0"/>
          </a:pPr>
          <a:endParaRPr lang="ru-RU"/>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э. цветков</c:v>
                </c:pt>
              </c:strCache>
            </c:strRef>
          </c:tx>
          <c:errBars>
            <c:errBarType val="both"/>
            <c:errValType val="percentage"/>
            <c:val val="5"/>
          </c:errBars>
          <c:cat>
            <c:strRef>
              <c:f>Лист1!$A$2:$A$4</c:f>
              <c:strCache>
                <c:ptCount val="3"/>
                <c:pt idx="0">
                  <c:v>ДК</c:v>
                </c:pt>
                <c:pt idx="1">
                  <c:v>МДА</c:v>
                </c:pt>
                <c:pt idx="2">
                  <c:v>активность каталазы</c:v>
                </c:pt>
              </c:strCache>
            </c:strRef>
          </c:cat>
          <c:val>
            <c:numRef>
              <c:f>Лист1!$B$2:$B$4</c:f>
              <c:numCache>
                <c:formatCode>General</c:formatCode>
                <c:ptCount val="3"/>
                <c:pt idx="0">
                  <c:v>36.300000000000004</c:v>
                </c:pt>
                <c:pt idx="1">
                  <c:v>22.3</c:v>
                </c:pt>
                <c:pt idx="2">
                  <c:v>13</c:v>
                </c:pt>
              </c:numCache>
            </c:numRef>
          </c:val>
        </c:ser>
        <c:ser>
          <c:idx val="1"/>
          <c:order val="1"/>
          <c:tx>
            <c:strRef>
              <c:f>Лист1!$C$1</c:f>
              <c:strCache>
                <c:ptCount val="1"/>
                <c:pt idx="0">
                  <c:v>э.листьев</c:v>
                </c:pt>
              </c:strCache>
            </c:strRef>
          </c:tx>
          <c:errBars>
            <c:errBarType val="both"/>
            <c:errValType val="percentage"/>
            <c:val val="5"/>
          </c:errBars>
          <c:cat>
            <c:strRef>
              <c:f>Лист1!$A$2:$A$4</c:f>
              <c:strCache>
                <c:ptCount val="3"/>
                <c:pt idx="0">
                  <c:v>ДК</c:v>
                </c:pt>
                <c:pt idx="1">
                  <c:v>МДА</c:v>
                </c:pt>
                <c:pt idx="2">
                  <c:v>активность каталазы</c:v>
                </c:pt>
              </c:strCache>
            </c:strRef>
          </c:cat>
          <c:val>
            <c:numRef>
              <c:f>Лист1!$C$2:$C$4</c:f>
              <c:numCache>
                <c:formatCode>General</c:formatCode>
                <c:ptCount val="3"/>
                <c:pt idx="0">
                  <c:v>7.3</c:v>
                </c:pt>
                <c:pt idx="1">
                  <c:v>-2</c:v>
                </c:pt>
                <c:pt idx="2">
                  <c:v>7.9</c:v>
                </c:pt>
              </c:numCache>
            </c:numRef>
          </c:val>
        </c:ser>
        <c:ser>
          <c:idx val="2"/>
          <c:order val="2"/>
          <c:tx>
            <c:strRef>
              <c:f>Лист1!$D$1</c:f>
              <c:strCache>
                <c:ptCount val="1"/>
                <c:pt idx="0">
                  <c:v>э.плодов</c:v>
                </c:pt>
              </c:strCache>
            </c:strRef>
          </c:tx>
          <c:errBars>
            <c:errBarType val="both"/>
            <c:errValType val="percentage"/>
            <c:val val="5"/>
          </c:errBars>
          <c:cat>
            <c:strRef>
              <c:f>Лист1!$A$2:$A$4</c:f>
              <c:strCache>
                <c:ptCount val="3"/>
                <c:pt idx="0">
                  <c:v>ДК</c:v>
                </c:pt>
                <c:pt idx="1">
                  <c:v>МДА</c:v>
                </c:pt>
                <c:pt idx="2">
                  <c:v>активность каталазы</c:v>
                </c:pt>
              </c:strCache>
            </c:strRef>
          </c:cat>
          <c:val>
            <c:numRef>
              <c:f>Лист1!$D$2:$D$4</c:f>
              <c:numCache>
                <c:formatCode>General</c:formatCode>
                <c:ptCount val="3"/>
                <c:pt idx="0">
                  <c:v>39</c:v>
                </c:pt>
                <c:pt idx="1">
                  <c:v>20.8</c:v>
                </c:pt>
                <c:pt idx="2">
                  <c:v>19.600000000000001</c:v>
                </c:pt>
              </c:numCache>
            </c:numRef>
          </c:val>
        </c:ser>
        <c:dLbls/>
        <c:axId val="105178624"/>
        <c:axId val="105180160"/>
      </c:barChart>
      <c:catAx>
        <c:axId val="105178624"/>
        <c:scaling>
          <c:orientation val="minMax"/>
        </c:scaling>
        <c:axPos val="b"/>
        <c:numFmt formatCode="General" sourceLinked="1"/>
        <c:tickLblPos val="nextTo"/>
        <c:crossAx val="105180160"/>
        <c:crosses val="autoZero"/>
        <c:auto val="1"/>
        <c:lblAlgn val="ctr"/>
        <c:lblOffset val="100"/>
      </c:catAx>
      <c:valAx>
        <c:axId val="105180160"/>
        <c:scaling>
          <c:orientation val="minMax"/>
        </c:scaling>
        <c:axPos val="l"/>
        <c:numFmt formatCode="General" sourceLinked="1"/>
        <c:tickLblPos val="nextTo"/>
        <c:crossAx val="105178624"/>
        <c:crosses val="autoZero"/>
        <c:crossBetween val="between"/>
      </c:valAx>
    </c:plotArea>
    <c:legend>
      <c:legendPos val="r"/>
      <c:layou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э. цветков</c:v>
                </c:pt>
              </c:strCache>
            </c:strRef>
          </c:tx>
          <c:dLbls>
            <c:spPr>
              <a:noFill/>
              <a:ln>
                <a:noFill/>
              </a:ln>
              <a:effectLst/>
            </c:spPr>
            <c:dLblPos val="ctr"/>
            <c:showVal val="1"/>
            <c:extLst>
              <c:ext xmlns:c15="http://schemas.microsoft.com/office/drawing/2012/chart" uri="{CE6537A1-D6FC-4f65-9D91-7224C49458BB}">
                <c15:showLeaderLines val="0"/>
              </c:ext>
            </c:extLst>
          </c:dLbls>
          <c:errBars>
            <c:errBarType val="both"/>
            <c:errValType val="percentage"/>
            <c:val val="5"/>
          </c:errBars>
          <c:cat>
            <c:strRef>
              <c:f>Лист1!$A$2:$A$4</c:f>
              <c:strCache>
                <c:ptCount val="3"/>
                <c:pt idx="0">
                  <c:v>ДК</c:v>
                </c:pt>
                <c:pt idx="1">
                  <c:v>МДА</c:v>
                </c:pt>
                <c:pt idx="2">
                  <c:v>АК</c:v>
                </c:pt>
              </c:strCache>
            </c:strRef>
          </c:cat>
          <c:val>
            <c:numRef>
              <c:f>Лист1!$B$2:$B$4</c:f>
              <c:numCache>
                <c:formatCode>General</c:formatCode>
                <c:ptCount val="3"/>
                <c:pt idx="0">
                  <c:v>51.7</c:v>
                </c:pt>
                <c:pt idx="1">
                  <c:v>53.4</c:v>
                </c:pt>
                <c:pt idx="2">
                  <c:v>21.8</c:v>
                </c:pt>
              </c:numCache>
            </c:numRef>
          </c:val>
        </c:ser>
        <c:ser>
          <c:idx val="1"/>
          <c:order val="1"/>
          <c:tx>
            <c:strRef>
              <c:f>Лист1!$C$1</c:f>
              <c:strCache>
                <c:ptCount val="1"/>
                <c:pt idx="0">
                  <c:v>э.листьев</c:v>
                </c:pt>
              </c:strCache>
            </c:strRef>
          </c:tx>
          <c:dLbls>
            <c:spPr>
              <a:noFill/>
              <a:ln>
                <a:noFill/>
              </a:ln>
              <a:effectLst/>
            </c:spPr>
            <c:dLblPos val="ctr"/>
            <c:showVal val="1"/>
            <c:extLst>
              <c:ext xmlns:c15="http://schemas.microsoft.com/office/drawing/2012/chart" uri="{CE6537A1-D6FC-4f65-9D91-7224C49458BB}">
                <c15:showLeaderLines val="0"/>
              </c:ext>
            </c:extLst>
          </c:dLbls>
          <c:errBars>
            <c:errBarType val="both"/>
            <c:errValType val="percentage"/>
            <c:val val="5"/>
          </c:errBars>
          <c:cat>
            <c:strRef>
              <c:f>Лист1!$A$2:$A$4</c:f>
              <c:strCache>
                <c:ptCount val="3"/>
                <c:pt idx="0">
                  <c:v>ДК</c:v>
                </c:pt>
                <c:pt idx="1">
                  <c:v>МДА</c:v>
                </c:pt>
                <c:pt idx="2">
                  <c:v>АК</c:v>
                </c:pt>
              </c:strCache>
            </c:strRef>
          </c:cat>
          <c:val>
            <c:numRef>
              <c:f>Лист1!$C$2:$C$4</c:f>
              <c:numCache>
                <c:formatCode>General</c:formatCode>
                <c:ptCount val="3"/>
                <c:pt idx="0">
                  <c:v>40.1</c:v>
                </c:pt>
                <c:pt idx="1">
                  <c:v>26.8</c:v>
                </c:pt>
                <c:pt idx="2">
                  <c:v>13</c:v>
                </c:pt>
              </c:numCache>
            </c:numRef>
          </c:val>
        </c:ser>
        <c:ser>
          <c:idx val="2"/>
          <c:order val="2"/>
          <c:tx>
            <c:strRef>
              <c:f>Лист1!$D$1</c:f>
              <c:strCache>
                <c:ptCount val="1"/>
                <c:pt idx="0">
                  <c:v>э.плодов</c:v>
                </c:pt>
              </c:strCache>
            </c:strRef>
          </c:tx>
          <c:dLbls>
            <c:spPr>
              <a:noFill/>
              <a:ln>
                <a:noFill/>
              </a:ln>
              <a:effectLst/>
            </c:spPr>
            <c:dLblPos val="ctr"/>
            <c:showVal val="1"/>
            <c:extLst>
              <c:ext xmlns:c15="http://schemas.microsoft.com/office/drawing/2012/chart" uri="{CE6537A1-D6FC-4f65-9D91-7224C49458BB}">
                <c15:showLeaderLines val="0"/>
              </c:ext>
            </c:extLst>
          </c:dLbls>
          <c:errBars>
            <c:errBarType val="both"/>
            <c:errValType val="percentage"/>
            <c:val val="5"/>
          </c:errBars>
          <c:cat>
            <c:strRef>
              <c:f>Лист1!$A$2:$A$4</c:f>
              <c:strCache>
                <c:ptCount val="3"/>
                <c:pt idx="0">
                  <c:v>ДК</c:v>
                </c:pt>
                <c:pt idx="1">
                  <c:v>МДА</c:v>
                </c:pt>
                <c:pt idx="2">
                  <c:v>АК</c:v>
                </c:pt>
              </c:strCache>
            </c:strRef>
          </c:cat>
          <c:val>
            <c:numRef>
              <c:f>Лист1!$D$2:$D$4</c:f>
              <c:numCache>
                <c:formatCode>General</c:formatCode>
                <c:ptCount val="3"/>
                <c:pt idx="0">
                  <c:v>43.1</c:v>
                </c:pt>
                <c:pt idx="1">
                  <c:v>33.800000000000004</c:v>
                </c:pt>
                <c:pt idx="2">
                  <c:v>12</c:v>
                </c:pt>
              </c:numCache>
            </c:numRef>
          </c:val>
        </c:ser>
        <c:dLbls>
          <c:showVal val="1"/>
        </c:dLbls>
        <c:axId val="77839360"/>
        <c:axId val="77845248"/>
      </c:barChart>
      <c:catAx>
        <c:axId val="77839360"/>
        <c:scaling>
          <c:orientation val="minMax"/>
        </c:scaling>
        <c:axPos val="b"/>
        <c:numFmt formatCode="General" sourceLinked="1"/>
        <c:tickLblPos val="nextTo"/>
        <c:crossAx val="77845248"/>
        <c:crosses val="autoZero"/>
        <c:auto val="1"/>
        <c:lblAlgn val="ctr"/>
        <c:lblOffset val="100"/>
      </c:catAx>
      <c:valAx>
        <c:axId val="77845248"/>
        <c:scaling>
          <c:orientation val="minMax"/>
        </c:scaling>
        <c:axPos val="l"/>
        <c:majorGridlines/>
        <c:numFmt formatCode="General" sourceLinked="1"/>
        <c:tickLblPos val="nextTo"/>
        <c:crossAx val="77839360"/>
        <c:crosses val="autoZero"/>
        <c:crossBetween val="between"/>
      </c:valAx>
    </c:plotArea>
    <c:legend>
      <c:legendPos val="r"/>
      <c:layout/>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э. цветков</c:v>
                </c:pt>
              </c:strCache>
            </c:strRef>
          </c:tx>
          <c:dLbls>
            <c:spPr>
              <a:noFill/>
              <a:ln>
                <a:noFill/>
              </a:ln>
              <a:effectLst/>
            </c:spPr>
            <c:dLblPos val="ctr"/>
            <c:showVal val="1"/>
            <c:extLst>
              <c:ext xmlns:c15="http://schemas.microsoft.com/office/drawing/2012/chart" uri="{CE6537A1-D6FC-4f65-9D91-7224C49458BB}">
                <c15:showLeaderLines val="0"/>
              </c:ext>
            </c:extLst>
          </c:dLbls>
          <c:errBars>
            <c:errBarType val="both"/>
            <c:errValType val="percentage"/>
            <c:val val="5"/>
          </c:errBars>
          <c:cat>
            <c:strRef>
              <c:f>Лист1!$A$2:$A$4</c:f>
              <c:strCache>
                <c:ptCount val="3"/>
                <c:pt idx="0">
                  <c:v>АЛТ</c:v>
                </c:pt>
                <c:pt idx="1">
                  <c:v>АСТ</c:v>
                </c:pt>
                <c:pt idx="2">
                  <c:v>ОБ</c:v>
                </c:pt>
              </c:strCache>
            </c:strRef>
          </c:cat>
          <c:val>
            <c:numRef>
              <c:f>Лист1!$B$2:$B$4</c:f>
              <c:numCache>
                <c:formatCode>General</c:formatCode>
                <c:ptCount val="3"/>
                <c:pt idx="0">
                  <c:v>82.4</c:v>
                </c:pt>
                <c:pt idx="1">
                  <c:v>69.2</c:v>
                </c:pt>
                <c:pt idx="2">
                  <c:v>77.3</c:v>
                </c:pt>
              </c:numCache>
            </c:numRef>
          </c:val>
        </c:ser>
        <c:ser>
          <c:idx val="1"/>
          <c:order val="1"/>
          <c:tx>
            <c:strRef>
              <c:f>Лист1!$C$1</c:f>
              <c:strCache>
                <c:ptCount val="1"/>
                <c:pt idx="0">
                  <c:v>э.листьев</c:v>
                </c:pt>
              </c:strCache>
            </c:strRef>
          </c:tx>
          <c:dLbls>
            <c:spPr>
              <a:noFill/>
              <a:ln>
                <a:noFill/>
              </a:ln>
              <a:effectLst/>
            </c:spPr>
            <c:dLblPos val="ctr"/>
            <c:showVal val="1"/>
            <c:extLst>
              <c:ext xmlns:c15="http://schemas.microsoft.com/office/drawing/2012/chart" uri="{CE6537A1-D6FC-4f65-9D91-7224C49458BB}">
                <c15:showLeaderLines val="0"/>
              </c:ext>
            </c:extLst>
          </c:dLbls>
          <c:errBars>
            <c:errBarType val="both"/>
            <c:errValType val="percentage"/>
            <c:val val="5"/>
          </c:errBars>
          <c:cat>
            <c:strRef>
              <c:f>Лист1!$A$2:$A$4</c:f>
              <c:strCache>
                <c:ptCount val="3"/>
                <c:pt idx="0">
                  <c:v>АЛТ</c:v>
                </c:pt>
                <c:pt idx="1">
                  <c:v>АСТ</c:v>
                </c:pt>
                <c:pt idx="2">
                  <c:v>ОБ</c:v>
                </c:pt>
              </c:strCache>
            </c:strRef>
          </c:cat>
          <c:val>
            <c:numRef>
              <c:f>Лист1!$C$2:$C$4</c:f>
              <c:numCache>
                <c:formatCode>General</c:formatCode>
                <c:ptCount val="3"/>
                <c:pt idx="0">
                  <c:v>59.4</c:v>
                </c:pt>
                <c:pt idx="1">
                  <c:v>59.1</c:v>
                </c:pt>
                <c:pt idx="2">
                  <c:v>73.900000000000006</c:v>
                </c:pt>
              </c:numCache>
            </c:numRef>
          </c:val>
        </c:ser>
        <c:ser>
          <c:idx val="2"/>
          <c:order val="2"/>
          <c:tx>
            <c:strRef>
              <c:f>Лист1!$D$1</c:f>
              <c:strCache>
                <c:ptCount val="1"/>
                <c:pt idx="0">
                  <c:v>э.плодов</c:v>
                </c:pt>
              </c:strCache>
            </c:strRef>
          </c:tx>
          <c:dLbls>
            <c:spPr>
              <a:noFill/>
              <a:ln>
                <a:noFill/>
              </a:ln>
              <a:effectLst/>
            </c:spPr>
            <c:dLblPos val="ctr"/>
            <c:showVal val="1"/>
            <c:extLst>
              <c:ext xmlns:c15="http://schemas.microsoft.com/office/drawing/2012/chart" uri="{CE6537A1-D6FC-4f65-9D91-7224C49458BB}">
                <c15:showLeaderLines val="0"/>
              </c:ext>
            </c:extLst>
          </c:dLbls>
          <c:errBars>
            <c:errBarType val="both"/>
            <c:errValType val="percentage"/>
            <c:val val="5"/>
          </c:errBars>
          <c:cat>
            <c:strRef>
              <c:f>Лист1!$A$2:$A$4</c:f>
              <c:strCache>
                <c:ptCount val="3"/>
                <c:pt idx="0">
                  <c:v>АЛТ</c:v>
                </c:pt>
                <c:pt idx="1">
                  <c:v>АСТ</c:v>
                </c:pt>
                <c:pt idx="2">
                  <c:v>ОБ</c:v>
                </c:pt>
              </c:strCache>
            </c:strRef>
          </c:cat>
          <c:val>
            <c:numRef>
              <c:f>Лист1!$D$2:$D$4</c:f>
              <c:numCache>
                <c:formatCode>General</c:formatCode>
                <c:ptCount val="3"/>
                <c:pt idx="0">
                  <c:v>66.900000000000006</c:v>
                </c:pt>
                <c:pt idx="1">
                  <c:v>61.7</c:v>
                </c:pt>
                <c:pt idx="2">
                  <c:v>72.599999999999994</c:v>
                </c:pt>
              </c:numCache>
            </c:numRef>
          </c:val>
        </c:ser>
        <c:dLbls>
          <c:showVal val="1"/>
        </c:dLbls>
        <c:axId val="105237120"/>
        <c:axId val="105578880"/>
      </c:barChart>
      <c:catAx>
        <c:axId val="105237120"/>
        <c:scaling>
          <c:orientation val="minMax"/>
        </c:scaling>
        <c:axPos val="b"/>
        <c:numFmt formatCode="General" sourceLinked="1"/>
        <c:tickLblPos val="nextTo"/>
        <c:crossAx val="105578880"/>
        <c:crosses val="autoZero"/>
        <c:auto val="1"/>
        <c:lblAlgn val="ctr"/>
        <c:lblOffset val="100"/>
      </c:catAx>
      <c:valAx>
        <c:axId val="105578880"/>
        <c:scaling>
          <c:orientation val="minMax"/>
        </c:scaling>
        <c:axPos val="l"/>
        <c:majorGridlines/>
        <c:numFmt formatCode="General" sourceLinked="1"/>
        <c:tickLblPos val="nextTo"/>
        <c:crossAx val="105237120"/>
        <c:crosses val="autoZero"/>
        <c:crossBetween val="between"/>
      </c:valAx>
    </c:plotArea>
    <c:legend>
      <c:legendPos val="r"/>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hPercent val="266"/>
      <c:depthPercent val="100"/>
      <c:perspective val="30"/>
    </c:view3D>
    <c:plotArea>
      <c:layout>
        <c:manualLayout>
          <c:layoutTarget val="inner"/>
          <c:xMode val="edge"/>
          <c:yMode val="edge"/>
          <c:x val="0"/>
          <c:y val="3.4865889864576019E-2"/>
          <c:w val="1"/>
          <c:h val="0.92030653745239754"/>
        </c:manualLayout>
      </c:layout>
      <c:bar3DChart>
        <c:barDir val="bar"/>
        <c:grouping val="stacked"/>
        <c:ser>
          <c:idx val="0"/>
          <c:order val="0"/>
          <c:tx>
            <c:strRef>
              <c:f>Лист1!$B$1</c:f>
              <c:strCache>
                <c:ptCount val="1"/>
                <c:pt idx="0">
                  <c:v>плацебо на 3-й день</c:v>
                </c:pt>
              </c:strCache>
            </c:strRef>
          </c:tx>
          <c:cat>
            <c:strRef>
              <c:f>Лист1!$A$2:$A$6</c:f>
              <c:strCache>
                <c:ptCount val="5"/>
                <c:pt idx="0">
                  <c:v>ОХ</c:v>
                </c:pt>
                <c:pt idx="1">
                  <c:v>ЛПВП</c:v>
                </c:pt>
                <c:pt idx="2">
                  <c:v>ЛПНП</c:v>
                </c:pt>
                <c:pt idx="3">
                  <c:v>ЛПОНП</c:v>
                </c:pt>
                <c:pt idx="4">
                  <c:v>ТГ</c:v>
                </c:pt>
              </c:strCache>
            </c:strRef>
          </c:cat>
          <c:val>
            <c:numRef>
              <c:f>Лист1!$B$2:$B$6</c:f>
              <c:numCache>
                <c:formatCode>General</c:formatCode>
                <c:ptCount val="5"/>
                <c:pt idx="0">
                  <c:v>-2.6</c:v>
                </c:pt>
                <c:pt idx="1">
                  <c:v>-5.7</c:v>
                </c:pt>
                <c:pt idx="2">
                  <c:v>0.30000000000000032</c:v>
                </c:pt>
                <c:pt idx="3">
                  <c:v>-1.7</c:v>
                </c:pt>
                <c:pt idx="4">
                  <c:v>0.30000000000000032</c:v>
                </c:pt>
              </c:numCache>
            </c:numRef>
          </c:val>
        </c:ser>
        <c:ser>
          <c:idx val="1"/>
          <c:order val="1"/>
          <c:tx>
            <c:strRef>
              <c:f>Лист1!$C$1</c:f>
              <c:strCache>
                <c:ptCount val="1"/>
                <c:pt idx="0">
                  <c:v>плацебо на 7-й день</c:v>
                </c:pt>
              </c:strCache>
            </c:strRef>
          </c:tx>
          <c:cat>
            <c:strRef>
              <c:f>Лист1!$A$2:$A$6</c:f>
              <c:strCache>
                <c:ptCount val="5"/>
                <c:pt idx="0">
                  <c:v>ОХ</c:v>
                </c:pt>
                <c:pt idx="1">
                  <c:v>ЛПВП</c:v>
                </c:pt>
                <c:pt idx="2">
                  <c:v>ЛПНП</c:v>
                </c:pt>
                <c:pt idx="3">
                  <c:v>ЛПОНП</c:v>
                </c:pt>
                <c:pt idx="4">
                  <c:v>ТГ</c:v>
                </c:pt>
              </c:strCache>
            </c:strRef>
          </c:cat>
          <c:val>
            <c:numRef>
              <c:f>Лист1!$C$2:$C$6</c:f>
              <c:numCache>
                <c:formatCode>General</c:formatCode>
                <c:ptCount val="5"/>
                <c:pt idx="0">
                  <c:v>-4.4000000000000004</c:v>
                </c:pt>
                <c:pt idx="1">
                  <c:v>-8.7000000000000011</c:v>
                </c:pt>
                <c:pt idx="2">
                  <c:v>12.8</c:v>
                </c:pt>
                <c:pt idx="3">
                  <c:v>27.9</c:v>
                </c:pt>
                <c:pt idx="4">
                  <c:v>-3.6</c:v>
                </c:pt>
              </c:numCache>
            </c:numRef>
          </c:val>
        </c:ser>
        <c:ser>
          <c:idx val="2"/>
          <c:order val="2"/>
          <c:tx>
            <c:strRef>
              <c:f>Лист1!$D$1</c:f>
              <c:strCache>
                <c:ptCount val="1"/>
                <c:pt idx="0">
                  <c:v>экстракт на 3-ой день</c:v>
                </c:pt>
              </c:strCache>
            </c:strRef>
          </c:tx>
          <c:cat>
            <c:strRef>
              <c:f>Лист1!$A$2:$A$6</c:f>
              <c:strCache>
                <c:ptCount val="5"/>
                <c:pt idx="0">
                  <c:v>ОХ</c:v>
                </c:pt>
                <c:pt idx="1">
                  <c:v>ЛПВП</c:v>
                </c:pt>
                <c:pt idx="2">
                  <c:v>ЛПНП</c:v>
                </c:pt>
                <c:pt idx="3">
                  <c:v>ЛПОНП</c:v>
                </c:pt>
                <c:pt idx="4">
                  <c:v>ТГ</c:v>
                </c:pt>
              </c:strCache>
            </c:strRef>
          </c:cat>
          <c:val>
            <c:numRef>
              <c:f>Лист1!$D$2:$D$6</c:f>
              <c:numCache>
                <c:formatCode>General</c:formatCode>
                <c:ptCount val="5"/>
                <c:pt idx="0">
                  <c:v>-8</c:v>
                </c:pt>
                <c:pt idx="1">
                  <c:v>0</c:v>
                </c:pt>
                <c:pt idx="2">
                  <c:v>-4.2</c:v>
                </c:pt>
                <c:pt idx="3">
                  <c:v>-32</c:v>
                </c:pt>
                <c:pt idx="4">
                  <c:v>-17.2</c:v>
                </c:pt>
              </c:numCache>
            </c:numRef>
          </c:val>
        </c:ser>
        <c:ser>
          <c:idx val="3"/>
          <c:order val="3"/>
          <c:tx>
            <c:strRef>
              <c:f>Лист1!$E$1</c:f>
              <c:strCache>
                <c:ptCount val="1"/>
                <c:pt idx="0">
                  <c:v>экстракт на 7-ой день</c:v>
                </c:pt>
              </c:strCache>
            </c:strRef>
          </c:tx>
          <c:cat>
            <c:strRef>
              <c:f>Лист1!$A$2:$A$6</c:f>
              <c:strCache>
                <c:ptCount val="5"/>
                <c:pt idx="0">
                  <c:v>ОХ</c:v>
                </c:pt>
                <c:pt idx="1">
                  <c:v>ЛПВП</c:v>
                </c:pt>
                <c:pt idx="2">
                  <c:v>ЛПНП</c:v>
                </c:pt>
                <c:pt idx="3">
                  <c:v>ЛПОНП</c:v>
                </c:pt>
                <c:pt idx="4">
                  <c:v>ТГ</c:v>
                </c:pt>
              </c:strCache>
            </c:strRef>
          </c:cat>
          <c:val>
            <c:numRef>
              <c:f>Лист1!$E$2:$E$6</c:f>
              <c:numCache>
                <c:formatCode>General</c:formatCode>
                <c:ptCount val="5"/>
                <c:pt idx="0">
                  <c:v>-11.9</c:v>
                </c:pt>
                <c:pt idx="1">
                  <c:v>-0.4</c:v>
                </c:pt>
                <c:pt idx="2">
                  <c:v>-10.6</c:v>
                </c:pt>
                <c:pt idx="3">
                  <c:v>-38.800000000000004</c:v>
                </c:pt>
                <c:pt idx="4">
                  <c:v>-27.2</c:v>
                </c:pt>
              </c:numCache>
            </c:numRef>
          </c:val>
        </c:ser>
        <c:dLbls/>
        <c:shape val="box"/>
        <c:axId val="96875648"/>
        <c:axId val="96877184"/>
        <c:axId val="0"/>
      </c:bar3DChart>
      <c:catAx>
        <c:axId val="96875648"/>
        <c:scaling>
          <c:orientation val="minMax"/>
        </c:scaling>
        <c:axPos val="l"/>
        <c:numFmt formatCode="General" sourceLinked="1"/>
        <c:tickLblPos val="nextTo"/>
        <c:crossAx val="96877184"/>
        <c:crosses val="autoZero"/>
        <c:auto val="1"/>
        <c:lblAlgn val="ctr"/>
        <c:lblOffset val="100"/>
      </c:catAx>
      <c:valAx>
        <c:axId val="96877184"/>
        <c:scaling>
          <c:orientation val="minMax"/>
        </c:scaling>
        <c:delete val="1"/>
        <c:axPos val="b"/>
        <c:majorGridlines/>
        <c:numFmt formatCode="General" sourceLinked="1"/>
        <c:tickLblPos val="none"/>
        <c:crossAx val="96875648"/>
        <c:crosses val="autoZero"/>
        <c:crossBetween val="between"/>
      </c:valAx>
      <c:spPr>
        <a:noFill/>
        <a:ln w="25383">
          <a:noFill/>
        </a:ln>
      </c:spPr>
    </c:plotArea>
    <c:legend>
      <c:legendPos val="r"/>
      <c:layout>
        <c:manualLayout>
          <c:xMode val="edge"/>
          <c:yMode val="edge"/>
          <c:x val="0.75414980293588108"/>
          <c:y val="0.56398868429384075"/>
          <c:w val="0.23302658014653671"/>
          <c:h val="0.36063155529683311"/>
        </c:manualLayout>
      </c:layout>
    </c:legend>
    <c:plotVisOnly val="1"/>
    <c:dispBlanksAs val="gap"/>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hPercent val="266"/>
      <c:depthPercent val="100"/>
      <c:perspective val="30"/>
    </c:view3D>
    <c:plotArea>
      <c:layout>
        <c:manualLayout>
          <c:layoutTarget val="inner"/>
          <c:xMode val="edge"/>
          <c:yMode val="edge"/>
          <c:x val="0"/>
          <c:y val="3.4865889864576019E-2"/>
          <c:w val="1"/>
          <c:h val="0.92030653745239754"/>
        </c:manualLayout>
      </c:layout>
      <c:bar3DChart>
        <c:barDir val="bar"/>
        <c:grouping val="stacked"/>
        <c:ser>
          <c:idx val="0"/>
          <c:order val="0"/>
          <c:tx>
            <c:strRef>
              <c:f>Лист1!$B$1</c:f>
              <c:strCache>
                <c:ptCount val="1"/>
                <c:pt idx="0">
                  <c:v>плацебо на 3-й день</c:v>
                </c:pt>
              </c:strCache>
            </c:strRef>
          </c:tx>
          <c:cat>
            <c:strRef>
              <c:f>Лист1!$A$2:$A$6</c:f>
              <c:strCache>
                <c:ptCount val="5"/>
                <c:pt idx="0">
                  <c:v>ОХ</c:v>
                </c:pt>
                <c:pt idx="1">
                  <c:v>ЛПВП</c:v>
                </c:pt>
                <c:pt idx="2">
                  <c:v>ЛПНП</c:v>
                </c:pt>
                <c:pt idx="3">
                  <c:v>ЛПОНП</c:v>
                </c:pt>
                <c:pt idx="4">
                  <c:v>ТГ</c:v>
                </c:pt>
              </c:strCache>
            </c:strRef>
          </c:cat>
          <c:val>
            <c:numRef>
              <c:f>Лист1!$B$2:$B$6</c:f>
              <c:numCache>
                <c:formatCode>General</c:formatCode>
                <c:ptCount val="5"/>
                <c:pt idx="0">
                  <c:v>-2.6</c:v>
                </c:pt>
                <c:pt idx="1">
                  <c:v>-5.7</c:v>
                </c:pt>
                <c:pt idx="2">
                  <c:v>0.30000000000000032</c:v>
                </c:pt>
                <c:pt idx="3">
                  <c:v>-1.7</c:v>
                </c:pt>
                <c:pt idx="4">
                  <c:v>0.30000000000000032</c:v>
                </c:pt>
              </c:numCache>
            </c:numRef>
          </c:val>
        </c:ser>
        <c:ser>
          <c:idx val="1"/>
          <c:order val="1"/>
          <c:tx>
            <c:strRef>
              <c:f>Лист1!$C$1</c:f>
              <c:strCache>
                <c:ptCount val="1"/>
                <c:pt idx="0">
                  <c:v>плацебо на 7-й день</c:v>
                </c:pt>
              </c:strCache>
            </c:strRef>
          </c:tx>
          <c:cat>
            <c:strRef>
              <c:f>Лист1!$A$2:$A$6</c:f>
              <c:strCache>
                <c:ptCount val="5"/>
                <c:pt idx="0">
                  <c:v>ОХ</c:v>
                </c:pt>
                <c:pt idx="1">
                  <c:v>ЛПВП</c:v>
                </c:pt>
                <c:pt idx="2">
                  <c:v>ЛПНП</c:v>
                </c:pt>
                <c:pt idx="3">
                  <c:v>ЛПОНП</c:v>
                </c:pt>
                <c:pt idx="4">
                  <c:v>ТГ</c:v>
                </c:pt>
              </c:strCache>
            </c:strRef>
          </c:cat>
          <c:val>
            <c:numRef>
              <c:f>Лист1!$C$2:$C$6</c:f>
              <c:numCache>
                <c:formatCode>General</c:formatCode>
                <c:ptCount val="5"/>
                <c:pt idx="0">
                  <c:v>-4.4000000000000004</c:v>
                </c:pt>
                <c:pt idx="1">
                  <c:v>-8.7000000000000011</c:v>
                </c:pt>
                <c:pt idx="2">
                  <c:v>12.8</c:v>
                </c:pt>
                <c:pt idx="3">
                  <c:v>-8.5</c:v>
                </c:pt>
                <c:pt idx="4">
                  <c:v>-3.6</c:v>
                </c:pt>
              </c:numCache>
            </c:numRef>
          </c:val>
        </c:ser>
        <c:ser>
          <c:idx val="2"/>
          <c:order val="2"/>
          <c:tx>
            <c:strRef>
              <c:f>Лист1!$D$1</c:f>
              <c:strCache>
                <c:ptCount val="1"/>
                <c:pt idx="0">
                  <c:v>экстракт на 3-ой день</c:v>
                </c:pt>
              </c:strCache>
            </c:strRef>
          </c:tx>
          <c:cat>
            <c:strRef>
              <c:f>Лист1!$A$2:$A$6</c:f>
              <c:strCache>
                <c:ptCount val="5"/>
                <c:pt idx="0">
                  <c:v>ОХ</c:v>
                </c:pt>
                <c:pt idx="1">
                  <c:v>ЛПВП</c:v>
                </c:pt>
                <c:pt idx="2">
                  <c:v>ЛПНП</c:v>
                </c:pt>
                <c:pt idx="3">
                  <c:v>ЛПОНП</c:v>
                </c:pt>
                <c:pt idx="4">
                  <c:v>ТГ</c:v>
                </c:pt>
              </c:strCache>
            </c:strRef>
          </c:cat>
          <c:val>
            <c:numRef>
              <c:f>Лист1!$D$2:$D$6</c:f>
              <c:numCache>
                <c:formatCode>General</c:formatCode>
                <c:ptCount val="5"/>
                <c:pt idx="0">
                  <c:v>-0.9</c:v>
                </c:pt>
                <c:pt idx="1">
                  <c:v>-3.3</c:v>
                </c:pt>
                <c:pt idx="2">
                  <c:v>3.9</c:v>
                </c:pt>
                <c:pt idx="3">
                  <c:v>-4.5</c:v>
                </c:pt>
                <c:pt idx="4">
                  <c:v>-11</c:v>
                </c:pt>
              </c:numCache>
            </c:numRef>
          </c:val>
        </c:ser>
        <c:ser>
          <c:idx val="3"/>
          <c:order val="3"/>
          <c:tx>
            <c:strRef>
              <c:f>Лист1!$E$1</c:f>
              <c:strCache>
                <c:ptCount val="1"/>
                <c:pt idx="0">
                  <c:v>экстракт на 7-ой день</c:v>
                </c:pt>
              </c:strCache>
            </c:strRef>
          </c:tx>
          <c:cat>
            <c:strRef>
              <c:f>Лист1!$A$2:$A$6</c:f>
              <c:strCache>
                <c:ptCount val="5"/>
                <c:pt idx="0">
                  <c:v>ОХ</c:v>
                </c:pt>
                <c:pt idx="1">
                  <c:v>ЛПВП</c:v>
                </c:pt>
                <c:pt idx="2">
                  <c:v>ЛПНП</c:v>
                </c:pt>
                <c:pt idx="3">
                  <c:v>ЛПОНП</c:v>
                </c:pt>
                <c:pt idx="4">
                  <c:v>ТГ</c:v>
                </c:pt>
              </c:strCache>
            </c:strRef>
          </c:cat>
          <c:val>
            <c:numRef>
              <c:f>Лист1!$E$2:$E$6</c:f>
              <c:numCache>
                <c:formatCode>General</c:formatCode>
                <c:ptCount val="5"/>
                <c:pt idx="0">
                  <c:v>-5.3</c:v>
                </c:pt>
                <c:pt idx="1">
                  <c:v>-3.7</c:v>
                </c:pt>
                <c:pt idx="2">
                  <c:v>-7.6</c:v>
                </c:pt>
                <c:pt idx="3">
                  <c:v>-4.0999999999999996</c:v>
                </c:pt>
                <c:pt idx="4">
                  <c:v>-8.5</c:v>
                </c:pt>
              </c:numCache>
            </c:numRef>
          </c:val>
        </c:ser>
        <c:dLbls/>
        <c:shape val="box"/>
        <c:axId val="85555456"/>
        <c:axId val="85569536"/>
        <c:axId val="0"/>
      </c:bar3DChart>
      <c:catAx>
        <c:axId val="85555456"/>
        <c:scaling>
          <c:orientation val="minMax"/>
        </c:scaling>
        <c:axPos val="l"/>
        <c:numFmt formatCode="General" sourceLinked="1"/>
        <c:tickLblPos val="nextTo"/>
        <c:crossAx val="85569536"/>
        <c:crosses val="autoZero"/>
        <c:auto val="1"/>
        <c:lblAlgn val="ctr"/>
        <c:lblOffset val="100"/>
      </c:catAx>
      <c:valAx>
        <c:axId val="85569536"/>
        <c:scaling>
          <c:orientation val="minMax"/>
        </c:scaling>
        <c:delete val="1"/>
        <c:axPos val="b"/>
        <c:majorGridlines/>
        <c:numFmt formatCode="General" sourceLinked="1"/>
        <c:tickLblPos val="none"/>
        <c:crossAx val="85555456"/>
        <c:crosses val="autoZero"/>
        <c:crossBetween val="between"/>
      </c:valAx>
      <c:spPr>
        <a:noFill/>
        <a:ln w="25383">
          <a:noFill/>
        </a:ln>
      </c:spPr>
    </c:plotArea>
    <c:legend>
      <c:legendPos val="r"/>
      <c:layout>
        <c:manualLayout>
          <c:xMode val="edge"/>
          <c:yMode val="edge"/>
          <c:x val="0.75414980293588108"/>
          <c:y val="0.56398868429384075"/>
          <c:w val="0.23302658014653671"/>
          <c:h val="0.36063155529683311"/>
        </c:manualLayout>
      </c:layout>
    </c:legend>
    <c:plotVisOnly val="1"/>
    <c:dispBlanksAs val="gap"/>
  </c:chart>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hPercent val="266"/>
      <c:depthPercent val="100"/>
      <c:perspective val="30"/>
    </c:view3D>
    <c:plotArea>
      <c:layout>
        <c:manualLayout>
          <c:layoutTarget val="inner"/>
          <c:xMode val="edge"/>
          <c:yMode val="edge"/>
          <c:x val="0"/>
          <c:y val="3.4865889864576019E-2"/>
          <c:w val="1"/>
          <c:h val="0.92030653745239754"/>
        </c:manualLayout>
      </c:layout>
      <c:bar3DChart>
        <c:barDir val="bar"/>
        <c:grouping val="stacked"/>
        <c:ser>
          <c:idx val="0"/>
          <c:order val="0"/>
          <c:tx>
            <c:strRef>
              <c:f>Лист1!$B$1</c:f>
              <c:strCache>
                <c:ptCount val="1"/>
                <c:pt idx="0">
                  <c:v>плацебо на 3-й день</c:v>
                </c:pt>
              </c:strCache>
            </c:strRef>
          </c:tx>
          <c:cat>
            <c:strRef>
              <c:f>Лист1!$A$2:$A$6</c:f>
              <c:strCache>
                <c:ptCount val="5"/>
                <c:pt idx="0">
                  <c:v>ОХ</c:v>
                </c:pt>
                <c:pt idx="1">
                  <c:v>ЛПВП</c:v>
                </c:pt>
                <c:pt idx="2">
                  <c:v>ЛПНП</c:v>
                </c:pt>
                <c:pt idx="3">
                  <c:v>ЛПОНП</c:v>
                </c:pt>
                <c:pt idx="4">
                  <c:v>ТГ</c:v>
                </c:pt>
              </c:strCache>
            </c:strRef>
          </c:cat>
          <c:val>
            <c:numRef>
              <c:f>Лист1!$B$2:$B$6</c:f>
              <c:numCache>
                <c:formatCode>General</c:formatCode>
                <c:ptCount val="5"/>
                <c:pt idx="0">
                  <c:v>-2.6</c:v>
                </c:pt>
                <c:pt idx="1">
                  <c:v>-5.7</c:v>
                </c:pt>
                <c:pt idx="2">
                  <c:v>0.30000000000000032</c:v>
                </c:pt>
                <c:pt idx="3">
                  <c:v>-1.7</c:v>
                </c:pt>
                <c:pt idx="4">
                  <c:v>0.30000000000000032</c:v>
                </c:pt>
              </c:numCache>
            </c:numRef>
          </c:val>
        </c:ser>
        <c:ser>
          <c:idx val="1"/>
          <c:order val="1"/>
          <c:tx>
            <c:strRef>
              <c:f>Лист1!$C$1</c:f>
              <c:strCache>
                <c:ptCount val="1"/>
                <c:pt idx="0">
                  <c:v>плацебо на 7-й день</c:v>
                </c:pt>
              </c:strCache>
            </c:strRef>
          </c:tx>
          <c:cat>
            <c:strRef>
              <c:f>Лист1!$A$2:$A$6</c:f>
              <c:strCache>
                <c:ptCount val="5"/>
                <c:pt idx="0">
                  <c:v>ОХ</c:v>
                </c:pt>
                <c:pt idx="1">
                  <c:v>ЛПВП</c:v>
                </c:pt>
                <c:pt idx="2">
                  <c:v>ЛПНП</c:v>
                </c:pt>
                <c:pt idx="3">
                  <c:v>ЛПОНП</c:v>
                </c:pt>
                <c:pt idx="4">
                  <c:v>ТГ</c:v>
                </c:pt>
              </c:strCache>
            </c:strRef>
          </c:cat>
          <c:val>
            <c:numRef>
              <c:f>Лист1!$C$2:$C$6</c:f>
              <c:numCache>
                <c:formatCode>General</c:formatCode>
                <c:ptCount val="5"/>
                <c:pt idx="0">
                  <c:v>-4.4000000000000004</c:v>
                </c:pt>
                <c:pt idx="1">
                  <c:v>-8.7000000000000011</c:v>
                </c:pt>
                <c:pt idx="2">
                  <c:v>12.8</c:v>
                </c:pt>
                <c:pt idx="3">
                  <c:v>27.9</c:v>
                </c:pt>
                <c:pt idx="4">
                  <c:v>-3.6</c:v>
                </c:pt>
              </c:numCache>
            </c:numRef>
          </c:val>
        </c:ser>
        <c:ser>
          <c:idx val="2"/>
          <c:order val="2"/>
          <c:tx>
            <c:strRef>
              <c:f>Лист1!$D$1</c:f>
              <c:strCache>
                <c:ptCount val="1"/>
                <c:pt idx="0">
                  <c:v>экстракт на 3-ой день</c:v>
                </c:pt>
              </c:strCache>
            </c:strRef>
          </c:tx>
          <c:cat>
            <c:strRef>
              <c:f>Лист1!$A$2:$A$6</c:f>
              <c:strCache>
                <c:ptCount val="5"/>
                <c:pt idx="0">
                  <c:v>ОХ</c:v>
                </c:pt>
                <c:pt idx="1">
                  <c:v>ЛПВП</c:v>
                </c:pt>
                <c:pt idx="2">
                  <c:v>ЛПНП</c:v>
                </c:pt>
                <c:pt idx="3">
                  <c:v>ЛПОНП</c:v>
                </c:pt>
                <c:pt idx="4">
                  <c:v>ТГ</c:v>
                </c:pt>
              </c:strCache>
            </c:strRef>
          </c:cat>
          <c:val>
            <c:numRef>
              <c:f>Лист1!$D$2:$D$6</c:f>
              <c:numCache>
                <c:formatCode>General</c:formatCode>
                <c:ptCount val="5"/>
                <c:pt idx="0">
                  <c:v>-8</c:v>
                </c:pt>
                <c:pt idx="1">
                  <c:v>0</c:v>
                </c:pt>
                <c:pt idx="2">
                  <c:v>-4.2</c:v>
                </c:pt>
                <c:pt idx="3">
                  <c:v>-32</c:v>
                </c:pt>
                <c:pt idx="4">
                  <c:v>-17.2</c:v>
                </c:pt>
              </c:numCache>
            </c:numRef>
          </c:val>
        </c:ser>
        <c:ser>
          <c:idx val="3"/>
          <c:order val="3"/>
          <c:tx>
            <c:strRef>
              <c:f>Лист1!$E$1</c:f>
              <c:strCache>
                <c:ptCount val="1"/>
                <c:pt idx="0">
                  <c:v>экстракт на 7-ой день</c:v>
                </c:pt>
              </c:strCache>
            </c:strRef>
          </c:tx>
          <c:cat>
            <c:strRef>
              <c:f>Лист1!$A$2:$A$6</c:f>
              <c:strCache>
                <c:ptCount val="5"/>
                <c:pt idx="0">
                  <c:v>ОХ</c:v>
                </c:pt>
                <c:pt idx="1">
                  <c:v>ЛПВП</c:v>
                </c:pt>
                <c:pt idx="2">
                  <c:v>ЛПНП</c:v>
                </c:pt>
                <c:pt idx="3">
                  <c:v>ЛПОНП</c:v>
                </c:pt>
                <c:pt idx="4">
                  <c:v>ТГ</c:v>
                </c:pt>
              </c:strCache>
            </c:strRef>
          </c:cat>
          <c:val>
            <c:numRef>
              <c:f>Лист1!$E$2:$E$6</c:f>
              <c:numCache>
                <c:formatCode>General</c:formatCode>
                <c:ptCount val="5"/>
                <c:pt idx="0">
                  <c:v>-11.9</c:v>
                </c:pt>
                <c:pt idx="1">
                  <c:v>-0.4</c:v>
                </c:pt>
                <c:pt idx="2">
                  <c:v>-10.6</c:v>
                </c:pt>
                <c:pt idx="3">
                  <c:v>-38.800000000000004</c:v>
                </c:pt>
                <c:pt idx="4">
                  <c:v>-27.2</c:v>
                </c:pt>
              </c:numCache>
            </c:numRef>
          </c:val>
        </c:ser>
        <c:dLbls/>
        <c:shape val="box"/>
        <c:axId val="85589376"/>
        <c:axId val="85853312"/>
        <c:axId val="0"/>
      </c:bar3DChart>
      <c:catAx>
        <c:axId val="85589376"/>
        <c:scaling>
          <c:orientation val="minMax"/>
        </c:scaling>
        <c:axPos val="l"/>
        <c:numFmt formatCode="General" sourceLinked="1"/>
        <c:tickLblPos val="nextTo"/>
        <c:crossAx val="85853312"/>
        <c:crosses val="autoZero"/>
        <c:auto val="1"/>
        <c:lblAlgn val="ctr"/>
        <c:lblOffset val="100"/>
      </c:catAx>
      <c:valAx>
        <c:axId val="85853312"/>
        <c:scaling>
          <c:orientation val="minMax"/>
        </c:scaling>
        <c:delete val="1"/>
        <c:axPos val="b"/>
        <c:majorGridlines/>
        <c:numFmt formatCode="General" sourceLinked="1"/>
        <c:tickLblPos val="none"/>
        <c:crossAx val="85589376"/>
        <c:crosses val="autoZero"/>
        <c:crossBetween val="between"/>
      </c:valAx>
      <c:spPr>
        <a:noFill/>
        <a:ln w="25237">
          <a:noFill/>
        </a:ln>
      </c:spPr>
    </c:plotArea>
    <c:legend>
      <c:legendPos val="r"/>
      <c:layout>
        <c:manualLayout>
          <c:xMode val="edge"/>
          <c:yMode val="edge"/>
          <c:x val="0.75414980293588108"/>
          <c:y val="0.56398868429384075"/>
          <c:w val="0.23302658014653671"/>
          <c:h val="0.36063155529683311"/>
        </c:manualLayout>
      </c:layout>
    </c:legend>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э. цветков</c:v>
                </c:pt>
              </c:strCache>
            </c:strRef>
          </c:tx>
          <c:errBars>
            <c:errBarType val="both"/>
            <c:errValType val="percentage"/>
            <c:val val="5"/>
          </c:errBars>
          <c:cat>
            <c:strRef>
              <c:f>Лист1!$A$2:$A$6</c:f>
              <c:strCache>
                <c:ptCount val="5"/>
                <c:pt idx="0">
                  <c:v>ОХ </c:v>
                </c:pt>
                <c:pt idx="1">
                  <c:v>ЛПВП</c:v>
                </c:pt>
                <c:pt idx="2">
                  <c:v>ЛПНП</c:v>
                </c:pt>
                <c:pt idx="3">
                  <c:v>ЛПОНП</c:v>
                </c:pt>
                <c:pt idx="4">
                  <c:v>ТГ</c:v>
                </c:pt>
              </c:strCache>
            </c:strRef>
          </c:cat>
          <c:val>
            <c:numRef>
              <c:f>Лист1!$B$2:$B$6</c:f>
              <c:numCache>
                <c:formatCode>General</c:formatCode>
                <c:ptCount val="5"/>
                <c:pt idx="0">
                  <c:v>70.400000000000006</c:v>
                </c:pt>
                <c:pt idx="1">
                  <c:v>32.200000000000003</c:v>
                </c:pt>
                <c:pt idx="2">
                  <c:v>27.8</c:v>
                </c:pt>
                <c:pt idx="3">
                  <c:v>10.4</c:v>
                </c:pt>
                <c:pt idx="4">
                  <c:v>87.1</c:v>
                </c:pt>
              </c:numCache>
            </c:numRef>
          </c:val>
        </c:ser>
        <c:ser>
          <c:idx val="1"/>
          <c:order val="1"/>
          <c:tx>
            <c:strRef>
              <c:f>Лист1!$C$1</c:f>
              <c:strCache>
                <c:ptCount val="1"/>
                <c:pt idx="0">
                  <c:v>э.листьев</c:v>
                </c:pt>
              </c:strCache>
            </c:strRef>
          </c:tx>
          <c:errBars>
            <c:errBarType val="both"/>
            <c:errValType val="percentage"/>
            <c:val val="5"/>
          </c:errBars>
          <c:cat>
            <c:strRef>
              <c:f>Лист1!$A$2:$A$6</c:f>
              <c:strCache>
                <c:ptCount val="5"/>
                <c:pt idx="0">
                  <c:v>ОХ </c:v>
                </c:pt>
                <c:pt idx="1">
                  <c:v>ЛПВП</c:v>
                </c:pt>
                <c:pt idx="2">
                  <c:v>ЛПНП</c:v>
                </c:pt>
                <c:pt idx="3">
                  <c:v>ЛПОНП</c:v>
                </c:pt>
                <c:pt idx="4">
                  <c:v>ТГ</c:v>
                </c:pt>
              </c:strCache>
            </c:strRef>
          </c:cat>
          <c:val>
            <c:numRef>
              <c:f>Лист1!$C$2:$C$6</c:f>
              <c:numCache>
                <c:formatCode>General</c:formatCode>
                <c:ptCount val="5"/>
                <c:pt idx="0">
                  <c:v>75.900000000000006</c:v>
                </c:pt>
                <c:pt idx="1">
                  <c:v>31.2</c:v>
                </c:pt>
                <c:pt idx="2">
                  <c:v>30.1</c:v>
                </c:pt>
                <c:pt idx="3">
                  <c:v>14.6</c:v>
                </c:pt>
                <c:pt idx="4">
                  <c:v>93.7</c:v>
                </c:pt>
              </c:numCache>
            </c:numRef>
          </c:val>
        </c:ser>
        <c:ser>
          <c:idx val="2"/>
          <c:order val="2"/>
          <c:tx>
            <c:strRef>
              <c:f>Лист1!$D$1</c:f>
              <c:strCache>
                <c:ptCount val="1"/>
                <c:pt idx="0">
                  <c:v>э.плодов</c:v>
                </c:pt>
              </c:strCache>
            </c:strRef>
          </c:tx>
          <c:errBars>
            <c:errBarType val="both"/>
            <c:errValType val="percentage"/>
            <c:val val="5"/>
          </c:errBars>
          <c:cat>
            <c:strRef>
              <c:f>Лист1!$A$2:$A$6</c:f>
              <c:strCache>
                <c:ptCount val="5"/>
                <c:pt idx="0">
                  <c:v>ОХ </c:v>
                </c:pt>
                <c:pt idx="1">
                  <c:v>ЛПВП</c:v>
                </c:pt>
                <c:pt idx="2">
                  <c:v>ЛПНП</c:v>
                </c:pt>
                <c:pt idx="3">
                  <c:v>ЛПОНП</c:v>
                </c:pt>
                <c:pt idx="4">
                  <c:v>ТГ</c:v>
                </c:pt>
              </c:strCache>
            </c:strRef>
          </c:cat>
          <c:val>
            <c:numRef>
              <c:f>Лист1!$D$2:$D$6</c:f>
              <c:numCache>
                <c:formatCode>General</c:formatCode>
                <c:ptCount val="5"/>
                <c:pt idx="0">
                  <c:v>72.099999999999994</c:v>
                </c:pt>
                <c:pt idx="1">
                  <c:v>32.4</c:v>
                </c:pt>
                <c:pt idx="2">
                  <c:v>25.1</c:v>
                </c:pt>
                <c:pt idx="3">
                  <c:v>14.6</c:v>
                </c:pt>
                <c:pt idx="4">
                  <c:v>94.2</c:v>
                </c:pt>
              </c:numCache>
            </c:numRef>
          </c:val>
        </c:ser>
        <c:dLbls/>
        <c:axId val="100721024"/>
        <c:axId val="100722560"/>
      </c:barChart>
      <c:catAx>
        <c:axId val="100721024"/>
        <c:scaling>
          <c:orientation val="minMax"/>
        </c:scaling>
        <c:axPos val="b"/>
        <c:numFmt formatCode="General" sourceLinked="1"/>
        <c:tickLblPos val="nextTo"/>
        <c:crossAx val="100722560"/>
        <c:crosses val="autoZero"/>
        <c:auto val="1"/>
        <c:lblAlgn val="ctr"/>
        <c:lblOffset val="100"/>
      </c:catAx>
      <c:valAx>
        <c:axId val="100722560"/>
        <c:scaling>
          <c:orientation val="minMax"/>
        </c:scaling>
        <c:axPos val="l"/>
        <c:majorGridlines/>
        <c:numFmt formatCode="General" sourceLinked="1"/>
        <c:tickLblPos val="nextTo"/>
        <c:crossAx val="100721024"/>
        <c:crosses val="autoZero"/>
        <c:crossBetween val="between"/>
      </c:valAx>
    </c:plotArea>
    <c:legend>
      <c:legendPos val="r"/>
      <c:layout/>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э. цветков</c:v>
                </c:pt>
              </c:strCache>
            </c:strRef>
          </c:tx>
          <c:errBars>
            <c:errBarType val="both"/>
            <c:errValType val="percentage"/>
            <c:val val="5"/>
          </c:errBars>
          <c:cat>
            <c:strRef>
              <c:f>Лист1!$A$2:$A$6</c:f>
              <c:strCache>
                <c:ptCount val="5"/>
                <c:pt idx="0">
                  <c:v>ОХ </c:v>
                </c:pt>
                <c:pt idx="1">
                  <c:v>ЛПВП</c:v>
                </c:pt>
                <c:pt idx="2">
                  <c:v>ЛПНП</c:v>
                </c:pt>
                <c:pt idx="3">
                  <c:v>ЛПОНП</c:v>
                </c:pt>
                <c:pt idx="4">
                  <c:v>ТГ</c:v>
                </c:pt>
              </c:strCache>
            </c:strRef>
          </c:cat>
          <c:val>
            <c:numRef>
              <c:f>Лист1!$B$2:$B$6</c:f>
              <c:numCache>
                <c:formatCode>General</c:formatCode>
                <c:ptCount val="5"/>
                <c:pt idx="0">
                  <c:v>67.400000000000006</c:v>
                </c:pt>
                <c:pt idx="1">
                  <c:v>32.1</c:v>
                </c:pt>
                <c:pt idx="2">
                  <c:v>26</c:v>
                </c:pt>
                <c:pt idx="3">
                  <c:v>9.3000000000000007</c:v>
                </c:pt>
                <c:pt idx="4">
                  <c:v>76.599999999999994</c:v>
                </c:pt>
              </c:numCache>
            </c:numRef>
          </c:val>
        </c:ser>
        <c:ser>
          <c:idx val="1"/>
          <c:order val="1"/>
          <c:tx>
            <c:strRef>
              <c:f>Лист1!$C$1</c:f>
              <c:strCache>
                <c:ptCount val="1"/>
                <c:pt idx="0">
                  <c:v>э.листьев</c:v>
                </c:pt>
              </c:strCache>
            </c:strRef>
          </c:tx>
          <c:errBars>
            <c:errBarType val="both"/>
            <c:errValType val="percentage"/>
            <c:val val="5"/>
          </c:errBars>
          <c:cat>
            <c:strRef>
              <c:f>Лист1!$A$2:$A$6</c:f>
              <c:strCache>
                <c:ptCount val="5"/>
                <c:pt idx="0">
                  <c:v>ОХ </c:v>
                </c:pt>
                <c:pt idx="1">
                  <c:v>ЛПВП</c:v>
                </c:pt>
                <c:pt idx="2">
                  <c:v>ЛПНП</c:v>
                </c:pt>
                <c:pt idx="3">
                  <c:v>ЛПОНП</c:v>
                </c:pt>
                <c:pt idx="4">
                  <c:v>ТГ</c:v>
                </c:pt>
              </c:strCache>
            </c:strRef>
          </c:cat>
          <c:val>
            <c:numRef>
              <c:f>Лист1!$C$2:$C$6</c:f>
              <c:numCache>
                <c:formatCode>General</c:formatCode>
                <c:ptCount val="5"/>
                <c:pt idx="0">
                  <c:v>72.5</c:v>
                </c:pt>
                <c:pt idx="1">
                  <c:v>31</c:v>
                </c:pt>
                <c:pt idx="2">
                  <c:v>26.8</c:v>
                </c:pt>
                <c:pt idx="3">
                  <c:v>12.6</c:v>
                </c:pt>
                <c:pt idx="4">
                  <c:v>92.8</c:v>
                </c:pt>
              </c:numCache>
            </c:numRef>
          </c:val>
        </c:ser>
        <c:ser>
          <c:idx val="2"/>
          <c:order val="2"/>
          <c:tx>
            <c:strRef>
              <c:f>Лист1!$D$1</c:f>
              <c:strCache>
                <c:ptCount val="1"/>
                <c:pt idx="0">
                  <c:v>э.плодов</c:v>
                </c:pt>
              </c:strCache>
            </c:strRef>
          </c:tx>
          <c:errBars>
            <c:errBarType val="both"/>
            <c:errValType val="percentage"/>
            <c:val val="5"/>
          </c:errBars>
          <c:cat>
            <c:strRef>
              <c:f>Лист1!$A$2:$A$6</c:f>
              <c:strCache>
                <c:ptCount val="5"/>
                <c:pt idx="0">
                  <c:v>ОХ </c:v>
                </c:pt>
                <c:pt idx="1">
                  <c:v>ЛПВП</c:v>
                </c:pt>
                <c:pt idx="2">
                  <c:v>ЛПНП</c:v>
                </c:pt>
                <c:pt idx="3">
                  <c:v>ЛПОНП</c:v>
                </c:pt>
                <c:pt idx="4">
                  <c:v>ТГ</c:v>
                </c:pt>
              </c:strCache>
            </c:strRef>
          </c:cat>
          <c:val>
            <c:numRef>
              <c:f>Лист1!$D$2:$D$6</c:f>
              <c:numCache>
                <c:formatCode>General</c:formatCode>
                <c:ptCount val="5"/>
                <c:pt idx="0">
                  <c:v>68.7</c:v>
                </c:pt>
                <c:pt idx="1">
                  <c:v>32.5</c:v>
                </c:pt>
                <c:pt idx="2">
                  <c:v>22.2</c:v>
                </c:pt>
                <c:pt idx="3">
                  <c:v>14.1</c:v>
                </c:pt>
                <c:pt idx="4">
                  <c:v>87.2</c:v>
                </c:pt>
              </c:numCache>
            </c:numRef>
          </c:val>
        </c:ser>
        <c:dLbls/>
        <c:axId val="101328000"/>
        <c:axId val="101329536"/>
      </c:barChart>
      <c:catAx>
        <c:axId val="101328000"/>
        <c:scaling>
          <c:orientation val="minMax"/>
        </c:scaling>
        <c:axPos val="b"/>
        <c:numFmt formatCode="General" sourceLinked="1"/>
        <c:tickLblPos val="nextTo"/>
        <c:crossAx val="101329536"/>
        <c:crosses val="autoZero"/>
        <c:auto val="1"/>
        <c:lblAlgn val="ctr"/>
        <c:lblOffset val="100"/>
      </c:catAx>
      <c:valAx>
        <c:axId val="101329536"/>
        <c:scaling>
          <c:orientation val="minMax"/>
        </c:scaling>
        <c:axPos val="l"/>
        <c:majorGridlines/>
        <c:numFmt formatCode="General" sourceLinked="1"/>
        <c:tickLblPos val="nextTo"/>
        <c:crossAx val="101328000"/>
        <c:crosses val="autoZero"/>
        <c:crossBetween val="between"/>
      </c:valAx>
    </c:plotArea>
    <c:legend>
      <c:legendPos val="r"/>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hart>
    <c:view3D>
      <c:depthPercent val="100"/>
      <c:perspective val="30"/>
    </c:view3D>
    <c:plotArea>
      <c:layout/>
      <c:area3DChart>
        <c:grouping val="standard"/>
        <c:ser>
          <c:idx val="0"/>
          <c:order val="0"/>
          <c:tx>
            <c:strRef>
              <c:f>Лист1!$B$1</c:f>
              <c:strCache>
                <c:ptCount val="1"/>
                <c:pt idx="0">
                  <c:v>АСТ</c:v>
                </c:pt>
              </c:strCache>
            </c:strRef>
          </c:tx>
          <c:cat>
            <c:strRef>
              <c:f>Лист1!$A$2:$A$5</c:f>
              <c:strCache>
                <c:ptCount val="4"/>
                <c:pt idx="0">
                  <c:v>контроль 3-й день</c:v>
                </c:pt>
                <c:pt idx="1">
                  <c:v>э.цветков б.ч. 3-й день </c:v>
                </c:pt>
                <c:pt idx="2">
                  <c:v>контроль 7-й день</c:v>
                </c:pt>
                <c:pt idx="3">
                  <c:v>э.цветков б.ч. 7-й день </c:v>
                </c:pt>
              </c:strCache>
            </c:strRef>
          </c:cat>
          <c:val>
            <c:numRef>
              <c:f>Лист1!$B$2:$B$5</c:f>
              <c:numCache>
                <c:formatCode>General</c:formatCode>
                <c:ptCount val="4"/>
                <c:pt idx="0">
                  <c:v>3.3</c:v>
                </c:pt>
                <c:pt idx="1">
                  <c:v>13.5</c:v>
                </c:pt>
                <c:pt idx="2">
                  <c:v>8.3000000000000007</c:v>
                </c:pt>
                <c:pt idx="3">
                  <c:v>19.8</c:v>
                </c:pt>
              </c:numCache>
            </c:numRef>
          </c:val>
        </c:ser>
        <c:ser>
          <c:idx val="1"/>
          <c:order val="1"/>
          <c:tx>
            <c:strRef>
              <c:f>Лист1!$C$1</c:f>
              <c:strCache>
                <c:ptCount val="1"/>
                <c:pt idx="0">
                  <c:v>АЛТ</c:v>
                </c:pt>
              </c:strCache>
            </c:strRef>
          </c:tx>
          <c:cat>
            <c:strRef>
              <c:f>Лист1!$A$2:$A$5</c:f>
              <c:strCache>
                <c:ptCount val="4"/>
                <c:pt idx="0">
                  <c:v>контроль 3-й день</c:v>
                </c:pt>
                <c:pt idx="1">
                  <c:v>э.цветков б.ч. 3-й день </c:v>
                </c:pt>
                <c:pt idx="2">
                  <c:v>контроль 7-й день</c:v>
                </c:pt>
                <c:pt idx="3">
                  <c:v>э.цветков б.ч. 7-й день </c:v>
                </c:pt>
              </c:strCache>
            </c:strRef>
          </c:cat>
          <c:val>
            <c:numRef>
              <c:f>Лист1!$C$2:$C$5</c:f>
              <c:numCache>
                <c:formatCode>General</c:formatCode>
                <c:ptCount val="4"/>
                <c:pt idx="0">
                  <c:v>8.2000000000000011</c:v>
                </c:pt>
                <c:pt idx="1">
                  <c:v>18.899999999999999</c:v>
                </c:pt>
                <c:pt idx="2">
                  <c:v>15</c:v>
                </c:pt>
                <c:pt idx="3">
                  <c:v>24.6</c:v>
                </c:pt>
              </c:numCache>
            </c:numRef>
          </c:val>
        </c:ser>
        <c:ser>
          <c:idx val="2"/>
          <c:order val="2"/>
          <c:tx>
            <c:strRef>
              <c:f>Лист1!$D$1</c:f>
              <c:strCache>
                <c:ptCount val="1"/>
                <c:pt idx="0">
                  <c:v>ОБ</c:v>
                </c:pt>
              </c:strCache>
            </c:strRef>
          </c:tx>
          <c:cat>
            <c:strRef>
              <c:f>Лист1!$A$2:$A$5</c:f>
              <c:strCache>
                <c:ptCount val="4"/>
                <c:pt idx="0">
                  <c:v>контроль 3-й день</c:v>
                </c:pt>
                <c:pt idx="1">
                  <c:v>э.цветков б.ч. 3-й день </c:v>
                </c:pt>
                <c:pt idx="2">
                  <c:v>контроль 7-й день</c:v>
                </c:pt>
                <c:pt idx="3">
                  <c:v>э.цветков б.ч. 7-й день </c:v>
                </c:pt>
              </c:strCache>
            </c:strRef>
          </c:cat>
          <c:val>
            <c:numRef>
              <c:f>Лист1!$D$2:$D$5</c:f>
              <c:numCache>
                <c:formatCode>General</c:formatCode>
                <c:ptCount val="4"/>
                <c:pt idx="0">
                  <c:v>9.1</c:v>
                </c:pt>
                <c:pt idx="1">
                  <c:v>14.7</c:v>
                </c:pt>
                <c:pt idx="2">
                  <c:v>10.3</c:v>
                </c:pt>
                <c:pt idx="3">
                  <c:v>26.6</c:v>
                </c:pt>
              </c:numCache>
            </c:numRef>
          </c:val>
        </c:ser>
        <c:dLbls/>
        <c:axId val="100993280"/>
        <c:axId val="101007360"/>
        <c:axId val="85952256"/>
      </c:area3DChart>
      <c:catAx>
        <c:axId val="100993280"/>
        <c:scaling>
          <c:orientation val="minMax"/>
        </c:scaling>
        <c:axPos val="b"/>
        <c:numFmt formatCode="General" sourceLinked="1"/>
        <c:tickLblPos val="nextTo"/>
        <c:crossAx val="101007360"/>
        <c:crosses val="autoZero"/>
        <c:auto val="1"/>
        <c:lblAlgn val="ctr"/>
        <c:lblOffset val="100"/>
      </c:catAx>
      <c:valAx>
        <c:axId val="101007360"/>
        <c:scaling>
          <c:orientation val="minMax"/>
        </c:scaling>
        <c:axPos val="l"/>
        <c:majorGridlines/>
        <c:numFmt formatCode="General" sourceLinked="1"/>
        <c:tickLblPos val="nextTo"/>
        <c:crossAx val="100993280"/>
        <c:crosses val="autoZero"/>
        <c:crossBetween val="midCat"/>
      </c:valAx>
      <c:serAx>
        <c:axId val="85952256"/>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01007360"/>
        <c:crosses val="autoZero"/>
        <c:tickLblSkip val="1"/>
        <c:tickMarkSkip val="1"/>
      </c:serAx>
      <c:spPr>
        <a:noFill/>
        <a:ln w="25401">
          <a:noFill/>
        </a:ln>
      </c:spPr>
    </c:plotArea>
    <c:legend>
      <c:legendPos val="r"/>
      <c:layout/>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hart>
    <c:view3D>
      <c:depthPercent val="100"/>
      <c:perspective val="30"/>
    </c:view3D>
    <c:plotArea>
      <c:layout/>
      <c:area3DChart>
        <c:grouping val="standard"/>
        <c:ser>
          <c:idx val="0"/>
          <c:order val="0"/>
          <c:tx>
            <c:strRef>
              <c:f>Лист1!$B$1</c:f>
              <c:strCache>
                <c:ptCount val="1"/>
                <c:pt idx="0">
                  <c:v>АСТ</c:v>
                </c:pt>
              </c:strCache>
            </c:strRef>
          </c:tx>
          <c:cat>
            <c:strRef>
              <c:f>Лист1!$A$2:$A$6</c:f>
              <c:strCache>
                <c:ptCount val="4"/>
                <c:pt idx="0">
                  <c:v>контроль 3-й день</c:v>
                </c:pt>
                <c:pt idx="1">
                  <c:v>э.листьев  3-й день </c:v>
                </c:pt>
                <c:pt idx="2">
                  <c:v>контроль 7-й день</c:v>
                </c:pt>
                <c:pt idx="3">
                  <c:v>э.листьев  7-й день </c:v>
                </c:pt>
              </c:strCache>
            </c:strRef>
          </c:cat>
          <c:val>
            <c:numRef>
              <c:f>Лист1!$B$2:$B$6</c:f>
              <c:numCache>
                <c:formatCode>General</c:formatCode>
                <c:ptCount val="5"/>
                <c:pt idx="0">
                  <c:v>-3.3</c:v>
                </c:pt>
                <c:pt idx="1">
                  <c:v>-8.4</c:v>
                </c:pt>
                <c:pt idx="2">
                  <c:v>-8.3000000000000007</c:v>
                </c:pt>
                <c:pt idx="3">
                  <c:v>-14.9</c:v>
                </c:pt>
              </c:numCache>
            </c:numRef>
          </c:val>
        </c:ser>
        <c:ser>
          <c:idx val="1"/>
          <c:order val="1"/>
          <c:tx>
            <c:strRef>
              <c:f>Лист1!$C$1</c:f>
              <c:strCache>
                <c:ptCount val="1"/>
                <c:pt idx="0">
                  <c:v>АЛТ</c:v>
                </c:pt>
              </c:strCache>
            </c:strRef>
          </c:tx>
          <c:cat>
            <c:strRef>
              <c:f>Лист1!$A$2:$A$6</c:f>
              <c:strCache>
                <c:ptCount val="4"/>
                <c:pt idx="0">
                  <c:v>контроль 3-й день</c:v>
                </c:pt>
                <c:pt idx="1">
                  <c:v>э.листьев  3-й день </c:v>
                </c:pt>
                <c:pt idx="2">
                  <c:v>контроль 7-й день</c:v>
                </c:pt>
                <c:pt idx="3">
                  <c:v>э.листьев  7-й день </c:v>
                </c:pt>
              </c:strCache>
            </c:strRef>
          </c:cat>
          <c:val>
            <c:numRef>
              <c:f>Лист1!$C$2:$C$6</c:f>
              <c:numCache>
                <c:formatCode>General</c:formatCode>
                <c:ptCount val="5"/>
                <c:pt idx="0">
                  <c:v>-8.2000000000000011</c:v>
                </c:pt>
                <c:pt idx="1">
                  <c:v>-14.8</c:v>
                </c:pt>
                <c:pt idx="2">
                  <c:v>-15</c:v>
                </c:pt>
                <c:pt idx="3">
                  <c:v>-16.3</c:v>
                </c:pt>
              </c:numCache>
            </c:numRef>
          </c:val>
        </c:ser>
        <c:ser>
          <c:idx val="2"/>
          <c:order val="2"/>
          <c:tx>
            <c:strRef>
              <c:f>Лист1!$D$1</c:f>
              <c:strCache>
                <c:ptCount val="1"/>
                <c:pt idx="0">
                  <c:v>ОБ</c:v>
                </c:pt>
              </c:strCache>
            </c:strRef>
          </c:tx>
          <c:spPr>
            <a:ln w="25401">
              <a:noFill/>
            </a:ln>
          </c:spPr>
          <c:cat>
            <c:strRef>
              <c:f>Лист1!$A$2:$A$6</c:f>
              <c:strCache>
                <c:ptCount val="4"/>
                <c:pt idx="0">
                  <c:v>контроль 3-й день</c:v>
                </c:pt>
                <c:pt idx="1">
                  <c:v>э.листьев  3-й день </c:v>
                </c:pt>
                <c:pt idx="2">
                  <c:v>контроль 7-й день</c:v>
                </c:pt>
                <c:pt idx="3">
                  <c:v>э.листьев  7-й день </c:v>
                </c:pt>
              </c:strCache>
            </c:strRef>
          </c:cat>
          <c:val>
            <c:numRef>
              <c:f>Лист1!$D$2:$D$6</c:f>
              <c:numCache>
                <c:formatCode>General</c:formatCode>
                <c:ptCount val="5"/>
                <c:pt idx="0">
                  <c:v>-9.1</c:v>
                </c:pt>
                <c:pt idx="1">
                  <c:v>-4</c:v>
                </c:pt>
                <c:pt idx="2">
                  <c:v>-10.3</c:v>
                </c:pt>
                <c:pt idx="3">
                  <c:v>10.6</c:v>
                </c:pt>
              </c:numCache>
            </c:numRef>
          </c:val>
        </c:ser>
        <c:dLbls/>
        <c:axId val="101375360"/>
        <c:axId val="103486592"/>
        <c:axId val="101003712"/>
      </c:area3DChart>
      <c:catAx>
        <c:axId val="101375360"/>
        <c:scaling>
          <c:orientation val="minMax"/>
        </c:scaling>
        <c:axPos val="b"/>
        <c:numFmt formatCode="General" sourceLinked="1"/>
        <c:tickLblPos val="nextTo"/>
        <c:crossAx val="103486592"/>
        <c:crosses val="autoZero"/>
        <c:auto val="1"/>
        <c:lblAlgn val="ctr"/>
        <c:lblOffset val="100"/>
      </c:catAx>
      <c:valAx>
        <c:axId val="103486592"/>
        <c:scaling>
          <c:orientation val="minMax"/>
        </c:scaling>
        <c:delete val="1"/>
        <c:axPos val="l"/>
        <c:majorGridlines/>
        <c:numFmt formatCode="General" sourceLinked="1"/>
        <c:tickLblPos val="none"/>
        <c:crossAx val="101375360"/>
        <c:crosses val="autoZero"/>
        <c:crossBetween val="midCat"/>
      </c:valAx>
      <c:serAx>
        <c:axId val="101003712"/>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03486592"/>
        <c:crosses val="autoZero"/>
        <c:tickLblSkip val="1"/>
        <c:tickMarkSkip val="1"/>
      </c:serAx>
      <c:spPr>
        <a:noFill/>
        <a:ln w="25401">
          <a:noFill/>
        </a:ln>
      </c:spPr>
    </c:plotArea>
    <c:legend>
      <c:legendPos val="r"/>
      <c:layout/>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hart>
    <c:view3D>
      <c:depthPercent val="100"/>
      <c:perspective val="30"/>
    </c:view3D>
    <c:plotArea>
      <c:layout/>
      <c:area3DChart>
        <c:grouping val="standard"/>
        <c:ser>
          <c:idx val="0"/>
          <c:order val="0"/>
          <c:tx>
            <c:strRef>
              <c:f>Лист1!$B$1</c:f>
              <c:strCache>
                <c:ptCount val="1"/>
                <c:pt idx="0">
                  <c:v>АСТ</c:v>
                </c:pt>
              </c:strCache>
            </c:strRef>
          </c:tx>
          <c:cat>
            <c:strRef>
              <c:f>Лист1!$A$2:$A$5</c:f>
              <c:strCache>
                <c:ptCount val="4"/>
                <c:pt idx="0">
                  <c:v>контроль 3-й день</c:v>
                </c:pt>
                <c:pt idx="1">
                  <c:v>э.цветков б.ч. 3-й день </c:v>
                </c:pt>
                <c:pt idx="2">
                  <c:v>контроль 7-й день</c:v>
                </c:pt>
                <c:pt idx="3">
                  <c:v>э.цветков б.ч. 7-й день </c:v>
                </c:pt>
              </c:strCache>
            </c:strRef>
          </c:cat>
          <c:val>
            <c:numRef>
              <c:f>Лист1!$B$2:$B$5</c:f>
              <c:numCache>
                <c:formatCode>General</c:formatCode>
                <c:ptCount val="4"/>
                <c:pt idx="0">
                  <c:v>3.3</c:v>
                </c:pt>
                <c:pt idx="1">
                  <c:v>12.3</c:v>
                </c:pt>
                <c:pt idx="2">
                  <c:v>8.3000000000000007</c:v>
                </c:pt>
                <c:pt idx="3">
                  <c:v>15.3</c:v>
                </c:pt>
              </c:numCache>
            </c:numRef>
          </c:val>
        </c:ser>
        <c:ser>
          <c:idx val="1"/>
          <c:order val="1"/>
          <c:tx>
            <c:strRef>
              <c:f>Лист1!$C$1</c:f>
              <c:strCache>
                <c:ptCount val="1"/>
                <c:pt idx="0">
                  <c:v>ОБ</c:v>
                </c:pt>
              </c:strCache>
            </c:strRef>
          </c:tx>
          <c:cat>
            <c:strRef>
              <c:f>Лист1!$A$2:$A$5</c:f>
              <c:strCache>
                <c:ptCount val="4"/>
                <c:pt idx="0">
                  <c:v>контроль 3-й день</c:v>
                </c:pt>
                <c:pt idx="1">
                  <c:v>э.цветков б.ч. 3-й день </c:v>
                </c:pt>
                <c:pt idx="2">
                  <c:v>контроль 7-й день</c:v>
                </c:pt>
                <c:pt idx="3">
                  <c:v>э.цветков б.ч. 7-й день </c:v>
                </c:pt>
              </c:strCache>
            </c:strRef>
          </c:cat>
          <c:val>
            <c:numRef>
              <c:f>Лист1!$C$2:$C$5</c:f>
              <c:numCache>
                <c:formatCode>General</c:formatCode>
                <c:ptCount val="4"/>
                <c:pt idx="0">
                  <c:v>9.1</c:v>
                </c:pt>
                <c:pt idx="1">
                  <c:v>9.3000000000000007</c:v>
                </c:pt>
                <c:pt idx="2">
                  <c:v>10.3</c:v>
                </c:pt>
                <c:pt idx="3">
                  <c:v>19.399999999999999</c:v>
                </c:pt>
              </c:numCache>
            </c:numRef>
          </c:val>
        </c:ser>
        <c:ser>
          <c:idx val="2"/>
          <c:order val="2"/>
          <c:tx>
            <c:strRef>
              <c:f>Лист1!$D$1</c:f>
              <c:strCache>
                <c:ptCount val="1"/>
                <c:pt idx="0">
                  <c:v>АЛТ</c:v>
                </c:pt>
              </c:strCache>
            </c:strRef>
          </c:tx>
          <c:cat>
            <c:strRef>
              <c:f>Лист1!$A$2:$A$5</c:f>
              <c:strCache>
                <c:ptCount val="4"/>
                <c:pt idx="0">
                  <c:v>контроль 3-й день</c:v>
                </c:pt>
                <c:pt idx="1">
                  <c:v>э.цветков б.ч. 3-й день </c:v>
                </c:pt>
                <c:pt idx="2">
                  <c:v>контроль 7-й день</c:v>
                </c:pt>
                <c:pt idx="3">
                  <c:v>э.цветков б.ч. 7-й день </c:v>
                </c:pt>
              </c:strCache>
            </c:strRef>
          </c:cat>
          <c:val>
            <c:numRef>
              <c:f>Лист1!$D$2:$D$5</c:f>
              <c:numCache>
                <c:formatCode>General</c:formatCode>
                <c:ptCount val="4"/>
                <c:pt idx="0">
                  <c:v>8.2000000000000011</c:v>
                </c:pt>
                <c:pt idx="1">
                  <c:v>13.7</c:v>
                </c:pt>
                <c:pt idx="2">
                  <c:v>15</c:v>
                </c:pt>
                <c:pt idx="3">
                  <c:v>20.100000000000001</c:v>
                </c:pt>
              </c:numCache>
            </c:numRef>
          </c:val>
        </c:ser>
        <c:dLbls/>
        <c:axId val="103539840"/>
        <c:axId val="103541376"/>
        <c:axId val="101006848"/>
      </c:area3DChart>
      <c:catAx>
        <c:axId val="103539840"/>
        <c:scaling>
          <c:orientation val="minMax"/>
        </c:scaling>
        <c:axPos val="b"/>
        <c:numFmt formatCode="General" sourceLinked="1"/>
        <c:tickLblPos val="nextTo"/>
        <c:crossAx val="103541376"/>
        <c:crosses val="autoZero"/>
        <c:auto val="1"/>
        <c:lblAlgn val="ctr"/>
        <c:lblOffset val="100"/>
      </c:catAx>
      <c:valAx>
        <c:axId val="103541376"/>
        <c:scaling>
          <c:orientation val="minMax"/>
        </c:scaling>
        <c:axPos val="l"/>
        <c:majorGridlines/>
        <c:numFmt formatCode="General" sourceLinked="1"/>
        <c:tickLblPos val="nextTo"/>
        <c:crossAx val="103539840"/>
        <c:crosses val="autoZero"/>
        <c:crossBetween val="midCat"/>
      </c:valAx>
      <c:serAx>
        <c:axId val="101006848"/>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03541376"/>
        <c:crosses val="autoZero"/>
        <c:tickLblSkip val="1"/>
        <c:tickMarkSkip val="1"/>
      </c:serAx>
      <c:spPr>
        <a:noFill/>
        <a:ln w="25401">
          <a:noFill/>
        </a:ln>
      </c:spPr>
    </c:plotArea>
    <c:legend>
      <c:legendPos val="r"/>
      <c:layout/>
    </c:legend>
    <c:plotVisOnly val="1"/>
    <c:dispBlanksAs val="zero"/>
  </c:chart>
  <c:externalData r:id="rId2"/>
</c:chartSpace>
</file>

<file path=word/drawings/drawing1.xml><?xml version="1.0" encoding="utf-8"?>
<c:userShapes xmlns:c="http://schemas.openxmlformats.org/drawingml/2006/chart">
  <cdr:relSizeAnchor xmlns:cdr="http://schemas.openxmlformats.org/drawingml/2006/chartDrawing">
    <cdr:from>
      <cdr:x>0.57238</cdr:x>
      <cdr:y>0.82151</cdr:y>
    </cdr:from>
    <cdr:to>
      <cdr:x>0.72626</cdr:x>
      <cdr:y>0.999</cdr:y>
    </cdr:to>
    <cdr:sp macro="" textlink="">
      <cdr:nvSpPr>
        <cdr:cNvPr id="2" name="TextBox 1"/>
        <cdr:cNvSpPr txBox="1"/>
      </cdr:nvSpPr>
      <cdr:spPr>
        <a:xfrm xmlns:a="http://schemas.openxmlformats.org/drawingml/2006/main">
          <a:off x="3401157" y="2092570"/>
          <a:ext cx="914400" cy="45212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0.57238</cdr:x>
      <cdr:y>0.82151</cdr:y>
    </cdr:from>
    <cdr:to>
      <cdr:x>0.72626</cdr:x>
      <cdr:y>0.999</cdr:y>
    </cdr:to>
    <cdr:sp macro="" textlink="">
      <cdr:nvSpPr>
        <cdr:cNvPr id="2" name="TextBox 1"/>
        <cdr:cNvSpPr txBox="1"/>
      </cdr:nvSpPr>
      <cdr:spPr>
        <a:xfrm xmlns:a="http://schemas.openxmlformats.org/drawingml/2006/main">
          <a:off x="3401157" y="2092570"/>
          <a:ext cx="914400" cy="45212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0.57238</cdr:x>
      <cdr:y>0.82151</cdr:y>
    </cdr:from>
    <cdr:to>
      <cdr:x>0.72626</cdr:x>
      <cdr:y>0.999</cdr:y>
    </cdr:to>
    <cdr:sp macro="" textlink="">
      <cdr:nvSpPr>
        <cdr:cNvPr id="2" name="TextBox 1"/>
        <cdr:cNvSpPr txBox="1"/>
      </cdr:nvSpPr>
      <cdr:spPr>
        <a:xfrm xmlns:a="http://schemas.openxmlformats.org/drawingml/2006/main">
          <a:off x="3401157" y="2092570"/>
          <a:ext cx="914400" cy="45212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0</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CC"/>
    <w:family w:val="roman"/>
    <w:pitch w:val="variable"/>
    <w:sig w:usb0="A00002EF" w:usb1="400020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E7131"/>
    <w:rsid w:val="00EE71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3AF1F351F149FEBC535D34E45FBDD9">
    <w:name w:val="603AF1F351F149FEBC535D34E45FBDD9"/>
    <w:rsid w:val="00EE7131"/>
  </w:style>
  <w:style w:type="paragraph" w:customStyle="1" w:styleId="101CEF0ED277443E90EFF412391170CA">
    <w:name w:val="101CEF0ED277443E90EFF412391170CA"/>
    <w:rsid w:val="00EE7131"/>
  </w:style>
  <w:style w:type="paragraph" w:customStyle="1" w:styleId="AAE5BBC617FB46E795A3F0106A9E9D15">
    <w:name w:val="AAE5BBC617FB46E795A3F0106A9E9D15"/>
    <w:rsid w:val="00EE7131"/>
  </w:style>
  <w:style w:type="paragraph" w:customStyle="1" w:styleId="E575072F319B40F6A8A1D134EDE5C2DA">
    <w:name w:val="E575072F319B40F6A8A1D134EDE5C2DA"/>
    <w:rsid w:val="00EE7131"/>
  </w:style>
  <w:style w:type="paragraph" w:customStyle="1" w:styleId="821A41AB66D7434DA239354345855EE2">
    <w:name w:val="821A41AB66D7434DA239354345855EE2"/>
    <w:rsid w:val="00EE7131"/>
  </w:style>
  <w:style w:type="paragraph" w:customStyle="1" w:styleId="F51959F98EC54860A9651C1DFD630292">
    <w:name w:val="F51959F98EC54860A9651C1DFD630292"/>
    <w:rsid w:val="00EE7131"/>
  </w:style>
  <w:style w:type="paragraph" w:customStyle="1" w:styleId="7C0ECADD72394B9780332D09665A6186">
    <w:name w:val="7C0ECADD72394B9780332D09665A6186"/>
    <w:rsid w:val="00EE7131"/>
  </w:style>
  <w:style w:type="paragraph" w:customStyle="1" w:styleId="750084C3572342929FDF621E638AE4A0">
    <w:name w:val="750084C3572342929FDF621E638AE4A0"/>
    <w:rsid w:val="00EE7131"/>
  </w:style>
  <w:style w:type="paragraph" w:customStyle="1" w:styleId="31F09CF5721445FA8CE3D0849233BC90">
    <w:name w:val="31F09CF5721445FA8CE3D0849233BC90"/>
    <w:rsid w:val="00EE7131"/>
  </w:style>
  <w:style w:type="paragraph" w:customStyle="1" w:styleId="81426A107305466C9E8E87331048B96A">
    <w:name w:val="81426A107305466C9E8E87331048B96A"/>
    <w:rsid w:val="00EE7131"/>
  </w:style>
  <w:style w:type="paragraph" w:customStyle="1" w:styleId="E233E8593EBC4E11ABB532E20636A540">
    <w:name w:val="E233E8593EBC4E11ABB532E20636A540"/>
    <w:rsid w:val="00EE7131"/>
  </w:style>
  <w:style w:type="paragraph" w:customStyle="1" w:styleId="28E9E09FCFDF40D7B45D7A8B1DB8FC40">
    <w:name w:val="28E9E09FCFDF40D7B45D7A8B1DB8FC40"/>
    <w:rsid w:val="00EE7131"/>
  </w:style>
  <w:style w:type="paragraph" w:customStyle="1" w:styleId="28F82244A82F49A4978046E5F23807C2">
    <w:name w:val="28F82244A82F49A4978046E5F23807C2"/>
    <w:rsid w:val="00EE7131"/>
  </w:style>
  <w:style w:type="paragraph" w:customStyle="1" w:styleId="920BF102043348FE9FAAC4895D6B4CEA">
    <w:name w:val="920BF102043348FE9FAAC4895D6B4CEA"/>
    <w:rsid w:val="00EE7131"/>
  </w:style>
  <w:style w:type="paragraph" w:customStyle="1" w:styleId="206FAE0F01CF4A64AEB0DD0B068B4667">
    <w:name w:val="206FAE0F01CF4A64AEB0DD0B068B4667"/>
    <w:rsid w:val="00EE713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87486C-2EDD-46A3-B03A-C62A561C7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218</Pages>
  <Words>53143</Words>
  <Characters>302921</Characters>
  <Application>Microsoft Office Word</Application>
  <DocSecurity>0</DocSecurity>
  <Lines>2524</Lines>
  <Paragraphs>710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355354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23</cp:revision>
  <dcterms:created xsi:type="dcterms:W3CDTF">2022-02-02T09:54:00Z</dcterms:created>
  <dcterms:modified xsi:type="dcterms:W3CDTF">2022-02-03T08:10:00Z</dcterms:modified>
</cp:coreProperties>
</file>